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F6745" w14:textId="595DD939" w:rsidR="003254C7" w:rsidRPr="00A678F4" w:rsidRDefault="003254C7" w:rsidP="006D125B">
      <w:pPr>
        <w:spacing w:after="0" w:line="240" w:lineRule="auto"/>
        <w:rPr>
          <w:rFonts w:eastAsia="Tahoma"/>
          <w:b/>
          <w:sz w:val="24"/>
          <w:szCs w:val="24"/>
          <w:lang w:eastAsia="ja-JP" w:bidi="fa-IR"/>
        </w:rPr>
      </w:pPr>
      <w:r w:rsidRPr="00A678F4">
        <w:rPr>
          <w:rFonts w:eastAsia="Tahoma"/>
          <w:b/>
          <w:sz w:val="24"/>
          <w:szCs w:val="24"/>
          <w:lang w:eastAsia="ja-JP" w:bidi="fa-IR"/>
        </w:rPr>
        <w:t>nr sprawy: ZP.271.</w:t>
      </w:r>
      <w:r w:rsidR="009B21B1">
        <w:rPr>
          <w:rFonts w:eastAsia="Tahoma"/>
          <w:b/>
          <w:sz w:val="24"/>
          <w:szCs w:val="24"/>
          <w:lang w:eastAsia="ja-JP" w:bidi="fa-IR"/>
        </w:rPr>
        <w:t>16</w:t>
      </w:r>
      <w:r w:rsidRPr="00A678F4">
        <w:rPr>
          <w:rFonts w:eastAsia="Tahoma"/>
          <w:b/>
          <w:sz w:val="24"/>
          <w:szCs w:val="24"/>
          <w:lang w:eastAsia="ja-JP" w:bidi="fa-IR"/>
        </w:rPr>
        <w:t>.202</w:t>
      </w:r>
      <w:r w:rsidR="009B09B7">
        <w:rPr>
          <w:rFonts w:eastAsia="Tahoma"/>
          <w:b/>
          <w:sz w:val="24"/>
          <w:szCs w:val="24"/>
          <w:lang w:eastAsia="ja-JP" w:bidi="fa-IR"/>
        </w:rPr>
        <w:t>4</w:t>
      </w:r>
      <w:r w:rsidR="003A5B27">
        <w:rPr>
          <w:rFonts w:eastAsia="Tahoma"/>
          <w:b/>
          <w:sz w:val="24"/>
          <w:szCs w:val="24"/>
          <w:lang w:eastAsia="ja-JP" w:bidi="fa-IR"/>
        </w:rPr>
        <w:tab/>
      </w:r>
    </w:p>
    <w:p w14:paraId="6CBC8C01" w14:textId="6A2CC3D5" w:rsidR="00D810B2" w:rsidRDefault="003254C7" w:rsidP="00D810B2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nr 1 do oferty</w:t>
      </w:r>
    </w:p>
    <w:p w14:paraId="1F6D64EB" w14:textId="77777777" w:rsidR="00D810B2" w:rsidRDefault="003254C7" w:rsidP="00D810B2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przekazywany Zamawiającemu wraz z ofertą</w:t>
      </w:r>
    </w:p>
    <w:p w14:paraId="241CC377" w14:textId="2BCD9592" w:rsidR="00294B1F" w:rsidRDefault="003254C7" w:rsidP="004F25C1">
      <w:pPr>
        <w:spacing w:before="240" w:line="240" w:lineRule="auto"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D16518">
        <w:rPr>
          <w:rFonts w:eastAsia="Arial"/>
          <w:b/>
          <w:bCs/>
          <w:sz w:val="24"/>
          <w:szCs w:val="24"/>
          <w:lang w:eastAsia="ja-JP" w:bidi="fa-IR"/>
        </w:rPr>
        <w:t>WYLICZENIE WARTOŚCI CENY OFERTOWE</w:t>
      </w:r>
      <w:r w:rsidR="00D810B2">
        <w:rPr>
          <w:rFonts w:eastAsia="Arial"/>
          <w:b/>
          <w:bCs/>
          <w:sz w:val="24"/>
          <w:szCs w:val="24"/>
          <w:lang w:eastAsia="ja-JP" w:bidi="fa-IR"/>
        </w:rPr>
        <w:t>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3"/>
        <w:gridCol w:w="3602"/>
        <w:gridCol w:w="654"/>
        <w:gridCol w:w="2002"/>
        <w:gridCol w:w="2121"/>
      </w:tblGrid>
      <w:tr w:rsidR="00CC3484" w:rsidRPr="001F10A5" w14:paraId="71C57AF1" w14:textId="77777777" w:rsidTr="00BB0DAC">
        <w:tc>
          <w:tcPr>
            <w:tcW w:w="683" w:type="dxa"/>
          </w:tcPr>
          <w:p w14:paraId="607FEF6A" w14:textId="77777777" w:rsidR="00CC3484" w:rsidRPr="001F10A5" w:rsidRDefault="00CC3484" w:rsidP="00437C8F">
            <w:pPr>
              <w:keepNext/>
              <w:spacing w:line="360" w:lineRule="auto"/>
              <w:jc w:val="center"/>
              <w:rPr>
                <w:rFonts w:eastAsia="Arial"/>
                <w:sz w:val="24"/>
                <w:szCs w:val="24"/>
                <w:lang w:eastAsia="ja-JP" w:bidi="fa-IR"/>
              </w:rPr>
            </w:pPr>
            <w:bookmarkStart w:id="0" w:name="_Hlk135054481"/>
            <w:r w:rsidRPr="001F10A5">
              <w:rPr>
                <w:rFonts w:eastAsia="Arial"/>
                <w:sz w:val="24"/>
                <w:szCs w:val="24"/>
                <w:lang w:eastAsia="ja-JP" w:bidi="fa-IR"/>
              </w:rPr>
              <w:lastRenderedPageBreak/>
              <w:t>L.p.</w:t>
            </w:r>
          </w:p>
        </w:tc>
        <w:tc>
          <w:tcPr>
            <w:tcW w:w="3602" w:type="dxa"/>
          </w:tcPr>
          <w:p w14:paraId="27109771" w14:textId="6A75B985" w:rsidR="00CC3484" w:rsidRPr="001F10A5" w:rsidRDefault="00CC3484" w:rsidP="00437C8F">
            <w:pPr>
              <w:keepNext/>
              <w:spacing w:line="360" w:lineRule="auto"/>
              <w:jc w:val="center"/>
              <w:rPr>
                <w:rFonts w:eastAsia="Arial"/>
                <w:sz w:val="24"/>
                <w:szCs w:val="24"/>
                <w:lang w:eastAsia="ja-JP" w:bidi="fa-IR"/>
              </w:rPr>
            </w:pPr>
            <w:r>
              <w:rPr>
                <w:rFonts w:eastAsia="Arial"/>
                <w:sz w:val="24"/>
                <w:szCs w:val="24"/>
                <w:lang w:eastAsia="ja-JP" w:bidi="fa-IR"/>
              </w:rPr>
              <w:t>Nazwa urządzenia</w:t>
            </w:r>
          </w:p>
        </w:tc>
        <w:tc>
          <w:tcPr>
            <w:tcW w:w="654" w:type="dxa"/>
          </w:tcPr>
          <w:p w14:paraId="14F4864D" w14:textId="4D3CAA6D" w:rsidR="00CC3484" w:rsidRPr="001F10A5" w:rsidRDefault="00CC3484" w:rsidP="00437C8F">
            <w:pPr>
              <w:keepNext/>
              <w:spacing w:line="360" w:lineRule="auto"/>
              <w:jc w:val="center"/>
              <w:rPr>
                <w:rFonts w:eastAsia="Arial"/>
                <w:sz w:val="24"/>
                <w:szCs w:val="24"/>
                <w:lang w:eastAsia="ja-JP" w:bidi="fa-IR"/>
              </w:rPr>
            </w:pPr>
            <w:r>
              <w:rPr>
                <w:rFonts w:eastAsia="Arial"/>
                <w:sz w:val="24"/>
                <w:szCs w:val="24"/>
                <w:lang w:eastAsia="ja-JP" w:bidi="fa-IR"/>
              </w:rPr>
              <w:t>Ilość</w:t>
            </w:r>
          </w:p>
        </w:tc>
        <w:tc>
          <w:tcPr>
            <w:tcW w:w="2002" w:type="dxa"/>
          </w:tcPr>
          <w:p w14:paraId="334B5C72" w14:textId="5233CF65" w:rsidR="00CC3484" w:rsidRPr="001F10A5" w:rsidRDefault="00CC3484" w:rsidP="001B0107">
            <w:pPr>
              <w:keepNext/>
              <w:jc w:val="center"/>
              <w:rPr>
                <w:rFonts w:eastAsia="Arial"/>
                <w:sz w:val="24"/>
                <w:szCs w:val="24"/>
                <w:lang w:eastAsia="ja-JP" w:bidi="fa-IR"/>
              </w:rPr>
            </w:pPr>
            <w:r>
              <w:rPr>
                <w:rFonts w:eastAsia="Arial"/>
                <w:sz w:val="24"/>
                <w:szCs w:val="24"/>
                <w:lang w:eastAsia="ja-JP" w:bidi="fa-IR"/>
              </w:rPr>
              <w:t>Cena jednostkowa</w:t>
            </w:r>
            <w:r w:rsidR="001B0107">
              <w:rPr>
                <w:rFonts w:eastAsia="Arial"/>
                <w:sz w:val="24"/>
                <w:szCs w:val="24"/>
                <w:lang w:eastAsia="ja-JP" w:bidi="fa-IR"/>
              </w:rPr>
              <w:t xml:space="preserve"> brutto</w:t>
            </w:r>
          </w:p>
        </w:tc>
        <w:tc>
          <w:tcPr>
            <w:tcW w:w="2121" w:type="dxa"/>
          </w:tcPr>
          <w:p w14:paraId="428E8D09" w14:textId="79259ED5" w:rsidR="00CC3484" w:rsidRPr="001F10A5" w:rsidRDefault="00CC3484" w:rsidP="00437C8F">
            <w:pPr>
              <w:keepNext/>
              <w:spacing w:line="360" w:lineRule="auto"/>
              <w:jc w:val="center"/>
              <w:rPr>
                <w:rFonts w:eastAsia="Arial"/>
                <w:sz w:val="24"/>
                <w:szCs w:val="24"/>
                <w:lang w:eastAsia="ja-JP" w:bidi="fa-IR"/>
              </w:rPr>
            </w:pPr>
            <w:r w:rsidRPr="001F10A5">
              <w:rPr>
                <w:rFonts w:eastAsia="Arial"/>
                <w:sz w:val="24"/>
                <w:szCs w:val="24"/>
                <w:lang w:eastAsia="ja-JP" w:bidi="fa-IR"/>
              </w:rPr>
              <w:t>Wartość brutto</w:t>
            </w:r>
          </w:p>
        </w:tc>
      </w:tr>
      <w:tr w:rsidR="001B0107" w:rsidRPr="001B0107" w14:paraId="497D0061" w14:textId="77777777" w:rsidTr="00BB0DAC">
        <w:trPr>
          <w:trHeight w:val="229"/>
        </w:trPr>
        <w:tc>
          <w:tcPr>
            <w:tcW w:w="683" w:type="dxa"/>
          </w:tcPr>
          <w:p w14:paraId="57D3750F" w14:textId="1DE2908E" w:rsidR="001B0107" w:rsidRPr="001B0107" w:rsidRDefault="001B0107" w:rsidP="001B0107">
            <w:pPr>
              <w:keepNext/>
              <w:jc w:val="center"/>
              <w:rPr>
                <w:rFonts w:eastAsia="Arial"/>
                <w:sz w:val="18"/>
                <w:szCs w:val="18"/>
                <w:lang w:eastAsia="ja-JP" w:bidi="fa-IR"/>
              </w:rPr>
            </w:pPr>
            <w:r w:rsidRPr="001B0107">
              <w:rPr>
                <w:rFonts w:eastAsia="Arial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3602" w:type="dxa"/>
          </w:tcPr>
          <w:p w14:paraId="663EB629" w14:textId="2FA5566A" w:rsidR="001B0107" w:rsidRPr="001B0107" w:rsidRDefault="001B0107" w:rsidP="00437C8F">
            <w:pPr>
              <w:keepNext/>
              <w:spacing w:line="360" w:lineRule="auto"/>
              <w:jc w:val="center"/>
              <w:rPr>
                <w:rFonts w:eastAsia="Arial"/>
                <w:sz w:val="18"/>
                <w:szCs w:val="18"/>
                <w:lang w:eastAsia="ja-JP" w:bidi="fa-IR"/>
              </w:rPr>
            </w:pPr>
            <w:r>
              <w:rPr>
                <w:rFonts w:eastAsia="Arial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654" w:type="dxa"/>
          </w:tcPr>
          <w:p w14:paraId="0EDF2A73" w14:textId="3565AA46" w:rsidR="001B0107" w:rsidRPr="001B0107" w:rsidRDefault="001B0107" w:rsidP="00437C8F">
            <w:pPr>
              <w:keepNext/>
              <w:spacing w:line="360" w:lineRule="auto"/>
              <w:jc w:val="center"/>
              <w:rPr>
                <w:rFonts w:eastAsia="Arial"/>
                <w:sz w:val="18"/>
                <w:szCs w:val="18"/>
                <w:lang w:eastAsia="ja-JP" w:bidi="fa-IR"/>
              </w:rPr>
            </w:pPr>
            <w:r>
              <w:rPr>
                <w:rFonts w:eastAsia="Arial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2002" w:type="dxa"/>
          </w:tcPr>
          <w:p w14:paraId="226C324E" w14:textId="1842039E" w:rsidR="001B0107" w:rsidRPr="001B0107" w:rsidRDefault="001B0107" w:rsidP="001B0107">
            <w:pPr>
              <w:keepNext/>
              <w:jc w:val="center"/>
              <w:rPr>
                <w:rFonts w:eastAsia="Arial"/>
                <w:sz w:val="18"/>
                <w:szCs w:val="18"/>
                <w:lang w:eastAsia="ja-JP" w:bidi="fa-IR"/>
              </w:rPr>
            </w:pPr>
            <w:r>
              <w:rPr>
                <w:rFonts w:eastAsia="Arial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2121" w:type="dxa"/>
          </w:tcPr>
          <w:p w14:paraId="2BD29A7A" w14:textId="2FF6544A" w:rsidR="001B0107" w:rsidRPr="001B0107" w:rsidRDefault="001B0107" w:rsidP="00437C8F">
            <w:pPr>
              <w:keepNext/>
              <w:spacing w:line="360" w:lineRule="auto"/>
              <w:jc w:val="center"/>
              <w:rPr>
                <w:rFonts w:eastAsia="Arial"/>
                <w:sz w:val="18"/>
                <w:szCs w:val="18"/>
                <w:lang w:eastAsia="ja-JP" w:bidi="fa-IR"/>
              </w:rPr>
            </w:pPr>
            <w:r>
              <w:rPr>
                <w:rFonts w:eastAsia="Arial"/>
                <w:sz w:val="18"/>
                <w:szCs w:val="18"/>
                <w:lang w:eastAsia="ja-JP" w:bidi="fa-IR"/>
              </w:rPr>
              <w:t>5 (3x4)</w:t>
            </w:r>
          </w:p>
        </w:tc>
      </w:tr>
      <w:tr w:rsidR="001B0107" w14:paraId="42E7689E" w14:textId="77777777" w:rsidTr="00BD0EBB">
        <w:tc>
          <w:tcPr>
            <w:tcW w:w="9062" w:type="dxa"/>
            <w:gridSpan w:val="5"/>
            <w:shd w:val="clear" w:color="auto" w:fill="EDEDED" w:themeFill="accent3" w:themeFillTint="33"/>
          </w:tcPr>
          <w:p w14:paraId="4398404B" w14:textId="188EFAD2" w:rsidR="001B0107" w:rsidRDefault="001B0107" w:rsidP="00437C8F">
            <w:pPr>
              <w:keepNext/>
              <w:spacing w:line="360" w:lineRule="auto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2F269D">
              <w:rPr>
                <w:b/>
                <w:bCs/>
              </w:rPr>
              <w:t xml:space="preserve">I. </w:t>
            </w:r>
            <w:r>
              <w:rPr>
                <w:b/>
                <w:bCs/>
              </w:rPr>
              <w:t xml:space="preserve">Modernizacja placu zabaw w </w:t>
            </w:r>
            <w:r w:rsidR="009B09B7">
              <w:rPr>
                <w:b/>
                <w:bCs/>
              </w:rPr>
              <w:t>Marcinowie</w:t>
            </w:r>
          </w:p>
        </w:tc>
      </w:tr>
      <w:tr w:rsidR="001B0107" w14:paraId="60011E01" w14:textId="77777777" w:rsidTr="00BB0DAC">
        <w:tc>
          <w:tcPr>
            <w:tcW w:w="683" w:type="dxa"/>
            <w:vAlign w:val="center"/>
          </w:tcPr>
          <w:p w14:paraId="42A55A67" w14:textId="77777777" w:rsidR="001B0107" w:rsidRDefault="001B0107" w:rsidP="005B2D4D">
            <w:pPr>
              <w:keepNext/>
              <w:jc w:val="center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131A60">
              <w:t>1</w:t>
            </w:r>
            <w:r>
              <w:t>.</w:t>
            </w:r>
          </w:p>
        </w:tc>
        <w:tc>
          <w:tcPr>
            <w:tcW w:w="3602" w:type="dxa"/>
            <w:vAlign w:val="center"/>
          </w:tcPr>
          <w:p w14:paraId="5C89F590" w14:textId="67ACBCBD" w:rsidR="001B0107" w:rsidRDefault="001B0107" w:rsidP="005B2D4D">
            <w:pPr>
              <w:keepNext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BA397B">
              <w:rPr>
                <w:rFonts w:ascii="Calibri" w:eastAsia="Times New Roman" w:hAnsi="Calibri" w:cs="Calibri"/>
                <w:color w:val="000000"/>
                <w:lang w:eastAsia="pl-PL"/>
              </w:rPr>
              <w:t>huśtawka wahadłowa potrójna (siedzisko deseczkowe x 2, bocianie gniazdo)</w:t>
            </w:r>
          </w:p>
        </w:tc>
        <w:tc>
          <w:tcPr>
            <w:tcW w:w="654" w:type="dxa"/>
            <w:vAlign w:val="center"/>
          </w:tcPr>
          <w:p w14:paraId="56C7B83D" w14:textId="68D1932C" w:rsidR="001B0107" w:rsidRDefault="001B0107" w:rsidP="001B010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 w:rsidRPr="00BA39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sdt>
          <w:sdtPr>
            <w:rPr>
              <w:sz w:val="24"/>
              <w:szCs w:val="24"/>
            </w:rPr>
            <w:alias w:val="Cena jednostkowa brutto"/>
            <w:tag w:val="Cena jednostkowa brutto"/>
            <w:id w:val="314149995"/>
            <w:placeholder>
              <w:docPart w:val="906835FADE6D4E7BA2EA1230A415847F"/>
            </w:placeholder>
            <w:showingPlcHdr/>
            <w15:color w:val="000000"/>
          </w:sdtPr>
          <w:sdtEndPr/>
          <w:sdtContent>
            <w:tc>
              <w:tcPr>
                <w:tcW w:w="2002" w:type="dxa"/>
                <w:vAlign w:val="center"/>
              </w:tcPr>
              <w:p w14:paraId="04E498AB" w14:textId="11E7A6A0" w:rsidR="001B0107" w:rsidRDefault="001B0107" w:rsidP="001B0107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cenę jednos</w:t>
                </w:r>
                <w:r w:rsidR="005B2D4D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tkową</w:t>
                </w:r>
                <w:r w:rsidRPr="001B0107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1786779808"/>
            <w:placeholder>
              <w:docPart w:val="68E1B1861F634C8FBBD55B21F9887695"/>
            </w:placeholder>
            <w:showingPlcHdr/>
            <w15:color w:val="000000"/>
          </w:sdtPr>
          <w:sdtEndPr/>
          <w:sdtContent>
            <w:tc>
              <w:tcPr>
                <w:tcW w:w="2121" w:type="dxa"/>
                <w:vAlign w:val="center"/>
              </w:tcPr>
              <w:p w14:paraId="339E6E7A" w14:textId="466AA910" w:rsidR="001B0107" w:rsidRDefault="001B0107" w:rsidP="001B0107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1B0107" w14:paraId="6893261A" w14:textId="77777777" w:rsidTr="00BB0DAC">
        <w:tc>
          <w:tcPr>
            <w:tcW w:w="683" w:type="dxa"/>
            <w:vAlign w:val="center"/>
          </w:tcPr>
          <w:p w14:paraId="25E8E47B" w14:textId="77777777" w:rsidR="001B0107" w:rsidRDefault="001B0107" w:rsidP="005B2D4D">
            <w:pPr>
              <w:keepNext/>
              <w:jc w:val="center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t>2.</w:t>
            </w:r>
          </w:p>
        </w:tc>
        <w:tc>
          <w:tcPr>
            <w:tcW w:w="3602" w:type="dxa"/>
            <w:vAlign w:val="center"/>
          </w:tcPr>
          <w:p w14:paraId="72920D89" w14:textId="65114570" w:rsidR="001B0107" w:rsidRDefault="001B0107" w:rsidP="005B2D4D">
            <w:pPr>
              <w:keepNext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BA39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zabawowy </w:t>
            </w:r>
          </w:p>
        </w:tc>
        <w:tc>
          <w:tcPr>
            <w:tcW w:w="654" w:type="dxa"/>
            <w:vAlign w:val="center"/>
          </w:tcPr>
          <w:p w14:paraId="16C6C8BF" w14:textId="70081E48" w:rsidR="001B0107" w:rsidRDefault="001B0107" w:rsidP="001B010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 w:rsidRPr="00BA39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sdt>
          <w:sdtPr>
            <w:rPr>
              <w:sz w:val="24"/>
              <w:szCs w:val="24"/>
            </w:rPr>
            <w:alias w:val="Cena jednostkowa brutto"/>
            <w:tag w:val="Cena jednostkowa brutto"/>
            <w:id w:val="1564059389"/>
            <w:placeholder>
              <w:docPart w:val="FD6DED3F7317493390E9B60A1DE45370"/>
            </w:placeholder>
            <w:showingPlcHdr/>
            <w15:color w:val="000000"/>
          </w:sdtPr>
          <w:sdtEndPr/>
          <w:sdtContent>
            <w:tc>
              <w:tcPr>
                <w:tcW w:w="2002" w:type="dxa"/>
                <w:vAlign w:val="center"/>
              </w:tcPr>
              <w:p w14:paraId="2A7FF07E" w14:textId="5020C3E0" w:rsidR="001B0107" w:rsidRDefault="005B2D4D" w:rsidP="001B0107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cenę jednostkową</w:t>
                </w:r>
                <w:r w:rsidRPr="001B0107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531468109"/>
            <w:placeholder>
              <w:docPart w:val="14FDFC819D81493DB943AC3558C1A62E"/>
            </w:placeholder>
            <w:showingPlcHdr/>
            <w15:color w:val="000000"/>
          </w:sdtPr>
          <w:sdtEndPr/>
          <w:sdtContent>
            <w:tc>
              <w:tcPr>
                <w:tcW w:w="2121" w:type="dxa"/>
                <w:vAlign w:val="center"/>
              </w:tcPr>
              <w:p w14:paraId="681E2C37" w14:textId="50C18108" w:rsidR="001B0107" w:rsidRDefault="001B0107" w:rsidP="001B0107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1B0107" w14:paraId="11F1210D" w14:textId="77777777" w:rsidTr="00BB0DAC">
        <w:tc>
          <w:tcPr>
            <w:tcW w:w="683" w:type="dxa"/>
            <w:vAlign w:val="center"/>
          </w:tcPr>
          <w:p w14:paraId="70299167" w14:textId="77777777" w:rsidR="001B0107" w:rsidRDefault="001B0107" w:rsidP="005B2D4D">
            <w:pPr>
              <w:keepNext/>
              <w:jc w:val="center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t>3.</w:t>
            </w:r>
          </w:p>
        </w:tc>
        <w:tc>
          <w:tcPr>
            <w:tcW w:w="3602" w:type="dxa"/>
            <w:vAlign w:val="center"/>
          </w:tcPr>
          <w:p w14:paraId="05BC1415" w14:textId="5A6595C0" w:rsidR="001B0107" w:rsidRDefault="001B0107" w:rsidP="005B2D4D">
            <w:pPr>
              <w:keepNext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BA397B">
              <w:rPr>
                <w:rFonts w:ascii="Calibri" w:eastAsia="Times New Roman" w:hAnsi="Calibri" w:cs="Calibri"/>
                <w:color w:val="000000"/>
                <w:lang w:eastAsia="pl-PL"/>
              </w:rPr>
              <w:t>huśtawka wagowa</w:t>
            </w:r>
          </w:p>
        </w:tc>
        <w:tc>
          <w:tcPr>
            <w:tcW w:w="654" w:type="dxa"/>
            <w:vAlign w:val="center"/>
          </w:tcPr>
          <w:p w14:paraId="7ADAB6A1" w14:textId="5D8DE39B" w:rsidR="001B0107" w:rsidRDefault="001B0107" w:rsidP="001B010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 w:rsidRPr="00BA39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sdt>
          <w:sdtPr>
            <w:rPr>
              <w:sz w:val="24"/>
              <w:szCs w:val="24"/>
            </w:rPr>
            <w:alias w:val="Cena jednostkowa brutto"/>
            <w:tag w:val="Cena jednostkowa brutto"/>
            <w:id w:val="-1830050844"/>
            <w:placeholder>
              <w:docPart w:val="F475901BDF9B4E888808FDD5DD33D598"/>
            </w:placeholder>
            <w:showingPlcHdr/>
            <w15:color w:val="000000"/>
          </w:sdtPr>
          <w:sdtEndPr/>
          <w:sdtContent>
            <w:tc>
              <w:tcPr>
                <w:tcW w:w="2002" w:type="dxa"/>
                <w:vAlign w:val="center"/>
              </w:tcPr>
              <w:p w14:paraId="09175101" w14:textId="6963448D" w:rsidR="001B0107" w:rsidRDefault="005B2D4D" w:rsidP="001B0107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cenę jednostkową</w:t>
                </w:r>
                <w:r w:rsidRPr="001B0107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1569373562"/>
            <w:placeholder>
              <w:docPart w:val="AE11CADB2392410795671CD68CED30BE"/>
            </w:placeholder>
            <w:showingPlcHdr/>
            <w15:color w:val="000000"/>
          </w:sdtPr>
          <w:sdtEndPr/>
          <w:sdtContent>
            <w:tc>
              <w:tcPr>
                <w:tcW w:w="2121" w:type="dxa"/>
                <w:vAlign w:val="center"/>
              </w:tcPr>
              <w:p w14:paraId="1B5B2041" w14:textId="0939CA6C" w:rsidR="001B0107" w:rsidRDefault="001B0107" w:rsidP="001B0107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1B0107" w14:paraId="421C8475" w14:textId="77777777" w:rsidTr="00BB0DAC">
        <w:trPr>
          <w:trHeight w:val="747"/>
        </w:trPr>
        <w:tc>
          <w:tcPr>
            <w:tcW w:w="6941" w:type="dxa"/>
            <w:gridSpan w:val="4"/>
            <w:vAlign w:val="center"/>
          </w:tcPr>
          <w:p w14:paraId="78C28365" w14:textId="42144015" w:rsidR="001B0107" w:rsidRDefault="001B0107" w:rsidP="00767EDE">
            <w:pPr>
              <w:keepNext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F75B1D">
              <w:rPr>
                <w:b/>
                <w:bCs/>
              </w:rPr>
              <w:t>Razem I</w:t>
            </w:r>
            <w:r>
              <w:t xml:space="preserve"> </w:t>
            </w:r>
            <w:r>
              <w:rPr>
                <w:b/>
                <w:bCs/>
              </w:rPr>
              <w:t xml:space="preserve">(suma od 1. do </w:t>
            </w:r>
            <w:r w:rsidR="00BB7E7C">
              <w:rPr>
                <w:b/>
                <w:bCs/>
              </w:rPr>
              <w:t>3</w:t>
            </w:r>
            <w:r>
              <w:rPr>
                <w:b/>
                <w:bCs/>
              </w:rPr>
              <w:t>.)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626581068"/>
            <w:placeholder>
              <w:docPart w:val="396DB2D40AF947E6B35901928A3E6C89"/>
            </w:placeholder>
            <w:showingPlcHdr/>
            <w15:color w:val="000000"/>
          </w:sdtPr>
          <w:sdtEndPr/>
          <w:sdtContent>
            <w:tc>
              <w:tcPr>
                <w:tcW w:w="2121" w:type="dxa"/>
                <w:vAlign w:val="center"/>
              </w:tcPr>
              <w:p w14:paraId="19DCAE6E" w14:textId="66953D41" w:rsidR="001B0107" w:rsidRPr="00767EDE" w:rsidRDefault="001B0107" w:rsidP="00767EDE">
                <w:pPr>
                  <w:keepNext/>
                  <w:spacing w:line="360" w:lineRule="auto"/>
                  <w:jc w:val="center"/>
                  <w:rPr>
                    <w:color w:val="000000" w:themeColor="text1"/>
                    <w:shd w:val="clear" w:color="auto" w:fill="D9E2F3" w:themeFill="accent1" w:themeFillTint="33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Oblicz i wp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isz</w:t>
                </w:r>
                <w:r w:rsidR="0098715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sumę od 1. do </w:t>
                </w:r>
                <w:r w:rsidR="00BB7E7C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3</w:t>
                </w:r>
                <w:r w:rsidR="0098715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.  </w:t>
                </w:r>
              </w:p>
            </w:tc>
          </w:sdtContent>
        </w:sdt>
      </w:tr>
      <w:tr w:rsidR="005B2D4D" w14:paraId="455192E9" w14:textId="77777777" w:rsidTr="004677A5">
        <w:tc>
          <w:tcPr>
            <w:tcW w:w="9062" w:type="dxa"/>
            <w:gridSpan w:val="5"/>
            <w:shd w:val="clear" w:color="auto" w:fill="EDEDED" w:themeFill="accent3" w:themeFillTint="33"/>
          </w:tcPr>
          <w:p w14:paraId="192897BB" w14:textId="19AE4743" w:rsidR="005B2D4D" w:rsidRDefault="005B2D4D" w:rsidP="004677A5">
            <w:pPr>
              <w:keepNext/>
              <w:spacing w:line="360" w:lineRule="auto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b/>
                <w:bCs/>
              </w:rPr>
              <w:t>I</w:t>
            </w:r>
            <w:r w:rsidRPr="002F269D">
              <w:rPr>
                <w:b/>
                <w:bCs/>
              </w:rPr>
              <w:t xml:space="preserve">I. </w:t>
            </w:r>
            <w:r>
              <w:rPr>
                <w:b/>
                <w:bCs/>
              </w:rPr>
              <w:t xml:space="preserve">Modernizacja placu zabaw w </w:t>
            </w:r>
            <w:r w:rsidR="009B09B7">
              <w:rPr>
                <w:b/>
                <w:bCs/>
              </w:rPr>
              <w:t>Biedaszkowie Wielkim</w:t>
            </w:r>
          </w:p>
        </w:tc>
      </w:tr>
      <w:tr w:rsidR="005B2D4D" w14:paraId="624DD369" w14:textId="77777777" w:rsidTr="00BB0DAC">
        <w:tc>
          <w:tcPr>
            <w:tcW w:w="683" w:type="dxa"/>
            <w:vAlign w:val="center"/>
          </w:tcPr>
          <w:p w14:paraId="657DD467" w14:textId="77777777" w:rsidR="005B2D4D" w:rsidRDefault="005B2D4D" w:rsidP="005B2D4D">
            <w:pPr>
              <w:keepNext/>
              <w:jc w:val="center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131A60">
              <w:t>1</w:t>
            </w:r>
            <w:r>
              <w:t>.</w:t>
            </w:r>
          </w:p>
        </w:tc>
        <w:tc>
          <w:tcPr>
            <w:tcW w:w="3602" w:type="dxa"/>
            <w:vAlign w:val="center"/>
          </w:tcPr>
          <w:p w14:paraId="274A5281" w14:textId="7A792F2F" w:rsidR="005B2D4D" w:rsidRDefault="00980040" w:rsidP="005B2D4D">
            <w:pPr>
              <w:keepNext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zjazd liniowy</w:t>
            </w:r>
          </w:p>
        </w:tc>
        <w:tc>
          <w:tcPr>
            <w:tcW w:w="654" w:type="dxa"/>
            <w:vAlign w:val="center"/>
          </w:tcPr>
          <w:p w14:paraId="694BE598" w14:textId="413D846D" w:rsidR="005B2D4D" w:rsidRDefault="005B2D4D" w:rsidP="005B2D4D">
            <w:pPr>
              <w:keepNext/>
              <w:jc w:val="center"/>
              <w:rPr>
                <w:sz w:val="24"/>
                <w:szCs w:val="24"/>
              </w:rPr>
            </w:pPr>
            <w:r w:rsidRPr="00BA39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sdt>
          <w:sdtPr>
            <w:rPr>
              <w:sz w:val="24"/>
              <w:szCs w:val="24"/>
            </w:rPr>
            <w:alias w:val="Cena jednostkowa brutto"/>
            <w:tag w:val="Cena jednostkowa brutto"/>
            <w:id w:val="2103605653"/>
            <w:placeholder>
              <w:docPart w:val="DB634363FB43484B8C4E1D2937EEF06B"/>
            </w:placeholder>
            <w:showingPlcHdr/>
            <w15:color w:val="000000"/>
          </w:sdtPr>
          <w:sdtEndPr/>
          <w:sdtContent>
            <w:tc>
              <w:tcPr>
                <w:tcW w:w="2002" w:type="dxa"/>
                <w:vAlign w:val="center"/>
              </w:tcPr>
              <w:p w14:paraId="1FB3E40B" w14:textId="77777777" w:rsidR="005B2D4D" w:rsidRDefault="005B2D4D" w:rsidP="005B2D4D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cenę jednostkową</w:t>
                </w:r>
                <w:r w:rsidRPr="001B0107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-1549130831"/>
            <w:placeholder>
              <w:docPart w:val="6A7CF65CD71B46D1A09C621B807A3779"/>
            </w:placeholder>
            <w:showingPlcHdr/>
            <w15:color w:val="000000"/>
          </w:sdtPr>
          <w:sdtEndPr/>
          <w:sdtContent>
            <w:tc>
              <w:tcPr>
                <w:tcW w:w="2121" w:type="dxa"/>
                <w:vAlign w:val="center"/>
              </w:tcPr>
              <w:p w14:paraId="53403C15" w14:textId="77777777" w:rsidR="005B2D4D" w:rsidRDefault="005B2D4D" w:rsidP="005B2D4D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B2D4D" w14:paraId="46ACF756" w14:textId="77777777" w:rsidTr="00BB0DAC">
        <w:tc>
          <w:tcPr>
            <w:tcW w:w="683" w:type="dxa"/>
            <w:vAlign w:val="center"/>
          </w:tcPr>
          <w:p w14:paraId="5EB43E8E" w14:textId="77777777" w:rsidR="005B2D4D" w:rsidRDefault="005B2D4D" w:rsidP="005B2D4D">
            <w:pPr>
              <w:keepNext/>
              <w:jc w:val="center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lastRenderedPageBreak/>
              <w:t>2.</w:t>
            </w:r>
          </w:p>
        </w:tc>
        <w:tc>
          <w:tcPr>
            <w:tcW w:w="3602" w:type="dxa"/>
            <w:vAlign w:val="center"/>
          </w:tcPr>
          <w:p w14:paraId="43D0BE81" w14:textId="560962F8" w:rsidR="005B2D4D" w:rsidRDefault="00980040" w:rsidP="005B2D4D">
            <w:pPr>
              <w:keepNext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kosz na śmieci</w:t>
            </w:r>
          </w:p>
        </w:tc>
        <w:tc>
          <w:tcPr>
            <w:tcW w:w="654" w:type="dxa"/>
            <w:vAlign w:val="center"/>
          </w:tcPr>
          <w:p w14:paraId="3A292A70" w14:textId="02EA1B77" w:rsidR="005B2D4D" w:rsidRDefault="00980040" w:rsidP="005B2D4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Cena jednostkowa brutto"/>
            <w:tag w:val="Cena jednostkowa brutto"/>
            <w:id w:val="-1953082236"/>
            <w:placeholder>
              <w:docPart w:val="8C75CDA5EBC7425AB20451DF6671A8C0"/>
            </w:placeholder>
            <w:showingPlcHdr/>
            <w15:color w:val="000000"/>
          </w:sdtPr>
          <w:sdtEndPr/>
          <w:sdtContent>
            <w:tc>
              <w:tcPr>
                <w:tcW w:w="2002" w:type="dxa"/>
                <w:vAlign w:val="center"/>
              </w:tcPr>
              <w:p w14:paraId="584DE0C7" w14:textId="77777777" w:rsidR="005B2D4D" w:rsidRDefault="005B2D4D" w:rsidP="005B2D4D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cenę jednostkową</w:t>
                </w:r>
                <w:r w:rsidRPr="001B0107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-1516074142"/>
            <w:placeholder>
              <w:docPart w:val="C1834F1B234C4EF5AB31EDC98C14DE7C"/>
            </w:placeholder>
            <w:showingPlcHdr/>
            <w15:color w:val="000000"/>
          </w:sdtPr>
          <w:sdtEndPr/>
          <w:sdtContent>
            <w:tc>
              <w:tcPr>
                <w:tcW w:w="2121" w:type="dxa"/>
                <w:vAlign w:val="center"/>
              </w:tcPr>
              <w:p w14:paraId="3EB5272E" w14:textId="77777777" w:rsidR="005B2D4D" w:rsidRDefault="005B2D4D" w:rsidP="005B2D4D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B2D4D" w14:paraId="658D010F" w14:textId="77777777" w:rsidTr="00BB0DAC">
        <w:trPr>
          <w:trHeight w:val="747"/>
        </w:trPr>
        <w:tc>
          <w:tcPr>
            <w:tcW w:w="6941" w:type="dxa"/>
            <w:gridSpan w:val="4"/>
            <w:vAlign w:val="center"/>
          </w:tcPr>
          <w:p w14:paraId="68F33BF7" w14:textId="462ACC7C" w:rsidR="005B2D4D" w:rsidRDefault="005B2D4D" w:rsidP="00767EDE">
            <w:pPr>
              <w:keepNext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F75B1D">
              <w:rPr>
                <w:b/>
                <w:bCs/>
              </w:rPr>
              <w:t>Razem I</w:t>
            </w:r>
            <w:r w:rsidR="00767EDE">
              <w:rPr>
                <w:b/>
                <w:bCs/>
              </w:rPr>
              <w:t>I</w:t>
            </w:r>
            <w:r>
              <w:t xml:space="preserve"> </w:t>
            </w:r>
            <w:r>
              <w:rPr>
                <w:b/>
                <w:bCs/>
              </w:rPr>
              <w:t xml:space="preserve">(suma od 1. do </w:t>
            </w:r>
            <w:r w:rsidR="00D432BE">
              <w:rPr>
                <w:b/>
                <w:bCs/>
              </w:rPr>
              <w:t>2</w:t>
            </w:r>
            <w:r>
              <w:rPr>
                <w:b/>
                <w:bCs/>
              </w:rPr>
              <w:t>.)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-1013446652"/>
            <w:placeholder>
              <w:docPart w:val="AAEDC7139E284FB1897545739498DE55"/>
            </w:placeholder>
            <w:showingPlcHdr/>
            <w15:color w:val="000000"/>
          </w:sdtPr>
          <w:sdtEndPr/>
          <w:sdtContent>
            <w:tc>
              <w:tcPr>
                <w:tcW w:w="2121" w:type="dxa"/>
                <w:vAlign w:val="center"/>
              </w:tcPr>
              <w:p w14:paraId="56506705" w14:textId="0554AA6F" w:rsidR="005B2D4D" w:rsidRDefault="005B2D4D" w:rsidP="004677A5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Oblicz i wp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isz sumę od 1.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d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o </w:t>
                </w:r>
                <w:r w:rsidR="00D432BE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2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.</w:t>
                </w:r>
              </w:p>
            </w:tc>
          </w:sdtContent>
        </w:sdt>
      </w:tr>
    </w:tbl>
    <w:p w14:paraId="02B5A930" w14:textId="77777777" w:rsidR="005F340B" w:rsidRDefault="005F340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3"/>
        <w:gridCol w:w="3602"/>
        <w:gridCol w:w="654"/>
        <w:gridCol w:w="2002"/>
        <w:gridCol w:w="2121"/>
      </w:tblGrid>
      <w:tr w:rsidR="00767EDE" w14:paraId="2787F14F" w14:textId="77777777" w:rsidTr="004677A5">
        <w:tc>
          <w:tcPr>
            <w:tcW w:w="9062" w:type="dxa"/>
            <w:gridSpan w:val="5"/>
            <w:shd w:val="clear" w:color="auto" w:fill="EDEDED" w:themeFill="accent3" w:themeFillTint="33"/>
          </w:tcPr>
          <w:p w14:paraId="48D4D1F8" w14:textId="248DA295" w:rsidR="00767EDE" w:rsidRDefault="00987159" w:rsidP="004677A5">
            <w:pPr>
              <w:keepNext/>
              <w:spacing w:line="360" w:lineRule="auto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b/>
                <w:bCs/>
              </w:rPr>
              <w:lastRenderedPageBreak/>
              <w:t>I</w:t>
            </w:r>
            <w:r w:rsidR="00767EDE">
              <w:rPr>
                <w:b/>
                <w:bCs/>
              </w:rPr>
              <w:t>I</w:t>
            </w:r>
            <w:r w:rsidR="00767EDE" w:rsidRPr="002F269D">
              <w:rPr>
                <w:b/>
                <w:bCs/>
              </w:rPr>
              <w:t xml:space="preserve">I. </w:t>
            </w:r>
            <w:r w:rsidR="00767EDE">
              <w:rPr>
                <w:b/>
                <w:bCs/>
              </w:rPr>
              <w:t xml:space="preserve">Modernizacja placu zabaw w </w:t>
            </w:r>
            <w:r w:rsidR="009B09B7">
              <w:rPr>
                <w:b/>
                <w:bCs/>
              </w:rPr>
              <w:t>Koniowie</w:t>
            </w:r>
          </w:p>
        </w:tc>
      </w:tr>
      <w:tr w:rsidR="00767EDE" w14:paraId="5490C8CD" w14:textId="77777777" w:rsidTr="00BB0DAC">
        <w:tc>
          <w:tcPr>
            <w:tcW w:w="683" w:type="dxa"/>
            <w:vAlign w:val="center"/>
          </w:tcPr>
          <w:p w14:paraId="413F12A1" w14:textId="6EF006C2" w:rsidR="00767EDE" w:rsidRDefault="00767EDE" w:rsidP="004677A5">
            <w:pPr>
              <w:keepNext/>
              <w:jc w:val="center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t>1.</w:t>
            </w:r>
          </w:p>
        </w:tc>
        <w:tc>
          <w:tcPr>
            <w:tcW w:w="3602" w:type="dxa"/>
            <w:vAlign w:val="center"/>
          </w:tcPr>
          <w:p w14:paraId="2BBA6FB9" w14:textId="718F3A13" w:rsidR="00767EDE" w:rsidRDefault="00D432BE" w:rsidP="004677A5">
            <w:pPr>
              <w:keepNext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BA397B">
              <w:rPr>
                <w:rFonts w:ascii="Calibri" w:eastAsia="Times New Roman" w:hAnsi="Calibri" w:cs="Calibri"/>
                <w:color w:val="000000"/>
                <w:lang w:eastAsia="pl-PL"/>
              </w:rPr>
              <w:t>huśtawka wahadłowa potrójna (siedzisko deseczkowe x 2, bocianie gniazdo)</w:t>
            </w:r>
          </w:p>
        </w:tc>
        <w:tc>
          <w:tcPr>
            <w:tcW w:w="654" w:type="dxa"/>
            <w:vAlign w:val="center"/>
          </w:tcPr>
          <w:p w14:paraId="2A5CDFC1" w14:textId="77777777" w:rsidR="00767EDE" w:rsidRDefault="00767EDE" w:rsidP="004677A5">
            <w:pPr>
              <w:keepNext/>
              <w:jc w:val="center"/>
              <w:rPr>
                <w:sz w:val="24"/>
                <w:szCs w:val="24"/>
              </w:rPr>
            </w:pPr>
            <w:r w:rsidRPr="00BA39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sdt>
          <w:sdtPr>
            <w:rPr>
              <w:sz w:val="24"/>
              <w:szCs w:val="24"/>
            </w:rPr>
            <w:alias w:val="Cena jednostkowa brutto"/>
            <w:tag w:val="Cena jednostkowa brutto"/>
            <w:id w:val="1735736306"/>
            <w:placeholder>
              <w:docPart w:val="334051F54DFE4FFD8EECAFD7EF54C68F"/>
            </w:placeholder>
            <w:showingPlcHdr/>
            <w15:color w:val="000000"/>
          </w:sdtPr>
          <w:sdtEndPr/>
          <w:sdtContent>
            <w:tc>
              <w:tcPr>
                <w:tcW w:w="2002" w:type="dxa"/>
                <w:vAlign w:val="center"/>
              </w:tcPr>
              <w:p w14:paraId="4800B6E5" w14:textId="77777777" w:rsidR="00767EDE" w:rsidRDefault="00767EDE" w:rsidP="004677A5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cenę jednostkową</w:t>
                </w:r>
                <w:r w:rsidRPr="001B0107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-90549958"/>
            <w:placeholder>
              <w:docPart w:val="8FACA057524348B8873F5500FB18F7B4"/>
            </w:placeholder>
            <w:showingPlcHdr/>
            <w15:color w:val="000000"/>
          </w:sdtPr>
          <w:sdtEndPr/>
          <w:sdtContent>
            <w:tc>
              <w:tcPr>
                <w:tcW w:w="2121" w:type="dxa"/>
                <w:vAlign w:val="center"/>
              </w:tcPr>
              <w:p w14:paraId="5E75497A" w14:textId="77777777" w:rsidR="00767EDE" w:rsidRDefault="00767EDE" w:rsidP="004677A5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767EDE" w14:paraId="05FB4842" w14:textId="77777777" w:rsidTr="00BB0DAC">
        <w:trPr>
          <w:trHeight w:val="747"/>
        </w:trPr>
        <w:tc>
          <w:tcPr>
            <w:tcW w:w="6941" w:type="dxa"/>
            <w:gridSpan w:val="4"/>
            <w:vAlign w:val="center"/>
          </w:tcPr>
          <w:p w14:paraId="351EE1ED" w14:textId="3D689238" w:rsidR="00767EDE" w:rsidRDefault="00767EDE" w:rsidP="00767EDE">
            <w:pPr>
              <w:keepNext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F75B1D">
              <w:rPr>
                <w:b/>
                <w:bCs/>
              </w:rPr>
              <w:t xml:space="preserve">Razem </w:t>
            </w:r>
            <w:r>
              <w:rPr>
                <w:b/>
                <w:bCs/>
              </w:rPr>
              <w:t>II</w:t>
            </w:r>
            <w:r w:rsidRPr="00F75B1D">
              <w:rPr>
                <w:b/>
                <w:bCs/>
              </w:rPr>
              <w:t>I</w:t>
            </w:r>
            <w:r>
              <w:t xml:space="preserve"> 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183944325"/>
            <w:placeholder>
              <w:docPart w:val="8C27C3F05847470FB00FDA39EA797D55"/>
            </w:placeholder>
            <w:showingPlcHdr/>
            <w15:color w:val="000000"/>
          </w:sdtPr>
          <w:sdtEndPr/>
          <w:sdtContent>
            <w:tc>
              <w:tcPr>
                <w:tcW w:w="2121" w:type="dxa"/>
                <w:vAlign w:val="center"/>
              </w:tcPr>
              <w:p w14:paraId="7CCE00A2" w14:textId="2293F1C0" w:rsidR="00767EDE" w:rsidRDefault="00767EDE" w:rsidP="004677A5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Oblicz i wp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isz sumę</w:t>
                </w:r>
              </w:p>
            </w:tc>
          </w:sdtContent>
        </w:sdt>
      </w:tr>
      <w:tr w:rsidR="00AA20EC" w14:paraId="5A670CB8" w14:textId="77777777" w:rsidTr="004677A5">
        <w:tc>
          <w:tcPr>
            <w:tcW w:w="9062" w:type="dxa"/>
            <w:gridSpan w:val="5"/>
            <w:shd w:val="clear" w:color="auto" w:fill="EDEDED" w:themeFill="accent3" w:themeFillTint="33"/>
          </w:tcPr>
          <w:p w14:paraId="5295DDB3" w14:textId="20074AB1" w:rsidR="00AA20EC" w:rsidRDefault="00AA20EC" w:rsidP="004677A5">
            <w:pPr>
              <w:keepNext/>
              <w:spacing w:line="360" w:lineRule="auto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b/>
                <w:bCs/>
              </w:rPr>
              <w:t>IV</w:t>
            </w:r>
            <w:r w:rsidRPr="002F269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Modernizacja placu zabaw w </w:t>
            </w:r>
            <w:r w:rsidR="009B09B7">
              <w:rPr>
                <w:b/>
                <w:bCs/>
              </w:rPr>
              <w:t>Biedaszkowie Małym</w:t>
            </w:r>
          </w:p>
        </w:tc>
      </w:tr>
      <w:tr w:rsidR="00AA20EC" w14:paraId="5DFAC3EC" w14:textId="77777777" w:rsidTr="00BB0DAC">
        <w:tc>
          <w:tcPr>
            <w:tcW w:w="683" w:type="dxa"/>
            <w:vAlign w:val="center"/>
          </w:tcPr>
          <w:p w14:paraId="3E5FCFE0" w14:textId="77777777" w:rsidR="00AA20EC" w:rsidRDefault="00AA20EC" w:rsidP="00AA20EC">
            <w:pPr>
              <w:keepNext/>
              <w:jc w:val="center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131A60">
              <w:t>1</w:t>
            </w:r>
            <w:r>
              <w:t>.</w:t>
            </w:r>
          </w:p>
        </w:tc>
        <w:tc>
          <w:tcPr>
            <w:tcW w:w="3602" w:type="dxa"/>
            <w:vAlign w:val="center"/>
          </w:tcPr>
          <w:p w14:paraId="7CB6A6D4" w14:textId="778E79B5" w:rsidR="00AA20EC" w:rsidRDefault="00D432BE" w:rsidP="00AA20EC">
            <w:pPr>
              <w:keepNext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BA397B">
              <w:rPr>
                <w:rFonts w:ascii="Calibri" w:eastAsia="Times New Roman" w:hAnsi="Calibri" w:cs="Calibri"/>
                <w:color w:val="000000"/>
                <w:lang w:eastAsia="pl-PL"/>
              </w:rPr>
              <w:t>huśtawka wahadłowa potrójna (siedzisko deseczkowe x 2, bocianie gniazdo)</w:t>
            </w:r>
          </w:p>
        </w:tc>
        <w:tc>
          <w:tcPr>
            <w:tcW w:w="654" w:type="dxa"/>
            <w:vAlign w:val="center"/>
          </w:tcPr>
          <w:p w14:paraId="062B06C9" w14:textId="4174397B" w:rsidR="00AA20EC" w:rsidRDefault="00D432BE" w:rsidP="00AA20E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Cena jednostkowa brutto"/>
            <w:tag w:val="Cena jednostkowa brutto"/>
            <w:id w:val="1062684903"/>
            <w:placeholder>
              <w:docPart w:val="1CA72DA094D54136844127D1FF7CD9A9"/>
            </w:placeholder>
            <w:showingPlcHdr/>
            <w15:color w:val="000000"/>
          </w:sdtPr>
          <w:sdtEndPr/>
          <w:sdtContent>
            <w:tc>
              <w:tcPr>
                <w:tcW w:w="2002" w:type="dxa"/>
                <w:vAlign w:val="center"/>
              </w:tcPr>
              <w:p w14:paraId="3BAFF28F" w14:textId="77777777" w:rsidR="00AA20EC" w:rsidRDefault="00AA20EC" w:rsidP="00AA20EC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cenę jednostkową</w:t>
                </w:r>
                <w:r w:rsidRPr="001B0107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451450062"/>
            <w:placeholder>
              <w:docPart w:val="413A1091921648128CFD875059DFA9ED"/>
            </w:placeholder>
            <w:showingPlcHdr/>
            <w15:color w:val="000000"/>
          </w:sdtPr>
          <w:sdtEndPr/>
          <w:sdtContent>
            <w:tc>
              <w:tcPr>
                <w:tcW w:w="2121" w:type="dxa"/>
                <w:vAlign w:val="center"/>
              </w:tcPr>
              <w:p w14:paraId="67F931DC" w14:textId="77777777" w:rsidR="00AA20EC" w:rsidRDefault="00AA20EC" w:rsidP="00AA20EC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A20EC" w14:paraId="25613F8A" w14:textId="77777777" w:rsidTr="00BB0DAC">
        <w:trPr>
          <w:trHeight w:val="747"/>
        </w:trPr>
        <w:tc>
          <w:tcPr>
            <w:tcW w:w="6941" w:type="dxa"/>
            <w:gridSpan w:val="4"/>
            <w:vAlign w:val="center"/>
          </w:tcPr>
          <w:p w14:paraId="1E07F6C1" w14:textId="10B82CA0" w:rsidR="00AA20EC" w:rsidRDefault="00AA20EC" w:rsidP="004677A5">
            <w:pPr>
              <w:keepNext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F75B1D">
              <w:rPr>
                <w:b/>
                <w:bCs/>
              </w:rPr>
              <w:t>Razem I</w:t>
            </w:r>
            <w:r>
              <w:rPr>
                <w:b/>
                <w:bCs/>
              </w:rPr>
              <w:t>V</w:t>
            </w:r>
            <w:r>
              <w:t xml:space="preserve"> 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1986201930"/>
            <w:placeholder>
              <w:docPart w:val="6199D79EF37B4216818D957237DDD97A"/>
            </w:placeholder>
            <w:showingPlcHdr/>
            <w15:color w:val="000000"/>
          </w:sdtPr>
          <w:sdtEndPr/>
          <w:sdtContent>
            <w:tc>
              <w:tcPr>
                <w:tcW w:w="2121" w:type="dxa"/>
                <w:vAlign w:val="center"/>
              </w:tcPr>
              <w:p w14:paraId="3291FB44" w14:textId="0494B1EC" w:rsidR="00AA20EC" w:rsidRDefault="00AA20EC" w:rsidP="004677A5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Oblicz i wp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isz sumę </w:t>
                </w:r>
              </w:p>
            </w:tc>
          </w:sdtContent>
        </w:sdt>
      </w:tr>
      <w:tr w:rsidR="0037457E" w14:paraId="34315ADE" w14:textId="77777777" w:rsidTr="0037457E"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4EBFEE9A" w14:textId="60F6174D" w:rsidR="0037457E" w:rsidRDefault="0037457E" w:rsidP="0037457E">
            <w:pPr>
              <w:keepNext/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V</w:t>
            </w:r>
            <w:r w:rsidRPr="002F269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Modernizacja placu zabaw w Masłowie</w:t>
            </w:r>
          </w:p>
        </w:tc>
      </w:tr>
      <w:tr w:rsidR="0037457E" w14:paraId="5BC71394" w14:textId="77777777" w:rsidTr="00BB0DAC">
        <w:tc>
          <w:tcPr>
            <w:tcW w:w="683" w:type="dxa"/>
            <w:vAlign w:val="center"/>
          </w:tcPr>
          <w:p w14:paraId="67A91CD5" w14:textId="7F68FF4D" w:rsidR="0037457E" w:rsidRPr="00131A60" w:rsidRDefault="00A72D45" w:rsidP="00BB0DAC">
            <w:pPr>
              <w:keepNext/>
              <w:jc w:val="center"/>
            </w:pPr>
            <w:r>
              <w:t>1.</w:t>
            </w:r>
          </w:p>
        </w:tc>
        <w:tc>
          <w:tcPr>
            <w:tcW w:w="3602" w:type="dxa"/>
            <w:vAlign w:val="center"/>
          </w:tcPr>
          <w:p w14:paraId="5DC400A7" w14:textId="2B4F4CFE" w:rsidR="0037457E" w:rsidRDefault="007F2CE8" w:rsidP="00BB0DAC">
            <w:pPr>
              <w:keepNext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="00A72D45">
              <w:rPr>
                <w:rFonts w:ascii="Calibri" w:eastAsia="Times New Roman" w:hAnsi="Calibri" w:cs="Calibri"/>
                <w:color w:val="000000"/>
                <w:lang w:eastAsia="pl-PL"/>
              </w:rPr>
              <w:t>estaw zabawowy linowy</w:t>
            </w:r>
          </w:p>
        </w:tc>
        <w:tc>
          <w:tcPr>
            <w:tcW w:w="654" w:type="dxa"/>
            <w:vAlign w:val="center"/>
          </w:tcPr>
          <w:p w14:paraId="4359E860" w14:textId="56673013" w:rsidR="0037457E" w:rsidRDefault="00A72D45" w:rsidP="00BB0DA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Cena jednostkowa brutto"/>
            <w:tag w:val="Cena jednostkowa brutto"/>
            <w:id w:val="-304151838"/>
            <w:placeholder>
              <w:docPart w:val="E537D59838E640928C3F17E7294F3CD8"/>
            </w:placeholder>
            <w:showingPlcHdr/>
            <w15:color w:val="000000"/>
          </w:sdtPr>
          <w:sdtEndPr/>
          <w:sdtContent>
            <w:tc>
              <w:tcPr>
                <w:tcW w:w="2002" w:type="dxa"/>
                <w:vAlign w:val="center"/>
              </w:tcPr>
              <w:p w14:paraId="6B347F51" w14:textId="78780C67" w:rsidR="0037457E" w:rsidRDefault="00A72D45" w:rsidP="00BB0DAC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cenę jednostkową</w:t>
                </w:r>
                <w:r w:rsidRPr="001B0107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-410088297"/>
            <w:placeholder>
              <w:docPart w:val="7C4BB8A543B847D98F681D3B4CF7C324"/>
            </w:placeholder>
            <w:showingPlcHdr/>
            <w15:color w:val="000000"/>
          </w:sdtPr>
          <w:sdtEndPr/>
          <w:sdtContent>
            <w:tc>
              <w:tcPr>
                <w:tcW w:w="2121" w:type="dxa"/>
                <w:vAlign w:val="center"/>
              </w:tcPr>
              <w:p w14:paraId="58053B76" w14:textId="756F4B40" w:rsidR="0037457E" w:rsidRDefault="00A72D45" w:rsidP="00BB0DAC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87025" w14:paraId="0D49D827" w14:textId="77777777" w:rsidTr="00BB0DAC">
        <w:tc>
          <w:tcPr>
            <w:tcW w:w="683" w:type="dxa"/>
            <w:vAlign w:val="center"/>
          </w:tcPr>
          <w:p w14:paraId="61486522" w14:textId="4D164131" w:rsidR="00A87025" w:rsidRDefault="00A87025" w:rsidP="00BB0DAC">
            <w:pPr>
              <w:keepNext/>
              <w:jc w:val="center"/>
            </w:pPr>
            <w:r>
              <w:t>2.</w:t>
            </w:r>
          </w:p>
        </w:tc>
        <w:tc>
          <w:tcPr>
            <w:tcW w:w="3602" w:type="dxa"/>
            <w:vAlign w:val="center"/>
          </w:tcPr>
          <w:p w14:paraId="315CB553" w14:textId="36C3ECF0" w:rsidR="00A87025" w:rsidRDefault="00A87025" w:rsidP="00BB0DAC">
            <w:pPr>
              <w:keepNext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bujak sprężynowy pojedyńczy</w:t>
            </w:r>
          </w:p>
        </w:tc>
        <w:tc>
          <w:tcPr>
            <w:tcW w:w="654" w:type="dxa"/>
            <w:vAlign w:val="center"/>
          </w:tcPr>
          <w:p w14:paraId="4CA5012D" w14:textId="15657175" w:rsidR="00A87025" w:rsidRDefault="00A87025" w:rsidP="00BB0DA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Cena jednostkowa brutto"/>
            <w:tag w:val="Cena jednostkowa brutto"/>
            <w:id w:val="-915395667"/>
            <w:placeholder>
              <w:docPart w:val="910ABF16B9E34437A41C2B264465D5F3"/>
            </w:placeholder>
            <w:showingPlcHdr/>
            <w15:color w:val="000000"/>
          </w:sdtPr>
          <w:sdtEndPr/>
          <w:sdtContent>
            <w:tc>
              <w:tcPr>
                <w:tcW w:w="2002" w:type="dxa"/>
                <w:vAlign w:val="center"/>
              </w:tcPr>
              <w:p w14:paraId="712AF4E2" w14:textId="74F20533" w:rsidR="00A87025" w:rsidRDefault="00A87025" w:rsidP="00BB0DAC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cenę jednostkową</w:t>
                </w:r>
                <w:r w:rsidRPr="001B0107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-1561312031"/>
            <w:placeholder>
              <w:docPart w:val="4F21FB934D5F4C44AD58ED3FF49EE0A7"/>
            </w:placeholder>
            <w:showingPlcHdr/>
            <w15:color w:val="000000"/>
          </w:sdtPr>
          <w:sdtEndPr/>
          <w:sdtContent>
            <w:tc>
              <w:tcPr>
                <w:tcW w:w="2121" w:type="dxa"/>
                <w:vAlign w:val="center"/>
              </w:tcPr>
              <w:p w14:paraId="180184A1" w14:textId="5979580F" w:rsidR="00A87025" w:rsidRDefault="00A87025" w:rsidP="00BB0DAC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BB0DAC" w14:paraId="60C2A01B" w14:textId="77777777" w:rsidTr="00BB0DAC">
        <w:trPr>
          <w:trHeight w:val="747"/>
        </w:trPr>
        <w:tc>
          <w:tcPr>
            <w:tcW w:w="6941" w:type="dxa"/>
            <w:gridSpan w:val="4"/>
            <w:vAlign w:val="center"/>
          </w:tcPr>
          <w:p w14:paraId="1E930801" w14:textId="1039BD7B" w:rsidR="00BB0DAC" w:rsidRDefault="00BB0DAC" w:rsidP="004677A5">
            <w:pPr>
              <w:keepNext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F75B1D">
              <w:rPr>
                <w:b/>
                <w:bCs/>
              </w:rPr>
              <w:lastRenderedPageBreak/>
              <w:t xml:space="preserve">Razem </w:t>
            </w:r>
            <w:r>
              <w:rPr>
                <w:b/>
                <w:bCs/>
              </w:rPr>
              <w:t>V</w:t>
            </w:r>
            <w:r w:rsidR="00A72D45">
              <w:rPr>
                <w:b/>
                <w:bCs/>
              </w:rPr>
              <w:t>I</w:t>
            </w:r>
            <w:r w:rsidR="009750C5">
              <w:rPr>
                <w:b/>
                <w:bCs/>
              </w:rPr>
              <w:t>(suma od 1. do 2.)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1842897112"/>
            <w:placeholder>
              <w:docPart w:val="B7DCEED420D946F6A9C2C57438F32041"/>
            </w:placeholder>
            <w15:color w:val="000000"/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alias w:val="Suma brutto"/>
                <w:tag w:val="Suma brutto"/>
                <w:id w:val="1102383314"/>
                <w:placeholder>
                  <w:docPart w:val="653274B6A2184BD99BEAAF65DD18A7C9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2121" w:type="dxa"/>
                    <w:vAlign w:val="center"/>
                  </w:tcPr>
                  <w:p w14:paraId="09A6D83F" w14:textId="5ACFC645" w:rsidR="00BB0DAC" w:rsidRDefault="009750C5" w:rsidP="004677A5">
                    <w:pPr>
                      <w:keepNext/>
                      <w:spacing w:line="360" w:lineRule="auto"/>
                      <w:jc w:val="center"/>
                      <w:rPr>
                        <w:rFonts w:eastAsia="Arial"/>
                        <w:b/>
                        <w:bCs/>
                        <w:sz w:val="24"/>
                        <w:szCs w:val="24"/>
                        <w:lang w:eastAsia="ja-JP" w:bidi="fa-IR"/>
                      </w:rPr>
                    </w:pP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Oblicz i wp</w:t>
                    </w:r>
                    <w:r w:rsidRPr="0088626F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isz sumę od 1.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d</w:t>
                    </w:r>
                    <w:r w:rsidRPr="0088626F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o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2</w:t>
                    </w:r>
                    <w:r w:rsidRPr="0088626F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.</w:t>
                    </w:r>
                  </w:p>
                </w:tc>
              </w:sdtContent>
            </w:sdt>
          </w:sdtContent>
        </w:sdt>
      </w:tr>
      <w:tr w:rsidR="00BB0DAC" w14:paraId="14BDDAC3" w14:textId="77777777" w:rsidTr="00BB0DAC">
        <w:tc>
          <w:tcPr>
            <w:tcW w:w="6941" w:type="dxa"/>
            <w:gridSpan w:val="4"/>
          </w:tcPr>
          <w:p w14:paraId="62222605" w14:textId="5BE8CE65" w:rsidR="00BB0DAC" w:rsidRDefault="00BB0DAC" w:rsidP="00437C8F">
            <w:pPr>
              <w:keepNext/>
              <w:spacing w:line="360" w:lineRule="auto"/>
              <w:jc w:val="right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014878">
              <w:rPr>
                <w:b/>
                <w:bCs/>
                <w:sz w:val="24"/>
                <w:szCs w:val="24"/>
              </w:rPr>
              <w:t>RAZEM CENA OFERTOWA BRUTTO (suma od I do V)</w:t>
            </w:r>
          </w:p>
        </w:tc>
        <w:sdt>
          <w:sdtPr>
            <w:rPr>
              <w:b/>
              <w:sz w:val="24"/>
              <w:szCs w:val="24"/>
            </w:rPr>
            <w:alias w:val="Cena ofertowa brutto"/>
            <w:tag w:val="Cena ofertowa brutto"/>
            <w:id w:val="-1457244518"/>
            <w:placeholder>
              <w:docPart w:val="39AA1F20643942F9B4796FD2D91D1B49"/>
            </w:placeholder>
            <w:showingPlcHdr/>
            <w15:color w:val="000000"/>
          </w:sdtPr>
          <w:sdtEndPr/>
          <w:sdtContent>
            <w:tc>
              <w:tcPr>
                <w:tcW w:w="2121" w:type="dxa"/>
              </w:tcPr>
              <w:p w14:paraId="531982DB" w14:textId="0D42E857" w:rsidR="00BB0DAC" w:rsidRDefault="00BB0DAC" w:rsidP="00437C8F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Oblicz i wp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isz sumę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działów 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od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I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.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d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o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V.</w:t>
                </w:r>
              </w:p>
            </w:tc>
          </w:sdtContent>
        </w:sdt>
      </w:tr>
      <w:tr w:rsidR="00BB0DAC" w14:paraId="1FD7E9CD" w14:textId="77777777" w:rsidTr="00BB0DAC">
        <w:tc>
          <w:tcPr>
            <w:tcW w:w="6941" w:type="dxa"/>
            <w:gridSpan w:val="4"/>
          </w:tcPr>
          <w:p w14:paraId="527E1E17" w14:textId="77777777" w:rsidR="00BB0DAC" w:rsidRDefault="00BB0DAC" w:rsidP="00437C8F">
            <w:pPr>
              <w:keepNext/>
              <w:spacing w:line="360" w:lineRule="auto"/>
              <w:jc w:val="right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921287">
              <w:rPr>
                <w:b/>
                <w:bCs/>
              </w:rPr>
              <w:t>Stawka podatku VAT</w:t>
            </w:r>
          </w:p>
        </w:tc>
        <w:tc>
          <w:tcPr>
            <w:tcW w:w="2121" w:type="dxa"/>
          </w:tcPr>
          <w:p w14:paraId="4B553B7C" w14:textId="77777777" w:rsidR="00BB0DAC" w:rsidRDefault="00BB0DAC" w:rsidP="00437C8F">
            <w:pPr>
              <w:keepNext/>
              <w:spacing w:line="360" w:lineRule="auto"/>
              <w:jc w:val="center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  <w:t>23%</w:t>
            </w:r>
          </w:p>
        </w:tc>
      </w:tr>
      <w:tr w:rsidR="00BB0DAC" w14:paraId="2D3CB946" w14:textId="77777777" w:rsidTr="00BB0DAC">
        <w:tc>
          <w:tcPr>
            <w:tcW w:w="6941" w:type="dxa"/>
            <w:gridSpan w:val="4"/>
          </w:tcPr>
          <w:p w14:paraId="39312A93" w14:textId="77777777" w:rsidR="00BB0DAC" w:rsidRDefault="00BB0DAC" w:rsidP="00437C8F">
            <w:pPr>
              <w:keepNext/>
              <w:spacing w:line="360" w:lineRule="auto"/>
              <w:jc w:val="right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921287">
              <w:rPr>
                <w:b/>
                <w:bCs/>
              </w:rPr>
              <w:t>W tym kwota podatku VAT wynosi</w:t>
            </w:r>
          </w:p>
        </w:tc>
        <w:sdt>
          <w:sdtPr>
            <w:rPr>
              <w:b/>
              <w:sz w:val="24"/>
              <w:szCs w:val="24"/>
            </w:rPr>
            <w:alias w:val="Podatek VAT"/>
            <w:tag w:val="Podatek VAT"/>
            <w:id w:val="136002511"/>
            <w:placeholder>
              <w:docPart w:val="D3161E5F1CB742E1AE45C998B4C80CD2"/>
            </w:placeholder>
            <w:showingPlcHdr/>
            <w15:color w:val="000000"/>
          </w:sdtPr>
          <w:sdtEndPr/>
          <w:sdtContent>
            <w:tc>
              <w:tcPr>
                <w:tcW w:w="2121" w:type="dxa"/>
              </w:tcPr>
              <w:p w14:paraId="2E3B1FB9" w14:textId="77777777" w:rsidR="00BB0DAC" w:rsidRDefault="00BB0DAC" w:rsidP="00437C8F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Oblicz i wp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kwotę podatku VAT.</w:t>
                </w:r>
              </w:p>
            </w:tc>
          </w:sdtContent>
        </w:sdt>
      </w:tr>
      <w:bookmarkEnd w:id="0"/>
    </w:tbl>
    <w:p w14:paraId="2354263E" w14:textId="77777777" w:rsidR="00827AFE" w:rsidRDefault="00827AFE" w:rsidP="003254C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</w:p>
    <w:p w14:paraId="087A97BF" w14:textId="192604DF" w:rsidR="00535511" w:rsidRPr="00D16518" w:rsidRDefault="00535511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Uwaga!!!</w:t>
      </w:r>
    </w:p>
    <w:p w14:paraId="701DB1AD" w14:textId="022BD2C1" w:rsidR="00535511" w:rsidRPr="00D16518" w:rsidRDefault="00535511" w:rsidP="00D16518">
      <w:pPr>
        <w:spacing w:line="240" w:lineRule="auto"/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1. Wypełniony w zakresie kolumny nr</w:t>
      </w:r>
      <w:r w:rsidR="00646624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4 i 5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oraz podpisany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. W przypadku, gdy Wykonawca nie przekaże wraz z ofertą powyższego </w:t>
      </w:r>
      <w:r w:rsidR="005F2B0C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załącznika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bądź przekaże niewypełniony lub niepodpisany elektronicznie załącznik, oferta Wykonawcy zostanie odrzucona jako niezgodna z SWZ.</w:t>
      </w:r>
      <w:r w:rsidR="00DD5405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Niezłożenie oferty na jakikolwiek element będzie stanowiło </w:t>
      </w:r>
      <w:r w:rsidR="00BA3E4D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podstawę o</w:t>
      </w:r>
      <w:r w:rsidR="00DD5405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drzucenia oferty</w:t>
      </w:r>
      <w:r w:rsidR="00BA3E4D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3F5E2D7D" w14:textId="71BDA0D4" w:rsidR="00535511" w:rsidRPr="00D16518" w:rsidRDefault="00535511" w:rsidP="00D16518">
      <w:pPr>
        <w:spacing w:line="240" w:lineRule="auto"/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2. Ceny ryczałtowe poszczególnych elementów tabeli Wykonawca wpisuje jako ceny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brutto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1B03F96B" w14:textId="4C4BB23F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3. Zaleca się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kwot wpisanych przez Wykonawcę do tabeli elementów </w:t>
      </w:r>
      <w:r w:rsidR="005F2B0C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ryczałtowych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oraz sprawdzenie poprawności wykonanych działań arytmetycznych.</w:t>
      </w:r>
    </w:p>
    <w:p w14:paraId="02842BA8" w14:textId="5E747610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Ceny ryczałtowe brutto poszczególnych elementów są wiążące dla Wykonawcy.</w:t>
      </w:r>
    </w:p>
    <w:p w14:paraId="398D9111" w14:textId="12CFE90B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196DEF9D" w14:textId="4971F9DD" w:rsidR="00535511" w:rsidRPr="00D16518" w:rsidRDefault="00535511" w:rsidP="00535511">
      <w:pPr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4. Po wypełnieniu oraz dokładnym sprawdzeniu załącznika „Wyliczenie ceny ofertowej” zaleca się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65726DB" w14:textId="348B791D" w:rsidR="00535511" w:rsidRPr="00D16518" w:rsidRDefault="00535511" w:rsidP="00535511">
      <w:pPr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5.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535511" w:rsidRPr="00D16518" w:rsidSect="00D16518">
      <w:headerReference w:type="default" r:id="rId7"/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C2C63" w14:textId="77777777" w:rsidR="00BA65F8" w:rsidRDefault="00BA65F8" w:rsidP="00BA65F8">
      <w:pPr>
        <w:spacing w:after="0" w:line="240" w:lineRule="auto"/>
      </w:pPr>
      <w:r>
        <w:separator/>
      </w:r>
    </w:p>
  </w:endnote>
  <w:endnote w:type="continuationSeparator" w:id="0">
    <w:p w14:paraId="4789661B" w14:textId="77777777" w:rsidR="00BA65F8" w:rsidRDefault="00BA65F8" w:rsidP="00BA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31E3D" w14:textId="281F5069" w:rsidR="0062550B" w:rsidRDefault="0062550B" w:rsidP="006255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E97B2" w14:textId="77777777" w:rsidR="00BA65F8" w:rsidRDefault="00BA65F8" w:rsidP="00BA65F8">
      <w:pPr>
        <w:spacing w:after="0" w:line="240" w:lineRule="auto"/>
      </w:pPr>
      <w:r>
        <w:separator/>
      </w:r>
    </w:p>
  </w:footnote>
  <w:footnote w:type="continuationSeparator" w:id="0">
    <w:p w14:paraId="2842BC0B" w14:textId="77777777" w:rsidR="00BA65F8" w:rsidRDefault="00BA65F8" w:rsidP="00BA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A1A5C" w14:textId="6CB9E9DB" w:rsidR="0062550B" w:rsidRDefault="0062550B" w:rsidP="0062550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4D5545" wp14:editId="38CD0252">
          <wp:extent cx="1266825" cy="457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C7"/>
    <w:rsid w:val="00002925"/>
    <w:rsid w:val="00010D24"/>
    <w:rsid w:val="00014878"/>
    <w:rsid w:val="000510D6"/>
    <w:rsid w:val="00075499"/>
    <w:rsid w:val="000A0D0E"/>
    <w:rsid w:val="000A5946"/>
    <w:rsid w:val="000B4BD0"/>
    <w:rsid w:val="000F06EF"/>
    <w:rsid w:val="000F30AE"/>
    <w:rsid w:val="00101893"/>
    <w:rsid w:val="00111392"/>
    <w:rsid w:val="00131A60"/>
    <w:rsid w:val="00175C7E"/>
    <w:rsid w:val="001B0107"/>
    <w:rsid w:val="001B5D3C"/>
    <w:rsid w:val="001B7A52"/>
    <w:rsid w:val="001D3346"/>
    <w:rsid w:val="001F10A5"/>
    <w:rsid w:val="0021279A"/>
    <w:rsid w:val="002134D3"/>
    <w:rsid w:val="00223FC4"/>
    <w:rsid w:val="002306C9"/>
    <w:rsid w:val="00294B1F"/>
    <w:rsid w:val="002A0810"/>
    <w:rsid w:val="002B413F"/>
    <w:rsid w:val="002C581F"/>
    <w:rsid w:val="002F269D"/>
    <w:rsid w:val="003115BC"/>
    <w:rsid w:val="00323422"/>
    <w:rsid w:val="003254C7"/>
    <w:rsid w:val="003335C0"/>
    <w:rsid w:val="00367DA2"/>
    <w:rsid w:val="0037457E"/>
    <w:rsid w:val="003A5B27"/>
    <w:rsid w:val="0042234F"/>
    <w:rsid w:val="00447A1F"/>
    <w:rsid w:val="00464BC2"/>
    <w:rsid w:val="004A6ACF"/>
    <w:rsid w:val="004F25C1"/>
    <w:rsid w:val="004F5DFA"/>
    <w:rsid w:val="004F72EA"/>
    <w:rsid w:val="0051196E"/>
    <w:rsid w:val="00524D01"/>
    <w:rsid w:val="005277E7"/>
    <w:rsid w:val="00535511"/>
    <w:rsid w:val="00597851"/>
    <w:rsid w:val="005A516E"/>
    <w:rsid w:val="005B2D4D"/>
    <w:rsid w:val="005B3548"/>
    <w:rsid w:val="005B5E11"/>
    <w:rsid w:val="005D582D"/>
    <w:rsid w:val="005E7938"/>
    <w:rsid w:val="005F2B0C"/>
    <w:rsid w:val="005F340B"/>
    <w:rsid w:val="0061085D"/>
    <w:rsid w:val="0062550B"/>
    <w:rsid w:val="00646624"/>
    <w:rsid w:val="00664DCE"/>
    <w:rsid w:val="00674A9C"/>
    <w:rsid w:val="00694570"/>
    <w:rsid w:val="006D125B"/>
    <w:rsid w:val="00713085"/>
    <w:rsid w:val="00731DEB"/>
    <w:rsid w:val="00755B8A"/>
    <w:rsid w:val="007657DC"/>
    <w:rsid w:val="00767EDE"/>
    <w:rsid w:val="00791ADB"/>
    <w:rsid w:val="00793267"/>
    <w:rsid w:val="007F2CE8"/>
    <w:rsid w:val="007F60EB"/>
    <w:rsid w:val="00806DF3"/>
    <w:rsid w:val="00827AFE"/>
    <w:rsid w:val="0088626F"/>
    <w:rsid w:val="008903AC"/>
    <w:rsid w:val="008D3258"/>
    <w:rsid w:val="008F2AC6"/>
    <w:rsid w:val="008F4C52"/>
    <w:rsid w:val="0090234E"/>
    <w:rsid w:val="00920739"/>
    <w:rsid w:val="00920E36"/>
    <w:rsid w:val="00921287"/>
    <w:rsid w:val="009750C5"/>
    <w:rsid w:val="00980040"/>
    <w:rsid w:val="00987159"/>
    <w:rsid w:val="0099112C"/>
    <w:rsid w:val="009B09B7"/>
    <w:rsid w:val="009B21B1"/>
    <w:rsid w:val="009B25D5"/>
    <w:rsid w:val="009D773E"/>
    <w:rsid w:val="009F1F0E"/>
    <w:rsid w:val="00A63C25"/>
    <w:rsid w:val="00A6418B"/>
    <w:rsid w:val="00A678F4"/>
    <w:rsid w:val="00A72D45"/>
    <w:rsid w:val="00A7588F"/>
    <w:rsid w:val="00A87025"/>
    <w:rsid w:val="00AA20EC"/>
    <w:rsid w:val="00AC312B"/>
    <w:rsid w:val="00AF113D"/>
    <w:rsid w:val="00AF4484"/>
    <w:rsid w:val="00B02EEA"/>
    <w:rsid w:val="00B0366F"/>
    <w:rsid w:val="00B169A4"/>
    <w:rsid w:val="00B37145"/>
    <w:rsid w:val="00B571A0"/>
    <w:rsid w:val="00B7703F"/>
    <w:rsid w:val="00BA3E4D"/>
    <w:rsid w:val="00BA4FF5"/>
    <w:rsid w:val="00BA65F8"/>
    <w:rsid w:val="00BB0DAC"/>
    <w:rsid w:val="00BB5407"/>
    <w:rsid w:val="00BB7E7C"/>
    <w:rsid w:val="00BD35B2"/>
    <w:rsid w:val="00BF1FAC"/>
    <w:rsid w:val="00BF20A2"/>
    <w:rsid w:val="00C14480"/>
    <w:rsid w:val="00C90FAA"/>
    <w:rsid w:val="00CA5870"/>
    <w:rsid w:val="00CB7D04"/>
    <w:rsid w:val="00CC3484"/>
    <w:rsid w:val="00CC525B"/>
    <w:rsid w:val="00CC6917"/>
    <w:rsid w:val="00D16518"/>
    <w:rsid w:val="00D35B87"/>
    <w:rsid w:val="00D432BE"/>
    <w:rsid w:val="00D44283"/>
    <w:rsid w:val="00D5647C"/>
    <w:rsid w:val="00D63329"/>
    <w:rsid w:val="00D6432D"/>
    <w:rsid w:val="00D810B2"/>
    <w:rsid w:val="00D91C70"/>
    <w:rsid w:val="00DA0BAA"/>
    <w:rsid w:val="00DD5405"/>
    <w:rsid w:val="00E87172"/>
    <w:rsid w:val="00E91F46"/>
    <w:rsid w:val="00E96F9D"/>
    <w:rsid w:val="00F26930"/>
    <w:rsid w:val="00F451C1"/>
    <w:rsid w:val="00F459AC"/>
    <w:rsid w:val="00F475C6"/>
    <w:rsid w:val="00F60992"/>
    <w:rsid w:val="00F75B1D"/>
    <w:rsid w:val="00F81713"/>
    <w:rsid w:val="00F8291E"/>
    <w:rsid w:val="00F95185"/>
    <w:rsid w:val="00F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uiPriority w:val="34"/>
    <w:qFormat/>
    <w:rsid w:val="006D12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5F8"/>
  </w:style>
  <w:style w:type="paragraph" w:styleId="Stopka">
    <w:name w:val="footer"/>
    <w:basedOn w:val="Normalny"/>
    <w:link w:val="StopkaZnak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65F8"/>
  </w:style>
  <w:style w:type="table" w:styleId="Tabela-Siatka">
    <w:name w:val="Table Grid"/>
    <w:basedOn w:val="Standardowy"/>
    <w:uiPriority w:val="39"/>
    <w:rsid w:val="0082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8E1B1861F634C8FBBD55B21F98876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48260B-A302-45BF-BD3B-FDF6A0F4B12D}"/>
      </w:docPartPr>
      <w:docPartBody>
        <w:p w:rsidR="00F220C6" w:rsidRDefault="006B2382" w:rsidP="006B2382">
          <w:pPr>
            <w:pStyle w:val="68E1B1861F634C8FBBD55B21F9887695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4FDFC819D81493DB943AC3558C1A6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7832E4-A520-4FCF-9F1A-7FA01ACA34CF}"/>
      </w:docPartPr>
      <w:docPartBody>
        <w:p w:rsidR="00F220C6" w:rsidRDefault="006B2382" w:rsidP="006B2382">
          <w:pPr>
            <w:pStyle w:val="14FDFC819D81493DB943AC3558C1A62E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AE11CADB2392410795671CD68CED3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3B114C-5930-45AF-98DC-8F1BFAAE1E53}"/>
      </w:docPartPr>
      <w:docPartBody>
        <w:p w:rsidR="00F220C6" w:rsidRDefault="006B2382" w:rsidP="006B2382">
          <w:pPr>
            <w:pStyle w:val="AE11CADB2392410795671CD68CED30BE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396DB2D40AF947E6B35901928A3E6C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E34520-827E-4562-A1D7-AFE5E993AAF8}"/>
      </w:docPartPr>
      <w:docPartBody>
        <w:p w:rsidR="00F220C6" w:rsidRDefault="006B2382" w:rsidP="006B2382">
          <w:pPr>
            <w:pStyle w:val="396DB2D40AF947E6B35901928A3E6C89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wp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isz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sumę od 1. do 3.  </w:t>
          </w:r>
        </w:p>
      </w:docPartBody>
    </w:docPart>
    <w:docPart>
      <w:docPartPr>
        <w:name w:val="906835FADE6D4E7BA2EA1230A41584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7990B-0BB6-4D31-8BF1-F1FFFA817807}"/>
      </w:docPartPr>
      <w:docPartBody>
        <w:p w:rsidR="00F220C6" w:rsidRDefault="006B2382" w:rsidP="006B2382">
          <w:pPr>
            <w:pStyle w:val="906835FADE6D4E7BA2EA1230A415847F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cenę jednostkową</w:t>
          </w:r>
          <w:r w:rsidRPr="001B0107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FD6DED3F7317493390E9B60A1DE453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01D872-1794-4C40-98A8-641BACCEB3E7}"/>
      </w:docPartPr>
      <w:docPartBody>
        <w:p w:rsidR="00F220C6" w:rsidRDefault="006B2382" w:rsidP="006B2382">
          <w:pPr>
            <w:pStyle w:val="FD6DED3F7317493390E9B60A1DE45370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cenę jednostkową</w:t>
          </w:r>
          <w:r w:rsidRPr="001B0107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F475901BDF9B4E888808FDD5DD33D5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E2053D-7AA1-4122-9454-39275A38D3EF}"/>
      </w:docPartPr>
      <w:docPartBody>
        <w:p w:rsidR="00F220C6" w:rsidRDefault="006B2382" w:rsidP="006B2382">
          <w:pPr>
            <w:pStyle w:val="F475901BDF9B4E888808FDD5DD33D598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cenę jednostkową</w:t>
          </w:r>
          <w:r w:rsidRPr="001B0107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DB634363FB43484B8C4E1D2937EEF0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1ADFA4-85CC-4080-A6ED-4BBC45FC28A3}"/>
      </w:docPartPr>
      <w:docPartBody>
        <w:p w:rsidR="00F220C6" w:rsidRDefault="006B2382" w:rsidP="006B2382">
          <w:pPr>
            <w:pStyle w:val="DB634363FB43484B8C4E1D2937EEF06B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cenę jednostkową</w:t>
          </w:r>
          <w:r w:rsidRPr="001B0107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6A7CF65CD71B46D1A09C621B807A37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B8F633-F9B4-42CB-B0E0-31CECC271336}"/>
      </w:docPartPr>
      <w:docPartBody>
        <w:p w:rsidR="00F220C6" w:rsidRDefault="006B2382" w:rsidP="006B2382">
          <w:pPr>
            <w:pStyle w:val="6A7CF65CD71B46D1A09C621B807A3779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8C75CDA5EBC7425AB20451DF6671A8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A98167-E447-49E1-A687-C221364C1C90}"/>
      </w:docPartPr>
      <w:docPartBody>
        <w:p w:rsidR="00F220C6" w:rsidRDefault="006B2382" w:rsidP="006B2382">
          <w:pPr>
            <w:pStyle w:val="8C75CDA5EBC7425AB20451DF6671A8C0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cenę jednostkową</w:t>
          </w:r>
          <w:r w:rsidRPr="001B0107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C1834F1B234C4EF5AB31EDC98C14DE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F1D70-B7DF-4670-9440-B187BE5D60D7}"/>
      </w:docPartPr>
      <w:docPartBody>
        <w:p w:rsidR="00F220C6" w:rsidRDefault="006B2382" w:rsidP="006B2382">
          <w:pPr>
            <w:pStyle w:val="C1834F1B234C4EF5AB31EDC98C14DE7C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AAEDC7139E284FB1897545739498DE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7F7F31-F827-4601-9412-D55656BF7A25}"/>
      </w:docPartPr>
      <w:docPartBody>
        <w:p w:rsidR="00F220C6" w:rsidRDefault="006B2382" w:rsidP="006B2382">
          <w:pPr>
            <w:pStyle w:val="AAEDC7139E284FB1897545739498DE55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wp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isz sumę od 1.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o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2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334051F54DFE4FFD8EECAFD7EF54C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4A804-C8AC-4F9A-A50B-E0BF7909D8C6}"/>
      </w:docPartPr>
      <w:docPartBody>
        <w:p w:rsidR="00F220C6" w:rsidRDefault="006B2382" w:rsidP="006B2382">
          <w:pPr>
            <w:pStyle w:val="334051F54DFE4FFD8EECAFD7EF54C68F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cenę jednostkową</w:t>
          </w:r>
          <w:r w:rsidRPr="001B0107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8FACA057524348B8873F5500FB18F7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A90F7E-A6BB-49F6-9CEA-8688B427758B}"/>
      </w:docPartPr>
      <w:docPartBody>
        <w:p w:rsidR="00F220C6" w:rsidRDefault="006B2382" w:rsidP="006B2382">
          <w:pPr>
            <w:pStyle w:val="8FACA057524348B8873F5500FB18F7B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8C27C3F05847470FB00FDA39EA797D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17A13-3A90-492C-9AC3-39F1CBEDEFF3}"/>
      </w:docPartPr>
      <w:docPartBody>
        <w:p w:rsidR="00F220C6" w:rsidRDefault="006B2382" w:rsidP="006B2382">
          <w:pPr>
            <w:pStyle w:val="8C27C3F05847470FB00FDA39EA797D55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wp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isz sumę</w:t>
          </w:r>
        </w:p>
      </w:docPartBody>
    </w:docPart>
    <w:docPart>
      <w:docPartPr>
        <w:name w:val="6199D79EF37B4216818D957237DDD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0CCC86-7E27-4D38-946B-E0E148D7AF64}"/>
      </w:docPartPr>
      <w:docPartBody>
        <w:p w:rsidR="00F220C6" w:rsidRDefault="006B2382" w:rsidP="006B2382">
          <w:pPr>
            <w:pStyle w:val="6199D79EF37B4216818D957237DDD97A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wp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isz sumę </w:t>
          </w:r>
        </w:p>
      </w:docPartBody>
    </w:docPart>
    <w:docPart>
      <w:docPartPr>
        <w:name w:val="1CA72DA094D54136844127D1FF7CD9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9774F-9C60-46B3-8457-E5C925061912}"/>
      </w:docPartPr>
      <w:docPartBody>
        <w:p w:rsidR="00F220C6" w:rsidRDefault="006B2382" w:rsidP="006B2382">
          <w:pPr>
            <w:pStyle w:val="1CA72DA094D54136844127D1FF7CD9A9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cenę jednostkową</w:t>
          </w:r>
          <w:r w:rsidRPr="001B0107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413A1091921648128CFD875059DFA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E5302E-5D9B-4D33-8C7E-721010FAB795}"/>
      </w:docPartPr>
      <w:docPartBody>
        <w:p w:rsidR="00F220C6" w:rsidRDefault="006B2382" w:rsidP="006B2382">
          <w:pPr>
            <w:pStyle w:val="413A1091921648128CFD875059DFA9ED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B7DCEED420D946F6A9C2C57438F320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3EFA85-4A4C-401C-BD81-DA5328196D7B}"/>
      </w:docPartPr>
      <w:docPartBody>
        <w:p w:rsidR="00F220C6" w:rsidRDefault="00214A82" w:rsidP="00214A82">
          <w:pPr>
            <w:pStyle w:val="B7DCEED420D946F6A9C2C57438F320411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wp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isz sumę</w:t>
          </w:r>
        </w:p>
      </w:docPartBody>
    </w:docPart>
    <w:docPart>
      <w:docPartPr>
        <w:name w:val="39AA1F20643942F9B4796FD2D91D1B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3C6E80-C3C9-4A14-8CB1-8B808F8FA39C}"/>
      </w:docPartPr>
      <w:docPartBody>
        <w:p w:rsidR="00F220C6" w:rsidRDefault="006B2382" w:rsidP="006B2382">
          <w:pPr>
            <w:pStyle w:val="39AA1F20643942F9B4796FD2D91D1B49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wp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isz sumę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działów 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od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I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o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V.</w:t>
          </w:r>
        </w:p>
      </w:docPartBody>
    </w:docPart>
    <w:docPart>
      <w:docPartPr>
        <w:name w:val="D3161E5F1CB742E1AE45C998B4C80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2FA8BD-324B-4511-A56B-3BE438FF7D23}"/>
      </w:docPartPr>
      <w:docPartBody>
        <w:p w:rsidR="00F220C6" w:rsidRDefault="006B2382" w:rsidP="006B2382">
          <w:pPr>
            <w:pStyle w:val="D3161E5F1CB742E1AE45C998B4C80CD2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wp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kwotę podatku VAT.</w:t>
          </w:r>
        </w:p>
      </w:docPartBody>
    </w:docPart>
    <w:docPart>
      <w:docPartPr>
        <w:name w:val="E537D59838E640928C3F17E7294F3C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0467FD-719B-4DFE-8725-45A1497BD361}"/>
      </w:docPartPr>
      <w:docPartBody>
        <w:p w:rsidR="00214A82" w:rsidRDefault="006B2382" w:rsidP="006B2382">
          <w:pPr>
            <w:pStyle w:val="E537D59838E640928C3F17E7294F3CD8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cenę jednostkową</w:t>
          </w:r>
          <w:r w:rsidRPr="001B0107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7C4BB8A543B847D98F681D3B4CF7C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6475D8-5045-42CE-B60A-CB6A450638B1}"/>
      </w:docPartPr>
      <w:docPartBody>
        <w:p w:rsidR="00214A82" w:rsidRDefault="006B2382" w:rsidP="006B2382">
          <w:pPr>
            <w:pStyle w:val="7C4BB8A543B847D98F681D3B4CF7C32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910ABF16B9E34437A41C2B264465D5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8EB178-92D3-4588-91F4-E8A82A6C3F40}"/>
      </w:docPartPr>
      <w:docPartBody>
        <w:p w:rsidR="00DE13A2" w:rsidRDefault="006B2382" w:rsidP="006B2382">
          <w:pPr>
            <w:pStyle w:val="910ABF16B9E34437A41C2B264465D5F3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cenę jednostkową</w:t>
          </w:r>
          <w:r w:rsidRPr="001B0107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4F21FB934D5F4C44AD58ED3FF49EE0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842F9D-00BF-4F2C-BDE9-54E69E193A3C}"/>
      </w:docPartPr>
      <w:docPartBody>
        <w:p w:rsidR="00DE13A2" w:rsidRDefault="006B2382" w:rsidP="006B2382">
          <w:pPr>
            <w:pStyle w:val="4F21FB934D5F4C44AD58ED3FF49EE0A7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653274B6A2184BD99BEAAF65DD18A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29FC7C-4866-4585-8ED2-0E459C10DAC3}"/>
      </w:docPartPr>
      <w:docPartBody>
        <w:p w:rsidR="00DE13A2" w:rsidRDefault="006B2382" w:rsidP="006B2382">
          <w:pPr>
            <w:pStyle w:val="653274B6A2184BD99BEAAF65DD18A7C9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wp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isz sumę od 1.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o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2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53"/>
    <w:rsid w:val="000976E1"/>
    <w:rsid w:val="000D7B03"/>
    <w:rsid w:val="00156D47"/>
    <w:rsid w:val="00214A82"/>
    <w:rsid w:val="006B2382"/>
    <w:rsid w:val="008F2AC6"/>
    <w:rsid w:val="009F1F0E"/>
    <w:rsid w:val="00A7588F"/>
    <w:rsid w:val="00DE13A2"/>
    <w:rsid w:val="00E36E53"/>
    <w:rsid w:val="00EB5C66"/>
    <w:rsid w:val="00F2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2382"/>
    <w:rPr>
      <w:color w:val="808080"/>
    </w:rPr>
  </w:style>
  <w:style w:type="paragraph" w:customStyle="1" w:styleId="906835FADE6D4E7BA2EA1230A415847F">
    <w:name w:val="906835FADE6D4E7BA2EA1230A415847F"/>
    <w:rsid w:val="006B2382"/>
    <w:rPr>
      <w:rFonts w:eastAsiaTheme="minorHAnsi"/>
      <w:lang w:eastAsia="en-US"/>
    </w:rPr>
  </w:style>
  <w:style w:type="paragraph" w:customStyle="1" w:styleId="68E1B1861F634C8FBBD55B21F9887695">
    <w:name w:val="68E1B1861F634C8FBBD55B21F9887695"/>
    <w:rsid w:val="006B2382"/>
    <w:rPr>
      <w:rFonts w:eastAsiaTheme="minorHAnsi"/>
      <w:lang w:eastAsia="en-US"/>
    </w:rPr>
  </w:style>
  <w:style w:type="paragraph" w:customStyle="1" w:styleId="FD6DED3F7317493390E9B60A1DE45370">
    <w:name w:val="FD6DED3F7317493390E9B60A1DE45370"/>
    <w:rsid w:val="006B2382"/>
    <w:rPr>
      <w:rFonts w:eastAsiaTheme="minorHAnsi"/>
      <w:lang w:eastAsia="en-US"/>
    </w:rPr>
  </w:style>
  <w:style w:type="paragraph" w:customStyle="1" w:styleId="14FDFC819D81493DB943AC3558C1A62E">
    <w:name w:val="14FDFC819D81493DB943AC3558C1A62E"/>
    <w:rsid w:val="006B2382"/>
    <w:rPr>
      <w:rFonts w:eastAsiaTheme="minorHAnsi"/>
      <w:lang w:eastAsia="en-US"/>
    </w:rPr>
  </w:style>
  <w:style w:type="paragraph" w:customStyle="1" w:styleId="F475901BDF9B4E888808FDD5DD33D598">
    <w:name w:val="F475901BDF9B4E888808FDD5DD33D598"/>
    <w:rsid w:val="006B2382"/>
    <w:rPr>
      <w:rFonts w:eastAsiaTheme="minorHAnsi"/>
      <w:lang w:eastAsia="en-US"/>
    </w:rPr>
  </w:style>
  <w:style w:type="paragraph" w:customStyle="1" w:styleId="AE11CADB2392410795671CD68CED30BE">
    <w:name w:val="AE11CADB2392410795671CD68CED30BE"/>
    <w:rsid w:val="006B2382"/>
    <w:rPr>
      <w:rFonts w:eastAsiaTheme="minorHAnsi"/>
      <w:lang w:eastAsia="en-US"/>
    </w:rPr>
  </w:style>
  <w:style w:type="paragraph" w:customStyle="1" w:styleId="396DB2D40AF947E6B35901928A3E6C89">
    <w:name w:val="396DB2D40AF947E6B35901928A3E6C89"/>
    <w:rsid w:val="006B2382"/>
    <w:rPr>
      <w:rFonts w:eastAsiaTheme="minorHAnsi"/>
      <w:lang w:eastAsia="en-US"/>
    </w:rPr>
  </w:style>
  <w:style w:type="paragraph" w:customStyle="1" w:styleId="DB634363FB43484B8C4E1D2937EEF06B">
    <w:name w:val="DB634363FB43484B8C4E1D2937EEF06B"/>
    <w:rsid w:val="006B2382"/>
    <w:rPr>
      <w:rFonts w:eastAsiaTheme="minorHAnsi"/>
      <w:lang w:eastAsia="en-US"/>
    </w:rPr>
  </w:style>
  <w:style w:type="paragraph" w:customStyle="1" w:styleId="6A7CF65CD71B46D1A09C621B807A3779">
    <w:name w:val="6A7CF65CD71B46D1A09C621B807A3779"/>
    <w:rsid w:val="006B2382"/>
    <w:rPr>
      <w:rFonts w:eastAsiaTheme="minorHAnsi"/>
      <w:lang w:eastAsia="en-US"/>
    </w:rPr>
  </w:style>
  <w:style w:type="paragraph" w:customStyle="1" w:styleId="8C75CDA5EBC7425AB20451DF6671A8C0">
    <w:name w:val="8C75CDA5EBC7425AB20451DF6671A8C0"/>
    <w:rsid w:val="006B2382"/>
    <w:rPr>
      <w:rFonts w:eastAsiaTheme="minorHAnsi"/>
      <w:lang w:eastAsia="en-US"/>
    </w:rPr>
  </w:style>
  <w:style w:type="paragraph" w:customStyle="1" w:styleId="C1834F1B234C4EF5AB31EDC98C14DE7C">
    <w:name w:val="C1834F1B234C4EF5AB31EDC98C14DE7C"/>
    <w:rsid w:val="006B2382"/>
    <w:rPr>
      <w:rFonts w:eastAsiaTheme="minorHAnsi"/>
      <w:lang w:eastAsia="en-US"/>
    </w:rPr>
  </w:style>
  <w:style w:type="paragraph" w:customStyle="1" w:styleId="AAEDC7139E284FB1897545739498DE55">
    <w:name w:val="AAEDC7139E284FB1897545739498DE55"/>
    <w:rsid w:val="006B2382"/>
    <w:rPr>
      <w:rFonts w:eastAsiaTheme="minorHAnsi"/>
      <w:lang w:eastAsia="en-US"/>
    </w:rPr>
  </w:style>
  <w:style w:type="paragraph" w:customStyle="1" w:styleId="334051F54DFE4FFD8EECAFD7EF54C68F">
    <w:name w:val="334051F54DFE4FFD8EECAFD7EF54C68F"/>
    <w:rsid w:val="006B2382"/>
    <w:rPr>
      <w:rFonts w:eastAsiaTheme="minorHAnsi"/>
      <w:lang w:eastAsia="en-US"/>
    </w:rPr>
  </w:style>
  <w:style w:type="paragraph" w:customStyle="1" w:styleId="8FACA057524348B8873F5500FB18F7B4">
    <w:name w:val="8FACA057524348B8873F5500FB18F7B4"/>
    <w:rsid w:val="006B2382"/>
    <w:rPr>
      <w:rFonts w:eastAsiaTheme="minorHAnsi"/>
      <w:lang w:eastAsia="en-US"/>
    </w:rPr>
  </w:style>
  <w:style w:type="paragraph" w:customStyle="1" w:styleId="8C27C3F05847470FB00FDA39EA797D55">
    <w:name w:val="8C27C3F05847470FB00FDA39EA797D55"/>
    <w:rsid w:val="006B2382"/>
    <w:rPr>
      <w:rFonts w:eastAsiaTheme="minorHAnsi"/>
      <w:lang w:eastAsia="en-US"/>
    </w:rPr>
  </w:style>
  <w:style w:type="paragraph" w:customStyle="1" w:styleId="1CA72DA094D54136844127D1FF7CD9A9">
    <w:name w:val="1CA72DA094D54136844127D1FF7CD9A9"/>
    <w:rsid w:val="006B2382"/>
    <w:rPr>
      <w:rFonts w:eastAsiaTheme="minorHAnsi"/>
      <w:lang w:eastAsia="en-US"/>
    </w:rPr>
  </w:style>
  <w:style w:type="paragraph" w:customStyle="1" w:styleId="413A1091921648128CFD875059DFA9ED">
    <w:name w:val="413A1091921648128CFD875059DFA9ED"/>
    <w:rsid w:val="006B2382"/>
    <w:rPr>
      <w:rFonts w:eastAsiaTheme="minorHAnsi"/>
      <w:lang w:eastAsia="en-US"/>
    </w:rPr>
  </w:style>
  <w:style w:type="paragraph" w:customStyle="1" w:styleId="6199D79EF37B4216818D957237DDD97A">
    <w:name w:val="6199D79EF37B4216818D957237DDD97A"/>
    <w:rsid w:val="006B2382"/>
    <w:rPr>
      <w:rFonts w:eastAsiaTheme="minorHAnsi"/>
      <w:lang w:eastAsia="en-US"/>
    </w:rPr>
  </w:style>
  <w:style w:type="paragraph" w:customStyle="1" w:styleId="E537D59838E640928C3F17E7294F3CD8">
    <w:name w:val="E537D59838E640928C3F17E7294F3CD8"/>
    <w:rsid w:val="006B2382"/>
    <w:rPr>
      <w:rFonts w:eastAsiaTheme="minorHAnsi"/>
      <w:lang w:eastAsia="en-US"/>
    </w:rPr>
  </w:style>
  <w:style w:type="paragraph" w:customStyle="1" w:styleId="7C4BB8A543B847D98F681D3B4CF7C324">
    <w:name w:val="7C4BB8A543B847D98F681D3B4CF7C324"/>
    <w:rsid w:val="006B2382"/>
    <w:rPr>
      <w:rFonts w:eastAsiaTheme="minorHAnsi"/>
      <w:lang w:eastAsia="en-US"/>
    </w:rPr>
  </w:style>
  <w:style w:type="paragraph" w:customStyle="1" w:styleId="910ABF16B9E34437A41C2B264465D5F3">
    <w:name w:val="910ABF16B9E34437A41C2B264465D5F3"/>
    <w:rsid w:val="006B2382"/>
    <w:rPr>
      <w:rFonts w:eastAsiaTheme="minorHAnsi"/>
      <w:lang w:eastAsia="en-US"/>
    </w:rPr>
  </w:style>
  <w:style w:type="paragraph" w:customStyle="1" w:styleId="4F21FB934D5F4C44AD58ED3FF49EE0A7">
    <w:name w:val="4F21FB934D5F4C44AD58ED3FF49EE0A7"/>
    <w:rsid w:val="006B2382"/>
    <w:rPr>
      <w:rFonts w:eastAsiaTheme="minorHAnsi"/>
      <w:lang w:eastAsia="en-US"/>
    </w:rPr>
  </w:style>
  <w:style w:type="paragraph" w:customStyle="1" w:styleId="653274B6A2184BD99BEAAF65DD18A7C9">
    <w:name w:val="653274B6A2184BD99BEAAF65DD18A7C9"/>
    <w:rsid w:val="006B2382"/>
    <w:rPr>
      <w:rFonts w:eastAsiaTheme="minorHAnsi"/>
      <w:lang w:eastAsia="en-US"/>
    </w:rPr>
  </w:style>
  <w:style w:type="paragraph" w:customStyle="1" w:styleId="39AA1F20643942F9B4796FD2D91D1B49">
    <w:name w:val="39AA1F20643942F9B4796FD2D91D1B49"/>
    <w:rsid w:val="006B2382"/>
    <w:rPr>
      <w:rFonts w:eastAsiaTheme="minorHAnsi"/>
      <w:lang w:eastAsia="en-US"/>
    </w:rPr>
  </w:style>
  <w:style w:type="paragraph" w:customStyle="1" w:styleId="D3161E5F1CB742E1AE45C998B4C80CD2">
    <w:name w:val="D3161E5F1CB742E1AE45C998B4C80CD2"/>
    <w:rsid w:val="006B2382"/>
    <w:rPr>
      <w:rFonts w:eastAsiaTheme="minorHAnsi"/>
      <w:lang w:eastAsia="en-US"/>
    </w:rPr>
  </w:style>
  <w:style w:type="paragraph" w:customStyle="1" w:styleId="BC381DF06BB84D679BCC3DFB1E54C930">
    <w:name w:val="BC381DF06BB84D679BCC3DFB1E54C930"/>
    <w:rsid w:val="00214A82"/>
    <w:rPr>
      <w:kern w:val="2"/>
      <w14:ligatures w14:val="standardContextual"/>
    </w:rPr>
  </w:style>
  <w:style w:type="paragraph" w:customStyle="1" w:styleId="917735FF856A4FBEAC41BA77448534141">
    <w:name w:val="917735FF856A4FBEAC41BA77448534141"/>
    <w:rsid w:val="00214A82"/>
    <w:rPr>
      <w:rFonts w:eastAsiaTheme="minorHAnsi"/>
      <w:lang w:eastAsia="en-US"/>
    </w:rPr>
  </w:style>
  <w:style w:type="paragraph" w:customStyle="1" w:styleId="B7DCEED420D946F6A9C2C57438F320411">
    <w:name w:val="B7DCEED420D946F6A9C2C57438F320411"/>
    <w:rsid w:val="00214A82"/>
    <w:rPr>
      <w:rFonts w:eastAsiaTheme="minorHAnsi"/>
      <w:lang w:eastAsia="en-US"/>
    </w:rPr>
  </w:style>
  <w:style w:type="paragraph" w:customStyle="1" w:styleId="906835FADE6D4E7BA2EA1230A415847F2">
    <w:name w:val="906835FADE6D4E7BA2EA1230A415847F2"/>
    <w:rsid w:val="00156D47"/>
    <w:rPr>
      <w:rFonts w:eastAsiaTheme="minorHAnsi"/>
      <w:lang w:eastAsia="en-US"/>
    </w:rPr>
  </w:style>
  <w:style w:type="paragraph" w:customStyle="1" w:styleId="68E1B1861F634C8FBBD55B21F98876952">
    <w:name w:val="68E1B1861F634C8FBBD55B21F98876952"/>
    <w:rsid w:val="00156D47"/>
    <w:rPr>
      <w:rFonts w:eastAsiaTheme="minorHAnsi"/>
      <w:lang w:eastAsia="en-US"/>
    </w:rPr>
  </w:style>
  <w:style w:type="paragraph" w:customStyle="1" w:styleId="FD6DED3F7317493390E9B60A1DE453702">
    <w:name w:val="FD6DED3F7317493390E9B60A1DE453702"/>
    <w:rsid w:val="00156D47"/>
    <w:rPr>
      <w:rFonts w:eastAsiaTheme="minorHAnsi"/>
      <w:lang w:eastAsia="en-US"/>
    </w:rPr>
  </w:style>
  <w:style w:type="paragraph" w:customStyle="1" w:styleId="14FDFC819D81493DB943AC3558C1A62E2">
    <w:name w:val="14FDFC819D81493DB943AC3558C1A62E2"/>
    <w:rsid w:val="00156D47"/>
    <w:rPr>
      <w:rFonts w:eastAsiaTheme="minorHAnsi"/>
      <w:lang w:eastAsia="en-US"/>
    </w:rPr>
  </w:style>
  <w:style w:type="paragraph" w:customStyle="1" w:styleId="F475901BDF9B4E888808FDD5DD33D5982">
    <w:name w:val="F475901BDF9B4E888808FDD5DD33D5982"/>
    <w:rsid w:val="00156D47"/>
    <w:rPr>
      <w:rFonts w:eastAsiaTheme="minorHAnsi"/>
      <w:lang w:eastAsia="en-US"/>
    </w:rPr>
  </w:style>
  <w:style w:type="paragraph" w:customStyle="1" w:styleId="AE11CADB2392410795671CD68CED30BE2">
    <w:name w:val="AE11CADB2392410795671CD68CED30BE2"/>
    <w:rsid w:val="00156D47"/>
    <w:rPr>
      <w:rFonts w:eastAsiaTheme="minorHAnsi"/>
      <w:lang w:eastAsia="en-US"/>
    </w:rPr>
  </w:style>
  <w:style w:type="paragraph" w:customStyle="1" w:styleId="396DB2D40AF947E6B35901928A3E6C892">
    <w:name w:val="396DB2D40AF947E6B35901928A3E6C892"/>
    <w:rsid w:val="00156D47"/>
    <w:rPr>
      <w:rFonts w:eastAsiaTheme="minorHAnsi"/>
      <w:lang w:eastAsia="en-US"/>
    </w:rPr>
  </w:style>
  <w:style w:type="paragraph" w:customStyle="1" w:styleId="DB634363FB43484B8C4E1D2937EEF06B2">
    <w:name w:val="DB634363FB43484B8C4E1D2937EEF06B2"/>
    <w:rsid w:val="00156D47"/>
    <w:rPr>
      <w:rFonts w:eastAsiaTheme="minorHAnsi"/>
      <w:lang w:eastAsia="en-US"/>
    </w:rPr>
  </w:style>
  <w:style w:type="paragraph" w:customStyle="1" w:styleId="6A7CF65CD71B46D1A09C621B807A37792">
    <w:name w:val="6A7CF65CD71B46D1A09C621B807A37792"/>
    <w:rsid w:val="00156D47"/>
    <w:rPr>
      <w:rFonts w:eastAsiaTheme="minorHAnsi"/>
      <w:lang w:eastAsia="en-US"/>
    </w:rPr>
  </w:style>
  <w:style w:type="paragraph" w:customStyle="1" w:styleId="8C75CDA5EBC7425AB20451DF6671A8C02">
    <w:name w:val="8C75CDA5EBC7425AB20451DF6671A8C02"/>
    <w:rsid w:val="00156D47"/>
    <w:rPr>
      <w:rFonts w:eastAsiaTheme="minorHAnsi"/>
      <w:lang w:eastAsia="en-US"/>
    </w:rPr>
  </w:style>
  <w:style w:type="paragraph" w:customStyle="1" w:styleId="C1834F1B234C4EF5AB31EDC98C14DE7C2">
    <w:name w:val="C1834F1B234C4EF5AB31EDC98C14DE7C2"/>
    <w:rsid w:val="00156D47"/>
    <w:rPr>
      <w:rFonts w:eastAsiaTheme="minorHAnsi"/>
      <w:lang w:eastAsia="en-US"/>
    </w:rPr>
  </w:style>
  <w:style w:type="paragraph" w:customStyle="1" w:styleId="AAEDC7139E284FB1897545739498DE552">
    <w:name w:val="AAEDC7139E284FB1897545739498DE552"/>
    <w:rsid w:val="00156D47"/>
    <w:rPr>
      <w:rFonts w:eastAsiaTheme="minorHAnsi"/>
      <w:lang w:eastAsia="en-US"/>
    </w:rPr>
  </w:style>
  <w:style w:type="paragraph" w:customStyle="1" w:styleId="334051F54DFE4FFD8EECAFD7EF54C68F2">
    <w:name w:val="334051F54DFE4FFD8EECAFD7EF54C68F2"/>
    <w:rsid w:val="00156D47"/>
    <w:rPr>
      <w:rFonts w:eastAsiaTheme="minorHAnsi"/>
      <w:lang w:eastAsia="en-US"/>
    </w:rPr>
  </w:style>
  <w:style w:type="paragraph" w:customStyle="1" w:styleId="8FACA057524348B8873F5500FB18F7B42">
    <w:name w:val="8FACA057524348B8873F5500FB18F7B42"/>
    <w:rsid w:val="00156D47"/>
    <w:rPr>
      <w:rFonts w:eastAsiaTheme="minorHAnsi"/>
      <w:lang w:eastAsia="en-US"/>
    </w:rPr>
  </w:style>
  <w:style w:type="paragraph" w:customStyle="1" w:styleId="8C27C3F05847470FB00FDA39EA797D552">
    <w:name w:val="8C27C3F05847470FB00FDA39EA797D552"/>
    <w:rsid w:val="00156D47"/>
    <w:rPr>
      <w:rFonts w:eastAsiaTheme="minorHAnsi"/>
      <w:lang w:eastAsia="en-US"/>
    </w:rPr>
  </w:style>
  <w:style w:type="paragraph" w:customStyle="1" w:styleId="1CA72DA094D54136844127D1FF7CD9A92">
    <w:name w:val="1CA72DA094D54136844127D1FF7CD9A92"/>
    <w:rsid w:val="00156D47"/>
    <w:rPr>
      <w:rFonts w:eastAsiaTheme="minorHAnsi"/>
      <w:lang w:eastAsia="en-US"/>
    </w:rPr>
  </w:style>
  <w:style w:type="paragraph" w:customStyle="1" w:styleId="413A1091921648128CFD875059DFA9ED2">
    <w:name w:val="413A1091921648128CFD875059DFA9ED2"/>
    <w:rsid w:val="00156D47"/>
    <w:rPr>
      <w:rFonts w:eastAsiaTheme="minorHAnsi"/>
      <w:lang w:eastAsia="en-US"/>
    </w:rPr>
  </w:style>
  <w:style w:type="paragraph" w:customStyle="1" w:styleId="6199D79EF37B4216818D957237DDD97A2">
    <w:name w:val="6199D79EF37B4216818D957237DDD97A2"/>
    <w:rsid w:val="00156D47"/>
    <w:rPr>
      <w:rFonts w:eastAsiaTheme="minorHAnsi"/>
      <w:lang w:eastAsia="en-US"/>
    </w:rPr>
  </w:style>
  <w:style w:type="paragraph" w:customStyle="1" w:styleId="C8F2ABD644B249E78A824FDCFEC9ED432">
    <w:name w:val="C8F2ABD644B249E78A824FDCFEC9ED432"/>
    <w:rsid w:val="00156D47"/>
    <w:rPr>
      <w:rFonts w:eastAsiaTheme="minorHAnsi"/>
      <w:lang w:eastAsia="en-US"/>
    </w:rPr>
  </w:style>
  <w:style w:type="paragraph" w:customStyle="1" w:styleId="440A3CD4C3CA46CE8E7A7F671B2FE9112">
    <w:name w:val="440A3CD4C3CA46CE8E7A7F671B2FE9112"/>
    <w:rsid w:val="00156D47"/>
    <w:rPr>
      <w:rFonts w:eastAsiaTheme="minorHAnsi"/>
      <w:lang w:eastAsia="en-US"/>
    </w:rPr>
  </w:style>
  <w:style w:type="paragraph" w:customStyle="1" w:styleId="AB70DD38AA534E63BAB4C8F2535E7DFB2">
    <w:name w:val="AB70DD38AA534E63BAB4C8F2535E7DFB2"/>
    <w:rsid w:val="00156D47"/>
    <w:rPr>
      <w:rFonts w:eastAsiaTheme="minorHAnsi"/>
      <w:lang w:eastAsia="en-US"/>
    </w:rPr>
  </w:style>
  <w:style w:type="paragraph" w:customStyle="1" w:styleId="5CF301173C0941FC8149AF2B9CF2D23A2">
    <w:name w:val="5CF301173C0941FC8149AF2B9CF2D23A2"/>
    <w:rsid w:val="00156D47"/>
    <w:rPr>
      <w:rFonts w:eastAsiaTheme="minorHAnsi"/>
      <w:lang w:eastAsia="en-US"/>
    </w:rPr>
  </w:style>
  <w:style w:type="paragraph" w:customStyle="1" w:styleId="AA8CB24F71AA466E953FCACDA4C25C662">
    <w:name w:val="AA8CB24F71AA466E953FCACDA4C25C662"/>
    <w:rsid w:val="00156D47"/>
    <w:rPr>
      <w:rFonts w:eastAsiaTheme="minorHAnsi"/>
      <w:lang w:eastAsia="en-US"/>
    </w:rPr>
  </w:style>
  <w:style w:type="paragraph" w:customStyle="1" w:styleId="62D2353BCCD64C309D1DF6AB3FFCBA1A2">
    <w:name w:val="62D2353BCCD64C309D1DF6AB3FFCBA1A2"/>
    <w:rsid w:val="00156D47"/>
    <w:rPr>
      <w:rFonts w:eastAsiaTheme="minorHAnsi"/>
      <w:lang w:eastAsia="en-US"/>
    </w:rPr>
  </w:style>
  <w:style w:type="paragraph" w:customStyle="1" w:styleId="86DE42DE7C2F4EF7BF9415D7F8AB1BBB2">
    <w:name w:val="86DE42DE7C2F4EF7BF9415D7F8AB1BBB2"/>
    <w:rsid w:val="00156D47"/>
    <w:rPr>
      <w:rFonts w:eastAsiaTheme="minorHAnsi"/>
      <w:lang w:eastAsia="en-US"/>
    </w:rPr>
  </w:style>
  <w:style w:type="paragraph" w:customStyle="1" w:styleId="3AEE7027EFC747EC983FA3795A52F0F42">
    <w:name w:val="3AEE7027EFC747EC983FA3795A52F0F42"/>
    <w:rsid w:val="00156D47"/>
    <w:rPr>
      <w:rFonts w:eastAsiaTheme="minorHAnsi"/>
      <w:lang w:eastAsia="en-US"/>
    </w:rPr>
  </w:style>
  <w:style w:type="paragraph" w:customStyle="1" w:styleId="E13707EDFE8546AFA3087F8058C818502">
    <w:name w:val="E13707EDFE8546AFA3087F8058C818502"/>
    <w:rsid w:val="00156D47"/>
    <w:rPr>
      <w:rFonts w:eastAsiaTheme="minorHAnsi"/>
      <w:lang w:eastAsia="en-US"/>
    </w:rPr>
  </w:style>
  <w:style w:type="paragraph" w:customStyle="1" w:styleId="E537D59838E640928C3F17E7294F3CD82">
    <w:name w:val="E537D59838E640928C3F17E7294F3CD82"/>
    <w:rsid w:val="00156D47"/>
    <w:rPr>
      <w:rFonts w:eastAsiaTheme="minorHAnsi"/>
      <w:lang w:eastAsia="en-US"/>
    </w:rPr>
  </w:style>
  <w:style w:type="paragraph" w:customStyle="1" w:styleId="7C4BB8A543B847D98F681D3B4CF7C3242">
    <w:name w:val="7C4BB8A543B847D98F681D3B4CF7C3242"/>
    <w:rsid w:val="00156D47"/>
    <w:rPr>
      <w:rFonts w:eastAsiaTheme="minorHAnsi"/>
      <w:lang w:eastAsia="en-US"/>
    </w:rPr>
  </w:style>
  <w:style w:type="paragraph" w:customStyle="1" w:styleId="910ABF16B9E34437A41C2B264465D5F32">
    <w:name w:val="910ABF16B9E34437A41C2B264465D5F32"/>
    <w:rsid w:val="00156D47"/>
    <w:rPr>
      <w:rFonts w:eastAsiaTheme="minorHAnsi"/>
      <w:lang w:eastAsia="en-US"/>
    </w:rPr>
  </w:style>
  <w:style w:type="paragraph" w:customStyle="1" w:styleId="4F21FB934D5F4C44AD58ED3FF49EE0A72">
    <w:name w:val="4F21FB934D5F4C44AD58ED3FF49EE0A72"/>
    <w:rsid w:val="00156D47"/>
    <w:rPr>
      <w:rFonts w:eastAsiaTheme="minorHAnsi"/>
      <w:lang w:eastAsia="en-US"/>
    </w:rPr>
  </w:style>
  <w:style w:type="paragraph" w:customStyle="1" w:styleId="653274B6A2184BD99BEAAF65DD18A7C92">
    <w:name w:val="653274B6A2184BD99BEAAF65DD18A7C92"/>
    <w:rsid w:val="00156D47"/>
    <w:rPr>
      <w:rFonts w:eastAsiaTheme="minorHAnsi"/>
      <w:lang w:eastAsia="en-US"/>
    </w:rPr>
  </w:style>
  <w:style w:type="paragraph" w:customStyle="1" w:styleId="39AA1F20643942F9B4796FD2D91D1B492">
    <w:name w:val="39AA1F20643942F9B4796FD2D91D1B492"/>
    <w:rsid w:val="00156D47"/>
    <w:rPr>
      <w:rFonts w:eastAsiaTheme="minorHAnsi"/>
      <w:lang w:eastAsia="en-US"/>
    </w:rPr>
  </w:style>
  <w:style w:type="paragraph" w:customStyle="1" w:styleId="D3161E5F1CB742E1AE45C998B4C80CD22">
    <w:name w:val="D3161E5F1CB742E1AE45C998B4C80CD22"/>
    <w:rsid w:val="00156D4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5347-23B0-45FD-92FB-743671FD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dc:creator>Aleksandra Adamek</dc:creator>
  <cp:keywords/>
  <dc:description/>
  <cp:lastModifiedBy>Anna Sawczak</cp:lastModifiedBy>
  <cp:revision>23</cp:revision>
  <cp:lastPrinted>2022-03-18T12:47:00Z</cp:lastPrinted>
  <dcterms:created xsi:type="dcterms:W3CDTF">2023-04-05T09:56:00Z</dcterms:created>
  <dcterms:modified xsi:type="dcterms:W3CDTF">2024-06-06T11:33:00Z</dcterms:modified>
</cp:coreProperties>
</file>