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800B02" w14:textId="7E23B8CD" w:rsidR="00031B5F" w:rsidRPr="00B01061" w:rsidRDefault="00FC69D3" w:rsidP="00256DC6">
      <w:pPr>
        <w:jc w:val="right"/>
        <w:rPr>
          <w:bCs/>
          <w:sz w:val="20"/>
          <w:szCs w:val="20"/>
        </w:rPr>
      </w:pPr>
      <w:bookmarkStart w:id="0" w:name="_GoBack"/>
      <w:bookmarkEnd w:id="0"/>
      <w:r w:rsidRPr="00B01061">
        <w:rPr>
          <w:bCs/>
          <w:sz w:val="20"/>
          <w:szCs w:val="20"/>
        </w:rPr>
        <w:t xml:space="preserve">Załącznik nr 1 </w:t>
      </w:r>
      <w:r w:rsidR="00256DC6" w:rsidRPr="00B01061">
        <w:rPr>
          <w:bCs/>
          <w:sz w:val="20"/>
          <w:szCs w:val="20"/>
        </w:rPr>
        <w:t>SWZ</w:t>
      </w:r>
    </w:p>
    <w:p w14:paraId="5D332198" w14:textId="77777777" w:rsidR="00256DC6" w:rsidRPr="00B01061" w:rsidRDefault="00256DC6" w:rsidP="00256DC6">
      <w:pPr>
        <w:jc w:val="right"/>
        <w:rPr>
          <w:bCs/>
          <w:sz w:val="20"/>
          <w:szCs w:val="20"/>
        </w:rPr>
      </w:pPr>
    </w:p>
    <w:p w14:paraId="0D9CA435" w14:textId="4BD99DAF" w:rsidR="00480608" w:rsidRPr="00B01061" w:rsidRDefault="00140BE8" w:rsidP="00031B5F">
      <w:pPr>
        <w:jc w:val="both"/>
        <w:rPr>
          <w:b/>
          <w:bCs/>
          <w:sz w:val="20"/>
          <w:szCs w:val="20"/>
        </w:rPr>
      </w:pPr>
      <w:r w:rsidRPr="00B01061">
        <w:rPr>
          <w:bCs/>
          <w:sz w:val="20"/>
          <w:szCs w:val="20"/>
        </w:rPr>
        <w:t>Znak sprawy</w:t>
      </w:r>
      <w:r w:rsidR="00B31AF0" w:rsidRPr="00B01061">
        <w:rPr>
          <w:bCs/>
          <w:sz w:val="20"/>
          <w:szCs w:val="20"/>
        </w:rPr>
        <w:t>:</w:t>
      </w:r>
      <w:r w:rsidR="00B31AF0" w:rsidRPr="00B01061">
        <w:rPr>
          <w:b/>
          <w:bCs/>
          <w:sz w:val="20"/>
          <w:szCs w:val="20"/>
        </w:rPr>
        <w:t xml:space="preserve"> </w:t>
      </w:r>
      <w:r w:rsidR="00F8201D" w:rsidRPr="00B01061">
        <w:rPr>
          <w:b/>
          <w:bCs/>
          <w:sz w:val="20"/>
          <w:szCs w:val="20"/>
        </w:rPr>
        <w:t>02/PN</w:t>
      </w:r>
      <w:r w:rsidR="00031B5F" w:rsidRPr="00B01061">
        <w:rPr>
          <w:b/>
          <w:bCs/>
          <w:sz w:val="20"/>
          <w:szCs w:val="20"/>
        </w:rPr>
        <w:t>/2021</w:t>
      </w:r>
    </w:p>
    <w:p w14:paraId="4D542C84" w14:textId="77777777" w:rsidR="00B31AF0" w:rsidRDefault="00B31AF0" w:rsidP="00031B5F">
      <w:pPr>
        <w:pStyle w:val="Nagwek1"/>
        <w:numPr>
          <w:ilvl w:val="0"/>
          <w:numId w:val="0"/>
        </w:numPr>
        <w:tabs>
          <w:tab w:val="left" w:pos="5529"/>
        </w:tabs>
        <w:jc w:val="both"/>
        <w:rPr>
          <w:sz w:val="22"/>
          <w:szCs w:val="22"/>
        </w:rPr>
      </w:pPr>
    </w:p>
    <w:p w14:paraId="313CA4B0" w14:textId="77777777" w:rsidR="00031B5F" w:rsidRPr="00031B5F" w:rsidRDefault="00031B5F" w:rsidP="00031B5F"/>
    <w:p w14:paraId="7E86BA84" w14:textId="77777777" w:rsidR="00031B5F" w:rsidRPr="000650D0" w:rsidRDefault="00031B5F" w:rsidP="000650D0">
      <w:pPr>
        <w:pStyle w:val="Nagwek2"/>
        <w:tabs>
          <w:tab w:val="clear" w:pos="0"/>
        </w:tabs>
        <w:spacing w:line="276" w:lineRule="auto"/>
        <w:rPr>
          <w:sz w:val="26"/>
          <w:szCs w:val="26"/>
        </w:rPr>
      </w:pPr>
      <w:r w:rsidRPr="00031B5F">
        <w:rPr>
          <w:sz w:val="26"/>
          <w:szCs w:val="26"/>
        </w:rPr>
        <w:t>FORMULARZ OFERTOWY</w:t>
      </w:r>
    </w:p>
    <w:p w14:paraId="11AE5E34" w14:textId="77777777" w:rsidR="00E15860" w:rsidRPr="00DB0BB2" w:rsidRDefault="00DB0BB2" w:rsidP="00DB0BB2">
      <w:pPr>
        <w:pStyle w:val="Nagwek3"/>
        <w:spacing w:before="120" w:after="120"/>
        <w:ind w:left="709"/>
        <w:jc w:val="center"/>
        <w:rPr>
          <w:rFonts w:ascii="Times New Roman" w:hAnsi="Times New Roman" w:cs="Times New Roman"/>
          <w:b w:val="0"/>
          <w:i/>
          <w:color w:val="auto"/>
          <w:sz w:val="22"/>
          <w:szCs w:val="22"/>
        </w:rPr>
      </w:pPr>
      <w:r w:rsidRPr="00DB0BB2">
        <w:rPr>
          <w:rFonts w:ascii="Times New Roman" w:hAnsi="Times New Roman" w:cs="Times New Roman"/>
          <w:b w:val="0"/>
          <w:i/>
          <w:color w:val="auto"/>
          <w:sz w:val="22"/>
          <w:szCs w:val="22"/>
        </w:rPr>
        <w:t>Pożądane jest złożenie oferty na druku jak niżej</w:t>
      </w:r>
      <w:r>
        <w:rPr>
          <w:rFonts w:ascii="Times New Roman" w:hAnsi="Times New Roman" w:cs="Times New Roman"/>
          <w:b w:val="0"/>
          <w:i/>
          <w:color w:val="auto"/>
          <w:sz w:val="22"/>
          <w:szCs w:val="22"/>
        </w:rPr>
        <w:t xml:space="preserve"> przedstawiono</w:t>
      </w:r>
    </w:p>
    <w:p w14:paraId="6960BB4B" w14:textId="77777777" w:rsidR="00480608" w:rsidRPr="00B70615" w:rsidRDefault="0016643C" w:rsidP="00EF24A2">
      <w:pPr>
        <w:pStyle w:val="Akapitzlist"/>
        <w:numPr>
          <w:ilvl w:val="0"/>
          <w:numId w:val="7"/>
        </w:numPr>
        <w:tabs>
          <w:tab w:val="left" w:pos="142"/>
        </w:tabs>
        <w:jc w:val="both"/>
        <w:rPr>
          <w:sz w:val="22"/>
          <w:szCs w:val="22"/>
        </w:rPr>
      </w:pPr>
      <w:r>
        <w:rPr>
          <w:sz w:val="22"/>
          <w:szCs w:val="22"/>
        </w:rPr>
        <w:t xml:space="preserve">     </w:t>
      </w:r>
      <w:r w:rsidR="00480608" w:rsidRPr="00B70615">
        <w:rPr>
          <w:sz w:val="22"/>
          <w:szCs w:val="22"/>
        </w:rPr>
        <w:t>Dane Wykonawcy:</w:t>
      </w:r>
      <w:r w:rsidR="00B31AF0" w:rsidRPr="00B70615">
        <w:rPr>
          <w:sz w:val="22"/>
          <w:szCs w:val="22"/>
        </w:rPr>
        <w:tab/>
      </w:r>
    </w:p>
    <w:p w14:paraId="3EFE143F" w14:textId="77777777" w:rsidR="00480608" w:rsidRPr="00B31AF0" w:rsidRDefault="00480608">
      <w:pPr>
        <w:jc w:val="both"/>
        <w:rPr>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507"/>
        <w:gridCol w:w="2628"/>
        <w:gridCol w:w="6613"/>
      </w:tblGrid>
      <w:tr w:rsidR="000650D0" w:rsidRPr="00E15860" w14:paraId="04A92167"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345B9339" w14:textId="77777777" w:rsidR="000650D0" w:rsidRPr="00E15860" w:rsidRDefault="000650D0" w:rsidP="000650D0">
            <w:pPr>
              <w:pStyle w:val="Zawartotabeli"/>
              <w:jc w:val="center"/>
              <w:rPr>
                <w:bCs/>
                <w:sz w:val="22"/>
                <w:szCs w:val="22"/>
              </w:rPr>
            </w:pPr>
            <w:r w:rsidRPr="00E15860">
              <w:rPr>
                <w:bCs/>
                <w:sz w:val="22"/>
                <w:szCs w:val="22"/>
              </w:rPr>
              <w:t>1.</w:t>
            </w:r>
          </w:p>
        </w:tc>
        <w:tc>
          <w:tcPr>
            <w:tcW w:w="1348" w:type="pct"/>
            <w:tcBorders>
              <w:top w:val="single" w:sz="4" w:space="0" w:color="000000"/>
              <w:left w:val="single" w:sz="4" w:space="0" w:color="000000"/>
              <w:bottom w:val="single" w:sz="4" w:space="0" w:color="000000"/>
            </w:tcBorders>
            <w:shd w:val="clear" w:color="auto" w:fill="auto"/>
            <w:vAlign w:val="center"/>
          </w:tcPr>
          <w:p w14:paraId="382BBF7C" w14:textId="77777777" w:rsidR="000650D0" w:rsidRPr="00E15860" w:rsidRDefault="000650D0" w:rsidP="000650D0">
            <w:pPr>
              <w:pStyle w:val="Zawartotabeli"/>
              <w:rPr>
                <w:sz w:val="22"/>
                <w:szCs w:val="22"/>
              </w:rPr>
            </w:pPr>
            <w:r w:rsidRPr="00E15860">
              <w:rPr>
                <w:b/>
                <w:bCs/>
                <w:sz w:val="22"/>
                <w:szCs w:val="22"/>
              </w:rPr>
              <w:t>Nazwa Wykonawcy</w:t>
            </w:r>
            <w:r w:rsidR="00E15860">
              <w:rPr>
                <w:b/>
                <w:bCs/>
                <w:sz w:val="22"/>
                <w:szCs w:val="22"/>
              </w:rPr>
              <w:t>:</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DC05B" w14:textId="77777777" w:rsidR="000650D0" w:rsidRPr="00E15860" w:rsidRDefault="000650D0" w:rsidP="00EF6D5B">
            <w:pPr>
              <w:pStyle w:val="Zawartotabeli"/>
              <w:snapToGrid w:val="0"/>
              <w:rPr>
                <w:sz w:val="22"/>
                <w:szCs w:val="22"/>
              </w:rPr>
            </w:pPr>
          </w:p>
        </w:tc>
      </w:tr>
      <w:tr w:rsidR="000650D0" w:rsidRPr="00E15860" w14:paraId="3D7FCD9C"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677324B0" w14:textId="77777777" w:rsidR="000650D0" w:rsidRPr="00E15860" w:rsidRDefault="000650D0" w:rsidP="000650D0">
            <w:pPr>
              <w:pStyle w:val="Zawartotabeli"/>
              <w:jc w:val="center"/>
              <w:rPr>
                <w:bCs/>
                <w:sz w:val="22"/>
                <w:szCs w:val="22"/>
              </w:rPr>
            </w:pPr>
            <w:r w:rsidRPr="00E15860">
              <w:rPr>
                <w:bCs/>
                <w:sz w:val="22"/>
                <w:szCs w:val="22"/>
              </w:rPr>
              <w:t>2.</w:t>
            </w:r>
          </w:p>
        </w:tc>
        <w:tc>
          <w:tcPr>
            <w:tcW w:w="1348" w:type="pct"/>
            <w:tcBorders>
              <w:top w:val="single" w:sz="4" w:space="0" w:color="000000"/>
              <w:left w:val="single" w:sz="4" w:space="0" w:color="000000"/>
              <w:bottom w:val="single" w:sz="4" w:space="0" w:color="000000"/>
            </w:tcBorders>
            <w:shd w:val="clear" w:color="auto" w:fill="auto"/>
            <w:vAlign w:val="center"/>
          </w:tcPr>
          <w:p w14:paraId="47536915" w14:textId="77777777" w:rsidR="000650D0" w:rsidRPr="00E15860" w:rsidRDefault="000650D0" w:rsidP="000650D0">
            <w:pPr>
              <w:pStyle w:val="Zawartotabeli"/>
              <w:rPr>
                <w:sz w:val="22"/>
                <w:szCs w:val="22"/>
              </w:rPr>
            </w:pPr>
            <w:r w:rsidRPr="00E15860">
              <w:rPr>
                <w:b/>
                <w:bCs/>
                <w:sz w:val="22"/>
                <w:szCs w:val="22"/>
              </w:rPr>
              <w:t>Adres, ulica:</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32FDB" w14:textId="77777777" w:rsidR="000650D0" w:rsidRPr="00E15860" w:rsidRDefault="000650D0" w:rsidP="00EF6D5B">
            <w:pPr>
              <w:pStyle w:val="Zawartotabeli"/>
              <w:snapToGrid w:val="0"/>
              <w:rPr>
                <w:sz w:val="22"/>
                <w:szCs w:val="22"/>
              </w:rPr>
            </w:pPr>
          </w:p>
        </w:tc>
      </w:tr>
      <w:tr w:rsidR="000650D0" w:rsidRPr="00E15860" w14:paraId="0C8491F5"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6AFFA679" w14:textId="77777777" w:rsidR="000650D0" w:rsidRPr="00E15860" w:rsidRDefault="000650D0" w:rsidP="000650D0">
            <w:pPr>
              <w:pStyle w:val="Zawartotabeli"/>
              <w:jc w:val="center"/>
              <w:rPr>
                <w:bCs/>
                <w:sz w:val="22"/>
                <w:szCs w:val="22"/>
              </w:rPr>
            </w:pPr>
            <w:r w:rsidRPr="00E15860">
              <w:rPr>
                <w:bCs/>
                <w:sz w:val="22"/>
                <w:szCs w:val="22"/>
              </w:rPr>
              <w:t>3.</w:t>
            </w:r>
          </w:p>
        </w:tc>
        <w:tc>
          <w:tcPr>
            <w:tcW w:w="1348" w:type="pct"/>
            <w:tcBorders>
              <w:top w:val="single" w:sz="4" w:space="0" w:color="000000"/>
              <w:left w:val="single" w:sz="4" w:space="0" w:color="000000"/>
              <w:bottom w:val="single" w:sz="4" w:space="0" w:color="000000"/>
            </w:tcBorders>
            <w:shd w:val="clear" w:color="auto" w:fill="auto"/>
            <w:vAlign w:val="center"/>
          </w:tcPr>
          <w:p w14:paraId="6CA250C3" w14:textId="77777777" w:rsidR="000650D0" w:rsidRPr="00E15860" w:rsidRDefault="000650D0" w:rsidP="000650D0">
            <w:pPr>
              <w:pStyle w:val="Zawartotabeli"/>
              <w:rPr>
                <w:b/>
                <w:sz w:val="22"/>
                <w:szCs w:val="22"/>
              </w:rPr>
            </w:pPr>
            <w:r w:rsidRPr="00E15860">
              <w:rPr>
                <w:b/>
                <w:sz w:val="22"/>
                <w:szCs w:val="22"/>
              </w:rPr>
              <w:t>Kod, miejscowość:</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13CC1" w14:textId="77777777" w:rsidR="000650D0" w:rsidRPr="00E15860" w:rsidRDefault="000650D0" w:rsidP="00EF6D5B">
            <w:pPr>
              <w:pStyle w:val="Zawartotabeli"/>
              <w:snapToGrid w:val="0"/>
              <w:rPr>
                <w:sz w:val="22"/>
                <w:szCs w:val="22"/>
              </w:rPr>
            </w:pPr>
          </w:p>
        </w:tc>
      </w:tr>
      <w:tr w:rsidR="000650D0" w:rsidRPr="00E15860" w14:paraId="47C8A2E7"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54E00F50" w14:textId="77777777" w:rsidR="000650D0" w:rsidRPr="00E15860" w:rsidRDefault="000650D0" w:rsidP="000650D0">
            <w:pPr>
              <w:pStyle w:val="Zawartotabeli"/>
              <w:jc w:val="center"/>
              <w:rPr>
                <w:bCs/>
                <w:sz w:val="22"/>
                <w:szCs w:val="22"/>
              </w:rPr>
            </w:pPr>
            <w:r w:rsidRPr="00E15860">
              <w:rPr>
                <w:bCs/>
                <w:sz w:val="22"/>
                <w:szCs w:val="22"/>
              </w:rPr>
              <w:t>4.</w:t>
            </w:r>
          </w:p>
        </w:tc>
        <w:tc>
          <w:tcPr>
            <w:tcW w:w="1348" w:type="pct"/>
            <w:tcBorders>
              <w:top w:val="single" w:sz="4" w:space="0" w:color="000000"/>
              <w:left w:val="single" w:sz="4" w:space="0" w:color="000000"/>
              <w:bottom w:val="single" w:sz="4" w:space="0" w:color="000000"/>
            </w:tcBorders>
            <w:shd w:val="clear" w:color="auto" w:fill="auto"/>
            <w:vAlign w:val="center"/>
          </w:tcPr>
          <w:p w14:paraId="32B84974" w14:textId="77777777" w:rsidR="000650D0" w:rsidRPr="00E15860" w:rsidRDefault="000650D0" w:rsidP="000650D0">
            <w:pPr>
              <w:pStyle w:val="Zawartotabeli"/>
              <w:rPr>
                <w:b/>
                <w:bCs/>
                <w:sz w:val="22"/>
                <w:szCs w:val="22"/>
              </w:rPr>
            </w:pPr>
            <w:r w:rsidRPr="00E15860">
              <w:rPr>
                <w:b/>
                <w:bCs/>
                <w:sz w:val="22"/>
                <w:szCs w:val="22"/>
              </w:rPr>
              <w:t>Numer telefonu</w:t>
            </w:r>
            <w:r w:rsidR="00E15860">
              <w:rPr>
                <w:b/>
                <w:bCs/>
                <w:sz w:val="22"/>
                <w:szCs w:val="22"/>
              </w:rPr>
              <w:t>:</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6B55D" w14:textId="77777777" w:rsidR="000650D0" w:rsidRPr="00E15860" w:rsidRDefault="000650D0" w:rsidP="00EF6D5B">
            <w:pPr>
              <w:pStyle w:val="Zawartotabeli"/>
              <w:snapToGrid w:val="0"/>
              <w:rPr>
                <w:sz w:val="22"/>
                <w:szCs w:val="22"/>
              </w:rPr>
            </w:pPr>
          </w:p>
        </w:tc>
      </w:tr>
      <w:tr w:rsidR="00F8201D" w:rsidRPr="00E15860" w14:paraId="2A0F8CEB"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0CBA92AB" w14:textId="319DE08C" w:rsidR="00F8201D" w:rsidRPr="00E15860" w:rsidRDefault="00F8201D" w:rsidP="000650D0">
            <w:pPr>
              <w:pStyle w:val="Zawartotabeli"/>
              <w:jc w:val="center"/>
              <w:rPr>
                <w:bCs/>
                <w:sz w:val="22"/>
                <w:szCs w:val="22"/>
              </w:rPr>
            </w:pPr>
            <w:r>
              <w:rPr>
                <w:bCs/>
                <w:sz w:val="22"/>
                <w:szCs w:val="22"/>
              </w:rPr>
              <w:t>5.</w:t>
            </w:r>
          </w:p>
        </w:tc>
        <w:tc>
          <w:tcPr>
            <w:tcW w:w="1348" w:type="pct"/>
            <w:tcBorders>
              <w:top w:val="single" w:sz="4" w:space="0" w:color="000000"/>
              <w:left w:val="single" w:sz="4" w:space="0" w:color="000000"/>
              <w:bottom w:val="single" w:sz="4" w:space="0" w:color="000000"/>
            </w:tcBorders>
            <w:shd w:val="clear" w:color="auto" w:fill="auto"/>
            <w:vAlign w:val="center"/>
          </w:tcPr>
          <w:p w14:paraId="6C996CBB" w14:textId="242823EC" w:rsidR="00F8201D" w:rsidRPr="00E15860" w:rsidRDefault="00F8201D" w:rsidP="000650D0">
            <w:pPr>
              <w:pStyle w:val="Zawartotabeli"/>
              <w:rPr>
                <w:b/>
                <w:bCs/>
                <w:sz w:val="22"/>
                <w:szCs w:val="22"/>
              </w:rPr>
            </w:pPr>
            <w:r>
              <w:rPr>
                <w:b/>
                <w:bCs/>
                <w:sz w:val="22"/>
                <w:szCs w:val="22"/>
              </w:rPr>
              <w:t>Województwo:</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D2E21" w14:textId="77777777" w:rsidR="00F8201D" w:rsidRPr="00E15860" w:rsidRDefault="00F8201D" w:rsidP="00EF6D5B">
            <w:pPr>
              <w:pStyle w:val="Zawartotabeli"/>
              <w:snapToGrid w:val="0"/>
              <w:rPr>
                <w:sz w:val="22"/>
                <w:szCs w:val="22"/>
              </w:rPr>
            </w:pPr>
          </w:p>
        </w:tc>
      </w:tr>
      <w:tr w:rsidR="000650D0" w:rsidRPr="00E15860" w14:paraId="0044E2B6"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771E43E4" w14:textId="1FC2C2C1" w:rsidR="000650D0" w:rsidRPr="00E15860" w:rsidRDefault="00F8201D" w:rsidP="000650D0">
            <w:pPr>
              <w:pStyle w:val="Zawartotabeli"/>
              <w:ind w:left="-503" w:firstLine="503"/>
              <w:jc w:val="center"/>
              <w:rPr>
                <w:bCs/>
                <w:sz w:val="22"/>
                <w:szCs w:val="22"/>
              </w:rPr>
            </w:pPr>
            <w:r>
              <w:rPr>
                <w:bCs/>
                <w:sz w:val="22"/>
                <w:szCs w:val="22"/>
              </w:rPr>
              <w:t>6</w:t>
            </w:r>
            <w:r w:rsidR="000650D0" w:rsidRPr="00E15860">
              <w:rPr>
                <w:bCs/>
                <w:sz w:val="22"/>
                <w:szCs w:val="22"/>
              </w:rPr>
              <w:t>.</w:t>
            </w:r>
          </w:p>
        </w:tc>
        <w:tc>
          <w:tcPr>
            <w:tcW w:w="1348" w:type="pct"/>
            <w:tcBorders>
              <w:top w:val="single" w:sz="4" w:space="0" w:color="000000"/>
              <w:left w:val="single" w:sz="4" w:space="0" w:color="000000"/>
              <w:bottom w:val="single" w:sz="4" w:space="0" w:color="000000"/>
            </w:tcBorders>
            <w:shd w:val="clear" w:color="auto" w:fill="auto"/>
            <w:vAlign w:val="center"/>
          </w:tcPr>
          <w:p w14:paraId="5F1F8912" w14:textId="77777777" w:rsidR="000650D0" w:rsidRDefault="000650D0" w:rsidP="000650D0">
            <w:pPr>
              <w:pStyle w:val="Zawartotabeli"/>
              <w:ind w:left="-503" w:firstLine="503"/>
              <w:rPr>
                <w:b/>
                <w:bCs/>
                <w:sz w:val="22"/>
                <w:szCs w:val="22"/>
              </w:rPr>
            </w:pPr>
            <w:r w:rsidRPr="00E15860">
              <w:rPr>
                <w:b/>
                <w:bCs/>
                <w:sz w:val="22"/>
                <w:szCs w:val="22"/>
              </w:rPr>
              <w:t>Numer faksu</w:t>
            </w:r>
            <w:r w:rsidR="00E15860">
              <w:rPr>
                <w:b/>
                <w:bCs/>
                <w:sz w:val="22"/>
                <w:szCs w:val="22"/>
              </w:rPr>
              <w:t>:</w:t>
            </w:r>
          </w:p>
          <w:p w14:paraId="57DA727F" w14:textId="77777777" w:rsidR="004555A8" w:rsidRPr="004555A8" w:rsidRDefault="004555A8" w:rsidP="000650D0">
            <w:pPr>
              <w:pStyle w:val="Zawartotabeli"/>
              <w:ind w:left="-503" w:firstLine="503"/>
              <w:rPr>
                <w:sz w:val="16"/>
                <w:szCs w:val="16"/>
              </w:rPr>
            </w:pPr>
            <w:r w:rsidRPr="004555A8">
              <w:rPr>
                <w:bCs/>
                <w:sz w:val="16"/>
                <w:szCs w:val="16"/>
              </w:rPr>
              <w:t>(jeżeli dotyczy)</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74EBF" w14:textId="77777777" w:rsidR="000650D0" w:rsidRPr="00E15860" w:rsidRDefault="000650D0" w:rsidP="00EF6D5B">
            <w:pPr>
              <w:pStyle w:val="Zawartotabeli"/>
              <w:snapToGrid w:val="0"/>
              <w:rPr>
                <w:sz w:val="22"/>
                <w:szCs w:val="22"/>
              </w:rPr>
            </w:pPr>
          </w:p>
        </w:tc>
      </w:tr>
      <w:tr w:rsidR="000650D0" w:rsidRPr="00E15860" w14:paraId="7BF69BBF"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6DBA1431" w14:textId="1E45846D" w:rsidR="000650D0" w:rsidRPr="00E15860" w:rsidRDefault="00F8201D" w:rsidP="000650D0">
            <w:pPr>
              <w:pStyle w:val="Zawartotabeli"/>
              <w:jc w:val="center"/>
              <w:rPr>
                <w:bCs/>
                <w:sz w:val="22"/>
                <w:szCs w:val="22"/>
              </w:rPr>
            </w:pPr>
            <w:r>
              <w:rPr>
                <w:bCs/>
                <w:sz w:val="22"/>
                <w:szCs w:val="22"/>
              </w:rPr>
              <w:t>7</w:t>
            </w:r>
            <w:r w:rsidR="000650D0" w:rsidRPr="00E15860">
              <w:rPr>
                <w:bCs/>
                <w:sz w:val="22"/>
                <w:szCs w:val="22"/>
              </w:rPr>
              <w:t>.</w:t>
            </w:r>
          </w:p>
        </w:tc>
        <w:tc>
          <w:tcPr>
            <w:tcW w:w="1348" w:type="pct"/>
            <w:tcBorders>
              <w:top w:val="single" w:sz="4" w:space="0" w:color="000000"/>
              <w:left w:val="single" w:sz="4" w:space="0" w:color="000000"/>
              <w:bottom w:val="single" w:sz="4" w:space="0" w:color="000000"/>
            </w:tcBorders>
            <w:shd w:val="clear" w:color="auto" w:fill="auto"/>
            <w:vAlign w:val="center"/>
          </w:tcPr>
          <w:p w14:paraId="16A57EDC" w14:textId="77777777" w:rsidR="000650D0" w:rsidRPr="00E15860" w:rsidRDefault="000650D0" w:rsidP="000650D0">
            <w:pPr>
              <w:pStyle w:val="Zawartotabeli"/>
              <w:rPr>
                <w:sz w:val="22"/>
                <w:szCs w:val="22"/>
              </w:rPr>
            </w:pPr>
            <w:r w:rsidRPr="00E15860">
              <w:rPr>
                <w:b/>
                <w:bCs/>
                <w:sz w:val="22"/>
                <w:szCs w:val="22"/>
              </w:rPr>
              <w:t>Adres e-mail</w:t>
            </w:r>
            <w:r w:rsidR="00E15860">
              <w:rPr>
                <w:b/>
                <w:bCs/>
                <w:sz w:val="22"/>
                <w:szCs w:val="22"/>
              </w:rPr>
              <w:t>:</w:t>
            </w:r>
          </w:p>
          <w:p w14:paraId="660084BA" w14:textId="77777777" w:rsidR="000650D0" w:rsidRPr="00FC477C" w:rsidRDefault="000650D0" w:rsidP="000650D0">
            <w:pPr>
              <w:pStyle w:val="Zawartotabeli"/>
              <w:rPr>
                <w:sz w:val="16"/>
                <w:szCs w:val="16"/>
              </w:rPr>
            </w:pPr>
            <w:r w:rsidRPr="00FC477C">
              <w:rPr>
                <w:iCs/>
                <w:sz w:val="16"/>
                <w:szCs w:val="16"/>
              </w:rPr>
              <w:t>(podać obowiązkowo)</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0C65C" w14:textId="77777777" w:rsidR="000650D0" w:rsidRPr="00E15860" w:rsidRDefault="000650D0" w:rsidP="00EF6D5B">
            <w:pPr>
              <w:pStyle w:val="Zawartotabeli"/>
              <w:snapToGrid w:val="0"/>
              <w:rPr>
                <w:sz w:val="22"/>
                <w:szCs w:val="22"/>
              </w:rPr>
            </w:pPr>
          </w:p>
        </w:tc>
      </w:tr>
      <w:tr w:rsidR="000650D0" w:rsidRPr="00E15860" w14:paraId="177576D7"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3EC1F6E8" w14:textId="5956386A" w:rsidR="000650D0" w:rsidRPr="00E15860" w:rsidRDefault="00F8201D" w:rsidP="000650D0">
            <w:pPr>
              <w:pStyle w:val="Zawartotabeli"/>
              <w:jc w:val="center"/>
              <w:rPr>
                <w:bCs/>
                <w:sz w:val="22"/>
                <w:szCs w:val="22"/>
              </w:rPr>
            </w:pPr>
            <w:r>
              <w:rPr>
                <w:bCs/>
                <w:sz w:val="22"/>
                <w:szCs w:val="22"/>
              </w:rPr>
              <w:t>8</w:t>
            </w:r>
            <w:r w:rsidR="000650D0" w:rsidRPr="00E15860">
              <w:rPr>
                <w:bCs/>
                <w:sz w:val="22"/>
                <w:szCs w:val="22"/>
              </w:rPr>
              <w:t>.</w:t>
            </w:r>
          </w:p>
        </w:tc>
        <w:tc>
          <w:tcPr>
            <w:tcW w:w="1348" w:type="pct"/>
            <w:tcBorders>
              <w:top w:val="single" w:sz="4" w:space="0" w:color="000000"/>
              <w:left w:val="single" w:sz="4" w:space="0" w:color="000000"/>
              <w:bottom w:val="single" w:sz="4" w:space="0" w:color="000000"/>
            </w:tcBorders>
            <w:shd w:val="clear" w:color="auto" w:fill="auto"/>
            <w:vAlign w:val="center"/>
          </w:tcPr>
          <w:p w14:paraId="3229FA53" w14:textId="77777777" w:rsidR="000650D0" w:rsidRPr="00E15860" w:rsidRDefault="000650D0" w:rsidP="000650D0">
            <w:pPr>
              <w:pStyle w:val="Zawartotabeli"/>
              <w:rPr>
                <w:sz w:val="22"/>
                <w:szCs w:val="22"/>
              </w:rPr>
            </w:pPr>
            <w:r w:rsidRPr="00E15860">
              <w:rPr>
                <w:b/>
                <w:bCs/>
                <w:sz w:val="22"/>
                <w:szCs w:val="22"/>
              </w:rPr>
              <w:t>NIP</w:t>
            </w:r>
            <w:r w:rsidR="00E15860">
              <w:rPr>
                <w:b/>
                <w:bCs/>
                <w:sz w:val="22"/>
                <w:szCs w:val="22"/>
              </w:rPr>
              <w:t>:</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5060A" w14:textId="77777777" w:rsidR="000650D0" w:rsidRPr="00E15860" w:rsidRDefault="000650D0" w:rsidP="00EF6D5B">
            <w:pPr>
              <w:pStyle w:val="Zawartotabeli"/>
              <w:snapToGrid w:val="0"/>
              <w:rPr>
                <w:sz w:val="22"/>
                <w:szCs w:val="22"/>
              </w:rPr>
            </w:pPr>
          </w:p>
        </w:tc>
      </w:tr>
      <w:tr w:rsidR="000650D0" w:rsidRPr="00E15860" w14:paraId="54EED391" w14:textId="77777777" w:rsidTr="00FC477C">
        <w:trPr>
          <w:trHeight w:val="397"/>
        </w:trPr>
        <w:tc>
          <w:tcPr>
            <w:tcW w:w="260" w:type="pct"/>
            <w:tcBorders>
              <w:top w:val="single" w:sz="4" w:space="0" w:color="000000"/>
              <w:left w:val="single" w:sz="4" w:space="0" w:color="000000"/>
              <w:bottom w:val="single" w:sz="4" w:space="0" w:color="000000"/>
            </w:tcBorders>
            <w:vAlign w:val="center"/>
          </w:tcPr>
          <w:p w14:paraId="105CDB58" w14:textId="4EF4CF8D" w:rsidR="000650D0" w:rsidRPr="00E15860" w:rsidRDefault="00F8201D" w:rsidP="000650D0">
            <w:pPr>
              <w:pStyle w:val="Zawartotabeli"/>
              <w:jc w:val="center"/>
              <w:rPr>
                <w:bCs/>
                <w:sz w:val="22"/>
                <w:szCs w:val="22"/>
              </w:rPr>
            </w:pPr>
            <w:r>
              <w:rPr>
                <w:bCs/>
                <w:sz w:val="22"/>
                <w:szCs w:val="22"/>
              </w:rPr>
              <w:t>9</w:t>
            </w:r>
            <w:r w:rsidR="000650D0" w:rsidRPr="00E15860">
              <w:rPr>
                <w:bCs/>
                <w:sz w:val="22"/>
                <w:szCs w:val="22"/>
              </w:rPr>
              <w:t>.</w:t>
            </w:r>
          </w:p>
        </w:tc>
        <w:tc>
          <w:tcPr>
            <w:tcW w:w="1348" w:type="pct"/>
            <w:tcBorders>
              <w:top w:val="single" w:sz="4" w:space="0" w:color="000000"/>
              <w:left w:val="single" w:sz="4" w:space="0" w:color="000000"/>
              <w:bottom w:val="single" w:sz="4" w:space="0" w:color="000000"/>
            </w:tcBorders>
            <w:shd w:val="clear" w:color="auto" w:fill="auto"/>
            <w:vAlign w:val="center"/>
          </w:tcPr>
          <w:p w14:paraId="55576C26" w14:textId="77777777" w:rsidR="000650D0" w:rsidRPr="00E15860" w:rsidRDefault="000650D0" w:rsidP="000650D0">
            <w:pPr>
              <w:pStyle w:val="Zawartotabeli"/>
              <w:rPr>
                <w:sz w:val="22"/>
                <w:szCs w:val="22"/>
              </w:rPr>
            </w:pPr>
            <w:r w:rsidRPr="00E15860">
              <w:rPr>
                <w:b/>
                <w:bCs/>
                <w:sz w:val="22"/>
                <w:szCs w:val="22"/>
              </w:rPr>
              <w:t>REGON</w:t>
            </w:r>
            <w:r w:rsidR="00E15860">
              <w:rPr>
                <w:b/>
                <w:bCs/>
                <w:sz w:val="22"/>
                <w:szCs w:val="22"/>
              </w:rPr>
              <w:t>:</w:t>
            </w:r>
          </w:p>
        </w:tc>
        <w:tc>
          <w:tcPr>
            <w:tcW w:w="3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CDBF4" w14:textId="77777777" w:rsidR="000650D0" w:rsidRPr="00E15860" w:rsidRDefault="000650D0" w:rsidP="00EF6D5B">
            <w:pPr>
              <w:pStyle w:val="Zawartotabeli"/>
              <w:snapToGrid w:val="0"/>
              <w:rPr>
                <w:sz w:val="22"/>
                <w:szCs w:val="22"/>
              </w:rPr>
            </w:pPr>
          </w:p>
        </w:tc>
      </w:tr>
    </w:tbl>
    <w:p w14:paraId="7BC08719" w14:textId="77777777" w:rsidR="00782CE4" w:rsidRDefault="00782CE4" w:rsidP="00782CE4">
      <w:pPr>
        <w:pStyle w:val="Standard"/>
        <w:keepNext/>
        <w:spacing w:after="0" w:line="240" w:lineRule="auto"/>
        <w:jc w:val="both"/>
        <w:rPr>
          <w:rFonts w:ascii="Times New Roman" w:eastAsia="Times New Roman" w:hAnsi="Times New Roman" w:cs="Times New Roman"/>
          <w:kern w:val="0"/>
          <w:lang w:eastAsia="zh-CN"/>
        </w:rPr>
      </w:pPr>
    </w:p>
    <w:p w14:paraId="240BCE68" w14:textId="7BD190CD" w:rsidR="00DB0BB2" w:rsidRDefault="00480608" w:rsidP="00EF24A2">
      <w:pPr>
        <w:pStyle w:val="Akapitzlist"/>
        <w:numPr>
          <w:ilvl w:val="0"/>
          <w:numId w:val="7"/>
        </w:numPr>
        <w:tabs>
          <w:tab w:val="left" w:pos="142"/>
        </w:tabs>
        <w:jc w:val="both"/>
        <w:rPr>
          <w:sz w:val="22"/>
          <w:szCs w:val="22"/>
        </w:rPr>
      </w:pPr>
      <w:r w:rsidRPr="0088745F">
        <w:rPr>
          <w:sz w:val="22"/>
          <w:szCs w:val="22"/>
        </w:rPr>
        <w:t xml:space="preserve">Przystępując do postępowania </w:t>
      </w:r>
      <w:r w:rsidR="00DB0BB2" w:rsidRPr="0088745F">
        <w:rPr>
          <w:sz w:val="22"/>
          <w:szCs w:val="22"/>
        </w:rPr>
        <w:t>o udzielenie zamówienia publicznego w trybi</w:t>
      </w:r>
      <w:r w:rsidR="009F54B2">
        <w:rPr>
          <w:sz w:val="22"/>
          <w:szCs w:val="22"/>
        </w:rPr>
        <w:t>e przetargu nieograniczonego na podstawie art. 132</w:t>
      </w:r>
      <w:r w:rsidR="0033618D">
        <w:rPr>
          <w:sz w:val="22"/>
          <w:szCs w:val="22"/>
        </w:rPr>
        <w:t xml:space="preserve"> </w:t>
      </w:r>
      <w:r w:rsidR="00DB0BB2" w:rsidRPr="0088745F">
        <w:rPr>
          <w:sz w:val="22"/>
          <w:szCs w:val="22"/>
        </w:rPr>
        <w:t xml:space="preserve">Ustawy Prawo zamówień publicznych </w:t>
      </w:r>
      <w:r w:rsidRPr="0088745F">
        <w:rPr>
          <w:sz w:val="22"/>
          <w:szCs w:val="22"/>
        </w:rPr>
        <w:t>w zakresie</w:t>
      </w:r>
      <w:r w:rsidR="0079634C" w:rsidRPr="0088745F">
        <w:rPr>
          <w:sz w:val="22"/>
          <w:szCs w:val="22"/>
        </w:rPr>
        <w:t>:</w:t>
      </w:r>
      <w:r w:rsidRPr="0088745F">
        <w:rPr>
          <w:sz w:val="22"/>
          <w:szCs w:val="22"/>
        </w:rPr>
        <w:t xml:space="preserve"> </w:t>
      </w:r>
    </w:p>
    <w:p w14:paraId="08351C9C" w14:textId="77777777" w:rsidR="00040AA9" w:rsidRPr="0088745F" w:rsidRDefault="00040AA9" w:rsidP="00040AA9">
      <w:pPr>
        <w:pStyle w:val="Akapitzlist"/>
        <w:tabs>
          <w:tab w:val="left" w:pos="142"/>
        </w:tabs>
        <w:ind w:left="454"/>
        <w:jc w:val="both"/>
        <w:rPr>
          <w:sz w:val="22"/>
          <w:szCs w:val="22"/>
        </w:rPr>
      </w:pPr>
    </w:p>
    <w:p w14:paraId="2530CFDC" w14:textId="705D8A49" w:rsidR="00040AA9" w:rsidRPr="00040AA9" w:rsidRDefault="00040AA9" w:rsidP="004555A8">
      <w:pPr>
        <w:autoSpaceDE w:val="0"/>
        <w:snapToGrid w:val="0"/>
        <w:spacing w:line="276" w:lineRule="auto"/>
        <w:jc w:val="both"/>
        <w:rPr>
          <w:rFonts w:eastAsia="Arial"/>
          <w:b/>
          <w:i/>
          <w:sz w:val="22"/>
          <w:szCs w:val="22"/>
        </w:rPr>
      </w:pPr>
      <w:r w:rsidRPr="00040AA9">
        <w:rPr>
          <w:rFonts w:eastAsia="Arial"/>
          <w:b/>
          <w:i/>
          <w:sz w:val="22"/>
          <w:szCs w:val="22"/>
        </w:rPr>
        <w:t>„Zakup wyposażenia i sprzętu medycznego dla Szpitalnego Oddziału Ratunkowego w ramach projektu nr POIS.09.01.00-00-0264/18 pn. „Rozbudowa i doposażenie Samodzielnego Publicznego Zakładu Opieki Zdrowotnej MSWiA w Kielcach celem utworzenia Szpitalnego Oddziału Ratunkowego – I ETAP”</w:t>
      </w:r>
    </w:p>
    <w:p w14:paraId="3AD7E9E7" w14:textId="77777777" w:rsidR="00040AA9" w:rsidRDefault="00040AA9" w:rsidP="004555A8">
      <w:pPr>
        <w:autoSpaceDE w:val="0"/>
        <w:snapToGrid w:val="0"/>
        <w:spacing w:line="276" w:lineRule="auto"/>
        <w:jc w:val="both"/>
        <w:rPr>
          <w:rFonts w:eastAsia="Tahoma"/>
          <w:color w:val="000000"/>
          <w:spacing w:val="1"/>
          <w:sz w:val="22"/>
          <w:szCs w:val="22"/>
        </w:rPr>
      </w:pPr>
    </w:p>
    <w:p w14:paraId="620BC4EB" w14:textId="5CA2F28D" w:rsidR="00480608" w:rsidRPr="0088745F" w:rsidRDefault="00480608" w:rsidP="004555A8">
      <w:pPr>
        <w:autoSpaceDE w:val="0"/>
        <w:snapToGrid w:val="0"/>
        <w:spacing w:line="276" w:lineRule="auto"/>
        <w:jc w:val="both"/>
        <w:rPr>
          <w:rFonts w:eastAsia="Arial"/>
          <w:b/>
          <w:sz w:val="22"/>
          <w:szCs w:val="22"/>
        </w:rPr>
      </w:pPr>
      <w:r w:rsidRPr="0088745F">
        <w:rPr>
          <w:rFonts w:eastAsia="Tahoma"/>
          <w:color w:val="000000"/>
          <w:spacing w:val="1"/>
          <w:sz w:val="22"/>
          <w:szCs w:val="22"/>
        </w:rPr>
        <w:t xml:space="preserve">w imieniu swoim i reprezentowanej firmy </w:t>
      </w:r>
      <w:r w:rsidR="00DB0BB2" w:rsidRPr="0088745F">
        <w:rPr>
          <w:rFonts w:eastAsia="Tahoma"/>
          <w:color w:val="000000"/>
          <w:spacing w:val="1"/>
          <w:sz w:val="22"/>
          <w:szCs w:val="22"/>
        </w:rPr>
        <w:t xml:space="preserve">składam </w:t>
      </w:r>
      <w:r w:rsidRPr="0088745F">
        <w:rPr>
          <w:rFonts w:eastAsia="Tahoma"/>
          <w:color w:val="000000"/>
          <w:spacing w:val="1"/>
          <w:sz w:val="22"/>
          <w:szCs w:val="22"/>
        </w:rPr>
        <w:t xml:space="preserve">ofertę </w:t>
      </w:r>
      <w:r w:rsidR="00DB0BB2" w:rsidRPr="0088745F">
        <w:rPr>
          <w:rFonts w:eastAsia="Tahoma"/>
          <w:color w:val="000000"/>
          <w:spacing w:val="1"/>
          <w:sz w:val="22"/>
          <w:szCs w:val="22"/>
        </w:rPr>
        <w:t xml:space="preserve">na </w:t>
      </w:r>
      <w:r w:rsidRPr="0088745F">
        <w:rPr>
          <w:rFonts w:eastAsia="Tahoma"/>
          <w:color w:val="000000"/>
          <w:spacing w:val="1"/>
          <w:sz w:val="22"/>
          <w:szCs w:val="22"/>
        </w:rPr>
        <w:t>wykonanie przedmiotu zamówie</w:t>
      </w:r>
      <w:r w:rsidR="00DB0BB2" w:rsidRPr="0088745F">
        <w:rPr>
          <w:rFonts w:eastAsia="Tahoma"/>
          <w:color w:val="000000"/>
          <w:spacing w:val="1"/>
          <w:sz w:val="22"/>
          <w:szCs w:val="22"/>
        </w:rPr>
        <w:t xml:space="preserve">nia za wynagrodzenie </w:t>
      </w:r>
      <w:r w:rsidRPr="0088745F">
        <w:rPr>
          <w:rFonts w:eastAsia="Tahoma"/>
          <w:color w:val="000000"/>
          <w:spacing w:val="1"/>
          <w:sz w:val="22"/>
          <w:szCs w:val="22"/>
        </w:rPr>
        <w:t>brutto wynikające z wyliczeń zawartych w tabeli poniżej</w:t>
      </w:r>
      <w:r w:rsidR="0027490A" w:rsidRPr="0088745F">
        <w:rPr>
          <w:rFonts w:eastAsia="Tahoma"/>
          <w:color w:val="000000"/>
          <w:spacing w:val="1"/>
          <w:sz w:val="22"/>
          <w:szCs w:val="22"/>
        </w:rPr>
        <w:t>:</w:t>
      </w:r>
    </w:p>
    <w:p w14:paraId="788E461B" w14:textId="77777777" w:rsidR="00257EB4" w:rsidRPr="00DB0BB2" w:rsidRDefault="00257EB4" w:rsidP="004555A8">
      <w:pPr>
        <w:pStyle w:val="Standard"/>
        <w:keepNext/>
        <w:spacing w:after="0"/>
        <w:jc w:val="both"/>
        <w:rPr>
          <w:rFonts w:ascii="Times New Roman" w:hAnsi="Times New Roman" w:cs="Times New Roman"/>
        </w:rPr>
      </w:pPr>
    </w:p>
    <w:p w14:paraId="052478BE" w14:textId="1B138E6B" w:rsidR="004555A8" w:rsidRPr="00232AC4" w:rsidRDefault="00DE2F0D" w:rsidP="0098304E">
      <w:pPr>
        <w:pStyle w:val="Standard"/>
        <w:keepNext/>
        <w:spacing w:after="0"/>
        <w:jc w:val="both"/>
        <w:rPr>
          <w:rFonts w:ascii="Times New Roman" w:hAnsi="Times New Roman" w:cs="Times New Roman"/>
          <w:color w:val="0070C0"/>
        </w:rPr>
      </w:pPr>
      <w:r w:rsidRPr="00232AC4">
        <w:rPr>
          <w:rFonts w:ascii="Times New Roman" w:hAnsi="Times New Roman" w:cs="Times New Roman"/>
          <w:color w:val="0070C0"/>
        </w:rPr>
        <w:t>Poniższą tabelkę</w:t>
      </w:r>
      <w:r w:rsidR="00DB0BB2" w:rsidRPr="00232AC4">
        <w:rPr>
          <w:rFonts w:ascii="Times New Roman" w:hAnsi="Times New Roman" w:cs="Times New Roman"/>
          <w:color w:val="0070C0"/>
        </w:rPr>
        <w:t xml:space="preserve"> można </w:t>
      </w:r>
      <w:r w:rsidR="00257EB4" w:rsidRPr="00232AC4">
        <w:rPr>
          <w:rFonts w:ascii="Times New Roman" w:hAnsi="Times New Roman" w:cs="Times New Roman"/>
          <w:color w:val="0070C0"/>
        </w:rPr>
        <w:t xml:space="preserve">wypełnić tylko w tych </w:t>
      </w:r>
      <w:r w:rsidR="00B87781" w:rsidRPr="00232AC4">
        <w:rPr>
          <w:rFonts w:ascii="Times New Roman" w:hAnsi="Times New Roman" w:cs="Times New Roman"/>
          <w:color w:val="0070C0"/>
        </w:rPr>
        <w:t>częściach</w:t>
      </w:r>
      <w:r w:rsidR="00257EB4" w:rsidRPr="00232AC4">
        <w:rPr>
          <w:rFonts w:ascii="Times New Roman" w:hAnsi="Times New Roman" w:cs="Times New Roman"/>
          <w:color w:val="0070C0"/>
        </w:rPr>
        <w:t xml:space="preserve">, w których Wykonawca </w:t>
      </w:r>
      <w:r w:rsidR="00C511CB" w:rsidRPr="00232AC4">
        <w:rPr>
          <w:rFonts w:ascii="Times New Roman" w:hAnsi="Times New Roman" w:cs="Times New Roman"/>
          <w:color w:val="0070C0"/>
        </w:rPr>
        <w:t>składa</w:t>
      </w:r>
      <w:r w:rsidR="00257EB4" w:rsidRPr="00232AC4">
        <w:rPr>
          <w:rFonts w:ascii="Times New Roman" w:hAnsi="Times New Roman" w:cs="Times New Roman"/>
          <w:color w:val="0070C0"/>
        </w:rPr>
        <w:t xml:space="preserve"> ofertę</w:t>
      </w:r>
      <w:r w:rsidR="004555A8" w:rsidRPr="00232AC4">
        <w:rPr>
          <w:rFonts w:ascii="Times New Roman" w:hAnsi="Times New Roman" w:cs="Times New Roman"/>
          <w:color w:val="0070C0"/>
        </w:rPr>
        <w:t>, dla każdej części osobno.</w:t>
      </w:r>
      <w:r w:rsidR="0033618D" w:rsidRPr="00232AC4">
        <w:rPr>
          <w:rFonts w:ascii="Times New Roman" w:hAnsi="Times New Roman" w:cs="Times New Roman"/>
          <w:color w:val="0070C0"/>
        </w:rPr>
        <w:t xml:space="preserve"> W przypadku składania o</w:t>
      </w:r>
      <w:r w:rsidR="00A67069">
        <w:rPr>
          <w:rFonts w:ascii="Times New Roman" w:hAnsi="Times New Roman" w:cs="Times New Roman"/>
          <w:color w:val="0070C0"/>
        </w:rPr>
        <w:t xml:space="preserve">ferty na większą liczbę części </w:t>
      </w:r>
      <w:r w:rsidR="0033618D" w:rsidRPr="00232AC4">
        <w:rPr>
          <w:rFonts w:ascii="Times New Roman" w:hAnsi="Times New Roman" w:cs="Times New Roman"/>
          <w:color w:val="0070C0"/>
        </w:rPr>
        <w:t>należy tabelkę powtórzyć stosownie do  liczby części na które składana jest oferta.</w:t>
      </w:r>
    </w:p>
    <w:p w14:paraId="15592034" w14:textId="77777777" w:rsidR="003A3345" w:rsidRDefault="003A3345" w:rsidP="006E1510">
      <w:pPr>
        <w:rPr>
          <w:b/>
          <w:bCs/>
          <w:sz w:val="20"/>
          <w:u w:val="single"/>
        </w:rPr>
      </w:pPr>
    </w:p>
    <w:p w14:paraId="59EC0A65" w14:textId="654697D6" w:rsidR="006E1510" w:rsidRPr="0046771B" w:rsidRDefault="00232AC4" w:rsidP="006E1510">
      <w:pPr>
        <w:rPr>
          <w:b/>
          <w:bCs/>
          <w:sz w:val="20"/>
          <w:u w:val="single"/>
        </w:rPr>
      </w:pPr>
      <w:r>
        <w:rPr>
          <w:b/>
          <w:bCs/>
          <w:sz w:val="20"/>
          <w:u w:val="single"/>
        </w:rPr>
        <w:t xml:space="preserve">Część nr 1 – </w:t>
      </w:r>
      <w:r w:rsidRPr="00232AC4">
        <w:rPr>
          <w:b/>
          <w:bCs/>
          <w:sz w:val="20"/>
          <w:u w:val="single"/>
        </w:rPr>
        <w:t>Stół operacyjn</w:t>
      </w:r>
      <w:r>
        <w:rPr>
          <w:b/>
          <w:bCs/>
          <w:sz w:val="20"/>
          <w:u w:val="single"/>
        </w:rPr>
        <w:t>y hydrauliczny z wyposażeniem (</w:t>
      </w:r>
      <w:r w:rsidRPr="00232AC4">
        <w:rPr>
          <w:b/>
          <w:bCs/>
          <w:sz w:val="20"/>
          <w:u w:val="single"/>
        </w:rPr>
        <w:t>1 szt.</w:t>
      </w:r>
      <w:r>
        <w:rPr>
          <w:b/>
          <w:bCs/>
          <w:sz w:val="20"/>
          <w:u w:val="single"/>
        </w:rPr>
        <w:t>)</w:t>
      </w:r>
    </w:p>
    <w:p w14:paraId="4F57AB6B" w14:textId="77777777" w:rsidR="006E1510" w:rsidRPr="0046771B" w:rsidRDefault="006E1510" w:rsidP="006E1510">
      <w:pPr>
        <w:ind w:left="284" w:hanging="284"/>
        <w:rPr>
          <w:b/>
          <w:bCs/>
          <w:sz w:val="20"/>
          <w:u w:val="single"/>
        </w:rPr>
      </w:pPr>
    </w:p>
    <w:p w14:paraId="715802D5" w14:textId="354C4A7F" w:rsidR="006E1510" w:rsidRPr="0046771B" w:rsidRDefault="006E1510" w:rsidP="00440578">
      <w:pPr>
        <w:spacing w:line="360" w:lineRule="auto"/>
        <w:ind w:left="284" w:hanging="284"/>
        <w:rPr>
          <w:sz w:val="20"/>
        </w:rPr>
      </w:pPr>
      <w:r w:rsidRPr="0046771B">
        <w:rPr>
          <w:sz w:val="20"/>
        </w:rPr>
        <w:t>1. P</w:t>
      </w:r>
      <w:r w:rsidRPr="0046771B">
        <w:rPr>
          <w:spacing w:val="1"/>
          <w:sz w:val="20"/>
        </w:rPr>
        <w:t>r</w:t>
      </w:r>
      <w:r w:rsidRPr="0046771B">
        <w:rPr>
          <w:sz w:val="20"/>
        </w:rPr>
        <w:t>oducent</w:t>
      </w:r>
      <w:r w:rsidR="00B94427">
        <w:rPr>
          <w:sz w:val="20"/>
        </w:rPr>
        <w:t xml:space="preserve"> </w:t>
      </w:r>
      <w:r w:rsidR="00B94427" w:rsidRPr="00B94427">
        <w:rPr>
          <w:sz w:val="16"/>
          <w:szCs w:val="16"/>
        </w:rPr>
        <w:t>(podać)</w:t>
      </w:r>
      <w:r w:rsidRPr="0046771B">
        <w:rPr>
          <w:sz w:val="20"/>
        </w:rPr>
        <w:t>: ………………………………</w:t>
      </w:r>
      <w:r w:rsidR="00440578">
        <w:rPr>
          <w:sz w:val="20"/>
        </w:rPr>
        <w:t>……………….</w:t>
      </w:r>
      <w:r w:rsidRPr="0046771B">
        <w:rPr>
          <w:sz w:val="20"/>
        </w:rPr>
        <w:t>……………..</w:t>
      </w:r>
    </w:p>
    <w:p w14:paraId="587192D9" w14:textId="0F7E89F9" w:rsidR="006E1510" w:rsidRPr="0046771B" w:rsidRDefault="003A3345" w:rsidP="00440578">
      <w:pPr>
        <w:tabs>
          <w:tab w:val="left" w:pos="2420"/>
        </w:tabs>
        <w:autoSpaceDE w:val="0"/>
        <w:autoSpaceDN w:val="0"/>
        <w:adjustRightInd w:val="0"/>
        <w:spacing w:line="360" w:lineRule="auto"/>
        <w:ind w:right="3170"/>
        <w:jc w:val="both"/>
        <w:rPr>
          <w:b/>
          <w:sz w:val="20"/>
        </w:rPr>
      </w:pPr>
      <w:r>
        <w:rPr>
          <w:spacing w:val="1"/>
          <w:sz w:val="20"/>
        </w:rPr>
        <w:t xml:space="preserve">2. </w:t>
      </w:r>
      <w:r w:rsidR="00440578">
        <w:rPr>
          <w:spacing w:val="1"/>
          <w:sz w:val="20"/>
        </w:rPr>
        <w:t>Nazwa, typ i model urządzenia</w:t>
      </w:r>
      <w:r w:rsidR="00B94427">
        <w:rPr>
          <w:spacing w:val="1"/>
          <w:sz w:val="20"/>
        </w:rPr>
        <w:t xml:space="preserve"> </w:t>
      </w:r>
      <w:r w:rsidR="00B94427" w:rsidRPr="00B94427">
        <w:rPr>
          <w:sz w:val="16"/>
          <w:szCs w:val="16"/>
        </w:rPr>
        <w:t>(podać)</w:t>
      </w:r>
      <w:r w:rsidR="006E1510" w:rsidRPr="0046771B">
        <w:rPr>
          <w:sz w:val="20"/>
        </w:rPr>
        <w:t>: ……………………………</w:t>
      </w:r>
      <w:r>
        <w:rPr>
          <w:sz w:val="20"/>
        </w:rPr>
        <w:t>..</w:t>
      </w:r>
      <w:r w:rsidR="006E1510" w:rsidRPr="0046771B">
        <w:rPr>
          <w:sz w:val="20"/>
        </w:rPr>
        <w:t>……….</w:t>
      </w:r>
      <w:r w:rsidR="006E1510" w:rsidRPr="0046771B">
        <w:rPr>
          <w:b/>
          <w:sz w:val="20"/>
        </w:rPr>
        <w:t xml:space="preserve"> </w:t>
      </w:r>
    </w:p>
    <w:p w14:paraId="181B7736" w14:textId="47BAD796" w:rsidR="006E1510" w:rsidRPr="00B94427" w:rsidRDefault="00440578" w:rsidP="00440578">
      <w:pPr>
        <w:tabs>
          <w:tab w:val="left" w:pos="2420"/>
        </w:tabs>
        <w:autoSpaceDE w:val="0"/>
        <w:autoSpaceDN w:val="0"/>
        <w:adjustRightInd w:val="0"/>
        <w:spacing w:line="360" w:lineRule="auto"/>
        <w:ind w:right="3170"/>
        <w:jc w:val="both"/>
        <w:rPr>
          <w:sz w:val="20"/>
        </w:rPr>
      </w:pPr>
      <w:r w:rsidRPr="00B94427">
        <w:rPr>
          <w:spacing w:val="1"/>
          <w:sz w:val="20"/>
        </w:rPr>
        <w:t>3. Kraj pochodzenia</w:t>
      </w:r>
      <w:r w:rsidR="00B94427">
        <w:rPr>
          <w:spacing w:val="1"/>
          <w:sz w:val="20"/>
        </w:rPr>
        <w:t xml:space="preserve"> </w:t>
      </w:r>
      <w:r w:rsidR="00B94427" w:rsidRPr="00B94427">
        <w:rPr>
          <w:sz w:val="16"/>
          <w:szCs w:val="16"/>
        </w:rPr>
        <w:t>(podać)</w:t>
      </w:r>
      <w:r w:rsidR="006E1510" w:rsidRPr="00B94427">
        <w:rPr>
          <w:sz w:val="20"/>
        </w:rPr>
        <w:t>: ……………………</w:t>
      </w:r>
      <w:r w:rsidR="00B94427">
        <w:rPr>
          <w:sz w:val="20"/>
        </w:rPr>
        <w:t>.</w:t>
      </w:r>
      <w:r w:rsidR="006E1510" w:rsidRPr="00B94427">
        <w:rPr>
          <w:sz w:val="20"/>
        </w:rPr>
        <w:t>……</w:t>
      </w:r>
      <w:r w:rsidR="003A3345" w:rsidRPr="00B94427">
        <w:rPr>
          <w:sz w:val="20"/>
        </w:rPr>
        <w:t>.</w:t>
      </w:r>
      <w:r w:rsidR="006E1510" w:rsidRPr="00B94427">
        <w:rPr>
          <w:sz w:val="20"/>
        </w:rPr>
        <w:t>……</w:t>
      </w:r>
      <w:r w:rsidRPr="00B94427">
        <w:rPr>
          <w:sz w:val="20"/>
        </w:rPr>
        <w:t>……………………</w:t>
      </w:r>
    </w:p>
    <w:p w14:paraId="70B90710" w14:textId="27AF91DE" w:rsidR="006E1510" w:rsidRDefault="006E1510" w:rsidP="00440578">
      <w:pPr>
        <w:tabs>
          <w:tab w:val="left" w:pos="2420"/>
        </w:tabs>
        <w:autoSpaceDE w:val="0"/>
        <w:autoSpaceDN w:val="0"/>
        <w:adjustRightInd w:val="0"/>
        <w:spacing w:line="360" w:lineRule="auto"/>
        <w:ind w:right="3170"/>
        <w:jc w:val="both"/>
        <w:rPr>
          <w:sz w:val="20"/>
        </w:rPr>
      </w:pPr>
      <w:r w:rsidRPr="0046771B">
        <w:rPr>
          <w:sz w:val="20"/>
        </w:rPr>
        <w:t>4. Rok produkcji</w:t>
      </w:r>
      <w:r w:rsidR="00B94427">
        <w:rPr>
          <w:sz w:val="20"/>
        </w:rPr>
        <w:t xml:space="preserve"> </w:t>
      </w:r>
      <w:r w:rsidR="00B94427" w:rsidRPr="00B94427">
        <w:rPr>
          <w:sz w:val="16"/>
          <w:szCs w:val="16"/>
        </w:rPr>
        <w:t>(podać)</w:t>
      </w:r>
      <w:r w:rsidRPr="0046771B">
        <w:rPr>
          <w:sz w:val="20"/>
        </w:rPr>
        <w:t>: ……………………………………</w:t>
      </w:r>
      <w:r w:rsidR="003A3345">
        <w:rPr>
          <w:sz w:val="20"/>
        </w:rPr>
        <w:t>.</w:t>
      </w:r>
      <w:r w:rsidRPr="0046771B">
        <w:rPr>
          <w:sz w:val="20"/>
        </w:rPr>
        <w:t>……</w:t>
      </w:r>
      <w:r w:rsidR="00440578">
        <w:rPr>
          <w:sz w:val="20"/>
        </w:rPr>
        <w:t>……………</w:t>
      </w:r>
      <w:r w:rsidRPr="0046771B">
        <w:rPr>
          <w:sz w:val="20"/>
        </w:rPr>
        <w:t>..</w:t>
      </w:r>
    </w:p>
    <w:p w14:paraId="7E3E061E" w14:textId="77777777" w:rsidR="00232AC4" w:rsidRDefault="00232AC4" w:rsidP="00FB27CC">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507EBA" w:rsidRPr="007120B2" w14:paraId="47B65605" w14:textId="77777777" w:rsidTr="00507EBA">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6EDB55" w14:textId="77777777" w:rsidR="00507EBA" w:rsidRPr="007120B2" w:rsidRDefault="00507EBA"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E117EF" w14:textId="77777777" w:rsidR="00507EBA" w:rsidRPr="007120B2" w:rsidRDefault="00507EBA"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5FED50" w14:textId="4F5EA789" w:rsidR="00507EBA" w:rsidRPr="007120B2" w:rsidRDefault="00507EBA" w:rsidP="00CF3D7B">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9D912E2" w14:textId="38407795" w:rsidR="00507EBA" w:rsidRPr="007120B2" w:rsidRDefault="00507EBA" w:rsidP="00CF3D7B">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B01061" w:rsidRPr="007120B2" w14:paraId="2F454038" w14:textId="77777777" w:rsidTr="00B01061">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6DAAFB" w14:textId="3764BBA4" w:rsidR="00B01061" w:rsidRPr="007120B2" w:rsidRDefault="00B01061"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lastRenderedPageBreak/>
              <w:t>Informacje ogólne</w:t>
            </w:r>
          </w:p>
        </w:tc>
      </w:tr>
      <w:tr w:rsidR="00507EBA" w:rsidRPr="007120B2" w14:paraId="6C5726CE"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C7C3A6" w14:textId="77777777" w:rsidR="00507EBA" w:rsidRPr="007120B2" w:rsidRDefault="00507EBA" w:rsidP="007120B2">
            <w:pPr>
              <w:pStyle w:val="Akapitzlist1"/>
              <w:numPr>
                <w:ilvl w:val="0"/>
                <w:numId w:val="10"/>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A99258"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60080B"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25FC92"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0F6530DA"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78AEC2" w14:textId="77777777" w:rsidR="00507EBA" w:rsidRPr="007120B2" w:rsidRDefault="00507EBA" w:rsidP="007120B2">
            <w:pPr>
              <w:pStyle w:val="Akapitzlist1"/>
              <w:numPr>
                <w:ilvl w:val="0"/>
                <w:numId w:val="10"/>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D5477B"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240EF4"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C493C2"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2C35B41B"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0FD797" w14:textId="77777777" w:rsidR="00507EBA" w:rsidRPr="007120B2" w:rsidRDefault="00507EBA" w:rsidP="007120B2">
            <w:pPr>
              <w:pStyle w:val="Akapitzlist1"/>
              <w:numPr>
                <w:ilvl w:val="0"/>
                <w:numId w:val="10"/>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CE7EC4"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E206E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A75A08"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2FC642F7"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4B496D" w14:textId="77777777" w:rsidR="00507EBA" w:rsidRPr="007120B2"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4C975E"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Urządzenie oraz wszystkie elementy dostawy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57B08B"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F4AB31D"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417F2EB0"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03D8FE" w14:textId="77777777" w:rsidR="00507EBA" w:rsidRPr="007120B2" w:rsidRDefault="00507EBA" w:rsidP="007120B2">
            <w:pPr>
              <w:pStyle w:val="Standard"/>
              <w:numPr>
                <w:ilvl w:val="0"/>
                <w:numId w:val="10"/>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A86B42"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27746F"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631DE8"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B01061" w:rsidRPr="007120B2" w14:paraId="179E67B7" w14:textId="77777777" w:rsidTr="00B01061">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340B32" w14:textId="02085277" w:rsidR="00B01061" w:rsidRPr="007120B2" w:rsidRDefault="00B01061" w:rsidP="00B01061">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507EBA" w:rsidRPr="007120B2" w14:paraId="695F5812"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E1DBAF" w14:textId="77777777" w:rsidR="00507EBA" w:rsidRPr="007120B2" w:rsidRDefault="00507EBA" w:rsidP="007120B2">
            <w:pPr>
              <w:pStyle w:val="Akapitzlist"/>
              <w:numPr>
                <w:ilvl w:val="0"/>
                <w:numId w:val="10"/>
              </w:numPr>
              <w:tabs>
                <w:tab w:val="left" w:pos="0"/>
              </w:tabs>
              <w:autoSpaceDN w:val="0"/>
              <w:ind w:left="0"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B5B05A"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Stół przeznaczony jest do wykonywania zabiegów ogólnych a w połączeniu z wyposażeniem także zabiegów specjalistycznych w obrębie Szpitalnego Oddziału Ratunkowego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3B363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BB2E747"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2E6DBDAC"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C29D1C"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11E43C"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Konstrukcja stołu zabezpieczona i wykonana z materiałów gwarantujących odporność na środki dezynfekcyjne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6D99F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B5B08CF"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2D5984A8" w14:textId="77777777" w:rsidTr="00507EB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24C78"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0C8165"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Blat stołu,  kolumna oraz jej osłony wykonane ze stali nierdzewnej kwasoodpornej.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CCC57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05E61B"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58F71C54" w14:textId="77777777" w:rsidTr="00507EB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42FBC5"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C18D22"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Materace antystatyczne, pokryte materiałem certyfikowanym. Posiadające kształty umożliwiające pozycjonowanie pacjenta, uniemożliwiające zakleszczenie pacjenta segmentami w trakcie regulacji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501FA6"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ADCF030"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79D0EC47" w14:textId="77777777" w:rsidTr="00507EB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06B9E1"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15ADC6"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Stół posiadający mechanizmy umożliwiające i wspomagające ustawienie funkcji blatu i ich segmentów. Czterosegmentowy blat ustawiany w wielu pozycjach: leżącej, półsiedzącej, siedzącej i innych pozycjach operacyjnych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B8783F"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10E93F"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79E90A4D" w14:textId="77777777" w:rsidTr="00507EB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054A31"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FC10F1"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Wysokość, posuw oraz blaty regulowane ręcznie oraz przy pomocy pilota. Wykonywanie przechyłów wzdłużnych oraz ustawienia pozycji segmentów blatu. Blat stołu stabilny i sztywny. Segmenty głowy i nóg odłączalne a ich blokowanie łatwe i szybkie. Dzielony segment nóg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22D0E8"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BE27681"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25617FD3" w14:textId="77777777" w:rsidTr="00507EB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3D2B33"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AF2DDA"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Właściwości jezdne pozwalające na transport stołu, blokada kół</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7ED471"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DDF94F0"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0C22DA39" w14:textId="77777777" w:rsidTr="00507EBA">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7183D1"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DAAB50"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Możliwość wykonywania zdjęć RTG, monitorowanie pacjenta ramieniem C. Podtrzymywanie kasety RTG z zastosowaniem tunelu na tacę umieszczaną pod segmentami leża (głowy, oparcie pleców i siedzisko)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EAF35A"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ADA19F7"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4B1EB024" w14:textId="77777777" w:rsidTr="00507EBA">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1A66BE"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E45D0A"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Stół wyposażony w szyny boczne do mocowania wyposażenia dodatkowego.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D2368D"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B45AD85"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2A0BCB40" w14:textId="77777777" w:rsidTr="00507EBA">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583356" w14:textId="77777777" w:rsidR="00507EBA" w:rsidRPr="007120B2" w:rsidRDefault="00507EBA" w:rsidP="007120B2">
            <w:pPr>
              <w:pStyle w:val="Akapitzlist"/>
              <w:numPr>
                <w:ilvl w:val="0"/>
                <w:numId w:val="10"/>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B6576A"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Całkowita długość stołu min. 2000 mm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444A0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6B3638"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7687E9B5"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8125FA" w14:textId="77777777" w:rsidR="00507EBA" w:rsidRPr="007120B2"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9AA57C"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Całkowita szerokość blatu min. 550 mm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CB72B2"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B9FF67"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3FE9F56F"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1DB60B" w14:textId="77777777" w:rsidR="00507EBA" w:rsidRPr="00B01061"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DDB66A" w14:textId="77777777" w:rsidR="00507EBA" w:rsidRPr="00B01061" w:rsidRDefault="00507EBA" w:rsidP="007120B2">
            <w:pPr>
              <w:pStyle w:val="Standard"/>
              <w:spacing w:after="0" w:line="240" w:lineRule="auto"/>
              <w:jc w:val="both"/>
              <w:rPr>
                <w:rFonts w:ascii="Times New Roman" w:hAnsi="Times New Roman" w:cs="Times New Roman"/>
                <w:kern w:val="0"/>
                <w:sz w:val="18"/>
                <w:szCs w:val="18"/>
                <w:lang w:eastAsia="pl-PL"/>
              </w:rPr>
            </w:pPr>
            <w:r w:rsidRPr="00B01061">
              <w:rPr>
                <w:rFonts w:ascii="Times New Roman" w:hAnsi="Times New Roman" w:cs="Times New Roman"/>
                <w:kern w:val="0"/>
                <w:sz w:val="18"/>
                <w:szCs w:val="18"/>
                <w:lang w:eastAsia="pl-PL"/>
              </w:rPr>
              <w:t>Minimalna wysokość blatu 620 mm lub mniej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3DC958" w14:textId="77777777" w:rsidR="00507EBA" w:rsidRPr="00B01061" w:rsidRDefault="00507EBA" w:rsidP="00A0266F">
            <w:pPr>
              <w:pStyle w:val="Standard"/>
              <w:spacing w:after="0" w:line="240" w:lineRule="auto"/>
              <w:jc w:val="center"/>
              <w:rPr>
                <w:rFonts w:ascii="Times New Roman" w:hAnsi="Times New Roman" w:cs="Times New Roman"/>
                <w:sz w:val="18"/>
                <w:szCs w:val="18"/>
                <w:lang w:eastAsia="zh-CN"/>
              </w:rPr>
            </w:pPr>
            <w:r w:rsidRPr="00B01061">
              <w:rPr>
                <w:rFonts w:ascii="Times New Roman" w:hAnsi="Times New Roman" w:cs="Times New Roman"/>
                <w:sz w:val="18"/>
                <w:szCs w:val="18"/>
              </w:rPr>
              <w:t>Najniższa wartość – 10 pkt.</w:t>
            </w:r>
          </w:p>
          <w:p w14:paraId="39ABC1FF" w14:textId="136202E6" w:rsidR="00507EBA" w:rsidRPr="00B01061" w:rsidRDefault="00507EBA" w:rsidP="00A0266F">
            <w:pPr>
              <w:pStyle w:val="Standard"/>
              <w:spacing w:after="0" w:line="240" w:lineRule="auto"/>
              <w:jc w:val="center"/>
              <w:rPr>
                <w:rFonts w:ascii="Times New Roman" w:hAnsi="Times New Roman" w:cs="Times New Roman"/>
                <w:sz w:val="18"/>
                <w:szCs w:val="18"/>
              </w:rPr>
            </w:pPr>
            <w:r w:rsidRPr="00B01061">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973571" w14:textId="77777777" w:rsidR="00507EBA" w:rsidRPr="00B01061" w:rsidRDefault="00507EBA" w:rsidP="007120B2">
            <w:pPr>
              <w:pStyle w:val="Standard"/>
              <w:spacing w:after="0" w:line="240" w:lineRule="auto"/>
              <w:rPr>
                <w:rFonts w:ascii="Times New Roman" w:hAnsi="Times New Roman" w:cs="Times New Roman"/>
                <w:sz w:val="18"/>
                <w:szCs w:val="18"/>
              </w:rPr>
            </w:pPr>
          </w:p>
        </w:tc>
      </w:tr>
      <w:tr w:rsidR="00507EBA" w:rsidRPr="007120B2" w14:paraId="240A556C"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7984CF" w14:textId="77777777" w:rsidR="00507EBA" w:rsidRPr="007120B2"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E8B8BE"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Maksymalna wysokość blatu min. 870 mm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0405B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03533A0"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1D120EF0"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7BD0F9" w14:textId="77777777" w:rsidR="00507EBA" w:rsidRPr="007120B2"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0CB7E7"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oparcia pleców w zakresie minimum -25° do 75°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F7CB6C"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3123898"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21CCFAB8"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D3E06F" w14:textId="77777777" w:rsidR="00507EBA" w:rsidRPr="007120B2" w:rsidRDefault="00507EBA" w:rsidP="007120B2">
            <w:pPr>
              <w:pStyle w:val="Standard"/>
              <w:numPr>
                <w:ilvl w:val="0"/>
                <w:numId w:val="10"/>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55D498"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Regulacja podgłówka w zakresie min. -30° do 40°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C9B5FE"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5DB3F1"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52845871"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BB3A56" w14:textId="77777777" w:rsidR="00507EBA" w:rsidRPr="007120B2" w:rsidRDefault="00507EBA" w:rsidP="007120B2">
            <w:pPr>
              <w:pStyle w:val="Akapitzlist"/>
              <w:numPr>
                <w:ilvl w:val="0"/>
                <w:numId w:val="10"/>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B9D8BF"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Kąt przechyłu Trendelenburga 25° +/- 5°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BCF99E"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35A192B"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7CC2033D"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41CE61" w14:textId="77777777" w:rsidR="00507EBA" w:rsidRPr="007120B2" w:rsidRDefault="00507EBA" w:rsidP="007120B2">
            <w:pPr>
              <w:pStyle w:val="Akapitzlist"/>
              <w:numPr>
                <w:ilvl w:val="0"/>
                <w:numId w:val="10"/>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97253A"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Kąt przechyłu anty-Trendelenburga 25° +/- 5°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7BC836"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35F342"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793164C7"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033A50" w14:textId="77777777" w:rsidR="00507EBA" w:rsidRPr="007120B2" w:rsidRDefault="00507EBA" w:rsidP="007120B2">
            <w:pPr>
              <w:pStyle w:val="Akapitzlist"/>
              <w:numPr>
                <w:ilvl w:val="0"/>
                <w:numId w:val="10"/>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8E0F258" w14:textId="77777777" w:rsidR="00507EBA" w:rsidRPr="007120B2" w:rsidRDefault="00507EBA"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segmentu nóg -90° do 15° +/- 5°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BDE74B"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7AB9A9" w14:textId="77777777" w:rsidR="00507EBA" w:rsidRPr="007120B2" w:rsidRDefault="00507EBA" w:rsidP="007120B2">
            <w:pPr>
              <w:pStyle w:val="Standard"/>
              <w:spacing w:after="0" w:line="240" w:lineRule="auto"/>
              <w:rPr>
                <w:rFonts w:ascii="Times New Roman" w:hAnsi="Times New Roman" w:cs="Times New Roman"/>
                <w:sz w:val="18"/>
                <w:szCs w:val="18"/>
              </w:rPr>
            </w:pPr>
          </w:p>
        </w:tc>
      </w:tr>
      <w:tr w:rsidR="00507EBA" w:rsidRPr="007120B2" w14:paraId="42BB5B4C" w14:textId="77777777" w:rsidTr="00507EB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F42512" w14:textId="77777777" w:rsidR="00507EBA" w:rsidRPr="00B01061" w:rsidRDefault="00507EBA" w:rsidP="007120B2">
            <w:pPr>
              <w:pStyle w:val="Akapitzlist"/>
              <w:numPr>
                <w:ilvl w:val="0"/>
                <w:numId w:val="10"/>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3F0A45" w14:textId="77777777" w:rsidR="00507EBA" w:rsidRPr="00B01061" w:rsidRDefault="00507EBA" w:rsidP="00A0266F">
            <w:pPr>
              <w:pStyle w:val="Standard"/>
              <w:spacing w:after="0" w:line="240" w:lineRule="auto"/>
              <w:rPr>
                <w:rFonts w:ascii="Times New Roman" w:hAnsi="Times New Roman" w:cs="Times New Roman"/>
                <w:kern w:val="0"/>
                <w:sz w:val="18"/>
                <w:szCs w:val="18"/>
                <w:lang w:eastAsia="pl-PL"/>
              </w:rPr>
            </w:pPr>
            <w:r w:rsidRPr="00B01061">
              <w:rPr>
                <w:rFonts w:ascii="Times New Roman" w:hAnsi="Times New Roman" w:cs="Times New Roman"/>
                <w:kern w:val="0"/>
                <w:sz w:val="18"/>
                <w:szCs w:val="18"/>
                <w:lang w:eastAsia="pl-PL"/>
              </w:rPr>
              <w:t>Maksymalne dopuszczalne obciążenie w pełnym zakresie ruchu min. 220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1651F9" w14:textId="77777777" w:rsidR="00507EBA" w:rsidRPr="00B01061" w:rsidRDefault="00507EBA" w:rsidP="00A0266F">
            <w:pPr>
              <w:pStyle w:val="Standard"/>
              <w:spacing w:after="0" w:line="240" w:lineRule="auto"/>
              <w:jc w:val="center"/>
              <w:rPr>
                <w:rFonts w:ascii="Times New Roman" w:hAnsi="Times New Roman" w:cs="Times New Roman"/>
                <w:sz w:val="18"/>
                <w:szCs w:val="18"/>
                <w:lang w:eastAsia="zh-CN"/>
              </w:rPr>
            </w:pPr>
            <w:r w:rsidRPr="00B01061">
              <w:rPr>
                <w:rFonts w:ascii="Times New Roman" w:hAnsi="Times New Roman" w:cs="Times New Roman"/>
                <w:sz w:val="18"/>
                <w:szCs w:val="18"/>
              </w:rPr>
              <w:t>Najwyższa wartość – 15 pkt.</w:t>
            </w:r>
          </w:p>
          <w:p w14:paraId="0079ADBF" w14:textId="2353BE90" w:rsidR="00507EBA" w:rsidRPr="00B01061" w:rsidRDefault="00507EBA" w:rsidP="00A0266F">
            <w:pPr>
              <w:pStyle w:val="Standard"/>
              <w:spacing w:after="0" w:line="240" w:lineRule="auto"/>
              <w:jc w:val="center"/>
              <w:rPr>
                <w:rFonts w:ascii="Times New Roman" w:hAnsi="Times New Roman" w:cs="Times New Roman"/>
                <w:sz w:val="18"/>
                <w:szCs w:val="18"/>
              </w:rPr>
            </w:pPr>
            <w:r w:rsidRPr="00B01061">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B04106" w14:textId="77777777" w:rsidR="00507EBA" w:rsidRPr="00B01061" w:rsidRDefault="00507EBA" w:rsidP="00A0266F">
            <w:pPr>
              <w:pStyle w:val="Standard"/>
              <w:spacing w:after="0" w:line="240" w:lineRule="auto"/>
              <w:jc w:val="center"/>
              <w:rPr>
                <w:rFonts w:ascii="Times New Roman" w:hAnsi="Times New Roman" w:cs="Times New Roman"/>
                <w:sz w:val="18"/>
                <w:szCs w:val="18"/>
              </w:rPr>
            </w:pPr>
          </w:p>
        </w:tc>
      </w:tr>
      <w:tr w:rsidR="00B01061" w:rsidRPr="007120B2" w14:paraId="11C257AD" w14:textId="77777777" w:rsidTr="00B01061">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73E26D" w14:textId="0C349C2C" w:rsidR="00B01061" w:rsidRPr="007120B2" w:rsidRDefault="00B01061"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507EBA" w:rsidRPr="007120B2" w14:paraId="3FE8BE63"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C5C009"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64E94C" w14:textId="77777777" w:rsidR="00507EBA" w:rsidRPr="007120B2" w:rsidRDefault="00507EBA"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Podpórka rąk, nóg, uchwyty mocujące do podpórek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56BBC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1ADEF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758C5868"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DCC430"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5F58AD" w14:textId="77777777" w:rsidR="00507EBA" w:rsidRPr="007120B2" w:rsidRDefault="00507EBA" w:rsidP="007120B2">
            <w:pPr>
              <w:suppressAutoHyphens w:val="0"/>
              <w:rPr>
                <w:sz w:val="18"/>
                <w:szCs w:val="18"/>
                <w:lang w:eastAsia="pl-PL"/>
              </w:rPr>
            </w:pPr>
            <w:r w:rsidRPr="007120B2">
              <w:rPr>
                <w:sz w:val="18"/>
                <w:szCs w:val="18"/>
                <w:lang w:eastAsia="pl-PL"/>
              </w:rPr>
              <w:t>System ogrzewania pacjenta:</w:t>
            </w:r>
          </w:p>
          <w:p w14:paraId="22D9CCA0"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 xml:space="preserve">temperatura maty grzewczej regulowana za pomocą przycisków, </w:t>
            </w:r>
          </w:p>
          <w:p w14:paraId="188BDF8F"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przycisk zabezpieczający przypadkowe ustawienie temperatury powyżej 38°C,</w:t>
            </w:r>
          </w:p>
          <w:p w14:paraId="490C24B9"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zasilanie 230V</w:t>
            </w:r>
          </w:p>
          <w:p w14:paraId="71E9BAC0"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czas rozgrzewania w zakresie 20 do 37°C maksymalnie 10 minut,</w:t>
            </w:r>
          </w:p>
          <w:p w14:paraId="2EAE4705"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 xml:space="preserve">wyłącznik bezpieczeństwa przy temperaturze 41,5°C, </w:t>
            </w:r>
          </w:p>
          <w:p w14:paraId="6EE75A9D" w14:textId="77777777" w:rsidR="00507EBA" w:rsidRPr="007120B2" w:rsidRDefault="00507EBA" w:rsidP="007120B2">
            <w:pPr>
              <w:numPr>
                <w:ilvl w:val="0"/>
                <w:numId w:val="11"/>
              </w:numPr>
              <w:suppressAutoHyphens w:val="0"/>
              <w:autoSpaceDN w:val="0"/>
              <w:rPr>
                <w:sz w:val="18"/>
                <w:szCs w:val="18"/>
                <w:lang w:eastAsia="pl-PL"/>
              </w:rPr>
            </w:pPr>
            <w:r w:rsidRPr="007120B2">
              <w:rPr>
                <w:sz w:val="18"/>
                <w:szCs w:val="18"/>
                <w:lang w:eastAsia="pl-PL"/>
              </w:rPr>
              <w:t xml:space="preserve">maty w pełni przezierne dla promieni RTG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8C240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DB77B5"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B01061" w:rsidRPr="007120B2" w14:paraId="448A790A" w14:textId="77777777" w:rsidTr="00B01061">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38EA8A" w14:textId="5D1E11D5" w:rsidR="00B01061" w:rsidRPr="007120B2" w:rsidRDefault="00B01061"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507EBA" w:rsidRPr="007120B2" w14:paraId="580D128C"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C6C37E"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046892D"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Szkolenie dla personelu medycznego w zakresie obsługi i eksploatacji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093301"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F05582"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3F7456B2"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8D7927"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66D7D0C" w14:textId="77777777" w:rsidR="00507EBA" w:rsidRPr="007120B2" w:rsidRDefault="00507EBA"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Przeszkolenie personelu technicznego w zakresie podstawowej obsługi, eksploatacji oraz konserwacji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6311D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819D18"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7EFB5363"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2EAE3F"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2DFA0F2" w14:textId="77777777" w:rsidR="00507EBA" w:rsidRPr="007120B2" w:rsidRDefault="00507EBA"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482E39B5" w14:textId="77777777" w:rsidR="00507EBA" w:rsidRPr="007120B2" w:rsidRDefault="00507EBA" w:rsidP="007120B2">
            <w:pPr>
              <w:pStyle w:val="AbsatzTableFormat"/>
              <w:numPr>
                <w:ilvl w:val="0"/>
                <w:numId w:val="1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3068ADC5" w14:textId="77777777" w:rsidR="00507EBA" w:rsidRPr="007120B2" w:rsidRDefault="00507EBA" w:rsidP="007120B2">
            <w:pPr>
              <w:pStyle w:val="AbsatzTableFormat"/>
              <w:numPr>
                <w:ilvl w:val="0"/>
                <w:numId w:val="1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3ADF3050" w14:textId="77777777" w:rsidR="00507EBA" w:rsidRPr="007120B2" w:rsidRDefault="00507EBA" w:rsidP="007120B2">
            <w:pPr>
              <w:pStyle w:val="AbsatzTableFormat"/>
              <w:numPr>
                <w:ilvl w:val="0"/>
                <w:numId w:val="1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1F4D4D6C" w14:textId="77777777" w:rsidR="00507EBA" w:rsidRPr="007120B2" w:rsidRDefault="00507EBA" w:rsidP="007120B2">
            <w:pPr>
              <w:pStyle w:val="AbsatzTableFormat"/>
              <w:numPr>
                <w:ilvl w:val="0"/>
                <w:numId w:val="1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bez dodatkowych kosztów ze strony Zamawiającego oraz jego personelu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9FF256"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6857C1"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B01061" w:rsidRPr="007120B2" w14:paraId="3646E886" w14:textId="77777777" w:rsidTr="00B01061">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99044E" w14:textId="0D49F861" w:rsidR="00B01061" w:rsidRPr="00A0266F" w:rsidRDefault="00B01061" w:rsidP="007120B2">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507EBA" w:rsidRPr="007120B2" w14:paraId="1691A6B1"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FEEB89" w14:textId="77777777" w:rsidR="00507EBA" w:rsidRPr="00B01061"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69EC601" w14:textId="77777777" w:rsidR="00507EBA" w:rsidRPr="00B01061" w:rsidRDefault="00507EBA" w:rsidP="007120B2">
            <w:pPr>
              <w:pStyle w:val="Standard"/>
              <w:spacing w:after="0" w:line="240" w:lineRule="auto"/>
              <w:rPr>
                <w:rFonts w:ascii="Times New Roman" w:hAnsi="Times New Roman" w:cs="Times New Roman"/>
                <w:kern w:val="0"/>
                <w:sz w:val="18"/>
                <w:szCs w:val="18"/>
                <w:lang w:eastAsia="pl-PL"/>
              </w:rPr>
            </w:pPr>
            <w:r w:rsidRPr="00B01061">
              <w:rPr>
                <w:rFonts w:ascii="Times New Roman" w:hAnsi="Times New Roman" w:cs="Times New Roman"/>
                <w:b/>
                <w:kern w:val="0"/>
                <w:sz w:val="18"/>
                <w:szCs w:val="18"/>
                <w:lang w:eastAsia="pl-PL"/>
              </w:rPr>
              <w:t xml:space="preserve">Okres gwarancji i rękojmi </w:t>
            </w:r>
            <w:r w:rsidRPr="00B01061">
              <w:rPr>
                <w:rFonts w:ascii="Times New Roman" w:hAnsi="Times New Roman" w:cs="Times New Roman"/>
                <w:kern w:val="0"/>
                <w:sz w:val="18"/>
                <w:szCs w:val="18"/>
                <w:lang w:eastAsia="pl-PL"/>
              </w:rPr>
              <w:t>min. 24 miesiące od daty podpisania przez strony protokołu odbioru w tym gwarancja na wszystkie elementy składowe oferowanego zestawu (należy podać pełną liczbę mie</w:t>
            </w:r>
            <w:r w:rsidRPr="00B01061">
              <w:rPr>
                <w:rFonts w:ascii="Times New Roman" w:hAnsi="Times New Roman" w:cs="Times New Roman"/>
                <w:kern w:val="0"/>
                <w:sz w:val="18"/>
                <w:szCs w:val="18"/>
                <w:lang w:eastAsia="pl-PL"/>
              </w:rPr>
              <w:softHyphen/>
              <w:t>sięcy. Wartości ułamkowe będą przy ocenie za</w:t>
            </w:r>
            <w:r w:rsidRPr="00B01061">
              <w:rPr>
                <w:rFonts w:ascii="Times New Roman" w:hAnsi="Times New Roman" w:cs="Times New Roman"/>
                <w:kern w:val="0"/>
                <w:sz w:val="18"/>
                <w:szCs w:val="18"/>
                <w:lang w:eastAsia="pl-PL"/>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462282" w14:textId="77777777" w:rsidR="00507EBA" w:rsidRPr="00B01061" w:rsidRDefault="00507EBA" w:rsidP="00A0266F">
            <w:pPr>
              <w:pStyle w:val="Standard"/>
              <w:spacing w:after="0" w:line="240" w:lineRule="auto"/>
              <w:jc w:val="center"/>
              <w:rPr>
                <w:rFonts w:ascii="Times New Roman" w:hAnsi="Times New Roman" w:cs="Times New Roman"/>
                <w:sz w:val="18"/>
                <w:szCs w:val="18"/>
                <w:lang w:eastAsia="zh-CN"/>
              </w:rPr>
            </w:pPr>
            <w:r w:rsidRPr="00B01061">
              <w:rPr>
                <w:rFonts w:ascii="Times New Roman" w:hAnsi="Times New Roman" w:cs="Times New Roman"/>
                <w:sz w:val="18"/>
                <w:szCs w:val="18"/>
              </w:rPr>
              <w:t>Najwyższa wartość 15 pkt.</w:t>
            </w:r>
          </w:p>
          <w:p w14:paraId="341EE909" w14:textId="7CA6BE7F" w:rsidR="00507EBA" w:rsidRPr="00B01061" w:rsidRDefault="00507EBA" w:rsidP="00A0266F">
            <w:pPr>
              <w:pStyle w:val="Standard"/>
              <w:spacing w:after="0" w:line="240" w:lineRule="auto"/>
              <w:jc w:val="center"/>
              <w:rPr>
                <w:rFonts w:ascii="Times New Roman" w:hAnsi="Times New Roman" w:cs="Times New Roman"/>
                <w:sz w:val="18"/>
                <w:szCs w:val="18"/>
              </w:rPr>
            </w:pPr>
            <w:r w:rsidRPr="00B01061">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2AE49F" w14:textId="77777777" w:rsidR="00507EBA" w:rsidRPr="00B01061"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23775CBE"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B4A299"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8CEC0AA"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C227FA"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A56743"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6360FFB1"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2DB1FA"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5118C34"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3C6C32"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8758A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0D41152F"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3E2144"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98EE53A"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FCAC66"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E67C74"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4EB0CAB0"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D6518B"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02EE13"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745206"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72799F"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60F4C223"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5C9A93"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A2F509"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9F2905"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7BEB0A"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41ED2FFD"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C89AF3"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2ED14C6"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42C81F"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294FF4"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58F10EFB"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56C990"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37F6C2E"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661CDD"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0FB074"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507EBA" w:rsidRPr="007120B2" w14:paraId="1C24C7FC" w14:textId="77777777" w:rsidTr="00B01061">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D89FE8" w14:textId="77777777" w:rsidR="00507EBA" w:rsidRPr="007120B2" w:rsidRDefault="00507EBA" w:rsidP="007120B2">
            <w:pPr>
              <w:pStyle w:val="Akapitzlist"/>
              <w:numPr>
                <w:ilvl w:val="0"/>
                <w:numId w:val="10"/>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B7B5043"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Sprzęt zastępczy na czas naprawy przekraczający 2 dni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C2F109"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F0DB94"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p>
        </w:tc>
      </w:tr>
      <w:tr w:rsidR="00B01061" w:rsidRPr="007120B2" w14:paraId="384470CF" w14:textId="77777777" w:rsidTr="00B01061">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9ADE07" w14:textId="434182CA" w:rsidR="00B01061" w:rsidRPr="007120B2" w:rsidRDefault="00B01061" w:rsidP="00B01061">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507EBA" w:rsidRPr="007120B2" w14:paraId="6E4BEA42" w14:textId="77777777" w:rsidTr="00B01061">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4D8E08" w14:textId="77777777" w:rsidR="00507EBA" w:rsidRPr="007120B2" w:rsidRDefault="00507EBA" w:rsidP="007120B2">
            <w:pPr>
              <w:pStyle w:val="Akapitzlist"/>
              <w:numPr>
                <w:ilvl w:val="0"/>
                <w:numId w:val="10"/>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4EA8D1"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AF2095"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6E01E8" w14:textId="77777777" w:rsidR="00507EBA" w:rsidRPr="007120B2" w:rsidRDefault="00507EBA" w:rsidP="007120B2">
            <w:pPr>
              <w:pStyle w:val="Standard"/>
              <w:spacing w:after="0" w:line="240" w:lineRule="auto"/>
              <w:jc w:val="both"/>
              <w:rPr>
                <w:rFonts w:ascii="Times New Roman" w:hAnsi="Times New Roman" w:cs="Times New Roman"/>
                <w:sz w:val="18"/>
                <w:szCs w:val="18"/>
              </w:rPr>
            </w:pPr>
          </w:p>
        </w:tc>
      </w:tr>
      <w:tr w:rsidR="00507EBA" w:rsidRPr="007120B2" w14:paraId="35130318" w14:textId="77777777" w:rsidTr="00B01061">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66E307" w14:textId="77777777" w:rsidR="00507EBA" w:rsidRPr="007120B2" w:rsidRDefault="00507EBA" w:rsidP="007120B2">
            <w:pPr>
              <w:pStyle w:val="Akapitzlist"/>
              <w:numPr>
                <w:ilvl w:val="0"/>
                <w:numId w:val="10"/>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2089E4"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56BD87"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E220DA" w14:textId="77777777" w:rsidR="00507EBA" w:rsidRPr="007120B2" w:rsidRDefault="00507EBA" w:rsidP="007120B2">
            <w:pPr>
              <w:pStyle w:val="Standard"/>
              <w:spacing w:after="0" w:line="240" w:lineRule="auto"/>
              <w:jc w:val="both"/>
              <w:rPr>
                <w:rFonts w:ascii="Times New Roman" w:hAnsi="Times New Roman" w:cs="Times New Roman"/>
                <w:sz w:val="18"/>
                <w:szCs w:val="18"/>
              </w:rPr>
            </w:pPr>
          </w:p>
        </w:tc>
      </w:tr>
      <w:tr w:rsidR="00507EBA" w:rsidRPr="007120B2" w14:paraId="06C3AFFA" w14:textId="77777777" w:rsidTr="00B01061">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6A7687" w14:textId="77777777" w:rsidR="00507EBA" w:rsidRPr="007120B2" w:rsidRDefault="00507EBA" w:rsidP="007120B2">
            <w:pPr>
              <w:pStyle w:val="Akapitzlist"/>
              <w:numPr>
                <w:ilvl w:val="0"/>
                <w:numId w:val="10"/>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51E578" w14:textId="77777777" w:rsidR="00507EBA" w:rsidRPr="007120B2" w:rsidRDefault="00507EBA" w:rsidP="007120B2">
            <w:pPr>
              <w:pStyle w:val="Standard"/>
              <w:spacing w:after="0" w:line="240" w:lineRule="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DD10EC" w14:textId="77777777" w:rsidR="00507EBA" w:rsidRPr="007120B2" w:rsidRDefault="00507EB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7175DE" w14:textId="77777777" w:rsidR="00507EBA" w:rsidRPr="007120B2" w:rsidRDefault="00507EBA" w:rsidP="007120B2">
            <w:pPr>
              <w:pStyle w:val="Standard"/>
              <w:spacing w:after="0" w:line="240" w:lineRule="auto"/>
              <w:jc w:val="both"/>
              <w:rPr>
                <w:rFonts w:ascii="Times New Roman" w:hAnsi="Times New Roman" w:cs="Times New Roman"/>
                <w:sz w:val="18"/>
                <w:szCs w:val="18"/>
              </w:rPr>
            </w:pPr>
          </w:p>
        </w:tc>
      </w:tr>
      <w:tr w:rsidR="00507EBA" w:rsidRPr="007120B2" w14:paraId="044C2D62" w14:textId="77777777" w:rsidTr="00B01061">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42B3A2" w14:textId="77777777" w:rsidR="00507EBA" w:rsidRPr="007120B2" w:rsidRDefault="00507EBA" w:rsidP="007120B2">
            <w:pPr>
              <w:pStyle w:val="Akapitzlist"/>
              <w:numPr>
                <w:ilvl w:val="0"/>
                <w:numId w:val="10"/>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F20EF7" w14:textId="218EB1D9" w:rsidR="00507EBA" w:rsidRPr="00B01061" w:rsidRDefault="00507EBA" w:rsidP="007120B2">
            <w:pPr>
              <w:pStyle w:val="Standard"/>
              <w:spacing w:after="0" w:line="240" w:lineRule="auto"/>
              <w:rPr>
                <w:rFonts w:ascii="Times New Roman" w:hAnsi="Times New Roman" w:cs="Times New Roman"/>
                <w:kern w:val="0"/>
                <w:sz w:val="18"/>
                <w:szCs w:val="18"/>
                <w:lang w:eastAsia="pl-PL"/>
              </w:rPr>
            </w:pPr>
            <w:r w:rsidRPr="00B01061">
              <w:rPr>
                <w:rFonts w:ascii="Times New Roman" w:hAnsi="Times New Roman" w:cs="Times New Roman"/>
                <w:kern w:val="0"/>
                <w:sz w:val="18"/>
                <w:szCs w:val="18"/>
                <w:lang w:eastAsia="pl-PL"/>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34EDA6" w14:textId="77777777" w:rsidR="00507EBA" w:rsidRPr="00B01061" w:rsidRDefault="00507EBA" w:rsidP="007120B2">
            <w:pPr>
              <w:pStyle w:val="Standard"/>
              <w:spacing w:after="0" w:line="240" w:lineRule="auto"/>
              <w:jc w:val="center"/>
              <w:rPr>
                <w:rFonts w:ascii="Times New Roman" w:hAnsi="Times New Roman" w:cs="Times New Roman"/>
                <w:sz w:val="18"/>
                <w:szCs w:val="18"/>
              </w:rPr>
            </w:pPr>
            <w:r w:rsidRPr="00B01061">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6DE739" w14:textId="77777777" w:rsidR="00507EBA" w:rsidRPr="00B01061" w:rsidRDefault="00507EBA" w:rsidP="007120B2">
            <w:pPr>
              <w:pStyle w:val="Standard"/>
              <w:spacing w:after="0" w:line="240" w:lineRule="auto"/>
              <w:jc w:val="both"/>
              <w:rPr>
                <w:rFonts w:ascii="Times New Roman" w:hAnsi="Times New Roman" w:cs="Times New Roman"/>
                <w:sz w:val="18"/>
                <w:szCs w:val="18"/>
              </w:rPr>
            </w:pPr>
          </w:p>
        </w:tc>
      </w:tr>
    </w:tbl>
    <w:p w14:paraId="3ED32E4B" w14:textId="77777777" w:rsidR="00B613E3" w:rsidRDefault="00B613E3" w:rsidP="00B613E3">
      <w:pPr>
        <w:pStyle w:val="Standard"/>
        <w:spacing w:after="0" w:line="360" w:lineRule="auto"/>
        <w:textAlignment w:val="auto"/>
        <w:rPr>
          <w:rFonts w:ascii="Times New Roman" w:eastAsia="Times New Roman" w:hAnsi="Times New Roman" w:cs="Times New Roman"/>
          <w:kern w:val="0"/>
          <w:sz w:val="20"/>
          <w:szCs w:val="24"/>
          <w:lang w:eastAsia="zh-CN"/>
        </w:rPr>
      </w:pPr>
    </w:p>
    <w:p w14:paraId="2FCFE21B" w14:textId="77777777" w:rsidR="00B613E3" w:rsidRDefault="00B613E3" w:rsidP="003A1369">
      <w:pPr>
        <w:pStyle w:val="Standard"/>
        <w:numPr>
          <w:ilvl w:val="0"/>
          <w:numId w:val="14"/>
        </w:numPr>
        <w:spacing w:after="0"/>
        <w:jc w:val="both"/>
        <w:textAlignment w:val="auto"/>
        <w:rPr>
          <w:rFonts w:ascii="Times New Roman" w:hAnsi="Times New Roman" w:cs="Times New Roman"/>
          <w:sz w:val="20"/>
          <w:szCs w:val="20"/>
        </w:rPr>
      </w:pPr>
      <w:r w:rsidRPr="00B613E3">
        <w:rPr>
          <w:rFonts w:ascii="Times New Roman" w:hAnsi="Times New Roman" w:cs="Times New Roman"/>
          <w:sz w:val="20"/>
          <w:szCs w:val="20"/>
        </w:rPr>
        <w:t>Wszystkie parametry i wartości podane w zestawieniu muszą dotyczyć oferowanej konfiguracji.</w:t>
      </w:r>
    </w:p>
    <w:p w14:paraId="06AE47F2" w14:textId="5FF3D91C" w:rsidR="00B613E3" w:rsidRPr="00B613E3" w:rsidRDefault="00B613E3" w:rsidP="003A1369">
      <w:pPr>
        <w:pStyle w:val="Standard"/>
        <w:numPr>
          <w:ilvl w:val="0"/>
          <w:numId w:val="14"/>
        </w:numPr>
        <w:spacing w:after="0"/>
        <w:jc w:val="both"/>
        <w:textAlignment w:val="auto"/>
        <w:rPr>
          <w:rFonts w:ascii="Times New Roman" w:hAnsi="Times New Roman" w:cs="Times New Roman"/>
          <w:sz w:val="20"/>
          <w:szCs w:val="20"/>
        </w:rPr>
      </w:pPr>
      <w:r w:rsidRPr="00B613E3">
        <w:rPr>
          <w:rFonts w:ascii="Times New Roman" w:hAnsi="Times New Roman" w:cs="Times New Roman"/>
          <w:sz w:val="20"/>
          <w:szCs w:val="20"/>
        </w:rPr>
        <w:t>Wszystkie oferowane paramenty winny być potwierdzone w materiałach informacyjnych producenta (</w:t>
      </w:r>
      <w:r>
        <w:rPr>
          <w:rFonts w:ascii="Times New Roman" w:hAnsi="Times New Roman" w:cs="Times New Roman"/>
          <w:bCs/>
          <w:sz w:val="20"/>
          <w:szCs w:val="20"/>
        </w:rPr>
        <w:t xml:space="preserve">foldery, </w:t>
      </w:r>
      <w:r w:rsidRPr="00B613E3">
        <w:rPr>
          <w:rFonts w:ascii="Times New Roman" w:hAnsi="Times New Roman" w:cs="Times New Roman"/>
          <w:bCs/>
          <w:sz w:val="20"/>
          <w:szCs w:val="20"/>
        </w:rPr>
        <w:t>prospekty, dane techniczne lub instrukcje oferowanego sprzętu) dostarczonych przed podpisaniem umowy.</w:t>
      </w:r>
    </w:p>
    <w:p w14:paraId="670AD45F" w14:textId="77777777" w:rsidR="00B613E3" w:rsidRPr="00B613E3" w:rsidRDefault="00B613E3" w:rsidP="003A1369">
      <w:pPr>
        <w:pStyle w:val="Standard"/>
        <w:numPr>
          <w:ilvl w:val="0"/>
          <w:numId w:val="14"/>
        </w:numPr>
        <w:spacing w:after="0"/>
        <w:jc w:val="both"/>
        <w:textAlignment w:val="auto"/>
        <w:rPr>
          <w:rFonts w:ascii="Times New Roman" w:hAnsi="Times New Roman" w:cs="Times New Roman"/>
          <w:sz w:val="20"/>
          <w:szCs w:val="20"/>
        </w:rPr>
      </w:pPr>
      <w:r w:rsidRPr="00B613E3">
        <w:rPr>
          <w:rFonts w:ascii="Times New Roman" w:hAnsi="Times New Roman" w:cs="Times New Roman"/>
          <w:sz w:val="20"/>
          <w:szCs w:val="20"/>
        </w:rPr>
        <w:t>W celu weryfikacji wiarygodności parametrów wpisanych w tabeli, Zamawiający zastrzega sobie prawo do weryfikacji danych technicznych u producenta.</w:t>
      </w:r>
    </w:p>
    <w:p w14:paraId="36155C9D" w14:textId="48B0BE20" w:rsidR="00FB27CC" w:rsidRDefault="00B613E3" w:rsidP="003A1369">
      <w:pPr>
        <w:pStyle w:val="Akapitzlist"/>
        <w:numPr>
          <w:ilvl w:val="0"/>
          <w:numId w:val="14"/>
        </w:numPr>
        <w:autoSpaceDN w:val="0"/>
        <w:spacing w:line="276" w:lineRule="auto"/>
        <w:jc w:val="both"/>
        <w:rPr>
          <w:sz w:val="20"/>
          <w:szCs w:val="20"/>
        </w:rPr>
      </w:pPr>
      <w:r w:rsidRPr="00B613E3">
        <w:rPr>
          <w:sz w:val="20"/>
          <w:szCs w:val="20"/>
        </w:rPr>
        <w:t>Wszędzie tam, gdzie przedmiot zamówienia jest opisany poprzez wskazanie znaków towarowych, nazw własnych, patentów lub pochodzenia a także funkcjonalności, Zamawiający dopuszcza zastosowanie przez Wykonawcę rozwiązań równoważnych.</w:t>
      </w:r>
    </w:p>
    <w:p w14:paraId="3D929BE6" w14:textId="77777777" w:rsidR="003A1369" w:rsidRPr="008238BF"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257EB4" w:rsidRPr="00206D87" w14:paraId="7B8025B9" w14:textId="77777777" w:rsidTr="00026795">
        <w:trPr>
          <w:trHeight w:hRule="exact" w:val="397"/>
          <w:jc w:val="center"/>
        </w:trPr>
        <w:tc>
          <w:tcPr>
            <w:tcW w:w="273" w:type="pct"/>
            <w:shd w:val="clear" w:color="auto" w:fill="auto"/>
            <w:vAlign w:val="center"/>
          </w:tcPr>
          <w:p w14:paraId="482A75FE" w14:textId="5FC4F70D" w:rsidR="00257EB4" w:rsidRPr="00206D87" w:rsidRDefault="00B613E3" w:rsidP="00B613E3">
            <w:pPr>
              <w:suppressAutoHyphens w:val="0"/>
              <w:jc w:val="center"/>
              <w:rPr>
                <w:sz w:val="18"/>
                <w:szCs w:val="18"/>
                <w:lang w:eastAsia="en-US"/>
              </w:rPr>
            </w:pPr>
            <w:r w:rsidRPr="00206D87">
              <w:rPr>
                <w:sz w:val="18"/>
                <w:szCs w:val="18"/>
                <w:lang w:eastAsia="en-US"/>
              </w:rPr>
              <w:t>1.</w:t>
            </w:r>
          </w:p>
        </w:tc>
        <w:tc>
          <w:tcPr>
            <w:tcW w:w="1377" w:type="pct"/>
            <w:shd w:val="clear" w:color="auto" w:fill="auto"/>
            <w:vAlign w:val="center"/>
          </w:tcPr>
          <w:p w14:paraId="1FFD7348" w14:textId="376998AF" w:rsidR="00257EB4" w:rsidRPr="00206D87" w:rsidRDefault="00257EB4" w:rsidP="00257EB4">
            <w:pPr>
              <w:suppressAutoHyphens w:val="0"/>
              <w:ind w:left="-57" w:right="-57"/>
              <w:rPr>
                <w:sz w:val="18"/>
                <w:szCs w:val="18"/>
                <w:lang w:eastAsia="en-US"/>
              </w:rPr>
            </w:pPr>
            <w:r w:rsidRPr="00206D87">
              <w:rPr>
                <w:sz w:val="18"/>
                <w:szCs w:val="18"/>
                <w:lang w:eastAsia="en-US"/>
              </w:rPr>
              <w:t>Wartość netto</w:t>
            </w:r>
            <w:r w:rsidR="00B613E3" w:rsidRPr="00206D87">
              <w:rPr>
                <w:sz w:val="18"/>
                <w:szCs w:val="18"/>
                <w:lang w:eastAsia="en-US"/>
              </w:rPr>
              <w:t xml:space="preserve"> części nr 1</w:t>
            </w:r>
            <w:r w:rsidRPr="00206D87">
              <w:rPr>
                <w:sz w:val="18"/>
                <w:szCs w:val="18"/>
                <w:lang w:eastAsia="en-US"/>
              </w:rPr>
              <w:t>:</w:t>
            </w:r>
          </w:p>
        </w:tc>
        <w:tc>
          <w:tcPr>
            <w:tcW w:w="3350" w:type="pct"/>
            <w:gridSpan w:val="2"/>
            <w:shd w:val="clear" w:color="auto" w:fill="auto"/>
            <w:vAlign w:val="center"/>
          </w:tcPr>
          <w:p w14:paraId="593C5B1C" w14:textId="77777777" w:rsidR="00257EB4" w:rsidRPr="00206D87" w:rsidRDefault="00257EB4" w:rsidP="00257EB4">
            <w:pPr>
              <w:suppressAutoHyphens w:val="0"/>
              <w:jc w:val="both"/>
              <w:rPr>
                <w:b/>
                <w:sz w:val="18"/>
                <w:szCs w:val="18"/>
                <w:lang w:eastAsia="en-US"/>
              </w:rPr>
            </w:pPr>
          </w:p>
        </w:tc>
      </w:tr>
      <w:tr w:rsidR="00257EB4" w:rsidRPr="00206D87" w14:paraId="4ACA28AD" w14:textId="77777777" w:rsidTr="00026795">
        <w:trPr>
          <w:trHeight w:hRule="exact" w:val="397"/>
          <w:jc w:val="center"/>
        </w:trPr>
        <w:tc>
          <w:tcPr>
            <w:tcW w:w="273" w:type="pct"/>
            <w:shd w:val="clear" w:color="auto" w:fill="auto"/>
            <w:vAlign w:val="center"/>
          </w:tcPr>
          <w:p w14:paraId="7E342144" w14:textId="22469F04" w:rsidR="00257EB4" w:rsidRPr="00206D87" w:rsidRDefault="00B613E3" w:rsidP="00B613E3">
            <w:pPr>
              <w:suppressAutoHyphens w:val="0"/>
              <w:jc w:val="center"/>
              <w:rPr>
                <w:sz w:val="18"/>
                <w:szCs w:val="18"/>
                <w:lang w:eastAsia="en-US"/>
              </w:rPr>
            </w:pPr>
            <w:r w:rsidRPr="00206D87">
              <w:rPr>
                <w:sz w:val="18"/>
                <w:szCs w:val="18"/>
                <w:lang w:eastAsia="en-US"/>
              </w:rPr>
              <w:t>2.</w:t>
            </w:r>
          </w:p>
        </w:tc>
        <w:tc>
          <w:tcPr>
            <w:tcW w:w="1377" w:type="pct"/>
            <w:shd w:val="clear" w:color="auto" w:fill="auto"/>
            <w:vAlign w:val="center"/>
          </w:tcPr>
          <w:p w14:paraId="30ED1FAC" w14:textId="77777777" w:rsidR="00257EB4" w:rsidRPr="00206D87" w:rsidRDefault="00257EB4" w:rsidP="00257EB4">
            <w:pPr>
              <w:suppressAutoHyphens w:val="0"/>
              <w:ind w:left="-57" w:right="-57"/>
              <w:rPr>
                <w:sz w:val="18"/>
                <w:szCs w:val="18"/>
                <w:lang w:eastAsia="en-US"/>
              </w:rPr>
            </w:pPr>
            <w:r w:rsidRPr="00206D87">
              <w:rPr>
                <w:sz w:val="18"/>
                <w:szCs w:val="18"/>
                <w:lang w:eastAsia="en-US"/>
              </w:rPr>
              <w:t>Wartość netto słownie:</w:t>
            </w:r>
          </w:p>
        </w:tc>
        <w:tc>
          <w:tcPr>
            <w:tcW w:w="3350" w:type="pct"/>
            <w:gridSpan w:val="2"/>
            <w:shd w:val="clear" w:color="auto" w:fill="auto"/>
            <w:vAlign w:val="center"/>
          </w:tcPr>
          <w:p w14:paraId="13E4C79A" w14:textId="77777777" w:rsidR="00257EB4" w:rsidRPr="00206D87" w:rsidRDefault="00257EB4" w:rsidP="00257EB4">
            <w:pPr>
              <w:suppressAutoHyphens w:val="0"/>
              <w:jc w:val="both"/>
              <w:rPr>
                <w:b/>
                <w:sz w:val="18"/>
                <w:szCs w:val="18"/>
                <w:lang w:eastAsia="en-US"/>
              </w:rPr>
            </w:pPr>
          </w:p>
        </w:tc>
      </w:tr>
      <w:tr w:rsidR="00257EB4" w:rsidRPr="00206D87" w14:paraId="7001F233" w14:textId="77777777" w:rsidTr="00026795">
        <w:trPr>
          <w:trHeight w:hRule="exact" w:val="397"/>
          <w:jc w:val="center"/>
        </w:trPr>
        <w:tc>
          <w:tcPr>
            <w:tcW w:w="273" w:type="pct"/>
            <w:shd w:val="clear" w:color="auto" w:fill="auto"/>
            <w:vAlign w:val="center"/>
          </w:tcPr>
          <w:p w14:paraId="4887447F" w14:textId="0A4F2882" w:rsidR="00257EB4" w:rsidRPr="00206D87" w:rsidRDefault="00B613E3" w:rsidP="00B613E3">
            <w:pPr>
              <w:suppressAutoHyphens w:val="0"/>
              <w:jc w:val="center"/>
              <w:rPr>
                <w:sz w:val="18"/>
                <w:szCs w:val="18"/>
                <w:lang w:eastAsia="en-US"/>
              </w:rPr>
            </w:pPr>
            <w:r w:rsidRPr="00206D87">
              <w:rPr>
                <w:sz w:val="18"/>
                <w:szCs w:val="18"/>
                <w:lang w:eastAsia="en-US"/>
              </w:rPr>
              <w:t>3.</w:t>
            </w:r>
          </w:p>
        </w:tc>
        <w:tc>
          <w:tcPr>
            <w:tcW w:w="1377" w:type="pct"/>
            <w:shd w:val="clear" w:color="auto" w:fill="auto"/>
            <w:vAlign w:val="center"/>
          </w:tcPr>
          <w:p w14:paraId="085B9934" w14:textId="77777777" w:rsidR="00257EB4" w:rsidRPr="00206D87" w:rsidRDefault="00257EB4" w:rsidP="00257EB4">
            <w:pPr>
              <w:suppressAutoHyphens w:val="0"/>
              <w:ind w:right="-57"/>
              <w:rPr>
                <w:sz w:val="18"/>
                <w:szCs w:val="18"/>
                <w:lang w:eastAsia="en-US"/>
              </w:rPr>
            </w:pPr>
            <w:r w:rsidRPr="00206D87">
              <w:rPr>
                <w:sz w:val="18"/>
                <w:szCs w:val="18"/>
                <w:lang w:eastAsia="en-US"/>
              </w:rPr>
              <w:t>VAT:</w:t>
            </w:r>
          </w:p>
        </w:tc>
        <w:tc>
          <w:tcPr>
            <w:tcW w:w="503" w:type="pct"/>
            <w:shd w:val="clear" w:color="auto" w:fill="auto"/>
            <w:vAlign w:val="center"/>
          </w:tcPr>
          <w:p w14:paraId="3D1103EF" w14:textId="77777777" w:rsidR="00257EB4" w:rsidRPr="00206D87" w:rsidRDefault="00257EB4" w:rsidP="00257EB4">
            <w:pPr>
              <w:suppressAutoHyphens w:val="0"/>
              <w:jc w:val="both"/>
              <w:rPr>
                <w:b/>
                <w:sz w:val="18"/>
                <w:szCs w:val="18"/>
                <w:lang w:eastAsia="en-US"/>
              </w:rPr>
            </w:pPr>
            <w:r w:rsidRPr="00206D87">
              <w:rPr>
                <w:b/>
                <w:sz w:val="18"/>
                <w:szCs w:val="18"/>
                <w:lang w:eastAsia="en-US"/>
              </w:rPr>
              <w:t xml:space="preserve">% - </w:t>
            </w:r>
            <w:r w:rsidRPr="00206D87">
              <w:rPr>
                <w:sz w:val="18"/>
                <w:szCs w:val="18"/>
                <w:lang w:eastAsia="en-US"/>
              </w:rPr>
              <w:t>.....</w:t>
            </w:r>
          </w:p>
        </w:tc>
        <w:tc>
          <w:tcPr>
            <w:tcW w:w="2847" w:type="pct"/>
            <w:shd w:val="clear" w:color="auto" w:fill="auto"/>
            <w:vAlign w:val="center"/>
          </w:tcPr>
          <w:p w14:paraId="50D0A976" w14:textId="77777777" w:rsidR="00257EB4" w:rsidRPr="00206D87" w:rsidRDefault="00257EB4" w:rsidP="00257EB4">
            <w:pPr>
              <w:suppressAutoHyphens w:val="0"/>
              <w:jc w:val="both"/>
              <w:rPr>
                <w:sz w:val="18"/>
                <w:szCs w:val="18"/>
                <w:lang w:eastAsia="en-US"/>
              </w:rPr>
            </w:pPr>
            <w:r w:rsidRPr="00206D87">
              <w:rPr>
                <w:sz w:val="18"/>
                <w:szCs w:val="18"/>
                <w:lang w:eastAsia="en-US"/>
              </w:rPr>
              <w:t>kwota:</w:t>
            </w:r>
          </w:p>
        </w:tc>
      </w:tr>
      <w:tr w:rsidR="00257EB4" w:rsidRPr="00206D87" w14:paraId="4BEA808A" w14:textId="77777777" w:rsidTr="00026795">
        <w:trPr>
          <w:trHeight w:hRule="exact" w:val="397"/>
          <w:jc w:val="center"/>
        </w:trPr>
        <w:tc>
          <w:tcPr>
            <w:tcW w:w="273" w:type="pct"/>
            <w:shd w:val="clear" w:color="auto" w:fill="auto"/>
            <w:vAlign w:val="center"/>
          </w:tcPr>
          <w:p w14:paraId="15B582AB" w14:textId="19D1C4B7" w:rsidR="00257EB4" w:rsidRPr="00206D87" w:rsidRDefault="00B613E3" w:rsidP="00B613E3">
            <w:pPr>
              <w:suppressAutoHyphens w:val="0"/>
              <w:jc w:val="center"/>
              <w:rPr>
                <w:sz w:val="18"/>
                <w:szCs w:val="18"/>
                <w:lang w:eastAsia="en-US"/>
              </w:rPr>
            </w:pPr>
            <w:r w:rsidRPr="00206D87">
              <w:rPr>
                <w:sz w:val="18"/>
                <w:szCs w:val="18"/>
                <w:lang w:eastAsia="en-US"/>
              </w:rPr>
              <w:t>4.</w:t>
            </w:r>
          </w:p>
        </w:tc>
        <w:tc>
          <w:tcPr>
            <w:tcW w:w="1377" w:type="pct"/>
            <w:shd w:val="clear" w:color="auto" w:fill="auto"/>
            <w:vAlign w:val="center"/>
          </w:tcPr>
          <w:p w14:paraId="6F62A293" w14:textId="77777777" w:rsidR="00257EB4" w:rsidRPr="00206D87" w:rsidRDefault="00257EB4" w:rsidP="00257EB4">
            <w:pPr>
              <w:suppressAutoHyphens w:val="0"/>
              <w:ind w:right="-57"/>
              <w:rPr>
                <w:sz w:val="18"/>
                <w:szCs w:val="18"/>
                <w:lang w:eastAsia="en-US"/>
              </w:rPr>
            </w:pPr>
            <w:r w:rsidRPr="00206D87">
              <w:rPr>
                <w:sz w:val="18"/>
                <w:szCs w:val="18"/>
                <w:lang w:eastAsia="en-US"/>
              </w:rPr>
              <w:t>VAT słownie:</w:t>
            </w:r>
          </w:p>
        </w:tc>
        <w:tc>
          <w:tcPr>
            <w:tcW w:w="3350" w:type="pct"/>
            <w:gridSpan w:val="2"/>
            <w:shd w:val="clear" w:color="auto" w:fill="auto"/>
            <w:vAlign w:val="center"/>
          </w:tcPr>
          <w:p w14:paraId="3603D40B" w14:textId="77777777" w:rsidR="00257EB4" w:rsidRPr="00206D87" w:rsidRDefault="00257EB4" w:rsidP="00257EB4">
            <w:pPr>
              <w:suppressAutoHyphens w:val="0"/>
              <w:jc w:val="both"/>
              <w:rPr>
                <w:b/>
                <w:sz w:val="18"/>
                <w:szCs w:val="18"/>
                <w:lang w:eastAsia="en-US"/>
              </w:rPr>
            </w:pPr>
          </w:p>
        </w:tc>
      </w:tr>
      <w:tr w:rsidR="003A3E68" w:rsidRPr="00206D87" w14:paraId="47F2E60B" w14:textId="77777777" w:rsidTr="0058029C">
        <w:trPr>
          <w:trHeight w:hRule="exact" w:val="397"/>
          <w:jc w:val="center"/>
        </w:trPr>
        <w:tc>
          <w:tcPr>
            <w:tcW w:w="273" w:type="pct"/>
            <w:tcBorders>
              <w:bottom w:val="single" w:sz="4" w:space="0" w:color="auto"/>
            </w:tcBorders>
            <w:shd w:val="clear" w:color="auto" w:fill="auto"/>
            <w:vAlign w:val="center"/>
          </w:tcPr>
          <w:p w14:paraId="7E52001A" w14:textId="1F7470E1" w:rsidR="003A3E68" w:rsidRPr="00206D87" w:rsidRDefault="003A3E68" w:rsidP="00B613E3">
            <w:pPr>
              <w:suppressAutoHyphens w:val="0"/>
              <w:jc w:val="center"/>
              <w:rPr>
                <w:sz w:val="18"/>
                <w:szCs w:val="18"/>
                <w:lang w:eastAsia="en-US"/>
              </w:rPr>
            </w:pPr>
            <w:r w:rsidRPr="00206D87">
              <w:rPr>
                <w:sz w:val="18"/>
                <w:szCs w:val="18"/>
                <w:lang w:eastAsia="en-US"/>
              </w:rPr>
              <w:t>5.</w:t>
            </w:r>
          </w:p>
        </w:tc>
        <w:tc>
          <w:tcPr>
            <w:tcW w:w="1377" w:type="pct"/>
            <w:tcBorders>
              <w:bottom w:val="single" w:sz="4" w:space="0" w:color="auto"/>
            </w:tcBorders>
            <w:shd w:val="clear" w:color="auto" w:fill="auto"/>
            <w:vAlign w:val="center"/>
          </w:tcPr>
          <w:p w14:paraId="2ADADAB6" w14:textId="5761203F" w:rsidR="003A3E68" w:rsidRPr="00206D87" w:rsidRDefault="003A3E68" w:rsidP="00257EB4">
            <w:pPr>
              <w:suppressAutoHyphens w:val="0"/>
              <w:ind w:left="-57" w:right="-57"/>
              <w:rPr>
                <w:b/>
                <w:sz w:val="18"/>
                <w:szCs w:val="18"/>
                <w:lang w:eastAsia="en-US"/>
              </w:rPr>
            </w:pPr>
            <w:r w:rsidRPr="00206D87">
              <w:rPr>
                <w:b/>
                <w:sz w:val="18"/>
                <w:szCs w:val="18"/>
                <w:lang w:eastAsia="en-US"/>
              </w:rPr>
              <w:t>Wartość brutto części nr 1:</w:t>
            </w:r>
          </w:p>
        </w:tc>
        <w:tc>
          <w:tcPr>
            <w:tcW w:w="3350" w:type="pct"/>
            <w:gridSpan w:val="2"/>
            <w:tcBorders>
              <w:bottom w:val="single" w:sz="4" w:space="0" w:color="auto"/>
            </w:tcBorders>
            <w:shd w:val="clear" w:color="auto" w:fill="auto"/>
            <w:vAlign w:val="center"/>
          </w:tcPr>
          <w:p w14:paraId="290535EF" w14:textId="77777777" w:rsidR="003A3E68" w:rsidRPr="00206D87" w:rsidRDefault="003A3E68" w:rsidP="00257EB4">
            <w:pPr>
              <w:suppressAutoHyphens w:val="0"/>
              <w:jc w:val="both"/>
              <w:rPr>
                <w:b/>
                <w:sz w:val="18"/>
                <w:szCs w:val="18"/>
                <w:lang w:eastAsia="en-US"/>
              </w:rPr>
            </w:pPr>
          </w:p>
        </w:tc>
      </w:tr>
      <w:tr w:rsidR="003A3E68" w:rsidRPr="00206D87" w14:paraId="639901D0" w14:textId="77777777" w:rsidTr="0058029C">
        <w:trPr>
          <w:trHeight w:hRule="exact" w:val="397"/>
          <w:jc w:val="center"/>
        </w:trPr>
        <w:tc>
          <w:tcPr>
            <w:tcW w:w="273" w:type="pct"/>
            <w:shd w:val="clear" w:color="auto" w:fill="auto"/>
            <w:vAlign w:val="center"/>
          </w:tcPr>
          <w:p w14:paraId="4C701421" w14:textId="511B3DC1" w:rsidR="003A3E68" w:rsidRPr="00206D87" w:rsidRDefault="003A3E68" w:rsidP="00B613E3">
            <w:pPr>
              <w:suppressAutoHyphens w:val="0"/>
              <w:jc w:val="center"/>
              <w:rPr>
                <w:sz w:val="18"/>
                <w:szCs w:val="18"/>
                <w:lang w:eastAsia="en-US"/>
              </w:rPr>
            </w:pPr>
            <w:r w:rsidRPr="00206D87">
              <w:rPr>
                <w:sz w:val="18"/>
                <w:szCs w:val="18"/>
                <w:lang w:eastAsia="en-US"/>
              </w:rPr>
              <w:t>6.</w:t>
            </w:r>
          </w:p>
        </w:tc>
        <w:tc>
          <w:tcPr>
            <w:tcW w:w="1377" w:type="pct"/>
            <w:shd w:val="clear" w:color="auto" w:fill="auto"/>
            <w:vAlign w:val="center"/>
          </w:tcPr>
          <w:p w14:paraId="02C1118E" w14:textId="77777777" w:rsidR="003A3E68" w:rsidRPr="00206D87" w:rsidRDefault="003A3E68" w:rsidP="00257EB4">
            <w:pPr>
              <w:suppressAutoHyphens w:val="0"/>
              <w:ind w:left="-57" w:right="-57"/>
              <w:rPr>
                <w:sz w:val="18"/>
                <w:szCs w:val="18"/>
                <w:lang w:eastAsia="en-US"/>
              </w:rPr>
            </w:pPr>
            <w:r w:rsidRPr="00206D87">
              <w:rPr>
                <w:sz w:val="18"/>
                <w:szCs w:val="18"/>
                <w:lang w:eastAsia="en-US"/>
              </w:rPr>
              <w:t>Wartość brutto słownie:</w:t>
            </w:r>
          </w:p>
        </w:tc>
        <w:tc>
          <w:tcPr>
            <w:tcW w:w="3350" w:type="pct"/>
            <w:gridSpan w:val="2"/>
            <w:shd w:val="clear" w:color="auto" w:fill="auto"/>
            <w:vAlign w:val="center"/>
          </w:tcPr>
          <w:p w14:paraId="43CB26B7" w14:textId="77777777" w:rsidR="003A3E68" w:rsidRPr="00206D87" w:rsidRDefault="003A3E68" w:rsidP="00257EB4">
            <w:pPr>
              <w:suppressAutoHyphens w:val="0"/>
              <w:jc w:val="both"/>
              <w:rPr>
                <w:b/>
                <w:sz w:val="18"/>
                <w:szCs w:val="18"/>
                <w:lang w:eastAsia="en-US"/>
              </w:rPr>
            </w:pPr>
          </w:p>
        </w:tc>
      </w:tr>
    </w:tbl>
    <w:p w14:paraId="01FE2942" w14:textId="77777777" w:rsidR="003A3E68" w:rsidRDefault="003A3E68" w:rsidP="00C867DA">
      <w:pPr>
        <w:tabs>
          <w:tab w:val="left" w:pos="426"/>
        </w:tabs>
        <w:suppressAutoHyphens w:val="0"/>
        <w:autoSpaceDE w:val="0"/>
        <w:spacing w:line="360" w:lineRule="auto"/>
        <w:jc w:val="both"/>
        <w:rPr>
          <w:b/>
          <w:sz w:val="22"/>
          <w:szCs w:val="22"/>
        </w:rPr>
      </w:pPr>
    </w:p>
    <w:p w14:paraId="5571D9FF" w14:textId="790A454E" w:rsidR="00232AC4" w:rsidRPr="0046771B" w:rsidRDefault="00232AC4" w:rsidP="00232AC4">
      <w:pPr>
        <w:rPr>
          <w:b/>
          <w:bCs/>
          <w:sz w:val="20"/>
          <w:u w:val="single"/>
        </w:rPr>
      </w:pPr>
      <w:r>
        <w:rPr>
          <w:b/>
          <w:bCs/>
          <w:sz w:val="20"/>
          <w:u w:val="single"/>
        </w:rPr>
        <w:t xml:space="preserve">Część nr 2 – </w:t>
      </w:r>
      <w:r w:rsidR="00440578" w:rsidRPr="00440578">
        <w:rPr>
          <w:b/>
          <w:bCs/>
          <w:sz w:val="20"/>
          <w:u w:val="single"/>
        </w:rPr>
        <w:t>Zestaw monitorowania czynności życiowych</w:t>
      </w:r>
      <w:r w:rsidR="00DA3CE0">
        <w:rPr>
          <w:b/>
          <w:bCs/>
          <w:sz w:val="20"/>
          <w:u w:val="single"/>
        </w:rPr>
        <w:t xml:space="preserve"> (1 zestaw)</w:t>
      </w:r>
    </w:p>
    <w:p w14:paraId="0BC4FE48" w14:textId="77777777" w:rsidR="00232AC4" w:rsidRPr="0046771B" w:rsidRDefault="00232AC4" w:rsidP="00232AC4">
      <w:pPr>
        <w:ind w:left="284" w:hanging="284"/>
        <w:rPr>
          <w:b/>
          <w:bCs/>
          <w:sz w:val="20"/>
          <w:u w:val="single"/>
        </w:rPr>
      </w:pPr>
    </w:p>
    <w:p w14:paraId="3E0F7021"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714D7741"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lastRenderedPageBreak/>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43E4ED94"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407B0F12"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6A4E80FB"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A658E8" w:rsidRPr="007120B2" w14:paraId="553AC226" w14:textId="77777777" w:rsidTr="00A658E8">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FAFB48" w14:textId="4AB0A6D6" w:rsidR="00A658E8" w:rsidRPr="007120B2" w:rsidRDefault="00A658E8"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86E5DE" w14:textId="11E3F4C8"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2D55C9" w14:textId="348EDF20" w:rsidR="00A658E8" w:rsidRPr="007120B2" w:rsidRDefault="00A658E8"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A74FDD5" w14:textId="0E94196E" w:rsidR="00A658E8" w:rsidRPr="007120B2" w:rsidRDefault="00A658E8" w:rsidP="007120B2">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A658E8" w:rsidRPr="007120B2" w14:paraId="22EF93F5"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8E8E23" w14:textId="449811D2"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A658E8" w:rsidRPr="007120B2" w14:paraId="383CAC1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E1B8A0" w14:textId="77777777" w:rsidR="00A658E8" w:rsidRPr="007120B2" w:rsidRDefault="00A658E8" w:rsidP="007120B2">
            <w:pPr>
              <w:pStyle w:val="Akapitzlist1"/>
              <w:numPr>
                <w:ilvl w:val="0"/>
                <w:numId w:val="23"/>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74DA91"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F1E40A"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13D76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1D3E548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A1F400" w14:textId="77777777" w:rsidR="00A658E8" w:rsidRPr="007120B2" w:rsidRDefault="00A658E8" w:rsidP="007120B2">
            <w:pPr>
              <w:pStyle w:val="Akapitzlist1"/>
              <w:numPr>
                <w:ilvl w:val="0"/>
                <w:numId w:val="23"/>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1A6617"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CB3BC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B76F8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41F75AB"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3E7C23" w14:textId="77777777" w:rsidR="00A658E8" w:rsidRPr="007120B2" w:rsidRDefault="00A658E8" w:rsidP="007120B2">
            <w:pPr>
              <w:pStyle w:val="Akapitzlist1"/>
              <w:numPr>
                <w:ilvl w:val="0"/>
                <w:numId w:val="23"/>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2D3F88"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EAFEC7"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3F154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23B09C4"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F20228" w14:textId="77777777" w:rsidR="00A658E8" w:rsidRPr="007120B2"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4974A0"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Urządzenie oraz wszystkie elementy dostawy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0BEB8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EBEEF5"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0787905F"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F27918" w14:textId="77777777" w:rsidR="00A658E8" w:rsidRPr="007120B2" w:rsidRDefault="00A658E8" w:rsidP="007120B2">
            <w:pPr>
              <w:pStyle w:val="Standard"/>
              <w:numPr>
                <w:ilvl w:val="0"/>
                <w:numId w:val="23"/>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1C8635"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Rok produkcji: nie starszy niż 2020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5555B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D6C1C55"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53A8253B"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E1A5F4" w14:textId="38DCAFEA" w:rsidR="00A658E8" w:rsidRPr="007120B2" w:rsidRDefault="00A658E8" w:rsidP="00A658E8">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A658E8" w:rsidRPr="007120B2" w14:paraId="49DF81E8"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494104" w14:textId="77777777" w:rsidR="00A658E8" w:rsidRPr="007120B2" w:rsidRDefault="00A658E8" w:rsidP="007120B2">
            <w:pPr>
              <w:pStyle w:val="Akapitzlist"/>
              <w:numPr>
                <w:ilvl w:val="0"/>
                <w:numId w:val="23"/>
              </w:numPr>
              <w:tabs>
                <w:tab w:val="left" w:pos="0"/>
              </w:tabs>
              <w:autoSpaceDN w:val="0"/>
              <w:ind w:left="0"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4FD6D2"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Kardiomonitor stacjonarno-przenośny o masie nie większej niż 4 kg – </w:t>
            </w:r>
            <w:r w:rsidRPr="007120B2">
              <w:rPr>
                <w:rFonts w:ascii="Times New Roman" w:hAnsi="Times New Roman" w:cs="Times New Roman"/>
                <w:b/>
                <w:sz w:val="18"/>
                <w:szCs w:val="18"/>
              </w:rPr>
              <w:t>5 sztuk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F1221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626593"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1C050EA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878264"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A1F963"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Kardiomonitor wyposażony w uchwyt służący do przenoszenia urządzenia oraz gniazdo USB służące do przenoszenia danych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E93A9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DCAE6CC"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6D694E83" w14:textId="77777777" w:rsidTr="00A658E8">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0F0D55"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7F3D5D"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Kardiomonitor z kolorowym dotykowym ekranem LCD o przekątnej nie mniejszej niż 12 cali, rozdzielczości co najmniej 800x600 pikseli (podać przekątna ekranu i rozdzielczość)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61D73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090C885"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558F9E5F" w14:textId="77777777" w:rsidTr="00A658E8">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F5DA44"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C36B73"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Jednoczesna prezentacja na ekranie co najmniej pięciu różnych krzywych dynamicznych (określić ilość, wyspecyfikować przykładowe krzywe dynamiczne prezentowane jednocześnie na ekranie)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FDE14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FBD8B23"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2660056B" w14:textId="77777777" w:rsidTr="00A658E8">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BB88A5"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75C529"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Wszystkie dane numeryczne monitorowanych parametrów wyświetlane jednoczasowo na ekranie przy użyciu dużych, czytelnych znaków.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19779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4297AFC"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56825A1B" w14:textId="77777777" w:rsidTr="00A658E8">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BC949D"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9E3475"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Trendy tabelaryczne i graficzne mierzonych parametrów co najmniej 120-godzinne. Regulowane odstępy czasu wyświetlania parametrów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4F5C2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5B9DDE4"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23AEEC01" w14:textId="77777777" w:rsidTr="00A658E8">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C79553"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B870FC"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i monitorowanie co najmniej następujących parametrów:</w:t>
            </w:r>
          </w:p>
          <w:p w14:paraId="7ED35998"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EKG</w:t>
            </w:r>
          </w:p>
          <w:p w14:paraId="0D212B8F"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Odchylenie odcinka ST</w:t>
            </w:r>
          </w:p>
          <w:p w14:paraId="4C90D2DB"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Liczba oddechów (RESP)</w:t>
            </w:r>
          </w:p>
          <w:p w14:paraId="6AF60774"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Saturacja (Spo2)</w:t>
            </w:r>
          </w:p>
          <w:p w14:paraId="7B88DC8E"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Ciśnienie krwi mierzone metoda nieinwazyjna (NIBP)</w:t>
            </w:r>
          </w:p>
          <w:p w14:paraId="4C8237AF" w14:textId="77777777" w:rsidR="00A658E8" w:rsidRPr="007120B2" w:rsidRDefault="00A658E8" w:rsidP="007120B2">
            <w:pPr>
              <w:pStyle w:val="Standard"/>
              <w:numPr>
                <w:ilvl w:val="0"/>
                <w:numId w:val="15"/>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Temperatura (T1, T2 TD)</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9F176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72C2FB"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72F4FE16" w14:textId="77777777" w:rsidTr="00A658E8">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0AD85"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2D81EA"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EKG:</w:t>
            </w:r>
          </w:p>
          <w:p w14:paraId="47DDA322"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częstości rytmu serca: minimum 15+300 bpm (podać)</w:t>
            </w:r>
          </w:p>
          <w:p w14:paraId="1CC820E0"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Monitorowanie EKG przy wykorzystaniu przewodu 3 i 5 końcówkowego Dokładność pomiaru częstości rytmu: nie gorsza niż +/- 1% (podać)</w:t>
            </w:r>
          </w:p>
          <w:p w14:paraId="44A1FCD4"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Prędkości kreślenia co najmniej do wyboru: 6,25 mm/s, 12,5 mm/s, 25 mm/s, 50 mm/s (podać)</w:t>
            </w:r>
          </w:p>
          <w:p w14:paraId="156D277C"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Detekcja stymulatora z graficznym zaznaczeniem na krzywej EKG.</w:t>
            </w:r>
          </w:p>
          <w:p w14:paraId="17908B0E"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Czułość: co najmniej 0,25 cm/mV: 0,5 cm/mV; 1,0 cm/mV: 2 cm/mV; 4,0 cm/mV: auto (wymienić)</w:t>
            </w:r>
          </w:p>
          <w:p w14:paraId="1F3344BF"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Sygnalizacja braku połączenia elektrod.</w:t>
            </w:r>
          </w:p>
          <w:p w14:paraId="0CE110C2"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Analiza odchylenia odcinka ST w siedmiu odprowadzeniach jednocześnie</w:t>
            </w:r>
          </w:p>
          <w:p w14:paraId="314C8CE3" w14:textId="77777777" w:rsidR="00A658E8" w:rsidRPr="007120B2" w:rsidRDefault="00A658E8" w:rsidP="007120B2">
            <w:pPr>
              <w:pStyle w:val="Standard"/>
              <w:numPr>
                <w:ilvl w:val="0"/>
                <w:numId w:val="16"/>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Analiza zaburzeń rytmu, z rozpoznawaniem min. następujących zaburzeń:</w:t>
            </w:r>
          </w:p>
          <w:p w14:paraId="60C5B2F6"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Bradykardia</w:t>
            </w:r>
          </w:p>
          <w:p w14:paraId="1B6F60AF"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Tachykardia</w:t>
            </w:r>
          </w:p>
          <w:p w14:paraId="1ADCE0D5"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Asystolia</w:t>
            </w:r>
          </w:p>
          <w:p w14:paraId="26AA1B41"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Tachykardia komorowa</w:t>
            </w:r>
          </w:p>
          <w:p w14:paraId="66E45837"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Migotanie komór</w:t>
            </w:r>
          </w:p>
          <w:p w14:paraId="61191A62"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Stymulator nie przechwytuje</w:t>
            </w:r>
          </w:p>
          <w:p w14:paraId="1B160ABB"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Stymulator nie generuje impulsów</w:t>
            </w:r>
          </w:p>
          <w:p w14:paraId="37A65557"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Salwa komorowa</w:t>
            </w:r>
          </w:p>
          <w:p w14:paraId="0324C74C" w14:textId="77777777" w:rsidR="00A658E8" w:rsidRPr="007120B2" w:rsidRDefault="00A658E8" w:rsidP="007120B2">
            <w:pPr>
              <w:pStyle w:val="Standard"/>
              <w:numPr>
                <w:ilvl w:val="0"/>
                <w:numId w:val="17"/>
              </w:numPr>
              <w:spacing w:after="0" w:line="240" w:lineRule="auto"/>
              <w:ind w:left="1060"/>
              <w:jc w:val="both"/>
              <w:textAlignment w:val="auto"/>
              <w:rPr>
                <w:rFonts w:ascii="Times New Roman" w:hAnsi="Times New Roman" w:cs="Times New Roman"/>
                <w:sz w:val="18"/>
                <w:szCs w:val="18"/>
              </w:rPr>
            </w:pPr>
            <w:r w:rsidRPr="007120B2">
              <w:rPr>
                <w:rFonts w:ascii="Times New Roman" w:hAnsi="Times New Roman" w:cs="Times New Roman"/>
                <w:sz w:val="18"/>
                <w:szCs w:val="18"/>
              </w:rPr>
              <w:t xml:space="preserve">PVC/min wysokie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FE562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EA82089"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6FB41B0C" w14:textId="77777777" w:rsidTr="00A658E8">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C4756C" w14:textId="77777777" w:rsidR="00A658E8" w:rsidRPr="007120B2" w:rsidRDefault="00A658E8" w:rsidP="007120B2">
            <w:pPr>
              <w:pStyle w:val="Akapitzlist"/>
              <w:numPr>
                <w:ilvl w:val="0"/>
                <w:numId w:val="2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D98B92"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oddechów (RESP):</w:t>
            </w:r>
          </w:p>
          <w:p w14:paraId="06CC49FE" w14:textId="77777777" w:rsidR="00A658E8" w:rsidRPr="007120B2" w:rsidRDefault="00A658E8" w:rsidP="007120B2">
            <w:pPr>
              <w:pStyle w:val="Standard"/>
              <w:numPr>
                <w:ilvl w:val="0"/>
                <w:numId w:val="18"/>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Impedancyjna metoda pomiaru.</w:t>
            </w:r>
          </w:p>
          <w:p w14:paraId="663F42C1" w14:textId="77777777" w:rsidR="00A658E8" w:rsidRPr="007120B2" w:rsidRDefault="00A658E8" w:rsidP="007120B2">
            <w:pPr>
              <w:pStyle w:val="Standard"/>
              <w:numPr>
                <w:ilvl w:val="0"/>
                <w:numId w:val="18"/>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pomiaru: minimum 5-120 oddechów /min. (podać)</w:t>
            </w:r>
          </w:p>
          <w:p w14:paraId="23F0C9C5" w14:textId="77777777" w:rsidR="00A658E8" w:rsidRPr="007120B2" w:rsidRDefault="00A658E8" w:rsidP="007120B2">
            <w:pPr>
              <w:pStyle w:val="Standard"/>
              <w:numPr>
                <w:ilvl w:val="0"/>
                <w:numId w:val="18"/>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 xml:space="preserve">Dokładność pomiaru nie gorsze niż +/-2 oddech/min </w:t>
            </w:r>
          </w:p>
          <w:p w14:paraId="6779545E" w14:textId="77777777" w:rsidR="00A658E8" w:rsidRPr="007120B2" w:rsidRDefault="00A658E8" w:rsidP="007120B2">
            <w:pPr>
              <w:pStyle w:val="Standard"/>
              <w:numPr>
                <w:ilvl w:val="0"/>
                <w:numId w:val="18"/>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Prędkość kreślenia: co najmniej 6,25 mm/s; 12,5 mm/s; 25mm/s (podać)</w:t>
            </w:r>
          </w:p>
          <w:p w14:paraId="34A69721" w14:textId="77777777" w:rsidR="00A658E8" w:rsidRPr="007120B2" w:rsidRDefault="00A658E8" w:rsidP="007120B2">
            <w:pPr>
              <w:pStyle w:val="Standard"/>
              <w:numPr>
                <w:ilvl w:val="0"/>
                <w:numId w:val="18"/>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Sygnalizacja braku podłączenia elektrod.</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00A5ED"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6116C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2BC89FEA"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7E8921" w14:textId="77777777" w:rsidR="00A658E8" w:rsidRPr="007120B2"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5F94DF"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saturacji (SpO2):</w:t>
            </w:r>
          </w:p>
          <w:p w14:paraId="1DDF1FC8" w14:textId="77777777" w:rsidR="00A658E8" w:rsidRPr="007120B2" w:rsidRDefault="00A658E8" w:rsidP="007120B2">
            <w:pPr>
              <w:pStyle w:val="Standard"/>
              <w:numPr>
                <w:ilvl w:val="0"/>
                <w:numId w:val="19"/>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pomiaru saturacji: 0-100%</w:t>
            </w:r>
          </w:p>
          <w:p w14:paraId="13D2FD5F" w14:textId="77777777" w:rsidR="00A658E8" w:rsidRPr="007120B2" w:rsidRDefault="00A658E8" w:rsidP="007120B2">
            <w:pPr>
              <w:pStyle w:val="Standard"/>
              <w:numPr>
                <w:ilvl w:val="0"/>
                <w:numId w:val="19"/>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lastRenderedPageBreak/>
              <w:t>Zakres pomiaru pulsu: co najmniej 30-250/min (podać)</w:t>
            </w:r>
          </w:p>
          <w:p w14:paraId="204EE474" w14:textId="77777777" w:rsidR="00A658E8" w:rsidRPr="007120B2" w:rsidRDefault="00A658E8" w:rsidP="007120B2">
            <w:pPr>
              <w:pStyle w:val="Standard"/>
              <w:numPr>
                <w:ilvl w:val="0"/>
                <w:numId w:val="19"/>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Dokładność pomiaru saturacji w zakresie 70-100%: nie gorsza niż +/- 3% (podać)</w:t>
            </w:r>
          </w:p>
          <w:p w14:paraId="0D9EFFCC" w14:textId="77777777" w:rsidR="00A658E8" w:rsidRPr="007120B2" w:rsidRDefault="00A658E8" w:rsidP="007120B2">
            <w:pPr>
              <w:pStyle w:val="Standard"/>
              <w:numPr>
                <w:ilvl w:val="0"/>
                <w:numId w:val="19"/>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Możliwość stosowania czujników wielorazowego i jednorazowego użytku.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C7FDC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41F7B5"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6F05058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ABA096" w14:textId="77777777" w:rsidR="00A658E8" w:rsidRPr="007120B2"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3C6665"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ciśnienia krwi metoda nieinwazyjna (NIBP):</w:t>
            </w:r>
          </w:p>
          <w:p w14:paraId="69310A9A"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Oscylometryczna metoda pomiaru.</w:t>
            </w:r>
          </w:p>
          <w:p w14:paraId="1970B4F4"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pomiaru ciśnienia: co najmniej 15-250 mmHg (podać)</w:t>
            </w:r>
          </w:p>
          <w:p w14:paraId="13DAA38C"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pomiaru pulsu: co najmniej 40-200 bpm.</w:t>
            </w:r>
          </w:p>
          <w:p w14:paraId="45C10076"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Dokładność pomiaru: nie gorsza niż +/- 5mmHg (podać)</w:t>
            </w:r>
          </w:p>
          <w:p w14:paraId="183B771A"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Tryb pomiaru automatyczny i ręczny</w:t>
            </w:r>
          </w:p>
          <w:p w14:paraId="3C54D7D1" w14:textId="77777777" w:rsidR="00A658E8" w:rsidRPr="007120B2" w:rsidRDefault="00A658E8" w:rsidP="007120B2">
            <w:pPr>
              <w:pStyle w:val="Standard"/>
              <w:numPr>
                <w:ilvl w:val="0"/>
                <w:numId w:val="20"/>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programowania interwalów w trybie automatycznym co najmniej 1-360 minut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E84FA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6A09C1"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2AF13950"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B30DA0" w14:textId="77777777" w:rsidR="00A658E8" w:rsidRPr="007120B2"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1E827A"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Pomiar temperatury (TEMP):</w:t>
            </w:r>
          </w:p>
          <w:p w14:paraId="7B804381" w14:textId="77777777" w:rsidR="00A658E8" w:rsidRPr="007120B2" w:rsidRDefault="00A658E8" w:rsidP="007120B2">
            <w:pPr>
              <w:pStyle w:val="Standard"/>
              <w:numPr>
                <w:ilvl w:val="0"/>
                <w:numId w:val="21"/>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Zakres pomiarowy: co najmniej 25-42"C (podać)</w:t>
            </w:r>
          </w:p>
          <w:p w14:paraId="02AAAD1E" w14:textId="77777777" w:rsidR="00A658E8" w:rsidRPr="007120B2" w:rsidRDefault="00A658E8" w:rsidP="007120B2">
            <w:pPr>
              <w:pStyle w:val="Standard"/>
              <w:numPr>
                <w:ilvl w:val="0"/>
                <w:numId w:val="21"/>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Dokładność pomiaru: nie gorsza niż +/- 0,1°C (podać)</w:t>
            </w:r>
          </w:p>
          <w:p w14:paraId="68C0181C" w14:textId="77777777" w:rsidR="00A658E8" w:rsidRPr="007120B2" w:rsidRDefault="00A658E8" w:rsidP="007120B2">
            <w:pPr>
              <w:pStyle w:val="Standard"/>
              <w:numPr>
                <w:ilvl w:val="0"/>
                <w:numId w:val="21"/>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 xml:space="preserve">Jednoczesne wyświetlanie co najmniej trzech wartości: 2 temperatury ciała i temperatura różnicowa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69DD91"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102F3D"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727FE970"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30792C" w14:textId="77777777" w:rsidR="00A658E8" w:rsidRPr="00B152E4"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A54EEB" w14:textId="77777777" w:rsidR="00A658E8" w:rsidRPr="00B152E4" w:rsidRDefault="00A658E8" w:rsidP="007120B2">
            <w:pPr>
              <w:pStyle w:val="Standard"/>
              <w:spacing w:after="0" w:line="240" w:lineRule="auto"/>
              <w:jc w:val="both"/>
              <w:rPr>
                <w:rFonts w:ascii="Times New Roman" w:hAnsi="Times New Roman" w:cs="Times New Roman"/>
                <w:sz w:val="18"/>
                <w:szCs w:val="18"/>
              </w:rPr>
            </w:pPr>
            <w:r w:rsidRPr="00B152E4">
              <w:rPr>
                <w:rFonts w:ascii="Times New Roman" w:hAnsi="Times New Roman" w:cs="Times New Roman"/>
                <w:sz w:val="18"/>
                <w:szCs w:val="18"/>
              </w:rPr>
              <w:t xml:space="preserve">Obsługa kardiomonitora przy pomocy: pokrętła, przycisków i ekranu dotykowego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E6AB00" w14:textId="77777777" w:rsidR="00A658E8" w:rsidRPr="00B152E4" w:rsidRDefault="00A658E8" w:rsidP="00A0266F">
            <w:pPr>
              <w:pStyle w:val="Standard"/>
              <w:spacing w:after="0" w:line="240" w:lineRule="auto"/>
              <w:jc w:val="center"/>
              <w:rPr>
                <w:rFonts w:ascii="Times New Roman" w:hAnsi="Times New Roman" w:cs="Times New Roman"/>
                <w:sz w:val="18"/>
                <w:szCs w:val="18"/>
                <w:lang w:eastAsia="zh-CN"/>
              </w:rPr>
            </w:pPr>
            <w:r w:rsidRPr="00B152E4">
              <w:rPr>
                <w:rFonts w:ascii="Times New Roman" w:hAnsi="Times New Roman" w:cs="Times New Roman"/>
                <w:sz w:val="18"/>
                <w:szCs w:val="18"/>
              </w:rPr>
              <w:t>Ekran dotykowy – 10 pkt.</w:t>
            </w:r>
          </w:p>
          <w:p w14:paraId="61D18794" w14:textId="6F3AF205" w:rsidR="00A658E8" w:rsidRPr="00B152E4" w:rsidRDefault="00A658E8" w:rsidP="00A0266F">
            <w:pPr>
              <w:pStyle w:val="Standard"/>
              <w:spacing w:after="0" w:line="240" w:lineRule="auto"/>
              <w:jc w:val="center"/>
              <w:rPr>
                <w:rFonts w:ascii="Times New Roman" w:hAnsi="Times New Roman" w:cs="Times New Roman"/>
                <w:sz w:val="18"/>
                <w:szCs w:val="18"/>
              </w:rPr>
            </w:pPr>
            <w:r w:rsidRPr="00B152E4">
              <w:rPr>
                <w:rFonts w:ascii="Times New Roman" w:hAnsi="Times New Roman" w:cs="Times New Roman"/>
                <w:sz w:val="18"/>
                <w:szCs w:val="18"/>
              </w:rPr>
              <w:t>Brak ekranu dotykowego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A0C3AF" w14:textId="77777777" w:rsidR="00A658E8" w:rsidRPr="00B152E4" w:rsidRDefault="00A658E8" w:rsidP="007120B2">
            <w:pPr>
              <w:pStyle w:val="Standard"/>
              <w:spacing w:after="0" w:line="240" w:lineRule="auto"/>
              <w:rPr>
                <w:rFonts w:ascii="Times New Roman" w:hAnsi="Times New Roman" w:cs="Times New Roman"/>
                <w:sz w:val="18"/>
                <w:szCs w:val="18"/>
              </w:rPr>
            </w:pPr>
          </w:p>
        </w:tc>
      </w:tr>
      <w:tr w:rsidR="00A658E8" w:rsidRPr="007120B2" w14:paraId="7EB7052C"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2B57DD" w14:textId="77777777" w:rsidR="00A658E8" w:rsidRPr="007120B2" w:rsidRDefault="00A658E8" w:rsidP="007120B2">
            <w:pPr>
              <w:pStyle w:val="Standard"/>
              <w:numPr>
                <w:ilvl w:val="0"/>
                <w:numId w:val="2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D67B9A" w14:textId="77777777" w:rsidR="00A658E8" w:rsidRPr="007120B2" w:rsidRDefault="00A658E8" w:rsidP="007120B2">
            <w:pPr>
              <w:pStyle w:val="Standard"/>
              <w:spacing w:after="0" w:line="240" w:lineRule="auto"/>
              <w:jc w:val="both"/>
              <w:rPr>
                <w:rFonts w:ascii="Times New Roman" w:hAnsi="Times New Roman" w:cs="Times New Roman"/>
                <w:sz w:val="18"/>
                <w:szCs w:val="18"/>
                <w:lang w:eastAsia="zh-CN"/>
              </w:rPr>
            </w:pPr>
            <w:r w:rsidRPr="007120B2">
              <w:rPr>
                <w:rFonts w:ascii="Times New Roman" w:hAnsi="Times New Roman" w:cs="Times New Roman"/>
                <w:sz w:val="18"/>
                <w:szCs w:val="18"/>
              </w:rPr>
              <w:t>Minimum 3-stopniowy system alarmów wszystkich parametrów.</w:t>
            </w:r>
          </w:p>
          <w:p w14:paraId="04506CE9" w14:textId="77777777" w:rsidR="00A658E8" w:rsidRPr="007120B2" w:rsidRDefault="00A658E8" w:rsidP="007120B2">
            <w:pPr>
              <w:pStyle w:val="Standard"/>
              <w:numPr>
                <w:ilvl w:val="0"/>
                <w:numId w:val="22"/>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Akustyczne i wizualne sygnalizowanie wszystkich alarmów</w:t>
            </w:r>
          </w:p>
          <w:p w14:paraId="1C6ECF55" w14:textId="77777777" w:rsidR="00A658E8" w:rsidRPr="007120B2" w:rsidRDefault="00A658E8" w:rsidP="007120B2">
            <w:pPr>
              <w:pStyle w:val="Standard"/>
              <w:numPr>
                <w:ilvl w:val="0"/>
                <w:numId w:val="22"/>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Możliwość zawieszenia stałego lub czasowego alarmów.</w:t>
            </w:r>
          </w:p>
          <w:p w14:paraId="6214BB8E" w14:textId="77777777" w:rsidR="00A658E8" w:rsidRPr="007120B2" w:rsidRDefault="00A658E8" w:rsidP="007120B2">
            <w:pPr>
              <w:pStyle w:val="Standard"/>
              <w:numPr>
                <w:ilvl w:val="0"/>
                <w:numId w:val="22"/>
              </w:numPr>
              <w:spacing w:after="0" w:line="240" w:lineRule="auto"/>
              <w:jc w:val="both"/>
              <w:textAlignment w:val="auto"/>
              <w:rPr>
                <w:rFonts w:ascii="Times New Roman" w:hAnsi="Times New Roman" w:cs="Times New Roman"/>
                <w:sz w:val="18"/>
                <w:szCs w:val="18"/>
              </w:rPr>
            </w:pPr>
            <w:r w:rsidRPr="007120B2">
              <w:rPr>
                <w:rFonts w:ascii="Times New Roman" w:hAnsi="Times New Roman" w:cs="Times New Roman"/>
                <w:sz w:val="18"/>
                <w:szCs w:val="18"/>
              </w:rPr>
              <w:t>Wybór czasowego zawieszenia alarmów.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6C21F5"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7DB5DE"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46685654"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4E6F2E"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0C1DD7"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Ustawienie granic alarmowych w odniesieniu do aktualnego stanu monitorowanego pacjenta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E18AB0"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E3A1C9B"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74429C94"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C49D46"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D24838" w14:textId="77777777" w:rsidR="00A658E8" w:rsidRPr="007120B2" w:rsidRDefault="00A658E8"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sz w:val="18"/>
                <w:szCs w:val="18"/>
              </w:rPr>
              <w:t xml:space="preserve">Monitor wyposażony w funkcję obliczeń lekowych, hemodynamicznych, wentylacyjnych, nerkowych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295241"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7AD73DD"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6F848288"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7DDBEB"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96A8D7B"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Zasilanie kardiomonitora z sieci 230V AC 50Hz I akumulatora, wbudowanego w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C2699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E6839F7"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6160375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909863"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B32E6E8"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Czas pracy kardiomonitora zasilanego z akumulatora, przy monitorowaniu wszystkich mierzonych parametrów (pomiar NIBP co 15 min.) nie krótszy niż 2 godziny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D11D0E"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27AF044"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75C3D41D"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371DBB" w14:textId="77777777" w:rsidR="00A658E8" w:rsidRPr="00B152E4" w:rsidRDefault="00A658E8" w:rsidP="00B152E4">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7C59B7" w14:textId="77777777" w:rsidR="00A658E8" w:rsidRPr="00B152E4" w:rsidRDefault="00A658E8" w:rsidP="00B152E4">
            <w:pPr>
              <w:pStyle w:val="Standard"/>
              <w:spacing w:after="0" w:line="240" w:lineRule="auto"/>
              <w:rPr>
                <w:rFonts w:ascii="Times New Roman" w:hAnsi="Times New Roman" w:cs="Times New Roman"/>
                <w:sz w:val="18"/>
                <w:szCs w:val="18"/>
              </w:rPr>
            </w:pPr>
            <w:r w:rsidRPr="00B152E4">
              <w:rPr>
                <w:rFonts w:ascii="Times New Roman" w:hAnsi="Times New Roman" w:cs="Times New Roman"/>
                <w:sz w:val="18"/>
                <w:szCs w:val="18"/>
              </w:rPr>
              <w:t>Czas ładowania akumulatora od 0% do 100% nie dłuższy niż 8 godzin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7E6E9F" w14:textId="77777777" w:rsidR="00A658E8" w:rsidRPr="00B152E4" w:rsidRDefault="00A658E8" w:rsidP="00B152E4">
            <w:pPr>
              <w:pStyle w:val="Standard"/>
              <w:spacing w:after="0" w:line="240" w:lineRule="auto"/>
              <w:jc w:val="center"/>
              <w:rPr>
                <w:rFonts w:ascii="Times New Roman" w:hAnsi="Times New Roman" w:cs="Times New Roman"/>
                <w:sz w:val="18"/>
                <w:szCs w:val="18"/>
                <w:lang w:eastAsia="zh-CN"/>
              </w:rPr>
            </w:pPr>
            <w:r w:rsidRPr="00B152E4">
              <w:rPr>
                <w:rFonts w:ascii="Times New Roman" w:hAnsi="Times New Roman" w:cs="Times New Roman"/>
                <w:sz w:val="18"/>
                <w:szCs w:val="18"/>
              </w:rPr>
              <w:t>Najkrótszy czas 15 pkt.</w:t>
            </w:r>
          </w:p>
          <w:p w14:paraId="218A7F99" w14:textId="1966CD6A" w:rsidR="00A658E8" w:rsidRPr="00B152E4" w:rsidRDefault="00A658E8" w:rsidP="00B152E4">
            <w:pPr>
              <w:pStyle w:val="Standard"/>
              <w:spacing w:after="0" w:line="240" w:lineRule="auto"/>
              <w:jc w:val="center"/>
              <w:rPr>
                <w:rFonts w:ascii="Times New Roman" w:hAnsi="Times New Roman" w:cs="Times New Roman"/>
                <w:sz w:val="18"/>
                <w:szCs w:val="18"/>
              </w:rPr>
            </w:pPr>
            <w:r w:rsidRPr="00B152E4">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84692D" w14:textId="77777777" w:rsidR="00A658E8" w:rsidRPr="00B152E4" w:rsidRDefault="00A658E8" w:rsidP="00B152E4">
            <w:pPr>
              <w:pStyle w:val="Standard"/>
              <w:spacing w:after="0" w:line="240" w:lineRule="auto"/>
              <w:jc w:val="center"/>
              <w:rPr>
                <w:rFonts w:ascii="Times New Roman" w:hAnsi="Times New Roman" w:cs="Times New Roman"/>
                <w:sz w:val="18"/>
                <w:szCs w:val="18"/>
              </w:rPr>
            </w:pPr>
          </w:p>
        </w:tc>
      </w:tr>
      <w:tr w:rsidR="00A658E8" w:rsidRPr="007120B2" w14:paraId="61B18166"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AD4488"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62B1A1B"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Graficzny wskaźnik stanu naładowania akumulatora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954BA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A3BDB4"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2CF544D0"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BE0C2E"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E630A8"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Kardiomonitor przystosowany do pracy w sieci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E55EE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1E2819"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41BF0F17"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5DB19C"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D73838B"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Interfejs i oprogramowanie sieciowe, umożliwiające pracę kardiomonitora w sieci przewodowej z centralą monitorującą</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8A251D"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799E69"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17CDCB3F"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B2C33D"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9F8EBDA"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Chłodzenie bez wentylatora zapewniające cichą pracę monitora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7CEB3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B5CF271"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020EB2CA"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FADC78" w14:textId="77777777" w:rsidR="00A658E8" w:rsidRPr="007120B2" w:rsidRDefault="00A658E8" w:rsidP="007120B2">
            <w:pPr>
              <w:pStyle w:val="Akapitzlist"/>
              <w:numPr>
                <w:ilvl w:val="0"/>
                <w:numId w:val="2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E8C45B"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Monitor zabezpieczony przed przedostaniem się płynów - klasa ochrony IPX1 lub lepsza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C1ABF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AF4F2AD" w14:textId="77777777" w:rsidR="00A658E8" w:rsidRPr="007120B2" w:rsidRDefault="00A658E8" w:rsidP="007120B2">
            <w:pPr>
              <w:pStyle w:val="Standard"/>
              <w:spacing w:after="0" w:line="240" w:lineRule="auto"/>
              <w:rPr>
                <w:rFonts w:ascii="Times New Roman" w:hAnsi="Times New Roman" w:cs="Times New Roman"/>
                <w:sz w:val="18"/>
                <w:szCs w:val="18"/>
              </w:rPr>
            </w:pPr>
          </w:p>
        </w:tc>
      </w:tr>
      <w:tr w:rsidR="00A658E8" w:rsidRPr="007120B2" w14:paraId="471F2FFA"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B9E1FC" w14:textId="3B1E1F1C"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A658E8" w:rsidRPr="007120B2" w14:paraId="58FBDF58"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E90BB6"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73090A"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Kabel EKG 5-odprowadzeniowy  min. 2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2EA480"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D82B2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08709BB5"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B40697"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6D9D9C" w14:textId="77777777" w:rsidR="00A658E8" w:rsidRPr="007120B2" w:rsidRDefault="00A658E8" w:rsidP="007120B2">
            <w:pPr>
              <w:suppressAutoHyphens w:val="0"/>
              <w:autoSpaceDN w:val="0"/>
              <w:rPr>
                <w:sz w:val="18"/>
                <w:szCs w:val="18"/>
                <w:lang w:eastAsia="pl-PL"/>
              </w:rPr>
            </w:pPr>
            <w:r w:rsidRPr="007120B2">
              <w:rPr>
                <w:sz w:val="18"/>
                <w:szCs w:val="18"/>
              </w:rPr>
              <w:t>Przewód łączący do mankietów do pomiaru NIBP min. 2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44197A"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B4501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348B5C67"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122812"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983905" w14:textId="77777777" w:rsidR="00A658E8" w:rsidRPr="007120B2" w:rsidRDefault="00A658E8" w:rsidP="007120B2">
            <w:pPr>
              <w:suppressAutoHyphens w:val="0"/>
              <w:autoSpaceDN w:val="0"/>
              <w:rPr>
                <w:kern w:val="3"/>
                <w:sz w:val="18"/>
                <w:szCs w:val="18"/>
                <w:lang w:eastAsia="en-US"/>
              </w:rPr>
            </w:pPr>
            <w:r w:rsidRPr="007120B2">
              <w:rPr>
                <w:sz w:val="18"/>
                <w:szCs w:val="18"/>
              </w:rPr>
              <w:t>Mankiet do pomiaru NIBP średni min. 2 szt. oraz duży min. 1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D03FA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C99CA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79AA518F"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64BBED"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8A4B23" w14:textId="77777777" w:rsidR="00A658E8" w:rsidRPr="007120B2" w:rsidRDefault="00A658E8" w:rsidP="007120B2">
            <w:pPr>
              <w:suppressAutoHyphens w:val="0"/>
              <w:autoSpaceDN w:val="0"/>
              <w:rPr>
                <w:sz w:val="18"/>
                <w:szCs w:val="18"/>
                <w:lang w:eastAsia="pl-PL"/>
              </w:rPr>
            </w:pPr>
            <w:r w:rsidRPr="007120B2">
              <w:rPr>
                <w:sz w:val="18"/>
                <w:szCs w:val="18"/>
              </w:rPr>
              <w:t>Czujnik SpO2 na palec dla dorosłych min. 2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7167F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AA772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DD536FF"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07C9EC"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DA16A9" w14:textId="77777777" w:rsidR="00A658E8" w:rsidRPr="007120B2" w:rsidRDefault="00A658E8" w:rsidP="007120B2">
            <w:pPr>
              <w:suppressAutoHyphens w:val="0"/>
              <w:autoSpaceDN w:val="0"/>
              <w:rPr>
                <w:sz w:val="18"/>
                <w:szCs w:val="18"/>
                <w:lang w:eastAsia="pl-PL"/>
              </w:rPr>
            </w:pPr>
            <w:r w:rsidRPr="007120B2">
              <w:rPr>
                <w:sz w:val="18"/>
                <w:szCs w:val="18"/>
              </w:rPr>
              <w:t>Czujnik temperatury powierzchniowy min. 2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A4268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5BBDE"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201C6BF9"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ABBE82"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B87450" w14:textId="77777777" w:rsidR="00A658E8" w:rsidRPr="007120B2" w:rsidRDefault="00A658E8" w:rsidP="007120B2">
            <w:pPr>
              <w:suppressAutoHyphens w:val="0"/>
              <w:autoSpaceDN w:val="0"/>
              <w:rPr>
                <w:kern w:val="3"/>
                <w:sz w:val="18"/>
                <w:szCs w:val="18"/>
                <w:lang w:eastAsia="en-US"/>
              </w:rPr>
            </w:pPr>
            <w:r w:rsidRPr="007120B2">
              <w:rPr>
                <w:sz w:val="18"/>
                <w:szCs w:val="18"/>
              </w:rPr>
              <w:t>Statyw na kółkach z półką do montażu kardiomonitora i koszykiem na akcesoria lub wieszak na ścianę z koszykiem na akcesoria – do wyboru przez Zamawiającego na etapie dostawy - 1 szt. / kardiomonitor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53214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67BF22"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183D24EA"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EAF81B" w14:textId="37CA6889"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Stacja centralna</w:t>
            </w:r>
          </w:p>
        </w:tc>
      </w:tr>
      <w:tr w:rsidR="00A658E8" w:rsidRPr="007120B2" w14:paraId="521EAD0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4B6B47"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35F32D2" w14:textId="77777777" w:rsidR="00A658E8" w:rsidRPr="007120B2" w:rsidRDefault="00A658E8" w:rsidP="007120B2">
            <w:pPr>
              <w:suppressAutoHyphens w:val="0"/>
              <w:autoSpaceDN w:val="0"/>
              <w:rPr>
                <w:kern w:val="3"/>
                <w:sz w:val="18"/>
                <w:szCs w:val="18"/>
                <w:lang w:eastAsia="en-US"/>
              </w:rPr>
            </w:pPr>
            <w:r w:rsidRPr="007120B2">
              <w:rPr>
                <w:sz w:val="18"/>
                <w:szCs w:val="18"/>
              </w:rPr>
              <w:t xml:space="preserve">Stacja centralnego monitorowania przystosowana do podłączenia co najmniej 16 stanowisk monitorowania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2D8CB0"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97C99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133E5E10"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E1D92F"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C55DDE1" w14:textId="77777777" w:rsidR="00A658E8" w:rsidRPr="007120B2" w:rsidRDefault="00A658E8" w:rsidP="007120B2">
            <w:pPr>
              <w:suppressAutoHyphens w:val="0"/>
              <w:autoSpaceDN w:val="0"/>
              <w:rPr>
                <w:kern w:val="3"/>
                <w:sz w:val="18"/>
                <w:szCs w:val="18"/>
                <w:lang w:eastAsia="en-US"/>
              </w:rPr>
            </w:pPr>
            <w:r w:rsidRPr="007120B2">
              <w:rPr>
                <w:sz w:val="18"/>
                <w:szCs w:val="18"/>
              </w:rPr>
              <w:t>Centrala zainstalowana na komputerze połączonym z dwoma ekranami, każdym o przekątnej co najmniej 23”</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2DD9AD"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53786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69EC320"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AB3519"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520DD24" w14:textId="77777777" w:rsidR="00A658E8" w:rsidRPr="007120B2" w:rsidRDefault="00A658E8" w:rsidP="007120B2">
            <w:pPr>
              <w:suppressAutoHyphens w:val="0"/>
              <w:autoSpaceDN w:val="0"/>
              <w:rPr>
                <w:kern w:val="3"/>
                <w:sz w:val="18"/>
                <w:szCs w:val="18"/>
                <w:lang w:eastAsia="en-US"/>
              </w:rPr>
            </w:pPr>
            <w:r w:rsidRPr="007120B2">
              <w:rPr>
                <w:sz w:val="18"/>
                <w:szCs w:val="18"/>
              </w:rPr>
              <w:t>Alarmy 3-stopniowe (wizualne i akustyczne) z poszczególnych łóżek, z identyfikacją alarmującego łóżka. Wyciszanie alarmów i uruchamianie pomiaru ciśnienia nieinwazyjnego z poziomu centrali.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D09ED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6A35CE"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C1489B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B091AC"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7D12E4E" w14:textId="77777777" w:rsidR="00A658E8" w:rsidRPr="007120B2" w:rsidRDefault="00A658E8" w:rsidP="007120B2">
            <w:pPr>
              <w:suppressAutoHyphens w:val="0"/>
              <w:autoSpaceDN w:val="0"/>
              <w:rPr>
                <w:kern w:val="3"/>
                <w:sz w:val="18"/>
                <w:szCs w:val="18"/>
                <w:lang w:eastAsia="en-US"/>
              </w:rPr>
            </w:pPr>
            <w:r w:rsidRPr="007120B2">
              <w:rPr>
                <w:sz w:val="18"/>
                <w:szCs w:val="18"/>
              </w:rPr>
              <w:t>Wpisywanie danych demograficznych pacjenta w centrali i w monitorach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EA305E"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ABE24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A9252A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F34B95"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2A74569" w14:textId="77777777" w:rsidR="00A658E8" w:rsidRPr="007120B2" w:rsidRDefault="00A658E8" w:rsidP="007120B2">
            <w:pPr>
              <w:suppressAutoHyphens w:val="0"/>
              <w:autoSpaceDN w:val="0"/>
              <w:rPr>
                <w:kern w:val="3"/>
                <w:sz w:val="18"/>
                <w:szCs w:val="18"/>
                <w:lang w:eastAsia="en-US"/>
              </w:rPr>
            </w:pPr>
            <w:r w:rsidRPr="007120B2">
              <w:rPr>
                <w:sz w:val="18"/>
                <w:szCs w:val="18"/>
              </w:rPr>
              <w:t>Pamięć stanów krytycznych (alarmów i arytmii i innych zdarzeń, z zapisem odcinków krzywych dynamicznych i wartości liczbowych) - minimalna liczba zdarzeń: 1000 / pacjenta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1E7C0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96C86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04E330B6"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78F46F"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D460929" w14:textId="77777777" w:rsidR="00A658E8" w:rsidRPr="007120B2" w:rsidRDefault="00A658E8" w:rsidP="007120B2">
            <w:pPr>
              <w:suppressAutoHyphens w:val="0"/>
              <w:autoSpaceDN w:val="0"/>
              <w:rPr>
                <w:kern w:val="3"/>
                <w:sz w:val="18"/>
                <w:szCs w:val="18"/>
                <w:lang w:eastAsia="en-US"/>
              </w:rPr>
            </w:pPr>
            <w:r w:rsidRPr="007120B2">
              <w:rPr>
                <w:sz w:val="18"/>
                <w:szCs w:val="18"/>
              </w:rPr>
              <w:t xml:space="preserve">Funkcja "holterowska" – pamięć ciągłego zapisu monitorowanych przebiegów falowych (EKG+inne) - z ostatnich min. 160 godzin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DA44A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C67E2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3B4A9D2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D0579D"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5BDDCEE" w14:textId="77777777" w:rsidR="00A658E8" w:rsidRPr="007120B2" w:rsidRDefault="00A658E8" w:rsidP="007120B2">
            <w:pPr>
              <w:suppressAutoHyphens w:val="0"/>
              <w:autoSpaceDN w:val="0"/>
              <w:rPr>
                <w:kern w:val="3"/>
                <w:sz w:val="18"/>
                <w:szCs w:val="18"/>
                <w:lang w:eastAsia="en-US"/>
              </w:rPr>
            </w:pPr>
            <w:r w:rsidRPr="007120B2">
              <w:rPr>
                <w:sz w:val="18"/>
                <w:szCs w:val="18"/>
              </w:rPr>
              <w:t>Trendy tabelaryczne: pamięć z ostatnich min. 160 godzin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D1677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2CC33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3CD461F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7CB305"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ECA155" w14:textId="77777777" w:rsidR="00A658E8" w:rsidRPr="007120B2" w:rsidRDefault="00A658E8" w:rsidP="007120B2">
            <w:pPr>
              <w:suppressAutoHyphens w:val="0"/>
              <w:autoSpaceDN w:val="0"/>
              <w:rPr>
                <w:kern w:val="3"/>
                <w:sz w:val="18"/>
                <w:szCs w:val="18"/>
                <w:lang w:eastAsia="en-US"/>
              </w:rPr>
            </w:pPr>
            <w:r w:rsidRPr="007120B2">
              <w:rPr>
                <w:sz w:val="18"/>
                <w:szCs w:val="18"/>
              </w:rPr>
              <w:t xml:space="preserve">Drukarka laserowa do wydruków trendów i raportów na standardowym papierze A4; wbudowane łącze do sieci Ethernet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F5FD8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7670D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39F2E2CD"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C01E59"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7590456" w14:textId="77777777" w:rsidR="00A658E8" w:rsidRPr="007120B2" w:rsidRDefault="00A658E8" w:rsidP="007120B2">
            <w:pPr>
              <w:suppressAutoHyphens w:val="0"/>
              <w:autoSpaceDN w:val="0"/>
              <w:rPr>
                <w:kern w:val="3"/>
                <w:sz w:val="18"/>
                <w:szCs w:val="18"/>
                <w:lang w:eastAsia="en-US"/>
              </w:rPr>
            </w:pPr>
            <w:r w:rsidRPr="007120B2">
              <w:rPr>
                <w:sz w:val="18"/>
                <w:szCs w:val="18"/>
              </w:rPr>
              <w:t>Podtrzymanie zasilania elektrycznego stanowiska monitorowania centralnego (UPS) min. 20 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084670"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8E7A3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0C9F474C"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F39802"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D1B4DC8" w14:textId="77777777" w:rsidR="00A658E8" w:rsidRPr="007120B2" w:rsidRDefault="00A658E8" w:rsidP="007120B2">
            <w:pPr>
              <w:suppressAutoHyphens w:val="0"/>
              <w:autoSpaceDN w:val="0"/>
              <w:rPr>
                <w:kern w:val="3"/>
                <w:sz w:val="18"/>
                <w:szCs w:val="18"/>
                <w:lang w:eastAsia="en-US"/>
              </w:rPr>
            </w:pPr>
            <w:r w:rsidRPr="007120B2">
              <w:rPr>
                <w:sz w:val="18"/>
                <w:szCs w:val="18"/>
              </w:rPr>
              <w:t xml:space="preserve">Funkcja ustawiania trybu prywatnego z poziomu centrali indywidualnie dla poszczególnych monitorów pacjenta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83CF50"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542F16"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120ECBF"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7EDC17"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ECE4202" w14:textId="77777777" w:rsidR="00A658E8" w:rsidRPr="007120B2" w:rsidRDefault="00A658E8" w:rsidP="007120B2">
            <w:pPr>
              <w:suppressAutoHyphens w:val="0"/>
              <w:autoSpaceDN w:val="0"/>
              <w:rPr>
                <w:kern w:val="3"/>
                <w:sz w:val="18"/>
                <w:szCs w:val="18"/>
                <w:lang w:eastAsia="en-US"/>
              </w:rPr>
            </w:pPr>
            <w:r w:rsidRPr="007120B2">
              <w:rPr>
                <w:sz w:val="18"/>
                <w:szCs w:val="18"/>
              </w:rPr>
              <w:t xml:space="preserve">Funkcja ustawiania trybu prywatnego z poziomu centrali indywidualnie we wszystkich monitorach pacjenta jednocześnie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C736E5" w14:textId="167B242A" w:rsidR="00A658E8" w:rsidRPr="007120B2" w:rsidRDefault="00A658E8" w:rsidP="00A658E8">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614F0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61E33EF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27403E"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7D850BC"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Przeprowadzenie podłączenia i konfiguracji kardiomonitorów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9DF757" w14:textId="0D270F84" w:rsidR="00A658E8" w:rsidRPr="007120B2" w:rsidRDefault="00A658E8" w:rsidP="00A658E8">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5CC44A"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1874CD1B"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36E17A" w14:textId="2303FE02"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A658E8" w:rsidRPr="007120B2" w14:paraId="1F342204"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1E222F"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A122BE2" w14:textId="77777777" w:rsidR="00A658E8" w:rsidRPr="007120B2" w:rsidRDefault="00A658E8"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Szkolenie dla personelu medycznego w zakresie obsługi i eksploatacji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2A498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D5B2A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BD4E741"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09A967"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3B4A5DD" w14:textId="77777777" w:rsidR="00A658E8" w:rsidRPr="007120B2" w:rsidRDefault="00A658E8" w:rsidP="007120B2">
            <w:pPr>
              <w:pStyle w:val="AbsatzTableFormat"/>
              <w:rPr>
                <w:rFonts w:ascii="Times New Roman" w:hAnsi="Times New Roman" w:cs="Times New Roman"/>
                <w:sz w:val="18"/>
                <w:szCs w:val="18"/>
              </w:rPr>
            </w:pPr>
            <w:r w:rsidRPr="007120B2">
              <w:rPr>
                <w:rFonts w:ascii="Times New Roman" w:hAnsi="Times New Roman" w:cs="Times New Roman"/>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4BFA2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DB1C2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63800966"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B87A96"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D439B64" w14:textId="77777777" w:rsidR="00A658E8" w:rsidRPr="007120B2" w:rsidRDefault="00A658E8"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05AD2F70" w14:textId="77777777" w:rsidR="00A658E8" w:rsidRPr="007120B2" w:rsidRDefault="00A658E8" w:rsidP="0003764A">
            <w:pPr>
              <w:pStyle w:val="AbsatzTableFormat"/>
              <w:numPr>
                <w:ilvl w:val="0"/>
                <w:numId w:val="66"/>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60018293" w14:textId="77777777" w:rsidR="00A658E8" w:rsidRPr="007120B2" w:rsidRDefault="00A658E8" w:rsidP="0003764A">
            <w:pPr>
              <w:pStyle w:val="AbsatzTableFormat"/>
              <w:numPr>
                <w:ilvl w:val="0"/>
                <w:numId w:val="66"/>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34FB25A8" w14:textId="77777777" w:rsidR="00A658E8" w:rsidRPr="007120B2" w:rsidRDefault="00A658E8" w:rsidP="0003764A">
            <w:pPr>
              <w:pStyle w:val="AbsatzTableFormat"/>
              <w:numPr>
                <w:ilvl w:val="0"/>
                <w:numId w:val="66"/>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21E07939" w14:textId="77777777" w:rsidR="00A658E8" w:rsidRPr="007120B2" w:rsidRDefault="00A658E8" w:rsidP="0003764A">
            <w:pPr>
              <w:pStyle w:val="AbsatzTableFormat"/>
              <w:numPr>
                <w:ilvl w:val="0"/>
                <w:numId w:val="66"/>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97355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606E9B"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E81E005" w14:textId="77777777" w:rsidTr="00A658E8">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D207CB" w14:textId="005F22E6" w:rsidR="00A658E8" w:rsidRPr="00B152E4"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Gwarancja, rękojmia  i serwis</w:t>
            </w:r>
          </w:p>
        </w:tc>
      </w:tr>
      <w:tr w:rsidR="00A658E8" w:rsidRPr="007120B2" w14:paraId="76026249"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F1FC50" w14:textId="77777777" w:rsidR="00A658E8" w:rsidRPr="00B152E4"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69782F" w14:textId="77777777" w:rsidR="00A658E8" w:rsidRPr="00B152E4" w:rsidRDefault="00A658E8" w:rsidP="007120B2">
            <w:pPr>
              <w:pStyle w:val="AbsatzTableFormat"/>
              <w:rPr>
                <w:rFonts w:ascii="Times New Roman" w:hAnsi="Times New Roman" w:cs="Times New Roman"/>
                <w:sz w:val="18"/>
                <w:szCs w:val="18"/>
              </w:rPr>
            </w:pPr>
            <w:r w:rsidRPr="00B152E4">
              <w:rPr>
                <w:rFonts w:ascii="Times New Roman" w:hAnsi="Times New Roman" w:cs="Times New Roman"/>
                <w:b/>
                <w:sz w:val="18"/>
                <w:szCs w:val="18"/>
              </w:rPr>
              <w:t>Okres gwarancji i rękojmi</w:t>
            </w:r>
            <w:r w:rsidRPr="00B152E4">
              <w:rPr>
                <w:rFonts w:ascii="Times New Roman" w:hAnsi="Times New Roman" w:cs="Times New Roman"/>
                <w:sz w:val="18"/>
                <w:szCs w:val="18"/>
              </w:rPr>
              <w:t xml:space="preserve"> min. 24 miesiące od daty podpisania przez strony protokołu odbioru w tym gwarancja na wszystkie elementy składowe oferowanego zestawu </w:t>
            </w:r>
            <w:r w:rsidRPr="00B152E4">
              <w:rPr>
                <w:rFonts w:ascii="Times New Roman" w:hAnsi="Times New Roman" w:cs="Times New Roman"/>
                <w:i/>
                <w:sz w:val="18"/>
                <w:szCs w:val="18"/>
              </w:rPr>
              <w:t>(</w:t>
            </w:r>
            <w:r w:rsidRPr="00B152E4">
              <w:rPr>
                <w:rFonts w:ascii="Times New Roman" w:eastAsia="Calibri" w:hAnsi="Times New Roman" w:cs="Times New Roman"/>
                <w:i/>
                <w:kern w:val="0"/>
                <w:sz w:val="18"/>
                <w:szCs w:val="18"/>
                <w:lang w:eastAsia="en-US"/>
              </w:rPr>
              <w:t>należy podać pełną liczbę mie</w:t>
            </w:r>
            <w:r w:rsidRPr="00B152E4">
              <w:rPr>
                <w:rFonts w:ascii="Times New Roman" w:eastAsia="Calibri" w:hAnsi="Times New Roman" w:cs="Times New Roman"/>
                <w:i/>
                <w:kern w:val="0"/>
                <w:sz w:val="18"/>
                <w:szCs w:val="18"/>
                <w:lang w:eastAsia="en-US"/>
              </w:rPr>
              <w:softHyphen/>
              <w:t>sięcy. Wartości ułamkowe będą przy ocenie za</w:t>
            </w:r>
            <w:r w:rsidRPr="00B152E4">
              <w:rPr>
                <w:rFonts w:ascii="Times New Roman" w:eastAsia="Calibri" w:hAnsi="Times New Roman" w:cs="Times New Roman"/>
                <w:i/>
                <w:kern w:val="0"/>
                <w:sz w:val="18"/>
                <w:szCs w:val="18"/>
                <w:lang w:eastAsia="en-US"/>
              </w:rPr>
              <w:softHyphen/>
              <w:t>okrąglane w dół – do pełnych miesięcy, Maksymalny okres gwarancji to 60 miesięcy</w:t>
            </w:r>
            <w:r w:rsidRPr="00B152E4">
              <w:rPr>
                <w:rFonts w:ascii="Times New Roman" w:hAnsi="Times New Roman" w:cs="Times New Roman"/>
                <w:i/>
                <w:sz w:val="18"/>
                <w:szCs w:val="18"/>
              </w:rPr>
              <w: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B2CF61" w14:textId="77777777" w:rsidR="00A658E8" w:rsidRPr="00B152E4" w:rsidRDefault="00A658E8" w:rsidP="00320373">
            <w:pPr>
              <w:pStyle w:val="Standard"/>
              <w:spacing w:after="0" w:line="240" w:lineRule="auto"/>
              <w:jc w:val="center"/>
              <w:rPr>
                <w:rFonts w:ascii="Times New Roman" w:hAnsi="Times New Roman" w:cs="Times New Roman"/>
                <w:sz w:val="18"/>
                <w:szCs w:val="18"/>
                <w:lang w:eastAsia="zh-CN"/>
              </w:rPr>
            </w:pPr>
            <w:r w:rsidRPr="00B152E4">
              <w:rPr>
                <w:rFonts w:ascii="Times New Roman" w:hAnsi="Times New Roman" w:cs="Times New Roman"/>
                <w:sz w:val="18"/>
                <w:szCs w:val="18"/>
              </w:rPr>
              <w:t>Najwyższa wartość 15 pkt.</w:t>
            </w:r>
          </w:p>
          <w:p w14:paraId="3A3464DD" w14:textId="6ACAAB5B" w:rsidR="00A658E8" w:rsidRPr="00B152E4" w:rsidRDefault="00A658E8" w:rsidP="00320373">
            <w:pPr>
              <w:pStyle w:val="Standard"/>
              <w:spacing w:after="0" w:line="240" w:lineRule="auto"/>
              <w:jc w:val="center"/>
              <w:rPr>
                <w:rFonts w:ascii="Times New Roman" w:hAnsi="Times New Roman" w:cs="Times New Roman"/>
                <w:sz w:val="18"/>
                <w:szCs w:val="18"/>
              </w:rPr>
            </w:pPr>
            <w:r w:rsidRPr="00B152E4">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F7EB15" w14:textId="77777777" w:rsidR="00A658E8" w:rsidRPr="00B152E4"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EEAE15C"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818CAB"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8FE6998" w14:textId="77777777" w:rsidR="00A658E8" w:rsidRPr="007120B2" w:rsidRDefault="00A658E8"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25AE2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292E87"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05289F7"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D46B0C"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71BA964" w14:textId="77777777" w:rsidR="00A658E8" w:rsidRPr="007120B2" w:rsidRDefault="00A658E8"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3E28E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7D351"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F3CDCAC"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83A3C5"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A2E8AA5"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8999C2"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823BC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5DC61D87"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EA8AFA"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CE26028" w14:textId="77777777" w:rsidR="00A658E8" w:rsidRPr="007120B2" w:rsidRDefault="00A658E8" w:rsidP="007120B2">
            <w:pPr>
              <w:pStyle w:val="Standard"/>
              <w:spacing w:after="0" w:line="240" w:lineRule="auto"/>
              <w:rPr>
                <w:rFonts w:ascii="Times New Roman" w:eastAsia="Calibri" w:hAnsi="Times New Roman" w:cs="Times New Roman"/>
                <w:bCs/>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8F8F02"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D71ED1"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2927DCB6"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67A993"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7E12499"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45E44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B55FC4"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11D7E8DE"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4B0B47"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FCA8D7"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E6184C"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277C49"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47AFA332"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0D594D"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227B1D8"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DE8143"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0D34CE"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71343293" w14:textId="77777777" w:rsidTr="00A658E8">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147F45" w14:textId="77777777" w:rsidR="00A658E8" w:rsidRPr="007120B2" w:rsidRDefault="00A658E8" w:rsidP="007120B2">
            <w:pPr>
              <w:pStyle w:val="Akapitzlist"/>
              <w:numPr>
                <w:ilvl w:val="0"/>
                <w:numId w:val="2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634633"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Sprzęt zastępczy na czas naprawy przekraczający 2 dni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88B49F"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55CA07"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p>
        </w:tc>
      </w:tr>
      <w:tr w:rsidR="00A658E8" w:rsidRPr="007120B2" w14:paraId="307AE3C3" w14:textId="77777777" w:rsidTr="00A658E8">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25E2CF" w14:textId="21B73452" w:rsidR="00A658E8" w:rsidRPr="007120B2" w:rsidRDefault="00A658E8" w:rsidP="00A658E8">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A658E8" w:rsidRPr="007120B2" w14:paraId="56F2C5F3" w14:textId="77777777" w:rsidTr="00A658E8">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C8EA74" w14:textId="77777777" w:rsidR="00A658E8" w:rsidRPr="007120B2" w:rsidRDefault="00A658E8" w:rsidP="007120B2">
            <w:pPr>
              <w:pStyle w:val="Akapitzlist"/>
              <w:numPr>
                <w:ilvl w:val="0"/>
                <w:numId w:val="2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D74E16" w14:textId="77777777" w:rsidR="00A658E8" w:rsidRPr="007120B2" w:rsidRDefault="00A658E8"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DB9C0D"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C5E519" w14:textId="77777777" w:rsidR="00A658E8" w:rsidRPr="007120B2" w:rsidRDefault="00A658E8" w:rsidP="007120B2">
            <w:pPr>
              <w:pStyle w:val="Standard"/>
              <w:spacing w:after="0" w:line="240" w:lineRule="auto"/>
              <w:jc w:val="both"/>
              <w:rPr>
                <w:rFonts w:ascii="Times New Roman" w:hAnsi="Times New Roman" w:cs="Times New Roman"/>
                <w:sz w:val="18"/>
                <w:szCs w:val="18"/>
              </w:rPr>
            </w:pPr>
          </w:p>
        </w:tc>
      </w:tr>
      <w:tr w:rsidR="00A658E8" w:rsidRPr="007120B2" w14:paraId="69E8B81B" w14:textId="77777777" w:rsidTr="00A658E8">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A0DB43" w14:textId="77777777" w:rsidR="00A658E8" w:rsidRPr="007120B2" w:rsidRDefault="00A658E8" w:rsidP="007120B2">
            <w:pPr>
              <w:pStyle w:val="Akapitzlist"/>
              <w:numPr>
                <w:ilvl w:val="0"/>
                <w:numId w:val="2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0866F7"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62F277"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A65A72" w14:textId="77777777" w:rsidR="00A658E8" w:rsidRPr="007120B2" w:rsidRDefault="00A658E8" w:rsidP="007120B2">
            <w:pPr>
              <w:pStyle w:val="Standard"/>
              <w:spacing w:after="0" w:line="240" w:lineRule="auto"/>
              <w:jc w:val="both"/>
              <w:rPr>
                <w:rFonts w:ascii="Times New Roman" w:hAnsi="Times New Roman" w:cs="Times New Roman"/>
                <w:sz w:val="18"/>
                <w:szCs w:val="18"/>
              </w:rPr>
            </w:pPr>
          </w:p>
        </w:tc>
      </w:tr>
      <w:tr w:rsidR="00A658E8" w:rsidRPr="007120B2" w14:paraId="3D0D86C7" w14:textId="77777777" w:rsidTr="00A658E8">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EBC4D8" w14:textId="77777777" w:rsidR="00A658E8" w:rsidRPr="007120B2" w:rsidRDefault="00A658E8" w:rsidP="007120B2">
            <w:pPr>
              <w:pStyle w:val="Akapitzlist"/>
              <w:numPr>
                <w:ilvl w:val="0"/>
                <w:numId w:val="2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EB4E90" w14:textId="77777777" w:rsidR="00A658E8" w:rsidRPr="007120B2" w:rsidRDefault="00A658E8"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31B7B8" w14:textId="77777777" w:rsidR="00A658E8" w:rsidRPr="007120B2" w:rsidRDefault="00A658E8"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28B0A6" w14:textId="77777777" w:rsidR="00A658E8" w:rsidRPr="007120B2" w:rsidRDefault="00A658E8" w:rsidP="007120B2">
            <w:pPr>
              <w:pStyle w:val="Standard"/>
              <w:spacing w:after="0" w:line="240" w:lineRule="auto"/>
              <w:jc w:val="both"/>
              <w:rPr>
                <w:rFonts w:ascii="Times New Roman" w:hAnsi="Times New Roman" w:cs="Times New Roman"/>
                <w:sz w:val="18"/>
                <w:szCs w:val="18"/>
              </w:rPr>
            </w:pPr>
          </w:p>
        </w:tc>
      </w:tr>
      <w:tr w:rsidR="00A658E8" w:rsidRPr="007120B2" w14:paraId="2F5D6CF5" w14:textId="77777777" w:rsidTr="00A658E8">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F85C28" w14:textId="77777777" w:rsidR="00A658E8" w:rsidRPr="00B152E4" w:rsidRDefault="00A658E8" w:rsidP="007120B2">
            <w:pPr>
              <w:pStyle w:val="Akapitzlist"/>
              <w:numPr>
                <w:ilvl w:val="0"/>
                <w:numId w:val="2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F43888" w14:textId="2E946D1D" w:rsidR="00A658E8" w:rsidRPr="00B152E4" w:rsidRDefault="00A658E8" w:rsidP="007120B2">
            <w:pPr>
              <w:pStyle w:val="Standard"/>
              <w:spacing w:after="0" w:line="240" w:lineRule="auto"/>
              <w:jc w:val="both"/>
              <w:rPr>
                <w:rFonts w:ascii="Times New Roman" w:hAnsi="Times New Roman" w:cs="Times New Roman"/>
                <w:sz w:val="18"/>
                <w:szCs w:val="18"/>
              </w:rPr>
            </w:pPr>
            <w:r w:rsidRPr="00B152E4">
              <w:rPr>
                <w:rFonts w:ascii="Times New Roman" w:hAnsi="Times New Roman" w:cs="Times New Roman"/>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29969F" w14:textId="77777777" w:rsidR="00A658E8" w:rsidRPr="00B152E4" w:rsidRDefault="00A658E8" w:rsidP="007120B2">
            <w:pPr>
              <w:pStyle w:val="Standard"/>
              <w:spacing w:after="0" w:line="240" w:lineRule="auto"/>
              <w:jc w:val="center"/>
              <w:rPr>
                <w:rFonts w:ascii="Times New Roman" w:hAnsi="Times New Roman" w:cs="Times New Roman"/>
                <w:sz w:val="18"/>
                <w:szCs w:val="18"/>
              </w:rPr>
            </w:pPr>
            <w:r w:rsidRPr="00B152E4">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90496A" w14:textId="77777777" w:rsidR="00A658E8" w:rsidRPr="00B152E4" w:rsidRDefault="00A658E8" w:rsidP="007120B2">
            <w:pPr>
              <w:pStyle w:val="Standard"/>
              <w:spacing w:after="0" w:line="240" w:lineRule="auto"/>
              <w:jc w:val="both"/>
              <w:rPr>
                <w:rFonts w:ascii="Times New Roman" w:hAnsi="Times New Roman" w:cs="Times New Roman"/>
                <w:sz w:val="18"/>
                <w:szCs w:val="18"/>
              </w:rPr>
            </w:pPr>
          </w:p>
        </w:tc>
      </w:tr>
    </w:tbl>
    <w:p w14:paraId="60B70449" w14:textId="77777777" w:rsidR="00232AC4" w:rsidRDefault="00232AC4" w:rsidP="00232AC4">
      <w:pPr>
        <w:tabs>
          <w:tab w:val="left" w:pos="2420"/>
        </w:tabs>
        <w:autoSpaceDE w:val="0"/>
        <w:autoSpaceDN w:val="0"/>
        <w:adjustRightInd w:val="0"/>
        <w:spacing w:line="360" w:lineRule="auto"/>
        <w:ind w:right="3170"/>
        <w:jc w:val="both"/>
        <w:rPr>
          <w:sz w:val="20"/>
        </w:rPr>
      </w:pPr>
    </w:p>
    <w:p w14:paraId="1304C4F8" w14:textId="77777777" w:rsidR="00181135" w:rsidRPr="00181135" w:rsidRDefault="00181135" w:rsidP="003A1369">
      <w:pPr>
        <w:pStyle w:val="Standard"/>
        <w:numPr>
          <w:ilvl w:val="0"/>
          <w:numId w:val="24"/>
        </w:numPr>
        <w:spacing w:after="0"/>
        <w:textAlignment w:val="auto"/>
        <w:rPr>
          <w:rFonts w:ascii="Times New Roman" w:hAnsi="Times New Roman" w:cs="Times New Roman"/>
          <w:sz w:val="20"/>
          <w:szCs w:val="20"/>
        </w:rPr>
      </w:pPr>
      <w:r w:rsidRPr="00181135">
        <w:rPr>
          <w:rFonts w:ascii="Times New Roman" w:hAnsi="Times New Roman" w:cs="Times New Roman"/>
          <w:sz w:val="20"/>
          <w:szCs w:val="20"/>
        </w:rPr>
        <w:t>Wszystkie parametry i wartości podane w zestawieniu muszą dotyczyć oferowanej konfiguracji.</w:t>
      </w:r>
    </w:p>
    <w:p w14:paraId="39052C66" w14:textId="77777777" w:rsidR="00181135" w:rsidRPr="00181135" w:rsidRDefault="00181135" w:rsidP="003A1369">
      <w:pPr>
        <w:pStyle w:val="Standard"/>
        <w:numPr>
          <w:ilvl w:val="0"/>
          <w:numId w:val="24"/>
        </w:numPr>
        <w:spacing w:after="0"/>
        <w:textAlignment w:val="auto"/>
        <w:rPr>
          <w:rFonts w:ascii="Times New Roman" w:hAnsi="Times New Roman" w:cs="Times New Roman"/>
          <w:sz w:val="20"/>
          <w:szCs w:val="20"/>
        </w:rPr>
      </w:pPr>
      <w:r w:rsidRPr="00181135">
        <w:rPr>
          <w:rFonts w:ascii="Times New Roman" w:hAnsi="Times New Roman" w:cs="Times New Roman"/>
          <w:sz w:val="20"/>
          <w:szCs w:val="20"/>
        </w:rPr>
        <w:t>Wszystkie oferowane paramenty winny być potwierdzone w materiałach informacyjnych producenta (</w:t>
      </w:r>
      <w:r w:rsidRPr="00181135">
        <w:rPr>
          <w:rFonts w:ascii="Times New Roman" w:hAnsi="Times New Roman" w:cs="Times New Roman"/>
          <w:bCs/>
          <w:sz w:val="20"/>
          <w:szCs w:val="20"/>
        </w:rPr>
        <w:t>foldery, prospekty, dane techniczne lub instrukcje oferowanego sprzętu) dostarczonych przed podpisaniem umowy.</w:t>
      </w:r>
    </w:p>
    <w:p w14:paraId="1685086B" w14:textId="77777777" w:rsidR="00181135" w:rsidRPr="00181135" w:rsidRDefault="00181135" w:rsidP="003A1369">
      <w:pPr>
        <w:pStyle w:val="Standard"/>
        <w:numPr>
          <w:ilvl w:val="0"/>
          <w:numId w:val="24"/>
        </w:numPr>
        <w:spacing w:after="0"/>
        <w:textAlignment w:val="auto"/>
        <w:rPr>
          <w:rFonts w:ascii="Times New Roman" w:hAnsi="Times New Roman" w:cs="Times New Roman"/>
          <w:sz w:val="20"/>
          <w:szCs w:val="20"/>
        </w:rPr>
      </w:pPr>
      <w:r w:rsidRPr="00181135">
        <w:rPr>
          <w:rFonts w:ascii="Times New Roman" w:hAnsi="Times New Roman" w:cs="Times New Roman"/>
          <w:sz w:val="20"/>
          <w:szCs w:val="20"/>
        </w:rPr>
        <w:lastRenderedPageBreak/>
        <w:t>W celu weryfikacji wiarygodności parametrów wpisanych w tabeli, Zamawiający zastrzega sobie prawo do weryfikacji danych technicznych u producenta.</w:t>
      </w:r>
    </w:p>
    <w:p w14:paraId="682C3BF5" w14:textId="291F2ABD" w:rsidR="00232AC4" w:rsidRDefault="00181135" w:rsidP="003A1369">
      <w:pPr>
        <w:pStyle w:val="Akapitzlist"/>
        <w:numPr>
          <w:ilvl w:val="0"/>
          <w:numId w:val="24"/>
        </w:numPr>
        <w:autoSpaceDN w:val="0"/>
        <w:spacing w:line="276" w:lineRule="auto"/>
        <w:rPr>
          <w:sz w:val="20"/>
          <w:szCs w:val="20"/>
        </w:rPr>
      </w:pPr>
      <w:r w:rsidRPr="00181135">
        <w:rPr>
          <w:sz w:val="20"/>
          <w:szCs w:val="20"/>
        </w:rPr>
        <w:t xml:space="preserve">Wszędzie tam, gdzie przedmiot zamówienia jest opisany poprzez wskazanie znaków towarowych, nazw własnych, patentów lub pochodzenia a także funkcjonalności, Zamawiający dopuszcza zastosowanie przez Wykonawcę rozwiązań równoważnych. </w:t>
      </w:r>
    </w:p>
    <w:p w14:paraId="13DEF5FB" w14:textId="77777777" w:rsidR="003A1369" w:rsidRPr="007120B2" w:rsidRDefault="003A1369" w:rsidP="003A1369">
      <w:pPr>
        <w:pStyle w:val="Akapitzlist"/>
        <w:autoSpaceDN w:val="0"/>
        <w:spacing w:line="276" w:lineRule="auto"/>
        <w:ind w:left="34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74AC2FA8" w14:textId="77777777" w:rsidTr="00040AA9">
        <w:trPr>
          <w:trHeight w:hRule="exact" w:val="510"/>
          <w:jc w:val="center"/>
        </w:trPr>
        <w:tc>
          <w:tcPr>
            <w:tcW w:w="273" w:type="pct"/>
            <w:shd w:val="clear" w:color="auto" w:fill="auto"/>
            <w:vAlign w:val="center"/>
          </w:tcPr>
          <w:p w14:paraId="63062228"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7D594A45" w14:textId="74FBC37F"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2</w:t>
            </w:r>
            <w:r w:rsidRPr="00265E5E">
              <w:rPr>
                <w:sz w:val="20"/>
                <w:szCs w:val="20"/>
                <w:lang w:eastAsia="en-US"/>
              </w:rPr>
              <w:t>:</w:t>
            </w:r>
          </w:p>
        </w:tc>
        <w:tc>
          <w:tcPr>
            <w:tcW w:w="3350" w:type="pct"/>
            <w:gridSpan w:val="2"/>
            <w:shd w:val="clear" w:color="auto" w:fill="auto"/>
            <w:vAlign w:val="center"/>
          </w:tcPr>
          <w:p w14:paraId="65832EED" w14:textId="77777777" w:rsidR="00543FFF" w:rsidRPr="00265E5E" w:rsidRDefault="00543FFF" w:rsidP="00040AA9">
            <w:pPr>
              <w:suppressAutoHyphens w:val="0"/>
              <w:jc w:val="both"/>
              <w:rPr>
                <w:b/>
                <w:sz w:val="20"/>
                <w:szCs w:val="20"/>
                <w:lang w:eastAsia="en-US"/>
              </w:rPr>
            </w:pPr>
          </w:p>
        </w:tc>
      </w:tr>
      <w:tr w:rsidR="00543FFF" w:rsidRPr="00265E5E" w14:paraId="274D6C51" w14:textId="77777777" w:rsidTr="00040AA9">
        <w:trPr>
          <w:trHeight w:hRule="exact" w:val="510"/>
          <w:jc w:val="center"/>
        </w:trPr>
        <w:tc>
          <w:tcPr>
            <w:tcW w:w="273" w:type="pct"/>
            <w:shd w:val="clear" w:color="auto" w:fill="auto"/>
            <w:vAlign w:val="center"/>
          </w:tcPr>
          <w:p w14:paraId="0CAD4003"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6D7D6FDB"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00390A51" w14:textId="77777777" w:rsidR="00543FFF" w:rsidRPr="00265E5E" w:rsidRDefault="00543FFF" w:rsidP="00040AA9">
            <w:pPr>
              <w:suppressAutoHyphens w:val="0"/>
              <w:jc w:val="both"/>
              <w:rPr>
                <w:b/>
                <w:sz w:val="20"/>
                <w:szCs w:val="20"/>
                <w:lang w:eastAsia="en-US"/>
              </w:rPr>
            </w:pPr>
          </w:p>
        </w:tc>
      </w:tr>
      <w:tr w:rsidR="00543FFF" w:rsidRPr="00265E5E" w14:paraId="6F00C595" w14:textId="77777777" w:rsidTr="00040AA9">
        <w:trPr>
          <w:trHeight w:hRule="exact" w:val="510"/>
          <w:jc w:val="center"/>
        </w:trPr>
        <w:tc>
          <w:tcPr>
            <w:tcW w:w="273" w:type="pct"/>
            <w:shd w:val="clear" w:color="auto" w:fill="auto"/>
            <w:vAlign w:val="center"/>
          </w:tcPr>
          <w:p w14:paraId="60411D51"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3D0E9600"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739D5537"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75DB094D"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689F984C" w14:textId="77777777" w:rsidTr="00040AA9">
        <w:trPr>
          <w:trHeight w:hRule="exact" w:val="510"/>
          <w:jc w:val="center"/>
        </w:trPr>
        <w:tc>
          <w:tcPr>
            <w:tcW w:w="273" w:type="pct"/>
            <w:shd w:val="clear" w:color="auto" w:fill="auto"/>
            <w:vAlign w:val="center"/>
          </w:tcPr>
          <w:p w14:paraId="0BA8D3A7"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66CC5E25"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49449F49" w14:textId="77777777" w:rsidR="00543FFF" w:rsidRPr="00265E5E" w:rsidRDefault="00543FFF" w:rsidP="00040AA9">
            <w:pPr>
              <w:suppressAutoHyphens w:val="0"/>
              <w:jc w:val="both"/>
              <w:rPr>
                <w:b/>
                <w:sz w:val="20"/>
                <w:szCs w:val="20"/>
                <w:lang w:eastAsia="en-US"/>
              </w:rPr>
            </w:pPr>
          </w:p>
        </w:tc>
      </w:tr>
      <w:tr w:rsidR="00543FFF" w:rsidRPr="00265E5E" w14:paraId="7DB18ED4" w14:textId="77777777" w:rsidTr="00040AA9">
        <w:trPr>
          <w:trHeight w:hRule="exact" w:val="510"/>
          <w:jc w:val="center"/>
        </w:trPr>
        <w:tc>
          <w:tcPr>
            <w:tcW w:w="273" w:type="pct"/>
            <w:tcBorders>
              <w:bottom w:val="single" w:sz="4" w:space="0" w:color="auto"/>
            </w:tcBorders>
            <w:shd w:val="clear" w:color="auto" w:fill="auto"/>
            <w:vAlign w:val="center"/>
          </w:tcPr>
          <w:p w14:paraId="4DA28136"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6E43DA24" w14:textId="02299F18"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2</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3C149C00" w14:textId="77777777" w:rsidR="00543FFF" w:rsidRPr="00265E5E" w:rsidRDefault="00543FFF" w:rsidP="00040AA9">
            <w:pPr>
              <w:suppressAutoHyphens w:val="0"/>
              <w:jc w:val="both"/>
              <w:rPr>
                <w:b/>
                <w:sz w:val="20"/>
                <w:szCs w:val="20"/>
                <w:lang w:eastAsia="en-US"/>
              </w:rPr>
            </w:pPr>
          </w:p>
        </w:tc>
      </w:tr>
      <w:tr w:rsidR="00543FFF" w:rsidRPr="00265E5E" w14:paraId="716DDC49" w14:textId="77777777" w:rsidTr="00040AA9">
        <w:trPr>
          <w:trHeight w:hRule="exact" w:val="510"/>
          <w:jc w:val="center"/>
        </w:trPr>
        <w:tc>
          <w:tcPr>
            <w:tcW w:w="273" w:type="pct"/>
            <w:shd w:val="clear" w:color="auto" w:fill="auto"/>
            <w:vAlign w:val="center"/>
          </w:tcPr>
          <w:p w14:paraId="1FC14B43"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557100B6"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6B3528DF" w14:textId="77777777" w:rsidR="00543FFF" w:rsidRPr="00265E5E" w:rsidRDefault="00543FFF" w:rsidP="00040AA9">
            <w:pPr>
              <w:suppressAutoHyphens w:val="0"/>
              <w:jc w:val="both"/>
              <w:rPr>
                <w:b/>
                <w:sz w:val="20"/>
                <w:szCs w:val="20"/>
                <w:lang w:eastAsia="en-US"/>
              </w:rPr>
            </w:pPr>
          </w:p>
        </w:tc>
      </w:tr>
    </w:tbl>
    <w:p w14:paraId="7C1CAA35" w14:textId="77777777" w:rsidR="00320373" w:rsidRDefault="00320373" w:rsidP="00232AC4">
      <w:pPr>
        <w:rPr>
          <w:b/>
          <w:bCs/>
          <w:sz w:val="20"/>
          <w:u w:val="single"/>
        </w:rPr>
      </w:pPr>
    </w:p>
    <w:p w14:paraId="33828740" w14:textId="3530C28C" w:rsidR="00232AC4" w:rsidRPr="0046771B" w:rsidRDefault="00232AC4" w:rsidP="00232AC4">
      <w:pPr>
        <w:rPr>
          <w:b/>
          <w:bCs/>
          <w:sz w:val="20"/>
          <w:u w:val="single"/>
        </w:rPr>
      </w:pPr>
      <w:r>
        <w:rPr>
          <w:b/>
          <w:bCs/>
          <w:sz w:val="20"/>
          <w:u w:val="single"/>
        </w:rPr>
        <w:t xml:space="preserve">Część nr 3 – </w:t>
      </w:r>
      <w:r w:rsidR="00181135">
        <w:rPr>
          <w:b/>
          <w:bCs/>
          <w:sz w:val="20"/>
          <w:u w:val="single"/>
        </w:rPr>
        <w:t>Defibrylator (3 szt.)</w:t>
      </w:r>
    </w:p>
    <w:p w14:paraId="318B6321" w14:textId="77777777" w:rsidR="00232AC4" w:rsidRPr="0046771B" w:rsidRDefault="00232AC4" w:rsidP="00232AC4">
      <w:pPr>
        <w:ind w:left="284" w:hanging="284"/>
        <w:rPr>
          <w:b/>
          <w:bCs/>
          <w:sz w:val="20"/>
          <w:u w:val="single"/>
        </w:rPr>
      </w:pPr>
    </w:p>
    <w:p w14:paraId="4BFE0A3E"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6BDBCB28"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6A0DA72E"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28D36E0C"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1B2639F5" w14:textId="77777777" w:rsidR="00232AC4" w:rsidRDefault="00232AC4" w:rsidP="00181135">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02"/>
        <w:gridCol w:w="5902"/>
        <w:gridCol w:w="1533"/>
        <w:gridCol w:w="37"/>
        <w:gridCol w:w="1604"/>
      </w:tblGrid>
      <w:tr w:rsidR="007A0CBD" w:rsidRPr="007120B2" w14:paraId="58F7165F" w14:textId="77777777" w:rsidTr="007A0CBD">
        <w:trPr>
          <w:trHeight w:val="997"/>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9A43CF" w14:textId="09076078" w:rsidR="007A0CBD" w:rsidRPr="007120B2" w:rsidRDefault="007A0CBD"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28489F" w14:textId="2CF60A69"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76CF3B" w14:textId="178DFAE6" w:rsidR="007A0CBD" w:rsidRPr="007120B2" w:rsidRDefault="007A0CBD" w:rsidP="00181135">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59CC14" w14:textId="0C949A2E" w:rsidR="007A0CBD" w:rsidRPr="007120B2" w:rsidRDefault="007A0CBD" w:rsidP="00181135">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7A0CBD" w:rsidRPr="007120B2" w14:paraId="7BB5A914" w14:textId="77777777" w:rsidTr="007A0CBD">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75727A" w14:textId="6A31585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7A0CBD" w:rsidRPr="007120B2" w14:paraId="7CAB40A3"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193729" w14:textId="77777777" w:rsidR="007A0CBD" w:rsidRPr="007120B2" w:rsidRDefault="007A0CBD" w:rsidP="00EF24A2">
            <w:pPr>
              <w:pStyle w:val="Akapitzlist1"/>
              <w:numPr>
                <w:ilvl w:val="0"/>
                <w:numId w:val="25"/>
              </w:numPr>
              <w:tabs>
                <w:tab w:val="left" w:pos="0"/>
              </w:tabs>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65CE93"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Producent (należy podać)</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B2BD7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85877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5FA5E38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DBAE04" w14:textId="77777777" w:rsidR="007A0CBD" w:rsidRPr="007120B2" w:rsidRDefault="007A0CBD" w:rsidP="00EF24A2">
            <w:pPr>
              <w:pStyle w:val="Akapitzlist1"/>
              <w:numPr>
                <w:ilvl w:val="0"/>
                <w:numId w:val="25"/>
              </w:numPr>
              <w:tabs>
                <w:tab w:val="left" w:pos="0"/>
              </w:tabs>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AFB296"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Nazwa, typ i model urządzenia (należy podać)</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62E3E1"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A5FB49"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46BA9F86"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1795B9" w14:textId="77777777" w:rsidR="007A0CBD" w:rsidRPr="007120B2" w:rsidRDefault="007A0CBD" w:rsidP="00EF24A2">
            <w:pPr>
              <w:pStyle w:val="Akapitzlist1"/>
              <w:numPr>
                <w:ilvl w:val="0"/>
                <w:numId w:val="25"/>
              </w:numPr>
              <w:tabs>
                <w:tab w:val="left" w:pos="0"/>
              </w:tabs>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D7E3EC"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Kraj pochodzenia (należy podać)</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4FCF8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FD0521"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549CE7C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86BE09"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35176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Urządzenie oraz wszystkie elementy dostawy fabrycznie nowe, nieużywane. Nie dopuszcza się elementów powystawowych, regenerowanych i ich odpowiedników</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CF330B"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7C0A1D"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36A31D54"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74B734" w14:textId="77777777" w:rsidR="007A0CBD" w:rsidRPr="007120B2" w:rsidRDefault="007A0CBD" w:rsidP="00EF24A2">
            <w:pPr>
              <w:pStyle w:val="Standard"/>
              <w:numPr>
                <w:ilvl w:val="0"/>
                <w:numId w:val="25"/>
              </w:numPr>
              <w:tabs>
                <w:tab w:val="left" w:pos="0"/>
              </w:tabs>
              <w:spacing w:after="0" w:line="240" w:lineRule="auto"/>
              <w:ind w:left="0" w:firstLine="0"/>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A50DAB"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Rok produkcji: nie starszy niż 2020 r.</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0A59C6"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47D5141"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AF5D2D4" w14:textId="77777777" w:rsidTr="007A0CBD">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B39F5F" w14:textId="61ADF6D5" w:rsidR="007A0CBD" w:rsidRPr="007120B2" w:rsidRDefault="007A0CBD" w:rsidP="007A0CBD">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7A0CBD" w:rsidRPr="007120B2" w14:paraId="07207643"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6AF530" w14:textId="77777777" w:rsidR="007A0CBD" w:rsidRPr="007120B2" w:rsidRDefault="007A0CBD" w:rsidP="00EF24A2">
            <w:pPr>
              <w:pStyle w:val="Akapitzlist"/>
              <w:numPr>
                <w:ilvl w:val="0"/>
                <w:numId w:val="25"/>
              </w:numPr>
              <w:tabs>
                <w:tab w:val="left" w:pos="0"/>
              </w:tabs>
              <w:autoSpaceDN w:val="0"/>
              <w:ind w:left="0" w:firstLine="0"/>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4CEBE9"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Urządzenie do monitorowania i defibrylacji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030956"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A039964"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4E66864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658F28"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31A87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Ekran kolorowy o przekątnej minimum 7"</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18497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26B6DF7"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D0ADCF0" w14:textId="77777777" w:rsidTr="007A0CBD">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3B358D"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824C8C"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wyświetlania na ekranie monitorowanych krzywych dynamicznych.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BF6709"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E69D486"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7F3497D" w14:textId="77777777" w:rsidTr="007A0CBD">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CACF3C"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7D07F1"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Wyświetlanie wszystkich monitorowanych parametrów w formie cyfrowej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A6658B"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98B817C"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E94DC78" w14:textId="77777777" w:rsidTr="007A0CBD">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571947"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717C9A"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Dwufazowa fala defibrylacji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C6088B"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FD58D27"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19FFD7A" w14:textId="77777777" w:rsidTr="007A0CBD">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DAD67E"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634CA7"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Defibrylacja ręczna w zakresie min. od 1 do 360 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809B4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AC4A02"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3366B2CB" w14:textId="77777777" w:rsidTr="007A0CBD">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CC077E"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481BE8"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wykonania defibrylacji wewnętrznej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63506C"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AFCD60"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20693118" w14:textId="77777777" w:rsidTr="007A0CBD">
        <w:trPr>
          <w:trHeight w:val="272"/>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E5E433"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7032D2"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Czas ładowania do energii 200J max. 5 sekund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5A884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2B26212"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CA9DA5E" w14:textId="77777777" w:rsidTr="007A0CBD">
        <w:trPr>
          <w:trHeight w:val="2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8D366A" w14:textId="77777777" w:rsidR="007A0CBD" w:rsidRPr="007A0CBD"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6D7267" w14:textId="77777777" w:rsidR="007A0CBD" w:rsidRPr="007A0CBD" w:rsidRDefault="007A0CBD" w:rsidP="00181135">
            <w:pPr>
              <w:pStyle w:val="Standard"/>
              <w:spacing w:after="0" w:line="240" w:lineRule="auto"/>
              <w:jc w:val="both"/>
              <w:rPr>
                <w:rFonts w:ascii="Times New Roman" w:hAnsi="Times New Roman" w:cs="Times New Roman"/>
                <w:sz w:val="18"/>
                <w:szCs w:val="18"/>
              </w:rPr>
            </w:pPr>
            <w:r w:rsidRPr="007A0CBD">
              <w:rPr>
                <w:rFonts w:ascii="Times New Roman" w:hAnsi="Times New Roman" w:cs="Times New Roman"/>
                <w:sz w:val="18"/>
                <w:szCs w:val="18"/>
              </w:rPr>
              <w:t xml:space="preserve">Możliwość wyboru jednego spośród min. 5 poziomów energii defibrylacji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C74673" w14:textId="77777777" w:rsidR="007A0CBD" w:rsidRPr="007A0CBD" w:rsidRDefault="007A0CBD" w:rsidP="00320373">
            <w:pPr>
              <w:pStyle w:val="Standard"/>
              <w:spacing w:after="0" w:line="240" w:lineRule="auto"/>
              <w:jc w:val="center"/>
              <w:rPr>
                <w:rFonts w:ascii="Times New Roman" w:hAnsi="Times New Roman" w:cs="Times New Roman"/>
                <w:sz w:val="18"/>
                <w:szCs w:val="18"/>
                <w:lang w:eastAsia="zh-CN"/>
              </w:rPr>
            </w:pPr>
            <w:r w:rsidRPr="007A0CBD">
              <w:rPr>
                <w:rFonts w:ascii="Times New Roman" w:hAnsi="Times New Roman" w:cs="Times New Roman"/>
                <w:sz w:val="18"/>
                <w:szCs w:val="18"/>
              </w:rPr>
              <w:t>Min. 20 poziomów – 10 pkt.</w:t>
            </w:r>
          </w:p>
          <w:p w14:paraId="23CA907E" w14:textId="7D43D36E" w:rsidR="007A0CBD" w:rsidRPr="007A0CBD" w:rsidRDefault="00472DAE" w:rsidP="00320373">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Poniżej 20 </w:t>
            </w:r>
            <w:r w:rsidR="007A0CBD" w:rsidRPr="007A0CBD">
              <w:rPr>
                <w:rFonts w:ascii="Times New Roman" w:hAnsi="Times New Roman" w:cs="Times New Roman"/>
                <w:sz w:val="18"/>
                <w:szCs w:val="18"/>
              </w:rPr>
              <w:t>poziomów – 0 pkt.</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42EDCE" w14:textId="77777777" w:rsidR="007A0CBD" w:rsidRPr="007A0CBD" w:rsidRDefault="007A0CBD" w:rsidP="00181135">
            <w:pPr>
              <w:pStyle w:val="Standard"/>
              <w:spacing w:after="0" w:line="240" w:lineRule="auto"/>
              <w:rPr>
                <w:rFonts w:ascii="Times New Roman" w:hAnsi="Times New Roman" w:cs="Times New Roman"/>
                <w:sz w:val="18"/>
                <w:szCs w:val="18"/>
              </w:rPr>
            </w:pPr>
          </w:p>
        </w:tc>
      </w:tr>
      <w:tr w:rsidR="007A0CBD" w:rsidRPr="007120B2" w14:paraId="031003EF" w14:textId="77777777" w:rsidTr="007A0CBD">
        <w:trPr>
          <w:trHeight w:val="239"/>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2B1C85" w14:textId="77777777" w:rsidR="007A0CBD" w:rsidRPr="007120B2" w:rsidRDefault="007A0CBD" w:rsidP="00EF24A2">
            <w:pPr>
              <w:pStyle w:val="Akapitzlist"/>
              <w:numPr>
                <w:ilvl w:val="0"/>
                <w:numId w:val="25"/>
              </w:numPr>
              <w:tabs>
                <w:tab w:val="left" w:pos="0"/>
              </w:tabs>
              <w:autoSpaceDN w:val="0"/>
              <w:ind w:left="0" w:firstLine="0"/>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F1E205"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Defibrylacja półautomatyczna (AED) z systemem doradczym w języku polskim zgodnym z aktualnymi wytycznymi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78D37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7A6F63"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426C1EE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738892"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4B0AFB"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Energia defibrylacji w trybie AED min. od 100 do 360 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F103AC"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7B0BDBF"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CC558FC"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EB626F"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2C0B3A"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 trybie AED - programowane przez użytkownika wartości energii dla 1, 2 i 3 defibrylacji z energia od 100 do 360J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B76DC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072BCE4"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7792A1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F39371"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6C0C00"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wykonania defibrylacji w trybie AED za pomocą elektrod jednorazowych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152D73"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AD639EE"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CC4D16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508AE6"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ED6B88"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Dźwiękowe i tekstowe komunikaty w języku polskim prowadzące użytkownika przez proces defibrylacji półautomatycznej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42E8F1"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E97F49"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2E19D423"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A28456" w14:textId="77777777" w:rsidR="007A0CBD" w:rsidRPr="007120B2" w:rsidRDefault="007A0CBD" w:rsidP="00EF24A2">
            <w:pPr>
              <w:pStyle w:val="Standard"/>
              <w:numPr>
                <w:ilvl w:val="0"/>
                <w:numId w:val="2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BB8CF7"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Wydzielony na defibrylatorze przycisk rozładowania energii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1BC2A3"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D01747"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7A9C6CC"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EC1849"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6C6CA2"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Ustawianie energii defibrylacji, ładowania i wstrząsu na łyżkach defibrylacyjnych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903A99"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E84CC98"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415E5D37"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3C6962"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A3B661" w14:textId="77777777" w:rsidR="007A0CBD" w:rsidRPr="007120B2" w:rsidRDefault="007A0CBD" w:rsidP="00181135">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sz w:val="18"/>
                <w:szCs w:val="18"/>
              </w:rPr>
              <w:t xml:space="preserve">Wskaźnik kontaktu elektrod z ciałem pacjenta na ekranie defibrylatora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98A903"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964214C"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34DF7525"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2AE371"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464456E"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wykonania kardiowersji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C895EE"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B07CA0F"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4343FC5"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9DE228"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2FA10F0"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Monitorowanie EKG min. z 3 odprowadzeń</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68C37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9F4C05"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F5EF1E0"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7F4E3F"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5E98D19"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Zakres pomiaru częstości akcji serca w zakresie od 15-350 B/min.</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D6B32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A829A1C"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2E9AD84"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71DFB7"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3A031F1"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Wzmocnienie sygnału: x0,25; x0,5; x; X2; x4;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A8C8D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32AFAF0"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3F15B98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B2831C"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05CA111"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Stymulacja zewnętrzna nieinwazyjna</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9BBF2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0F9D63"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4EEF5E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7C4737"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DC4DF86"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Tryby stymulacji: sztywny i na żądanie</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4BFE9A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31F0C7"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29576F9"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5CA99D"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3E3A7E8"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Natężenie prądu stymulacji w zakresie min. od 5 do 200 mA</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AD27C8"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99C7DF"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6A8016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021ACE"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ACB1D57"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Zakres częstości stymulacji w zakresie min. od 40 do 170 imp/min</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31578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30374E3"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9AA7FE0"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4ABD8F"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C56FB6E"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Ręczne i automatyczne ustawianie granic alarmowych wszystkich monitorowanych parametrów</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F874B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2D03C6A"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0F7AEDB"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F8BE9F"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DB59230"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Wbudowana drukarka termiczna. Papier do drukarki o szerokości ≥ 49mm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B5E64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004532D"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3A01243"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FBC24E"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D59ED66"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wydruku w czasie rzeczywistym min. 3 krzywych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F52B56"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EAA3AD6"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72E88FF"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E976B9"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D7C5DA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Archiwizacja danych pacjentów: min. 72 godzinne trendy, 24 godz. ciągły zapis EKG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212C88"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89BAC51"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AD085EB"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4A9C37"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C57D44D"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Eksport danych za pomocą pamięci typu Pendrive  (nośnik pamięci dołączony do zestawu)</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78849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D45514"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79238167"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AE598E"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7AE823A"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Ładowanie akumulatora od 0 do 100 % pojemności w czasie do 3 godzin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C6C0F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F88409D"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269A2BFD"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28395D"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C2D82D2"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Akumulator bez efektu pamięci z możliwością wymiany bez użycia dodatkowych narzędzi</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008A8E"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48F4015"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CB992C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9651E5"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8D06E85"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Czas monitorowania na akumulatorze min. 5 godzin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2CC43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478E36C"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1A88E3A0"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41CA51"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4FB6B5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Zasilanie i ładowanie akumulatorów bezpośrednio z sieci napięcia zmiennego 230V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51508E"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8DA894"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568DC842"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912AE6" w14:textId="77777777" w:rsidR="007A0CBD" w:rsidRPr="007A0CBD" w:rsidRDefault="007A0CBD" w:rsidP="007A0CBD">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276EC1" w14:textId="77777777" w:rsidR="007A0CBD" w:rsidRPr="007A0CBD" w:rsidRDefault="007A0CBD" w:rsidP="007A0CBD">
            <w:pPr>
              <w:pStyle w:val="Standard"/>
              <w:spacing w:after="0" w:line="240" w:lineRule="auto"/>
              <w:rPr>
                <w:rFonts w:ascii="Times New Roman" w:hAnsi="Times New Roman" w:cs="Times New Roman"/>
                <w:sz w:val="18"/>
                <w:szCs w:val="18"/>
              </w:rPr>
            </w:pPr>
            <w:r w:rsidRPr="007A0CBD">
              <w:rPr>
                <w:rFonts w:ascii="Times New Roman" w:hAnsi="Times New Roman" w:cs="Times New Roman"/>
                <w:sz w:val="18"/>
                <w:szCs w:val="18"/>
              </w:rPr>
              <w:t>Możliwość wykonania min. 100 defibrylacji z energia 360J na w pełni naładowanym akumulatorze</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D2AE98" w14:textId="77777777" w:rsidR="007A0CBD" w:rsidRPr="007A0CBD" w:rsidRDefault="007A0CBD" w:rsidP="007A0CBD">
            <w:pPr>
              <w:pStyle w:val="Standard"/>
              <w:spacing w:after="0" w:line="240" w:lineRule="auto"/>
              <w:jc w:val="center"/>
              <w:rPr>
                <w:rFonts w:ascii="Times New Roman" w:hAnsi="Times New Roman" w:cs="Times New Roman"/>
                <w:sz w:val="18"/>
                <w:szCs w:val="18"/>
                <w:lang w:eastAsia="zh-CN"/>
              </w:rPr>
            </w:pPr>
            <w:r w:rsidRPr="007A0CBD">
              <w:rPr>
                <w:rFonts w:ascii="Times New Roman" w:hAnsi="Times New Roman" w:cs="Times New Roman"/>
                <w:sz w:val="18"/>
                <w:szCs w:val="18"/>
              </w:rPr>
              <w:t>Najwyższa wartość 10 pkt.</w:t>
            </w:r>
          </w:p>
          <w:p w14:paraId="7FD0BA9A" w14:textId="1980EB71" w:rsidR="007A0CBD" w:rsidRPr="007A0CBD" w:rsidRDefault="007A0CBD" w:rsidP="007A0CBD">
            <w:pPr>
              <w:pStyle w:val="Standard"/>
              <w:spacing w:after="0" w:line="240" w:lineRule="auto"/>
              <w:jc w:val="center"/>
              <w:rPr>
                <w:rFonts w:ascii="Times New Roman" w:hAnsi="Times New Roman" w:cs="Times New Roman"/>
                <w:sz w:val="18"/>
                <w:szCs w:val="18"/>
              </w:rPr>
            </w:pPr>
            <w:r w:rsidRPr="007A0CBD">
              <w:rPr>
                <w:rFonts w:ascii="Times New Roman" w:hAnsi="Times New Roman" w:cs="Times New Roman"/>
                <w:sz w:val="18"/>
                <w:szCs w:val="18"/>
              </w:rPr>
              <w:t>Pozostałe proporcjonalnie.</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D5E3B8" w14:textId="77777777" w:rsidR="007A0CBD" w:rsidRPr="007A0CBD" w:rsidRDefault="007A0CBD" w:rsidP="007A0CBD">
            <w:pPr>
              <w:pStyle w:val="Standard"/>
              <w:spacing w:after="0" w:line="240" w:lineRule="auto"/>
              <w:jc w:val="center"/>
              <w:rPr>
                <w:rFonts w:ascii="Times New Roman" w:hAnsi="Times New Roman" w:cs="Times New Roman"/>
                <w:sz w:val="18"/>
                <w:szCs w:val="18"/>
              </w:rPr>
            </w:pPr>
          </w:p>
        </w:tc>
      </w:tr>
      <w:tr w:rsidR="007A0CBD" w:rsidRPr="007120B2" w14:paraId="2EECBBC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487195"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E3A204B"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Programowane, automatyczne codzienne wykonywanego testów bez włączania defibrylatora przy zamontowanych akumulatorach i podłączeniu do sieci elektrycznej (pełny test) – wykonywane bez udziału użytkownika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F5BBC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AA9A42"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059FC3D"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EDA1E8" w14:textId="77777777" w:rsidR="007A0CBD" w:rsidRPr="007120B2" w:rsidRDefault="007A0CBD" w:rsidP="00EF24A2">
            <w:pPr>
              <w:pStyle w:val="Akapitzlist"/>
              <w:numPr>
                <w:ilvl w:val="0"/>
                <w:numId w:val="25"/>
              </w:numPr>
              <w:tabs>
                <w:tab w:val="left" w:pos="0"/>
              </w:tabs>
              <w:autoSpaceDN w:val="0"/>
              <w:ind w:left="0" w:firstLine="0"/>
              <w:jc w:val="center"/>
              <w:rPr>
                <w:spacing w:val="-3"/>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969137B"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Masa defibrylatora z akumulatorem i łyżkami max. 6 kg </w:t>
            </w:r>
          </w:p>
        </w:tc>
        <w:tc>
          <w:tcPr>
            <w:tcW w:w="80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1D131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2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900699" w14:textId="77777777" w:rsidR="007A0CBD" w:rsidRPr="007120B2" w:rsidRDefault="007A0CBD" w:rsidP="00181135">
            <w:pPr>
              <w:pStyle w:val="Standard"/>
              <w:spacing w:after="0" w:line="240" w:lineRule="auto"/>
              <w:rPr>
                <w:rFonts w:ascii="Times New Roman" w:hAnsi="Times New Roman" w:cs="Times New Roman"/>
                <w:sz w:val="18"/>
                <w:szCs w:val="18"/>
              </w:rPr>
            </w:pPr>
          </w:p>
        </w:tc>
      </w:tr>
      <w:tr w:rsidR="007A0CBD" w:rsidRPr="007120B2" w14:paraId="64F0E9FE" w14:textId="77777777" w:rsidTr="007A0CBD">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D25AC5" w14:textId="7E299BE5"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7A0CBD" w:rsidRPr="007120B2" w14:paraId="242EE39D"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5CBD17"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CF0E98"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Uniwersalne łyżki defibrylacyjne dla dorosłych i dzieci min. 1 komplet / defibrylator</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6FC50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0B4A51"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5AD59ED8"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DEBDE0"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270AEC" w14:textId="77777777" w:rsidR="007A0CBD" w:rsidRPr="007120B2" w:rsidRDefault="007A0CBD" w:rsidP="00181135">
            <w:pPr>
              <w:suppressAutoHyphens w:val="0"/>
              <w:autoSpaceDN w:val="0"/>
              <w:rPr>
                <w:sz w:val="18"/>
                <w:szCs w:val="18"/>
                <w:lang w:eastAsia="pl-PL"/>
              </w:rPr>
            </w:pPr>
            <w:r w:rsidRPr="007120B2">
              <w:rPr>
                <w:sz w:val="18"/>
                <w:szCs w:val="18"/>
              </w:rPr>
              <w:t>Uchwyt na ramę łóżka 1 szt. / defibrylator</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DAE3B1"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19BF88"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5EA68D81"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3BA786"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969E77" w14:textId="77777777" w:rsidR="007A0CBD" w:rsidRPr="007120B2" w:rsidRDefault="007A0CBD" w:rsidP="00181135">
            <w:pPr>
              <w:suppressAutoHyphens w:val="0"/>
              <w:autoSpaceDN w:val="0"/>
              <w:rPr>
                <w:kern w:val="3"/>
                <w:sz w:val="18"/>
                <w:szCs w:val="18"/>
                <w:lang w:eastAsia="en-US"/>
              </w:rPr>
            </w:pPr>
            <w:r w:rsidRPr="007120B2">
              <w:rPr>
                <w:sz w:val="18"/>
                <w:szCs w:val="18"/>
              </w:rPr>
              <w:t>Min. 1 komplet przewodów EKG / defibrylator</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4A0C73"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59D0A8"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416620B7"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8F6ADA"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702F0A2" w14:textId="77777777" w:rsidR="007A0CBD" w:rsidRPr="007120B2" w:rsidRDefault="007A0CBD" w:rsidP="00181135">
            <w:pPr>
              <w:suppressAutoHyphens w:val="0"/>
              <w:autoSpaceDN w:val="0"/>
              <w:rPr>
                <w:kern w:val="3"/>
                <w:sz w:val="18"/>
                <w:szCs w:val="18"/>
                <w:lang w:eastAsia="en-US"/>
              </w:rPr>
            </w:pPr>
            <w:r w:rsidRPr="007120B2">
              <w:rPr>
                <w:sz w:val="18"/>
                <w:szCs w:val="18"/>
              </w:rPr>
              <w:t>Papier do drukarki min 3 rolki / defibrylator</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D63C9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04BA2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D90311" w:rsidRPr="007120B2" w14:paraId="338171AF" w14:textId="77777777" w:rsidTr="00D90311">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910535" w14:textId="7AA8A378" w:rsidR="00D90311" w:rsidRPr="007120B2" w:rsidRDefault="00D90311"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7A0CBD" w:rsidRPr="007120B2" w14:paraId="68846EE7"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8C9024"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9826389" w14:textId="77777777" w:rsidR="007A0CBD" w:rsidRPr="007120B2" w:rsidRDefault="007A0CBD" w:rsidP="00181135">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Szkolenie dla personelu medycznego w zakresie obsługi i eksploatacji</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3149E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7938C9"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6E85158E"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9F85BC"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1DA53C3" w14:textId="77777777" w:rsidR="007A0CBD" w:rsidRPr="007120B2" w:rsidRDefault="007A0CBD" w:rsidP="00181135">
            <w:pPr>
              <w:pStyle w:val="AbsatzTableFormat"/>
              <w:rPr>
                <w:rFonts w:ascii="Times New Roman" w:hAnsi="Times New Roman" w:cs="Times New Roman"/>
                <w:sz w:val="18"/>
                <w:szCs w:val="18"/>
              </w:rPr>
            </w:pPr>
            <w:r w:rsidRPr="007120B2">
              <w:rPr>
                <w:rFonts w:ascii="Times New Roman" w:hAnsi="Times New Roman" w:cs="Times New Roman"/>
                <w:sz w:val="18"/>
                <w:szCs w:val="18"/>
              </w:rPr>
              <w:t>Przeszkolenie personelu technicznego w zakresie podstawowej obsługi serwisowej, eksploatacji oraz konserwacji potwierdzone certyfikatami.</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CC513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F60E09"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12F0E21D"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98E1D3"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E1C0B3B" w14:textId="77777777" w:rsidR="007A0CBD" w:rsidRPr="007120B2" w:rsidRDefault="007A0CBD" w:rsidP="00181135">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54E7BD63" w14:textId="77777777" w:rsidR="007A0CBD" w:rsidRPr="007120B2" w:rsidRDefault="007A0CBD" w:rsidP="0003764A">
            <w:pPr>
              <w:pStyle w:val="AbsatzTableFormat"/>
              <w:numPr>
                <w:ilvl w:val="0"/>
                <w:numId w:val="65"/>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59595F79" w14:textId="77777777" w:rsidR="007A0CBD" w:rsidRPr="007120B2" w:rsidRDefault="007A0CBD" w:rsidP="0003764A">
            <w:pPr>
              <w:pStyle w:val="AbsatzTableFormat"/>
              <w:numPr>
                <w:ilvl w:val="0"/>
                <w:numId w:val="65"/>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54B07CFF" w14:textId="77777777" w:rsidR="007A0CBD" w:rsidRPr="007120B2" w:rsidRDefault="007A0CBD" w:rsidP="0003764A">
            <w:pPr>
              <w:pStyle w:val="AbsatzTableFormat"/>
              <w:numPr>
                <w:ilvl w:val="0"/>
                <w:numId w:val="65"/>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11B82CE3" w14:textId="77777777" w:rsidR="007A0CBD" w:rsidRPr="007120B2" w:rsidRDefault="007A0CBD" w:rsidP="0003764A">
            <w:pPr>
              <w:pStyle w:val="AbsatzTableFormat"/>
              <w:numPr>
                <w:ilvl w:val="0"/>
                <w:numId w:val="65"/>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9EC9AB"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DBB66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3412F2D2" w14:textId="77777777" w:rsidTr="007A0CBD">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EBD339" w14:textId="24828E18" w:rsidR="007A0CBD" w:rsidRPr="000F0431" w:rsidRDefault="007A0CBD" w:rsidP="00181135">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7A0CBD" w:rsidRPr="007120B2" w14:paraId="7138E74C"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3D1793" w14:textId="77777777" w:rsidR="007A0CBD" w:rsidRPr="007A0CBD"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EBE32DF" w14:textId="77777777" w:rsidR="007A0CBD" w:rsidRPr="007A0CBD" w:rsidRDefault="007A0CBD" w:rsidP="00181135">
            <w:pPr>
              <w:pStyle w:val="AbsatzTableFormat"/>
              <w:rPr>
                <w:rFonts w:ascii="Times New Roman" w:hAnsi="Times New Roman" w:cs="Times New Roman"/>
                <w:sz w:val="18"/>
                <w:szCs w:val="18"/>
              </w:rPr>
            </w:pPr>
            <w:r w:rsidRPr="007A0CBD">
              <w:rPr>
                <w:rFonts w:ascii="Times New Roman" w:hAnsi="Times New Roman" w:cs="Times New Roman"/>
                <w:b/>
                <w:sz w:val="18"/>
                <w:szCs w:val="18"/>
              </w:rPr>
              <w:t>Okres gwarancji i rękojmi</w:t>
            </w:r>
            <w:r w:rsidRPr="007A0CBD">
              <w:rPr>
                <w:rFonts w:ascii="Times New Roman" w:hAnsi="Times New Roman" w:cs="Times New Roman"/>
                <w:sz w:val="18"/>
                <w:szCs w:val="18"/>
              </w:rPr>
              <w:t xml:space="preserve"> min. 24 miesiące od daty podpisania przez strony protokołu odbioru w tym gwarancja na wszystkie elementy składowe oferowanego zestawu </w:t>
            </w:r>
            <w:r w:rsidRPr="007A0CBD">
              <w:rPr>
                <w:rFonts w:ascii="Times New Roman" w:hAnsi="Times New Roman" w:cs="Times New Roman"/>
                <w:i/>
                <w:sz w:val="18"/>
                <w:szCs w:val="18"/>
              </w:rPr>
              <w:t>(</w:t>
            </w:r>
            <w:r w:rsidRPr="007A0CBD">
              <w:rPr>
                <w:rFonts w:ascii="Times New Roman" w:eastAsia="Calibri" w:hAnsi="Times New Roman" w:cs="Times New Roman"/>
                <w:i/>
                <w:kern w:val="0"/>
                <w:sz w:val="18"/>
                <w:szCs w:val="18"/>
                <w:lang w:eastAsia="en-US"/>
              </w:rPr>
              <w:t>należy podać pełną liczbę mie</w:t>
            </w:r>
            <w:r w:rsidRPr="007A0CBD">
              <w:rPr>
                <w:rFonts w:ascii="Times New Roman" w:eastAsia="Calibri" w:hAnsi="Times New Roman" w:cs="Times New Roman"/>
                <w:i/>
                <w:kern w:val="0"/>
                <w:sz w:val="18"/>
                <w:szCs w:val="18"/>
                <w:lang w:eastAsia="en-US"/>
              </w:rPr>
              <w:softHyphen/>
              <w:t>sięcy. Wartości ułamkowe będą przy ocenie za</w:t>
            </w:r>
            <w:r w:rsidRPr="007A0CBD">
              <w:rPr>
                <w:rFonts w:ascii="Times New Roman" w:eastAsia="Calibri" w:hAnsi="Times New Roman" w:cs="Times New Roman"/>
                <w:i/>
                <w:kern w:val="0"/>
                <w:sz w:val="18"/>
                <w:szCs w:val="18"/>
                <w:lang w:eastAsia="en-US"/>
              </w:rPr>
              <w:softHyphen/>
              <w:t>okrąglane w dół – do pełnych miesięcy, Maksymalny okres gwarancji to 60 miesięcy</w:t>
            </w:r>
            <w:r w:rsidRPr="007A0CBD">
              <w:rPr>
                <w:rFonts w:ascii="Times New Roman" w:hAnsi="Times New Roman" w:cs="Times New Roman"/>
                <w:i/>
                <w:sz w:val="18"/>
                <w:szCs w:val="18"/>
              </w:rPr>
              <w:t>)</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F3E312" w14:textId="77777777" w:rsidR="007A0CBD" w:rsidRPr="007A0CBD" w:rsidRDefault="007A0CBD" w:rsidP="00320373">
            <w:pPr>
              <w:pStyle w:val="Standard"/>
              <w:spacing w:after="0" w:line="240" w:lineRule="auto"/>
              <w:jc w:val="center"/>
              <w:rPr>
                <w:rFonts w:ascii="Times New Roman" w:hAnsi="Times New Roman" w:cs="Times New Roman"/>
                <w:sz w:val="18"/>
                <w:szCs w:val="18"/>
                <w:lang w:eastAsia="zh-CN"/>
              </w:rPr>
            </w:pPr>
            <w:r w:rsidRPr="007A0CBD">
              <w:rPr>
                <w:rFonts w:ascii="Times New Roman" w:hAnsi="Times New Roman" w:cs="Times New Roman"/>
                <w:sz w:val="18"/>
                <w:szCs w:val="18"/>
              </w:rPr>
              <w:t>Najwyższa wartość 10 pkt.</w:t>
            </w:r>
          </w:p>
          <w:p w14:paraId="11B2985D" w14:textId="7D5B132F" w:rsidR="007A0CBD" w:rsidRPr="007A0CBD" w:rsidRDefault="007A0CBD" w:rsidP="00320373">
            <w:pPr>
              <w:pStyle w:val="Standard"/>
              <w:spacing w:after="0" w:line="240" w:lineRule="auto"/>
              <w:jc w:val="center"/>
              <w:rPr>
                <w:rFonts w:ascii="Times New Roman" w:hAnsi="Times New Roman" w:cs="Times New Roman"/>
                <w:sz w:val="18"/>
                <w:szCs w:val="18"/>
              </w:rPr>
            </w:pPr>
            <w:r w:rsidRPr="007A0CBD">
              <w:rPr>
                <w:rFonts w:ascii="Times New Roman" w:hAnsi="Times New Roman" w:cs="Times New Roman"/>
                <w:sz w:val="18"/>
                <w:szCs w:val="18"/>
              </w:rPr>
              <w:t>Pozostałe proporcjonalnie</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5DB015" w14:textId="77777777" w:rsidR="007A0CBD" w:rsidRPr="007A0CBD"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2516F1A6"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0E4E5D"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2E11416" w14:textId="77777777" w:rsidR="007A0CBD" w:rsidRPr="007120B2" w:rsidRDefault="007A0CBD" w:rsidP="00181135">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CC62B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3F9A7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05D9B2CB"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413C47"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DB25ADD" w14:textId="77777777" w:rsidR="007A0CBD" w:rsidRPr="007120B2" w:rsidRDefault="007A0CBD" w:rsidP="00181135">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54BFD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8E943C"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4A8904C9"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ACC5EE"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E31E711"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Po 3 naprawach gwarancyjnych dotyczących tego samego istotnego elementu zobowiązanie do wymiany urządzenia i pokrycia wszystkich kosztów z tym związanych</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7A6C70"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5860D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4DCE3400"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895F3A"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216DD23" w14:textId="77777777" w:rsidR="007A0CBD" w:rsidRPr="007120B2" w:rsidRDefault="007A0CBD" w:rsidP="00181135">
            <w:pPr>
              <w:pStyle w:val="Standard"/>
              <w:spacing w:after="0" w:line="240" w:lineRule="auto"/>
              <w:rPr>
                <w:rFonts w:ascii="Times New Roman" w:eastAsia="Calibri" w:hAnsi="Times New Roman" w:cs="Times New Roman"/>
                <w:bCs/>
                <w:kern w:val="0"/>
                <w:sz w:val="18"/>
                <w:szCs w:val="18"/>
              </w:rPr>
            </w:pPr>
            <w:r w:rsidRPr="007120B2">
              <w:rPr>
                <w:rFonts w:ascii="Times New Roman" w:eastAsia="Calibri" w:hAnsi="Times New Roman" w:cs="Times New Roman"/>
                <w:kern w:val="0"/>
                <w:sz w:val="18"/>
                <w:szCs w:val="18"/>
              </w:rPr>
              <w:t xml:space="preserve">Dokumentacja serwisowa i/lub oprogramowanie serwisowe na potrzeby </w:t>
            </w:r>
            <w:r w:rsidRPr="007120B2">
              <w:rPr>
                <w:rFonts w:ascii="Times New Roman" w:eastAsia="Calibri" w:hAnsi="Times New Roman" w:cs="Times New Roman"/>
                <w:kern w:val="0"/>
                <w:sz w:val="18"/>
                <w:szCs w:val="18"/>
              </w:rPr>
              <w:lastRenderedPageBreak/>
              <w:t>Zamawiającego (dokumentacja zapewni co najmniej pełną diagnostykę urządzenia, wykonywanie drobnych napraw, regulacji, kalibracji, etc.). Należy dostarczyć przy dostawie systemu.</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2E2982"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79AC27"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3172CCC3"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ADCA0D"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82D3DB2"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zgłaszania awarii drogą telefoniczną, faksową lub mailową przez 24 h/dobę, 365 dni/rok </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A4C1EF"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A03736"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03F1183B"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262CE2"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F949DFC"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7DBC1E"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F71BC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301EE2D5"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3B43BC"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3A254E5"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 okresie trwania gwarancji Wykonawca zobowiązany jest do zapewnienia transportu sprzętu do serwisu oraz zapewnienie transportu powrotnego do Zamawiającego. Całkowity koszt z tym związany ponosi Wykonawca.</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9FA79D"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2AEEFA"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0884F8D4" w14:textId="77777777" w:rsidTr="007A0CBD">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F0E271" w14:textId="77777777" w:rsidR="007A0CBD" w:rsidRPr="007120B2" w:rsidRDefault="007A0CBD" w:rsidP="00EF24A2">
            <w:pPr>
              <w:pStyle w:val="Akapitzlist"/>
              <w:numPr>
                <w:ilvl w:val="0"/>
                <w:numId w:val="25"/>
              </w:numPr>
              <w:tabs>
                <w:tab w:val="left" w:pos="0"/>
                <w:tab w:val="left" w:pos="96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32BD37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Sprzęt zastępczy na czas naprawy przekraczający 2 dni</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5BF124"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CE4048"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p>
        </w:tc>
      </w:tr>
      <w:tr w:rsidR="007A0CBD" w:rsidRPr="007120B2" w14:paraId="3298B0F1" w14:textId="77777777" w:rsidTr="007A0CBD">
        <w:trPr>
          <w:trHeight w:val="201"/>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E1B991" w14:textId="7E0934AC" w:rsidR="007A0CBD" w:rsidRPr="007120B2" w:rsidRDefault="007A0CBD" w:rsidP="007A0CBD">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7A0CBD" w:rsidRPr="007120B2" w14:paraId="528CF5DE" w14:textId="77777777" w:rsidTr="007A0CBD">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F10006" w14:textId="77777777" w:rsidR="007A0CBD" w:rsidRPr="007120B2" w:rsidRDefault="007A0CBD" w:rsidP="00EF24A2">
            <w:pPr>
              <w:pStyle w:val="Akapitzlist"/>
              <w:numPr>
                <w:ilvl w:val="0"/>
                <w:numId w:val="25"/>
              </w:numPr>
              <w:tabs>
                <w:tab w:val="left" w:pos="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9ACB69" w14:textId="77777777" w:rsidR="007A0CBD" w:rsidRPr="007120B2" w:rsidRDefault="007A0CBD" w:rsidP="00181135">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7A3DD5"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A58284" w14:textId="77777777" w:rsidR="007A0CBD" w:rsidRPr="007120B2" w:rsidRDefault="007A0CBD" w:rsidP="00181135">
            <w:pPr>
              <w:pStyle w:val="Standard"/>
              <w:spacing w:after="0" w:line="240" w:lineRule="auto"/>
              <w:jc w:val="both"/>
              <w:rPr>
                <w:rFonts w:ascii="Times New Roman" w:hAnsi="Times New Roman" w:cs="Times New Roman"/>
                <w:sz w:val="18"/>
                <w:szCs w:val="18"/>
              </w:rPr>
            </w:pPr>
          </w:p>
        </w:tc>
      </w:tr>
      <w:tr w:rsidR="007A0CBD" w:rsidRPr="007120B2" w14:paraId="2982519F" w14:textId="77777777" w:rsidTr="007A0CBD">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C11F7E" w14:textId="77777777" w:rsidR="007A0CBD" w:rsidRPr="007120B2" w:rsidRDefault="007A0CBD" w:rsidP="00EF24A2">
            <w:pPr>
              <w:pStyle w:val="Akapitzlist"/>
              <w:numPr>
                <w:ilvl w:val="0"/>
                <w:numId w:val="25"/>
              </w:numPr>
              <w:tabs>
                <w:tab w:val="left" w:pos="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E1D014"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Instrukcja obsługi oraz paszport techniczny w języku polskim (dostarczone wraz z urządzeniem)</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F88F05"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CD2E9F" w14:textId="77777777" w:rsidR="007A0CBD" w:rsidRPr="007120B2" w:rsidRDefault="007A0CBD" w:rsidP="00181135">
            <w:pPr>
              <w:pStyle w:val="Standard"/>
              <w:spacing w:after="0" w:line="240" w:lineRule="auto"/>
              <w:jc w:val="both"/>
              <w:rPr>
                <w:rFonts w:ascii="Times New Roman" w:hAnsi="Times New Roman" w:cs="Times New Roman"/>
                <w:sz w:val="18"/>
                <w:szCs w:val="18"/>
              </w:rPr>
            </w:pPr>
          </w:p>
        </w:tc>
      </w:tr>
      <w:tr w:rsidR="007A0CBD" w:rsidRPr="007120B2" w14:paraId="3E09BD5D" w14:textId="77777777" w:rsidTr="007A0CBD">
        <w:trPr>
          <w:trHeight w:val="76"/>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81FBA9" w14:textId="77777777" w:rsidR="007A0CBD" w:rsidRPr="007120B2" w:rsidRDefault="007A0CBD" w:rsidP="00EF24A2">
            <w:pPr>
              <w:pStyle w:val="Akapitzlist"/>
              <w:numPr>
                <w:ilvl w:val="0"/>
                <w:numId w:val="25"/>
              </w:numPr>
              <w:tabs>
                <w:tab w:val="left" w:pos="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A02D08" w14:textId="77777777" w:rsidR="007A0CBD" w:rsidRPr="007120B2" w:rsidRDefault="007A0CBD" w:rsidP="00181135">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Dostępność oryginalnych części zamiennych przez okres min. 8 lat</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EC4CF2" w14:textId="77777777" w:rsidR="007A0CBD" w:rsidRPr="007120B2" w:rsidRDefault="007A0CBD" w:rsidP="00181135">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048907" w14:textId="77777777" w:rsidR="007A0CBD" w:rsidRPr="007120B2" w:rsidRDefault="007A0CBD" w:rsidP="00181135">
            <w:pPr>
              <w:pStyle w:val="Standard"/>
              <w:spacing w:after="0" w:line="240" w:lineRule="auto"/>
              <w:jc w:val="both"/>
              <w:rPr>
                <w:rFonts w:ascii="Times New Roman" w:hAnsi="Times New Roman" w:cs="Times New Roman"/>
                <w:sz w:val="18"/>
                <w:szCs w:val="18"/>
              </w:rPr>
            </w:pPr>
          </w:p>
        </w:tc>
      </w:tr>
      <w:tr w:rsidR="007A0CBD" w:rsidRPr="007120B2" w14:paraId="63C8CCCA" w14:textId="77777777" w:rsidTr="007A0CBD">
        <w:trPr>
          <w:trHeight w:val="95"/>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B28150" w14:textId="77777777" w:rsidR="007A0CBD" w:rsidRPr="007A0CBD" w:rsidRDefault="007A0CBD" w:rsidP="00EF24A2">
            <w:pPr>
              <w:pStyle w:val="Akapitzlist"/>
              <w:numPr>
                <w:ilvl w:val="0"/>
                <w:numId w:val="25"/>
              </w:numPr>
              <w:tabs>
                <w:tab w:val="left" w:pos="0"/>
              </w:tabs>
              <w:autoSpaceDN w:val="0"/>
              <w:ind w:left="0" w:hanging="1"/>
              <w:jc w:val="center"/>
              <w:rPr>
                <w:sz w:val="18"/>
                <w:szCs w:val="18"/>
              </w:rPr>
            </w:pPr>
          </w:p>
        </w:tc>
        <w:tc>
          <w:tcPr>
            <w:tcW w:w="301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179C73" w14:textId="7E0672C0" w:rsidR="007A0CBD" w:rsidRPr="007A0CBD" w:rsidRDefault="007A0CBD" w:rsidP="00181135">
            <w:pPr>
              <w:pStyle w:val="Standard"/>
              <w:spacing w:after="0" w:line="240" w:lineRule="auto"/>
              <w:jc w:val="both"/>
              <w:rPr>
                <w:rFonts w:ascii="Times New Roman" w:hAnsi="Times New Roman" w:cs="Times New Roman"/>
                <w:sz w:val="18"/>
                <w:szCs w:val="18"/>
              </w:rPr>
            </w:pPr>
            <w:r w:rsidRPr="007A0CBD">
              <w:rPr>
                <w:rFonts w:ascii="Times New Roman" w:hAnsi="Times New Roman" w:cs="Times New Roman"/>
                <w:sz w:val="18"/>
                <w:szCs w:val="18"/>
              </w:rPr>
              <w:t>Deklaracja zgodności, Certyfikat CE, wpis do rejestru urządzeń medycznych lub dokumenty równoważne</w:t>
            </w:r>
          </w:p>
        </w:tc>
        <w:tc>
          <w:tcPr>
            <w:tcW w:w="78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D9BF11" w14:textId="77777777" w:rsidR="007A0CBD" w:rsidRPr="007A0CBD" w:rsidRDefault="007A0CBD" w:rsidP="00181135">
            <w:pPr>
              <w:pStyle w:val="Standard"/>
              <w:spacing w:after="0" w:line="240" w:lineRule="auto"/>
              <w:jc w:val="center"/>
              <w:rPr>
                <w:rFonts w:ascii="Times New Roman" w:hAnsi="Times New Roman" w:cs="Times New Roman"/>
                <w:sz w:val="18"/>
                <w:szCs w:val="18"/>
              </w:rPr>
            </w:pPr>
            <w:r w:rsidRPr="007A0CBD">
              <w:rPr>
                <w:rFonts w:ascii="Times New Roman" w:hAnsi="Times New Roman" w:cs="Times New Roman"/>
                <w:sz w:val="18"/>
                <w:szCs w:val="18"/>
              </w:rPr>
              <w:t>wymagany</w:t>
            </w:r>
          </w:p>
        </w:tc>
        <w:tc>
          <w:tcPr>
            <w:tcW w:w="83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4727A6" w14:textId="77777777" w:rsidR="007A0CBD" w:rsidRPr="007A0CBD" w:rsidRDefault="007A0CBD" w:rsidP="00181135">
            <w:pPr>
              <w:pStyle w:val="Standard"/>
              <w:spacing w:after="0" w:line="240" w:lineRule="auto"/>
              <w:jc w:val="both"/>
              <w:rPr>
                <w:rFonts w:ascii="Times New Roman" w:hAnsi="Times New Roman" w:cs="Times New Roman"/>
                <w:sz w:val="18"/>
                <w:szCs w:val="18"/>
              </w:rPr>
            </w:pPr>
          </w:p>
        </w:tc>
      </w:tr>
    </w:tbl>
    <w:p w14:paraId="2AA443FC" w14:textId="77777777" w:rsidR="00181135" w:rsidRDefault="00181135" w:rsidP="00232AC4">
      <w:pPr>
        <w:tabs>
          <w:tab w:val="left" w:pos="2420"/>
        </w:tabs>
        <w:autoSpaceDE w:val="0"/>
        <w:autoSpaceDN w:val="0"/>
        <w:adjustRightInd w:val="0"/>
        <w:spacing w:line="360" w:lineRule="auto"/>
        <w:ind w:right="3170"/>
        <w:jc w:val="both"/>
        <w:rPr>
          <w:sz w:val="20"/>
        </w:rPr>
      </w:pPr>
    </w:p>
    <w:p w14:paraId="5631D944" w14:textId="77777777" w:rsidR="00181135" w:rsidRPr="00181135" w:rsidRDefault="00181135" w:rsidP="003A1369">
      <w:pPr>
        <w:pStyle w:val="Standard"/>
        <w:numPr>
          <w:ilvl w:val="0"/>
          <w:numId w:val="26"/>
        </w:numPr>
        <w:spacing w:after="0"/>
        <w:jc w:val="both"/>
        <w:textAlignment w:val="auto"/>
        <w:rPr>
          <w:rFonts w:ascii="Times New Roman" w:hAnsi="Times New Roman" w:cs="Times New Roman"/>
          <w:sz w:val="20"/>
          <w:szCs w:val="20"/>
        </w:rPr>
      </w:pPr>
      <w:r w:rsidRPr="00181135">
        <w:rPr>
          <w:rFonts w:ascii="Times New Roman" w:hAnsi="Times New Roman" w:cs="Times New Roman"/>
          <w:sz w:val="20"/>
          <w:szCs w:val="20"/>
        </w:rPr>
        <w:t>Wszystkie parametry i wartości podane w zestawieniu muszą dotyczyć oferowanej konfiguracji.</w:t>
      </w:r>
    </w:p>
    <w:p w14:paraId="5168ED1A" w14:textId="77777777" w:rsidR="00181135" w:rsidRPr="00181135" w:rsidRDefault="00181135" w:rsidP="003A1369">
      <w:pPr>
        <w:pStyle w:val="Standard"/>
        <w:numPr>
          <w:ilvl w:val="0"/>
          <w:numId w:val="26"/>
        </w:numPr>
        <w:spacing w:after="0"/>
        <w:jc w:val="both"/>
        <w:textAlignment w:val="auto"/>
        <w:rPr>
          <w:rFonts w:ascii="Times New Roman" w:hAnsi="Times New Roman" w:cs="Times New Roman"/>
          <w:sz w:val="20"/>
          <w:szCs w:val="20"/>
        </w:rPr>
      </w:pPr>
      <w:r w:rsidRPr="00181135">
        <w:rPr>
          <w:rFonts w:ascii="Times New Roman" w:hAnsi="Times New Roman" w:cs="Times New Roman"/>
          <w:sz w:val="20"/>
          <w:szCs w:val="20"/>
        </w:rPr>
        <w:t>Wszystkie oferowane paramenty winny być potwierdzone w materiałach informacyjnych producenta (</w:t>
      </w:r>
      <w:r w:rsidRPr="00181135">
        <w:rPr>
          <w:rFonts w:ascii="Times New Roman" w:hAnsi="Times New Roman" w:cs="Times New Roman"/>
          <w:bCs/>
          <w:sz w:val="20"/>
          <w:szCs w:val="20"/>
        </w:rPr>
        <w:t>foldery, prospekty, dane techniczne lub instrukcje oferowanego sprzętu) dostarczonych przed podpisaniem umowy.</w:t>
      </w:r>
    </w:p>
    <w:p w14:paraId="415CF1C3" w14:textId="77777777" w:rsidR="00181135" w:rsidRPr="00181135" w:rsidRDefault="00181135" w:rsidP="003A1369">
      <w:pPr>
        <w:pStyle w:val="Standard"/>
        <w:numPr>
          <w:ilvl w:val="0"/>
          <w:numId w:val="26"/>
        </w:numPr>
        <w:spacing w:after="0"/>
        <w:jc w:val="both"/>
        <w:textAlignment w:val="auto"/>
        <w:rPr>
          <w:rFonts w:ascii="Times New Roman" w:hAnsi="Times New Roman" w:cs="Times New Roman"/>
          <w:sz w:val="20"/>
          <w:szCs w:val="20"/>
        </w:rPr>
      </w:pPr>
      <w:r w:rsidRPr="00181135">
        <w:rPr>
          <w:rFonts w:ascii="Times New Roman" w:hAnsi="Times New Roman" w:cs="Times New Roman"/>
          <w:sz w:val="20"/>
          <w:szCs w:val="20"/>
        </w:rPr>
        <w:t>W celu weryfikacji wiarygodności parametrów wpisanych w tabeli, Zamawiający zastrzega sobie prawo do weryfikacji danych technicznych u producenta.</w:t>
      </w:r>
    </w:p>
    <w:p w14:paraId="43AE9599" w14:textId="18AB2568" w:rsidR="00181135" w:rsidRDefault="00181135" w:rsidP="003A1369">
      <w:pPr>
        <w:pStyle w:val="Akapitzlist"/>
        <w:numPr>
          <w:ilvl w:val="0"/>
          <w:numId w:val="26"/>
        </w:numPr>
        <w:autoSpaceDN w:val="0"/>
        <w:spacing w:line="276" w:lineRule="auto"/>
        <w:jc w:val="both"/>
        <w:rPr>
          <w:sz w:val="20"/>
          <w:szCs w:val="20"/>
        </w:rPr>
      </w:pPr>
      <w:r w:rsidRPr="00181135">
        <w:rPr>
          <w:sz w:val="20"/>
          <w:szCs w:val="20"/>
        </w:rPr>
        <w:t xml:space="preserve">Wszędzie tam, gdzie przedmiot zamówienia jest opisany poprzez wskazanie znaków towarowych, nazw własnych, patentów lub pochodzenia a także funkcjonalności, Zamawiający dopuszcza zastosowanie przez Wykonawcę rozwiązań równoważnych. </w:t>
      </w:r>
    </w:p>
    <w:p w14:paraId="55562585" w14:textId="77777777" w:rsidR="003A1369" w:rsidRPr="008238BF"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6FB1D41D" w14:textId="77777777" w:rsidTr="00040AA9">
        <w:trPr>
          <w:trHeight w:hRule="exact" w:val="510"/>
          <w:jc w:val="center"/>
        </w:trPr>
        <w:tc>
          <w:tcPr>
            <w:tcW w:w="273" w:type="pct"/>
            <w:shd w:val="clear" w:color="auto" w:fill="auto"/>
            <w:vAlign w:val="center"/>
          </w:tcPr>
          <w:p w14:paraId="11C91C89"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6B586BD1" w14:textId="6E96F97D"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3</w:t>
            </w:r>
            <w:r w:rsidRPr="00265E5E">
              <w:rPr>
                <w:sz w:val="20"/>
                <w:szCs w:val="20"/>
                <w:lang w:eastAsia="en-US"/>
              </w:rPr>
              <w:t>:</w:t>
            </w:r>
          </w:p>
        </w:tc>
        <w:tc>
          <w:tcPr>
            <w:tcW w:w="3350" w:type="pct"/>
            <w:gridSpan w:val="2"/>
            <w:shd w:val="clear" w:color="auto" w:fill="auto"/>
            <w:vAlign w:val="center"/>
          </w:tcPr>
          <w:p w14:paraId="3A2D1CAC" w14:textId="77777777" w:rsidR="00543FFF" w:rsidRPr="00265E5E" w:rsidRDefault="00543FFF" w:rsidP="00040AA9">
            <w:pPr>
              <w:suppressAutoHyphens w:val="0"/>
              <w:jc w:val="both"/>
              <w:rPr>
                <w:b/>
                <w:sz w:val="20"/>
                <w:szCs w:val="20"/>
                <w:lang w:eastAsia="en-US"/>
              </w:rPr>
            </w:pPr>
          </w:p>
        </w:tc>
      </w:tr>
      <w:tr w:rsidR="00543FFF" w:rsidRPr="00265E5E" w14:paraId="6375D59D" w14:textId="77777777" w:rsidTr="00040AA9">
        <w:trPr>
          <w:trHeight w:hRule="exact" w:val="510"/>
          <w:jc w:val="center"/>
        </w:trPr>
        <w:tc>
          <w:tcPr>
            <w:tcW w:w="273" w:type="pct"/>
            <w:shd w:val="clear" w:color="auto" w:fill="auto"/>
            <w:vAlign w:val="center"/>
          </w:tcPr>
          <w:p w14:paraId="14235061"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29CF45D3"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0FB6660E" w14:textId="77777777" w:rsidR="00543FFF" w:rsidRPr="00265E5E" w:rsidRDefault="00543FFF" w:rsidP="00040AA9">
            <w:pPr>
              <w:suppressAutoHyphens w:val="0"/>
              <w:jc w:val="both"/>
              <w:rPr>
                <w:b/>
                <w:sz w:val="20"/>
                <w:szCs w:val="20"/>
                <w:lang w:eastAsia="en-US"/>
              </w:rPr>
            </w:pPr>
          </w:p>
        </w:tc>
      </w:tr>
      <w:tr w:rsidR="00543FFF" w:rsidRPr="00265E5E" w14:paraId="717BCC7D" w14:textId="77777777" w:rsidTr="00040AA9">
        <w:trPr>
          <w:trHeight w:hRule="exact" w:val="510"/>
          <w:jc w:val="center"/>
        </w:trPr>
        <w:tc>
          <w:tcPr>
            <w:tcW w:w="273" w:type="pct"/>
            <w:shd w:val="clear" w:color="auto" w:fill="auto"/>
            <w:vAlign w:val="center"/>
          </w:tcPr>
          <w:p w14:paraId="3A90E085"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63022B27"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653E5307"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230427E9"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483B3F80" w14:textId="77777777" w:rsidTr="00040AA9">
        <w:trPr>
          <w:trHeight w:hRule="exact" w:val="510"/>
          <w:jc w:val="center"/>
        </w:trPr>
        <w:tc>
          <w:tcPr>
            <w:tcW w:w="273" w:type="pct"/>
            <w:shd w:val="clear" w:color="auto" w:fill="auto"/>
            <w:vAlign w:val="center"/>
          </w:tcPr>
          <w:p w14:paraId="3560D61D"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5F02F65E"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0FB25A34" w14:textId="77777777" w:rsidR="00543FFF" w:rsidRPr="00265E5E" w:rsidRDefault="00543FFF" w:rsidP="00040AA9">
            <w:pPr>
              <w:suppressAutoHyphens w:val="0"/>
              <w:jc w:val="both"/>
              <w:rPr>
                <w:b/>
                <w:sz w:val="20"/>
                <w:szCs w:val="20"/>
                <w:lang w:eastAsia="en-US"/>
              </w:rPr>
            </w:pPr>
          </w:p>
        </w:tc>
      </w:tr>
      <w:tr w:rsidR="00543FFF" w:rsidRPr="00265E5E" w14:paraId="2EC68DFA" w14:textId="77777777" w:rsidTr="00040AA9">
        <w:trPr>
          <w:trHeight w:hRule="exact" w:val="510"/>
          <w:jc w:val="center"/>
        </w:trPr>
        <w:tc>
          <w:tcPr>
            <w:tcW w:w="273" w:type="pct"/>
            <w:tcBorders>
              <w:bottom w:val="single" w:sz="4" w:space="0" w:color="auto"/>
            </w:tcBorders>
            <w:shd w:val="clear" w:color="auto" w:fill="auto"/>
            <w:vAlign w:val="center"/>
          </w:tcPr>
          <w:p w14:paraId="23FFFDB3"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2EB47A98" w14:textId="59935BD2"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3</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5CCFE665" w14:textId="77777777" w:rsidR="00543FFF" w:rsidRPr="00265E5E" w:rsidRDefault="00543FFF" w:rsidP="00040AA9">
            <w:pPr>
              <w:suppressAutoHyphens w:val="0"/>
              <w:jc w:val="both"/>
              <w:rPr>
                <w:b/>
                <w:sz w:val="20"/>
                <w:szCs w:val="20"/>
                <w:lang w:eastAsia="en-US"/>
              </w:rPr>
            </w:pPr>
          </w:p>
        </w:tc>
      </w:tr>
      <w:tr w:rsidR="00543FFF" w:rsidRPr="00265E5E" w14:paraId="380ED2DB" w14:textId="77777777" w:rsidTr="00040AA9">
        <w:trPr>
          <w:trHeight w:hRule="exact" w:val="510"/>
          <w:jc w:val="center"/>
        </w:trPr>
        <w:tc>
          <w:tcPr>
            <w:tcW w:w="273" w:type="pct"/>
            <w:shd w:val="clear" w:color="auto" w:fill="auto"/>
            <w:vAlign w:val="center"/>
          </w:tcPr>
          <w:p w14:paraId="12418F22"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781CC09F"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02169996" w14:textId="77777777" w:rsidR="00543FFF" w:rsidRPr="00265E5E" w:rsidRDefault="00543FFF" w:rsidP="00040AA9">
            <w:pPr>
              <w:suppressAutoHyphens w:val="0"/>
              <w:jc w:val="both"/>
              <w:rPr>
                <w:b/>
                <w:sz w:val="20"/>
                <w:szCs w:val="20"/>
                <w:lang w:eastAsia="en-US"/>
              </w:rPr>
            </w:pPr>
          </w:p>
        </w:tc>
      </w:tr>
    </w:tbl>
    <w:p w14:paraId="719256EF" w14:textId="77777777" w:rsidR="00181135" w:rsidRDefault="00181135" w:rsidP="00C867DA">
      <w:pPr>
        <w:tabs>
          <w:tab w:val="left" w:pos="426"/>
        </w:tabs>
        <w:suppressAutoHyphens w:val="0"/>
        <w:autoSpaceDE w:val="0"/>
        <w:spacing w:line="360" w:lineRule="auto"/>
        <w:jc w:val="both"/>
        <w:rPr>
          <w:b/>
          <w:sz w:val="22"/>
          <w:szCs w:val="22"/>
        </w:rPr>
      </w:pPr>
    </w:p>
    <w:p w14:paraId="4DF01F99" w14:textId="0A332BE1" w:rsidR="00232AC4" w:rsidRPr="00254022" w:rsidRDefault="00232AC4" w:rsidP="00232AC4">
      <w:pPr>
        <w:rPr>
          <w:b/>
          <w:bCs/>
          <w:sz w:val="20"/>
          <w:u w:val="single"/>
        </w:rPr>
      </w:pPr>
      <w:r w:rsidRPr="00254022">
        <w:rPr>
          <w:b/>
          <w:bCs/>
          <w:sz w:val="20"/>
          <w:u w:val="single"/>
        </w:rPr>
        <w:t xml:space="preserve">Część nr 4 – </w:t>
      </w:r>
      <w:r w:rsidR="000F045A" w:rsidRPr="00254022">
        <w:rPr>
          <w:b/>
          <w:bCs/>
          <w:sz w:val="20"/>
          <w:u w:val="single"/>
        </w:rPr>
        <w:t>Aparat do znieczulenia (2 komplety)</w:t>
      </w:r>
    </w:p>
    <w:p w14:paraId="0FF90867" w14:textId="77777777" w:rsidR="00232AC4" w:rsidRPr="0046771B" w:rsidRDefault="00232AC4" w:rsidP="00232AC4">
      <w:pPr>
        <w:ind w:left="284" w:hanging="284"/>
        <w:rPr>
          <w:b/>
          <w:bCs/>
          <w:sz w:val="20"/>
          <w:u w:val="single"/>
        </w:rPr>
      </w:pPr>
    </w:p>
    <w:p w14:paraId="52319022"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52735705"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2DDE3F85"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4237AFF3"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6933BC62" w14:textId="77777777" w:rsidR="00232AC4" w:rsidRDefault="00232AC4" w:rsidP="000F045A">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254022" w:rsidRPr="007120B2" w14:paraId="3D1EA922" w14:textId="77777777" w:rsidTr="00254022">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E094A7" w14:textId="1AE78C14" w:rsidR="00254022" w:rsidRPr="007120B2" w:rsidRDefault="00254022"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B3C04F" w14:textId="4A1BA493"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E55112" w14:textId="19260F3B" w:rsidR="00254022" w:rsidRPr="007120B2" w:rsidRDefault="00254022"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801126" w14:textId="614B414C" w:rsidR="00254022" w:rsidRPr="007120B2" w:rsidRDefault="00254022" w:rsidP="007120B2">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254022" w:rsidRPr="007120B2" w14:paraId="75D5E717" w14:textId="77777777" w:rsidTr="0025402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9A7060" w14:textId="0F229176"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254022" w:rsidRPr="007120B2" w14:paraId="43674C1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51E4DA" w14:textId="77777777" w:rsidR="00254022" w:rsidRPr="007120B2" w:rsidRDefault="00254022" w:rsidP="007120B2">
            <w:pPr>
              <w:pStyle w:val="Akapitzlist1"/>
              <w:numPr>
                <w:ilvl w:val="0"/>
                <w:numId w:val="28"/>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C54B05"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DBF82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436AD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164F66B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DFFEB3" w14:textId="77777777" w:rsidR="00254022" w:rsidRPr="007120B2" w:rsidRDefault="00254022" w:rsidP="007120B2">
            <w:pPr>
              <w:pStyle w:val="Akapitzlist1"/>
              <w:numPr>
                <w:ilvl w:val="0"/>
                <w:numId w:val="28"/>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3B1721"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F341C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9975F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3EB8157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252A9C" w14:textId="77777777" w:rsidR="00254022" w:rsidRPr="007120B2" w:rsidRDefault="00254022" w:rsidP="007120B2">
            <w:pPr>
              <w:pStyle w:val="Akapitzlist1"/>
              <w:numPr>
                <w:ilvl w:val="0"/>
                <w:numId w:val="28"/>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E0AD9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704AB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9D0AE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612FAD2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1D2085"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756C6C"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Urządzenie oraz wszystkie elementy dostawy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CD70D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5D03FE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7445F5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1261CB" w14:textId="77777777" w:rsidR="00254022" w:rsidRPr="007120B2" w:rsidRDefault="00254022" w:rsidP="007120B2">
            <w:pPr>
              <w:pStyle w:val="Standard"/>
              <w:numPr>
                <w:ilvl w:val="0"/>
                <w:numId w:val="28"/>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3EA48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Rok produkcji wszystkich elementów składowych: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3AAB9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16E463"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7FD3C25" w14:textId="77777777" w:rsidTr="0025402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22B16B" w14:textId="5BE49670" w:rsidR="00254022" w:rsidRPr="007120B2" w:rsidRDefault="00254022" w:rsidP="0025402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254022" w:rsidRPr="007120B2" w14:paraId="6B3C687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1A2BE0"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12172D" w14:textId="77777777" w:rsidR="00254022" w:rsidRPr="007120B2" w:rsidRDefault="00254022" w:rsidP="007120B2">
            <w:pPr>
              <w:suppressAutoHyphens w:val="0"/>
              <w:autoSpaceDN w:val="0"/>
              <w:rPr>
                <w:sz w:val="18"/>
                <w:szCs w:val="18"/>
                <w:lang w:eastAsia="pl-PL"/>
              </w:rPr>
            </w:pPr>
            <w:r w:rsidRPr="007120B2">
              <w:rPr>
                <w:sz w:val="18"/>
                <w:szCs w:val="18"/>
                <w:lang w:eastAsia="pl-PL"/>
              </w:rPr>
              <w:t>Aparat do znieczulania ogólnego dorosłych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0FFB4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16999C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73AF49C"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7F7D0A"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EC8EEC" w14:textId="77777777" w:rsidR="00254022" w:rsidRPr="007120B2" w:rsidRDefault="00254022" w:rsidP="007120B2">
            <w:pPr>
              <w:suppressAutoHyphens w:val="0"/>
              <w:autoSpaceDN w:val="0"/>
              <w:rPr>
                <w:sz w:val="18"/>
                <w:szCs w:val="18"/>
                <w:lang w:eastAsia="pl-PL"/>
              </w:rPr>
            </w:pPr>
            <w:r w:rsidRPr="007120B2">
              <w:rPr>
                <w:sz w:val="18"/>
                <w:szCs w:val="18"/>
                <w:lang w:eastAsia="pl-PL"/>
              </w:rPr>
              <w:t>Aparat na podstawie jezdnej z blokadą min. 2 kół.</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33C69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B5F047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47263F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C70B65"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0CEBF3" w14:textId="77777777" w:rsidR="00254022" w:rsidRPr="007120B2" w:rsidRDefault="00254022" w:rsidP="007120B2">
            <w:pPr>
              <w:suppressAutoHyphens w:val="0"/>
              <w:autoSpaceDN w:val="0"/>
              <w:rPr>
                <w:sz w:val="18"/>
                <w:szCs w:val="18"/>
                <w:lang w:eastAsia="pl-PL"/>
              </w:rPr>
            </w:pPr>
            <w:r w:rsidRPr="007120B2">
              <w:rPr>
                <w:sz w:val="18"/>
                <w:szCs w:val="18"/>
                <w:lang w:eastAsia="pl-PL"/>
              </w:rPr>
              <w:t>Blat do pisania.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C47CF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073B1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9C03C5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725560"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441F867" w14:textId="77777777" w:rsidR="00254022" w:rsidRPr="007120B2" w:rsidRDefault="00254022" w:rsidP="007120B2">
            <w:pPr>
              <w:suppressAutoHyphens w:val="0"/>
              <w:autoSpaceDN w:val="0"/>
              <w:rPr>
                <w:sz w:val="18"/>
                <w:szCs w:val="18"/>
                <w:lang w:eastAsia="pl-PL"/>
              </w:rPr>
            </w:pPr>
            <w:r w:rsidRPr="007120B2">
              <w:rPr>
                <w:sz w:val="18"/>
                <w:szCs w:val="18"/>
                <w:lang w:eastAsia="pl-PL"/>
              </w:rPr>
              <w:t>Szuflady na akcesoria, min. 2</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E3478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A0FC33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1BB0AD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D7B404"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21D232" w14:textId="77777777" w:rsidR="00254022" w:rsidRPr="007120B2" w:rsidRDefault="00254022" w:rsidP="007120B2">
            <w:pPr>
              <w:suppressAutoHyphens w:val="0"/>
              <w:autoSpaceDN w:val="0"/>
              <w:rPr>
                <w:sz w:val="18"/>
                <w:szCs w:val="18"/>
                <w:lang w:eastAsia="pl-PL"/>
              </w:rPr>
            </w:pPr>
            <w:r w:rsidRPr="007120B2">
              <w:rPr>
                <w:sz w:val="18"/>
                <w:szCs w:val="18"/>
                <w:lang w:eastAsia="pl-PL"/>
              </w:rPr>
              <w:t>Uchwyt fabryczny butli tlenowej i N20, butle 10L z wyjściem gwintowanym.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89B2B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94BA4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911756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9B93C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81F411" w14:textId="77777777" w:rsidR="00254022" w:rsidRPr="007120B2" w:rsidRDefault="00254022" w:rsidP="007120B2">
            <w:pPr>
              <w:suppressAutoHyphens w:val="0"/>
              <w:autoSpaceDN w:val="0"/>
              <w:rPr>
                <w:sz w:val="18"/>
                <w:szCs w:val="18"/>
                <w:lang w:eastAsia="pl-PL"/>
              </w:rPr>
            </w:pPr>
            <w:r w:rsidRPr="007120B2">
              <w:rPr>
                <w:sz w:val="18"/>
                <w:szCs w:val="18"/>
                <w:lang w:eastAsia="pl-PL"/>
              </w:rPr>
              <w:t>Dodatkowe gniazda elektryczne 230V (minimum 3 gniazda).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7D0CD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DD615D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98BCA1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D10FFD"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5F193A" w14:textId="77777777" w:rsidR="00254022" w:rsidRPr="007120B2" w:rsidRDefault="00254022" w:rsidP="007120B2">
            <w:pPr>
              <w:suppressAutoHyphens w:val="0"/>
              <w:autoSpaceDN w:val="0"/>
              <w:rPr>
                <w:sz w:val="18"/>
                <w:szCs w:val="18"/>
                <w:lang w:eastAsia="pl-PL"/>
              </w:rPr>
            </w:pPr>
            <w:r w:rsidRPr="007120B2">
              <w:rPr>
                <w:sz w:val="18"/>
                <w:szCs w:val="18"/>
                <w:lang w:eastAsia="pl-PL"/>
              </w:rPr>
              <w:t>Zasilanie gazowe (O2, powietrze, N20) z sieci centralnej.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57A86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F9BDD7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9A2032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D3AB9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6BA424" w14:textId="77777777" w:rsidR="00254022" w:rsidRPr="007120B2" w:rsidRDefault="00254022" w:rsidP="007120B2">
            <w:pPr>
              <w:suppressAutoHyphens w:val="0"/>
              <w:autoSpaceDN w:val="0"/>
              <w:rPr>
                <w:sz w:val="18"/>
                <w:szCs w:val="18"/>
                <w:lang w:eastAsia="pl-PL"/>
              </w:rPr>
            </w:pPr>
            <w:r w:rsidRPr="007120B2">
              <w:rPr>
                <w:sz w:val="18"/>
                <w:szCs w:val="18"/>
                <w:lang w:eastAsia="pl-PL"/>
              </w:rPr>
              <w:t>Awaryjne zasilanie elektryczne całego systemu na minimum 30 minut.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84C77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7155D1E"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230A4B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60561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D3CFE2"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Reduktory do butli O2 i N20, nakręcane, wyposażone w przyłącza do aparatu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DAB99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B75B2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93409F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2AAC5C" w14:textId="77777777" w:rsidR="00254022" w:rsidRPr="0025402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2316A4" w14:textId="77777777" w:rsidR="00254022" w:rsidRPr="00254022" w:rsidRDefault="00254022" w:rsidP="007120B2">
            <w:pPr>
              <w:suppressAutoHyphens w:val="0"/>
              <w:autoSpaceDN w:val="0"/>
              <w:rPr>
                <w:sz w:val="18"/>
                <w:szCs w:val="18"/>
                <w:lang w:eastAsia="pl-PL"/>
              </w:rPr>
            </w:pPr>
            <w:r w:rsidRPr="00254022">
              <w:rPr>
                <w:sz w:val="18"/>
                <w:szCs w:val="18"/>
                <w:lang w:eastAsia="pl-PL"/>
              </w:rPr>
              <w:t>Prezentacja ciśnień gazów z sieci centralnej i z butli rezerwowych na ekranie respiratora.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B435D5" w14:textId="77777777" w:rsidR="00254022" w:rsidRPr="00254022" w:rsidRDefault="00254022" w:rsidP="00320373">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Tak – 10 pkt</w:t>
            </w:r>
          </w:p>
          <w:p w14:paraId="54288DE2" w14:textId="2C821594" w:rsidR="00254022" w:rsidRPr="00254022" w:rsidRDefault="00254022" w:rsidP="00320373">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Nie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33A2898" w14:textId="77777777" w:rsidR="00254022" w:rsidRPr="00254022" w:rsidRDefault="00254022" w:rsidP="007120B2">
            <w:pPr>
              <w:pStyle w:val="Standard"/>
              <w:spacing w:after="0" w:line="240" w:lineRule="auto"/>
              <w:rPr>
                <w:rFonts w:ascii="Times New Roman" w:hAnsi="Times New Roman" w:cs="Times New Roman"/>
                <w:sz w:val="18"/>
                <w:szCs w:val="18"/>
              </w:rPr>
            </w:pPr>
          </w:p>
        </w:tc>
      </w:tr>
      <w:tr w:rsidR="00254022" w:rsidRPr="007120B2" w14:paraId="356EBAB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6F0BCB"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243407" w14:textId="77777777" w:rsidR="00254022" w:rsidRPr="007120B2" w:rsidRDefault="00254022" w:rsidP="007120B2">
            <w:pPr>
              <w:suppressAutoHyphens w:val="0"/>
              <w:autoSpaceDN w:val="0"/>
              <w:rPr>
                <w:sz w:val="18"/>
                <w:szCs w:val="18"/>
                <w:lang w:eastAsia="pl-PL"/>
              </w:rPr>
            </w:pPr>
            <w:r w:rsidRPr="007120B2">
              <w:rPr>
                <w:sz w:val="18"/>
                <w:szCs w:val="18"/>
                <w:lang w:eastAsia="pl-PL"/>
              </w:rPr>
              <w:t>Ssak inżektorowy, napędzany powietrzem z sieci centralnej z regulacją siły ssania, zbiornikiem na wydzieliny oraz zapasowy zbiornik, objętość zbiornika max 1000 ml, ssak zintegrowany z aparatem, przyłącze zasilające ssak w aparacie.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ECBCB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A3885B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5BB085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FCB96B"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6222A6"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Uchwyt do przynajmniej dwóch parowników mocowanych jednocześnie na szynie.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D81FF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26C09A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79555D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3C9036"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75127B" w14:textId="77777777" w:rsidR="00254022" w:rsidRPr="007120B2" w:rsidRDefault="00254022" w:rsidP="007120B2">
            <w:pPr>
              <w:suppressAutoHyphens w:val="0"/>
              <w:autoSpaceDN w:val="0"/>
              <w:rPr>
                <w:sz w:val="18"/>
                <w:szCs w:val="18"/>
                <w:lang w:eastAsia="pl-PL"/>
              </w:rPr>
            </w:pPr>
            <w:r w:rsidRPr="007120B2">
              <w:rPr>
                <w:sz w:val="18"/>
                <w:szCs w:val="18"/>
                <w:lang w:eastAsia="pl-PL"/>
              </w:rPr>
              <w:t>Precyzyjne, elektroniczne przepływomierze dla tlenu, podtlenku azotu i powietrza z możliwością zapamiętania przez aparat danych dotyczących przepływu gazów w trakcie znieczulania do komputera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52A84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8217BC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B35EB3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0B9BF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6BDBE7" w14:textId="77777777" w:rsidR="00254022" w:rsidRPr="007120B2" w:rsidRDefault="00254022" w:rsidP="007120B2">
            <w:pPr>
              <w:suppressAutoHyphens w:val="0"/>
              <w:autoSpaceDN w:val="0"/>
              <w:rPr>
                <w:sz w:val="18"/>
                <w:szCs w:val="18"/>
                <w:lang w:eastAsia="pl-PL"/>
              </w:rPr>
            </w:pPr>
            <w:r w:rsidRPr="007120B2">
              <w:rPr>
                <w:sz w:val="18"/>
                <w:szCs w:val="18"/>
                <w:lang w:eastAsia="pl-PL"/>
              </w:rPr>
              <w:t>Elektroniczny mieszalnik świeżych gazów zapewniający stale stężenie tlenu przy zmianie wielkości przepływu świeżych gazów.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E0001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FA44FF"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32E132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8D6B21"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53BC35"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System automatycznego utrzymywania minimalnego stężenia tlenu w mieszaninie oddechowej na poziomie 25% lub wyższym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683AB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2FA08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D3E184F"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A20DF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FEC986" w14:textId="77777777" w:rsidR="00254022" w:rsidRPr="007120B2" w:rsidRDefault="00254022" w:rsidP="007120B2">
            <w:pPr>
              <w:suppressAutoHyphens w:val="0"/>
              <w:autoSpaceDN w:val="0"/>
              <w:rPr>
                <w:sz w:val="18"/>
                <w:szCs w:val="18"/>
                <w:lang w:eastAsia="pl-PL"/>
              </w:rPr>
            </w:pPr>
            <w:r w:rsidRPr="007120B2">
              <w:rPr>
                <w:sz w:val="18"/>
                <w:szCs w:val="18"/>
                <w:lang w:eastAsia="pl-PL"/>
              </w:rPr>
              <w:t>Kalibracja przepływomierzy dostosowana do znieczulania z niskimi i minimalnymi przepływami, minimalny przepływ świeżych gazów 300 ml/min lub niższy.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185D8C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DD3465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49AAB0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786CF"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3B938F"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Zastawka nadciśnieniowa APL.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989F0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6B40E7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C68A1A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A07BFF"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C1A58D" w14:textId="77777777" w:rsidR="00254022" w:rsidRPr="007120B2" w:rsidRDefault="00254022" w:rsidP="007120B2">
            <w:pPr>
              <w:suppressAutoHyphens w:val="0"/>
              <w:autoSpaceDN w:val="0"/>
              <w:rPr>
                <w:sz w:val="18"/>
                <w:szCs w:val="18"/>
                <w:lang w:eastAsia="pl-PL"/>
              </w:rPr>
            </w:pPr>
            <w:r w:rsidRPr="007120B2">
              <w:rPr>
                <w:sz w:val="18"/>
                <w:szCs w:val="18"/>
                <w:lang w:eastAsia="pl-PL"/>
              </w:rPr>
              <w:t>Kompaktowy układ oddechowy okrętny do wentylacji dorosłych, dzieci i noworodków.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F8E9B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AF6E2D3"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34B98A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0D6365"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AB0597" w14:textId="77777777" w:rsidR="00254022" w:rsidRPr="007120B2" w:rsidRDefault="00254022" w:rsidP="007120B2">
            <w:pPr>
              <w:suppressAutoHyphens w:val="0"/>
              <w:autoSpaceDN w:val="0"/>
              <w:rPr>
                <w:sz w:val="18"/>
                <w:szCs w:val="18"/>
                <w:lang w:eastAsia="pl-PL"/>
              </w:rPr>
            </w:pPr>
            <w:r w:rsidRPr="007120B2">
              <w:rPr>
                <w:sz w:val="18"/>
                <w:szCs w:val="18"/>
                <w:lang w:eastAsia="pl-PL"/>
              </w:rPr>
              <w:t>Układ oddechowy o prostej budowie, malej ilości części, łatwy do wymiany i sterylizacji, czujniki przepływu nadające się do sterylizacji.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023AE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B5BE2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1A399E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2C51D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4D71F0" w14:textId="77777777" w:rsidR="00254022" w:rsidRPr="007120B2" w:rsidRDefault="00254022" w:rsidP="007120B2">
            <w:pPr>
              <w:suppressAutoHyphens w:val="0"/>
              <w:autoSpaceDN w:val="0"/>
              <w:rPr>
                <w:sz w:val="18"/>
                <w:szCs w:val="18"/>
                <w:lang w:eastAsia="pl-PL"/>
              </w:rPr>
            </w:pPr>
            <w:r w:rsidRPr="007120B2">
              <w:rPr>
                <w:sz w:val="18"/>
                <w:szCs w:val="18"/>
                <w:lang w:eastAsia="pl-PL"/>
              </w:rPr>
              <w:t>Dodatkowe wyjście świeżych gazów do podłączenia układów półotwartych (bez ingerencji w układ okrężny)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18D82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D0AC7E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94C7062"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4C4A2"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0842DB"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Obejście tlenowe, minimalna wydajność &gt; 30 l/min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F9BAC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8719AC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9D02AD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80252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1D78C5"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Pochłaniacz dwutlenku węgla o obudowie podziemnej pojemność minimum 1.0L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AEFB3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E7BAE0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4062ABC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087450"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6304B8"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Eliminacja gazów anestetycznych poza salę operacyjną.</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B8D0C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61F789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1AAF72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64A020" w14:textId="77777777" w:rsidR="00254022" w:rsidRPr="0025402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5FB342" w14:textId="77777777" w:rsidR="00254022" w:rsidRPr="00254022" w:rsidRDefault="00254022" w:rsidP="007120B2">
            <w:pPr>
              <w:suppressAutoHyphens w:val="0"/>
              <w:autoSpaceDN w:val="0"/>
              <w:rPr>
                <w:sz w:val="18"/>
                <w:szCs w:val="18"/>
                <w:lang w:eastAsia="pl-PL"/>
              </w:rPr>
            </w:pPr>
            <w:r w:rsidRPr="00254022">
              <w:rPr>
                <w:sz w:val="18"/>
                <w:szCs w:val="18"/>
                <w:lang w:eastAsia="pl-PL"/>
              </w:rPr>
              <w:t>Funkcja ułatwiająca optymalny dobór przepływu świeżych gazów, tzw. ekonometria znieczulenia.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12D7FD" w14:textId="77777777" w:rsidR="00254022" w:rsidRPr="00254022" w:rsidRDefault="00254022" w:rsidP="00320373">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Tak – 10 pkt</w:t>
            </w:r>
          </w:p>
          <w:p w14:paraId="496CB754" w14:textId="03F4ACA0" w:rsidR="00254022" w:rsidRPr="00254022" w:rsidRDefault="00254022" w:rsidP="00320373">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Nie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F5EDA7" w14:textId="77777777" w:rsidR="00254022" w:rsidRPr="00254022" w:rsidRDefault="00254022" w:rsidP="007120B2">
            <w:pPr>
              <w:pStyle w:val="Standard"/>
              <w:spacing w:after="0" w:line="240" w:lineRule="auto"/>
              <w:rPr>
                <w:rFonts w:ascii="Times New Roman" w:hAnsi="Times New Roman" w:cs="Times New Roman"/>
                <w:sz w:val="18"/>
                <w:szCs w:val="18"/>
              </w:rPr>
            </w:pPr>
          </w:p>
        </w:tc>
      </w:tr>
      <w:tr w:rsidR="00254022" w:rsidRPr="007120B2" w14:paraId="07E9787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D9A5E8"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BE9B69"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Respirator o sterowaniu elektronicznym.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5CD4B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26A08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17E208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BF5F3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B3E592"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Tryb ręczny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7AD4C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5A4773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ECAEE7C"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B34AB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471133"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Tryb oddech spontaniczny.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6B918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01FCB6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2C441B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2BCA2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F6784E"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Wentylacja kontrolowana objętościowo.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722F2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ED52A4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8856B33"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199B04"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5CAF43"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Synchronizowana przerywana wentylacja wymuszona w trybie objętościowym (SIMV).</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BC69C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4E10B8F"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1B8F75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6E8647"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222A48"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Synchronizowana przerywana wentylacja wymuszona w trybie ciśnieniowym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BCF9D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17021E"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6A5B42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F49DAA"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516849" w14:textId="77777777" w:rsidR="00254022" w:rsidRPr="007120B2" w:rsidRDefault="00254022" w:rsidP="007120B2">
            <w:pPr>
              <w:suppressAutoHyphens w:val="0"/>
              <w:autoSpaceDN w:val="0"/>
              <w:rPr>
                <w:sz w:val="18"/>
                <w:szCs w:val="18"/>
                <w:lang w:eastAsia="pl-PL"/>
              </w:rPr>
            </w:pPr>
            <w:r w:rsidRPr="007120B2">
              <w:rPr>
                <w:sz w:val="18"/>
                <w:szCs w:val="18"/>
                <w:lang w:eastAsia="pl-PL"/>
              </w:rPr>
              <w:t>Wentylacja kontrolowana ciśnieniowo.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1A971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6B7723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C09BD8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FDD00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237B49" w14:textId="77777777" w:rsidR="00254022" w:rsidRPr="007120B2" w:rsidRDefault="00254022" w:rsidP="007120B2">
            <w:pPr>
              <w:suppressAutoHyphens w:val="0"/>
              <w:autoSpaceDN w:val="0"/>
              <w:rPr>
                <w:sz w:val="18"/>
                <w:szCs w:val="18"/>
                <w:lang w:eastAsia="pl-PL"/>
              </w:rPr>
            </w:pPr>
            <w:r w:rsidRPr="007120B2">
              <w:rPr>
                <w:sz w:val="18"/>
                <w:szCs w:val="18"/>
                <w:lang w:eastAsia="pl-PL"/>
              </w:rPr>
              <w:t>Wentylacja synchronizowana ze wspomaganiem ciśnieniowym (w trybie ciśnieniowym i objętościowym).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3D5CF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B16FD8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EBD7E6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B98DF6"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87D1A3"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Tryb PSV (Pressure Support Ventilation).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8227B2"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8D81E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30C2503"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A7A03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BB4E67"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Tryb do współpracy z maszyną płucoserce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BBA42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8D734A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69ABA2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F4DA67"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6B7410"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stosunku wdechu do wydechu: minimum 2:1 do 1:4</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50711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25A206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43A71E5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E47216"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F9A2DE"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częstości oddechu minimum od 3 do 100 l/min.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9E9CF3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7B20644"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63D180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42EB6E"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4ECB48"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objętości oddechowej (tryb VCV) minimum od 20 do 1400 ml.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D9476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8A2525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00B913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D0020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EAFB44"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PEEP - dodatnie ciśnienie końcowo wydechowe w zakresie minimum od 2 do 20 cmH2O.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B6646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6FD35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4A97F78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CDD47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5C1CD7"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ciśnienia wdechu przy PCV minimum: od 5 do 70 hPa.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CB2E8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08A46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53079A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00F141"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342F52"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Plateau wdechu w zakresie minimum od 30% czasu wdechu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08150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B81FF6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1B51E3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B79D9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264E60"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Regulacja czułości wyzwalacza przepływowego przy wentylacji synchronizowanej, w zakresie od minimum 0,3 do 10 l/min.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99978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CDD528E"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2C2C18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56EAA"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833032" w14:textId="77777777" w:rsidR="00254022" w:rsidRPr="007120B2" w:rsidRDefault="00254022" w:rsidP="007120B2">
            <w:pPr>
              <w:suppressAutoHyphens w:val="0"/>
              <w:autoSpaceDN w:val="0"/>
              <w:rPr>
                <w:sz w:val="18"/>
                <w:szCs w:val="18"/>
                <w:lang w:eastAsia="pl-PL"/>
              </w:rPr>
            </w:pPr>
            <w:r w:rsidRPr="007120B2">
              <w:rPr>
                <w:sz w:val="18"/>
                <w:szCs w:val="18"/>
                <w:lang w:eastAsia="pl-PL"/>
              </w:rPr>
              <w:t xml:space="preserve">Alarm niskiej i wysokiej objętości minutowej lub niskiej i wysokiej objętości oddechowej.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DCD01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549FED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E31D882"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86DA5D"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7413D3"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Alarm minimalnego i maksymalnego ciśnienia wdechowego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29710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72F573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4D7AC8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4BD2E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E70CC3"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Alarm braku zasilania w energie elektryczną,</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E15FB2"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E5A2F5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ED26AC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024AD2"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FD58B1"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Alarm braku zasilania w gazy (O2, N20, Powietrze).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4068A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CE34F4"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74D98EC"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583C7A"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14CD6B"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Alarm Apnea, analiza na podstawie ciśnienia, przepływu i CO2</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19451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42C01C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0FB0BF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F056D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4096C1"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Możliwość automatycznego ustawiania granic alarmowych po ustabilizowaniu wentylacji.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1E42E6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0DEAF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946780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0722ED"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D3C56D" w14:textId="77777777" w:rsidR="00254022" w:rsidRPr="007120B2" w:rsidRDefault="00254022" w:rsidP="007120B2">
            <w:pPr>
              <w:suppressAutoHyphens w:val="0"/>
              <w:autoSpaceDN w:val="0"/>
              <w:rPr>
                <w:sz w:val="18"/>
                <w:szCs w:val="18"/>
                <w:lang w:eastAsia="pl-PL"/>
              </w:rPr>
            </w:pPr>
            <w:r w:rsidRPr="007120B2">
              <w:rPr>
                <w:sz w:val="18"/>
                <w:szCs w:val="18"/>
                <w:lang w:eastAsia="pl-PL"/>
              </w:rPr>
              <w:t>Stężenia tlenu w gazach oddechowych (wdechowe i wydechowe), pomiar paramagnetyczny, nie dopuszcza sie czujników zużywalnych, galwanicznych.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49AC9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47BB7C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FAD216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78895B"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3A1A7D"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Pomiar objętości oddechu Vt.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16EA4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916A7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E24C2F2"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E66626"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E9867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Pomiar objętości minutowej MV.</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D841B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74EFE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6E9ECF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5776B6"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71F1D1"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Pomiar częstotliwości oddechowej.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56C6A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72D88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5BA008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33A5F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734C2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Ciśnienia szczytowego.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3D300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06D22F"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D851D7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B348B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FA1A48"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Ciśnienia średniego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CF08A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2F5748E"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48EAAD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C91D35"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7227BC"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Ciśnienia Plateau.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6B3AF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56A280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D6003D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3D2EE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3D5FA8"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Ciśnienia PEER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8BA70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48D577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F7C974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7FD94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C0070F"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Częstości oddychania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DBAB1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D690C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E72F7A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C4641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40DCBD"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Analiza MAC z uwzględnieniem wieku pacjenta.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61075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4AA906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2F8422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9427B4"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C3C9EE" w14:textId="77777777" w:rsidR="00254022" w:rsidRPr="007120B2" w:rsidRDefault="00254022" w:rsidP="007120B2">
            <w:pPr>
              <w:suppressAutoHyphens w:val="0"/>
              <w:autoSpaceDN w:val="0"/>
              <w:rPr>
                <w:sz w:val="18"/>
                <w:szCs w:val="18"/>
                <w:lang w:eastAsia="pl-PL"/>
              </w:rPr>
            </w:pPr>
            <w:r w:rsidRPr="007120B2">
              <w:rPr>
                <w:sz w:val="18"/>
                <w:szCs w:val="18"/>
                <w:lang w:eastAsia="pl-PL"/>
              </w:rPr>
              <w:t>Kapnografia i kapnometria (stężenie wdechowe i wydechowe) w aparacie.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26895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A2D9D4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56F90AC"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0FA2D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E63067" w14:textId="77777777" w:rsidR="00254022" w:rsidRPr="007120B2" w:rsidRDefault="00254022" w:rsidP="007120B2">
            <w:pPr>
              <w:suppressAutoHyphens w:val="0"/>
              <w:autoSpaceDN w:val="0"/>
              <w:rPr>
                <w:sz w:val="18"/>
                <w:szCs w:val="18"/>
                <w:lang w:eastAsia="pl-PL"/>
              </w:rPr>
            </w:pPr>
            <w:r w:rsidRPr="007120B2">
              <w:rPr>
                <w:sz w:val="18"/>
                <w:szCs w:val="18"/>
                <w:lang w:eastAsia="pl-PL"/>
              </w:rPr>
              <w:t>Stężenia lotnych anestetyków z automatyczną detekcją zastosowanego środka w aparacie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4DB984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756BBC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AF588B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0DF13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EBF046"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Automatyczne skalkulowanie parametrów wentylacji po wprowadzeniu wagi pacjenta.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6D7BB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D0FFE4"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568582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8AF234"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7A9C4A"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Prezentacja pętli ciśnienie / objętość, objętość / przepływ.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CAB63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29D1F4"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B51E50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0ABA30"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95C476"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Zapamiętywanie pętli oddechowej (referencyjne)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9EDAF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7F273D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6B2787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CD128B"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4D2AD9" w14:textId="77777777" w:rsidR="00254022" w:rsidRPr="007120B2" w:rsidRDefault="00254022" w:rsidP="007120B2">
            <w:pPr>
              <w:suppressAutoHyphens w:val="0"/>
              <w:autoSpaceDN w:val="0"/>
              <w:rPr>
                <w:sz w:val="18"/>
                <w:szCs w:val="18"/>
                <w:lang w:eastAsia="pl-PL"/>
              </w:rPr>
            </w:pPr>
            <w:r w:rsidRPr="007120B2">
              <w:rPr>
                <w:sz w:val="18"/>
                <w:szCs w:val="18"/>
                <w:lang w:eastAsia="pl-PL"/>
              </w:rPr>
              <w:t>Zapis pętli referencyjnej, prezentacja parametrów pętli referencyjnej i aktualnie określonej: parametry liczbowe, co najmniej VT, Pmax, Cpat, prezentowane na ekranie respiratora.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71A432"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EC20C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6BE7302"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C53977"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3A4CD7" w14:textId="77777777" w:rsidR="00254022" w:rsidRPr="007120B2" w:rsidRDefault="00254022" w:rsidP="007120B2">
            <w:pPr>
              <w:suppressAutoHyphens w:val="0"/>
              <w:autoSpaceDN w:val="0"/>
              <w:rPr>
                <w:sz w:val="18"/>
                <w:szCs w:val="18"/>
                <w:lang w:eastAsia="pl-PL"/>
              </w:rPr>
            </w:pPr>
            <w:r w:rsidRPr="007120B2">
              <w:rPr>
                <w:sz w:val="18"/>
                <w:szCs w:val="18"/>
                <w:lang w:eastAsia="pl-PL"/>
              </w:rPr>
              <w:t>Czujnik stężenia tlenu wielorazowy paramagnetyczny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A2C04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DEC211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E7BE73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4ECCC0"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119DFF"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Komunikacja z aparatem w języku polskim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E6F49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C91D74"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F0812B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6247C1"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678D0F" w14:textId="77777777" w:rsidR="00254022" w:rsidRPr="007120B2" w:rsidRDefault="00254022" w:rsidP="007120B2">
            <w:pPr>
              <w:suppressAutoHyphens w:val="0"/>
              <w:autoSpaceDN w:val="0"/>
              <w:rPr>
                <w:sz w:val="18"/>
                <w:szCs w:val="18"/>
                <w:lang w:eastAsia="pl-PL"/>
              </w:rPr>
            </w:pPr>
            <w:r w:rsidRPr="007120B2">
              <w:rPr>
                <w:sz w:val="18"/>
                <w:szCs w:val="18"/>
                <w:lang w:eastAsia="pl-PL"/>
              </w:rPr>
              <w:t>Ekran kolorowy, LCD, przekątna ≥ 12 cali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9B390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A0D65D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3275D9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C2BFC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43680B"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Węże wysokociśnieniowe (02, N20, AIR), kodowane kolorami, dl. 5m, wtyki AGA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1FB3D6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E97731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6B3F883" w14:textId="77777777" w:rsidTr="0025402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3E966B"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1D468F" w14:textId="77777777" w:rsidR="00254022" w:rsidRPr="007120B2" w:rsidRDefault="00254022" w:rsidP="007120B2">
            <w:pPr>
              <w:suppressAutoHyphens w:val="0"/>
              <w:autoSpaceDN w:val="0"/>
              <w:rPr>
                <w:sz w:val="18"/>
                <w:szCs w:val="18"/>
                <w:lang w:eastAsia="pl-PL"/>
              </w:rPr>
            </w:pPr>
            <w:r w:rsidRPr="007120B2">
              <w:rPr>
                <w:sz w:val="18"/>
                <w:szCs w:val="18"/>
                <w:lang w:eastAsia="pl-PL"/>
              </w:rPr>
              <w:t>Zastawka nadciśnieniowa APL z funkcja natychmiastowego zwolnienia ciśnienia w układzie bez konieczności skręcania zastawki do minimum.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28C4E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D46F86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4AFE8369" w14:textId="77777777" w:rsidTr="0025402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516773"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FA608B"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Respirator ekonomiczny, napęd respiratora niezużywający gazów medycznych, elektryczny.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56B66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836D7B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73E6F59" w14:textId="77777777" w:rsidTr="0025402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043D9F"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BCB482"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Awaryjny tryb wentylacji mechanicznej zapewniający kontynuację wentylacji po zaniku dopływu gazów zasilających z sieci centralnej i z butli rezerwowych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65BE7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FD13080"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A2C6636" w14:textId="77777777" w:rsidTr="0025402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4282CD"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A0A14E"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Regulacja objętości oddechowej (tryb VCV) od 6 ml.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58F4F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4C3E4C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89222EB" w14:textId="77777777" w:rsidTr="0025402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59D6D9"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940344" w14:textId="77777777" w:rsidR="00254022" w:rsidRPr="007120B2" w:rsidRDefault="00254022" w:rsidP="007120B2">
            <w:pPr>
              <w:suppressAutoHyphens w:val="0"/>
              <w:autoSpaceDN w:val="0"/>
              <w:rPr>
                <w:sz w:val="18"/>
                <w:szCs w:val="18"/>
                <w:lang w:eastAsia="pl-PL"/>
              </w:rPr>
            </w:pPr>
            <w:r w:rsidRPr="007120B2">
              <w:rPr>
                <w:sz w:val="18"/>
                <w:szCs w:val="18"/>
                <w:lang w:eastAsia="pl-PL"/>
              </w:rPr>
              <w:t>Regulacja czasu narastania ciśnienia wdechowego.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4E4FF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30D618"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3A80DC1" w14:textId="77777777" w:rsidTr="00254022">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528728"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17F80C"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Pomiar i prezentacja objętości minutowej.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93E17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E01C3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81971DA" w14:textId="77777777" w:rsidTr="00254022">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24646D"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2D961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Ekran respiratora wbudowany w panel przedni aparatu.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E3F12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4D2F3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904692E" w14:textId="77777777" w:rsidTr="00254022">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31915C" w14:textId="77777777" w:rsidR="00254022" w:rsidRPr="007120B2" w:rsidRDefault="00254022" w:rsidP="007120B2">
            <w:pPr>
              <w:pStyle w:val="Akapitzlist"/>
              <w:numPr>
                <w:ilvl w:val="0"/>
                <w:numId w:val="28"/>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A2561A"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Zbiornik pochłaniacza o objętości od 1500 ml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CE21E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8694B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0F3930B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43D9CF"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07BAB6" w14:textId="77777777" w:rsidR="00254022" w:rsidRPr="007120B2" w:rsidRDefault="00254022" w:rsidP="007120B2">
            <w:pPr>
              <w:suppressAutoHyphens w:val="0"/>
              <w:autoSpaceDN w:val="0"/>
              <w:rPr>
                <w:kern w:val="3"/>
                <w:sz w:val="18"/>
                <w:szCs w:val="18"/>
                <w:lang w:eastAsia="en-US"/>
              </w:rPr>
            </w:pPr>
            <w:r w:rsidRPr="007120B2">
              <w:rPr>
                <w:sz w:val="18"/>
                <w:szCs w:val="18"/>
                <w:lang w:eastAsia="pl-PL"/>
              </w:rPr>
              <w:t>Bezpieczne, dwustopniowe przełączanie miedzy trybami wentylacji (także pomiędzy trybem wentylacji mechanicznej i ręcznej)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9289C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3C171D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F7B927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0E3CF0"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448AF8" w14:textId="77777777" w:rsidR="00254022" w:rsidRPr="007120B2" w:rsidRDefault="00254022" w:rsidP="007120B2">
            <w:pPr>
              <w:suppressAutoHyphens w:val="0"/>
              <w:autoSpaceDN w:val="0"/>
              <w:rPr>
                <w:sz w:val="18"/>
                <w:szCs w:val="18"/>
                <w:lang w:eastAsia="pl-PL"/>
              </w:rPr>
            </w:pPr>
            <w:r w:rsidRPr="007120B2">
              <w:rPr>
                <w:sz w:val="18"/>
                <w:szCs w:val="18"/>
                <w:lang w:eastAsia="pl-PL"/>
              </w:rPr>
              <w:t>Regulacja Plateau wdechu w zakresie minimum od 0 do 50%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942662"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91F43DE"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E93B4C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AF7C08"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3628C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Regulacja stosunku wdechu do wydechu: powyżej 3:1 (czyli 3:1, 4:1 itd.).</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C74D7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90F649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880F1F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8BE72E"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3086DC"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PEEP - dodatnie ciśnienie końcowo wydechowe - regulacja od 1 cm H2O.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B273C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C8A57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A02130C"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CF76DB" w14:textId="77777777" w:rsidR="00254022" w:rsidRPr="007120B2" w:rsidRDefault="00254022" w:rsidP="007120B2">
            <w:pPr>
              <w:pStyle w:val="Standard"/>
              <w:numPr>
                <w:ilvl w:val="0"/>
                <w:numId w:val="28"/>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0F9F81" w14:textId="10F08652" w:rsidR="00254022" w:rsidRPr="007120B2" w:rsidRDefault="00254022" w:rsidP="007120B2">
            <w:pPr>
              <w:suppressAutoHyphens w:val="0"/>
              <w:autoSpaceDN w:val="0"/>
              <w:rPr>
                <w:sz w:val="18"/>
                <w:szCs w:val="18"/>
                <w:lang w:eastAsia="pl-PL"/>
              </w:rPr>
            </w:pPr>
            <w:r w:rsidRPr="007120B2">
              <w:rPr>
                <w:sz w:val="18"/>
                <w:szCs w:val="18"/>
                <w:lang w:eastAsia="pl-PL"/>
              </w:rPr>
              <w:t>Podgrzewany układ oddechowy (zasilanie wewnętrzne, nie dopuszcza się zewnętrznych kabli zasilających), minimalizujący skraplanie.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66D9B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61DA57"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115BB7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A18C3A"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8D50E1" w14:textId="77777777" w:rsidR="00254022" w:rsidRPr="007120B2" w:rsidRDefault="00254022" w:rsidP="007120B2">
            <w:pPr>
              <w:suppressAutoHyphens w:val="0"/>
              <w:autoSpaceDN w:val="0"/>
              <w:rPr>
                <w:sz w:val="18"/>
                <w:szCs w:val="18"/>
                <w:lang w:eastAsia="pl-PL"/>
              </w:rPr>
            </w:pPr>
            <w:r w:rsidRPr="007120B2">
              <w:rPr>
                <w:sz w:val="18"/>
                <w:szCs w:val="18"/>
                <w:lang w:eastAsia="pl-PL"/>
              </w:rPr>
              <w:t>Mini trendy PEEP/ Cpap. MV*Co2 (emisja dwutlenku węgla), 02 zużycie.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64B05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1BD2A8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FB1739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C48039"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77B797" w14:textId="77777777" w:rsidR="00254022" w:rsidRPr="007120B2" w:rsidRDefault="00254022" w:rsidP="007120B2">
            <w:pPr>
              <w:suppressAutoHyphens w:val="0"/>
              <w:autoSpaceDN w:val="0"/>
              <w:rPr>
                <w:sz w:val="18"/>
                <w:szCs w:val="18"/>
                <w:lang w:eastAsia="pl-PL"/>
              </w:rPr>
            </w:pPr>
            <w:r w:rsidRPr="007120B2">
              <w:rPr>
                <w:sz w:val="18"/>
                <w:szCs w:val="18"/>
                <w:lang w:eastAsia="pl-PL"/>
              </w:rPr>
              <w:t>Możliwość stosowania wapna sodowego różnych dostawców bez konieczności ingerencji serwisu (należy wskazać min. 2 dostawców)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CAEE2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9A18A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61B0AA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AC8ABF"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53BD3D" w14:textId="77777777" w:rsidR="00254022" w:rsidRPr="007120B2" w:rsidRDefault="00254022" w:rsidP="007120B2">
            <w:pPr>
              <w:suppressAutoHyphens w:val="0"/>
              <w:autoSpaceDN w:val="0"/>
              <w:rPr>
                <w:sz w:val="18"/>
                <w:szCs w:val="18"/>
                <w:lang w:eastAsia="pl-PL"/>
              </w:rPr>
            </w:pPr>
            <w:r w:rsidRPr="007120B2">
              <w:rPr>
                <w:sz w:val="18"/>
                <w:szCs w:val="18"/>
                <w:lang w:eastAsia="pl-PL"/>
              </w:rPr>
              <w:t>Możliwość zapisu danych na nośniku pamięci USB w formacie umożliwiającym wydruk  na komputerach (pendrive w zestawie)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8FD71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C82198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464D1A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7510DE"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15112E" w14:textId="77777777" w:rsidR="00254022" w:rsidRPr="007120B2" w:rsidRDefault="00254022" w:rsidP="007120B2">
            <w:pPr>
              <w:suppressAutoHyphens w:val="0"/>
              <w:autoSpaceDN w:val="0"/>
              <w:rPr>
                <w:sz w:val="18"/>
                <w:szCs w:val="18"/>
                <w:lang w:eastAsia="pl-PL"/>
              </w:rPr>
            </w:pPr>
            <w:r w:rsidRPr="007120B2">
              <w:rPr>
                <w:sz w:val="18"/>
                <w:szCs w:val="18"/>
                <w:lang w:eastAsia="pl-PL"/>
              </w:rPr>
              <w:t>Wszystkie gniazda oraz wtyki w standardzie AGA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40E73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8F399E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7F11830" w14:textId="77777777" w:rsidTr="0025402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92847A" w14:textId="657D6B6E" w:rsidR="00254022" w:rsidRPr="007120B2" w:rsidRDefault="00254022" w:rsidP="0025402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Monitor pacjenta</w:t>
            </w:r>
          </w:p>
        </w:tc>
      </w:tr>
      <w:tr w:rsidR="00254022" w:rsidRPr="007120B2" w14:paraId="4F60530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666043"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87ACCC"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Producent, model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FD12B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60600F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42C1D9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5F30EE"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7E4E312" w14:textId="77777777" w:rsidR="00254022" w:rsidRPr="007120B2" w:rsidRDefault="00254022" w:rsidP="007120B2">
            <w:pPr>
              <w:suppressAutoHyphens w:val="0"/>
              <w:autoSpaceDN w:val="0"/>
              <w:rPr>
                <w:sz w:val="18"/>
                <w:szCs w:val="18"/>
                <w:lang w:eastAsia="pl-PL"/>
              </w:rPr>
            </w:pPr>
            <w:r w:rsidRPr="007120B2">
              <w:rPr>
                <w:sz w:val="18"/>
                <w:szCs w:val="18"/>
                <w:lang w:eastAsia="pl-PL"/>
              </w:rPr>
              <w:t>Monitor stacjonarno-transportowy, wyposażony w kolorowy, wbudowany ekran o przekątnej min. 10”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E7DD6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D691A8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9164AEF"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76F9B3"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E562072"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Cicha praca - </w:t>
            </w:r>
            <w:r w:rsidRPr="007120B2">
              <w:rPr>
                <w:rFonts w:ascii="Times New Roman" w:hAnsi="Times New Roman" w:cs="Times New Roman"/>
                <w:kern w:val="0"/>
                <w:sz w:val="18"/>
                <w:szCs w:val="18"/>
                <w:lang w:eastAsia="pl-PL"/>
              </w:rPr>
              <w:t>chłodzenie pasywne (bez wentylatora).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2775C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A1611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51D4DC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45604F"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B8C73FE" w14:textId="77777777" w:rsidR="00254022" w:rsidRPr="007120B2" w:rsidRDefault="00254022" w:rsidP="007120B2">
            <w:pPr>
              <w:suppressAutoHyphens w:val="0"/>
              <w:autoSpaceDN w:val="0"/>
              <w:rPr>
                <w:sz w:val="18"/>
                <w:szCs w:val="18"/>
                <w:lang w:eastAsia="pl-PL"/>
              </w:rPr>
            </w:pPr>
            <w:r w:rsidRPr="007120B2">
              <w:rPr>
                <w:sz w:val="18"/>
                <w:szCs w:val="18"/>
                <w:lang w:eastAsia="pl-PL"/>
              </w:rPr>
              <w:t>Wyświetlanie jednocześnie przynajmniej 5 krzywych dynamicznych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4AA11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202810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7021A2D"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3D8968"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3CD4ADF"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Pamięć trendów wszystkich monitorowanych parametrów z ostatnich przynajmniej 24 godzin z rozdzielczością 1 minuty,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BE430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E186E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1CFD00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B2EF4A"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992B389" w14:textId="77777777" w:rsidR="00254022" w:rsidRPr="007120B2" w:rsidRDefault="00254022" w:rsidP="007120B2">
            <w:pPr>
              <w:suppressAutoHyphens w:val="0"/>
              <w:autoSpaceDN w:val="0"/>
              <w:rPr>
                <w:sz w:val="18"/>
                <w:szCs w:val="18"/>
                <w:lang w:eastAsia="pl-PL"/>
              </w:rPr>
            </w:pPr>
            <w:r w:rsidRPr="007120B2">
              <w:rPr>
                <w:sz w:val="18"/>
                <w:szCs w:val="18"/>
                <w:lang w:eastAsia="pl-PL"/>
              </w:rPr>
              <w:t xml:space="preserve">Możliwość konfigurowania startowych parametrów pracy przyjmowanych automatycznie po przyjęciu nowego pacjenta, przynajmniej kolejności kolorów monitorowanych parametrów, włączenia i wyłączenia alarmów poszczególnych </w:t>
            </w:r>
            <w:r w:rsidRPr="007120B2">
              <w:rPr>
                <w:sz w:val="18"/>
                <w:szCs w:val="18"/>
                <w:lang w:eastAsia="pl-PL"/>
              </w:rPr>
              <w:lastRenderedPageBreak/>
              <w:t>parametrów, głośności alarmów, ustawienia głośności i źródła dźwięku tętna.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FE7DD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0AEA6A"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44F475C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6C8F7C"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BC95419"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Możliwość automatycznego, inicjowanego przez użytkownika ustawienia granic alarmowych jednocześnie wszystkich parametrów na podstawie aktualnej wartości tych parametrów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AC2AE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8DA978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CD0696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573BAA"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A98E9EF" w14:textId="77777777" w:rsidR="00254022" w:rsidRPr="007120B2" w:rsidRDefault="00254022" w:rsidP="007120B2">
            <w:pPr>
              <w:suppressAutoHyphens w:val="0"/>
              <w:autoSpaceDN w:val="0"/>
              <w:rPr>
                <w:sz w:val="18"/>
                <w:szCs w:val="18"/>
                <w:lang w:eastAsia="pl-PL"/>
              </w:rPr>
            </w:pPr>
            <w:r w:rsidRPr="007120B2">
              <w:rPr>
                <w:sz w:val="18"/>
                <w:szCs w:val="18"/>
                <w:lang w:eastAsia="pl-PL"/>
              </w:rPr>
              <w:t>Możliwość skonfigurowania własnego zestawu granic alarmowych ustawianych samoczynnie po przyjęciu nowego pacjenta.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53555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6CC0B0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F3C9EF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688E66"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02BD42A" w14:textId="77777777" w:rsidR="00254022" w:rsidRPr="007120B2" w:rsidRDefault="00254022" w:rsidP="007120B2">
            <w:pPr>
              <w:suppressAutoHyphens w:val="0"/>
              <w:autoSpaceDN w:val="0"/>
              <w:rPr>
                <w:sz w:val="18"/>
                <w:szCs w:val="18"/>
                <w:lang w:eastAsia="pl-PL"/>
              </w:rPr>
            </w:pPr>
            <w:r w:rsidRPr="007120B2">
              <w:rPr>
                <w:sz w:val="18"/>
                <w:szCs w:val="18"/>
                <w:lang w:eastAsia="pl-PL"/>
              </w:rPr>
              <w:t>Pamięć zdarzeń zapisywanych automatycznie w przypadku wystąpienia alarmu i z zapisem inicjowanym ręcznie przynajmniej 50 zdarzeń zawierających odcinek krzywych dynamicznych monitorowanych parametrów o długości przynajmniej 20 sekund, oraz wartości liczbowe parametrów z momentu zdarzenia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774BC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BBC9E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70E0E2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AB6EF4"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CC5ED5" w14:textId="77777777" w:rsidR="00254022" w:rsidRPr="007120B2" w:rsidRDefault="00254022" w:rsidP="007120B2">
            <w:pPr>
              <w:suppressAutoHyphens w:val="0"/>
              <w:autoSpaceDN w:val="0"/>
              <w:rPr>
                <w:sz w:val="18"/>
                <w:szCs w:val="18"/>
                <w:lang w:eastAsia="pl-PL"/>
              </w:rPr>
            </w:pPr>
            <w:r w:rsidRPr="007120B2">
              <w:rPr>
                <w:sz w:val="18"/>
                <w:szCs w:val="18"/>
                <w:lang w:eastAsia="pl-PL"/>
              </w:rPr>
              <w:t>Pamięć przynajmniej 15 różnych zestawów konfiguracji pracy pozwalających na szybkie dopasowanie do wymagań stanowiska, bez potrzeby ustawiania poszczególnych parametrów. Minimalne wymagania dotyczące zestawu zapamiętanych parametrów pracy: kolory poszczególnych monitorowanych parametrów, głośność alarmów, ustawienia granic alarmowych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5EE33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5D518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FD3787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419AAD"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CD7B4A5" w14:textId="77777777" w:rsidR="00254022" w:rsidRPr="007120B2" w:rsidRDefault="00254022" w:rsidP="007120B2">
            <w:pPr>
              <w:suppressAutoHyphens w:val="0"/>
              <w:autoSpaceDN w:val="0"/>
              <w:rPr>
                <w:sz w:val="18"/>
                <w:szCs w:val="18"/>
                <w:lang w:eastAsia="pl-PL"/>
              </w:rPr>
            </w:pPr>
            <w:r w:rsidRPr="007120B2">
              <w:rPr>
                <w:sz w:val="18"/>
                <w:szCs w:val="18"/>
                <w:lang w:eastAsia="pl-PL"/>
              </w:rPr>
              <w:t>Monitor zamocowany do aparatu znieczulania w sposób umożliwiający dopasowanie położenia ekranu: obrót i nachylenie. W komplecie zestaw niezbędnych elementów.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39D09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5A46C1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75A5287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C112FF"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0028917" w14:textId="77777777" w:rsidR="00254022" w:rsidRPr="007120B2" w:rsidRDefault="00254022" w:rsidP="007120B2">
            <w:pPr>
              <w:suppressAutoHyphens w:val="0"/>
              <w:autoSpaceDN w:val="0"/>
              <w:rPr>
                <w:sz w:val="18"/>
                <w:szCs w:val="18"/>
                <w:lang w:eastAsia="pl-PL"/>
              </w:rPr>
            </w:pPr>
            <w:r w:rsidRPr="007120B2">
              <w:rPr>
                <w:sz w:val="18"/>
                <w:szCs w:val="18"/>
                <w:lang w:eastAsia="pl-PL"/>
              </w:rPr>
              <w:t>Monitor połączony z aparatem do znieczulania w sposób umożliwiający wyświetlanie na ekranie monitora danych z aparatu, zapisywanie w trendach razem z monitorowanymi parametrami udostępnianie w sieci centralnego monitorowania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5229F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54A0AF"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EF7970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0E8E0F"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56CC911" w14:textId="77777777" w:rsidR="00254022" w:rsidRPr="007120B2" w:rsidRDefault="00254022" w:rsidP="007120B2">
            <w:pPr>
              <w:suppressAutoHyphens w:val="0"/>
              <w:autoSpaceDN w:val="0"/>
              <w:rPr>
                <w:sz w:val="18"/>
                <w:szCs w:val="18"/>
                <w:lang w:eastAsia="pl-PL"/>
              </w:rPr>
            </w:pPr>
            <w:r w:rsidRPr="007120B2">
              <w:rPr>
                <w:sz w:val="18"/>
                <w:szCs w:val="18"/>
                <w:lang w:eastAsia="pl-PL"/>
              </w:rPr>
              <w:t>Stacja dokująca umożliwiająca zamocowanie i zdjęcie monitora bez konieczności odłączania i podłączania układów pacjenta oraz przewodu zasilającego i przewodów łączących z innymi urządzeniami, jeśli zostanie z nimi połączony, takimi jak rejestrator, drukarka, dodatkowy ekran kopiujący, sieć centralnego monitorowania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6A4F1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AC83DCC"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178A084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6A7C54"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F307B9C" w14:textId="77777777" w:rsidR="00254022" w:rsidRPr="007120B2" w:rsidRDefault="00254022" w:rsidP="007120B2">
            <w:pPr>
              <w:suppressAutoHyphens w:val="0"/>
              <w:autoSpaceDN w:val="0"/>
              <w:rPr>
                <w:sz w:val="18"/>
                <w:szCs w:val="18"/>
                <w:lang w:eastAsia="pl-PL"/>
              </w:rPr>
            </w:pPr>
            <w:r w:rsidRPr="007120B2">
              <w:rPr>
                <w:sz w:val="18"/>
                <w:szCs w:val="18"/>
                <w:lang w:eastAsia="pl-PL"/>
              </w:rPr>
              <w:t>Monitorowanie EKG, ST, arytmii, oddechu, saturacji SpO2, temperatury, ciśnienia metodą nieinwazyjną, ciśnienia metodą inwazyjną w czterech torach, rzutu minutowego serca metodą termodylucji, przewodnictwa nerwowo-mięśniowego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02C20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54C9F5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3F43DFE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6D4C43"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D137B75"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Monitor wyposażony w urządzenia i oprogramowanie służące do pracy w sieci centralnego monitorowania wykonanej zgodnie ze standardem Ethernet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741E8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D7CF9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C58861E"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F140B0"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74B7A61" w14:textId="03EA5115" w:rsidR="00254022" w:rsidRPr="007120B2" w:rsidRDefault="00254022" w:rsidP="007120B2">
            <w:pPr>
              <w:suppressAutoHyphens w:val="0"/>
              <w:autoSpaceDN w:val="0"/>
              <w:rPr>
                <w:sz w:val="18"/>
                <w:szCs w:val="18"/>
                <w:lang w:eastAsia="pl-PL"/>
              </w:rPr>
            </w:pPr>
            <w:r w:rsidRPr="007120B2">
              <w:rPr>
                <w:sz w:val="18"/>
                <w:szCs w:val="18"/>
                <w:lang w:eastAsia="pl-PL"/>
              </w:rPr>
              <w:t>Monitor pacjenta umożliwiający kontynuacj</w:t>
            </w:r>
            <w:r>
              <w:rPr>
                <w:sz w:val="18"/>
                <w:szCs w:val="18"/>
                <w:lang w:eastAsia="pl-PL"/>
              </w:rPr>
              <w:t>ę</w:t>
            </w:r>
            <w:r w:rsidRPr="007120B2">
              <w:rPr>
                <w:sz w:val="18"/>
                <w:szCs w:val="18"/>
                <w:lang w:eastAsia="pl-PL"/>
              </w:rPr>
              <w:t xml:space="preserve"> nieprzerwanego monitorowania pacjenta podczas transportu, przerw w zasilaniu lub w przypadku konieczności ewakuacji oddziału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A297E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31961B"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7F5CA6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1DED7D"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62C9DEB"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Masa monitora (modułu transportowego z ekranem) &lt; 6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B2FB1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F256B9"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DB364A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61B68A"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A4BB07" w14:textId="77777777" w:rsidR="00254022" w:rsidRPr="007120B2" w:rsidRDefault="00254022" w:rsidP="007120B2">
            <w:pPr>
              <w:suppressAutoHyphens w:val="0"/>
              <w:autoSpaceDN w:val="0"/>
              <w:rPr>
                <w:sz w:val="18"/>
                <w:szCs w:val="18"/>
                <w:lang w:eastAsia="pl-PL"/>
              </w:rPr>
            </w:pPr>
            <w:r w:rsidRPr="007120B2">
              <w:rPr>
                <w:sz w:val="18"/>
                <w:szCs w:val="18"/>
                <w:lang w:eastAsia="pl-PL"/>
              </w:rPr>
              <w:t>Wbudowane zasilanie akumulatorowe zapewniające min. 4 godziny pracy w przypadku transportu lub zaniku zasilania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A7CEC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80E0A72"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008C431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29E93D"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0E5790A" w14:textId="14AA955A"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 xml:space="preserve">Monitorowanie w transporcie </w:t>
            </w:r>
            <w:r>
              <w:rPr>
                <w:rFonts w:ascii="Times New Roman" w:hAnsi="Times New Roman" w:cs="Times New Roman"/>
                <w:kern w:val="0"/>
                <w:sz w:val="18"/>
                <w:szCs w:val="18"/>
                <w:lang w:eastAsia="pl-PL"/>
              </w:rPr>
              <w:t xml:space="preserve">min. </w:t>
            </w:r>
            <w:r w:rsidRPr="007120B2">
              <w:rPr>
                <w:rFonts w:ascii="Times New Roman" w:hAnsi="Times New Roman" w:cs="Times New Roman"/>
                <w:kern w:val="0"/>
                <w:sz w:val="18"/>
                <w:szCs w:val="18"/>
                <w:lang w:eastAsia="pl-PL"/>
              </w:rPr>
              <w:t>EKG, oddechu, temperatury, saturacji (SpO2), ciśnienia metoda nieinwazyjna, ciśnienia metoda inwazyjna w dwóch torach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61511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11F90D"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567FD954"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F58066"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84B9CC1"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Tory pomiarowe ciśnienia przystosowane do podłączania przetworników Argon.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C952F7"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6701FC6"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6E85F8A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C14E20" w14:textId="77777777" w:rsidR="00254022" w:rsidRPr="007120B2" w:rsidRDefault="00254022" w:rsidP="007120B2">
            <w:pPr>
              <w:pStyle w:val="Akapitzlist"/>
              <w:numPr>
                <w:ilvl w:val="0"/>
                <w:numId w:val="28"/>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FDED699"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Pomiar rzutu minutowego serca przystosowany do akcesoriów Argon.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DB958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DD5155" w14:textId="77777777" w:rsidR="00254022" w:rsidRPr="007120B2" w:rsidRDefault="00254022" w:rsidP="007120B2">
            <w:pPr>
              <w:pStyle w:val="Standard"/>
              <w:spacing w:after="0" w:line="240" w:lineRule="auto"/>
              <w:rPr>
                <w:rFonts w:ascii="Times New Roman" w:hAnsi="Times New Roman" w:cs="Times New Roman"/>
                <w:sz w:val="18"/>
                <w:szCs w:val="18"/>
              </w:rPr>
            </w:pPr>
          </w:p>
        </w:tc>
      </w:tr>
      <w:tr w:rsidR="00254022" w:rsidRPr="007120B2" w14:paraId="20D31D97" w14:textId="77777777" w:rsidTr="0025402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A43005" w14:textId="720D05AB"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254022" w:rsidRPr="007120B2" w14:paraId="7A2F5193"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426FEC"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CCB116" w14:textId="77777777" w:rsidR="00254022" w:rsidRPr="007120B2" w:rsidRDefault="00254022" w:rsidP="007120B2">
            <w:pPr>
              <w:suppressAutoHyphens w:val="0"/>
              <w:autoSpaceDN w:val="0"/>
              <w:rPr>
                <w:sz w:val="18"/>
                <w:szCs w:val="18"/>
                <w:lang w:eastAsia="pl-PL"/>
              </w:rPr>
            </w:pPr>
            <w:r w:rsidRPr="007120B2">
              <w:rPr>
                <w:sz w:val="18"/>
                <w:szCs w:val="18"/>
                <w:lang w:eastAsia="pl-PL"/>
              </w:rPr>
              <w:t>Dodatkowy niezależny, zintegrowany przepływomierz do podaży 02</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B278A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173A9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63BF2C3A"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596061"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D312F8" w14:textId="77777777" w:rsidR="00254022" w:rsidRPr="007120B2" w:rsidRDefault="00254022" w:rsidP="007120B2">
            <w:pPr>
              <w:pStyle w:val="Standard"/>
              <w:spacing w:after="0" w:line="240" w:lineRule="auto"/>
              <w:jc w:val="both"/>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Do każdego monitora: </w:t>
            </w:r>
          </w:p>
          <w:p w14:paraId="038BBAF8" w14:textId="77777777" w:rsidR="00254022" w:rsidRPr="007120B2" w:rsidRDefault="00254022" w:rsidP="007120B2">
            <w:pPr>
              <w:pStyle w:val="Standard"/>
              <w:numPr>
                <w:ilvl w:val="0"/>
                <w:numId w:val="27"/>
              </w:numPr>
              <w:spacing w:after="0" w:line="240" w:lineRule="auto"/>
              <w:jc w:val="both"/>
              <w:textAlignment w:val="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przewód EKG do podłączenia 3 elektrod – po 2 sztuki</w:t>
            </w:r>
          </w:p>
          <w:p w14:paraId="22906DC6" w14:textId="77777777" w:rsidR="00254022" w:rsidRPr="007120B2" w:rsidRDefault="00254022" w:rsidP="007120B2">
            <w:pPr>
              <w:pStyle w:val="Standard"/>
              <w:numPr>
                <w:ilvl w:val="0"/>
                <w:numId w:val="27"/>
              </w:numPr>
              <w:spacing w:after="0" w:line="240" w:lineRule="auto"/>
              <w:jc w:val="both"/>
              <w:textAlignment w:val="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3 szt. wężyka do mankietów</w:t>
            </w:r>
          </w:p>
          <w:p w14:paraId="19D008D1" w14:textId="77777777" w:rsidR="00254022" w:rsidRPr="007120B2" w:rsidRDefault="00254022" w:rsidP="007120B2">
            <w:pPr>
              <w:pStyle w:val="Standard"/>
              <w:numPr>
                <w:ilvl w:val="0"/>
                <w:numId w:val="27"/>
              </w:numPr>
              <w:spacing w:after="0" w:line="240" w:lineRule="auto"/>
              <w:jc w:val="both"/>
              <w:textAlignment w:val="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 xml:space="preserve">po 3 szt. mankietów do pomiaru ciśnienia  w rozmiarach M, L, XL </w:t>
            </w:r>
          </w:p>
          <w:p w14:paraId="5CEF0321" w14:textId="77777777" w:rsidR="00254022" w:rsidRPr="007120B2" w:rsidRDefault="00254022" w:rsidP="007120B2">
            <w:pPr>
              <w:pStyle w:val="Standard"/>
              <w:numPr>
                <w:ilvl w:val="0"/>
                <w:numId w:val="27"/>
              </w:numPr>
              <w:spacing w:after="0" w:line="240" w:lineRule="auto"/>
              <w:jc w:val="both"/>
              <w:textAlignment w:val="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czujnik SpO2 na palec (elastyczny) i ucho dla dorosłych – po 2 szt.</w:t>
            </w:r>
          </w:p>
          <w:p w14:paraId="5857F496" w14:textId="77777777" w:rsidR="00254022" w:rsidRPr="007120B2" w:rsidRDefault="00254022" w:rsidP="007120B2">
            <w:pPr>
              <w:pStyle w:val="Standard"/>
              <w:numPr>
                <w:ilvl w:val="0"/>
                <w:numId w:val="27"/>
              </w:numPr>
              <w:spacing w:after="0" w:line="240" w:lineRule="auto"/>
              <w:jc w:val="both"/>
              <w:textAlignment w:val="auto"/>
              <w:rPr>
                <w:rFonts w:ascii="Times New Roman" w:hAnsi="Times New Roman" w:cs="Times New Roman"/>
                <w:kern w:val="0"/>
                <w:sz w:val="18"/>
                <w:szCs w:val="18"/>
                <w:lang w:eastAsia="pl-PL"/>
              </w:rPr>
            </w:pPr>
            <w:r w:rsidRPr="007120B2">
              <w:rPr>
                <w:rFonts w:ascii="Times New Roman" w:hAnsi="Times New Roman" w:cs="Times New Roman"/>
                <w:kern w:val="0"/>
                <w:sz w:val="18"/>
                <w:szCs w:val="18"/>
                <w:lang w:eastAsia="pl-PL"/>
              </w:rPr>
              <w:t>czujnik temperatury skóry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4EF20A"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7C89C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77AE6022"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109419"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0E538D"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kern w:val="0"/>
                <w:sz w:val="18"/>
                <w:szCs w:val="18"/>
                <w:lang w:eastAsia="pl-PL"/>
              </w:rPr>
              <w:t>Akcesoria do pomiaru przewodnictwa nerwowo-mięśniowego.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A84B9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5122B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C846C0" w:rsidRPr="007120B2" w14:paraId="6DF5D7CB" w14:textId="77777777" w:rsidTr="00C846C0">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643299" w14:textId="4E7B2338" w:rsidR="00C846C0" w:rsidRPr="007120B2" w:rsidRDefault="00C846C0"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254022" w:rsidRPr="007120B2" w14:paraId="422E5D0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8F341A"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8CE9400" w14:textId="77777777" w:rsidR="00254022" w:rsidRPr="007120B2" w:rsidRDefault="00254022"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Szkolenie dla personelu medycznego w zakresie obsługi i eksploatacji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109392"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228AA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33CFA18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B36AAD"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9102ADE" w14:textId="77777777" w:rsidR="00254022" w:rsidRPr="007120B2" w:rsidRDefault="00254022" w:rsidP="007120B2">
            <w:pPr>
              <w:pStyle w:val="AbsatzTableFormat"/>
              <w:rPr>
                <w:rFonts w:ascii="Times New Roman" w:hAnsi="Times New Roman" w:cs="Times New Roman"/>
                <w:sz w:val="18"/>
                <w:szCs w:val="18"/>
              </w:rPr>
            </w:pPr>
            <w:r w:rsidRPr="007120B2">
              <w:rPr>
                <w:rFonts w:ascii="Times New Roman" w:hAnsi="Times New Roman" w:cs="Times New Roman"/>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494D1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B37656"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1C8CE916"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747B2E"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2A663F5" w14:textId="77777777" w:rsidR="00254022" w:rsidRPr="007120B2" w:rsidRDefault="00254022"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74559C72" w14:textId="77777777" w:rsidR="00254022" w:rsidRPr="007120B2" w:rsidRDefault="00254022" w:rsidP="0003764A">
            <w:pPr>
              <w:pStyle w:val="AbsatzTableFormat"/>
              <w:numPr>
                <w:ilvl w:val="0"/>
                <w:numId w:val="64"/>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135FB7BB" w14:textId="77777777" w:rsidR="00254022" w:rsidRPr="007120B2" w:rsidRDefault="00254022" w:rsidP="0003764A">
            <w:pPr>
              <w:pStyle w:val="AbsatzTableFormat"/>
              <w:numPr>
                <w:ilvl w:val="0"/>
                <w:numId w:val="64"/>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5A182D37" w14:textId="77777777" w:rsidR="00254022" w:rsidRPr="007120B2" w:rsidRDefault="00254022" w:rsidP="0003764A">
            <w:pPr>
              <w:pStyle w:val="AbsatzTableFormat"/>
              <w:numPr>
                <w:ilvl w:val="0"/>
                <w:numId w:val="64"/>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6C8B7E3B" w14:textId="77777777" w:rsidR="00254022" w:rsidRPr="007120B2" w:rsidRDefault="00254022" w:rsidP="0003764A">
            <w:pPr>
              <w:pStyle w:val="AbsatzTableFormat"/>
              <w:numPr>
                <w:ilvl w:val="0"/>
                <w:numId w:val="64"/>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7682D0"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7F73DF"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0C5AC974" w14:textId="77777777" w:rsidTr="0025402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65903A" w14:textId="1D33742E" w:rsidR="00254022" w:rsidRPr="0025402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Gwarancja, rękojmia  i serwis</w:t>
            </w:r>
          </w:p>
        </w:tc>
      </w:tr>
      <w:tr w:rsidR="00254022" w:rsidRPr="007120B2" w14:paraId="4F81F18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8D68C7" w14:textId="77777777" w:rsidR="00254022" w:rsidRPr="0025402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3F95677" w14:textId="77777777" w:rsidR="00254022" w:rsidRPr="00254022" w:rsidRDefault="00254022" w:rsidP="007120B2">
            <w:pPr>
              <w:pStyle w:val="AbsatzTableFormat"/>
              <w:rPr>
                <w:rFonts w:ascii="Times New Roman" w:hAnsi="Times New Roman" w:cs="Times New Roman"/>
                <w:sz w:val="18"/>
                <w:szCs w:val="18"/>
              </w:rPr>
            </w:pPr>
            <w:r w:rsidRPr="00254022">
              <w:rPr>
                <w:rFonts w:ascii="Times New Roman" w:hAnsi="Times New Roman" w:cs="Times New Roman"/>
                <w:b/>
                <w:sz w:val="18"/>
                <w:szCs w:val="18"/>
              </w:rPr>
              <w:t>Okres gwarancji i rękojmi</w:t>
            </w:r>
            <w:r w:rsidRPr="00254022">
              <w:rPr>
                <w:rFonts w:ascii="Times New Roman" w:hAnsi="Times New Roman" w:cs="Times New Roman"/>
                <w:sz w:val="18"/>
                <w:szCs w:val="18"/>
              </w:rPr>
              <w:t xml:space="preserve"> min. 24 miesiące od daty podpisania przez strony protokołu odbioru w tym gwarancja na wszystkie elementy składowe oferowanego zestawu </w:t>
            </w:r>
            <w:r w:rsidRPr="00254022">
              <w:rPr>
                <w:rFonts w:ascii="Times New Roman" w:hAnsi="Times New Roman" w:cs="Times New Roman"/>
                <w:i/>
                <w:sz w:val="18"/>
                <w:szCs w:val="18"/>
              </w:rPr>
              <w:t>(</w:t>
            </w:r>
            <w:r w:rsidRPr="00254022">
              <w:rPr>
                <w:rFonts w:ascii="Times New Roman" w:eastAsia="Calibri" w:hAnsi="Times New Roman" w:cs="Times New Roman"/>
                <w:i/>
                <w:kern w:val="0"/>
                <w:sz w:val="18"/>
                <w:szCs w:val="18"/>
                <w:lang w:eastAsia="en-US"/>
              </w:rPr>
              <w:t>należy podać pełną liczbę mie</w:t>
            </w:r>
            <w:r w:rsidRPr="00254022">
              <w:rPr>
                <w:rFonts w:ascii="Times New Roman" w:eastAsia="Calibri" w:hAnsi="Times New Roman" w:cs="Times New Roman"/>
                <w:i/>
                <w:kern w:val="0"/>
                <w:sz w:val="18"/>
                <w:szCs w:val="18"/>
                <w:lang w:eastAsia="en-US"/>
              </w:rPr>
              <w:softHyphen/>
              <w:t xml:space="preserve">sięcy. Wartości ułamkowe </w:t>
            </w:r>
            <w:r w:rsidRPr="00254022">
              <w:rPr>
                <w:rFonts w:ascii="Times New Roman" w:eastAsia="Calibri" w:hAnsi="Times New Roman" w:cs="Times New Roman"/>
                <w:i/>
                <w:kern w:val="0"/>
                <w:sz w:val="18"/>
                <w:szCs w:val="18"/>
                <w:lang w:eastAsia="en-US"/>
              </w:rPr>
              <w:lastRenderedPageBreak/>
              <w:t>będą przy ocenie za</w:t>
            </w:r>
            <w:r w:rsidRPr="00254022">
              <w:rPr>
                <w:rFonts w:ascii="Times New Roman" w:eastAsia="Calibri" w:hAnsi="Times New Roman" w:cs="Times New Roman"/>
                <w:i/>
                <w:kern w:val="0"/>
                <w:sz w:val="18"/>
                <w:szCs w:val="18"/>
                <w:lang w:eastAsia="en-US"/>
              </w:rPr>
              <w:softHyphen/>
              <w:t>okrąglane w dół – do pełnych miesięcy, Maksymalny okres gwarancji to 60 miesięcy</w:t>
            </w:r>
            <w:r w:rsidRPr="00254022">
              <w:rPr>
                <w:rFonts w:ascii="Times New Roman" w:hAnsi="Times New Roman" w:cs="Times New Roman"/>
                <w:i/>
                <w:sz w:val="18"/>
                <w:szCs w:val="18"/>
              </w:rPr>
              <w: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850B8F" w14:textId="77777777" w:rsidR="00254022" w:rsidRPr="00254022" w:rsidRDefault="00254022" w:rsidP="00320373">
            <w:pPr>
              <w:pStyle w:val="Standard"/>
              <w:spacing w:after="0" w:line="240" w:lineRule="auto"/>
              <w:jc w:val="center"/>
              <w:rPr>
                <w:rFonts w:ascii="Times New Roman" w:hAnsi="Times New Roman" w:cs="Times New Roman"/>
                <w:sz w:val="18"/>
                <w:szCs w:val="18"/>
                <w:lang w:eastAsia="zh-CN"/>
              </w:rPr>
            </w:pPr>
            <w:r w:rsidRPr="00254022">
              <w:rPr>
                <w:rFonts w:ascii="Times New Roman" w:hAnsi="Times New Roman" w:cs="Times New Roman"/>
                <w:sz w:val="18"/>
                <w:szCs w:val="18"/>
              </w:rPr>
              <w:lastRenderedPageBreak/>
              <w:t>Najwyższa wartość 10 pkt.</w:t>
            </w:r>
          </w:p>
          <w:p w14:paraId="0F76C13D" w14:textId="39191DCE" w:rsidR="00254022" w:rsidRPr="00254022" w:rsidRDefault="00254022" w:rsidP="00320373">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 xml:space="preserve">Pozostałe </w:t>
            </w:r>
            <w:r w:rsidRPr="00254022">
              <w:rPr>
                <w:rFonts w:ascii="Times New Roman" w:hAnsi="Times New Roman" w:cs="Times New Roman"/>
                <w:sz w:val="18"/>
                <w:szCs w:val="18"/>
              </w:rPr>
              <w:lastRenderedPageBreak/>
              <w:t>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28A655" w14:textId="77777777" w:rsidR="00254022" w:rsidRPr="0025402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767154C5"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1BD967"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2702CF2" w14:textId="77777777" w:rsidR="00254022" w:rsidRPr="007120B2" w:rsidRDefault="00254022"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79024C"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D4CAB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56D5539B"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CE13A8"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0D50B3F" w14:textId="77777777" w:rsidR="00254022" w:rsidRPr="007120B2" w:rsidRDefault="00254022" w:rsidP="007120B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81D231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1A5254"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63526FA7"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F5469C"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CA2BEB0"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7A54F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3C59E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616A53A9"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923DFF"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16141CB" w14:textId="77777777" w:rsidR="00254022" w:rsidRPr="007120B2" w:rsidRDefault="00254022" w:rsidP="007120B2">
            <w:pPr>
              <w:pStyle w:val="Standard"/>
              <w:spacing w:after="0" w:line="240" w:lineRule="auto"/>
              <w:rPr>
                <w:rFonts w:ascii="Times New Roman" w:eastAsia="Calibri" w:hAnsi="Times New Roman" w:cs="Times New Roman"/>
                <w:bCs/>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25E0C9"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2C454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147DE820"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18744E"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0329C1F"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9C0531"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7D499D"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50B5DFB3"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3ED02B"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DC4D278"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CB1F0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F61CA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102154C8"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53B63C"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282FE53"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63B0F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D7213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586BE4E1" w14:textId="77777777" w:rsidTr="0025402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BE396C" w14:textId="77777777" w:rsidR="00254022" w:rsidRPr="007120B2" w:rsidRDefault="00254022" w:rsidP="007120B2">
            <w:pPr>
              <w:pStyle w:val="Akapitzlist"/>
              <w:numPr>
                <w:ilvl w:val="0"/>
                <w:numId w:val="28"/>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1ADC9FD"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Sprzęt zastępczy na czas naprawy przekraczający 2 dni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2ABC03"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F9A35"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p>
        </w:tc>
      </w:tr>
      <w:tr w:rsidR="00254022" w:rsidRPr="007120B2" w14:paraId="12BBC24D" w14:textId="77777777" w:rsidTr="00254022">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2496D9" w14:textId="6934737B" w:rsidR="00254022" w:rsidRPr="007120B2" w:rsidRDefault="00254022" w:rsidP="0025402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254022" w:rsidRPr="007120B2" w14:paraId="3580F103" w14:textId="77777777" w:rsidTr="00254022">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A1DC84" w14:textId="77777777" w:rsidR="00254022" w:rsidRPr="007120B2" w:rsidRDefault="00254022" w:rsidP="007120B2">
            <w:pPr>
              <w:pStyle w:val="Akapitzlist"/>
              <w:numPr>
                <w:ilvl w:val="0"/>
                <w:numId w:val="28"/>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95B0A2" w14:textId="77777777" w:rsidR="00254022" w:rsidRPr="007120B2" w:rsidRDefault="00254022"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A61A48"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CE46D9" w14:textId="77777777" w:rsidR="00254022" w:rsidRPr="007120B2" w:rsidRDefault="00254022" w:rsidP="007120B2">
            <w:pPr>
              <w:pStyle w:val="Standard"/>
              <w:spacing w:after="0" w:line="240" w:lineRule="auto"/>
              <w:jc w:val="both"/>
              <w:rPr>
                <w:rFonts w:ascii="Times New Roman" w:hAnsi="Times New Roman" w:cs="Times New Roman"/>
                <w:sz w:val="18"/>
                <w:szCs w:val="18"/>
              </w:rPr>
            </w:pPr>
          </w:p>
        </w:tc>
      </w:tr>
      <w:tr w:rsidR="00254022" w:rsidRPr="007120B2" w14:paraId="0DA550DA" w14:textId="77777777" w:rsidTr="00254022">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AAD56F" w14:textId="77777777" w:rsidR="00254022" w:rsidRPr="007120B2" w:rsidRDefault="00254022" w:rsidP="007120B2">
            <w:pPr>
              <w:pStyle w:val="Akapitzlist"/>
              <w:numPr>
                <w:ilvl w:val="0"/>
                <w:numId w:val="28"/>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ACAD8E4"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EF8D4E"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8F61BC" w14:textId="77777777" w:rsidR="00254022" w:rsidRPr="007120B2" w:rsidRDefault="00254022" w:rsidP="007120B2">
            <w:pPr>
              <w:pStyle w:val="Standard"/>
              <w:spacing w:after="0" w:line="240" w:lineRule="auto"/>
              <w:jc w:val="both"/>
              <w:rPr>
                <w:rFonts w:ascii="Times New Roman" w:hAnsi="Times New Roman" w:cs="Times New Roman"/>
                <w:sz w:val="18"/>
                <w:szCs w:val="18"/>
              </w:rPr>
            </w:pPr>
          </w:p>
        </w:tc>
      </w:tr>
      <w:tr w:rsidR="00254022" w:rsidRPr="007120B2" w14:paraId="1953E8BF" w14:textId="77777777" w:rsidTr="00254022">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1B6FDF" w14:textId="77777777" w:rsidR="00254022" w:rsidRPr="007120B2" w:rsidRDefault="00254022" w:rsidP="007120B2">
            <w:pPr>
              <w:pStyle w:val="Akapitzlist"/>
              <w:numPr>
                <w:ilvl w:val="0"/>
                <w:numId w:val="28"/>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9F8C17" w14:textId="77777777" w:rsidR="00254022" w:rsidRPr="007120B2" w:rsidRDefault="00254022" w:rsidP="007120B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CE0C2B" w14:textId="77777777" w:rsidR="00254022" w:rsidRPr="007120B2" w:rsidRDefault="00254022"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CE5306" w14:textId="77777777" w:rsidR="00254022" w:rsidRPr="007120B2" w:rsidRDefault="00254022" w:rsidP="007120B2">
            <w:pPr>
              <w:pStyle w:val="Standard"/>
              <w:spacing w:after="0" w:line="240" w:lineRule="auto"/>
              <w:jc w:val="both"/>
              <w:rPr>
                <w:rFonts w:ascii="Times New Roman" w:hAnsi="Times New Roman" w:cs="Times New Roman"/>
                <w:sz w:val="18"/>
                <w:szCs w:val="18"/>
              </w:rPr>
            </w:pPr>
          </w:p>
        </w:tc>
      </w:tr>
      <w:tr w:rsidR="00254022" w:rsidRPr="007120B2" w14:paraId="612EEB49" w14:textId="77777777" w:rsidTr="00254022">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49984" w14:textId="77777777" w:rsidR="00254022" w:rsidRPr="00254022" w:rsidRDefault="00254022" w:rsidP="007120B2">
            <w:pPr>
              <w:pStyle w:val="Akapitzlist"/>
              <w:numPr>
                <w:ilvl w:val="0"/>
                <w:numId w:val="28"/>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52244A" w14:textId="340A122A" w:rsidR="00254022" w:rsidRPr="00254022" w:rsidRDefault="00254022" w:rsidP="007120B2">
            <w:pPr>
              <w:pStyle w:val="Standard"/>
              <w:spacing w:after="0" w:line="240" w:lineRule="auto"/>
              <w:jc w:val="both"/>
              <w:rPr>
                <w:rFonts w:ascii="Times New Roman" w:hAnsi="Times New Roman" w:cs="Times New Roman"/>
                <w:sz w:val="18"/>
                <w:szCs w:val="18"/>
              </w:rPr>
            </w:pPr>
            <w:r w:rsidRPr="00254022">
              <w:rPr>
                <w:rFonts w:ascii="Times New Roman" w:hAnsi="Times New Roman" w:cs="Times New Roman"/>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46DB5C" w14:textId="77777777" w:rsidR="00254022" w:rsidRPr="00254022" w:rsidRDefault="00254022" w:rsidP="007120B2">
            <w:pPr>
              <w:pStyle w:val="Standard"/>
              <w:spacing w:after="0" w:line="240" w:lineRule="auto"/>
              <w:jc w:val="center"/>
              <w:rPr>
                <w:rFonts w:ascii="Times New Roman" w:hAnsi="Times New Roman" w:cs="Times New Roman"/>
                <w:sz w:val="18"/>
                <w:szCs w:val="18"/>
              </w:rPr>
            </w:pPr>
            <w:r w:rsidRPr="0025402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46837B" w14:textId="77777777" w:rsidR="00254022" w:rsidRPr="00254022" w:rsidRDefault="00254022" w:rsidP="007120B2">
            <w:pPr>
              <w:pStyle w:val="Standard"/>
              <w:spacing w:after="0" w:line="240" w:lineRule="auto"/>
              <w:jc w:val="both"/>
              <w:rPr>
                <w:rFonts w:ascii="Times New Roman" w:hAnsi="Times New Roman" w:cs="Times New Roman"/>
                <w:sz w:val="18"/>
                <w:szCs w:val="18"/>
              </w:rPr>
            </w:pPr>
          </w:p>
        </w:tc>
      </w:tr>
    </w:tbl>
    <w:p w14:paraId="682710BB" w14:textId="77777777" w:rsidR="000F045A" w:rsidRDefault="000F045A" w:rsidP="00232AC4">
      <w:pPr>
        <w:tabs>
          <w:tab w:val="left" w:pos="2420"/>
        </w:tabs>
        <w:autoSpaceDE w:val="0"/>
        <w:autoSpaceDN w:val="0"/>
        <w:adjustRightInd w:val="0"/>
        <w:spacing w:line="360" w:lineRule="auto"/>
        <w:ind w:right="3170"/>
        <w:jc w:val="both"/>
        <w:rPr>
          <w:sz w:val="20"/>
        </w:rPr>
      </w:pPr>
    </w:p>
    <w:p w14:paraId="5D6EF0C4" w14:textId="77777777" w:rsidR="00EF24A2" w:rsidRPr="00EF24A2" w:rsidRDefault="00EF24A2" w:rsidP="003A1369">
      <w:pPr>
        <w:pStyle w:val="Standard"/>
        <w:numPr>
          <w:ilvl w:val="0"/>
          <w:numId w:val="29"/>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Wszystkie parametry i wartości podane w zestawieniu muszą dotyczyć oferowanej konfiguracji.</w:t>
      </w:r>
    </w:p>
    <w:p w14:paraId="041774F6" w14:textId="77777777" w:rsidR="00EF24A2" w:rsidRPr="00EF24A2" w:rsidRDefault="00EF24A2" w:rsidP="003A1369">
      <w:pPr>
        <w:pStyle w:val="Standard"/>
        <w:numPr>
          <w:ilvl w:val="0"/>
          <w:numId w:val="29"/>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Wszystkie oferowane paramenty winny być potwierdzone w materiałach informacyjnych producenta (</w:t>
      </w:r>
      <w:r w:rsidRPr="00EF24A2">
        <w:rPr>
          <w:rFonts w:ascii="Times New Roman" w:hAnsi="Times New Roman" w:cs="Times New Roman"/>
          <w:bCs/>
          <w:sz w:val="20"/>
          <w:szCs w:val="20"/>
        </w:rPr>
        <w:t>foldery, prospekty, dane techniczne lub instrukcje oferowanego sprzętu) dostarczonych przed podpisaniem umowy.</w:t>
      </w:r>
    </w:p>
    <w:p w14:paraId="12EEBF1C" w14:textId="77777777" w:rsidR="00EF24A2" w:rsidRPr="00EF24A2" w:rsidRDefault="00EF24A2" w:rsidP="003A1369">
      <w:pPr>
        <w:pStyle w:val="Standard"/>
        <w:numPr>
          <w:ilvl w:val="0"/>
          <w:numId w:val="29"/>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 celu weryfikacji wiarygodności parametrów wpisanych w tabeli, Zamawiający zastrzega sobie prawo do weryfikacji danych technicznych u producenta.</w:t>
      </w:r>
    </w:p>
    <w:p w14:paraId="565A4309" w14:textId="653B51E8" w:rsidR="00EF24A2" w:rsidRDefault="00EF24A2" w:rsidP="003A1369">
      <w:pPr>
        <w:pStyle w:val="Akapitzlist"/>
        <w:numPr>
          <w:ilvl w:val="0"/>
          <w:numId w:val="29"/>
        </w:numPr>
        <w:autoSpaceDN w:val="0"/>
        <w:spacing w:line="276" w:lineRule="auto"/>
        <w:jc w:val="both"/>
        <w:rPr>
          <w:sz w:val="20"/>
          <w:szCs w:val="20"/>
        </w:rPr>
      </w:pPr>
      <w:r w:rsidRPr="00EF24A2">
        <w:rPr>
          <w:sz w:val="20"/>
          <w:szCs w:val="20"/>
        </w:rPr>
        <w:t xml:space="preserve">Wszędzie tam, gdzie przedmiot zamówienia jest opisany poprzez wskazanie znaków towarowych, nazw własnych, patentów lub pochodzenia a także funkcjonalności, Zamawiający dopuszcza zastosowanie przez Wykonawcę rozwiązań równoważnych. </w:t>
      </w:r>
    </w:p>
    <w:p w14:paraId="3722BFB2" w14:textId="77777777" w:rsidR="003A1369" w:rsidRPr="007120B2"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6E9B7FEA" w14:textId="77777777" w:rsidTr="00040AA9">
        <w:trPr>
          <w:trHeight w:hRule="exact" w:val="510"/>
          <w:jc w:val="center"/>
        </w:trPr>
        <w:tc>
          <w:tcPr>
            <w:tcW w:w="273" w:type="pct"/>
            <w:shd w:val="clear" w:color="auto" w:fill="auto"/>
            <w:vAlign w:val="center"/>
          </w:tcPr>
          <w:p w14:paraId="05365DAF"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11B4C69D" w14:textId="50864EB4"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4</w:t>
            </w:r>
            <w:r w:rsidRPr="00265E5E">
              <w:rPr>
                <w:sz w:val="20"/>
                <w:szCs w:val="20"/>
                <w:lang w:eastAsia="en-US"/>
              </w:rPr>
              <w:t>:</w:t>
            </w:r>
          </w:p>
        </w:tc>
        <w:tc>
          <w:tcPr>
            <w:tcW w:w="3350" w:type="pct"/>
            <w:gridSpan w:val="2"/>
            <w:shd w:val="clear" w:color="auto" w:fill="auto"/>
            <w:vAlign w:val="center"/>
          </w:tcPr>
          <w:p w14:paraId="5F3425D0" w14:textId="77777777" w:rsidR="00543FFF" w:rsidRPr="00265E5E" w:rsidRDefault="00543FFF" w:rsidP="00040AA9">
            <w:pPr>
              <w:suppressAutoHyphens w:val="0"/>
              <w:jc w:val="both"/>
              <w:rPr>
                <w:b/>
                <w:sz w:val="20"/>
                <w:szCs w:val="20"/>
                <w:lang w:eastAsia="en-US"/>
              </w:rPr>
            </w:pPr>
          </w:p>
        </w:tc>
      </w:tr>
      <w:tr w:rsidR="00543FFF" w:rsidRPr="00265E5E" w14:paraId="5A54AB8B" w14:textId="77777777" w:rsidTr="00040AA9">
        <w:trPr>
          <w:trHeight w:hRule="exact" w:val="510"/>
          <w:jc w:val="center"/>
        </w:trPr>
        <w:tc>
          <w:tcPr>
            <w:tcW w:w="273" w:type="pct"/>
            <w:shd w:val="clear" w:color="auto" w:fill="auto"/>
            <w:vAlign w:val="center"/>
          </w:tcPr>
          <w:p w14:paraId="5E872EAA"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031616F0"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017AAD3D" w14:textId="77777777" w:rsidR="00543FFF" w:rsidRPr="00265E5E" w:rsidRDefault="00543FFF" w:rsidP="00040AA9">
            <w:pPr>
              <w:suppressAutoHyphens w:val="0"/>
              <w:jc w:val="both"/>
              <w:rPr>
                <w:b/>
                <w:sz w:val="20"/>
                <w:szCs w:val="20"/>
                <w:lang w:eastAsia="en-US"/>
              </w:rPr>
            </w:pPr>
          </w:p>
        </w:tc>
      </w:tr>
      <w:tr w:rsidR="00543FFF" w:rsidRPr="00265E5E" w14:paraId="65A2AECA" w14:textId="77777777" w:rsidTr="00040AA9">
        <w:trPr>
          <w:trHeight w:hRule="exact" w:val="510"/>
          <w:jc w:val="center"/>
        </w:trPr>
        <w:tc>
          <w:tcPr>
            <w:tcW w:w="273" w:type="pct"/>
            <w:shd w:val="clear" w:color="auto" w:fill="auto"/>
            <w:vAlign w:val="center"/>
          </w:tcPr>
          <w:p w14:paraId="7D45CEAD"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7A16B21D"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53BBF8B2"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6D40AFBC"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7F238AE9" w14:textId="77777777" w:rsidTr="00040AA9">
        <w:trPr>
          <w:trHeight w:hRule="exact" w:val="510"/>
          <w:jc w:val="center"/>
        </w:trPr>
        <w:tc>
          <w:tcPr>
            <w:tcW w:w="273" w:type="pct"/>
            <w:shd w:val="clear" w:color="auto" w:fill="auto"/>
            <w:vAlign w:val="center"/>
          </w:tcPr>
          <w:p w14:paraId="2D186003"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1B282AC2"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6EFD1BE1" w14:textId="77777777" w:rsidR="00543FFF" w:rsidRPr="00265E5E" w:rsidRDefault="00543FFF" w:rsidP="00040AA9">
            <w:pPr>
              <w:suppressAutoHyphens w:val="0"/>
              <w:jc w:val="both"/>
              <w:rPr>
                <w:b/>
                <w:sz w:val="20"/>
                <w:szCs w:val="20"/>
                <w:lang w:eastAsia="en-US"/>
              </w:rPr>
            </w:pPr>
          </w:p>
        </w:tc>
      </w:tr>
      <w:tr w:rsidR="00543FFF" w:rsidRPr="00265E5E" w14:paraId="73D370E5" w14:textId="77777777" w:rsidTr="00040AA9">
        <w:trPr>
          <w:trHeight w:hRule="exact" w:val="510"/>
          <w:jc w:val="center"/>
        </w:trPr>
        <w:tc>
          <w:tcPr>
            <w:tcW w:w="273" w:type="pct"/>
            <w:tcBorders>
              <w:bottom w:val="single" w:sz="4" w:space="0" w:color="auto"/>
            </w:tcBorders>
            <w:shd w:val="clear" w:color="auto" w:fill="auto"/>
            <w:vAlign w:val="center"/>
          </w:tcPr>
          <w:p w14:paraId="1194F65F"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1ABC5961" w14:textId="5B3C9714"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4</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46BDA0ED" w14:textId="77777777" w:rsidR="00543FFF" w:rsidRPr="00265E5E" w:rsidRDefault="00543FFF" w:rsidP="00040AA9">
            <w:pPr>
              <w:suppressAutoHyphens w:val="0"/>
              <w:jc w:val="both"/>
              <w:rPr>
                <w:b/>
                <w:sz w:val="20"/>
                <w:szCs w:val="20"/>
                <w:lang w:eastAsia="en-US"/>
              </w:rPr>
            </w:pPr>
          </w:p>
        </w:tc>
      </w:tr>
      <w:tr w:rsidR="00543FFF" w:rsidRPr="00265E5E" w14:paraId="7C574D6D" w14:textId="77777777" w:rsidTr="00040AA9">
        <w:trPr>
          <w:trHeight w:hRule="exact" w:val="510"/>
          <w:jc w:val="center"/>
        </w:trPr>
        <w:tc>
          <w:tcPr>
            <w:tcW w:w="273" w:type="pct"/>
            <w:shd w:val="clear" w:color="auto" w:fill="auto"/>
            <w:vAlign w:val="center"/>
          </w:tcPr>
          <w:p w14:paraId="119F085D"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1D10A557"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22A3AE02" w14:textId="77777777" w:rsidR="00543FFF" w:rsidRPr="00265E5E" w:rsidRDefault="00543FFF" w:rsidP="00040AA9">
            <w:pPr>
              <w:suppressAutoHyphens w:val="0"/>
              <w:jc w:val="both"/>
              <w:rPr>
                <w:b/>
                <w:sz w:val="20"/>
                <w:szCs w:val="20"/>
                <w:lang w:eastAsia="en-US"/>
              </w:rPr>
            </w:pPr>
          </w:p>
        </w:tc>
      </w:tr>
    </w:tbl>
    <w:p w14:paraId="5FAB6936" w14:textId="77777777" w:rsidR="00232AC4" w:rsidRDefault="00232AC4" w:rsidP="00C867DA">
      <w:pPr>
        <w:tabs>
          <w:tab w:val="left" w:pos="426"/>
        </w:tabs>
        <w:suppressAutoHyphens w:val="0"/>
        <w:autoSpaceDE w:val="0"/>
        <w:spacing w:line="360" w:lineRule="auto"/>
        <w:jc w:val="both"/>
        <w:rPr>
          <w:b/>
          <w:sz w:val="22"/>
          <w:szCs w:val="22"/>
        </w:rPr>
      </w:pPr>
    </w:p>
    <w:p w14:paraId="7728C33A" w14:textId="1CF4B3AF" w:rsidR="00232AC4" w:rsidRPr="0046771B" w:rsidRDefault="00232AC4" w:rsidP="00232AC4">
      <w:pPr>
        <w:rPr>
          <w:b/>
          <w:bCs/>
          <w:sz w:val="20"/>
          <w:u w:val="single"/>
        </w:rPr>
      </w:pPr>
      <w:r>
        <w:rPr>
          <w:b/>
          <w:bCs/>
          <w:sz w:val="20"/>
          <w:u w:val="single"/>
        </w:rPr>
        <w:t xml:space="preserve">Część nr 5 – </w:t>
      </w:r>
      <w:r w:rsidR="00EF24A2">
        <w:rPr>
          <w:b/>
          <w:bCs/>
          <w:sz w:val="20"/>
          <w:u w:val="single"/>
        </w:rPr>
        <w:t>Analizator parametrów krytycznych (1 szt.)</w:t>
      </w:r>
    </w:p>
    <w:p w14:paraId="71D68520" w14:textId="77777777" w:rsidR="00232AC4" w:rsidRPr="0046771B" w:rsidRDefault="00232AC4" w:rsidP="00232AC4">
      <w:pPr>
        <w:ind w:left="284" w:hanging="284"/>
        <w:rPr>
          <w:b/>
          <w:bCs/>
          <w:sz w:val="20"/>
          <w:u w:val="single"/>
        </w:rPr>
      </w:pPr>
    </w:p>
    <w:p w14:paraId="6D65E6EC"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7958F048"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lastRenderedPageBreak/>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6406E06E"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76DCD9EA"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121ED079"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2"/>
        <w:gridCol w:w="1520"/>
        <w:gridCol w:w="1625"/>
      </w:tblGrid>
      <w:tr w:rsidR="00B95D6E" w:rsidRPr="007120B2" w14:paraId="0991A663" w14:textId="77777777" w:rsidTr="00B95D6E">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F247F9" w14:textId="507309B9" w:rsidR="00B95D6E" w:rsidRPr="007120B2" w:rsidRDefault="00B95D6E"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BFDAA0" w14:textId="51244D09"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32E453" w14:textId="7FC6241C" w:rsidR="00B95D6E" w:rsidRPr="007120B2" w:rsidRDefault="00B95D6E" w:rsidP="00EF24A2">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14DDE7" w14:textId="3894550E" w:rsidR="00B95D6E" w:rsidRPr="007120B2" w:rsidRDefault="00B95D6E" w:rsidP="00EF24A2">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B95D6E" w:rsidRPr="007120B2" w14:paraId="57B333FC" w14:textId="77777777" w:rsidTr="00B95D6E">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6D7F22" w14:textId="66100073"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B95D6E" w:rsidRPr="007120B2" w14:paraId="6F119577"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954804" w14:textId="77777777" w:rsidR="00B95D6E" w:rsidRPr="007120B2" w:rsidRDefault="00B95D6E" w:rsidP="009B7515">
            <w:pPr>
              <w:pStyle w:val="Akapitzlist1"/>
              <w:numPr>
                <w:ilvl w:val="0"/>
                <w:numId w:val="69"/>
              </w:numPr>
              <w:tabs>
                <w:tab w:val="left" w:pos="0"/>
              </w:tabs>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F89932"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19E18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D31676"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379DF5B8"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9FE5F4" w14:textId="77777777" w:rsidR="00B95D6E" w:rsidRPr="007120B2" w:rsidRDefault="00B95D6E" w:rsidP="009B7515">
            <w:pPr>
              <w:pStyle w:val="Akapitzlist1"/>
              <w:numPr>
                <w:ilvl w:val="0"/>
                <w:numId w:val="69"/>
              </w:numPr>
              <w:tabs>
                <w:tab w:val="left" w:pos="0"/>
              </w:tabs>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456E85"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ADDCF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866358"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3275359A"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E86A03" w14:textId="77777777" w:rsidR="00B95D6E" w:rsidRPr="007120B2" w:rsidRDefault="00B95D6E" w:rsidP="009B7515">
            <w:pPr>
              <w:pStyle w:val="Akapitzlist1"/>
              <w:numPr>
                <w:ilvl w:val="0"/>
                <w:numId w:val="69"/>
              </w:numPr>
              <w:tabs>
                <w:tab w:val="left" w:pos="0"/>
              </w:tabs>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37CA96"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6399A2"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CE0A7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532DBE07"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9626C4"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5A1487"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Urządzenie oraz wszystkie elementy dostawy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D26B6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2F1B0E"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14C8603B"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DFF97F" w14:textId="77777777" w:rsidR="00B95D6E" w:rsidRPr="007120B2" w:rsidRDefault="00B95D6E" w:rsidP="009B7515">
            <w:pPr>
              <w:pStyle w:val="Standard"/>
              <w:numPr>
                <w:ilvl w:val="0"/>
                <w:numId w:val="69"/>
              </w:numPr>
              <w:tabs>
                <w:tab w:val="left" w:pos="0"/>
              </w:tabs>
              <w:spacing w:after="0" w:line="240" w:lineRule="auto"/>
              <w:ind w:left="0" w:firstLine="0"/>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7346A4"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69E2A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72F25B"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76A402F5" w14:textId="77777777" w:rsidTr="00B95D6E">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D3EFD0" w14:textId="3DB09F1E" w:rsidR="00B95D6E" w:rsidRPr="007120B2" w:rsidRDefault="00B95D6E" w:rsidP="00B95D6E">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B95D6E" w:rsidRPr="007120B2" w14:paraId="3E8FA724"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850C0C" w14:textId="77777777" w:rsidR="00B95D6E" w:rsidRPr="007120B2" w:rsidRDefault="00B95D6E" w:rsidP="009B7515">
            <w:pPr>
              <w:pStyle w:val="Akapitzlist"/>
              <w:numPr>
                <w:ilvl w:val="0"/>
                <w:numId w:val="69"/>
              </w:numPr>
              <w:tabs>
                <w:tab w:val="left" w:pos="0"/>
              </w:tabs>
              <w:autoSpaceDN w:val="0"/>
              <w:ind w:left="0" w:firstLine="0"/>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2BFAA1"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Analizator do oznaczania parametrów krytycznych pracujący na bazie wielotestowej kasety zawierającej  odczynniki, kalibratory, kontrolę jakości, pojemnik na ścieki oraz oddzielną kasetę sensorową/elektrodową</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3ADD42"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6AE7A1F"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3EE13D4A"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0BEC8B"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7E4984"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Menu w języku polskim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D72F8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094678"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66A2416B" w14:textId="77777777" w:rsidTr="00B95D6E">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F91599"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BE86FE"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Analizator w pełni automatyczny i bezobsługowy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4D942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51D7870"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3C1CCDD8" w14:textId="77777777" w:rsidTr="00B95D6E">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B492D0"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7139D0"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Możliwość wykonania badania min. z krwi tętniczej, z krwi włośniczkowej oraz krwi żylnej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C3AAF7"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4FBD46"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2931B6C7" w14:textId="77777777" w:rsidTr="00B95D6E">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119FC6"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2B53A3"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Analizator wyposażony we wbudowaną drukarkę</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344C7C"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F77FD00"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45A3E660" w14:textId="77777777" w:rsidTr="00B95D6E">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3DB899"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DFAA4A"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Parametry mierzone min.: pH, pCO2, pO2, Na+, K+, Ca2+, Cl-, glukoza, mleczany, , frakcje oksymetryczne hemoglobiny,  Hct lub Hb, bilirubina mierzona oksymetrycznie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949128"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855261D"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7E4270F6" w14:textId="77777777" w:rsidTr="00B95D6E">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C9C16C" w14:textId="77777777" w:rsidR="00B95D6E" w:rsidRPr="009B7515"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0E3030" w14:textId="77777777" w:rsidR="00B95D6E" w:rsidRPr="009B7515" w:rsidRDefault="00B95D6E" w:rsidP="00EF24A2">
            <w:pPr>
              <w:pStyle w:val="Standard"/>
              <w:spacing w:after="0" w:line="240" w:lineRule="auto"/>
              <w:jc w:val="both"/>
              <w:rPr>
                <w:rFonts w:ascii="Times New Roman" w:hAnsi="Times New Roman" w:cs="Times New Roman"/>
                <w:sz w:val="18"/>
                <w:szCs w:val="18"/>
              </w:rPr>
            </w:pPr>
            <w:r w:rsidRPr="009B7515">
              <w:rPr>
                <w:rFonts w:ascii="Times New Roman" w:hAnsi="Times New Roman" w:cs="Times New Roman"/>
                <w:sz w:val="18"/>
                <w:szCs w:val="18"/>
              </w:rPr>
              <w:t>Oprogramowanie analizatora pozwalające na automatyczne wykrywanie nieprawidłowości w pracy (np. obecność skrzepu)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1D2578" w14:textId="77777777" w:rsidR="00B95D6E" w:rsidRPr="009B7515" w:rsidRDefault="00B95D6E" w:rsidP="00320373">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TAK – 10 pkt.</w:t>
            </w:r>
          </w:p>
          <w:p w14:paraId="295B871E" w14:textId="55331581" w:rsidR="00B95D6E" w:rsidRPr="009B7515" w:rsidRDefault="00B95D6E" w:rsidP="00320373">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NIE – 0 pkt.</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E49C07" w14:textId="77777777" w:rsidR="00B95D6E" w:rsidRPr="009B7515" w:rsidRDefault="00B95D6E" w:rsidP="00EF24A2">
            <w:pPr>
              <w:pStyle w:val="Standard"/>
              <w:spacing w:after="0" w:line="240" w:lineRule="auto"/>
              <w:rPr>
                <w:rFonts w:ascii="Times New Roman" w:hAnsi="Times New Roman" w:cs="Times New Roman"/>
                <w:sz w:val="18"/>
                <w:szCs w:val="18"/>
              </w:rPr>
            </w:pPr>
          </w:p>
        </w:tc>
      </w:tr>
      <w:tr w:rsidR="00B95D6E" w:rsidRPr="007120B2" w14:paraId="4E062EED" w14:textId="77777777" w:rsidTr="00B95D6E">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F484F4"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9D5A96"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Oznaczenie poziomu Ca2+ od wartości 0,1 mmol/l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A8ED1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2F0E175"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2D77B7F8" w14:textId="77777777" w:rsidTr="00B95D6E">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4329BD"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A52A3A"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Analizator posiadający mapę równowagi kwasowo-zasadowej zawierającą wykresy wyników pacjenta w odniesieniu do wyników standardowych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51C27E"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0F1F604"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7527943B" w14:textId="77777777" w:rsidTr="00B95D6E">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D967A1" w14:textId="77777777" w:rsidR="00B95D6E" w:rsidRPr="007120B2" w:rsidRDefault="00B95D6E" w:rsidP="009B7515">
            <w:pPr>
              <w:pStyle w:val="Akapitzlist"/>
              <w:numPr>
                <w:ilvl w:val="0"/>
                <w:numId w:val="69"/>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6970B8"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Możliwość wyboru przez użytkownika stosowania różnych rodzajów zestawów odczynnikowych pod względem ilości oznaczeń</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160587"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F17523"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1C19F385"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6E9772"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B49534"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Monitorowanie poziomu odczynników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CCCCD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33D2750"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4D5BCA26"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9FE56C"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312B3D"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Wymiana kasety odczynnikowej i sensorowej niezależnie od siebie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54962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0252DD3"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74854E69"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66ED1E"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A38584"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Wbudowany akumulator umożliwiający prace analizatora przez co najmniej 30 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460F30"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B3D1D3"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0A13B097"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1E0C47"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C9DCA1"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Objętość próbki(strzykawka) potrzebna do oznaczenia wszystkich parametrów  max. 70 [μl]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21E85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89793F4"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788E5357"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6A4621" w14:textId="77777777" w:rsidR="00B95D6E" w:rsidRPr="007120B2" w:rsidRDefault="00B95D6E" w:rsidP="009B7515">
            <w:pPr>
              <w:pStyle w:val="Standard"/>
              <w:numPr>
                <w:ilvl w:val="0"/>
                <w:numId w:val="6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113F72"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Analizator z wbudowanym skanerem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BBE1F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CB5BD2"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55AEBA91"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201876" w14:textId="77777777" w:rsidR="00B95D6E" w:rsidRPr="007120B2"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57110D"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Automatyczna kontrola jakości zapewniająca codzienną kontrolę aparatu, na co najmniej trzech poziomach, bez konieczności uzupełniania materiału kontrolnego lub innej ingerencji Operatora przez co najmniej 14 dni. Materiały kontrolne inne od kalibracyjnych.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83603AE"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0C65EA"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33DF92AC"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38308F" w14:textId="77777777" w:rsidR="00B95D6E" w:rsidRPr="007120B2"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AB964C"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Łączny dobowy czas kalibracji analizatora max. 60 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B1ABD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5B97E8"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62CE00F1"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0A9FD6" w14:textId="77777777" w:rsidR="00B95D6E" w:rsidRPr="007120B2"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9A295ED"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Możliwość mechanicznego usunięcia skrzepu z kasety sensorowej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5EA65A"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27AF9CD"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54D55BD2"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0704BB" w14:textId="77777777" w:rsidR="00B95D6E" w:rsidRPr="007120B2"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4D31FA"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 ramach oferty Wykonawca na własny koszt i we własnym zakresie dokona instalacji wraz z wykonaniem testu instalacyjnego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833EE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E622E3" w14:textId="77777777" w:rsidR="00B95D6E" w:rsidRPr="007120B2" w:rsidRDefault="00B95D6E" w:rsidP="00EF24A2">
            <w:pPr>
              <w:pStyle w:val="Standard"/>
              <w:spacing w:after="0" w:line="240" w:lineRule="auto"/>
              <w:rPr>
                <w:rFonts w:ascii="Times New Roman" w:hAnsi="Times New Roman" w:cs="Times New Roman"/>
                <w:sz w:val="18"/>
                <w:szCs w:val="18"/>
              </w:rPr>
            </w:pPr>
          </w:p>
        </w:tc>
      </w:tr>
      <w:tr w:rsidR="00B95D6E" w:rsidRPr="007120B2" w14:paraId="3BD40B5B"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305CB6" w14:textId="77777777" w:rsidR="00B95D6E" w:rsidRPr="009B7515"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61684B" w14:textId="77777777" w:rsidR="00B95D6E" w:rsidRPr="009B7515" w:rsidRDefault="00B95D6E" w:rsidP="00EF24A2">
            <w:pPr>
              <w:pStyle w:val="Standard"/>
              <w:spacing w:after="0" w:line="240" w:lineRule="auto"/>
              <w:jc w:val="both"/>
              <w:rPr>
                <w:rFonts w:ascii="Times New Roman" w:hAnsi="Times New Roman" w:cs="Times New Roman"/>
                <w:sz w:val="18"/>
                <w:szCs w:val="18"/>
              </w:rPr>
            </w:pPr>
            <w:r w:rsidRPr="009B7515">
              <w:rPr>
                <w:rFonts w:ascii="Times New Roman" w:hAnsi="Times New Roman" w:cs="Times New Roman"/>
                <w:sz w:val="18"/>
                <w:szCs w:val="18"/>
              </w:rPr>
              <w:t>Bezpieczny system aplikacji próbki bez ryzyka przypadkowego zakłucia operatora i bez konieczności przytrzymywania medium przez operatora w trakcie pobierania materiału przez analizator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AF9A15" w14:textId="77777777" w:rsidR="00B95D6E" w:rsidRPr="009B7515" w:rsidRDefault="00B95D6E" w:rsidP="00320373">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Tak – 10 pkt.</w:t>
            </w:r>
          </w:p>
          <w:p w14:paraId="3DEAC53C" w14:textId="6BB6B97F" w:rsidR="00B95D6E" w:rsidRPr="009B7515" w:rsidRDefault="00B95D6E" w:rsidP="00EF24A2">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Nie – 0 pkt.</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56B112" w14:textId="77777777" w:rsidR="00B95D6E" w:rsidRPr="009B7515" w:rsidRDefault="00B95D6E" w:rsidP="00EF24A2">
            <w:pPr>
              <w:pStyle w:val="Standard"/>
              <w:spacing w:after="0" w:line="240" w:lineRule="auto"/>
              <w:rPr>
                <w:rFonts w:ascii="Times New Roman" w:hAnsi="Times New Roman" w:cs="Times New Roman"/>
                <w:sz w:val="18"/>
                <w:szCs w:val="18"/>
              </w:rPr>
            </w:pPr>
          </w:p>
        </w:tc>
      </w:tr>
      <w:tr w:rsidR="00B95D6E" w:rsidRPr="007120B2" w14:paraId="63E9DD40" w14:textId="77777777" w:rsidTr="00B95D6E">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C479CD" w14:textId="77777777" w:rsidR="00B95D6E" w:rsidRPr="009B7515" w:rsidRDefault="00B95D6E" w:rsidP="009B7515">
            <w:pPr>
              <w:pStyle w:val="Akapitzlist"/>
              <w:numPr>
                <w:ilvl w:val="0"/>
                <w:numId w:val="69"/>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817BDA" w14:textId="77777777" w:rsidR="00B95D6E" w:rsidRPr="009B7515" w:rsidRDefault="00B95D6E" w:rsidP="00EF24A2">
            <w:pPr>
              <w:pStyle w:val="Standard"/>
              <w:spacing w:after="0" w:line="240" w:lineRule="auto"/>
              <w:jc w:val="both"/>
              <w:rPr>
                <w:rFonts w:ascii="Times New Roman" w:hAnsi="Times New Roman" w:cs="Times New Roman"/>
                <w:sz w:val="18"/>
                <w:szCs w:val="18"/>
              </w:rPr>
            </w:pPr>
            <w:r w:rsidRPr="009B7515">
              <w:rPr>
                <w:rFonts w:ascii="Times New Roman" w:hAnsi="Times New Roman" w:cs="Times New Roman"/>
                <w:sz w:val="18"/>
                <w:szCs w:val="18"/>
              </w:rPr>
              <w:t>Niezależny moduł automatycznej kontroli jakości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CECB62" w14:textId="77777777" w:rsidR="00B95D6E" w:rsidRPr="009B7515" w:rsidRDefault="00B95D6E" w:rsidP="00320373">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Tak – 10 pkt.</w:t>
            </w:r>
          </w:p>
          <w:p w14:paraId="2E790D86" w14:textId="655D376E" w:rsidR="00B95D6E" w:rsidRPr="009B7515" w:rsidRDefault="00B95D6E" w:rsidP="00EF24A2">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Nie – 0 pkt.</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F643FA2" w14:textId="77777777" w:rsidR="00B95D6E" w:rsidRPr="009B7515" w:rsidRDefault="00B95D6E" w:rsidP="00EF24A2">
            <w:pPr>
              <w:pStyle w:val="Standard"/>
              <w:spacing w:after="0" w:line="240" w:lineRule="auto"/>
              <w:rPr>
                <w:rFonts w:ascii="Times New Roman" w:hAnsi="Times New Roman" w:cs="Times New Roman"/>
                <w:sz w:val="18"/>
                <w:szCs w:val="18"/>
              </w:rPr>
            </w:pPr>
          </w:p>
        </w:tc>
      </w:tr>
      <w:tr w:rsidR="00B95D6E" w:rsidRPr="007120B2" w14:paraId="3AF5F573"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F22804" w14:textId="4A5356A6"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B95D6E" w:rsidRPr="007120B2" w14:paraId="0AFB5A59"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97DE09"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2DF4E7"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Kompletny zestaw odczynników, sensorów, papieru do drukarki oraz pozostałych materiałów eksploatacyjnych w ilości zapewniającej wykonywanie badań przez okres minimum 3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1948DE"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5F743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5583D10B"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9AA39E" w14:textId="12007F1E"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B95D6E" w:rsidRPr="007120B2" w14:paraId="20DA7E99"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D07E14"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A81B62E" w14:textId="77777777" w:rsidR="00B95D6E" w:rsidRPr="007120B2" w:rsidRDefault="00B95D6E" w:rsidP="00EF24A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Szkolenie dla personelu medycznego w zakresie obsługi i eksploatacji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36F8B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A577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4376568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37770D"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FDF3082" w14:textId="77777777" w:rsidR="00B95D6E" w:rsidRPr="007120B2" w:rsidRDefault="00B95D6E" w:rsidP="00EF24A2">
            <w:pPr>
              <w:pStyle w:val="AbsatzTableFormat"/>
              <w:rPr>
                <w:rFonts w:ascii="Times New Roman" w:hAnsi="Times New Roman" w:cs="Times New Roman"/>
                <w:sz w:val="18"/>
                <w:szCs w:val="18"/>
              </w:rPr>
            </w:pPr>
            <w:r w:rsidRPr="007120B2">
              <w:rPr>
                <w:rFonts w:ascii="Times New Roman" w:hAnsi="Times New Roman" w:cs="Times New Roman"/>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54DA5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AD4D2B"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32882BB7"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E1F55F"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08F1B2C" w14:textId="77777777" w:rsidR="00B95D6E" w:rsidRPr="007120B2" w:rsidRDefault="00B95D6E" w:rsidP="00EF24A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1D1242C6" w14:textId="77777777" w:rsidR="00B95D6E" w:rsidRPr="007120B2" w:rsidRDefault="00B95D6E" w:rsidP="0003764A">
            <w:pPr>
              <w:pStyle w:val="AbsatzTableFormat"/>
              <w:numPr>
                <w:ilvl w:val="0"/>
                <w:numId w:val="63"/>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60986CF6" w14:textId="77777777" w:rsidR="00B95D6E" w:rsidRPr="007120B2" w:rsidRDefault="00B95D6E" w:rsidP="0003764A">
            <w:pPr>
              <w:pStyle w:val="AbsatzTableFormat"/>
              <w:numPr>
                <w:ilvl w:val="0"/>
                <w:numId w:val="63"/>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5298FAB3" w14:textId="77777777" w:rsidR="00B95D6E" w:rsidRPr="007120B2" w:rsidRDefault="00B95D6E" w:rsidP="0003764A">
            <w:pPr>
              <w:pStyle w:val="AbsatzTableFormat"/>
              <w:numPr>
                <w:ilvl w:val="0"/>
                <w:numId w:val="63"/>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lastRenderedPageBreak/>
              <w:t xml:space="preserve">w całości na koszt Wykonawcy, </w:t>
            </w:r>
          </w:p>
          <w:p w14:paraId="51D67CFE" w14:textId="77777777" w:rsidR="00B95D6E" w:rsidRPr="007120B2" w:rsidRDefault="00B95D6E" w:rsidP="0003764A">
            <w:pPr>
              <w:pStyle w:val="AbsatzTableFormat"/>
              <w:numPr>
                <w:ilvl w:val="0"/>
                <w:numId w:val="63"/>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85FF8E"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0150DE"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1E495D1F"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E622E" w14:textId="707D5987" w:rsidR="00B95D6E" w:rsidRPr="000F0431" w:rsidRDefault="00B95D6E" w:rsidP="00EF24A2">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lastRenderedPageBreak/>
              <w:t>Gwarancja, rękojmia  i serwis</w:t>
            </w:r>
          </w:p>
        </w:tc>
      </w:tr>
      <w:tr w:rsidR="00B95D6E" w:rsidRPr="007120B2" w14:paraId="3CDE026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273489" w14:textId="77777777" w:rsidR="00B95D6E" w:rsidRPr="009B7515"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176D18" w14:textId="77777777" w:rsidR="00B95D6E" w:rsidRPr="009B7515" w:rsidRDefault="00B95D6E" w:rsidP="00EF24A2">
            <w:pPr>
              <w:pStyle w:val="AbsatzTableFormat"/>
              <w:rPr>
                <w:rFonts w:ascii="Times New Roman" w:hAnsi="Times New Roman" w:cs="Times New Roman"/>
                <w:sz w:val="18"/>
                <w:szCs w:val="18"/>
              </w:rPr>
            </w:pPr>
            <w:r w:rsidRPr="009B7515">
              <w:rPr>
                <w:rFonts w:ascii="Times New Roman" w:hAnsi="Times New Roman" w:cs="Times New Roman"/>
                <w:b/>
                <w:sz w:val="18"/>
                <w:szCs w:val="18"/>
              </w:rPr>
              <w:t>Okres gwarancji i rękojmi</w:t>
            </w:r>
            <w:r w:rsidRPr="009B7515">
              <w:rPr>
                <w:rFonts w:ascii="Times New Roman" w:hAnsi="Times New Roman" w:cs="Times New Roman"/>
                <w:sz w:val="18"/>
                <w:szCs w:val="18"/>
              </w:rPr>
              <w:t xml:space="preserve"> min. 24 miesiące od daty podpisania przez strony protokołu odbioru w tym gwarancja na wszystkie elementy składowe oferowanego zestawu </w:t>
            </w:r>
            <w:r w:rsidRPr="009B7515">
              <w:rPr>
                <w:rFonts w:ascii="Times New Roman" w:hAnsi="Times New Roman" w:cs="Times New Roman"/>
                <w:i/>
                <w:sz w:val="18"/>
                <w:szCs w:val="18"/>
              </w:rPr>
              <w:t>(</w:t>
            </w:r>
            <w:r w:rsidRPr="009B7515">
              <w:rPr>
                <w:rFonts w:ascii="Times New Roman" w:eastAsia="Calibri" w:hAnsi="Times New Roman" w:cs="Times New Roman"/>
                <w:i/>
                <w:kern w:val="0"/>
                <w:sz w:val="18"/>
                <w:szCs w:val="18"/>
                <w:lang w:eastAsia="en-US"/>
              </w:rPr>
              <w:t>należy podać pełną liczbę mie</w:t>
            </w:r>
            <w:r w:rsidRPr="009B7515">
              <w:rPr>
                <w:rFonts w:ascii="Times New Roman" w:eastAsia="Calibri" w:hAnsi="Times New Roman" w:cs="Times New Roman"/>
                <w:i/>
                <w:kern w:val="0"/>
                <w:sz w:val="18"/>
                <w:szCs w:val="18"/>
                <w:lang w:eastAsia="en-US"/>
              </w:rPr>
              <w:softHyphen/>
              <w:t>sięcy. Wartości ułamkowe będą przy ocenie za</w:t>
            </w:r>
            <w:r w:rsidRPr="009B7515">
              <w:rPr>
                <w:rFonts w:ascii="Times New Roman" w:eastAsia="Calibri" w:hAnsi="Times New Roman" w:cs="Times New Roman"/>
                <w:i/>
                <w:kern w:val="0"/>
                <w:sz w:val="18"/>
                <w:szCs w:val="18"/>
                <w:lang w:eastAsia="en-US"/>
              </w:rPr>
              <w:softHyphen/>
              <w:t>okrąglane w dół – do pełnych miesięcy, Maksymalny okres gwarancji to 60 miesięcy</w:t>
            </w:r>
            <w:r w:rsidRPr="009B7515">
              <w:rPr>
                <w:rFonts w:ascii="Times New Roman" w:hAnsi="Times New Roman" w:cs="Times New Roman"/>
                <w:i/>
                <w:sz w:val="18"/>
                <w:szCs w:val="18"/>
              </w:rPr>
              <w: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F3EC5A" w14:textId="77777777" w:rsidR="00B95D6E" w:rsidRPr="009B7515" w:rsidRDefault="00B95D6E" w:rsidP="00320373">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Najwyższa wartość 10 pkt.</w:t>
            </w:r>
          </w:p>
          <w:p w14:paraId="06C11F31" w14:textId="68BEFDDA" w:rsidR="00B95D6E" w:rsidRPr="009B7515" w:rsidRDefault="00B95D6E" w:rsidP="00320373">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Pozostałe proporcjonalnie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37AC68" w14:textId="77777777" w:rsidR="00B95D6E" w:rsidRPr="009B7515"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3332499A"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0EDD1F"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145AE79" w14:textId="77777777" w:rsidR="00B95D6E" w:rsidRPr="007120B2" w:rsidRDefault="00B95D6E" w:rsidP="00EF24A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434B58"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594ED7"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4119D053"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3E54F7"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14E4E2B" w14:textId="77777777" w:rsidR="00B95D6E" w:rsidRPr="007120B2" w:rsidRDefault="00B95D6E" w:rsidP="00EF24A2">
            <w:pPr>
              <w:pStyle w:val="Standard"/>
              <w:spacing w:after="0" w:line="240" w:lineRule="auto"/>
              <w:rPr>
                <w:rFonts w:ascii="Times New Roman" w:hAnsi="Times New Roman" w:cs="Times New Roman"/>
                <w:sz w:val="18"/>
                <w:szCs w:val="18"/>
              </w:rPr>
            </w:pPr>
            <w:r w:rsidRPr="007120B2">
              <w:rPr>
                <w:rFonts w:ascii="Times New Roman" w:hAnsi="Times New Roman" w:cs="Times New Roman"/>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197136"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100EE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0023D92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59D067"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E9CC781"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9E494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B8C9D5"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1914CD7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4D9E47"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EBDFB17" w14:textId="77777777" w:rsidR="00B95D6E" w:rsidRPr="007120B2" w:rsidRDefault="00B95D6E" w:rsidP="00EF24A2">
            <w:pPr>
              <w:pStyle w:val="Standard"/>
              <w:spacing w:after="0" w:line="240" w:lineRule="auto"/>
              <w:rPr>
                <w:rFonts w:ascii="Times New Roman" w:eastAsia="Calibri" w:hAnsi="Times New Roman" w:cs="Times New Roman"/>
                <w:bCs/>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56556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5CB83C"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222DE94F"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1ADE7D"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7D64B35"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101C5F"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E7FEF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4CEAB8EE"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5C346B"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A53D9F8"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DDC48D"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ACD16B"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406F0210"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C5721A"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8B74203"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6C3C8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8C74F0"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6EE283B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AF08C9" w14:textId="77777777" w:rsidR="00B95D6E" w:rsidRPr="007120B2" w:rsidRDefault="00B95D6E" w:rsidP="009B7515">
            <w:pPr>
              <w:pStyle w:val="Akapitzlist"/>
              <w:numPr>
                <w:ilvl w:val="0"/>
                <w:numId w:val="69"/>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EF0F337"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Sprzęt zastępczy na czas naprawy przekraczający 2 dni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AF69E9"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EA419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p>
        </w:tc>
      </w:tr>
      <w:tr w:rsidR="00B95D6E" w:rsidRPr="007120B2" w14:paraId="2BD9E516" w14:textId="77777777" w:rsidTr="00750CF4">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535468" w14:textId="21F7897E" w:rsidR="00B95D6E" w:rsidRPr="007120B2" w:rsidRDefault="00B95D6E" w:rsidP="00B95D6E">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B95D6E" w:rsidRPr="007120B2" w14:paraId="11A3DE77"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19E17C" w14:textId="77777777" w:rsidR="00B95D6E" w:rsidRPr="007120B2" w:rsidRDefault="00B95D6E" w:rsidP="009B7515">
            <w:pPr>
              <w:pStyle w:val="Akapitzlist"/>
              <w:numPr>
                <w:ilvl w:val="0"/>
                <w:numId w:val="69"/>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EC3C38" w14:textId="77777777" w:rsidR="00B95D6E" w:rsidRPr="007120B2" w:rsidRDefault="00B95D6E" w:rsidP="00EF24A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CF18F2"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28BB3E" w14:textId="77777777" w:rsidR="00B95D6E" w:rsidRPr="007120B2" w:rsidRDefault="00B95D6E" w:rsidP="00EF24A2">
            <w:pPr>
              <w:pStyle w:val="Standard"/>
              <w:spacing w:after="0" w:line="240" w:lineRule="auto"/>
              <w:jc w:val="both"/>
              <w:rPr>
                <w:rFonts w:ascii="Times New Roman" w:hAnsi="Times New Roman" w:cs="Times New Roman"/>
                <w:sz w:val="18"/>
                <w:szCs w:val="18"/>
              </w:rPr>
            </w:pPr>
          </w:p>
        </w:tc>
      </w:tr>
      <w:tr w:rsidR="00B95D6E" w:rsidRPr="007120B2" w14:paraId="4D386310"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9A43C3" w14:textId="77777777" w:rsidR="00B95D6E" w:rsidRPr="007120B2" w:rsidRDefault="00B95D6E" w:rsidP="009B7515">
            <w:pPr>
              <w:pStyle w:val="Akapitzlist"/>
              <w:numPr>
                <w:ilvl w:val="0"/>
                <w:numId w:val="69"/>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266315"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B41544"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B169E5" w14:textId="77777777" w:rsidR="00B95D6E" w:rsidRPr="007120B2" w:rsidRDefault="00B95D6E" w:rsidP="00EF24A2">
            <w:pPr>
              <w:pStyle w:val="Standard"/>
              <w:spacing w:after="0" w:line="240" w:lineRule="auto"/>
              <w:jc w:val="both"/>
              <w:rPr>
                <w:rFonts w:ascii="Times New Roman" w:hAnsi="Times New Roman" w:cs="Times New Roman"/>
                <w:sz w:val="18"/>
                <w:szCs w:val="18"/>
              </w:rPr>
            </w:pPr>
          </w:p>
        </w:tc>
      </w:tr>
      <w:tr w:rsidR="00B95D6E" w:rsidRPr="007120B2" w14:paraId="0A1AE022" w14:textId="77777777" w:rsidTr="00750CF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3D33BC" w14:textId="77777777" w:rsidR="00B95D6E" w:rsidRPr="007120B2" w:rsidRDefault="00B95D6E" w:rsidP="009B7515">
            <w:pPr>
              <w:pStyle w:val="Akapitzlist"/>
              <w:numPr>
                <w:ilvl w:val="0"/>
                <w:numId w:val="69"/>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F65B62" w14:textId="77777777" w:rsidR="00B95D6E" w:rsidRPr="007120B2" w:rsidRDefault="00B95D6E" w:rsidP="00EF24A2">
            <w:pPr>
              <w:pStyle w:val="Standard"/>
              <w:spacing w:after="0" w:line="240" w:lineRule="auto"/>
              <w:jc w:val="both"/>
              <w:rPr>
                <w:rFonts w:ascii="Times New Roman" w:hAnsi="Times New Roman" w:cs="Times New Roman"/>
                <w:sz w:val="18"/>
                <w:szCs w:val="18"/>
              </w:rPr>
            </w:pPr>
            <w:r w:rsidRPr="007120B2">
              <w:rPr>
                <w:rFonts w:ascii="Times New Roman" w:hAnsi="Times New Roman" w:cs="Times New Roman"/>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1C9F42" w14:textId="77777777" w:rsidR="00B95D6E" w:rsidRPr="007120B2" w:rsidRDefault="00B95D6E" w:rsidP="00EF24A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2A4EB8" w14:textId="77777777" w:rsidR="00B95D6E" w:rsidRPr="007120B2" w:rsidRDefault="00B95D6E" w:rsidP="00EF24A2">
            <w:pPr>
              <w:pStyle w:val="Standard"/>
              <w:spacing w:after="0" w:line="240" w:lineRule="auto"/>
              <w:jc w:val="both"/>
              <w:rPr>
                <w:rFonts w:ascii="Times New Roman" w:hAnsi="Times New Roman" w:cs="Times New Roman"/>
                <w:sz w:val="18"/>
                <w:szCs w:val="18"/>
              </w:rPr>
            </w:pPr>
          </w:p>
        </w:tc>
      </w:tr>
      <w:tr w:rsidR="00B95D6E" w:rsidRPr="007120B2" w14:paraId="60AAA1ED" w14:textId="77777777" w:rsidTr="00750CF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15326C" w14:textId="77777777" w:rsidR="00B95D6E" w:rsidRPr="009B7515" w:rsidRDefault="00B95D6E" w:rsidP="009B7515">
            <w:pPr>
              <w:pStyle w:val="Akapitzlist"/>
              <w:numPr>
                <w:ilvl w:val="0"/>
                <w:numId w:val="69"/>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3C2A4E" w14:textId="71CDAD60" w:rsidR="00B95D6E" w:rsidRPr="009B7515" w:rsidRDefault="00B95D6E" w:rsidP="00EF24A2">
            <w:pPr>
              <w:pStyle w:val="Standard"/>
              <w:spacing w:after="0" w:line="240" w:lineRule="auto"/>
              <w:jc w:val="both"/>
              <w:rPr>
                <w:rFonts w:ascii="Times New Roman" w:hAnsi="Times New Roman" w:cs="Times New Roman"/>
                <w:sz w:val="18"/>
                <w:szCs w:val="18"/>
              </w:rPr>
            </w:pPr>
            <w:r w:rsidRPr="009B7515">
              <w:rPr>
                <w:rFonts w:ascii="Times New Roman" w:hAnsi="Times New Roman" w:cs="Times New Roman"/>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2FE0B5" w14:textId="77777777" w:rsidR="00B95D6E" w:rsidRPr="009B7515" w:rsidRDefault="00B95D6E" w:rsidP="00EF24A2">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0C4B1E" w14:textId="77777777" w:rsidR="00B95D6E" w:rsidRPr="009B7515" w:rsidRDefault="00B95D6E" w:rsidP="00EF24A2">
            <w:pPr>
              <w:pStyle w:val="Standard"/>
              <w:spacing w:after="0" w:line="240" w:lineRule="auto"/>
              <w:jc w:val="both"/>
              <w:rPr>
                <w:rFonts w:ascii="Times New Roman" w:hAnsi="Times New Roman" w:cs="Times New Roman"/>
                <w:sz w:val="18"/>
                <w:szCs w:val="18"/>
              </w:rPr>
            </w:pPr>
          </w:p>
        </w:tc>
      </w:tr>
    </w:tbl>
    <w:p w14:paraId="43305BD8" w14:textId="77777777" w:rsidR="00232AC4" w:rsidRDefault="00232AC4" w:rsidP="00232AC4">
      <w:pPr>
        <w:tabs>
          <w:tab w:val="left" w:pos="2420"/>
        </w:tabs>
        <w:autoSpaceDE w:val="0"/>
        <w:autoSpaceDN w:val="0"/>
        <w:adjustRightInd w:val="0"/>
        <w:spacing w:line="360" w:lineRule="auto"/>
        <w:ind w:right="3170"/>
        <w:jc w:val="both"/>
        <w:rPr>
          <w:sz w:val="20"/>
        </w:rPr>
      </w:pPr>
    </w:p>
    <w:p w14:paraId="4DB02032" w14:textId="77777777" w:rsidR="00EF24A2" w:rsidRPr="00EF24A2" w:rsidRDefault="00EF24A2" w:rsidP="003A1369">
      <w:pPr>
        <w:pStyle w:val="Standard"/>
        <w:numPr>
          <w:ilvl w:val="0"/>
          <w:numId w:val="30"/>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Wszystkie parametry i wartości podane w zestawieniu muszą dotyczyć oferowanej konfiguracji.</w:t>
      </w:r>
    </w:p>
    <w:p w14:paraId="78D00317" w14:textId="77777777" w:rsidR="00EF24A2" w:rsidRPr="00EF24A2" w:rsidRDefault="00EF24A2" w:rsidP="003A1369">
      <w:pPr>
        <w:pStyle w:val="Standard"/>
        <w:numPr>
          <w:ilvl w:val="0"/>
          <w:numId w:val="30"/>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Wszystkie oferowane paramenty winny być potwierdzone w materiałach informacyjnych producenta (</w:t>
      </w:r>
      <w:r w:rsidRPr="00EF24A2">
        <w:rPr>
          <w:rFonts w:ascii="Times New Roman" w:hAnsi="Times New Roman" w:cs="Times New Roman"/>
          <w:bCs/>
          <w:sz w:val="20"/>
          <w:szCs w:val="20"/>
        </w:rPr>
        <w:t>foldery, prospekty, dane techniczne lub instrukcje oferowanego sprzętu) dostarczonych przed podpisaniem umowy.</w:t>
      </w:r>
    </w:p>
    <w:p w14:paraId="5F137CE5" w14:textId="77777777" w:rsidR="00EF24A2" w:rsidRPr="00EF24A2" w:rsidRDefault="00EF24A2" w:rsidP="003A1369">
      <w:pPr>
        <w:pStyle w:val="Standard"/>
        <w:numPr>
          <w:ilvl w:val="0"/>
          <w:numId w:val="30"/>
        </w:numPr>
        <w:spacing w:after="0"/>
        <w:jc w:val="both"/>
        <w:textAlignment w:val="auto"/>
        <w:rPr>
          <w:rFonts w:ascii="Times New Roman" w:hAnsi="Times New Roman" w:cs="Times New Roman"/>
          <w:sz w:val="20"/>
          <w:szCs w:val="20"/>
        </w:rPr>
      </w:pPr>
      <w:r w:rsidRPr="00EF24A2">
        <w:rPr>
          <w:rFonts w:ascii="Times New Roman" w:hAnsi="Times New Roman" w:cs="Times New Roman"/>
          <w:sz w:val="20"/>
          <w:szCs w:val="20"/>
        </w:rPr>
        <w:t>W celu weryfikacji wiarygodności parametrów wpisanych w tabeli, Zamawiający zastrzega sobie prawo do weryfikacji danych technicznych u producenta.</w:t>
      </w:r>
    </w:p>
    <w:p w14:paraId="011E45C6" w14:textId="77777777" w:rsidR="003A1369" w:rsidRDefault="00EF24A2" w:rsidP="003A1369">
      <w:pPr>
        <w:pStyle w:val="Akapitzlist"/>
        <w:numPr>
          <w:ilvl w:val="0"/>
          <w:numId w:val="30"/>
        </w:numPr>
        <w:autoSpaceDN w:val="0"/>
        <w:spacing w:line="276" w:lineRule="auto"/>
        <w:jc w:val="both"/>
        <w:rPr>
          <w:sz w:val="20"/>
          <w:szCs w:val="20"/>
        </w:rPr>
      </w:pPr>
      <w:r w:rsidRPr="00EF24A2">
        <w:rPr>
          <w:sz w:val="20"/>
          <w:szCs w:val="20"/>
        </w:rPr>
        <w:t>Wszędzie tam, gdzie przedmiot zamówienia jest opisany poprzez wskazanie znaków towarowych, nazw własnych, patentów lub pochodzenia a także funkcjonalności, Zamawiający dopuszcza zastosowanie przez Wykonawcę rozwiązań równoważnych.</w:t>
      </w:r>
    </w:p>
    <w:p w14:paraId="33F34A67" w14:textId="01676326" w:rsidR="00EF24A2" w:rsidRPr="008238BF" w:rsidRDefault="00EF24A2" w:rsidP="003A1369">
      <w:pPr>
        <w:pStyle w:val="Akapitzlist"/>
        <w:autoSpaceDN w:val="0"/>
        <w:spacing w:line="276" w:lineRule="auto"/>
        <w:ind w:left="340"/>
        <w:jc w:val="both"/>
        <w:rPr>
          <w:sz w:val="20"/>
          <w:szCs w:val="20"/>
        </w:rPr>
      </w:pPr>
      <w:r w:rsidRPr="00EF24A2">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774A6BA1" w14:textId="77777777" w:rsidTr="00040AA9">
        <w:trPr>
          <w:trHeight w:hRule="exact" w:val="510"/>
          <w:jc w:val="center"/>
        </w:trPr>
        <w:tc>
          <w:tcPr>
            <w:tcW w:w="273" w:type="pct"/>
            <w:shd w:val="clear" w:color="auto" w:fill="auto"/>
            <w:vAlign w:val="center"/>
          </w:tcPr>
          <w:p w14:paraId="3E7CC723"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53F060A1" w14:textId="133F5B2B"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5</w:t>
            </w:r>
            <w:r w:rsidRPr="00265E5E">
              <w:rPr>
                <w:sz w:val="20"/>
                <w:szCs w:val="20"/>
                <w:lang w:eastAsia="en-US"/>
              </w:rPr>
              <w:t>:</w:t>
            </w:r>
          </w:p>
        </w:tc>
        <w:tc>
          <w:tcPr>
            <w:tcW w:w="3350" w:type="pct"/>
            <w:gridSpan w:val="2"/>
            <w:shd w:val="clear" w:color="auto" w:fill="auto"/>
            <w:vAlign w:val="center"/>
          </w:tcPr>
          <w:p w14:paraId="47B7F54D" w14:textId="77777777" w:rsidR="00543FFF" w:rsidRPr="00265E5E" w:rsidRDefault="00543FFF" w:rsidP="00040AA9">
            <w:pPr>
              <w:suppressAutoHyphens w:val="0"/>
              <w:jc w:val="both"/>
              <w:rPr>
                <w:b/>
                <w:sz w:val="20"/>
                <w:szCs w:val="20"/>
                <w:lang w:eastAsia="en-US"/>
              </w:rPr>
            </w:pPr>
          </w:p>
        </w:tc>
      </w:tr>
      <w:tr w:rsidR="00543FFF" w:rsidRPr="00265E5E" w14:paraId="3E1624DA" w14:textId="77777777" w:rsidTr="00040AA9">
        <w:trPr>
          <w:trHeight w:hRule="exact" w:val="510"/>
          <w:jc w:val="center"/>
        </w:trPr>
        <w:tc>
          <w:tcPr>
            <w:tcW w:w="273" w:type="pct"/>
            <w:shd w:val="clear" w:color="auto" w:fill="auto"/>
            <w:vAlign w:val="center"/>
          </w:tcPr>
          <w:p w14:paraId="7D0FE576"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65E2E84F"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4CF7160F" w14:textId="77777777" w:rsidR="00543FFF" w:rsidRPr="00265E5E" w:rsidRDefault="00543FFF" w:rsidP="00040AA9">
            <w:pPr>
              <w:suppressAutoHyphens w:val="0"/>
              <w:jc w:val="both"/>
              <w:rPr>
                <w:b/>
                <w:sz w:val="20"/>
                <w:szCs w:val="20"/>
                <w:lang w:eastAsia="en-US"/>
              </w:rPr>
            </w:pPr>
          </w:p>
        </w:tc>
      </w:tr>
      <w:tr w:rsidR="00543FFF" w:rsidRPr="00265E5E" w14:paraId="3C0FFE5C" w14:textId="77777777" w:rsidTr="00040AA9">
        <w:trPr>
          <w:trHeight w:hRule="exact" w:val="510"/>
          <w:jc w:val="center"/>
        </w:trPr>
        <w:tc>
          <w:tcPr>
            <w:tcW w:w="273" w:type="pct"/>
            <w:shd w:val="clear" w:color="auto" w:fill="auto"/>
            <w:vAlign w:val="center"/>
          </w:tcPr>
          <w:p w14:paraId="72908C25"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2E5D5630"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4DC034E5"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61BA1DA4"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5EFAB62A" w14:textId="77777777" w:rsidTr="00040AA9">
        <w:trPr>
          <w:trHeight w:hRule="exact" w:val="510"/>
          <w:jc w:val="center"/>
        </w:trPr>
        <w:tc>
          <w:tcPr>
            <w:tcW w:w="273" w:type="pct"/>
            <w:shd w:val="clear" w:color="auto" w:fill="auto"/>
            <w:vAlign w:val="center"/>
          </w:tcPr>
          <w:p w14:paraId="4C9DEAD5"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6146DE4B"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76CAD92E" w14:textId="77777777" w:rsidR="00543FFF" w:rsidRPr="00265E5E" w:rsidRDefault="00543FFF" w:rsidP="00040AA9">
            <w:pPr>
              <w:suppressAutoHyphens w:val="0"/>
              <w:jc w:val="both"/>
              <w:rPr>
                <w:b/>
                <w:sz w:val="20"/>
                <w:szCs w:val="20"/>
                <w:lang w:eastAsia="en-US"/>
              </w:rPr>
            </w:pPr>
          </w:p>
        </w:tc>
      </w:tr>
      <w:tr w:rsidR="00543FFF" w:rsidRPr="00265E5E" w14:paraId="65F57C7D" w14:textId="77777777" w:rsidTr="00040AA9">
        <w:trPr>
          <w:trHeight w:hRule="exact" w:val="510"/>
          <w:jc w:val="center"/>
        </w:trPr>
        <w:tc>
          <w:tcPr>
            <w:tcW w:w="273" w:type="pct"/>
            <w:tcBorders>
              <w:bottom w:val="single" w:sz="4" w:space="0" w:color="auto"/>
            </w:tcBorders>
            <w:shd w:val="clear" w:color="auto" w:fill="auto"/>
            <w:vAlign w:val="center"/>
          </w:tcPr>
          <w:p w14:paraId="532B5E38"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41CA78F0" w14:textId="4CF696DE"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5</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0F8E6CED" w14:textId="77777777" w:rsidR="00543FFF" w:rsidRPr="00265E5E" w:rsidRDefault="00543FFF" w:rsidP="00040AA9">
            <w:pPr>
              <w:suppressAutoHyphens w:val="0"/>
              <w:jc w:val="both"/>
              <w:rPr>
                <w:b/>
                <w:sz w:val="20"/>
                <w:szCs w:val="20"/>
                <w:lang w:eastAsia="en-US"/>
              </w:rPr>
            </w:pPr>
          </w:p>
        </w:tc>
      </w:tr>
      <w:tr w:rsidR="00543FFF" w:rsidRPr="00265E5E" w14:paraId="37DBEBB2" w14:textId="77777777" w:rsidTr="00040AA9">
        <w:trPr>
          <w:trHeight w:hRule="exact" w:val="510"/>
          <w:jc w:val="center"/>
        </w:trPr>
        <w:tc>
          <w:tcPr>
            <w:tcW w:w="273" w:type="pct"/>
            <w:shd w:val="clear" w:color="auto" w:fill="auto"/>
            <w:vAlign w:val="center"/>
          </w:tcPr>
          <w:p w14:paraId="15B5B0B0" w14:textId="77777777" w:rsidR="00543FFF" w:rsidRPr="00265E5E" w:rsidRDefault="00543FFF" w:rsidP="00040AA9">
            <w:pPr>
              <w:suppressAutoHyphens w:val="0"/>
              <w:jc w:val="center"/>
              <w:rPr>
                <w:sz w:val="20"/>
                <w:szCs w:val="20"/>
                <w:lang w:eastAsia="en-US"/>
              </w:rPr>
            </w:pPr>
            <w:r>
              <w:rPr>
                <w:sz w:val="20"/>
                <w:szCs w:val="20"/>
                <w:lang w:eastAsia="en-US"/>
              </w:rPr>
              <w:lastRenderedPageBreak/>
              <w:t>6.</w:t>
            </w:r>
          </w:p>
        </w:tc>
        <w:tc>
          <w:tcPr>
            <w:tcW w:w="1377" w:type="pct"/>
            <w:shd w:val="clear" w:color="auto" w:fill="auto"/>
            <w:vAlign w:val="center"/>
          </w:tcPr>
          <w:p w14:paraId="76480B47"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44E59D9A" w14:textId="77777777" w:rsidR="00543FFF" w:rsidRPr="00265E5E" w:rsidRDefault="00543FFF" w:rsidP="00040AA9">
            <w:pPr>
              <w:suppressAutoHyphens w:val="0"/>
              <w:jc w:val="both"/>
              <w:rPr>
                <w:b/>
                <w:sz w:val="20"/>
                <w:szCs w:val="20"/>
                <w:lang w:eastAsia="en-US"/>
              </w:rPr>
            </w:pPr>
          </w:p>
        </w:tc>
      </w:tr>
    </w:tbl>
    <w:p w14:paraId="000FBF41" w14:textId="77777777" w:rsidR="00232AC4" w:rsidRDefault="00232AC4" w:rsidP="00C867DA">
      <w:pPr>
        <w:tabs>
          <w:tab w:val="left" w:pos="426"/>
        </w:tabs>
        <w:suppressAutoHyphens w:val="0"/>
        <w:autoSpaceDE w:val="0"/>
        <w:spacing w:line="360" w:lineRule="auto"/>
        <w:jc w:val="both"/>
        <w:rPr>
          <w:b/>
          <w:sz w:val="22"/>
          <w:szCs w:val="22"/>
        </w:rPr>
      </w:pPr>
    </w:p>
    <w:p w14:paraId="339FE438" w14:textId="6A8EBD39" w:rsidR="00232AC4" w:rsidRPr="00127357" w:rsidRDefault="00232AC4" w:rsidP="00232AC4">
      <w:pPr>
        <w:rPr>
          <w:b/>
          <w:bCs/>
          <w:sz w:val="20"/>
          <w:u w:val="single"/>
        </w:rPr>
      </w:pPr>
      <w:r w:rsidRPr="00127357">
        <w:rPr>
          <w:b/>
          <w:bCs/>
          <w:sz w:val="20"/>
          <w:u w:val="single"/>
        </w:rPr>
        <w:t xml:space="preserve">Część nr 6 – </w:t>
      </w:r>
      <w:r w:rsidR="00797B80" w:rsidRPr="00127357">
        <w:rPr>
          <w:b/>
          <w:bCs/>
          <w:sz w:val="20"/>
          <w:u w:val="single"/>
        </w:rPr>
        <w:t>Kolumna anestezjologiczna do sali resuscytacji (1 szt.)</w:t>
      </w:r>
    </w:p>
    <w:p w14:paraId="18030659" w14:textId="77777777" w:rsidR="00232AC4" w:rsidRPr="0046771B" w:rsidRDefault="00232AC4" w:rsidP="00232AC4">
      <w:pPr>
        <w:ind w:left="284" w:hanging="284"/>
        <w:rPr>
          <w:b/>
          <w:bCs/>
          <w:sz w:val="20"/>
          <w:u w:val="single"/>
        </w:rPr>
      </w:pPr>
    </w:p>
    <w:p w14:paraId="11A0CCD0"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60DE0321"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402AF256"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4A9FB5EB"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7563034C" w14:textId="77777777" w:rsidR="00232AC4" w:rsidRDefault="00232AC4" w:rsidP="00797B80">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8D35C9" w:rsidRPr="007120B2" w14:paraId="4A69A1D2" w14:textId="77777777" w:rsidTr="008D35C9">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735D68" w14:textId="2EB69EEF" w:rsidR="008D35C9" w:rsidRPr="007120B2" w:rsidRDefault="008D35C9" w:rsidP="00797B80">
            <w:pPr>
              <w:pStyle w:val="Standard"/>
              <w:spacing w:after="0" w:line="240" w:lineRule="auto"/>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D32BBB" w14:textId="14424C16"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4193AE" w14:textId="617743B8" w:rsidR="008D35C9" w:rsidRPr="007120B2" w:rsidRDefault="008D35C9" w:rsidP="00797B80">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566B92" w14:textId="0225CA2C" w:rsidR="008D35C9" w:rsidRPr="007120B2" w:rsidRDefault="008D35C9" w:rsidP="00797B80">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8D35C9" w:rsidRPr="007120B2" w14:paraId="7061B9C3" w14:textId="77777777" w:rsidTr="008D35C9">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FFAB76" w14:textId="5D877E3D"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8D35C9" w:rsidRPr="007120B2" w14:paraId="7AA2D6D3"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C7A460" w14:textId="77777777" w:rsidR="008D35C9" w:rsidRPr="007120B2" w:rsidRDefault="008D35C9" w:rsidP="005B2F59">
            <w:pPr>
              <w:pStyle w:val="Akapitzlist1"/>
              <w:numPr>
                <w:ilvl w:val="0"/>
                <w:numId w:val="33"/>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F9F3B4"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0731E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B569A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0DE36916"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184E78" w14:textId="77777777" w:rsidR="008D35C9" w:rsidRPr="007120B2" w:rsidRDefault="008D35C9" w:rsidP="005B2F59">
            <w:pPr>
              <w:pStyle w:val="Akapitzlist1"/>
              <w:numPr>
                <w:ilvl w:val="0"/>
                <w:numId w:val="33"/>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872823"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1B98B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1F03D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43632C18"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432EE1" w14:textId="77777777" w:rsidR="008D35C9" w:rsidRPr="007120B2" w:rsidRDefault="008D35C9" w:rsidP="005B2F59">
            <w:pPr>
              <w:pStyle w:val="Akapitzlist1"/>
              <w:numPr>
                <w:ilvl w:val="0"/>
                <w:numId w:val="33"/>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6A6F49"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3C45E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264CF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725A67CB"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9F6D6F"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36178F"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32B9CB"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EC7BE9"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3085A600"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4CC1E6" w14:textId="77777777" w:rsidR="008D35C9" w:rsidRPr="007120B2" w:rsidRDefault="008D35C9" w:rsidP="005B2F59">
            <w:pPr>
              <w:pStyle w:val="Standard"/>
              <w:numPr>
                <w:ilvl w:val="0"/>
                <w:numId w:val="33"/>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B73E70"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Rok produkcji: nie starszy nią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E33D22"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A77C9CE"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152CC9C2" w14:textId="77777777" w:rsidTr="008D35C9">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55305A" w14:textId="536DE601" w:rsidR="008D35C9" w:rsidRPr="007120B2" w:rsidRDefault="008D35C9" w:rsidP="008D35C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8D35C9" w:rsidRPr="007120B2" w14:paraId="60E3D95C"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95961F" w14:textId="77777777" w:rsidR="008D35C9" w:rsidRPr="007120B2" w:rsidRDefault="008D35C9" w:rsidP="005B2F59">
            <w:pPr>
              <w:pStyle w:val="Akapitzlist"/>
              <w:numPr>
                <w:ilvl w:val="0"/>
                <w:numId w:val="33"/>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AD027F"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Sufitowa jednostka anestezjologiczna - urządzenie zakwalifikowane do wyrobów medycznych klasy IIb</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4596CE"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D2F0BC9"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42C77DF1" w14:textId="77777777" w:rsidTr="008D35C9">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16993B"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013B1C"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łatwe w utrzymaniu czystości - gładkie powierzchnie profili konstrukcyjnych bez widocznych śrub lub nitów mocujących, wszelkie zaślepka na konsoli montowane bez śrubowo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45705F"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619CC2"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51EBD1FD" w14:textId="77777777" w:rsidTr="008D35C9">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375A9E"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9C57F5"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Zestaw przyłączy elektryczno-gazowych. Przewody gazowe z instalacji szpitalnej przyłączane do szybkozłącz na płycie interfejsowej na twardy lut.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E735E2"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B7DED1"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625C04EC" w14:textId="77777777" w:rsidTr="008D35C9">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E3BD7C"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E9316F"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Tworzywowa zaoblona obudowa sufitowa zakrywająca elementy montażowe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1A650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23E02E"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70792F77" w14:textId="77777777" w:rsidTr="008D35C9">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35C51F"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D82BF9"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Zawiesie sufitowe posiadające regulację umożliwiające montaż i dostosowanie do wymaganej wysokości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1BD71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992D16D"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36D4C69E" w14:textId="77777777" w:rsidTr="008D35C9">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1EE582"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57A10A"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Waga kolumny bez elementów wyposażenia dodatkowego max 160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C9DD5E"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3A54D1"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79F4617E" w14:textId="77777777" w:rsidTr="008D35C9">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D47C6F" w14:textId="77777777" w:rsidR="008D35C9" w:rsidRPr="007120B2" w:rsidRDefault="008D35C9" w:rsidP="005B2F59">
            <w:pPr>
              <w:pStyle w:val="Akapitzlist"/>
              <w:numPr>
                <w:ilvl w:val="0"/>
                <w:numId w:val="33"/>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B66A6B" w14:textId="3BB67F1D" w:rsidR="008D35C9" w:rsidRPr="007120B2" w:rsidRDefault="00127357" w:rsidP="00797B80">
            <w:pPr>
              <w:pStyle w:val="Standard"/>
              <w:spacing w:after="0" w:line="240" w:lineRule="auto"/>
              <w:rPr>
                <w:rFonts w:ascii="Times New Roman" w:eastAsia="Calibri" w:hAnsi="Times New Roman" w:cs="Times New Roman"/>
                <w:kern w:val="0"/>
                <w:sz w:val="18"/>
                <w:szCs w:val="18"/>
              </w:rPr>
            </w:pPr>
            <w:r>
              <w:rPr>
                <w:rFonts w:ascii="Times New Roman" w:eastAsia="Calibri" w:hAnsi="Times New Roman" w:cs="Times New Roman"/>
                <w:kern w:val="0"/>
                <w:sz w:val="18"/>
                <w:szCs w:val="18"/>
              </w:rPr>
              <w:t>Dopuszczalne obciążenie min. 25</w:t>
            </w:r>
            <w:r w:rsidR="008D35C9" w:rsidRPr="007120B2">
              <w:rPr>
                <w:rFonts w:ascii="Times New Roman" w:eastAsia="Calibri" w:hAnsi="Times New Roman" w:cs="Times New Roman"/>
                <w:kern w:val="0"/>
                <w:sz w:val="18"/>
                <w:szCs w:val="18"/>
              </w:rPr>
              <w:t>0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BC0CBD" w14:textId="77777777" w:rsidR="00127357" w:rsidRPr="009B7515" w:rsidRDefault="00127357" w:rsidP="00127357">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Najwyższa wartość 10 pkt.</w:t>
            </w:r>
          </w:p>
          <w:p w14:paraId="0E1D5847" w14:textId="0B41685C" w:rsidR="008D35C9" w:rsidRPr="007120B2" w:rsidRDefault="00127357" w:rsidP="00127357">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6453EC"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2EB3B1DE"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4D1A08"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EC771A"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Konsola malowana na kolor z palety RAL- do wyboru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A2043F"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D5F8B9"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63F4CA8C"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BB5143"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295959"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Profil konstrukcyjny konsoli dzielony z osobnym kanałem dla przewodów elektrycznych oraz dla przewodów gazowych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55754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CFE79A"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51E5E687"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0B4143"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D39076"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Kanały prowadzone pionowe wzdłuż wysokości konsoli.. Gniazda gazowe montowane na ściance kanału z przewodami gazowymi umieszczone w jednym pionowym rzędzie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59F90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BF49ADD"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0EFBA676"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C9A580"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1DF2540"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Gniazda elektryczne, wyrównania potencjału oraz teletechniczne montowane w ściance kanału z przewodami elektrycznymi w pionowym rzędzie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A4C491"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3FF2A04"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679F0DFC"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2DA986" w14:textId="77777777" w:rsidR="008D35C9" w:rsidRPr="007120B2" w:rsidRDefault="008D35C9" w:rsidP="005B2F59">
            <w:pPr>
              <w:pStyle w:val="Standard"/>
              <w:numPr>
                <w:ilvl w:val="0"/>
                <w:numId w:val="33"/>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CD5D68"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Możliwość wyboru przez Zamawiającego miejsca montażu poszczególnych gniazd elektrycznych oraz gazowych.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8555EB"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A681FF6"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1C93B033"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E872C8"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88549E"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Konsola pionowa o wysokości min. 1000 mm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233C2B"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9C3835F"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7FDFD6DD"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DB6273" w14:textId="77777777" w:rsidR="008D35C9" w:rsidRPr="008D35C9" w:rsidRDefault="008D35C9" w:rsidP="008D35C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5CD262" w14:textId="3905A935" w:rsidR="008D35C9" w:rsidRPr="008D35C9" w:rsidRDefault="008D35C9" w:rsidP="008D35C9">
            <w:pPr>
              <w:pStyle w:val="Standard"/>
              <w:spacing w:after="0" w:line="240" w:lineRule="auto"/>
              <w:rPr>
                <w:rFonts w:ascii="Times New Roman" w:eastAsia="Calibri" w:hAnsi="Times New Roman" w:cs="Times New Roman"/>
                <w:kern w:val="0"/>
                <w:sz w:val="18"/>
                <w:szCs w:val="18"/>
              </w:rPr>
            </w:pPr>
            <w:r w:rsidRPr="008D35C9">
              <w:rPr>
                <w:rFonts w:ascii="Times New Roman" w:eastAsia="Calibri" w:hAnsi="Times New Roman" w:cs="Times New Roman"/>
                <w:kern w:val="0"/>
                <w:sz w:val="18"/>
                <w:szCs w:val="18"/>
              </w:rPr>
              <w:t>Możliwość obrotu konsoli o min. 330* z możliwością ograniczenia kata obrotu min. co 30°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14BFC6" w14:textId="77777777" w:rsidR="008D35C9" w:rsidRPr="008D35C9" w:rsidRDefault="008D35C9" w:rsidP="008D35C9">
            <w:pPr>
              <w:pStyle w:val="Standard"/>
              <w:spacing w:after="0" w:line="240" w:lineRule="auto"/>
              <w:jc w:val="center"/>
              <w:rPr>
                <w:rFonts w:ascii="Times New Roman" w:hAnsi="Times New Roman" w:cs="Times New Roman"/>
                <w:sz w:val="18"/>
                <w:szCs w:val="18"/>
                <w:lang w:eastAsia="zh-CN"/>
              </w:rPr>
            </w:pPr>
            <w:r w:rsidRPr="008D35C9">
              <w:rPr>
                <w:rFonts w:ascii="Times New Roman" w:hAnsi="Times New Roman" w:cs="Times New Roman"/>
                <w:sz w:val="18"/>
                <w:szCs w:val="18"/>
              </w:rPr>
              <w:t>Obrót o 360° - 10 pkt</w:t>
            </w:r>
          </w:p>
          <w:p w14:paraId="5AFFD610" w14:textId="110DC4E2" w:rsidR="008D35C9" w:rsidRPr="008D35C9" w:rsidRDefault="008D35C9" w:rsidP="008D35C9">
            <w:pPr>
              <w:pStyle w:val="Standard"/>
              <w:spacing w:after="0" w:line="240" w:lineRule="auto"/>
              <w:jc w:val="center"/>
              <w:rPr>
                <w:rFonts w:ascii="Times New Roman" w:hAnsi="Times New Roman" w:cs="Times New Roman"/>
                <w:sz w:val="18"/>
                <w:szCs w:val="18"/>
              </w:rPr>
            </w:pPr>
            <w:r w:rsidRPr="008D35C9">
              <w:rPr>
                <w:rFonts w:ascii="Times New Roman" w:hAnsi="Times New Roman" w:cs="Times New Roman"/>
                <w:sz w:val="18"/>
                <w:szCs w:val="18"/>
              </w:rPr>
              <w:t>Obrót poniżej 360°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EE9BE7" w14:textId="77777777" w:rsidR="008D35C9" w:rsidRPr="008D35C9" w:rsidRDefault="008D35C9" w:rsidP="008D35C9">
            <w:pPr>
              <w:pStyle w:val="Standard"/>
              <w:spacing w:after="0" w:line="240" w:lineRule="auto"/>
              <w:jc w:val="center"/>
              <w:rPr>
                <w:rFonts w:ascii="Times New Roman" w:hAnsi="Times New Roman" w:cs="Times New Roman"/>
                <w:sz w:val="18"/>
                <w:szCs w:val="18"/>
              </w:rPr>
            </w:pPr>
          </w:p>
        </w:tc>
      </w:tr>
      <w:tr w:rsidR="008D35C9" w:rsidRPr="007120B2" w14:paraId="09625D18"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42D67E"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42B8381" w14:textId="77777777" w:rsidR="008D35C9" w:rsidRPr="007120B2" w:rsidRDefault="008D35C9" w:rsidP="00797B80">
            <w:pPr>
              <w:suppressAutoHyphens w:val="0"/>
              <w:rPr>
                <w:sz w:val="18"/>
                <w:szCs w:val="18"/>
                <w:lang w:eastAsia="pl-PL"/>
              </w:rPr>
            </w:pPr>
            <w:r w:rsidRPr="007120B2">
              <w:rPr>
                <w:sz w:val="18"/>
                <w:szCs w:val="18"/>
                <w:lang w:eastAsia="pl-PL"/>
              </w:rPr>
              <w:t>Punkty poboru gazów medycznych typ AGA:</w:t>
            </w:r>
          </w:p>
          <w:p w14:paraId="3460BCA3" w14:textId="77777777" w:rsidR="008D35C9" w:rsidRPr="007120B2" w:rsidRDefault="008D35C9" w:rsidP="00797B80">
            <w:pPr>
              <w:numPr>
                <w:ilvl w:val="0"/>
                <w:numId w:val="31"/>
              </w:numPr>
              <w:suppressAutoHyphens w:val="0"/>
              <w:autoSpaceDN w:val="0"/>
              <w:rPr>
                <w:sz w:val="18"/>
                <w:szCs w:val="18"/>
                <w:lang w:eastAsia="pl-PL"/>
              </w:rPr>
            </w:pPr>
            <w:r w:rsidRPr="007120B2">
              <w:rPr>
                <w:sz w:val="18"/>
                <w:szCs w:val="18"/>
                <w:lang w:eastAsia="pl-PL"/>
              </w:rPr>
              <w:t xml:space="preserve">2x 02 - tlen </w:t>
            </w:r>
          </w:p>
          <w:p w14:paraId="7E318BB5" w14:textId="77777777" w:rsidR="008D35C9" w:rsidRPr="007120B2" w:rsidRDefault="008D35C9" w:rsidP="00797B80">
            <w:pPr>
              <w:numPr>
                <w:ilvl w:val="0"/>
                <w:numId w:val="31"/>
              </w:numPr>
              <w:suppressAutoHyphens w:val="0"/>
              <w:autoSpaceDN w:val="0"/>
              <w:rPr>
                <w:sz w:val="18"/>
                <w:szCs w:val="18"/>
                <w:lang w:eastAsia="pl-PL"/>
              </w:rPr>
            </w:pPr>
            <w:r w:rsidRPr="007120B2">
              <w:rPr>
                <w:sz w:val="18"/>
                <w:szCs w:val="18"/>
                <w:lang w:eastAsia="pl-PL"/>
              </w:rPr>
              <w:t>2x AIR – sprężone powietrze</w:t>
            </w:r>
          </w:p>
          <w:p w14:paraId="4DC99E6E" w14:textId="77777777" w:rsidR="008D35C9" w:rsidRPr="007120B2" w:rsidRDefault="008D35C9" w:rsidP="00797B80">
            <w:pPr>
              <w:numPr>
                <w:ilvl w:val="0"/>
                <w:numId w:val="31"/>
              </w:numPr>
              <w:suppressAutoHyphens w:val="0"/>
              <w:autoSpaceDN w:val="0"/>
              <w:rPr>
                <w:sz w:val="18"/>
                <w:szCs w:val="18"/>
                <w:lang w:eastAsia="pl-PL"/>
              </w:rPr>
            </w:pPr>
            <w:r w:rsidRPr="007120B2">
              <w:rPr>
                <w:sz w:val="18"/>
                <w:szCs w:val="18"/>
                <w:lang w:eastAsia="pl-PL"/>
              </w:rPr>
              <w:t xml:space="preserve">2x VAC - próżnia </w:t>
            </w:r>
          </w:p>
          <w:p w14:paraId="4ACFCF95" w14:textId="77777777" w:rsidR="008D35C9" w:rsidRPr="007120B2" w:rsidRDefault="008D35C9" w:rsidP="00797B80">
            <w:pPr>
              <w:numPr>
                <w:ilvl w:val="0"/>
                <w:numId w:val="31"/>
              </w:numPr>
              <w:suppressAutoHyphens w:val="0"/>
              <w:autoSpaceDN w:val="0"/>
              <w:rPr>
                <w:sz w:val="18"/>
                <w:szCs w:val="18"/>
                <w:lang w:eastAsia="pl-PL"/>
              </w:rPr>
            </w:pPr>
            <w:r w:rsidRPr="007120B2">
              <w:rPr>
                <w:sz w:val="18"/>
                <w:szCs w:val="18"/>
                <w:lang w:eastAsia="pl-PL"/>
              </w:rPr>
              <w:t xml:space="preserve">1x N20 - podtlenek azotu </w:t>
            </w:r>
          </w:p>
          <w:p w14:paraId="215B5701" w14:textId="77777777" w:rsidR="008D35C9" w:rsidRPr="007120B2" w:rsidRDefault="008D35C9" w:rsidP="00797B80">
            <w:pPr>
              <w:numPr>
                <w:ilvl w:val="0"/>
                <w:numId w:val="31"/>
              </w:numPr>
              <w:suppressAutoHyphens w:val="0"/>
              <w:autoSpaceDN w:val="0"/>
              <w:rPr>
                <w:rFonts w:eastAsia="Calibri"/>
                <w:sz w:val="18"/>
                <w:szCs w:val="18"/>
                <w:lang w:eastAsia="en-US"/>
              </w:rPr>
            </w:pPr>
            <w:r w:rsidRPr="007120B2">
              <w:rPr>
                <w:sz w:val="18"/>
                <w:szCs w:val="18"/>
                <w:lang w:eastAsia="pl-PL"/>
              </w:rPr>
              <w:t>1x AGSS- odciąg gazów anestetycznych z zaworem inżektorowym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258CF7"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67A357A"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45C1FA7B"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9A180B"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B992BEC" w14:textId="77777777" w:rsidR="008D35C9" w:rsidRPr="007120B2" w:rsidRDefault="008D35C9" w:rsidP="00797B80">
            <w:pPr>
              <w:suppressAutoHyphens w:val="0"/>
              <w:autoSpaceDN w:val="0"/>
              <w:rPr>
                <w:sz w:val="18"/>
                <w:szCs w:val="18"/>
                <w:lang w:eastAsia="pl-PL"/>
              </w:rPr>
            </w:pPr>
            <w:r w:rsidRPr="007120B2">
              <w:rPr>
                <w:sz w:val="18"/>
                <w:szCs w:val="18"/>
                <w:lang w:eastAsia="pl-PL"/>
              </w:rPr>
              <w:t>Konsola wyposażona w manometry kontrolne gazów - po jednym dla każdego z rodzajów gazów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36D2F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C6B2B1"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3F490919"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B313C8"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A0AA3FE" w14:textId="77777777" w:rsidR="008D35C9" w:rsidRPr="007120B2" w:rsidRDefault="008D35C9" w:rsidP="00797B80">
            <w:pPr>
              <w:suppressAutoHyphens w:val="0"/>
              <w:rPr>
                <w:sz w:val="18"/>
                <w:szCs w:val="18"/>
                <w:lang w:eastAsia="pl-PL"/>
              </w:rPr>
            </w:pPr>
            <w:r w:rsidRPr="007120B2">
              <w:rPr>
                <w:sz w:val="18"/>
                <w:szCs w:val="18"/>
                <w:lang w:eastAsia="pl-PL"/>
              </w:rPr>
              <w:t>Konsola wyposażona w gniazda elektryczne:</w:t>
            </w:r>
          </w:p>
          <w:p w14:paraId="254213ED" w14:textId="77777777" w:rsidR="008D35C9" w:rsidRPr="007120B2" w:rsidRDefault="008D35C9" w:rsidP="00797B80">
            <w:pPr>
              <w:numPr>
                <w:ilvl w:val="0"/>
                <w:numId w:val="32"/>
              </w:numPr>
              <w:suppressAutoHyphens w:val="0"/>
              <w:autoSpaceDN w:val="0"/>
              <w:rPr>
                <w:sz w:val="18"/>
                <w:szCs w:val="18"/>
                <w:lang w:eastAsia="pl-PL"/>
              </w:rPr>
            </w:pPr>
            <w:r w:rsidRPr="007120B2">
              <w:rPr>
                <w:sz w:val="18"/>
                <w:szCs w:val="18"/>
                <w:lang w:eastAsia="pl-PL"/>
              </w:rPr>
              <w:t xml:space="preserve">8 x gniazdo elektryczne - gniazda licowane z powierzchnią ściany konsoli z sygnalizacja kontrolną LED- gniazda podzielone na min. </w:t>
            </w:r>
            <w:r w:rsidRPr="007120B2">
              <w:rPr>
                <w:sz w:val="18"/>
                <w:szCs w:val="18"/>
                <w:lang w:eastAsia="pl-PL"/>
              </w:rPr>
              <w:lastRenderedPageBreak/>
              <w:t xml:space="preserve">dwa obwody </w:t>
            </w:r>
          </w:p>
          <w:p w14:paraId="73033DF7" w14:textId="77777777" w:rsidR="008D35C9" w:rsidRPr="007120B2" w:rsidRDefault="008D35C9" w:rsidP="00797B80">
            <w:pPr>
              <w:numPr>
                <w:ilvl w:val="0"/>
                <w:numId w:val="32"/>
              </w:numPr>
              <w:suppressAutoHyphens w:val="0"/>
              <w:autoSpaceDN w:val="0"/>
              <w:rPr>
                <w:sz w:val="18"/>
                <w:szCs w:val="18"/>
                <w:lang w:eastAsia="pl-PL"/>
              </w:rPr>
            </w:pPr>
            <w:r w:rsidRPr="007120B2">
              <w:rPr>
                <w:sz w:val="18"/>
                <w:szCs w:val="18"/>
                <w:lang w:eastAsia="pl-PL"/>
              </w:rPr>
              <w:t xml:space="preserve">8 x bolec wyrównania potencjałów - gniazdo nie wystające poza obrys ścianki konsoli o więcej niż 2 mm </w:t>
            </w:r>
          </w:p>
          <w:p w14:paraId="5E6D28E3" w14:textId="77777777" w:rsidR="008D35C9" w:rsidRPr="007120B2" w:rsidRDefault="008D35C9" w:rsidP="00797B80">
            <w:pPr>
              <w:numPr>
                <w:ilvl w:val="0"/>
                <w:numId w:val="32"/>
              </w:numPr>
              <w:suppressAutoHyphens w:val="0"/>
              <w:autoSpaceDN w:val="0"/>
              <w:rPr>
                <w:sz w:val="18"/>
                <w:szCs w:val="18"/>
                <w:lang w:eastAsia="pl-PL"/>
              </w:rPr>
            </w:pPr>
            <w:r w:rsidRPr="007120B2">
              <w:rPr>
                <w:sz w:val="18"/>
                <w:szCs w:val="18"/>
                <w:lang w:eastAsia="pl-PL"/>
              </w:rPr>
              <w:t>1x gniazdo teletechniczne typu RJ 45 cat.6 - gniazdo licowane z powierzchnią ścianki konsoli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C6658F"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2945335"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3A091B31"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EEE3C3"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AA4AE52"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W środkowej części konsoli umieszczony profil montażowy umożliwiający bezstopniowe mocowanie półek i szuflad na dowolnej wysokości. Półki i szuflady z możliwością regulacji wysokości półek przez użytkowników.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AC04AA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230F26"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1B34F136"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650058"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FCAE5C4"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 xml:space="preserve">Poziome pojedyncze ramię nośne o długości min 900 mm-wymiar liczony jako odległość od osi do osi obrotu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DD7A1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C08731C"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1674179A"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1657CB"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932E2E8"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Ramię wykonane z aluminium lub stali, malowane na kolor z palety RAL – do wyboru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37C828"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D8084D2"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7FFD514A"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BA21F8"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5B61BAF"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 xml:space="preserve">Profil ramienia ułatwiający utrzymanie czystości. Krawędzie zaokrąglone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50D453"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5DED0CD"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52C933DD"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2477CC"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614A6F2"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 xml:space="preserve">Aluminiowe lub tworzywowe zaślepki zakończenia ramienia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5589F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5511616"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6B963919"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D79861"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8FD74B6"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 xml:space="preserve">Pneumatyczny hamulec obrotu ramienia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736227"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D247B2D"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3097DDD6"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19666B"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27B1E44" w14:textId="77777777" w:rsidR="008D35C9" w:rsidRPr="007120B2" w:rsidRDefault="008D35C9" w:rsidP="00797B80">
            <w:pPr>
              <w:suppressAutoHyphens w:val="0"/>
              <w:autoSpaceDN w:val="0"/>
              <w:rPr>
                <w:rFonts w:eastAsia="Calibri"/>
                <w:sz w:val="18"/>
                <w:szCs w:val="18"/>
                <w:lang w:eastAsia="en-US"/>
              </w:rPr>
            </w:pPr>
            <w:r w:rsidRPr="007120B2">
              <w:rPr>
                <w:sz w:val="18"/>
                <w:szCs w:val="18"/>
                <w:lang w:eastAsia="pl-PL"/>
              </w:rPr>
              <w:t xml:space="preserve">Hamulec zwalniany poprzez przycisk. Ze względów ergonomicznych nie dopuszcza się przycisków montowanych na szynie sprzętowej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44F93C"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290454"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276BF7B2"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2633FB"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DA50AD6" w14:textId="77777777" w:rsidR="008D35C9" w:rsidRPr="007120B2" w:rsidRDefault="008D35C9" w:rsidP="00797B80">
            <w:pPr>
              <w:suppressAutoHyphens w:val="0"/>
              <w:autoSpaceDN w:val="0"/>
              <w:rPr>
                <w:sz w:val="18"/>
                <w:szCs w:val="18"/>
                <w:lang w:eastAsia="pl-PL"/>
              </w:rPr>
            </w:pPr>
            <w:r w:rsidRPr="007120B2">
              <w:rPr>
                <w:sz w:val="18"/>
                <w:szCs w:val="18"/>
                <w:lang w:eastAsia="pl-PL"/>
              </w:rPr>
              <w:t xml:space="preserve">Na ramieniu zamontowany sygnalizator odblokowania hamulca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9D87BC"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C67465"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1F4BA15A" w14:textId="77777777" w:rsidTr="008D35C9">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0A398F" w14:textId="77777777" w:rsidR="008D35C9" w:rsidRPr="007120B2" w:rsidRDefault="008D35C9" w:rsidP="005B2F59">
            <w:pPr>
              <w:pStyle w:val="Akapitzlist"/>
              <w:numPr>
                <w:ilvl w:val="0"/>
                <w:numId w:val="33"/>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74F113E" w14:textId="77777777" w:rsidR="008D35C9" w:rsidRPr="007120B2" w:rsidRDefault="008D35C9" w:rsidP="00797B80">
            <w:pPr>
              <w:suppressAutoHyphens w:val="0"/>
              <w:autoSpaceDN w:val="0"/>
              <w:rPr>
                <w:sz w:val="18"/>
                <w:szCs w:val="18"/>
                <w:lang w:eastAsia="pl-PL"/>
              </w:rPr>
            </w:pPr>
            <w:r w:rsidRPr="007120B2">
              <w:rPr>
                <w:sz w:val="18"/>
                <w:szCs w:val="18"/>
                <w:lang w:eastAsia="pl-PL"/>
              </w:rPr>
              <w:t>Możliwość obrotu ramienia względem zawieszenia sufitowego min. 330° z możliwością ograniczenia kąta obrotu min. co 30°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555FC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71582E7"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1D1D7F" w:rsidRPr="007120B2" w14:paraId="2A9570D9"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D81475" w14:textId="38124F29" w:rsidR="001D1D7F" w:rsidRPr="001D1D7F" w:rsidRDefault="001D1D7F" w:rsidP="00797B80">
            <w:pPr>
              <w:pStyle w:val="Standard"/>
              <w:spacing w:after="0" w:line="240" w:lineRule="auto"/>
              <w:jc w:val="center"/>
              <w:rPr>
                <w:rFonts w:ascii="Times New Roman" w:hAnsi="Times New Roman" w:cs="Times New Roman"/>
                <w:sz w:val="18"/>
                <w:szCs w:val="18"/>
              </w:rPr>
            </w:pPr>
            <w:r w:rsidRPr="001D1D7F">
              <w:rPr>
                <w:rFonts w:ascii="Times New Roman" w:hAnsi="Times New Roman" w:cs="Times New Roman"/>
                <w:b/>
                <w:sz w:val="18"/>
                <w:szCs w:val="18"/>
              </w:rPr>
              <w:t>Wyposażenie</w:t>
            </w:r>
          </w:p>
        </w:tc>
      </w:tr>
      <w:tr w:rsidR="008D35C9" w:rsidRPr="007120B2" w14:paraId="6D9AA9B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24A7FB"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4D3E45" w14:textId="77777777" w:rsidR="008D35C9" w:rsidRPr="007120B2" w:rsidRDefault="008D35C9" w:rsidP="00797B80">
            <w:pPr>
              <w:suppressAutoHyphens w:val="0"/>
              <w:autoSpaceDN w:val="0"/>
              <w:rPr>
                <w:sz w:val="18"/>
                <w:szCs w:val="18"/>
                <w:lang w:eastAsia="pl-PL"/>
              </w:rPr>
            </w:pPr>
            <w:r w:rsidRPr="007120B2">
              <w:rPr>
                <w:sz w:val="18"/>
                <w:szCs w:val="18"/>
                <w:lang w:eastAsia="pl-PL"/>
              </w:rPr>
              <w:t>Półka z szufladą i blatem z materiału kompozytowego bakteriobójczego z możliwością płynnej regulacji wysokości o wymiarach (+/-5%) 460 mm x 420mm, materiał półki kompozytowy całkowicie gładki zapobiegający ogniskowaniu się bakterii. Szuflada z mechanizmem samo domykającym. Głębokość szuflady min. 80 mm Dopuszczalne obciążenie szuflady min. 40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5AC11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97B22A"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4960DBFB"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6D6449"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CAD3523" w14:textId="77777777" w:rsidR="008D35C9" w:rsidRPr="007120B2" w:rsidRDefault="008D35C9" w:rsidP="00797B80">
            <w:pPr>
              <w:suppressAutoHyphens w:val="0"/>
              <w:autoSpaceDN w:val="0"/>
              <w:rPr>
                <w:sz w:val="18"/>
                <w:szCs w:val="18"/>
                <w:lang w:eastAsia="pl-PL"/>
              </w:rPr>
            </w:pPr>
            <w:r w:rsidRPr="007120B2">
              <w:rPr>
                <w:sz w:val="18"/>
                <w:szCs w:val="18"/>
                <w:lang w:eastAsia="pl-PL"/>
              </w:rPr>
              <w:t>1x półka z materiału kompozytowego bakteriobójczego z możliwością płynnej regulacji wysokości o wymiarach (+/- 5%) 460 mm x 420mm, materiał półki kompozytowy całkowicie gładki zapobiegający ogniskowaniu się bakterii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DC59C7"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5B9F10B"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6B0FC470"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E413BD"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FD5EE2E" w14:textId="77777777" w:rsidR="008D35C9" w:rsidRPr="007120B2" w:rsidRDefault="008D35C9" w:rsidP="00797B80">
            <w:pPr>
              <w:suppressAutoHyphens w:val="0"/>
              <w:autoSpaceDN w:val="0"/>
              <w:rPr>
                <w:sz w:val="18"/>
                <w:szCs w:val="18"/>
                <w:lang w:eastAsia="pl-PL"/>
              </w:rPr>
            </w:pPr>
            <w:r w:rsidRPr="007120B2">
              <w:rPr>
                <w:sz w:val="18"/>
                <w:szCs w:val="18"/>
                <w:lang w:eastAsia="pl-PL"/>
              </w:rPr>
              <w:t xml:space="preserve">Półki posiadające szyny boczne akcesoryjne montowane z lewej i prawej stronie. Szyny akcesoryjne przy półkach zakończone zaokrąglonymi tworzywowymi lub gumowymi narożnikami zintegrowanymi z szynami bocznymi. Dopuszczalne obciążenie szyny min. 20 kg.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1F6793"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A3981F" w14:textId="77777777" w:rsidR="008D35C9" w:rsidRPr="007120B2" w:rsidRDefault="008D35C9" w:rsidP="00797B80">
            <w:pPr>
              <w:pStyle w:val="Standard"/>
              <w:spacing w:after="0" w:line="240" w:lineRule="auto"/>
              <w:rPr>
                <w:rFonts w:ascii="Times New Roman" w:hAnsi="Times New Roman" w:cs="Times New Roman"/>
                <w:sz w:val="18"/>
                <w:szCs w:val="18"/>
              </w:rPr>
            </w:pPr>
          </w:p>
        </w:tc>
      </w:tr>
      <w:tr w:rsidR="008D35C9" w:rsidRPr="007120B2" w14:paraId="5210A547"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EFDB19"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B522D3" w14:textId="77777777" w:rsidR="008D35C9" w:rsidRPr="007120B2" w:rsidRDefault="008D35C9" w:rsidP="00797B80">
            <w:pPr>
              <w:suppressAutoHyphens w:val="0"/>
              <w:autoSpaceDN w:val="0"/>
              <w:rPr>
                <w:sz w:val="18"/>
                <w:szCs w:val="18"/>
                <w:lang w:eastAsia="pl-PL"/>
              </w:rPr>
            </w:pPr>
            <w:r w:rsidRPr="007120B2">
              <w:rPr>
                <w:sz w:val="18"/>
                <w:szCs w:val="18"/>
                <w:lang w:eastAsia="pl-PL"/>
              </w:rPr>
              <w:t>Uchwyt pomp Infuzyjnych o długości min. 800 mm i obciążalności min. 50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05E33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26156B"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1D1D7F" w:rsidRPr="007120B2" w14:paraId="2A8A752C"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251B06" w14:textId="7F5EAE8B" w:rsidR="001D1D7F" w:rsidRPr="007120B2" w:rsidRDefault="001D1D7F"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8D35C9" w:rsidRPr="007120B2" w14:paraId="70674F4F"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F458FF"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006F598"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08A29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5EC2E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01B7A41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5A8987"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A5AD564"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B90C8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8F40D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3BE5517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1DF4D7"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146E60E" w14:textId="77777777" w:rsidR="008D35C9" w:rsidRPr="007120B2" w:rsidRDefault="008D35C9" w:rsidP="00797B80">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17F45A90" w14:textId="77777777" w:rsidR="008D35C9" w:rsidRPr="007120B2" w:rsidRDefault="008D35C9" w:rsidP="0003764A">
            <w:pPr>
              <w:pStyle w:val="AbsatzTableFormat"/>
              <w:numPr>
                <w:ilvl w:val="0"/>
                <w:numId w:val="6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144317FD" w14:textId="77777777" w:rsidR="008D35C9" w:rsidRPr="007120B2" w:rsidRDefault="008D35C9" w:rsidP="0003764A">
            <w:pPr>
              <w:pStyle w:val="AbsatzTableFormat"/>
              <w:numPr>
                <w:ilvl w:val="0"/>
                <w:numId w:val="6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6CFC036F" w14:textId="77777777" w:rsidR="008D35C9" w:rsidRPr="007120B2" w:rsidRDefault="008D35C9" w:rsidP="0003764A">
            <w:pPr>
              <w:pStyle w:val="AbsatzTableFormat"/>
              <w:numPr>
                <w:ilvl w:val="0"/>
                <w:numId w:val="6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1B1CBC90" w14:textId="77777777" w:rsidR="008D35C9" w:rsidRPr="007120B2" w:rsidRDefault="008D35C9" w:rsidP="0003764A">
            <w:pPr>
              <w:pStyle w:val="AbsatzTableFormat"/>
              <w:numPr>
                <w:ilvl w:val="0"/>
                <w:numId w:val="62"/>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7AAC8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A9386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1D1D7F" w:rsidRPr="007120B2" w14:paraId="0498C87E"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9AED91" w14:textId="3C07FCC7" w:rsidR="001D1D7F" w:rsidRPr="000F0431" w:rsidRDefault="001D1D7F" w:rsidP="00797B80">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8D35C9" w:rsidRPr="007120B2" w14:paraId="28F07B7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9149F2" w14:textId="77777777" w:rsidR="008D35C9" w:rsidRPr="008D35C9"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0CE8B99" w14:textId="77777777" w:rsidR="008D35C9" w:rsidRPr="008D35C9" w:rsidRDefault="008D35C9" w:rsidP="00797B80">
            <w:pPr>
              <w:pStyle w:val="Standard"/>
              <w:spacing w:after="0" w:line="240" w:lineRule="auto"/>
              <w:rPr>
                <w:rFonts w:ascii="Times New Roman" w:eastAsia="Calibri" w:hAnsi="Times New Roman" w:cs="Times New Roman"/>
                <w:kern w:val="0"/>
                <w:sz w:val="18"/>
                <w:szCs w:val="18"/>
              </w:rPr>
            </w:pPr>
            <w:r w:rsidRPr="008D35C9">
              <w:rPr>
                <w:rFonts w:ascii="Times New Roman" w:eastAsia="Calibri" w:hAnsi="Times New Roman" w:cs="Times New Roman"/>
                <w:b/>
                <w:kern w:val="0"/>
                <w:sz w:val="18"/>
                <w:szCs w:val="18"/>
              </w:rPr>
              <w:t>Okres gwarancji i rękojmi</w:t>
            </w:r>
            <w:r w:rsidRPr="008D35C9">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8D35C9">
              <w:rPr>
                <w:rFonts w:ascii="Times New Roman" w:eastAsia="Calibri" w:hAnsi="Times New Roman" w:cs="Times New Roman"/>
                <w:i/>
                <w:kern w:val="0"/>
                <w:sz w:val="18"/>
                <w:szCs w:val="18"/>
              </w:rPr>
              <w:t>(należy podać pełną liczbę mie</w:t>
            </w:r>
            <w:r w:rsidRPr="008D35C9">
              <w:rPr>
                <w:rFonts w:ascii="Times New Roman" w:eastAsia="Calibri" w:hAnsi="Times New Roman" w:cs="Times New Roman"/>
                <w:i/>
                <w:kern w:val="0"/>
                <w:sz w:val="18"/>
                <w:szCs w:val="18"/>
              </w:rPr>
              <w:softHyphen/>
              <w:t>sięcy. Wartości ułamkowe będą przy ocenie za</w:t>
            </w:r>
            <w:r w:rsidRPr="008D35C9">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D44980" w14:textId="77777777" w:rsidR="008D35C9" w:rsidRPr="008D35C9" w:rsidRDefault="008D35C9" w:rsidP="00320373">
            <w:pPr>
              <w:pStyle w:val="Standard"/>
              <w:spacing w:after="0" w:line="240" w:lineRule="auto"/>
              <w:jc w:val="center"/>
              <w:rPr>
                <w:rFonts w:ascii="Times New Roman" w:hAnsi="Times New Roman" w:cs="Times New Roman"/>
                <w:sz w:val="18"/>
                <w:szCs w:val="18"/>
                <w:lang w:eastAsia="zh-CN"/>
              </w:rPr>
            </w:pPr>
            <w:r w:rsidRPr="008D35C9">
              <w:rPr>
                <w:rFonts w:ascii="Times New Roman" w:hAnsi="Times New Roman" w:cs="Times New Roman"/>
                <w:sz w:val="18"/>
                <w:szCs w:val="18"/>
              </w:rPr>
              <w:t>Najwyższa wartość 10 pkt.</w:t>
            </w:r>
          </w:p>
          <w:p w14:paraId="1ECE5FC0" w14:textId="08148267" w:rsidR="008D35C9" w:rsidRPr="008D35C9" w:rsidRDefault="008D35C9" w:rsidP="00320373">
            <w:pPr>
              <w:pStyle w:val="Standard"/>
              <w:spacing w:after="0" w:line="240" w:lineRule="auto"/>
              <w:jc w:val="center"/>
              <w:rPr>
                <w:rFonts w:ascii="Times New Roman" w:hAnsi="Times New Roman" w:cs="Times New Roman"/>
                <w:sz w:val="18"/>
                <w:szCs w:val="18"/>
              </w:rPr>
            </w:pPr>
            <w:r w:rsidRPr="008D35C9">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FEE053" w14:textId="77777777" w:rsidR="008D35C9" w:rsidRPr="008D35C9"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4B584C0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BD3742"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1FDAD33"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EA6FA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96701F"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73807D67"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695833"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696416"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731656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7389F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36EDBE90"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57CCDC"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A5AD1E2"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32D3A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8E6CB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1CACDE97"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B46D7B"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9D8F959"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E2BA3B"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D7F3B2"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0E2C0D3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E4020D"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C2F733A"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Wykonawca zobowiązany jest do przekazania kodów serwisowych i haseł, które po upływie gwarancji uniemożliwiałyby lub utrudniałyby dostęp do opcji </w:t>
            </w:r>
            <w:r w:rsidRPr="007120B2">
              <w:rPr>
                <w:rFonts w:ascii="Times New Roman" w:eastAsia="Calibri" w:hAnsi="Times New Roman" w:cs="Times New Roman"/>
                <w:kern w:val="0"/>
                <w:sz w:val="18"/>
                <w:szCs w:val="18"/>
              </w:rPr>
              <w:lastRenderedPageBreak/>
              <w:t>serwisowych lub naprawę sprzętu przez inny niż Wykonawcy podmiot w przypadku nie korzystania z serwisu pogwarancyjnego Wykonawcy  (w przypadku obecności takich blokad w przedmiocie umowy)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64755A"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02881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32C8D87F"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039A32"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43F583D"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29017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B0FC3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06E1C9BC"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26460B"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59FFE4"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BABD4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FA718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20FE5189"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04D4ED"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7695CF5"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1FDE7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3CCFD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22B12AA1"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8AB3EF"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F25B661"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D2B048"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9F2090"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8D35C9" w:rsidRPr="007120B2" w14:paraId="1CC36D68"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BD25B4" w14:textId="77777777" w:rsidR="008D35C9" w:rsidRPr="007120B2" w:rsidRDefault="008D35C9" w:rsidP="005B2F59">
            <w:pPr>
              <w:pStyle w:val="Akapitzlist"/>
              <w:numPr>
                <w:ilvl w:val="0"/>
                <w:numId w:val="33"/>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05C1B3E"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8E03D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4CC235"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p>
        </w:tc>
      </w:tr>
      <w:tr w:rsidR="001D1D7F" w:rsidRPr="007120B2" w14:paraId="09DFCF24" w14:textId="77777777" w:rsidTr="00750CF4">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D24CF9" w14:textId="0F235E8B" w:rsidR="001D1D7F" w:rsidRPr="007120B2" w:rsidRDefault="001D1D7F" w:rsidP="001D1D7F">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8D35C9" w:rsidRPr="007120B2" w14:paraId="32C814AD"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674C0C" w14:textId="77777777" w:rsidR="008D35C9" w:rsidRPr="007120B2"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DD4C04"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B9FF42"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4D6929" w14:textId="77777777" w:rsidR="008D35C9" w:rsidRPr="007120B2" w:rsidRDefault="008D35C9" w:rsidP="00797B80">
            <w:pPr>
              <w:pStyle w:val="Standard"/>
              <w:spacing w:after="0" w:line="240" w:lineRule="auto"/>
              <w:jc w:val="both"/>
              <w:rPr>
                <w:rFonts w:ascii="Times New Roman" w:hAnsi="Times New Roman" w:cs="Times New Roman"/>
                <w:sz w:val="18"/>
                <w:szCs w:val="18"/>
              </w:rPr>
            </w:pPr>
          </w:p>
        </w:tc>
      </w:tr>
      <w:tr w:rsidR="008D35C9" w:rsidRPr="007120B2" w14:paraId="7BC8668E"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CDEEF7" w14:textId="77777777" w:rsidR="008D35C9" w:rsidRPr="007120B2"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7554376"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09D584"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6091DC" w14:textId="77777777" w:rsidR="008D35C9" w:rsidRPr="007120B2" w:rsidRDefault="008D35C9" w:rsidP="00797B80">
            <w:pPr>
              <w:pStyle w:val="Standard"/>
              <w:spacing w:after="0" w:line="240" w:lineRule="auto"/>
              <w:jc w:val="both"/>
              <w:rPr>
                <w:rFonts w:ascii="Times New Roman" w:hAnsi="Times New Roman" w:cs="Times New Roman"/>
                <w:sz w:val="18"/>
                <w:szCs w:val="18"/>
              </w:rPr>
            </w:pPr>
          </w:p>
        </w:tc>
      </w:tr>
      <w:tr w:rsidR="008D35C9" w:rsidRPr="007120B2" w14:paraId="24273EC5"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135A48" w14:textId="77777777" w:rsidR="008D35C9" w:rsidRPr="007120B2"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7B705F"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92BBC9"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E068F5" w14:textId="77777777" w:rsidR="008D35C9" w:rsidRPr="007120B2" w:rsidRDefault="008D35C9" w:rsidP="00797B80">
            <w:pPr>
              <w:pStyle w:val="Standard"/>
              <w:spacing w:after="0" w:line="240" w:lineRule="auto"/>
              <w:jc w:val="both"/>
              <w:rPr>
                <w:rFonts w:ascii="Times New Roman" w:hAnsi="Times New Roman" w:cs="Times New Roman"/>
                <w:sz w:val="18"/>
                <w:szCs w:val="18"/>
              </w:rPr>
            </w:pPr>
          </w:p>
        </w:tc>
      </w:tr>
      <w:tr w:rsidR="008D35C9" w:rsidRPr="007120B2" w14:paraId="23DCFF97"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9FD526" w14:textId="77777777" w:rsidR="008D35C9" w:rsidRPr="007120B2"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C0D484"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A5B142"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D4E189" w14:textId="77777777" w:rsidR="008D35C9" w:rsidRPr="007120B2" w:rsidRDefault="008D35C9" w:rsidP="00797B80">
            <w:pPr>
              <w:pStyle w:val="Standard"/>
              <w:spacing w:after="0" w:line="240" w:lineRule="auto"/>
              <w:jc w:val="both"/>
              <w:rPr>
                <w:rFonts w:ascii="Times New Roman" w:hAnsi="Times New Roman" w:cs="Times New Roman"/>
                <w:sz w:val="18"/>
                <w:szCs w:val="18"/>
              </w:rPr>
            </w:pPr>
          </w:p>
        </w:tc>
      </w:tr>
      <w:tr w:rsidR="008D35C9" w:rsidRPr="007120B2" w14:paraId="0419157C" w14:textId="77777777" w:rsidTr="00750CF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460DE2" w14:textId="77777777" w:rsidR="008D35C9" w:rsidRPr="007120B2"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8F82A0" w14:textId="77777777" w:rsidR="008D35C9" w:rsidRPr="007120B2" w:rsidRDefault="008D35C9" w:rsidP="00797B80">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9300C6" w14:textId="77777777" w:rsidR="008D35C9" w:rsidRPr="007120B2" w:rsidRDefault="008D35C9" w:rsidP="00797B80">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7A1234" w14:textId="77777777" w:rsidR="008D35C9" w:rsidRPr="007120B2" w:rsidRDefault="008D35C9" w:rsidP="00797B80">
            <w:pPr>
              <w:pStyle w:val="Standard"/>
              <w:spacing w:after="0" w:line="240" w:lineRule="auto"/>
              <w:jc w:val="both"/>
              <w:rPr>
                <w:rFonts w:ascii="Times New Roman" w:hAnsi="Times New Roman" w:cs="Times New Roman"/>
                <w:sz w:val="18"/>
                <w:szCs w:val="18"/>
              </w:rPr>
            </w:pPr>
          </w:p>
        </w:tc>
      </w:tr>
      <w:tr w:rsidR="008D35C9" w:rsidRPr="007120B2" w14:paraId="3B5CFE59" w14:textId="77777777" w:rsidTr="00750CF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59D930" w14:textId="77777777" w:rsidR="008D35C9" w:rsidRPr="008D35C9" w:rsidRDefault="008D35C9" w:rsidP="005B2F59">
            <w:pPr>
              <w:pStyle w:val="Akapitzlist"/>
              <w:numPr>
                <w:ilvl w:val="0"/>
                <w:numId w:val="33"/>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EDE78B" w14:textId="5254865D" w:rsidR="008D35C9" w:rsidRPr="008D35C9" w:rsidRDefault="008D35C9" w:rsidP="00797B80">
            <w:pPr>
              <w:pStyle w:val="Standard"/>
              <w:spacing w:after="0" w:line="240" w:lineRule="auto"/>
              <w:rPr>
                <w:rFonts w:ascii="Times New Roman" w:eastAsia="Calibri" w:hAnsi="Times New Roman" w:cs="Times New Roman"/>
                <w:kern w:val="0"/>
                <w:sz w:val="18"/>
                <w:szCs w:val="18"/>
              </w:rPr>
            </w:pPr>
            <w:r w:rsidRPr="008D35C9">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D8A8ED" w14:textId="77777777" w:rsidR="008D35C9" w:rsidRPr="008D35C9" w:rsidRDefault="008D35C9" w:rsidP="00797B80">
            <w:pPr>
              <w:pStyle w:val="Standard"/>
              <w:spacing w:after="0" w:line="240" w:lineRule="auto"/>
              <w:jc w:val="center"/>
              <w:rPr>
                <w:rFonts w:ascii="Times New Roman" w:hAnsi="Times New Roman" w:cs="Times New Roman"/>
                <w:sz w:val="18"/>
                <w:szCs w:val="18"/>
              </w:rPr>
            </w:pPr>
            <w:r w:rsidRPr="008D35C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7C5887" w14:textId="77777777" w:rsidR="008D35C9" w:rsidRPr="008D35C9" w:rsidRDefault="008D35C9" w:rsidP="00797B80">
            <w:pPr>
              <w:pStyle w:val="Standard"/>
              <w:spacing w:after="0" w:line="240" w:lineRule="auto"/>
              <w:jc w:val="both"/>
              <w:rPr>
                <w:rFonts w:ascii="Times New Roman" w:hAnsi="Times New Roman" w:cs="Times New Roman"/>
                <w:sz w:val="18"/>
                <w:szCs w:val="18"/>
              </w:rPr>
            </w:pPr>
          </w:p>
        </w:tc>
      </w:tr>
    </w:tbl>
    <w:p w14:paraId="7282666E" w14:textId="77777777" w:rsidR="00232AC4" w:rsidRDefault="00232AC4" w:rsidP="00232AC4">
      <w:pPr>
        <w:tabs>
          <w:tab w:val="left" w:pos="2420"/>
        </w:tabs>
        <w:autoSpaceDE w:val="0"/>
        <w:autoSpaceDN w:val="0"/>
        <w:adjustRightInd w:val="0"/>
        <w:spacing w:line="360" w:lineRule="auto"/>
        <w:ind w:right="3170"/>
        <w:jc w:val="both"/>
        <w:rPr>
          <w:sz w:val="20"/>
        </w:rPr>
      </w:pPr>
    </w:p>
    <w:p w14:paraId="3B89915C" w14:textId="77777777" w:rsidR="00797B80" w:rsidRPr="00797B80" w:rsidRDefault="00797B80" w:rsidP="003A1369">
      <w:pPr>
        <w:pStyle w:val="Standard"/>
        <w:numPr>
          <w:ilvl w:val="0"/>
          <w:numId w:val="34"/>
        </w:numPr>
        <w:spacing w:after="0"/>
        <w:jc w:val="both"/>
        <w:textAlignment w:val="auto"/>
        <w:rPr>
          <w:rFonts w:ascii="Times New Roman" w:hAnsi="Times New Roman" w:cs="Times New Roman"/>
          <w:sz w:val="20"/>
          <w:szCs w:val="20"/>
        </w:rPr>
      </w:pPr>
      <w:r w:rsidRPr="00797B80">
        <w:rPr>
          <w:rFonts w:ascii="Times New Roman" w:hAnsi="Times New Roman" w:cs="Times New Roman"/>
          <w:sz w:val="20"/>
          <w:szCs w:val="20"/>
        </w:rPr>
        <w:t>Wszystkie parametry i wartości podane w zestawieniu muszą dotyczyć oferowanej konfiguracji.</w:t>
      </w:r>
    </w:p>
    <w:p w14:paraId="279A4B9E" w14:textId="77777777" w:rsidR="00797B80" w:rsidRPr="00797B80" w:rsidRDefault="00797B80" w:rsidP="003A1369">
      <w:pPr>
        <w:pStyle w:val="Standard"/>
        <w:numPr>
          <w:ilvl w:val="0"/>
          <w:numId w:val="34"/>
        </w:numPr>
        <w:spacing w:after="0"/>
        <w:jc w:val="both"/>
        <w:textAlignment w:val="auto"/>
        <w:rPr>
          <w:rFonts w:ascii="Times New Roman" w:hAnsi="Times New Roman" w:cs="Times New Roman"/>
          <w:sz w:val="20"/>
          <w:szCs w:val="20"/>
        </w:rPr>
      </w:pPr>
      <w:r w:rsidRPr="00797B80">
        <w:rPr>
          <w:rFonts w:ascii="Times New Roman" w:hAnsi="Times New Roman" w:cs="Times New Roman"/>
          <w:sz w:val="20"/>
          <w:szCs w:val="20"/>
        </w:rPr>
        <w:t>Wszystkie oferowane paramenty winny być potwierdzone w materiałach informacyjnych producenta (</w:t>
      </w:r>
      <w:r w:rsidRPr="00797B80">
        <w:rPr>
          <w:rFonts w:ascii="Times New Roman" w:hAnsi="Times New Roman" w:cs="Times New Roman"/>
          <w:bCs/>
          <w:sz w:val="20"/>
          <w:szCs w:val="20"/>
        </w:rPr>
        <w:t>foldery, prospekty, dane techniczne lub instrukcje oferowanego sprzętu) dostarczonych przed podpisaniem umowy.</w:t>
      </w:r>
    </w:p>
    <w:p w14:paraId="6553B407" w14:textId="77777777" w:rsidR="00797B80" w:rsidRPr="00797B80" w:rsidRDefault="00797B80" w:rsidP="003A1369">
      <w:pPr>
        <w:pStyle w:val="Standard"/>
        <w:numPr>
          <w:ilvl w:val="0"/>
          <w:numId w:val="34"/>
        </w:numPr>
        <w:spacing w:after="0"/>
        <w:jc w:val="both"/>
        <w:textAlignment w:val="auto"/>
        <w:rPr>
          <w:rFonts w:ascii="Times New Roman" w:hAnsi="Times New Roman" w:cs="Times New Roman"/>
          <w:sz w:val="20"/>
          <w:szCs w:val="20"/>
        </w:rPr>
      </w:pPr>
      <w:r w:rsidRPr="00797B80">
        <w:rPr>
          <w:rFonts w:ascii="Times New Roman" w:hAnsi="Times New Roman" w:cs="Times New Roman"/>
          <w:sz w:val="20"/>
          <w:szCs w:val="20"/>
        </w:rPr>
        <w:t>W celu weryfikacji wiarygodności parametrów wpisanych w tabeli, Zamawiający zastrzega sobie prawo do weryfikacji danych technicznych u producenta.</w:t>
      </w:r>
    </w:p>
    <w:p w14:paraId="694C9799" w14:textId="2F487105" w:rsidR="00797B80" w:rsidRDefault="00797B80" w:rsidP="003A1369">
      <w:pPr>
        <w:pStyle w:val="Akapitzlist"/>
        <w:numPr>
          <w:ilvl w:val="0"/>
          <w:numId w:val="34"/>
        </w:numPr>
        <w:autoSpaceDN w:val="0"/>
        <w:spacing w:line="276" w:lineRule="auto"/>
        <w:jc w:val="both"/>
        <w:rPr>
          <w:sz w:val="20"/>
          <w:szCs w:val="20"/>
        </w:rPr>
      </w:pPr>
      <w:r w:rsidRPr="00797B80">
        <w:rPr>
          <w:sz w:val="20"/>
          <w:szCs w:val="20"/>
        </w:rPr>
        <w:t xml:space="preserve">Wszędzie tam, gdzie przedmiot zamówienia jest opisany poprzez wskazanie znaków towarowych, nazw własnych, patentów lub pochodzenia a także funkcjonalności, Zamawiający dopuszcza zastosowanie przez Wykonawcę rozwiązań równoważnych. </w:t>
      </w:r>
    </w:p>
    <w:p w14:paraId="6CB15EFF" w14:textId="77777777" w:rsidR="003A1369" w:rsidRPr="008238BF"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1EE706F6" w14:textId="77777777" w:rsidTr="00040AA9">
        <w:trPr>
          <w:trHeight w:hRule="exact" w:val="510"/>
          <w:jc w:val="center"/>
        </w:trPr>
        <w:tc>
          <w:tcPr>
            <w:tcW w:w="273" w:type="pct"/>
            <w:shd w:val="clear" w:color="auto" w:fill="auto"/>
            <w:vAlign w:val="center"/>
          </w:tcPr>
          <w:p w14:paraId="2B06939C"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36599872" w14:textId="4E1B4C21"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6</w:t>
            </w:r>
            <w:r w:rsidRPr="00265E5E">
              <w:rPr>
                <w:sz w:val="20"/>
                <w:szCs w:val="20"/>
                <w:lang w:eastAsia="en-US"/>
              </w:rPr>
              <w:t>:</w:t>
            </w:r>
          </w:p>
        </w:tc>
        <w:tc>
          <w:tcPr>
            <w:tcW w:w="3350" w:type="pct"/>
            <w:gridSpan w:val="2"/>
            <w:shd w:val="clear" w:color="auto" w:fill="auto"/>
            <w:vAlign w:val="center"/>
          </w:tcPr>
          <w:p w14:paraId="263A1FE9" w14:textId="77777777" w:rsidR="00543FFF" w:rsidRPr="00265E5E" w:rsidRDefault="00543FFF" w:rsidP="00040AA9">
            <w:pPr>
              <w:suppressAutoHyphens w:val="0"/>
              <w:jc w:val="both"/>
              <w:rPr>
                <w:b/>
                <w:sz w:val="20"/>
                <w:szCs w:val="20"/>
                <w:lang w:eastAsia="en-US"/>
              </w:rPr>
            </w:pPr>
          </w:p>
        </w:tc>
      </w:tr>
      <w:tr w:rsidR="00543FFF" w:rsidRPr="00265E5E" w14:paraId="6E0E6B59" w14:textId="77777777" w:rsidTr="00040AA9">
        <w:trPr>
          <w:trHeight w:hRule="exact" w:val="510"/>
          <w:jc w:val="center"/>
        </w:trPr>
        <w:tc>
          <w:tcPr>
            <w:tcW w:w="273" w:type="pct"/>
            <w:shd w:val="clear" w:color="auto" w:fill="auto"/>
            <w:vAlign w:val="center"/>
          </w:tcPr>
          <w:p w14:paraId="2002D2A0"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27571400"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52A70F9A" w14:textId="77777777" w:rsidR="00543FFF" w:rsidRPr="00265E5E" w:rsidRDefault="00543FFF" w:rsidP="00040AA9">
            <w:pPr>
              <w:suppressAutoHyphens w:val="0"/>
              <w:jc w:val="both"/>
              <w:rPr>
                <w:b/>
                <w:sz w:val="20"/>
                <w:szCs w:val="20"/>
                <w:lang w:eastAsia="en-US"/>
              </w:rPr>
            </w:pPr>
          </w:p>
        </w:tc>
      </w:tr>
      <w:tr w:rsidR="00543FFF" w:rsidRPr="00265E5E" w14:paraId="04FC551A" w14:textId="77777777" w:rsidTr="00040AA9">
        <w:trPr>
          <w:trHeight w:hRule="exact" w:val="510"/>
          <w:jc w:val="center"/>
        </w:trPr>
        <w:tc>
          <w:tcPr>
            <w:tcW w:w="273" w:type="pct"/>
            <w:shd w:val="clear" w:color="auto" w:fill="auto"/>
            <w:vAlign w:val="center"/>
          </w:tcPr>
          <w:p w14:paraId="3A391E75"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3C524259"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3AC833FD"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2D7F3AB7"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001D3AC8" w14:textId="77777777" w:rsidTr="00040AA9">
        <w:trPr>
          <w:trHeight w:hRule="exact" w:val="510"/>
          <w:jc w:val="center"/>
        </w:trPr>
        <w:tc>
          <w:tcPr>
            <w:tcW w:w="273" w:type="pct"/>
            <w:shd w:val="clear" w:color="auto" w:fill="auto"/>
            <w:vAlign w:val="center"/>
          </w:tcPr>
          <w:p w14:paraId="5F597905"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0684A5F6"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29DF8C7C" w14:textId="77777777" w:rsidR="00543FFF" w:rsidRPr="00265E5E" w:rsidRDefault="00543FFF" w:rsidP="00040AA9">
            <w:pPr>
              <w:suppressAutoHyphens w:val="0"/>
              <w:jc w:val="both"/>
              <w:rPr>
                <w:b/>
                <w:sz w:val="20"/>
                <w:szCs w:val="20"/>
                <w:lang w:eastAsia="en-US"/>
              </w:rPr>
            </w:pPr>
          </w:p>
        </w:tc>
      </w:tr>
      <w:tr w:rsidR="00543FFF" w:rsidRPr="00265E5E" w14:paraId="0852CDDC" w14:textId="77777777" w:rsidTr="00040AA9">
        <w:trPr>
          <w:trHeight w:hRule="exact" w:val="510"/>
          <w:jc w:val="center"/>
        </w:trPr>
        <w:tc>
          <w:tcPr>
            <w:tcW w:w="273" w:type="pct"/>
            <w:tcBorders>
              <w:bottom w:val="single" w:sz="4" w:space="0" w:color="auto"/>
            </w:tcBorders>
            <w:shd w:val="clear" w:color="auto" w:fill="auto"/>
            <w:vAlign w:val="center"/>
          </w:tcPr>
          <w:p w14:paraId="7C64B3F0"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3E58019D" w14:textId="5B5FC4D5"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6</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5142BCD3" w14:textId="77777777" w:rsidR="00543FFF" w:rsidRPr="00265E5E" w:rsidRDefault="00543FFF" w:rsidP="00040AA9">
            <w:pPr>
              <w:suppressAutoHyphens w:val="0"/>
              <w:jc w:val="both"/>
              <w:rPr>
                <w:b/>
                <w:sz w:val="20"/>
                <w:szCs w:val="20"/>
                <w:lang w:eastAsia="en-US"/>
              </w:rPr>
            </w:pPr>
          </w:p>
        </w:tc>
      </w:tr>
      <w:tr w:rsidR="00543FFF" w:rsidRPr="00265E5E" w14:paraId="1444546F" w14:textId="77777777" w:rsidTr="00040AA9">
        <w:trPr>
          <w:trHeight w:hRule="exact" w:val="510"/>
          <w:jc w:val="center"/>
        </w:trPr>
        <w:tc>
          <w:tcPr>
            <w:tcW w:w="273" w:type="pct"/>
            <w:shd w:val="clear" w:color="auto" w:fill="auto"/>
            <w:vAlign w:val="center"/>
          </w:tcPr>
          <w:p w14:paraId="6BB03747"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62458E22"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216AAB8F" w14:textId="77777777" w:rsidR="00543FFF" w:rsidRPr="00265E5E" w:rsidRDefault="00543FFF" w:rsidP="00040AA9">
            <w:pPr>
              <w:suppressAutoHyphens w:val="0"/>
              <w:jc w:val="both"/>
              <w:rPr>
                <w:b/>
                <w:sz w:val="20"/>
                <w:szCs w:val="20"/>
                <w:lang w:eastAsia="en-US"/>
              </w:rPr>
            </w:pPr>
          </w:p>
        </w:tc>
      </w:tr>
    </w:tbl>
    <w:p w14:paraId="0924987F" w14:textId="77777777" w:rsidR="008238BF" w:rsidRDefault="008238BF" w:rsidP="00232AC4">
      <w:pPr>
        <w:rPr>
          <w:b/>
          <w:bCs/>
          <w:sz w:val="20"/>
          <w:u w:val="single"/>
        </w:rPr>
      </w:pPr>
    </w:p>
    <w:p w14:paraId="51A51A6D" w14:textId="3406FA66" w:rsidR="00232AC4" w:rsidRPr="0046771B" w:rsidRDefault="00232AC4" w:rsidP="00232AC4">
      <w:pPr>
        <w:rPr>
          <w:b/>
          <w:bCs/>
          <w:sz w:val="20"/>
          <w:u w:val="single"/>
        </w:rPr>
      </w:pPr>
      <w:r>
        <w:rPr>
          <w:b/>
          <w:bCs/>
          <w:sz w:val="20"/>
          <w:u w:val="single"/>
        </w:rPr>
        <w:t xml:space="preserve">Część nr 7 – </w:t>
      </w:r>
      <w:r w:rsidR="00AF250B">
        <w:rPr>
          <w:b/>
          <w:bCs/>
          <w:sz w:val="20"/>
          <w:u w:val="single"/>
        </w:rPr>
        <w:t>Lampa operacyjna mobilna (1 szt.)</w:t>
      </w:r>
    </w:p>
    <w:p w14:paraId="45F3B55E" w14:textId="77777777" w:rsidR="00232AC4" w:rsidRPr="0046771B" w:rsidRDefault="00232AC4" w:rsidP="00232AC4">
      <w:pPr>
        <w:ind w:left="284" w:hanging="284"/>
        <w:rPr>
          <w:b/>
          <w:bCs/>
          <w:sz w:val="20"/>
          <w:u w:val="single"/>
        </w:rPr>
      </w:pPr>
    </w:p>
    <w:p w14:paraId="6C12C8B1"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27AA23B7"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4528EF3C"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4E6E9CC6"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6ED82ECE"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0F07C2" w:rsidRPr="007120B2" w14:paraId="6D34348A" w14:textId="77777777" w:rsidTr="000F07C2">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ABDCB3" w14:textId="238070AC" w:rsidR="000F07C2" w:rsidRPr="007120B2" w:rsidRDefault="000F07C2"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lastRenderedPageBreak/>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3EA382" w14:textId="7321F796"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137C09" w14:textId="79782A16" w:rsidR="000F07C2" w:rsidRPr="007120B2" w:rsidRDefault="000F07C2" w:rsidP="00AF250B">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688E9E" w14:textId="70ADB521" w:rsidR="000F07C2" w:rsidRPr="007120B2" w:rsidRDefault="000F07C2" w:rsidP="00AF250B">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0F07C2" w:rsidRPr="007120B2" w14:paraId="08528F8F" w14:textId="77777777" w:rsidTr="000F07C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50C2EA" w14:textId="172AAD18"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0F07C2" w:rsidRPr="007120B2" w14:paraId="35A18B11"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08C4B9" w14:textId="77777777" w:rsidR="000F07C2" w:rsidRPr="007120B2" w:rsidRDefault="000F07C2" w:rsidP="005B2F59">
            <w:pPr>
              <w:pStyle w:val="Akapitzlist1"/>
              <w:numPr>
                <w:ilvl w:val="0"/>
                <w:numId w:val="35"/>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6FC626"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116A96"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2DBC67"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7227068D"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60E83D" w14:textId="77777777" w:rsidR="000F07C2" w:rsidRPr="007120B2" w:rsidRDefault="000F07C2" w:rsidP="005B2F59">
            <w:pPr>
              <w:pStyle w:val="Akapitzlist1"/>
              <w:numPr>
                <w:ilvl w:val="0"/>
                <w:numId w:val="35"/>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BA3690"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CC1A4F"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180FE7"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52343F9B"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335651" w14:textId="77777777" w:rsidR="000F07C2" w:rsidRPr="007120B2" w:rsidRDefault="000F07C2" w:rsidP="005B2F59">
            <w:pPr>
              <w:pStyle w:val="Akapitzlist1"/>
              <w:numPr>
                <w:ilvl w:val="0"/>
                <w:numId w:val="35"/>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834E72"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655045"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6C7793"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43012000"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790B3B"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B09BD0"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urządzenia oraz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568268"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FAAB57C"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059BE48B"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35848E" w14:textId="77777777" w:rsidR="000F07C2" w:rsidRPr="007120B2" w:rsidRDefault="000F07C2" w:rsidP="005B2F59">
            <w:pPr>
              <w:pStyle w:val="Standard"/>
              <w:numPr>
                <w:ilvl w:val="0"/>
                <w:numId w:val="35"/>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2B0C49"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83180B"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3A9610"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20915062" w14:textId="77777777" w:rsidTr="000F07C2">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7F73FB" w14:textId="41F3A65F" w:rsidR="000F07C2" w:rsidRPr="007120B2" w:rsidRDefault="000F07C2" w:rsidP="000F07C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0F07C2" w:rsidRPr="007120B2" w14:paraId="7F862D71"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4AD4E1" w14:textId="77777777" w:rsidR="000F07C2" w:rsidRPr="007120B2" w:rsidRDefault="000F07C2" w:rsidP="005B2F59">
            <w:pPr>
              <w:pStyle w:val="Akapitzlist"/>
              <w:numPr>
                <w:ilvl w:val="0"/>
                <w:numId w:val="35"/>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4D595F5"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Lampa zabiegowa bezcieniowa na statywie jednym z czterema podwójnymi tworzywowymi kolami o średnicy min. 90 mm. Czasza oświetleniowa wielosegmentowa ze źródłem światła w postaci diod LED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E67FCB"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4AE5882"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702E9DB9" w14:textId="77777777" w:rsidTr="000F07C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8A4D6C"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C90E5D"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Minimum dwa kola z blokada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138CF5E"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7457F39"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477EC13F" w14:textId="77777777" w:rsidTr="000F07C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65B140"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4DC595"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Podstawa monolityczna jednolita składająca się z jednego elementu - nie dopuszczę się podstawy skręcanej lub łączonej nakładanej osłony tworzywowej podatnej na uszkodzenia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A1BD17"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DF83E67"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7B02F2B2" w14:textId="77777777" w:rsidTr="000F07C2">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C860D5"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37A823"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Podstawa wykonana z aluminium lakierowanego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3A41F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C224D78"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2CC3A5FE" w14:textId="77777777" w:rsidTr="000F07C2">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258B7A"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64A80E"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Sztyca pionowa o wysokości min. 140 cm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8FE7AA"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8443C22"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25BEF925" w14:textId="77777777" w:rsidTr="000F07C2">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3B93E"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7A673AA"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Ramię poziome uchylne o długości min. 60 cm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B00911"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869996"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711CC7F2" w14:textId="77777777" w:rsidTr="000F07C2">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68B86A" w14:textId="77777777" w:rsidR="000F07C2" w:rsidRPr="007120B2" w:rsidRDefault="000F07C2" w:rsidP="005B2F59">
            <w:pPr>
              <w:pStyle w:val="Akapitzlist"/>
              <w:numPr>
                <w:ilvl w:val="0"/>
                <w:numId w:val="3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778849"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Kąt odchylenia ramienia poziomego w górę min. 24°, w dół min. 35°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B420D4"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538B1"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63F9CBEC"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2F9376"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38FC25"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Możliwość obrotu ramienia poziomego w stosunku do sztycy pionowej o minimum 50°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2DEF0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680BDB0"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517AEC21"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11056A"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095D79"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Źródło światła - diody LED - maksymalny pobór mocy lampy 90 W. Kopula wyposażona w min. 55 w diod LED. Diody nowej generacji białe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5393A5"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86262F3"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2B09760F"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C17E62"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1A71FB"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Regulacja średnicy pola zabiegowego / operacyjnego za pomocą sterylizowanego uchwytu umieszczonego centralnie na środku czaszy lampy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93981A"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0507E49"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1A503BA0"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02F87E"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03AFDE"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Średnica zewnętrzna kopuły nie większa niż 65 cm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7EDD65"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ACB74E4"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670AD805"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0C3914" w14:textId="77777777" w:rsidR="000F07C2" w:rsidRPr="007120B2" w:rsidRDefault="000F07C2" w:rsidP="005B2F59">
            <w:pPr>
              <w:pStyle w:val="Standard"/>
              <w:numPr>
                <w:ilvl w:val="0"/>
                <w:numId w:val="3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F66079"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Obudowa kopuły wykonana ze stopów aluminium lub tworzywa ABS z aluminiowymi segmentami wewnętrznymi odprowadzającymi ciepło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DFE23D"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B94EA5"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7C88782B"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0E2DFB"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06BAD2"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Natężenie kopuły min. 120 klux</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39CC73"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D695255"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0651C1EF"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76FC0A"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AFCD31"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Temperatura barwowa nie mniejsza niż 4300K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5FCE88"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C08BD44"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694D7E0B"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899457" w14:textId="77777777" w:rsidR="000F07C2" w:rsidRPr="000F07C2" w:rsidRDefault="000F07C2" w:rsidP="000F07C2">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0C8F04" w14:textId="77777777" w:rsidR="000F07C2" w:rsidRPr="000F07C2" w:rsidRDefault="000F07C2" w:rsidP="000F07C2">
            <w:pPr>
              <w:pStyle w:val="Standard"/>
              <w:spacing w:after="0" w:line="240" w:lineRule="auto"/>
              <w:rPr>
                <w:rFonts w:ascii="Times New Roman" w:eastAsia="Calibri" w:hAnsi="Times New Roman" w:cs="Times New Roman"/>
                <w:kern w:val="0"/>
                <w:sz w:val="18"/>
                <w:szCs w:val="18"/>
              </w:rPr>
            </w:pPr>
            <w:r w:rsidRPr="000F07C2">
              <w:rPr>
                <w:rFonts w:ascii="Times New Roman" w:eastAsia="Calibri" w:hAnsi="Times New Roman" w:cs="Times New Roman"/>
                <w:kern w:val="0"/>
                <w:sz w:val="18"/>
                <w:szCs w:val="18"/>
              </w:rPr>
              <w:t>Zakres regulacji średnicy pola bezcieniowego w polu operacyjnym nie mniejszy niż 16 do 28 cm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3575AB" w14:textId="77777777" w:rsidR="000F07C2" w:rsidRPr="000F07C2" w:rsidRDefault="000F07C2" w:rsidP="000F07C2">
            <w:pPr>
              <w:pStyle w:val="Standard"/>
              <w:spacing w:after="0" w:line="240" w:lineRule="auto"/>
              <w:jc w:val="center"/>
              <w:rPr>
                <w:rFonts w:ascii="Times New Roman" w:hAnsi="Times New Roman" w:cs="Times New Roman"/>
                <w:sz w:val="18"/>
                <w:szCs w:val="18"/>
                <w:lang w:eastAsia="zh-CN"/>
              </w:rPr>
            </w:pPr>
            <w:r w:rsidRPr="000F07C2">
              <w:rPr>
                <w:rFonts w:ascii="Times New Roman" w:hAnsi="Times New Roman" w:cs="Times New Roman"/>
                <w:sz w:val="18"/>
                <w:szCs w:val="18"/>
              </w:rPr>
              <w:t>Najwyższa wartość 10 pkt.</w:t>
            </w:r>
          </w:p>
          <w:p w14:paraId="42D77C3F" w14:textId="72F00EF7" w:rsidR="000F07C2" w:rsidRPr="000F07C2" w:rsidRDefault="000F07C2" w:rsidP="000F07C2">
            <w:pPr>
              <w:pStyle w:val="Standard"/>
              <w:spacing w:after="0" w:line="240" w:lineRule="auto"/>
              <w:jc w:val="center"/>
              <w:rPr>
                <w:rFonts w:ascii="Times New Roman" w:hAnsi="Times New Roman" w:cs="Times New Roman"/>
                <w:sz w:val="18"/>
                <w:szCs w:val="18"/>
              </w:rPr>
            </w:pPr>
            <w:r w:rsidRPr="000F07C2">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759E7B" w14:textId="77777777" w:rsidR="000F07C2" w:rsidRPr="000F07C2" w:rsidRDefault="000F07C2" w:rsidP="000F07C2">
            <w:pPr>
              <w:pStyle w:val="Standard"/>
              <w:spacing w:after="0" w:line="240" w:lineRule="auto"/>
              <w:jc w:val="center"/>
              <w:rPr>
                <w:rFonts w:ascii="Times New Roman" w:hAnsi="Times New Roman" w:cs="Times New Roman"/>
                <w:sz w:val="18"/>
                <w:szCs w:val="18"/>
              </w:rPr>
            </w:pPr>
          </w:p>
        </w:tc>
      </w:tr>
      <w:tr w:rsidR="000F07C2" w:rsidRPr="007120B2" w14:paraId="62A8B949" w14:textId="77777777" w:rsidTr="00127357">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E95006"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AFE2D3" w14:textId="77777777" w:rsidR="000F07C2" w:rsidRPr="007120B2" w:rsidRDefault="000F07C2" w:rsidP="00127357">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Współczynnik oddawania barw dla kopuły głównej nie mniejszy niż 95</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A59809" w14:textId="77777777" w:rsidR="00127357" w:rsidRPr="009B7515" w:rsidRDefault="00127357" w:rsidP="00127357">
            <w:pPr>
              <w:pStyle w:val="Standard"/>
              <w:spacing w:after="0" w:line="240" w:lineRule="auto"/>
              <w:jc w:val="center"/>
              <w:rPr>
                <w:rFonts w:ascii="Times New Roman" w:hAnsi="Times New Roman" w:cs="Times New Roman"/>
                <w:sz w:val="18"/>
                <w:szCs w:val="18"/>
                <w:lang w:eastAsia="zh-CN"/>
              </w:rPr>
            </w:pPr>
            <w:r w:rsidRPr="009B7515">
              <w:rPr>
                <w:rFonts w:ascii="Times New Roman" w:hAnsi="Times New Roman" w:cs="Times New Roman"/>
                <w:sz w:val="18"/>
                <w:szCs w:val="18"/>
              </w:rPr>
              <w:t>Najwyższa wartość 10 pkt.</w:t>
            </w:r>
          </w:p>
          <w:p w14:paraId="5F9DA107" w14:textId="3BC654A1" w:rsidR="000F07C2" w:rsidRPr="007120B2" w:rsidRDefault="00127357" w:rsidP="00127357">
            <w:pPr>
              <w:pStyle w:val="Standard"/>
              <w:spacing w:after="0" w:line="240" w:lineRule="auto"/>
              <w:jc w:val="center"/>
              <w:rPr>
                <w:rFonts w:ascii="Times New Roman" w:hAnsi="Times New Roman" w:cs="Times New Roman"/>
                <w:sz w:val="18"/>
                <w:szCs w:val="18"/>
              </w:rPr>
            </w:pPr>
            <w:r w:rsidRPr="009B7515">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114B677"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6D2DD66D"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D91F59"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D94A6E0"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Wgłębność oświetlenia L1+L2 nie mniejsza niż 130 cm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D2978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3487142"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00DBD61F"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88118E"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916351A"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Wartość oświetlenia po przysłonięciu jedną maską [%] - nie mniej niż 35%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FFE8FC"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5F70731"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2D92FFDD"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B20548"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4816078"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Wartość oświetlenia po przysłonięciu dwiema maskami [%] - nie mniej niż 40%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5E9B4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D3633E"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0C966C0D"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6E9FEB"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DF9E405"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Kopula lampy wyposażona minimum w trzy uchwyty umieszczone na poszczególnych segmentach lampy umożliwiające łatwe i szybkie ustawienie lampy niezależnie od jej położenia. Uchwyty umożliwiające wsunięcie całej dłoni i jej zaciśnięcie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AD7226"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ECD7F38"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7C1588A9"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BBE6FF"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09987ED"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obrotu ramienia obejmy kopuły o min. 280' wokół przegubu łączącego z ramieniem uchylnym mocowanym następnie do statywu pionowego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0046EC"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42CF3F"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4A92203C"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28C76F"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477D9E4"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Regulacja natężenia światła w zakresie min. 25% do 100% w minimum 10 stopniach, elektroniczna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EF079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841421E"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64A3508D" w14:textId="77777777" w:rsidTr="000F07C2">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EB857F" w14:textId="77777777" w:rsidR="000F07C2" w:rsidRPr="007120B2" w:rsidRDefault="000F07C2" w:rsidP="005B2F59">
            <w:pPr>
              <w:pStyle w:val="Akapitzlist"/>
              <w:numPr>
                <w:ilvl w:val="0"/>
                <w:numId w:val="3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06D41F7"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Funkcja oświetlenia endo w postaci światła typu LED (minimum 8 diod). Oświetlenie endo uruchamiane z pilota i panelu sterowniczego umieszczonego na lampie.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8858A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7CF3EA6" w14:textId="77777777" w:rsidR="000F07C2" w:rsidRPr="007120B2" w:rsidRDefault="000F07C2" w:rsidP="00AF250B">
            <w:pPr>
              <w:pStyle w:val="Standard"/>
              <w:spacing w:after="0" w:line="240" w:lineRule="auto"/>
              <w:rPr>
                <w:rFonts w:ascii="Times New Roman" w:hAnsi="Times New Roman" w:cs="Times New Roman"/>
                <w:sz w:val="18"/>
                <w:szCs w:val="18"/>
              </w:rPr>
            </w:pPr>
          </w:p>
        </w:tc>
      </w:tr>
      <w:tr w:rsidR="000F07C2" w:rsidRPr="007120B2" w14:paraId="3250751F"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5789DB" w14:textId="634817EA"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0F07C2" w:rsidRPr="007120B2" w14:paraId="2C4A4344"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CED483"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9BB6E1F"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7C6E81"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3249E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5EC1126D"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035674"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318764E"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7F8A32"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3C3B7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0C05AF99"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ECB82A"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761F18F" w14:textId="77777777" w:rsidR="000F07C2" w:rsidRPr="007120B2" w:rsidRDefault="000F07C2" w:rsidP="00AF250B">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737CCDAB" w14:textId="77777777" w:rsidR="000F07C2" w:rsidRPr="007120B2" w:rsidRDefault="000F07C2" w:rsidP="0003764A">
            <w:pPr>
              <w:pStyle w:val="AbsatzTableFormat"/>
              <w:numPr>
                <w:ilvl w:val="0"/>
                <w:numId w:val="61"/>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15EB0758" w14:textId="77777777" w:rsidR="000F07C2" w:rsidRPr="007120B2" w:rsidRDefault="000F07C2" w:rsidP="0003764A">
            <w:pPr>
              <w:pStyle w:val="AbsatzTableFormat"/>
              <w:numPr>
                <w:ilvl w:val="0"/>
                <w:numId w:val="61"/>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748575EF" w14:textId="77777777" w:rsidR="000F07C2" w:rsidRPr="007120B2" w:rsidRDefault="000F07C2" w:rsidP="0003764A">
            <w:pPr>
              <w:pStyle w:val="AbsatzTableFormat"/>
              <w:numPr>
                <w:ilvl w:val="0"/>
                <w:numId w:val="61"/>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3F0A5027" w14:textId="77777777" w:rsidR="000F07C2" w:rsidRPr="007120B2" w:rsidRDefault="000F07C2" w:rsidP="0003764A">
            <w:pPr>
              <w:pStyle w:val="AbsatzTableFormat"/>
              <w:numPr>
                <w:ilvl w:val="0"/>
                <w:numId w:val="61"/>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lastRenderedPageBreak/>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B1CB9A"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544C74"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4118927F"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C4FC87" w14:textId="32AC1C0B" w:rsidR="000F07C2" w:rsidRPr="000F0431" w:rsidRDefault="000F07C2" w:rsidP="00AF250B">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lastRenderedPageBreak/>
              <w:t>Gwarancja, rękojmia  i serwis</w:t>
            </w:r>
          </w:p>
        </w:tc>
      </w:tr>
      <w:tr w:rsidR="000F07C2" w:rsidRPr="007120B2" w14:paraId="7B7E6843"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3AAE35" w14:textId="77777777" w:rsidR="000F07C2" w:rsidRPr="000F07C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B3A2BCD" w14:textId="77777777" w:rsidR="000F07C2" w:rsidRPr="000F07C2" w:rsidRDefault="000F07C2" w:rsidP="00AF250B">
            <w:pPr>
              <w:pStyle w:val="Standard"/>
              <w:spacing w:after="0" w:line="240" w:lineRule="auto"/>
              <w:rPr>
                <w:rFonts w:ascii="Times New Roman" w:eastAsia="Calibri" w:hAnsi="Times New Roman" w:cs="Times New Roman"/>
                <w:kern w:val="0"/>
                <w:sz w:val="18"/>
                <w:szCs w:val="18"/>
              </w:rPr>
            </w:pPr>
            <w:r w:rsidRPr="000F07C2">
              <w:rPr>
                <w:rFonts w:ascii="Times New Roman" w:eastAsia="Calibri" w:hAnsi="Times New Roman" w:cs="Times New Roman"/>
                <w:b/>
                <w:kern w:val="0"/>
                <w:sz w:val="18"/>
                <w:szCs w:val="18"/>
              </w:rPr>
              <w:t>Okres gwarancji i rękojmi</w:t>
            </w:r>
            <w:r w:rsidRPr="000F07C2">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0F07C2">
              <w:rPr>
                <w:rFonts w:ascii="Times New Roman" w:eastAsia="Calibri" w:hAnsi="Times New Roman" w:cs="Times New Roman"/>
                <w:i/>
                <w:kern w:val="0"/>
                <w:sz w:val="18"/>
                <w:szCs w:val="18"/>
              </w:rPr>
              <w:t>(należy podać pełną liczbę mie</w:t>
            </w:r>
            <w:r w:rsidRPr="000F07C2">
              <w:rPr>
                <w:rFonts w:ascii="Times New Roman" w:eastAsia="Calibri" w:hAnsi="Times New Roman" w:cs="Times New Roman"/>
                <w:i/>
                <w:kern w:val="0"/>
                <w:sz w:val="18"/>
                <w:szCs w:val="18"/>
              </w:rPr>
              <w:softHyphen/>
              <w:t>sięcy. Wartości ułamkowe będą przy ocenie za</w:t>
            </w:r>
            <w:r w:rsidRPr="000F07C2">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F94D52" w14:textId="77777777" w:rsidR="000F07C2" w:rsidRPr="000F07C2" w:rsidRDefault="000F07C2" w:rsidP="00320373">
            <w:pPr>
              <w:pStyle w:val="Standard"/>
              <w:spacing w:after="0" w:line="240" w:lineRule="auto"/>
              <w:jc w:val="center"/>
              <w:rPr>
                <w:rFonts w:ascii="Times New Roman" w:hAnsi="Times New Roman" w:cs="Times New Roman"/>
                <w:sz w:val="18"/>
                <w:szCs w:val="18"/>
                <w:lang w:eastAsia="zh-CN"/>
              </w:rPr>
            </w:pPr>
            <w:r w:rsidRPr="000F07C2">
              <w:rPr>
                <w:rFonts w:ascii="Times New Roman" w:hAnsi="Times New Roman" w:cs="Times New Roman"/>
                <w:sz w:val="18"/>
                <w:szCs w:val="18"/>
              </w:rPr>
              <w:t>Najwyższa wartość 10 pkt.</w:t>
            </w:r>
          </w:p>
          <w:p w14:paraId="61AF3DBF" w14:textId="15180434" w:rsidR="000F07C2" w:rsidRPr="000F07C2" w:rsidRDefault="000F07C2" w:rsidP="00320373">
            <w:pPr>
              <w:pStyle w:val="Standard"/>
              <w:spacing w:after="0" w:line="240" w:lineRule="auto"/>
              <w:jc w:val="center"/>
              <w:rPr>
                <w:rFonts w:ascii="Times New Roman" w:hAnsi="Times New Roman" w:cs="Times New Roman"/>
                <w:sz w:val="18"/>
                <w:szCs w:val="18"/>
              </w:rPr>
            </w:pPr>
            <w:r w:rsidRPr="000F07C2">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8BB3D3" w14:textId="77777777" w:rsidR="000F07C2" w:rsidRPr="000F07C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1C192BAC"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72BE89"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C0472B3"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B10A35"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E77FA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5B1A52BB"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AD1E95"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87AFD56"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55C9D2"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8FC236"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6FBFE3B3"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E4A3DB"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D6ECCD2"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B459FA"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6F1D33"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0A1285A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8F3061"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33FD7E0"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496FA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E407F8"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53E5FA4D"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9DC889"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722EF15"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3AE51F"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6B63F2"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2ACFE89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C04F70"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4B45201"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BAD3CB"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C6A5B5"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4E842CEB"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19FE63"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140CB2B"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BF1B18"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A6B541"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6CC9D1D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BC16F3"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DC9517A"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47901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992FC2"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49428FBF"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83C69A"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B66C873"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24E10F"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A6BA36"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3F350801"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915BF8" w14:textId="77777777" w:rsidR="000F07C2" w:rsidRPr="007120B2" w:rsidRDefault="000F07C2" w:rsidP="005B2F59">
            <w:pPr>
              <w:pStyle w:val="Akapitzlist"/>
              <w:numPr>
                <w:ilvl w:val="0"/>
                <w:numId w:val="3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881FACE"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7F9624"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8270F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p>
        </w:tc>
      </w:tr>
      <w:tr w:rsidR="000F07C2" w:rsidRPr="007120B2" w14:paraId="2A357B6B" w14:textId="77777777" w:rsidTr="00750CF4">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4459CB" w14:textId="7252447B" w:rsidR="000F07C2" w:rsidRPr="007120B2" w:rsidRDefault="000F07C2" w:rsidP="000F07C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0F07C2" w:rsidRPr="007120B2" w14:paraId="374F6BD2"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8264AA" w14:textId="77777777" w:rsidR="000F07C2" w:rsidRPr="007120B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5C9A09"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8E21A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1254E4" w14:textId="77777777" w:rsidR="000F07C2" w:rsidRPr="007120B2" w:rsidRDefault="000F07C2" w:rsidP="00AF250B">
            <w:pPr>
              <w:pStyle w:val="Standard"/>
              <w:spacing w:after="0" w:line="240" w:lineRule="auto"/>
              <w:jc w:val="both"/>
              <w:rPr>
                <w:rFonts w:ascii="Times New Roman" w:hAnsi="Times New Roman" w:cs="Times New Roman"/>
                <w:sz w:val="18"/>
                <w:szCs w:val="18"/>
              </w:rPr>
            </w:pPr>
          </w:p>
        </w:tc>
      </w:tr>
      <w:tr w:rsidR="000F07C2" w:rsidRPr="007120B2" w14:paraId="43F7C707"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E82B95" w14:textId="77777777" w:rsidR="000F07C2" w:rsidRPr="007120B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DCE5B1"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64AD2A"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AFA91E" w14:textId="77777777" w:rsidR="000F07C2" w:rsidRPr="007120B2" w:rsidRDefault="000F07C2" w:rsidP="00AF250B">
            <w:pPr>
              <w:pStyle w:val="Standard"/>
              <w:spacing w:after="0" w:line="240" w:lineRule="auto"/>
              <w:jc w:val="both"/>
              <w:rPr>
                <w:rFonts w:ascii="Times New Roman" w:hAnsi="Times New Roman" w:cs="Times New Roman"/>
                <w:sz w:val="18"/>
                <w:szCs w:val="18"/>
              </w:rPr>
            </w:pPr>
          </w:p>
        </w:tc>
      </w:tr>
      <w:tr w:rsidR="000F07C2" w:rsidRPr="007120B2" w14:paraId="666C32DA"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9B3D4C" w14:textId="77777777" w:rsidR="000F07C2" w:rsidRPr="007120B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8B59B6"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FD7170"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0BD160" w14:textId="77777777" w:rsidR="000F07C2" w:rsidRPr="007120B2" w:rsidRDefault="000F07C2" w:rsidP="00AF250B">
            <w:pPr>
              <w:pStyle w:val="Standard"/>
              <w:spacing w:after="0" w:line="240" w:lineRule="auto"/>
              <w:jc w:val="both"/>
              <w:rPr>
                <w:rFonts w:ascii="Times New Roman" w:hAnsi="Times New Roman" w:cs="Times New Roman"/>
                <w:sz w:val="18"/>
                <w:szCs w:val="18"/>
              </w:rPr>
            </w:pPr>
          </w:p>
        </w:tc>
      </w:tr>
      <w:tr w:rsidR="000F07C2" w:rsidRPr="007120B2" w14:paraId="363E5DF6"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E7D35F" w14:textId="77777777" w:rsidR="000F07C2" w:rsidRPr="007120B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A4DF38"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143CE9"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3EDA01" w14:textId="77777777" w:rsidR="000F07C2" w:rsidRPr="007120B2" w:rsidRDefault="000F07C2" w:rsidP="00AF250B">
            <w:pPr>
              <w:pStyle w:val="Standard"/>
              <w:spacing w:after="0" w:line="240" w:lineRule="auto"/>
              <w:jc w:val="both"/>
              <w:rPr>
                <w:rFonts w:ascii="Times New Roman" w:hAnsi="Times New Roman" w:cs="Times New Roman"/>
                <w:sz w:val="18"/>
                <w:szCs w:val="18"/>
              </w:rPr>
            </w:pPr>
          </w:p>
        </w:tc>
      </w:tr>
      <w:tr w:rsidR="000F07C2" w:rsidRPr="007120B2" w14:paraId="1570CC70" w14:textId="77777777" w:rsidTr="00750CF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A77B1D" w14:textId="77777777" w:rsidR="000F07C2" w:rsidRPr="007120B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2ACBB8" w14:textId="77777777" w:rsidR="000F07C2" w:rsidRPr="007120B2" w:rsidRDefault="000F07C2" w:rsidP="00AF250B">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D636EC" w14:textId="77777777" w:rsidR="000F07C2" w:rsidRPr="007120B2" w:rsidRDefault="000F07C2" w:rsidP="00AF250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1017E0" w14:textId="77777777" w:rsidR="000F07C2" w:rsidRPr="007120B2" w:rsidRDefault="000F07C2" w:rsidP="00AF250B">
            <w:pPr>
              <w:pStyle w:val="Standard"/>
              <w:spacing w:after="0" w:line="240" w:lineRule="auto"/>
              <w:jc w:val="both"/>
              <w:rPr>
                <w:rFonts w:ascii="Times New Roman" w:hAnsi="Times New Roman" w:cs="Times New Roman"/>
                <w:sz w:val="18"/>
                <w:szCs w:val="18"/>
              </w:rPr>
            </w:pPr>
          </w:p>
        </w:tc>
      </w:tr>
      <w:tr w:rsidR="000F07C2" w:rsidRPr="007120B2" w14:paraId="1B306070" w14:textId="77777777" w:rsidTr="00750CF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5F92EC" w14:textId="77777777" w:rsidR="000F07C2" w:rsidRPr="000F07C2" w:rsidRDefault="000F07C2" w:rsidP="005B2F59">
            <w:pPr>
              <w:pStyle w:val="Akapitzlist"/>
              <w:numPr>
                <w:ilvl w:val="0"/>
                <w:numId w:val="3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4941DFC" w14:textId="056020DE" w:rsidR="000F07C2" w:rsidRPr="000F07C2" w:rsidRDefault="000F07C2" w:rsidP="00AF250B">
            <w:pPr>
              <w:pStyle w:val="Standard"/>
              <w:spacing w:after="0" w:line="240" w:lineRule="auto"/>
              <w:rPr>
                <w:rFonts w:ascii="Times New Roman" w:eastAsia="Calibri" w:hAnsi="Times New Roman" w:cs="Times New Roman"/>
                <w:kern w:val="0"/>
                <w:sz w:val="18"/>
                <w:szCs w:val="18"/>
              </w:rPr>
            </w:pPr>
            <w:r w:rsidRPr="000F07C2">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4F1381" w14:textId="77777777" w:rsidR="000F07C2" w:rsidRPr="000F07C2" w:rsidRDefault="000F07C2" w:rsidP="00AF250B">
            <w:pPr>
              <w:pStyle w:val="Standard"/>
              <w:spacing w:after="0" w:line="240" w:lineRule="auto"/>
              <w:jc w:val="center"/>
              <w:rPr>
                <w:rFonts w:ascii="Times New Roman" w:hAnsi="Times New Roman" w:cs="Times New Roman"/>
                <w:sz w:val="18"/>
                <w:szCs w:val="18"/>
              </w:rPr>
            </w:pPr>
            <w:r w:rsidRPr="000F07C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DD8B29" w14:textId="77777777" w:rsidR="000F07C2" w:rsidRPr="000F07C2" w:rsidRDefault="000F07C2" w:rsidP="00AF250B">
            <w:pPr>
              <w:pStyle w:val="Standard"/>
              <w:spacing w:after="0" w:line="240" w:lineRule="auto"/>
              <w:jc w:val="both"/>
              <w:rPr>
                <w:rFonts w:ascii="Times New Roman" w:hAnsi="Times New Roman" w:cs="Times New Roman"/>
                <w:sz w:val="18"/>
                <w:szCs w:val="18"/>
              </w:rPr>
            </w:pPr>
          </w:p>
        </w:tc>
      </w:tr>
    </w:tbl>
    <w:p w14:paraId="76887544" w14:textId="77777777" w:rsidR="00232AC4" w:rsidRDefault="00232AC4" w:rsidP="00232AC4">
      <w:pPr>
        <w:tabs>
          <w:tab w:val="left" w:pos="2420"/>
        </w:tabs>
        <w:autoSpaceDE w:val="0"/>
        <w:autoSpaceDN w:val="0"/>
        <w:adjustRightInd w:val="0"/>
        <w:spacing w:line="360" w:lineRule="auto"/>
        <w:ind w:right="3170"/>
        <w:jc w:val="both"/>
        <w:rPr>
          <w:sz w:val="20"/>
        </w:rPr>
      </w:pPr>
    </w:p>
    <w:p w14:paraId="00D2B94D" w14:textId="77777777" w:rsidR="00B35128" w:rsidRPr="00B35128" w:rsidRDefault="00B35128" w:rsidP="003A1369">
      <w:pPr>
        <w:pStyle w:val="Standard"/>
        <w:numPr>
          <w:ilvl w:val="0"/>
          <w:numId w:val="3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2F1B6796" w14:textId="77777777" w:rsidR="00B35128" w:rsidRPr="00B35128" w:rsidRDefault="00B35128" w:rsidP="003A1369">
      <w:pPr>
        <w:pStyle w:val="Standard"/>
        <w:numPr>
          <w:ilvl w:val="0"/>
          <w:numId w:val="3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4961AA34" w14:textId="77777777" w:rsidR="00B35128" w:rsidRPr="00B35128" w:rsidRDefault="00B35128" w:rsidP="003A1369">
      <w:pPr>
        <w:pStyle w:val="Standard"/>
        <w:numPr>
          <w:ilvl w:val="0"/>
          <w:numId w:val="3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0FFCE873" w14:textId="7A6C692D" w:rsidR="00B35128" w:rsidRDefault="00B35128" w:rsidP="003A1369">
      <w:pPr>
        <w:pStyle w:val="Akapitzlist"/>
        <w:numPr>
          <w:ilvl w:val="0"/>
          <w:numId w:val="36"/>
        </w:numPr>
        <w:autoSpaceDN w:val="0"/>
        <w:spacing w:line="276" w:lineRule="auto"/>
        <w:jc w:val="both"/>
        <w:rPr>
          <w:sz w:val="20"/>
          <w:szCs w:val="20"/>
        </w:rPr>
      </w:pPr>
      <w:r w:rsidRPr="00B35128">
        <w:rPr>
          <w:sz w:val="20"/>
          <w:szCs w:val="20"/>
        </w:rPr>
        <w:t xml:space="preserve">Wszędzie tam, gdzie przedmiot zamówienia jest opisany poprzez wskazanie znaków towarowych, nazw własnych, patentów lub pochodzenia a także funkcjonalności, Zamawiający dopuszcza zastosowanie przez Wykonawcę rozwiązań równoważnych. </w:t>
      </w:r>
    </w:p>
    <w:p w14:paraId="3F195E18" w14:textId="77777777" w:rsidR="003A1369" w:rsidRPr="008238BF"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5CF984A9" w14:textId="77777777" w:rsidTr="00040AA9">
        <w:trPr>
          <w:trHeight w:hRule="exact" w:val="510"/>
          <w:jc w:val="center"/>
        </w:trPr>
        <w:tc>
          <w:tcPr>
            <w:tcW w:w="273" w:type="pct"/>
            <w:shd w:val="clear" w:color="auto" w:fill="auto"/>
            <w:vAlign w:val="center"/>
          </w:tcPr>
          <w:p w14:paraId="040F0330" w14:textId="77777777" w:rsidR="00543FFF" w:rsidRPr="00265E5E" w:rsidRDefault="00543FFF" w:rsidP="00040AA9">
            <w:pPr>
              <w:suppressAutoHyphens w:val="0"/>
              <w:jc w:val="center"/>
              <w:rPr>
                <w:sz w:val="20"/>
                <w:szCs w:val="20"/>
                <w:lang w:eastAsia="en-US"/>
              </w:rPr>
            </w:pPr>
            <w:r>
              <w:rPr>
                <w:sz w:val="20"/>
                <w:szCs w:val="20"/>
                <w:lang w:eastAsia="en-US"/>
              </w:rPr>
              <w:lastRenderedPageBreak/>
              <w:t>1.</w:t>
            </w:r>
          </w:p>
        </w:tc>
        <w:tc>
          <w:tcPr>
            <w:tcW w:w="1377" w:type="pct"/>
            <w:shd w:val="clear" w:color="auto" w:fill="auto"/>
            <w:vAlign w:val="center"/>
          </w:tcPr>
          <w:p w14:paraId="4EF9F9D1" w14:textId="156D1D72"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7</w:t>
            </w:r>
            <w:r w:rsidRPr="00265E5E">
              <w:rPr>
                <w:sz w:val="20"/>
                <w:szCs w:val="20"/>
                <w:lang w:eastAsia="en-US"/>
              </w:rPr>
              <w:t>:</w:t>
            </w:r>
          </w:p>
        </w:tc>
        <w:tc>
          <w:tcPr>
            <w:tcW w:w="3350" w:type="pct"/>
            <w:gridSpan w:val="2"/>
            <w:shd w:val="clear" w:color="auto" w:fill="auto"/>
            <w:vAlign w:val="center"/>
          </w:tcPr>
          <w:p w14:paraId="66F1954C" w14:textId="77777777" w:rsidR="00543FFF" w:rsidRPr="00265E5E" w:rsidRDefault="00543FFF" w:rsidP="00040AA9">
            <w:pPr>
              <w:suppressAutoHyphens w:val="0"/>
              <w:jc w:val="both"/>
              <w:rPr>
                <w:b/>
                <w:sz w:val="20"/>
                <w:szCs w:val="20"/>
                <w:lang w:eastAsia="en-US"/>
              </w:rPr>
            </w:pPr>
          </w:p>
        </w:tc>
      </w:tr>
      <w:tr w:rsidR="00543FFF" w:rsidRPr="00265E5E" w14:paraId="613A9DA4" w14:textId="77777777" w:rsidTr="00040AA9">
        <w:trPr>
          <w:trHeight w:hRule="exact" w:val="510"/>
          <w:jc w:val="center"/>
        </w:trPr>
        <w:tc>
          <w:tcPr>
            <w:tcW w:w="273" w:type="pct"/>
            <w:shd w:val="clear" w:color="auto" w:fill="auto"/>
            <w:vAlign w:val="center"/>
          </w:tcPr>
          <w:p w14:paraId="6B63317E"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576E9067"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47A6B355" w14:textId="77777777" w:rsidR="00543FFF" w:rsidRPr="00265E5E" w:rsidRDefault="00543FFF" w:rsidP="00040AA9">
            <w:pPr>
              <w:suppressAutoHyphens w:val="0"/>
              <w:jc w:val="both"/>
              <w:rPr>
                <w:b/>
                <w:sz w:val="20"/>
                <w:szCs w:val="20"/>
                <w:lang w:eastAsia="en-US"/>
              </w:rPr>
            </w:pPr>
          </w:p>
        </w:tc>
      </w:tr>
      <w:tr w:rsidR="00543FFF" w:rsidRPr="00265E5E" w14:paraId="0F1CD572" w14:textId="77777777" w:rsidTr="00040AA9">
        <w:trPr>
          <w:trHeight w:hRule="exact" w:val="510"/>
          <w:jc w:val="center"/>
        </w:trPr>
        <w:tc>
          <w:tcPr>
            <w:tcW w:w="273" w:type="pct"/>
            <w:shd w:val="clear" w:color="auto" w:fill="auto"/>
            <w:vAlign w:val="center"/>
          </w:tcPr>
          <w:p w14:paraId="20BE8DA6"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494CD074"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22E5BFFE"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6303428C"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5A6ECB31" w14:textId="77777777" w:rsidTr="00040AA9">
        <w:trPr>
          <w:trHeight w:hRule="exact" w:val="510"/>
          <w:jc w:val="center"/>
        </w:trPr>
        <w:tc>
          <w:tcPr>
            <w:tcW w:w="273" w:type="pct"/>
            <w:shd w:val="clear" w:color="auto" w:fill="auto"/>
            <w:vAlign w:val="center"/>
          </w:tcPr>
          <w:p w14:paraId="60352F0F"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735B3893"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0D964F59" w14:textId="77777777" w:rsidR="00543FFF" w:rsidRPr="00265E5E" w:rsidRDefault="00543FFF" w:rsidP="00040AA9">
            <w:pPr>
              <w:suppressAutoHyphens w:val="0"/>
              <w:jc w:val="both"/>
              <w:rPr>
                <w:b/>
                <w:sz w:val="20"/>
                <w:szCs w:val="20"/>
                <w:lang w:eastAsia="en-US"/>
              </w:rPr>
            </w:pPr>
          </w:p>
        </w:tc>
      </w:tr>
      <w:tr w:rsidR="00543FFF" w:rsidRPr="00265E5E" w14:paraId="64B5438A" w14:textId="77777777" w:rsidTr="00040AA9">
        <w:trPr>
          <w:trHeight w:hRule="exact" w:val="510"/>
          <w:jc w:val="center"/>
        </w:trPr>
        <w:tc>
          <w:tcPr>
            <w:tcW w:w="273" w:type="pct"/>
            <w:tcBorders>
              <w:bottom w:val="single" w:sz="4" w:space="0" w:color="auto"/>
            </w:tcBorders>
            <w:shd w:val="clear" w:color="auto" w:fill="auto"/>
            <w:vAlign w:val="center"/>
          </w:tcPr>
          <w:p w14:paraId="67760A0A"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366C0969" w14:textId="02A565F0"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7</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69B1CA92" w14:textId="77777777" w:rsidR="00543FFF" w:rsidRPr="00265E5E" w:rsidRDefault="00543FFF" w:rsidP="00040AA9">
            <w:pPr>
              <w:suppressAutoHyphens w:val="0"/>
              <w:jc w:val="both"/>
              <w:rPr>
                <w:b/>
                <w:sz w:val="20"/>
                <w:szCs w:val="20"/>
                <w:lang w:eastAsia="en-US"/>
              </w:rPr>
            </w:pPr>
          </w:p>
        </w:tc>
      </w:tr>
      <w:tr w:rsidR="00543FFF" w:rsidRPr="00265E5E" w14:paraId="37A183CB" w14:textId="77777777" w:rsidTr="00040AA9">
        <w:trPr>
          <w:trHeight w:hRule="exact" w:val="510"/>
          <w:jc w:val="center"/>
        </w:trPr>
        <w:tc>
          <w:tcPr>
            <w:tcW w:w="273" w:type="pct"/>
            <w:shd w:val="clear" w:color="auto" w:fill="auto"/>
            <w:vAlign w:val="center"/>
          </w:tcPr>
          <w:p w14:paraId="18ECF2AE"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5526C61D"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4B8B3C9F" w14:textId="77777777" w:rsidR="00543FFF" w:rsidRPr="00265E5E" w:rsidRDefault="00543FFF" w:rsidP="00040AA9">
            <w:pPr>
              <w:suppressAutoHyphens w:val="0"/>
              <w:jc w:val="both"/>
              <w:rPr>
                <w:b/>
                <w:sz w:val="20"/>
                <w:szCs w:val="20"/>
                <w:lang w:eastAsia="en-US"/>
              </w:rPr>
            </w:pPr>
          </w:p>
        </w:tc>
      </w:tr>
    </w:tbl>
    <w:p w14:paraId="45F751D2" w14:textId="77777777" w:rsidR="008238BF" w:rsidRDefault="008238BF" w:rsidP="00232AC4">
      <w:pPr>
        <w:rPr>
          <w:b/>
          <w:bCs/>
          <w:sz w:val="20"/>
          <w:u w:val="single"/>
        </w:rPr>
      </w:pPr>
    </w:p>
    <w:p w14:paraId="33AE7D0B" w14:textId="76653800" w:rsidR="00232AC4" w:rsidRPr="00E515D4" w:rsidRDefault="00232AC4" w:rsidP="00232AC4">
      <w:pPr>
        <w:rPr>
          <w:b/>
          <w:bCs/>
          <w:sz w:val="20"/>
          <w:u w:val="single"/>
        </w:rPr>
      </w:pPr>
      <w:r w:rsidRPr="00E515D4">
        <w:rPr>
          <w:b/>
          <w:bCs/>
          <w:sz w:val="20"/>
          <w:u w:val="single"/>
        </w:rPr>
        <w:t xml:space="preserve">Część nr 8 – </w:t>
      </w:r>
      <w:r w:rsidR="008238BF" w:rsidRPr="00E515D4">
        <w:rPr>
          <w:b/>
          <w:bCs/>
          <w:sz w:val="20"/>
          <w:u w:val="single"/>
        </w:rPr>
        <w:t>Przenośny zestaw resuscytacyjny (1 szt.)</w:t>
      </w:r>
    </w:p>
    <w:p w14:paraId="47FFCD1D" w14:textId="77777777" w:rsidR="00232AC4" w:rsidRPr="0046771B" w:rsidRDefault="00232AC4" w:rsidP="00232AC4">
      <w:pPr>
        <w:ind w:left="284" w:hanging="284"/>
        <w:rPr>
          <w:b/>
          <w:bCs/>
          <w:sz w:val="20"/>
          <w:u w:val="single"/>
        </w:rPr>
      </w:pPr>
    </w:p>
    <w:p w14:paraId="048138D1"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6C6D5814"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39D8F346"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52F98F95"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67EAF7BD"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E515D4" w:rsidRPr="007120B2" w14:paraId="5257AB60" w14:textId="77777777" w:rsidTr="00E515D4">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157673" w14:textId="6B2C1365" w:rsidR="00E515D4" w:rsidRPr="007120B2" w:rsidRDefault="00E515D4"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6E0A9E" w14:textId="7A91B07D"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9A3E85" w14:textId="469B198A" w:rsidR="00E515D4" w:rsidRPr="007120B2" w:rsidRDefault="00E515D4"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F16FB8" w14:textId="50846A4E" w:rsidR="00E515D4" w:rsidRPr="007120B2" w:rsidRDefault="00E515D4" w:rsidP="007120B2">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E515D4" w:rsidRPr="007120B2" w14:paraId="5482BBA7" w14:textId="77777777" w:rsidTr="00E515D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E3F6DF" w14:textId="76E1FCCD"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E515D4" w:rsidRPr="007120B2" w14:paraId="52168DA4"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18CB12" w14:textId="77777777" w:rsidR="00E515D4" w:rsidRPr="007120B2" w:rsidRDefault="00E515D4" w:rsidP="007120B2">
            <w:pPr>
              <w:pStyle w:val="Akapitzlist1"/>
              <w:numPr>
                <w:ilvl w:val="0"/>
                <w:numId w:val="39"/>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3338A5"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10FA3E"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7E29CE"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73B03D07"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44A332" w14:textId="77777777" w:rsidR="00E515D4" w:rsidRPr="007120B2" w:rsidRDefault="00E515D4" w:rsidP="007120B2">
            <w:pPr>
              <w:pStyle w:val="Akapitzlist1"/>
              <w:numPr>
                <w:ilvl w:val="0"/>
                <w:numId w:val="39"/>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358E1A"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996C96"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310C4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5739FA08"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223BD0" w14:textId="77777777" w:rsidR="00E515D4" w:rsidRPr="007120B2" w:rsidRDefault="00E515D4" w:rsidP="007120B2">
            <w:pPr>
              <w:pStyle w:val="Akapitzlist1"/>
              <w:numPr>
                <w:ilvl w:val="0"/>
                <w:numId w:val="39"/>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5D8794"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2743FB"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2BED43"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4DB09B40"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39E4D0" w14:textId="77777777" w:rsidR="00E515D4" w:rsidRPr="007120B2" w:rsidRDefault="00E515D4" w:rsidP="007120B2">
            <w:pPr>
              <w:pStyle w:val="Standard"/>
              <w:numPr>
                <w:ilvl w:val="0"/>
                <w:numId w:val="3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0BEC95"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7FF4FC"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6762686"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505D3CCE"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40C56A" w14:textId="77777777" w:rsidR="00E515D4" w:rsidRPr="007120B2" w:rsidRDefault="00E515D4" w:rsidP="007120B2">
            <w:pPr>
              <w:pStyle w:val="Standard"/>
              <w:numPr>
                <w:ilvl w:val="0"/>
                <w:numId w:val="39"/>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E21AD8"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2CB82B"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A761DAC"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3A48A591" w14:textId="77777777" w:rsidTr="00E515D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BD7BF2" w14:textId="0CF76A48" w:rsidR="00E515D4" w:rsidRPr="007120B2" w:rsidRDefault="00E515D4" w:rsidP="00E515D4">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E515D4" w:rsidRPr="007120B2" w14:paraId="4D939EAA"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3256F0" w14:textId="77777777" w:rsidR="00E515D4" w:rsidRPr="007120B2" w:rsidRDefault="00E515D4" w:rsidP="007120B2">
            <w:pPr>
              <w:pStyle w:val="Akapitzlist"/>
              <w:numPr>
                <w:ilvl w:val="0"/>
                <w:numId w:val="39"/>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3E2C67"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lang w:eastAsia="zh-CN"/>
              </w:rPr>
            </w:pPr>
            <w:r w:rsidRPr="007120B2">
              <w:rPr>
                <w:rFonts w:ascii="Times New Roman" w:eastAsia="Calibri" w:hAnsi="Times New Roman" w:cs="Times New Roman"/>
                <w:kern w:val="0"/>
                <w:sz w:val="18"/>
                <w:szCs w:val="18"/>
              </w:rPr>
              <w:t>Torba:</w:t>
            </w:r>
          </w:p>
          <w:p w14:paraId="5F3A1E98"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Wymiary (wys. x szer. x gł.) około: 30 x 60 x36 cm (±4cm)</w:t>
            </w:r>
          </w:p>
          <w:p w14:paraId="53B48961"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Poszycie wykonane z trwałego i odpornego na wycieranie materiału w kolorze czerwonym</w:t>
            </w:r>
          </w:p>
          <w:p w14:paraId="5007381C"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Elementy odblaskowe</w:t>
            </w:r>
          </w:p>
          <w:p w14:paraId="40007D43"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Wzmocnione ścianki</w:t>
            </w:r>
          </w:p>
          <w:p w14:paraId="6DD24D2D"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Sztywne dno z uchwytem na butlę tlenową 2 l.</w:t>
            </w:r>
          </w:p>
          <w:p w14:paraId="37E7AF62"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Sposób zamykania ułatwiający szybki i pełny dostęp do zawartości torby</w:t>
            </w:r>
          </w:p>
          <w:p w14:paraId="4E401C24"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Zewnętrzna kieszeń z uchwytami na laryngoskopy i odłącznym ampularium na min. 50 ampułek</w:t>
            </w:r>
          </w:p>
          <w:p w14:paraId="0C846D3E"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Minimum dwie dodatkowe kieszenie boczne na drobny sprzęt</w:t>
            </w:r>
          </w:p>
          <w:p w14:paraId="4F5FA709" w14:textId="77777777" w:rsidR="00E515D4" w:rsidRPr="007120B2" w:rsidRDefault="00E515D4" w:rsidP="007120B2">
            <w:pPr>
              <w:pStyle w:val="Standard"/>
              <w:numPr>
                <w:ilvl w:val="0"/>
                <w:numId w:val="37"/>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Pasek na ramię</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97D100"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7CE39FE"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70A674EE" w14:textId="77777777" w:rsidTr="00E515D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3AADFC" w14:textId="77777777" w:rsidR="00E515D4" w:rsidRPr="007120B2"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31684C"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Butla tlenowa aluminiowa o pojemności 2,0 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7B1DF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835BD27"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101940E3" w14:textId="77777777" w:rsidTr="00E515D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E0C0A7" w14:textId="77777777" w:rsidR="00E515D4" w:rsidRPr="00973533"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4B999E" w14:textId="1989CB06" w:rsidR="00E515D4" w:rsidRPr="00973533" w:rsidRDefault="00E515D4" w:rsidP="007120B2">
            <w:pPr>
              <w:pStyle w:val="Standard"/>
              <w:spacing w:after="0" w:line="240" w:lineRule="auto"/>
              <w:rPr>
                <w:rFonts w:ascii="Times New Roman" w:eastAsia="Calibri" w:hAnsi="Times New Roman" w:cs="Times New Roman"/>
                <w:kern w:val="0"/>
                <w:sz w:val="18"/>
                <w:szCs w:val="18"/>
              </w:rPr>
            </w:pPr>
            <w:r w:rsidRPr="00973533">
              <w:rPr>
                <w:rFonts w:ascii="Times New Roman" w:eastAsia="Calibri" w:hAnsi="Times New Roman" w:cs="Times New Roman"/>
                <w:kern w:val="0"/>
                <w:sz w:val="18"/>
                <w:szCs w:val="18"/>
              </w:rPr>
              <w:t>Reduktor tlenu z regulacją przepływu min. 0÷25 l/min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1C3239" w14:textId="77777777" w:rsidR="00E515D4" w:rsidRPr="00973533" w:rsidRDefault="00E515D4" w:rsidP="00320373">
            <w:pPr>
              <w:pStyle w:val="Standard"/>
              <w:spacing w:after="0" w:line="240" w:lineRule="auto"/>
              <w:jc w:val="center"/>
              <w:rPr>
                <w:rFonts w:ascii="Times New Roman" w:hAnsi="Times New Roman" w:cs="Times New Roman"/>
                <w:sz w:val="18"/>
                <w:szCs w:val="18"/>
              </w:rPr>
            </w:pPr>
            <w:r w:rsidRPr="00973533">
              <w:rPr>
                <w:rFonts w:ascii="Times New Roman" w:hAnsi="Times New Roman" w:cs="Times New Roman"/>
                <w:sz w:val="18"/>
                <w:szCs w:val="18"/>
              </w:rPr>
              <w:t>Największy zakres – 10 pkt</w:t>
            </w:r>
          </w:p>
          <w:p w14:paraId="1ABFB237" w14:textId="77777777" w:rsidR="00E515D4" w:rsidRPr="00973533" w:rsidRDefault="00E515D4" w:rsidP="00320373">
            <w:pPr>
              <w:pStyle w:val="Standard"/>
              <w:spacing w:after="0" w:line="240" w:lineRule="auto"/>
              <w:jc w:val="center"/>
              <w:rPr>
                <w:rFonts w:ascii="Times New Roman" w:hAnsi="Times New Roman" w:cs="Times New Roman"/>
                <w:sz w:val="18"/>
                <w:szCs w:val="18"/>
              </w:rPr>
            </w:pPr>
            <w:r w:rsidRPr="00973533">
              <w:rPr>
                <w:rFonts w:ascii="Times New Roman" w:hAnsi="Times New Roman" w:cs="Times New Roman"/>
                <w:sz w:val="18"/>
                <w:szCs w:val="18"/>
              </w:rPr>
              <w:t>Minimum – 0 pkt</w:t>
            </w:r>
          </w:p>
          <w:p w14:paraId="1050F8CD" w14:textId="4724A50C" w:rsidR="00E515D4" w:rsidRPr="00973533" w:rsidRDefault="00E515D4" w:rsidP="00320373">
            <w:pPr>
              <w:pStyle w:val="Standard"/>
              <w:spacing w:after="0" w:line="240" w:lineRule="auto"/>
              <w:jc w:val="center"/>
              <w:rPr>
                <w:rFonts w:ascii="Times New Roman" w:hAnsi="Times New Roman" w:cs="Times New Roman"/>
                <w:sz w:val="18"/>
                <w:szCs w:val="18"/>
              </w:rPr>
            </w:pPr>
            <w:r w:rsidRPr="00973533">
              <w:rPr>
                <w:rFonts w:ascii="Times New Roman" w:hAnsi="Times New Roman" w:cs="Times New Roman"/>
                <w:sz w:val="18"/>
                <w:szCs w:val="18"/>
              </w:rPr>
              <w:t>Pozostałe -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C61B7D" w14:textId="77777777" w:rsidR="00E515D4" w:rsidRPr="00973533" w:rsidRDefault="00E515D4" w:rsidP="007120B2">
            <w:pPr>
              <w:pStyle w:val="Standard"/>
              <w:spacing w:after="0" w:line="240" w:lineRule="auto"/>
              <w:rPr>
                <w:rFonts w:ascii="Times New Roman" w:hAnsi="Times New Roman" w:cs="Times New Roman"/>
                <w:sz w:val="18"/>
                <w:szCs w:val="18"/>
              </w:rPr>
            </w:pPr>
          </w:p>
        </w:tc>
      </w:tr>
      <w:tr w:rsidR="00E515D4" w:rsidRPr="007120B2" w14:paraId="1A62128E" w14:textId="77777777" w:rsidTr="00E515D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DAF9F7" w14:textId="77777777" w:rsidR="00E515D4" w:rsidRPr="007120B2"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B446BA"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lang w:eastAsia="zh-CN"/>
              </w:rPr>
            </w:pPr>
            <w:r w:rsidRPr="007120B2">
              <w:rPr>
                <w:rFonts w:ascii="Times New Roman" w:eastAsia="Calibri" w:hAnsi="Times New Roman" w:cs="Times New Roman"/>
                <w:kern w:val="0"/>
                <w:sz w:val="18"/>
                <w:szCs w:val="18"/>
              </w:rPr>
              <w:t>Resuscytator:</w:t>
            </w:r>
          </w:p>
          <w:p w14:paraId="090A5126" w14:textId="77777777" w:rsidR="00E515D4" w:rsidRPr="007120B2" w:rsidRDefault="00E515D4" w:rsidP="007120B2">
            <w:pPr>
              <w:pStyle w:val="Standard"/>
              <w:numPr>
                <w:ilvl w:val="0"/>
                <w:numId w:val="38"/>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dla dorosłych i dzieci (waga pacjenta ≥ 15 kg) </w:t>
            </w:r>
          </w:p>
          <w:p w14:paraId="5171686A" w14:textId="77777777" w:rsidR="00E515D4" w:rsidRPr="007120B2" w:rsidRDefault="00E515D4" w:rsidP="007120B2">
            <w:pPr>
              <w:pStyle w:val="Standard"/>
              <w:numPr>
                <w:ilvl w:val="0"/>
                <w:numId w:val="38"/>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posiadający dodatkową zewnętrzną powłokę ograniczającą ciśnienie w drogach oddechowych, </w:t>
            </w:r>
          </w:p>
          <w:p w14:paraId="06BF89BF" w14:textId="77777777" w:rsidR="00E515D4" w:rsidRPr="007120B2" w:rsidRDefault="00E515D4" w:rsidP="007120B2">
            <w:pPr>
              <w:pStyle w:val="Standard"/>
              <w:numPr>
                <w:ilvl w:val="0"/>
                <w:numId w:val="38"/>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wyposażony w maski z pompowanym mankietem w rozmiarach 5, 3/4, 2,</w:t>
            </w:r>
          </w:p>
          <w:p w14:paraId="7D1412B0" w14:textId="77777777" w:rsidR="00E515D4" w:rsidRPr="007120B2" w:rsidRDefault="00E515D4" w:rsidP="007120B2">
            <w:pPr>
              <w:pStyle w:val="Standard"/>
              <w:numPr>
                <w:ilvl w:val="0"/>
                <w:numId w:val="38"/>
              </w:numPr>
              <w:spacing w:after="0" w:line="240" w:lineRule="auto"/>
              <w:textAlignment w:val="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wyposażony w rezerwuar tlenu nadający się do sterylizacji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B6349D" w14:textId="4ADFECF2" w:rsidR="00E50415" w:rsidRPr="007120B2" w:rsidRDefault="00E50415" w:rsidP="00E50415">
            <w:pPr>
              <w:pStyle w:val="Standard"/>
              <w:spacing w:after="0" w:line="240" w:lineRule="auto"/>
              <w:jc w:val="center"/>
              <w:textAlignment w:val="auto"/>
              <w:rPr>
                <w:rFonts w:ascii="Times New Roman" w:eastAsia="Calibri" w:hAnsi="Times New Roman" w:cs="Times New Roman"/>
                <w:kern w:val="0"/>
                <w:sz w:val="18"/>
                <w:szCs w:val="18"/>
              </w:rPr>
            </w:pPr>
            <w:r>
              <w:rPr>
                <w:rFonts w:ascii="Times New Roman" w:eastAsia="Calibri" w:hAnsi="Times New Roman" w:cs="Times New Roman"/>
                <w:kern w:val="0"/>
                <w:sz w:val="18"/>
                <w:szCs w:val="18"/>
              </w:rPr>
              <w:t xml:space="preserve">Możliwość </w:t>
            </w:r>
            <w:r w:rsidRPr="007120B2">
              <w:rPr>
                <w:rFonts w:ascii="Times New Roman" w:eastAsia="Calibri" w:hAnsi="Times New Roman" w:cs="Times New Roman"/>
                <w:kern w:val="0"/>
                <w:sz w:val="18"/>
                <w:szCs w:val="18"/>
              </w:rPr>
              <w:t>sterylizacji w autoklawie (w temperaturze 134°C)</w:t>
            </w:r>
          </w:p>
          <w:p w14:paraId="061DF3E2" w14:textId="1D2F31F9" w:rsidR="00E515D4" w:rsidRPr="007120B2" w:rsidRDefault="00E50415"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10 pkt., NIE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DCE9CCC"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6A45C3DA" w14:textId="77777777" w:rsidTr="00E515D4">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6EA043" w14:textId="77777777" w:rsidR="00E515D4" w:rsidRPr="007120B2"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06F98B"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Dren o długości ≥1,8 m do podawaniu tlenu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9FFCC0"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29C3B4"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51B68FBD" w14:textId="77777777" w:rsidTr="00E515D4">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777EF4" w14:textId="77777777" w:rsidR="00E515D4" w:rsidRPr="007120B2"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4E1AAD" w14:textId="1DF1B36F"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Ssak mechaniczny o napędzie nożnym z wielorazowym zbiornikiem o pojemności 600ml</w:t>
            </w:r>
            <w:r>
              <w:rPr>
                <w:rFonts w:ascii="Times New Roman" w:eastAsia="Calibri" w:hAnsi="Times New Roman" w:cs="Times New Roman"/>
                <w:kern w:val="0"/>
                <w:sz w:val="18"/>
                <w:szCs w:val="18"/>
              </w:rPr>
              <w:t xml:space="preserve"> +/- 50ml</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6235FD"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7361AFF"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0B63C181" w14:textId="77777777" w:rsidTr="00E515D4">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B51D1A" w14:textId="77777777" w:rsidR="00E515D4" w:rsidRPr="007120B2" w:rsidRDefault="00E515D4" w:rsidP="007120B2">
            <w:pPr>
              <w:pStyle w:val="Akapitzlist"/>
              <w:numPr>
                <w:ilvl w:val="0"/>
                <w:numId w:val="39"/>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2A4750"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Laryngoskop światłowodowy LED składający się z rękojeści i 3 sztuk łyżek wielorazowych  Macintosh w rozmiarach 2, 3, 4</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FE8BE0"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C49A6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5354B6B2"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0316CE" w14:textId="77777777" w:rsidR="00E515D4" w:rsidRPr="007120B2" w:rsidRDefault="00E515D4" w:rsidP="007120B2">
            <w:pPr>
              <w:pStyle w:val="Standard"/>
              <w:numPr>
                <w:ilvl w:val="0"/>
                <w:numId w:val="3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8EA55E"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Maski tlenowe dla dorosłych i dzieci (po jednej sztuce)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6ADA6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C689623"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318DBEC8"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F1BFC6" w14:textId="77777777" w:rsidR="00E515D4" w:rsidRPr="007120B2" w:rsidRDefault="00E515D4" w:rsidP="007120B2">
            <w:pPr>
              <w:pStyle w:val="Standard"/>
              <w:numPr>
                <w:ilvl w:val="0"/>
                <w:numId w:val="3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570B77"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Filtr bakteryjny do resuscytatora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5F8382"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AA911C"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30C9556F"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DCCFCE" w14:textId="77777777" w:rsidR="00E515D4" w:rsidRPr="007120B2" w:rsidRDefault="00E515D4" w:rsidP="007120B2">
            <w:pPr>
              <w:pStyle w:val="Standard"/>
              <w:numPr>
                <w:ilvl w:val="0"/>
                <w:numId w:val="3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1CE0D0"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Komplet rurek ustno-gardłowych (5 sztuk)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E95046"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3A9095"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6F7CDE20" w14:textId="77777777" w:rsidTr="00E515D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DF61BC" w14:textId="77777777" w:rsidR="00E515D4" w:rsidRPr="007120B2" w:rsidRDefault="00E515D4" w:rsidP="007120B2">
            <w:pPr>
              <w:pStyle w:val="Standard"/>
              <w:numPr>
                <w:ilvl w:val="0"/>
                <w:numId w:val="39"/>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B53E0B" w14:textId="77777777" w:rsidR="00E515D4" w:rsidRPr="007120B2" w:rsidRDefault="00E515D4" w:rsidP="007120B2">
            <w:pPr>
              <w:suppressAutoHyphens w:val="0"/>
              <w:autoSpaceDN w:val="0"/>
              <w:rPr>
                <w:rFonts w:eastAsia="Calibri"/>
                <w:sz w:val="18"/>
                <w:szCs w:val="18"/>
                <w:lang w:eastAsia="en-US"/>
              </w:rPr>
            </w:pPr>
            <w:r w:rsidRPr="007120B2">
              <w:rPr>
                <w:rFonts w:eastAsia="Calibri"/>
                <w:sz w:val="18"/>
                <w:szCs w:val="18"/>
              </w:rPr>
              <w:t>Maski krtaniowe jednorazowe w rozmiarach 3 oraz 4 (po dwie sztuki każdego rozmiaru)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19F02E"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BE9593" w14:textId="77777777" w:rsidR="00E515D4" w:rsidRPr="007120B2" w:rsidRDefault="00E515D4" w:rsidP="007120B2">
            <w:pPr>
              <w:pStyle w:val="Standard"/>
              <w:spacing w:after="0" w:line="240" w:lineRule="auto"/>
              <w:rPr>
                <w:rFonts w:ascii="Times New Roman" w:hAnsi="Times New Roman" w:cs="Times New Roman"/>
                <w:sz w:val="18"/>
                <w:szCs w:val="18"/>
              </w:rPr>
            </w:pPr>
          </w:p>
        </w:tc>
      </w:tr>
      <w:tr w:rsidR="00E515D4" w:rsidRPr="007120B2" w14:paraId="10897750"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0FC1C4" w14:textId="4E690792"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E515D4" w:rsidRPr="007120B2" w14:paraId="7D748199"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C9B514"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D34959C"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5C573D"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F789F6"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030B437D"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9CC59C"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E55FBC5"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Przeszkolenie personelu technicznego w zakresie podstawowej obsługi serwisowej, eksploatacji oraz konserwacji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A85F0E"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11B9A2"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14CA363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28B866"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F36FE6B" w14:textId="77777777" w:rsidR="00E515D4" w:rsidRPr="007120B2" w:rsidRDefault="00E515D4"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0BCB25CB" w14:textId="77777777" w:rsidR="00E515D4" w:rsidRPr="007120B2" w:rsidRDefault="00E515D4" w:rsidP="0003764A">
            <w:pPr>
              <w:pStyle w:val="AbsatzTableFormat"/>
              <w:numPr>
                <w:ilvl w:val="0"/>
                <w:numId w:val="57"/>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0B7584D6" w14:textId="77777777" w:rsidR="00E515D4" w:rsidRPr="007120B2" w:rsidRDefault="00E515D4" w:rsidP="0003764A">
            <w:pPr>
              <w:pStyle w:val="AbsatzTableFormat"/>
              <w:numPr>
                <w:ilvl w:val="0"/>
                <w:numId w:val="57"/>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3675C00A" w14:textId="77777777" w:rsidR="00E515D4" w:rsidRPr="007120B2" w:rsidRDefault="00E515D4" w:rsidP="0003764A">
            <w:pPr>
              <w:pStyle w:val="AbsatzTableFormat"/>
              <w:numPr>
                <w:ilvl w:val="0"/>
                <w:numId w:val="57"/>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5E54FF3F" w14:textId="77777777" w:rsidR="00E515D4" w:rsidRPr="007120B2" w:rsidRDefault="00E515D4" w:rsidP="0003764A">
            <w:pPr>
              <w:pStyle w:val="AbsatzTableFormat"/>
              <w:numPr>
                <w:ilvl w:val="0"/>
                <w:numId w:val="57"/>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D0F5E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229C12"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5B45E3D8"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381337" w14:textId="1EB07535" w:rsidR="00E515D4" w:rsidRPr="000F0431" w:rsidRDefault="00E515D4" w:rsidP="007120B2">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E515D4" w:rsidRPr="007120B2" w14:paraId="6CC08D28"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7A079D" w14:textId="77777777" w:rsidR="00E515D4" w:rsidRPr="00973533"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A82F744" w14:textId="77777777" w:rsidR="00E515D4" w:rsidRPr="00973533" w:rsidRDefault="00E515D4" w:rsidP="007120B2">
            <w:pPr>
              <w:pStyle w:val="Standard"/>
              <w:spacing w:after="0" w:line="240" w:lineRule="auto"/>
              <w:rPr>
                <w:rFonts w:ascii="Times New Roman" w:eastAsia="Calibri" w:hAnsi="Times New Roman" w:cs="Times New Roman"/>
                <w:kern w:val="0"/>
                <w:sz w:val="18"/>
                <w:szCs w:val="18"/>
              </w:rPr>
            </w:pPr>
            <w:r w:rsidRPr="00973533">
              <w:rPr>
                <w:rFonts w:ascii="Times New Roman" w:eastAsia="Calibri" w:hAnsi="Times New Roman" w:cs="Times New Roman"/>
                <w:b/>
                <w:kern w:val="0"/>
                <w:sz w:val="18"/>
                <w:szCs w:val="18"/>
              </w:rPr>
              <w:t>Okres gwarancji i rękojmi</w:t>
            </w:r>
            <w:r w:rsidRPr="00973533">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973533">
              <w:rPr>
                <w:rFonts w:ascii="Times New Roman" w:eastAsia="Calibri" w:hAnsi="Times New Roman" w:cs="Times New Roman"/>
                <w:i/>
                <w:kern w:val="0"/>
                <w:sz w:val="18"/>
                <w:szCs w:val="18"/>
              </w:rPr>
              <w:t>(należy podać pełną liczbę mie</w:t>
            </w:r>
            <w:r w:rsidRPr="00973533">
              <w:rPr>
                <w:rFonts w:ascii="Times New Roman" w:eastAsia="Calibri" w:hAnsi="Times New Roman" w:cs="Times New Roman"/>
                <w:i/>
                <w:kern w:val="0"/>
                <w:sz w:val="18"/>
                <w:szCs w:val="18"/>
              </w:rPr>
              <w:softHyphen/>
              <w:t>sięcy. Wartości ułamkowe będą przy ocenie za</w:t>
            </w:r>
            <w:r w:rsidRPr="00973533">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F11F0C" w14:textId="77777777" w:rsidR="00E515D4" w:rsidRPr="00973533" w:rsidRDefault="00E515D4" w:rsidP="00320373">
            <w:pPr>
              <w:pStyle w:val="Standard"/>
              <w:spacing w:after="0" w:line="240" w:lineRule="auto"/>
              <w:jc w:val="center"/>
              <w:rPr>
                <w:rFonts w:ascii="Times New Roman" w:hAnsi="Times New Roman" w:cs="Times New Roman"/>
                <w:sz w:val="18"/>
                <w:szCs w:val="18"/>
                <w:lang w:eastAsia="zh-CN"/>
              </w:rPr>
            </w:pPr>
            <w:r w:rsidRPr="00973533">
              <w:rPr>
                <w:rFonts w:ascii="Times New Roman" w:hAnsi="Times New Roman" w:cs="Times New Roman"/>
                <w:sz w:val="18"/>
                <w:szCs w:val="18"/>
              </w:rPr>
              <w:t>Najwyższa wartość 10 pkt.</w:t>
            </w:r>
          </w:p>
          <w:p w14:paraId="5D54AE63" w14:textId="1241060D" w:rsidR="00E515D4" w:rsidRPr="00973533" w:rsidRDefault="00E515D4" w:rsidP="00320373">
            <w:pPr>
              <w:pStyle w:val="Standard"/>
              <w:spacing w:after="0" w:line="240" w:lineRule="auto"/>
              <w:jc w:val="center"/>
              <w:rPr>
                <w:rFonts w:ascii="Times New Roman" w:hAnsi="Times New Roman" w:cs="Times New Roman"/>
                <w:sz w:val="18"/>
                <w:szCs w:val="18"/>
              </w:rPr>
            </w:pPr>
            <w:r w:rsidRPr="00973533">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9DE0A9" w14:textId="77777777" w:rsidR="00E515D4" w:rsidRPr="00973533"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7919AA51"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F42899"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EC6532A"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716D71"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04D2D8"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1D84C471"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A7DD4F"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AE21185"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C6CB6C"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AD2C2E"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234FE468"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70F3D4"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D46B826"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13631F"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CCB531"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562130B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FA27D2"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9D68C69"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D59247"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281E5A"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3E9FA938"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55F9E0"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75FDEB7"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EFF23D"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96509F"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066F826D"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2BB1CC"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D509A87"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450874"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807E06"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759C7785"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EB45B1"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DD9D0D"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DEB80B"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869203"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189B99A4"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A22207" w14:textId="77777777" w:rsidR="00E515D4" w:rsidRPr="007120B2" w:rsidRDefault="00E515D4" w:rsidP="007120B2">
            <w:pPr>
              <w:pStyle w:val="Akapitzlist"/>
              <w:numPr>
                <w:ilvl w:val="0"/>
                <w:numId w:val="39"/>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0031FE"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8ADA1C"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0AA653"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p>
        </w:tc>
      </w:tr>
      <w:tr w:rsidR="00E515D4" w:rsidRPr="007120B2" w14:paraId="061D58F1" w14:textId="77777777" w:rsidTr="00750CF4">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BAECDC" w14:textId="2BE4623E" w:rsidR="00E515D4" w:rsidRPr="007120B2" w:rsidRDefault="00E515D4" w:rsidP="00E515D4">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E515D4" w:rsidRPr="007120B2" w14:paraId="61704AAA"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DE8805" w14:textId="77777777" w:rsidR="00E515D4" w:rsidRPr="007120B2"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15192F"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73F318"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F3E3A1" w14:textId="77777777" w:rsidR="00E515D4" w:rsidRPr="007120B2" w:rsidRDefault="00E515D4" w:rsidP="007120B2">
            <w:pPr>
              <w:pStyle w:val="Standard"/>
              <w:spacing w:after="0" w:line="240" w:lineRule="auto"/>
              <w:jc w:val="both"/>
              <w:rPr>
                <w:rFonts w:ascii="Times New Roman" w:hAnsi="Times New Roman" w:cs="Times New Roman"/>
                <w:sz w:val="18"/>
                <w:szCs w:val="18"/>
              </w:rPr>
            </w:pPr>
          </w:p>
        </w:tc>
      </w:tr>
      <w:tr w:rsidR="00E515D4" w:rsidRPr="007120B2" w14:paraId="39955008"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ED37EC" w14:textId="77777777" w:rsidR="00E515D4" w:rsidRPr="007120B2"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87333F"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C5E1E9"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2BE24D" w14:textId="77777777" w:rsidR="00E515D4" w:rsidRPr="007120B2" w:rsidRDefault="00E515D4" w:rsidP="007120B2">
            <w:pPr>
              <w:pStyle w:val="Standard"/>
              <w:spacing w:after="0" w:line="240" w:lineRule="auto"/>
              <w:jc w:val="both"/>
              <w:rPr>
                <w:rFonts w:ascii="Times New Roman" w:hAnsi="Times New Roman" w:cs="Times New Roman"/>
                <w:sz w:val="18"/>
                <w:szCs w:val="18"/>
              </w:rPr>
            </w:pPr>
          </w:p>
        </w:tc>
      </w:tr>
      <w:tr w:rsidR="00E515D4" w:rsidRPr="007120B2" w14:paraId="08D03D03"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2C20C1" w14:textId="77777777" w:rsidR="00E515D4" w:rsidRPr="007120B2"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F1662E"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E9B2EC"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8BC9FA" w14:textId="77777777" w:rsidR="00E515D4" w:rsidRPr="007120B2" w:rsidRDefault="00E515D4" w:rsidP="007120B2">
            <w:pPr>
              <w:pStyle w:val="Standard"/>
              <w:spacing w:after="0" w:line="240" w:lineRule="auto"/>
              <w:jc w:val="both"/>
              <w:rPr>
                <w:rFonts w:ascii="Times New Roman" w:hAnsi="Times New Roman" w:cs="Times New Roman"/>
                <w:sz w:val="18"/>
                <w:szCs w:val="18"/>
              </w:rPr>
            </w:pPr>
          </w:p>
        </w:tc>
      </w:tr>
      <w:tr w:rsidR="00E515D4" w:rsidRPr="007120B2" w14:paraId="4CE6C2EF"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C1509E" w14:textId="77777777" w:rsidR="00E515D4" w:rsidRPr="007120B2"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3E7D8A"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62DD32"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95623F" w14:textId="77777777" w:rsidR="00E515D4" w:rsidRPr="007120B2" w:rsidRDefault="00E515D4" w:rsidP="007120B2">
            <w:pPr>
              <w:pStyle w:val="Standard"/>
              <w:spacing w:after="0" w:line="240" w:lineRule="auto"/>
              <w:jc w:val="both"/>
              <w:rPr>
                <w:rFonts w:ascii="Times New Roman" w:hAnsi="Times New Roman" w:cs="Times New Roman"/>
                <w:sz w:val="18"/>
                <w:szCs w:val="18"/>
              </w:rPr>
            </w:pPr>
          </w:p>
        </w:tc>
      </w:tr>
      <w:tr w:rsidR="00E515D4" w:rsidRPr="007120B2" w14:paraId="51EC352D" w14:textId="77777777" w:rsidTr="00750CF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D13692" w14:textId="77777777" w:rsidR="00E515D4" w:rsidRPr="007120B2"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276086" w14:textId="77777777" w:rsidR="00E515D4" w:rsidRPr="007120B2" w:rsidRDefault="00E515D4"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AEB438" w14:textId="77777777" w:rsidR="00E515D4" w:rsidRPr="007120B2" w:rsidRDefault="00E515D4"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3CB4AE" w14:textId="77777777" w:rsidR="00E515D4" w:rsidRPr="007120B2" w:rsidRDefault="00E515D4" w:rsidP="007120B2">
            <w:pPr>
              <w:pStyle w:val="Standard"/>
              <w:spacing w:after="0" w:line="240" w:lineRule="auto"/>
              <w:jc w:val="both"/>
              <w:rPr>
                <w:rFonts w:ascii="Times New Roman" w:hAnsi="Times New Roman" w:cs="Times New Roman"/>
                <w:sz w:val="18"/>
                <w:szCs w:val="18"/>
              </w:rPr>
            </w:pPr>
          </w:p>
        </w:tc>
      </w:tr>
      <w:tr w:rsidR="00E515D4" w:rsidRPr="007120B2" w14:paraId="4EA79942" w14:textId="77777777" w:rsidTr="00750CF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C0E180" w14:textId="77777777" w:rsidR="00E515D4" w:rsidRPr="00E515D4" w:rsidRDefault="00E515D4" w:rsidP="007120B2">
            <w:pPr>
              <w:pStyle w:val="Akapitzlist"/>
              <w:numPr>
                <w:ilvl w:val="0"/>
                <w:numId w:val="39"/>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97E9C2" w14:textId="0ACC3D00" w:rsidR="00E515D4" w:rsidRPr="00E515D4" w:rsidRDefault="00E515D4" w:rsidP="007120B2">
            <w:pPr>
              <w:pStyle w:val="Standard"/>
              <w:spacing w:after="0" w:line="240" w:lineRule="auto"/>
              <w:rPr>
                <w:rFonts w:ascii="Times New Roman" w:eastAsia="Calibri" w:hAnsi="Times New Roman" w:cs="Times New Roman"/>
                <w:kern w:val="0"/>
                <w:sz w:val="18"/>
                <w:szCs w:val="18"/>
              </w:rPr>
            </w:pPr>
            <w:r w:rsidRPr="00E515D4">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EF6D80" w14:textId="77777777" w:rsidR="00E515D4" w:rsidRPr="00E515D4" w:rsidRDefault="00E515D4" w:rsidP="007120B2">
            <w:pPr>
              <w:pStyle w:val="Standard"/>
              <w:spacing w:after="0" w:line="240" w:lineRule="auto"/>
              <w:jc w:val="center"/>
              <w:rPr>
                <w:rFonts w:ascii="Times New Roman" w:hAnsi="Times New Roman" w:cs="Times New Roman"/>
                <w:sz w:val="18"/>
                <w:szCs w:val="18"/>
              </w:rPr>
            </w:pPr>
            <w:r w:rsidRPr="00E515D4">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2BBABC" w14:textId="77777777" w:rsidR="00E515D4" w:rsidRPr="00E515D4" w:rsidRDefault="00E515D4" w:rsidP="007120B2">
            <w:pPr>
              <w:pStyle w:val="Standard"/>
              <w:spacing w:after="0" w:line="240" w:lineRule="auto"/>
              <w:jc w:val="both"/>
              <w:rPr>
                <w:rFonts w:ascii="Times New Roman" w:hAnsi="Times New Roman" w:cs="Times New Roman"/>
                <w:sz w:val="18"/>
                <w:szCs w:val="18"/>
              </w:rPr>
            </w:pPr>
          </w:p>
        </w:tc>
      </w:tr>
    </w:tbl>
    <w:p w14:paraId="24224ED7" w14:textId="77777777" w:rsidR="008238BF" w:rsidRDefault="008238BF" w:rsidP="00232AC4">
      <w:pPr>
        <w:tabs>
          <w:tab w:val="left" w:pos="2420"/>
        </w:tabs>
        <w:autoSpaceDE w:val="0"/>
        <w:autoSpaceDN w:val="0"/>
        <w:adjustRightInd w:val="0"/>
        <w:spacing w:line="360" w:lineRule="auto"/>
        <w:ind w:right="3170"/>
        <w:jc w:val="both"/>
        <w:rPr>
          <w:sz w:val="20"/>
        </w:rPr>
      </w:pPr>
    </w:p>
    <w:p w14:paraId="3C0AC0A1" w14:textId="77777777" w:rsidR="008238BF" w:rsidRPr="00B35128" w:rsidRDefault="008238BF" w:rsidP="003A1369">
      <w:pPr>
        <w:pStyle w:val="Standard"/>
        <w:numPr>
          <w:ilvl w:val="0"/>
          <w:numId w:val="40"/>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038CA414" w14:textId="77777777" w:rsidR="008238BF" w:rsidRPr="00B35128" w:rsidRDefault="008238BF" w:rsidP="003A1369">
      <w:pPr>
        <w:pStyle w:val="Standard"/>
        <w:numPr>
          <w:ilvl w:val="0"/>
          <w:numId w:val="40"/>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457F4099" w14:textId="77777777" w:rsidR="008238BF" w:rsidRPr="00B35128" w:rsidRDefault="008238BF" w:rsidP="003A1369">
      <w:pPr>
        <w:pStyle w:val="Standard"/>
        <w:numPr>
          <w:ilvl w:val="0"/>
          <w:numId w:val="40"/>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lastRenderedPageBreak/>
        <w:t>W celu weryfikacji wiarygodności parametrów wpisanych w tabeli, Zamawiający zastrzega sobie prawo do weryfikacji danych technicznych u producenta.</w:t>
      </w:r>
    </w:p>
    <w:p w14:paraId="6F206369" w14:textId="2DD7BACC" w:rsidR="00232AC4" w:rsidRDefault="008238BF" w:rsidP="003A1369">
      <w:pPr>
        <w:pStyle w:val="Akapitzlist"/>
        <w:numPr>
          <w:ilvl w:val="0"/>
          <w:numId w:val="40"/>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7D5B8F32" w14:textId="77777777" w:rsidR="003A1369" w:rsidRPr="008238BF"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7591F034" w14:textId="77777777" w:rsidTr="00040AA9">
        <w:trPr>
          <w:trHeight w:hRule="exact" w:val="510"/>
          <w:jc w:val="center"/>
        </w:trPr>
        <w:tc>
          <w:tcPr>
            <w:tcW w:w="273" w:type="pct"/>
            <w:shd w:val="clear" w:color="auto" w:fill="auto"/>
            <w:vAlign w:val="center"/>
          </w:tcPr>
          <w:p w14:paraId="1E445094"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3DD3ED93" w14:textId="7A04758F"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8</w:t>
            </w:r>
            <w:r w:rsidRPr="00265E5E">
              <w:rPr>
                <w:sz w:val="20"/>
                <w:szCs w:val="20"/>
                <w:lang w:eastAsia="en-US"/>
              </w:rPr>
              <w:t>:</w:t>
            </w:r>
          </w:p>
        </w:tc>
        <w:tc>
          <w:tcPr>
            <w:tcW w:w="3350" w:type="pct"/>
            <w:gridSpan w:val="2"/>
            <w:shd w:val="clear" w:color="auto" w:fill="auto"/>
            <w:vAlign w:val="center"/>
          </w:tcPr>
          <w:p w14:paraId="064DE68A" w14:textId="77777777" w:rsidR="00543FFF" w:rsidRPr="00265E5E" w:rsidRDefault="00543FFF" w:rsidP="00040AA9">
            <w:pPr>
              <w:suppressAutoHyphens w:val="0"/>
              <w:jc w:val="both"/>
              <w:rPr>
                <w:b/>
                <w:sz w:val="20"/>
                <w:szCs w:val="20"/>
                <w:lang w:eastAsia="en-US"/>
              </w:rPr>
            </w:pPr>
          </w:p>
        </w:tc>
      </w:tr>
      <w:tr w:rsidR="00543FFF" w:rsidRPr="00265E5E" w14:paraId="46F71FA9" w14:textId="77777777" w:rsidTr="00040AA9">
        <w:trPr>
          <w:trHeight w:hRule="exact" w:val="510"/>
          <w:jc w:val="center"/>
        </w:trPr>
        <w:tc>
          <w:tcPr>
            <w:tcW w:w="273" w:type="pct"/>
            <w:shd w:val="clear" w:color="auto" w:fill="auto"/>
            <w:vAlign w:val="center"/>
          </w:tcPr>
          <w:p w14:paraId="7AB9044E"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26E729A3"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0D350B17" w14:textId="77777777" w:rsidR="00543FFF" w:rsidRPr="00265E5E" w:rsidRDefault="00543FFF" w:rsidP="00040AA9">
            <w:pPr>
              <w:suppressAutoHyphens w:val="0"/>
              <w:jc w:val="both"/>
              <w:rPr>
                <w:b/>
                <w:sz w:val="20"/>
                <w:szCs w:val="20"/>
                <w:lang w:eastAsia="en-US"/>
              </w:rPr>
            </w:pPr>
          </w:p>
        </w:tc>
      </w:tr>
      <w:tr w:rsidR="00543FFF" w:rsidRPr="00265E5E" w14:paraId="296E5186" w14:textId="77777777" w:rsidTr="00040AA9">
        <w:trPr>
          <w:trHeight w:hRule="exact" w:val="510"/>
          <w:jc w:val="center"/>
        </w:trPr>
        <w:tc>
          <w:tcPr>
            <w:tcW w:w="273" w:type="pct"/>
            <w:shd w:val="clear" w:color="auto" w:fill="auto"/>
            <w:vAlign w:val="center"/>
          </w:tcPr>
          <w:p w14:paraId="118679FA"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6F022EA7"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41C4BDC5"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33B10735"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52B8EEC8" w14:textId="77777777" w:rsidTr="00040AA9">
        <w:trPr>
          <w:trHeight w:hRule="exact" w:val="510"/>
          <w:jc w:val="center"/>
        </w:trPr>
        <w:tc>
          <w:tcPr>
            <w:tcW w:w="273" w:type="pct"/>
            <w:shd w:val="clear" w:color="auto" w:fill="auto"/>
            <w:vAlign w:val="center"/>
          </w:tcPr>
          <w:p w14:paraId="083A5048"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4026A263"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25308DB4" w14:textId="77777777" w:rsidR="00543FFF" w:rsidRPr="00265E5E" w:rsidRDefault="00543FFF" w:rsidP="00040AA9">
            <w:pPr>
              <w:suppressAutoHyphens w:val="0"/>
              <w:jc w:val="both"/>
              <w:rPr>
                <w:b/>
                <w:sz w:val="20"/>
                <w:szCs w:val="20"/>
                <w:lang w:eastAsia="en-US"/>
              </w:rPr>
            </w:pPr>
          </w:p>
        </w:tc>
      </w:tr>
      <w:tr w:rsidR="00543FFF" w:rsidRPr="00265E5E" w14:paraId="1D4867DA" w14:textId="77777777" w:rsidTr="00040AA9">
        <w:trPr>
          <w:trHeight w:hRule="exact" w:val="510"/>
          <w:jc w:val="center"/>
        </w:trPr>
        <w:tc>
          <w:tcPr>
            <w:tcW w:w="273" w:type="pct"/>
            <w:tcBorders>
              <w:bottom w:val="single" w:sz="4" w:space="0" w:color="auto"/>
            </w:tcBorders>
            <w:shd w:val="clear" w:color="auto" w:fill="auto"/>
            <w:vAlign w:val="center"/>
          </w:tcPr>
          <w:p w14:paraId="1BAD57EF"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6413272A" w14:textId="75492BEC"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8</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4DD27111" w14:textId="77777777" w:rsidR="00543FFF" w:rsidRPr="00265E5E" w:rsidRDefault="00543FFF" w:rsidP="00040AA9">
            <w:pPr>
              <w:suppressAutoHyphens w:val="0"/>
              <w:jc w:val="both"/>
              <w:rPr>
                <w:b/>
                <w:sz w:val="20"/>
                <w:szCs w:val="20"/>
                <w:lang w:eastAsia="en-US"/>
              </w:rPr>
            </w:pPr>
          </w:p>
        </w:tc>
      </w:tr>
      <w:tr w:rsidR="00543FFF" w:rsidRPr="00265E5E" w14:paraId="15A376FC" w14:textId="77777777" w:rsidTr="00040AA9">
        <w:trPr>
          <w:trHeight w:hRule="exact" w:val="510"/>
          <w:jc w:val="center"/>
        </w:trPr>
        <w:tc>
          <w:tcPr>
            <w:tcW w:w="273" w:type="pct"/>
            <w:shd w:val="clear" w:color="auto" w:fill="auto"/>
            <w:vAlign w:val="center"/>
          </w:tcPr>
          <w:p w14:paraId="7DC4E564"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05A12D4F"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1353EC78" w14:textId="77777777" w:rsidR="00543FFF" w:rsidRPr="00265E5E" w:rsidRDefault="00543FFF" w:rsidP="00040AA9">
            <w:pPr>
              <w:suppressAutoHyphens w:val="0"/>
              <w:jc w:val="both"/>
              <w:rPr>
                <w:b/>
                <w:sz w:val="20"/>
                <w:szCs w:val="20"/>
                <w:lang w:eastAsia="en-US"/>
              </w:rPr>
            </w:pPr>
          </w:p>
        </w:tc>
      </w:tr>
    </w:tbl>
    <w:p w14:paraId="0F86711F" w14:textId="77777777" w:rsidR="00232AC4" w:rsidRDefault="00232AC4" w:rsidP="00C867DA">
      <w:pPr>
        <w:tabs>
          <w:tab w:val="left" w:pos="426"/>
        </w:tabs>
        <w:suppressAutoHyphens w:val="0"/>
        <w:autoSpaceDE w:val="0"/>
        <w:spacing w:line="360" w:lineRule="auto"/>
        <w:jc w:val="both"/>
        <w:rPr>
          <w:b/>
          <w:sz w:val="22"/>
          <w:szCs w:val="22"/>
        </w:rPr>
      </w:pPr>
    </w:p>
    <w:p w14:paraId="44F21A70" w14:textId="49B3F585" w:rsidR="00232AC4" w:rsidRPr="0046771B" w:rsidRDefault="00232AC4" w:rsidP="00232AC4">
      <w:pPr>
        <w:rPr>
          <w:b/>
          <w:bCs/>
          <w:sz w:val="20"/>
          <w:u w:val="single"/>
        </w:rPr>
      </w:pPr>
      <w:r>
        <w:rPr>
          <w:b/>
          <w:bCs/>
          <w:sz w:val="20"/>
          <w:u w:val="single"/>
        </w:rPr>
        <w:t xml:space="preserve">Część nr 9 – </w:t>
      </w:r>
      <w:r w:rsidR="00927469">
        <w:rPr>
          <w:b/>
          <w:bCs/>
          <w:sz w:val="20"/>
          <w:u w:val="single"/>
        </w:rPr>
        <w:t>Defibrylator półautomatyczny (1 szt.)</w:t>
      </w:r>
    </w:p>
    <w:p w14:paraId="16ED1AAC" w14:textId="77777777" w:rsidR="00232AC4" w:rsidRPr="0046771B" w:rsidRDefault="00232AC4" w:rsidP="00232AC4">
      <w:pPr>
        <w:ind w:left="284" w:hanging="284"/>
        <w:rPr>
          <w:b/>
          <w:bCs/>
          <w:sz w:val="20"/>
          <w:u w:val="single"/>
        </w:rPr>
      </w:pPr>
    </w:p>
    <w:p w14:paraId="4B062816"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463CAF7B"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2124D335"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1CC763B6"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1D6E8851"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0A419A" w:rsidRPr="007120B2" w14:paraId="418A7357" w14:textId="77777777" w:rsidTr="000A419A">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F83067" w14:textId="4CB3C570" w:rsidR="000A419A" w:rsidRPr="007120B2" w:rsidRDefault="000A419A"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6599F1" w14:textId="48D7E495"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CF60B5" w14:textId="62E75CF5" w:rsidR="000A419A" w:rsidRPr="007120B2" w:rsidRDefault="000A419A" w:rsidP="007120B2">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B07522" w14:textId="517718A2" w:rsidR="000A419A" w:rsidRPr="007120B2" w:rsidRDefault="000A419A" w:rsidP="007120B2">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0A419A" w:rsidRPr="007120B2" w14:paraId="320853FD" w14:textId="77777777" w:rsidTr="000A419A">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DEF276" w14:textId="6833DEF3"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0A419A" w:rsidRPr="007120B2" w14:paraId="59C0E694"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DB640B" w14:textId="77777777" w:rsidR="000A419A" w:rsidRPr="007120B2" w:rsidRDefault="000A419A" w:rsidP="007120B2">
            <w:pPr>
              <w:pStyle w:val="Akapitzlist1"/>
              <w:numPr>
                <w:ilvl w:val="0"/>
                <w:numId w:val="41"/>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A999F4F"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818512"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1AD097"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64A82F76"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5A9EAC" w14:textId="77777777" w:rsidR="000A419A" w:rsidRPr="007120B2" w:rsidRDefault="000A419A" w:rsidP="007120B2">
            <w:pPr>
              <w:pStyle w:val="Akapitzlist1"/>
              <w:numPr>
                <w:ilvl w:val="0"/>
                <w:numId w:val="41"/>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861456"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C6F7A4"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E3C92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0366B008"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31A35A" w14:textId="77777777" w:rsidR="000A419A" w:rsidRPr="007120B2" w:rsidRDefault="000A419A" w:rsidP="007120B2">
            <w:pPr>
              <w:pStyle w:val="Akapitzlist1"/>
              <w:numPr>
                <w:ilvl w:val="0"/>
                <w:numId w:val="41"/>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54733C"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D59FD6"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B0101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0C9B59E0"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7BDCAE" w14:textId="77777777" w:rsidR="000A419A" w:rsidRPr="007120B2"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CDB469"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8EF8A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7B66DB3"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22BBA42B"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D3A4CA" w14:textId="77777777" w:rsidR="000A419A" w:rsidRPr="007120B2" w:rsidRDefault="000A419A" w:rsidP="007120B2">
            <w:pPr>
              <w:pStyle w:val="Standard"/>
              <w:numPr>
                <w:ilvl w:val="0"/>
                <w:numId w:val="41"/>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65BEFC"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Rok produkcji: 2020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5CAF1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DF6738C"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4A876382" w14:textId="77777777" w:rsidTr="000A419A">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A8A9CF" w14:textId="04E329F4" w:rsidR="000A419A" w:rsidRPr="007120B2" w:rsidRDefault="000A419A" w:rsidP="000A419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0A419A" w:rsidRPr="007120B2" w14:paraId="2743FE86"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B38502" w14:textId="77777777" w:rsidR="000A419A" w:rsidRPr="007120B2" w:rsidRDefault="000A419A" w:rsidP="007120B2">
            <w:pPr>
              <w:pStyle w:val="Akapitzlist"/>
              <w:numPr>
                <w:ilvl w:val="0"/>
                <w:numId w:val="41"/>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02819A"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Dwufazowa fala defibrylacyjna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32F606"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17D49A"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4FBF485F" w14:textId="77777777" w:rsidTr="000A419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8827B4"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681A1A"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lang w:eastAsia="zh-CN"/>
              </w:rPr>
            </w:pPr>
            <w:r w:rsidRPr="007120B2">
              <w:rPr>
                <w:rFonts w:ascii="Times New Roman" w:eastAsia="Calibri" w:hAnsi="Times New Roman" w:cs="Times New Roman"/>
                <w:kern w:val="0"/>
                <w:sz w:val="18"/>
                <w:szCs w:val="18"/>
              </w:rPr>
              <w:t>Intuicyjna obsługa urządzenia - 2 przyciski</w:t>
            </w:r>
          </w:p>
          <w:p w14:paraId="14BE3F13"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włączenie aparatu</w:t>
            </w:r>
          </w:p>
          <w:p w14:paraId="61867765"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wyładowanie energii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9F4012"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EA9B630"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6AF3667F" w14:textId="77777777" w:rsidTr="000A419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4844F1"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89C8FE"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Energia defibrylacji min. 200 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F05A11"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7C486D"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0C75FC58" w14:textId="77777777" w:rsidTr="000A419A">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AFFB5E" w14:textId="77777777" w:rsidR="000A419A" w:rsidRPr="009F4281"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4B07E8" w14:textId="77777777" w:rsidR="000A419A" w:rsidRPr="009F4281" w:rsidRDefault="000A419A" w:rsidP="007120B2">
            <w:pPr>
              <w:pStyle w:val="Standard"/>
              <w:spacing w:after="0" w:line="240" w:lineRule="auto"/>
              <w:rPr>
                <w:rFonts w:ascii="Times New Roman" w:eastAsia="Calibri" w:hAnsi="Times New Roman" w:cs="Times New Roman"/>
                <w:kern w:val="0"/>
                <w:sz w:val="18"/>
                <w:szCs w:val="18"/>
              </w:rPr>
            </w:pPr>
            <w:r w:rsidRPr="009F4281">
              <w:rPr>
                <w:rFonts w:ascii="Times New Roman" w:eastAsia="Calibri" w:hAnsi="Times New Roman" w:cs="Times New Roman"/>
                <w:kern w:val="0"/>
                <w:sz w:val="18"/>
                <w:szCs w:val="18"/>
              </w:rPr>
              <w:t>Ilość wyładowań z max. energią z jednej baterii: min. 120</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D3BCE0" w14:textId="77777777" w:rsidR="000A419A" w:rsidRPr="009F4281" w:rsidRDefault="000A419A" w:rsidP="00320373">
            <w:pPr>
              <w:pStyle w:val="Standard"/>
              <w:spacing w:after="0" w:line="240" w:lineRule="auto"/>
              <w:jc w:val="center"/>
              <w:rPr>
                <w:rFonts w:ascii="Times New Roman" w:hAnsi="Times New Roman" w:cs="Times New Roman"/>
                <w:sz w:val="18"/>
                <w:szCs w:val="18"/>
                <w:lang w:eastAsia="zh-CN"/>
              </w:rPr>
            </w:pPr>
            <w:r w:rsidRPr="009F4281">
              <w:rPr>
                <w:rFonts w:ascii="Times New Roman" w:hAnsi="Times New Roman" w:cs="Times New Roman"/>
                <w:sz w:val="18"/>
                <w:szCs w:val="18"/>
              </w:rPr>
              <w:t>Najwyższa wartość – 10 pkt</w:t>
            </w:r>
          </w:p>
          <w:p w14:paraId="717B4969" w14:textId="0F019F2A" w:rsidR="000A419A" w:rsidRPr="009F4281" w:rsidRDefault="000A419A" w:rsidP="00320373">
            <w:pPr>
              <w:pStyle w:val="Standard"/>
              <w:spacing w:after="0" w:line="240" w:lineRule="auto"/>
              <w:jc w:val="center"/>
              <w:rPr>
                <w:rFonts w:ascii="Times New Roman" w:hAnsi="Times New Roman" w:cs="Times New Roman"/>
                <w:sz w:val="18"/>
                <w:szCs w:val="18"/>
              </w:rPr>
            </w:pPr>
            <w:r w:rsidRPr="009F4281">
              <w:rPr>
                <w:rFonts w:ascii="Times New Roman" w:hAnsi="Times New Roman" w:cs="Times New Roman"/>
                <w:sz w:val="18"/>
                <w:szCs w:val="18"/>
              </w:rPr>
              <w:t>Pozostałe -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84CFC41" w14:textId="77777777" w:rsidR="000A419A" w:rsidRPr="009F4281" w:rsidRDefault="000A419A" w:rsidP="007120B2">
            <w:pPr>
              <w:pStyle w:val="Standard"/>
              <w:spacing w:after="0" w:line="240" w:lineRule="auto"/>
              <w:rPr>
                <w:rFonts w:ascii="Times New Roman" w:hAnsi="Times New Roman" w:cs="Times New Roman"/>
                <w:sz w:val="18"/>
                <w:szCs w:val="18"/>
              </w:rPr>
            </w:pPr>
          </w:p>
        </w:tc>
      </w:tr>
      <w:tr w:rsidR="000A419A" w:rsidRPr="007120B2" w14:paraId="431EEDF2" w14:textId="77777777" w:rsidTr="000A419A">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5E6E53"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BB1C07"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ładowania poniżej 10 sek.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2F0305"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178A3C"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79B7C111" w14:textId="77777777" w:rsidTr="000A419A">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9B4811"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4285DEA"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monitorowania min. 4 godz.</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A79427"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D5FF81"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6C3AF450" w14:textId="77777777" w:rsidTr="000A419A">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7694C7"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364379"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Bezprzewodowa transmisja danych z defibrylatora do komputera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C7671A"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390327"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3ACD3CFE" w14:textId="77777777" w:rsidTr="000A419A">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BB98B9" w14:textId="77777777" w:rsidR="000A419A" w:rsidRPr="007120B2" w:rsidRDefault="000A419A" w:rsidP="007120B2">
            <w:pPr>
              <w:pStyle w:val="Akapitzlist"/>
              <w:numPr>
                <w:ilvl w:val="0"/>
                <w:numId w:val="41"/>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DECE32"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Zapis i przesyłanie danych z przeprowadzonej akcji ratowniczej min. 40 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99179A"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91BB59"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34C1C864"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A9B92F" w14:textId="77777777" w:rsidR="000A419A" w:rsidRPr="007120B2"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3222E9"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Komunikaty tekstowe w języku polskim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71E83D"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9509DC7"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78684042"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3169CA" w14:textId="77777777" w:rsidR="000A419A" w:rsidRPr="007120B2"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B42C78"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Komunikaty głosowe prowadzące reanimację CPR w języku polskim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1AD960"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37AC86F"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6900C2EC"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76206F" w14:textId="77777777" w:rsidR="000A419A" w:rsidRPr="009F4281"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C710ED" w14:textId="77777777" w:rsidR="000A419A" w:rsidRPr="009F4281" w:rsidRDefault="000A419A" w:rsidP="007120B2">
            <w:pPr>
              <w:pStyle w:val="Standard"/>
              <w:spacing w:after="0" w:line="240" w:lineRule="auto"/>
              <w:rPr>
                <w:rFonts w:ascii="Times New Roman" w:eastAsia="Calibri" w:hAnsi="Times New Roman" w:cs="Times New Roman"/>
                <w:kern w:val="0"/>
                <w:sz w:val="18"/>
                <w:szCs w:val="18"/>
              </w:rPr>
            </w:pPr>
            <w:r w:rsidRPr="009F4281">
              <w:rPr>
                <w:rFonts w:ascii="Times New Roman" w:eastAsia="Calibri" w:hAnsi="Times New Roman" w:cs="Times New Roman"/>
                <w:kern w:val="0"/>
                <w:sz w:val="18"/>
                <w:szCs w:val="18"/>
              </w:rPr>
              <w:t>Jednorazowa bateria zapewniająca min. 4 lata przechowywania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3D1D68" w14:textId="77777777" w:rsidR="000A419A" w:rsidRPr="009F4281" w:rsidRDefault="000A419A" w:rsidP="00320373">
            <w:pPr>
              <w:pStyle w:val="Standard"/>
              <w:spacing w:after="0" w:line="240" w:lineRule="auto"/>
              <w:jc w:val="center"/>
              <w:rPr>
                <w:rFonts w:ascii="Times New Roman" w:hAnsi="Times New Roman" w:cs="Times New Roman"/>
                <w:sz w:val="18"/>
                <w:szCs w:val="18"/>
                <w:lang w:eastAsia="zh-CN"/>
              </w:rPr>
            </w:pPr>
            <w:r w:rsidRPr="009F4281">
              <w:rPr>
                <w:rFonts w:ascii="Times New Roman" w:hAnsi="Times New Roman" w:cs="Times New Roman"/>
                <w:sz w:val="18"/>
                <w:szCs w:val="18"/>
              </w:rPr>
              <w:t>Najwyższa wartość – 10 pkt</w:t>
            </w:r>
          </w:p>
          <w:p w14:paraId="27E11C55" w14:textId="229E18FE" w:rsidR="000A419A" w:rsidRPr="009F4281" w:rsidRDefault="000A419A" w:rsidP="00320373">
            <w:pPr>
              <w:pStyle w:val="Standard"/>
              <w:spacing w:after="0" w:line="240" w:lineRule="auto"/>
              <w:jc w:val="center"/>
              <w:rPr>
                <w:rFonts w:ascii="Times New Roman" w:hAnsi="Times New Roman" w:cs="Times New Roman"/>
                <w:sz w:val="18"/>
                <w:szCs w:val="18"/>
              </w:rPr>
            </w:pPr>
            <w:r w:rsidRPr="009F4281">
              <w:rPr>
                <w:rFonts w:ascii="Times New Roman" w:hAnsi="Times New Roman" w:cs="Times New Roman"/>
                <w:sz w:val="18"/>
                <w:szCs w:val="18"/>
              </w:rPr>
              <w:t>Pozostałe -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F3901A4" w14:textId="77777777" w:rsidR="000A419A" w:rsidRPr="009F4281" w:rsidRDefault="000A419A" w:rsidP="007120B2">
            <w:pPr>
              <w:pStyle w:val="Standard"/>
              <w:spacing w:after="0" w:line="240" w:lineRule="auto"/>
              <w:rPr>
                <w:rFonts w:ascii="Times New Roman" w:hAnsi="Times New Roman" w:cs="Times New Roman"/>
                <w:sz w:val="18"/>
                <w:szCs w:val="18"/>
              </w:rPr>
            </w:pPr>
          </w:p>
        </w:tc>
      </w:tr>
      <w:tr w:rsidR="000A419A" w:rsidRPr="007120B2" w14:paraId="6AD9AD3F"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42C979" w14:textId="77777777" w:rsidR="000A419A" w:rsidRPr="007120B2"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381CD1"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Możliwość defibrylacji pacjentów o masie poniżej 25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B6736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F85CB6C"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610E1E96"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D840E0" w14:textId="77777777" w:rsidR="000A419A" w:rsidRPr="007120B2" w:rsidRDefault="000A419A" w:rsidP="007120B2">
            <w:pPr>
              <w:pStyle w:val="Standard"/>
              <w:numPr>
                <w:ilvl w:val="0"/>
                <w:numId w:val="41"/>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3D95EF"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Waga defibrylatora poniżej 2.5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ADD362"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8D651D4"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7230D743" w14:textId="77777777" w:rsidTr="000A419A">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B841E5" w14:textId="77777777" w:rsidR="000A419A" w:rsidRPr="007120B2" w:rsidRDefault="000A419A" w:rsidP="007120B2">
            <w:pPr>
              <w:pStyle w:val="Akapitzlist"/>
              <w:numPr>
                <w:ilvl w:val="0"/>
                <w:numId w:val="41"/>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C4F37D"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Torba transportowa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BDE1A4"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40F8367" w14:textId="77777777" w:rsidR="000A419A" w:rsidRPr="007120B2" w:rsidRDefault="000A419A" w:rsidP="007120B2">
            <w:pPr>
              <w:pStyle w:val="Standard"/>
              <w:spacing w:after="0" w:line="240" w:lineRule="auto"/>
              <w:rPr>
                <w:rFonts w:ascii="Times New Roman" w:hAnsi="Times New Roman" w:cs="Times New Roman"/>
                <w:sz w:val="18"/>
                <w:szCs w:val="18"/>
              </w:rPr>
            </w:pPr>
          </w:p>
        </w:tc>
      </w:tr>
      <w:tr w:rsidR="000A419A" w:rsidRPr="007120B2" w14:paraId="63BB1E18"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983F24" w14:textId="4AC0685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0A419A" w:rsidRPr="007120B2" w14:paraId="08D0F53E"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FB544D"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EDDD23C"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D70D7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330844"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626DAD87"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5D0B83"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38F7F13"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0AD79E"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C5FC52"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6E506AB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A708C9"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708BA59" w14:textId="77777777" w:rsidR="000A419A" w:rsidRPr="007120B2" w:rsidRDefault="000A419A" w:rsidP="007120B2">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64E1AC11" w14:textId="77777777" w:rsidR="000A419A" w:rsidRPr="007120B2" w:rsidRDefault="000A419A" w:rsidP="0003764A">
            <w:pPr>
              <w:pStyle w:val="AbsatzTableFormat"/>
              <w:numPr>
                <w:ilvl w:val="0"/>
                <w:numId w:val="58"/>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4092E9CF" w14:textId="77777777" w:rsidR="000A419A" w:rsidRPr="007120B2" w:rsidRDefault="000A419A" w:rsidP="0003764A">
            <w:pPr>
              <w:pStyle w:val="AbsatzTableFormat"/>
              <w:numPr>
                <w:ilvl w:val="0"/>
                <w:numId w:val="58"/>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5F2077AC" w14:textId="77777777" w:rsidR="000A419A" w:rsidRPr="007120B2" w:rsidRDefault="000A419A" w:rsidP="0003764A">
            <w:pPr>
              <w:pStyle w:val="AbsatzTableFormat"/>
              <w:numPr>
                <w:ilvl w:val="0"/>
                <w:numId w:val="58"/>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7B9BFAA4" w14:textId="77777777" w:rsidR="000A419A" w:rsidRPr="007120B2" w:rsidRDefault="000A419A" w:rsidP="0003764A">
            <w:pPr>
              <w:pStyle w:val="AbsatzTableFormat"/>
              <w:numPr>
                <w:ilvl w:val="0"/>
                <w:numId w:val="58"/>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EB5AC5"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9550F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7DBEB278" w14:textId="77777777" w:rsidTr="00750CF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2E2E9A" w14:textId="7E95009E" w:rsidR="000A419A" w:rsidRPr="000F0431" w:rsidRDefault="000A419A" w:rsidP="007120B2">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0A419A" w:rsidRPr="007120B2" w14:paraId="619E6CB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802213" w14:textId="77777777" w:rsidR="000A419A" w:rsidRPr="009F4281"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0A7F344" w14:textId="77777777" w:rsidR="000A419A" w:rsidRPr="009F4281" w:rsidRDefault="000A419A" w:rsidP="007120B2">
            <w:pPr>
              <w:pStyle w:val="Standard"/>
              <w:spacing w:after="0" w:line="240" w:lineRule="auto"/>
              <w:rPr>
                <w:rFonts w:ascii="Times New Roman" w:eastAsia="Calibri" w:hAnsi="Times New Roman" w:cs="Times New Roman"/>
                <w:kern w:val="0"/>
                <w:sz w:val="18"/>
                <w:szCs w:val="18"/>
              </w:rPr>
            </w:pPr>
            <w:r w:rsidRPr="009F4281">
              <w:rPr>
                <w:rFonts w:ascii="Times New Roman" w:eastAsia="Calibri" w:hAnsi="Times New Roman" w:cs="Times New Roman"/>
                <w:b/>
                <w:kern w:val="0"/>
                <w:sz w:val="18"/>
                <w:szCs w:val="18"/>
              </w:rPr>
              <w:t>Okres gwarancji i rękojmi</w:t>
            </w:r>
            <w:r w:rsidRPr="009F4281">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9F4281">
              <w:rPr>
                <w:rFonts w:ascii="Times New Roman" w:eastAsia="Calibri" w:hAnsi="Times New Roman" w:cs="Times New Roman"/>
                <w:i/>
                <w:kern w:val="0"/>
                <w:sz w:val="18"/>
                <w:szCs w:val="18"/>
              </w:rPr>
              <w:t>(należy podać pełną liczbę mie</w:t>
            </w:r>
            <w:r w:rsidRPr="009F4281">
              <w:rPr>
                <w:rFonts w:ascii="Times New Roman" w:eastAsia="Calibri" w:hAnsi="Times New Roman" w:cs="Times New Roman"/>
                <w:i/>
                <w:kern w:val="0"/>
                <w:sz w:val="18"/>
                <w:szCs w:val="18"/>
              </w:rPr>
              <w:softHyphen/>
              <w:t>sięcy. Wartości ułamkowe będą przy ocenie za</w:t>
            </w:r>
            <w:r w:rsidRPr="009F4281">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47057B" w14:textId="77777777" w:rsidR="000A419A" w:rsidRPr="009F4281" w:rsidRDefault="000A419A" w:rsidP="00320373">
            <w:pPr>
              <w:pStyle w:val="Standard"/>
              <w:spacing w:after="0" w:line="240" w:lineRule="auto"/>
              <w:jc w:val="center"/>
              <w:rPr>
                <w:rFonts w:ascii="Times New Roman" w:hAnsi="Times New Roman" w:cs="Times New Roman"/>
                <w:sz w:val="18"/>
                <w:szCs w:val="18"/>
                <w:lang w:eastAsia="zh-CN"/>
              </w:rPr>
            </w:pPr>
            <w:r w:rsidRPr="009F4281">
              <w:rPr>
                <w:rFonts w:ascii="Times New Roman" w:hAnsi="Times New Roman" w:cs="Times New Roman"/>
                <w:sz w:val="18"/>
                <w:szCs w:val="18"/>
              </w:rPr>
              <w:t>Najwyższa wartość 10 pkt.</w:t>
            </w:r>
          </w:p>
          <w:p w14:paraId="062C52AC" w14:textId="5CAA1254" w:rsidR="000A419A" w:rsidRPr="009F4281" w:rsidRDefault="000A419A" w:rsidP="00320373">
            <w:pPr>
              <w:pStyle w:val="Standard"/>
              <w:spacing w:after="0" w:line="240" w:lineRule="auto"/>
              <w:jc w:val="center"/>
              <w:rPr>
                <w:rFonts w:ascii="Times New Roman" w:hAnsi="Times New Roman" w:cs="Times New Roman"/>
                <w:sz w:val="18"/>
                <w:szCs w:val="18"/>
              </w:rPr>
            </w:pPr>
            <w:r w:rsidRPr="009F4281">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C91E5A" w14:textId="77777777" w:rsidR="000A419A" w:rsidRPr="009F4281"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1A8E6AC2"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BD7270"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FDBF0E1"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B4B86F"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88576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3DED47F1"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A24182"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FB7F86F"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C29CDC"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BDF2B"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7F004454"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EDC1CA"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630490A"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6EB245"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1F836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325CC98B"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4A59C7"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7630C85"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E4335D"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547016"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7F01C0A8"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ACB343"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865DC0A"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B76F81"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997A9E"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4EFA545E"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48F541"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6F57AC7"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741F06"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5B91EF"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16D36B26"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836C1E"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0D7B029"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8DF91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C1BF45"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7D8B1E3F"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C2434E"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29CF183"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E9F0D3"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3C2CAF"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66136274"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144DA6"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EF3AF65"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59CAA95"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7BF930"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5A976193" w14:textId="77777777" w:rsidTr="00750CF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B4E8F1" w14:textId="77777777" w:rsidR="000A419A" w:rsidRPr="007120B2" w:rsidRDefault="000A419A" w:rsidP="007120B2">
            <w:pPr>
              <w:pStyle w:val="Akapitzlist"/>
              <w:numPr>
                <w:ilvl w:val="0"/>
                <w:numId w:val="41"/>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7590F24"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A68448"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E3D60C"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p>
        </w:tc>
      </w:tr>
      <w:tr w:rsidR="000A419A" w:rsidRPr="007120B2" w14:paraId="7839C501" w14:textId="77777777" w:rsidTr="00750CF4">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0B794F" w14:textId="39299F17" w:rsidR="000A419A" w:rsidRPr="007120B2" w:rsidRDefault="000A419A" w:rsidP="000A419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0A419A" w:rsidRPr="007120B2" w14:paraId="50E93539"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0411A6" w14:textId="77777777" w:rsidR="000A419A" w:rsidRPr="007120B2"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25EF28"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54DA46"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E70CF8" w14:textId="77777777" w:rsidR="000A419A" w:rsidRPr="007120B2" w:rsidRDefault="000A419A" w:rsidP="007120B2">
            <w:pPr>
              <w:pStyle w:val="Standard"/>
              <w:spacing w:after="0" w:line="240" w:lineRule="auto"/>
              <w:jc w:val="both"/>
              <w:rPr>
                <w:rFonts w:ascii="Times New Roman" w:hAnsi="Times New Roman" w:cs="Times New Roman"/>
                <w:sz w:val="18"/>
                <w:szCs w:val="18"/>
              </w:rPr>
            </w:pPr>
          </w:p>
        </w:tc>
      </w:tr>
      <w:tr w:rsidR="000A419A" w:rsidRPr="007120B2" w14:paraId="6F86BE8B"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ABAF37" w14:textId="77777777" w:rsidR="000A419A" w:rsidRPr="007120B2"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6D8CD9"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C13FB1"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9E5098" w14:textId="77777777" w:rsidR="000A419A" w:rsidRPr="007120B2" w:rsidRDefault="000A419A" w:rsidP="007120B2">
            <w:pPr>
              <w:pStyle w:val="Standard"/>
              <w:spacing w:after="0" w:line="240" w:lineRule="auto"/>
              <w:jc w:val="both"/>
              <w:rPr>
                <w:rFonts w:ascii="Times New Roman" w:hAnsi="Times New Roman" w:cs="Times New Roman"/>
                <w:sz w:val="18"/>
                <w:szCs w:val="18"/>
              </w:rPr>
            </w:pPr>
          </w:p>
        </w:tc>
      </w:tr>
      <w:tr w:rsidR="000A419A" w:rsidRPr="007120B2" w14:paraId="087A4D41"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48C6D8" w14:textId="77777777" w:rsidR="000A419A" w:rsidRPr="007120B2"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01191F"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2D8D22"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C68F75" w14:textId="77777777" w:rsidR="000A419A" w:rsidRPr="007120B2" w:rsidRDefault="000A419A" w:rsidP="007120B2">
            <w:pPr>
              <w:pStyle w:val="Standard"/>
              <w:spacing w:after="0" w:line="240" w:lineRule="auto"/>
              <w:jc w:val="both"/>
              <w:rPr>
                <w:rFonts w:ascii="Times New Roman" w:hAnsi="Times New Roman" w:cs="Times New Roman"/>
                <w:sz w:val="18"/>
                <w:szCs w:val="18"/>
              </w:rPr>
            </w:pPr>
          </w:p>
        </w:tc>
      </w:tr>
      <w:tr w:rsidR="000A419A" w:rsidRPr="007120B2" w14:paraId="6F13CD28" w14:textId="77777777" w:rsidTr="00750CF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F2709B" w14:textId="77777777" w:rsidR="000A419A" w:rsidRPr="007120B2"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D6DAC7"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93D06C"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F55D94" w14:textId="77777777" w:rsidR="000A419A" w:rsidRPr="007120B2" w:rsidRDefault="000A419A" w:rsidP="007120B2">
            <w:pPr>
              <w:pStyle w:val="Standard"/>
              <w:spacing w:after="0" w:line="240" w:lineRule="auto"/>
              <w:jc w:val="both"/>
              <w:rPr>
                <w:rFonts w:ascii="Times New Roman" w:hAnsi="Times New Roman" w:cs="Times New Roman"/>
                <w:sz w:val="18"/>
                <w:szCs w:val="18"/>
              </w:rPr>
            </w:pPr>
          </w:p>
        </w:tc>
      </w:tr>
      <w:tr w:rsidR="000A419A" w:rsidRPr="007120B2" w14:paraId="650CD047" w14:textId="77777777" w:rsidTr="00750CF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B261ED" w14:textId="77777777" w:rsidR="000A419A" w:rsidRPr="007120B2"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63BE9B" w14:textId="77777777" w:rsidR="000A419A" w:rsidRPr="007120B2" w:rsidRDefault="000A419A" w:rsidP="007120B2">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93FD4E" w14:textId="77777777" w:rsidR="000A419A" w:rsidRPr="007120B2" w:rsidRDefault="000A419A" w:rsidP="007120B2">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DFE2CD" w14:textId="77777777" w:rsidR="000A419A" w:rsidRPr="007120B2" w:rsidRDefault="000A419A" w:rsidP="007120B2">
            <w:pPr>
              <w:pStyle w:val="Standard"/>
              <w:spacing w:after="0" w:line="240" w:lineRule="auto"/>
              <w:jc w:val="both"/>
              <w:rPr>
                <w:rFonts w:ascii="Times New Roman" w:hAnsi="Times New Roman" w:cs="Times New Roman"/>
                <w:sz w:val="18"/>
                <w:szCs w:val="18"/>
              </w:rPr>
            </w:pPr>
          </w:p>
        </w:tc>
      </w:tr>
      <w:tr w:rsidR="000A419A" w:rsidRPr="007120B2" w14:paraId="2F3B543C" w14:textId="77777777" w:rsidTr="00750CF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9F1B0C" w14:textId="77777777" w:rsidR="000A419A" w:rsidRPr="000A419A" w:rsidRDefault="000A419A" w:rsidP="007120B2">
            <w:pPr>
              <w:pStyle w:val="Akapitzlist"/>
              <w:numPr>
                <w:ilvl w:val="0"/>
                <w:numId w:val="41"/>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DD5A5F" w14:textId="5F84D39C" w:rsidR="000A419A" w:rsidRPr="000A419A" w:rsidRDefault="000A419A" w:rsidP="007120B2">
            <w:pPr>
              <w:pStyle w:val="Standard"/>
              <w:spacing w:after="0" w:line="240" w:lineRule="auto"/>
              <w:rPr>
                <w:rFonts w:ascii="Times New Roman" w:eastAsia="Calibri" w:hAnsi="Times New Roman" w:cs="Times New Roman"/>
                <w:kern w:val="0"/>
                <w:sz w:val="18"/>
                <w:szCs w:val="18"/>
              </w:rPr>
            </w:pPr>
            <w:r w:rsidRPr="000A419A">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E0E57F" w14:textId="77777777" w:rsidR="000A419A" w:rsidRPr="000A419A" w:rsidRDefault="000A419A" w:rsidP="007120B2">
            <w:pPr>
              <w:pStyle w:val="Standard"/>
              <w:spacing w:after="0" w:line="240" w:lineRule="auto"/>
              <w:jc w:val="center"/>
              <w:rPr>
                <w:rFonts w:ascii="Times New Roman" w:hAnsi="Times New Roman" w:cs="Times New Roman"/>
                <w:sz w:val="18"/>
                <w:szCs w:val="18"/>
              </w:rPr>
            </w:pPr>
            <w:r w:rsidRPr="000A419A">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613501" w14:textId="77777777" w:rsidR="000A419A" w:rsidRPr="000A419A" w:rsidRDefault="000A419A" w:rsidP="007120B2">
            <w:pPr>
              <w:pStyle w:val="Standard"/>
              <w:spacing w:after="0" w:line="240" w:lineRule="auto"/>
              <w:jc w:val="both"/>
              <w:rPr>
                <w:rFonts w:ascii="Times New Roman" w:hAnsi="Times New Roman" w:cs="Times New Roman"/>
                <w:sz w:val="18"/>
                <w:szCs w:val="18"/>
              </w:rPr>
            </w:pPr>
          </w:p>
        </w:tc>
      </w:tr>
    </w:tbl>
    <w:p w14:paraId="523DE92C" w14:textId="77777777" w:rsidR="00232AC4" w:rsidRDefault="00232AC4" w:rsidP="00232AC4">
      <w:pPr>
        <w:tabs>
          <w:tab w:val="left" w:pos="2420"/>
        </w:tabs>
        <w:autoSpaceDE w:val="0"/>
        <w:autoSpaceDN w:val="0"/>
        <w:adjustRightInd w:val="0"/>
        <w:spacing w:line="360" w:lineRule="auto"/>
        <w:ind w:right="3170"/>
        <w:jc w:val="both"/>
        <w:rPr>
          <w:sz w:val="20"/>
        </w:rPr>
      </w:pPr>
    </w:p>
    <w:p w14:paraId="302325B5" w14:textId="77777777" w:rsidR="00927469" w:rsidRPr="00B35128" w:rsidRDefault="00927469" w:rsidP="003A1369">
      <w:pPr>
        <w:pStyle w:val="Standard"/>
        <w:numPr>
          <w:ilvl w:val="0"/>
          <w:numId w:val="42"/>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4F6A6E7D" w14:textId="77777777" w:rsidR="00927469" w:rsidRPr="00B35128" w:rsidRDefault="00927469" w:rsidP="003A1369">
      <w:pPr>
        <w:pStyle w:val="Standard"/>
        <w:numPr>
          <w:ilvl w:val="0"/>
          <w:numId w:val="42"/>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lastRenderedPageBreak/>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411D942A" w14:textId="77777777" w:rsidR="00927469" w:rsidRPr="00B35128" w:rsidRDefault="00927469" w:rsidP="003A1369">
      <w:pPr>
        <w:pStyle w:val="Standard"/>
        <w:numPr>
          <w:ilvl w:val="0"/>
          <w:numId w:val="42"/>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6CFFE5E3" w14:textId="68670E3C" w:rsidR="00927469" w:rsidRDefault="00927469" w:rsidP="003A1369">
      <w:pPr>
        <w:pStyle w:val="Akapitzlist"/>
        <w:numPr>
          <w:ilvl w:val="0"/>
          <w:numId w:val="42"/>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24747D2B" w14:textId="77777777" w:rsidR="003A1369" w:rsidRPr="00927469"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60D356FD" w14:textId="77777777" w:rsidTr="00040AA9">
        <w:trPr>
          <w:trHeight w:hRule="exact" w:val="510"/>
          <w:jc w:val="center"/>
        </w:trPr>
        <w:tc>
          <w:tcPr>
            <w:tcW w:w="273" w:type="pct"/>
            <w:shd w:val="clear" w:color="auto" w:fill="auto"/>
            <w:vAlign w:val="center"/>
          </w:tcPr>
          <w:p w14:paraId="1326FD3D"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59CDD46A" w14:textId="4A0C2417"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9</w:t>
            </w:r>
            <w:r w:rsidRPr="00265E5E">
              <w:rPr>
                <w:sz w:val="20"/>
                <w:szCs w:val="20"/>
                <w:lang w:eastAsia="en-US"/>
              </w:rPr>
              <w:t>:</w:t>
            </w:r>
          </w:p>
        </w:tc>
        <w:tc>
          <w:tcPr>
            <w:tcW w:w="3350" w:type="pct"/>
            <w:gridSpan w:val="2"/>
            <w:shd w:val="clear" w:color="auto" w:fill="auto"/>
            <w:vAlign w:val="center"/>
          </w:tcPr>
          <w:p w14:paraId="485ADCBF" w14:textId="77777777" w:rsidR="00543FFF" w:rsidRPr="00265E5E" w:rsidRDefault="00543FFF" w:rsidP="00040AA9">
            <w:pPr>
              <w:suppressAutoHyphens w:val="0"/>
              <w:jc w:val="both"/>
              <w:rPr>
                <w:b/>
                <w:sz w:val="20"/>
                <w:szCs w:val="20"/>
                <w:lang w:eastAsia="en-US"/>
              </w:rPr>
            </w:pPr>
          </w:p>
        </w:tc>
      </w:tr>
      <w:tr w:rsidR="00543FFF" w:rsidRPr="00265E5E" w14:paraId="038470F2" w14:textId="77777777" w:rsidTr="00040AA9">
        <w:trPr>
          <w:trHeight w:hRule="exact" w:val="510"/>
          <w:jc w:val="center"/>
        </w:trPr>
        <w:tc>
          <w:tcPr>
            <w:tcW w:w="273" w:type="pct"/>
            <w:shd w:val="clear" w:color="auto" w:fill="auto"/>
            <w:vAlign w:val="center"/>
          </w:tcPr>
          <w:p w14:paraId="26BD0C51"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3D8E4230"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158DFF36" w14:textId="77777777" w:rsidR="00543FFF" w:rsidRPr="00265E5E" w:rsidRDefault="00543FFF" w:rsidP="00040AA9">
            <w:pPr>
              <w:suppressAutoHyphens w:val="0"/>
              <w:jc w:val="both"/>
              <w:rPr>
                <w:b/>
                <w:sz w:val="20"/>
                <w:szCs w:val="20"/>
                <w:lang w:eastAsia="en-US"/>
              </w:rPr>
            </w:pPr>
          </w:p>
        </w:tc>
      </w:tr>
      <w:tr w:rsidR="00543FFF" w:rsidRPr="00265E5E" w14:paraId="0B4D6FAC" w14:textId="77777777" w:rsidTr="00040AA9">
        <w:trPr>
          <w:trHeight w:hRule="exact" w:val="510"/>
          <w:jc w:val="center"/>
        </w:trPr>
        <w:tc>
          <w:tcPr>
            <w:tcW w:w="273" w:type="pct"/>
            <w:shd w:val="clear" w:color="auto" w:fill="auto"/>
            <w:vAlign w:val="center"/>
          </w:tcPr>
          <w:p w14:paraId="0AED9B7B"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58726D90"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38E209C6"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529DD050"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7ECEB075" w14:textId="77777777" w:rsidTr="00040AA9">
        <w:trPr>
          <w:trHeight w:hRule="exact" w:val="510"/>
          <w:jc w:val="center"/>
        </w:trPr>
        <w:tc>
          <w:tcPr>
            <w:tcW w:w="273" w:type="pct"/>
            <w:shd w:val="clear" w:color="auto" w:fill="auto"/>
            <w:vAlign w:val="center"/>
          </w:tcPr>
          <w:p w14:paraId="34C1CE76"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0A1A4875"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2D5A5DD6" w14:textId="77777777" w:rsidR="00543FFF" w:rsidRPr="00265E5E" w:rsidRDefault="00543FFF" w:rsidP="00040AA9">
            <w:pPr>
              <w:suppressAutoHyphens w:val="0"/>
              <w:jc w:val="both"/>
              <w:rPr>
                <w:b/>
                <w:sz w:val="20"/>
                <w:szCs w:val="20"/>
                <w:lang w:eastAsia="en-US"/>
              </w:rPr>
            </w:pPr>
          </w:p>
        </w:tc>
      </w:tr>
      <w:tr w:rsidR="00543FFF" w:rsidRPr="00265E5E" w14:paraId="2895D417" w14:textId="77777777" w:rsidTr="00040AA9">
        <w:trPr>
          <w:trHeight w:hRule="exact" w:val="510"/>
          <w:jc w:val="center"/>
        </w:trPr>
        <w:tc>
          <w:tcPr>
            <w:tcW w:w="273" w:type="pct"/>
            <w:tcBorders>
              <w:bottom w:val="single" w:sz="4" w:space="0" w:color="auto"/>
            </w:tcBorders>
            <w:shd w:val="clear" w:color="auto" w:fill="auto"/>
            <w:vAlign w:val="center"/>
          </w:tcPr>
          <w:p w14:paraId="5A5470EA"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747C96F3" w14:textId="2C9BD1DC"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9</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6AB7CF3A" w14:textId="77777777" w:rsidR="00543FFF" w:rsidRPr="00265E5E" w:rsidRDefault="00543FFF" w:rsidP="00040AA9">
            <w:pPr>
              <w:suppressAutoHyphens w:val="0"/>
              <w:jc w:val="both"/>
              <w:rPr>
                <w:b/>
                <w:sz w:val="20"/>
                <w:szCs w:val="20"/>
                <w:lang w:eastAsia="en-US"/>
              </w:rPr>
            </w:pPr>
          </w:p>
        </w:tc>
      </w:tr>
      <w:tr w:rsidR="00543FFF" w:rsidRPr="00265E5E" w14:paraId="35961E25" w14:textId="77777777" w:rsidTr="00040AA9">
        <w:trPr>
          <w:trHeight w:hRule="exact" w:val="510"/>
          <w:jc w:val="center"/>
        </w:trPr>
        <w:tc>
          <w:tcPr>
            <w:tcW w:w="273" w:type="pct"/>
            <w:shd w:val="clear" w:color="auto" w:fill="auto"/>
            <w:vAlign w:val="center"/>
          </w:tcPr>
          <w:p w14:paraId="16F63F0A"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7FDD1D73"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60BFB52B" w14:textId="77777777" w:rsidR="00543FFF" w:rsidRPr="00265E5E" w:rsidRDefault="00543FFF" w:rsidP="00040AA9">
            <w:pPr>
              <w:suppressAutoHyphens w:val="0"/>
              <w:jc w:val="both"/>
              <w:rPr>
                <w:b/>
                <w:sz w:val="20"/>
                <w:szCs w:val="20"/>
                <w:lang w:eastAsia="en-US"/>
              </w:rPr>
            </w:pPr>
          </w:p>
        </w:tc>
      </w:tr>
    </w:tbl>
    <w:p w14:paraId="1EEEA9BA" w14:textId="77777777" w:rsidR="00232AC4" w:rsidRDefault="00232AC4" w:rsidP="00C867DA">
      <w:pPr>
        <w:tabs>
          <w:tab w:val="left" w:pos="426"/>
        </w:tabs>
        <w:suppressAutoHyphens w:val="0"/>
        <w:autoSpaceDE w:val="0"/>
        <w:spacing w:line="360" w:lineRule="auto"/>
        <w:jc w:val="both"/>
        <w:rPr>
          <w:b/>
          <w:sz w:val="22"/>
          <w:szCs w:val="22"/>
        </w:rPr>
      </w:pPr>
    </w:p>
    <w:p w14:paraId="6152751A" w14:textId="0B072659" w:rsidR="00232AC4" w:rsidRPr="0046771B" w:rsidRDefault="00232AC4" w:rsidP="00232AC4">
      <w:pPr>
        <w:rPr>
          <w:b/>
          <w:bCs/>
          <w:sz w:val="20"/>
          <w:u w:val="single"/>
        </w:rPr>
      </w:pPr>
      <w:r>
        <w:rPr>
          <w:b/>
          <w:bCs/>
          <w:sz w:val="20"/>
          <w:u w:val="single"/>
        </w:rPr>
        <w:t xml:space="preserve">Część nr 10 – </w:t>
      </w:r>
      <w:r w:rsidR="003E708A" w:rsidRPr="003E708A">
        <w:rPr>
          <w:b/>
          <w:bCs/>
          <w:sz w:val="20"/>
          <w:u w:val="single"/>
        </w:rPr>
        <w:t>Aparat do powierz</w:t>
      </w:r>
      <w:r w:rsidR="003E708A">
        <w:rPr>
          <w:b/>
          <w:bCs/>
          <w:sz w:val="20"/>
          <w:u w:val="single"/>
        </w:rPr>
        <w:t>chniowego ogrzewania pacjenta (</w:t>
      </w:r>
      <w:r w:rsidR="003E708A" w:rsidRPr="003E708A">
        <w:rPr>
          <w:b/>
          <w:bCs/>
          <w:sz w:val="20"/>
          <w:u w:val="single"/>
        </w:rPr>
        <w:t>2 szt.</w:t>
      </w:r>
      <w:r w:rsidR="003E708A">
        <w:rPr>
          <w:b/>
          <w:bCs/>
          <w:sz w:val="20"/>
          <w:u w:val="single"/>
        </w:rPr>
        <w:t>)</w:t>
      </w:r>
    </w:p>
    <w:p w14:paraId="33636321" w14:textId="77777777" w:rsidR="00232AC4" w:rsidRPr="0046771B" w:rsidRDefault="00232AC4" w:rsidP="00232AC4">
      <w:pPr>
        <w:ind w:left="284" w:hanging="284"/>
        <w:rPr>
          <w:b/>
          <w:bCs/>
          <w:sz w:val="20"/>
          <w:u w:val="single"/>
        </w:rPr>
      </w:pPr>
    </w:p>
    <w:p w14:paraId="2848ED39"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10C16EB7"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67C10F23"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746E9571"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0FD19C16"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D05369" w:rsidRPr="007120B2" w14:paraId="16567BDF" w14:textId="77777777" w:rsidTr="009B262F">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0A6C53" w14:textId="65C2D29F" w:rsidR="00D05369" w:rsidRPr="007120B2" w:rsidRDefault="00D05369"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EA8EAF" w14:textId="5430C914"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70A3F1" w14:textId="623F6682" w:rsidR="00D05369" w:rsidRPr="007120B2" w:rsidRDefault="00D05369" w:rsidP="003E708A">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5EA115" w14:textId="22F89373" w:rsidR="00D05369" w:rsidRPr="007120B2" w:rsidRDefault="00D05369" w:rsidP="003E708A">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9B262F" w:rsidRPr="007120B2" w14:paraId="0345EB5E" w14:textId="77777777" w:rsidTr="009B262F">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7309A6" w14:textId="60CF378D" w:rsidR="009B262F" w:rsidRPr="007120B2" w:rsidRDefault="009B262F"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993883" w:rsidRPr="007120B2" w14:paraId="330CB0C1"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CA4C85" w14:textId="77777777" w:rsidR="00993883" w:rsidRPr="007120B2" w:rsidRDefault="00993883" w:rsidP="005B2F59">
            <w:pPr>
              <w:pStyle w:val="Akapitzlist1"/>
              <w:numPr>
                <w:ilvl w:val="0"/>
                <w:numId w:val="45"/>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E66A39" w14:textId="77777777" w:rsidR="00993883" w:rsidRPr="007120B2" w:rsidRDefault="00993883" w:rsidP="003E708A">
            <w:pPr>
              <w:pStyle w:val="Standard"/>
              <w:spacing w:after="0" w:line="240" w:lineRule="auto"/>
              <w:rPr>
                <w:rFonts w:ascii="Times New Roman" w:eastAsia="Calibri" w:hAnsi="Times New Roman" w:cs="Times New Roman"/>
                <w:kern w:val="0"/>
                <w:sz w:val="18"/>
                <w:szCs w:val="18"/>
              </w:rPr>
            </w:pP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85F9BA" w14:textId="77777777" w:rsidR="00993883" w:rsidRPr="007120B2" w:rsidRDefault="00993883" w:rsidP="003E708A">
            <w:pPr>
              <w:pStyle w:val="Standard"/>
              <w:spacing w:after="0" w:line="240" w:lineRule="auto"/>
              <w:jc w:val="center"/>
              <w:rPr>
                <w:rFonts w:ascii="Times New Roman" w:hAnsi="Times New Roman" w:cs="Times New Roman"/>
                <w:sz w:val="18"/>
                <w:szCs w:val="18"/>
              </w:rPr>
            </w:pP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CA397F" w14:textId="77777777" w:rsidR="00993883" w:rsidRPr="007120B2" w:rsidRDefault="00993883" w:rsidP="003E708A">
            <w:pPr>
              <w:pStyle w:val="Standard"/>
              <w:spacing w:after="0" w:line="240" w:lineRule="auto"/>
              <w:jc w:val="center"/>
              <w:rPr>
                <w:rFonts w:ascii="Times New Roman" w:hAnsi="Times New Roman" w:cs="Times New Roman"/>
                <w:sz w:val="18"/>
                <w:szCs w:val="18"/>
              </w:rPr>
            </w:pPr>
          </w:p>
        </w:tc>
      </w:tr>
      <w:tr w:rsidR="00D05369" w:rsidRPr="007120B2" w14:paraId="6FD7D79A"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A0E852" w14:textId="77777777" w:rsidR="00D05369" w:rsidRPr="007120B2" w:rsidRDefault="00D05369" w:rsidP="005B2F59">
            <w:pPr>
              <w:pStyle w:val="Akapitzlist1"/>
              <w:numPr>
                <w:ilvl w:val="0"/>
                <w:numId w:val="45"/>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FD79B6"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3338EC"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3D4DA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0447322D"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771F0A" w14:textId="77777777" w:rsidR="00D05369" w:rsidRPr="007120B2" w:rsidRDefault="00D05369" w:rsidP="005B2F59">
            <w:pPr>
              <w:pStyle w:val="Akapitzlist1"/>
              <w:numPr>
                <w:ilvl w:val="0"/>
                <w:numId w:val="45"/>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EE9248"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6EB137"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453677"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4DA8B78E"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5C8BA4" w14:textId="77777777" w:rsidR="00D05369" w:rsidRPr="007120B2" w:rsidRDefault="00D05369" w:rsidP="005B2F59">
            <w:pPr>
              <w:pStyle w:val="Akapitzlist1"/>
              <w:numPr>
                <w:ilvl w:val="0"/>
                <w:numId w:val="45"/>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65DB43"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995428"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CBB342"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1479F523"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968E7D"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E52B54"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BBE7CA"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B7D6433"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377D7E00"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BDF5E4" w14:textId="77777777" w:rsidR="00D05369" w:rsidRPr="007120B2" w:rsidRDefault="00D05369" w:rsidP="005B2F59">
            <w:pPr>
              <w:pStyle w:val="Standard"/>
              <w:numPr>
                <w:ilvl w:val="0"/>
                <w:numId w:val="45"/>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8EEBD2"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CF98F6A"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27ED9FC"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9B262F" w:rsidRPr="007120B2" w14:paraId="793594A3" w14:textId="77777777" w:rsidTr="009B262F">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2D0C17" w14:textId="2B695E71" w:rsidR="009B262F" w:rsidRPr="007120B2" w:rsidRDefault="009B262F" w:rsidP="009B262F">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D05369" w:rsidRPr="007120B2" w14:paraId="2E1D5F5A"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CB5EF6" w14:textId="77777777" w:rsidR="00D05369" w:rsidRPr="007120B2" w:rsidRDefault="00D05369" w:rsidP="005B2F59">
            <w:pPr>
              <w:pStyle w:val="Akapitzlist"/>
              <w:numPr>
                <w:ilvl w:val="0"/>
                <w:numId w:val="45"/>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06ECB8" w14:textId="77777777" w:rsidR="00D05369" w:rsidRPr="007120B2" w:rsidRDefault="00D05369" w:rsidP="003E708A">
            <w:pPr>
              <w:suppressAutoHyphens w:val="0"/>
              <w:autoSpaceDN w:val="0"/>
              <w:rPr>
                <w:sz w:val="18"/>
                <w:szCs w:val="18"/>
                <w:lang w:eastAsia="pl-PL"/>
              </w:rPr>
            </w:pPr>
            <w:r w:rsidRPr="007120B2">
              <w:rPr>
                <w:sz w:val="18"/>
                <w:szCs w:val="18"/>
                <w:lang w:eastAsia="pl-PL"/>
              </w:rPr>
              <w:t>Urządzenie ogrzewające pacjenta ciepłym powietrzem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B41129"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84CF9C"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77E1EBEC" w14:textId="77777777" w:rsidTr="009B262F">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DFC4B5"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8A1265" w14:textId="77777777" w:rsidR="00D05369" w:rsidRPr="007120B2" w:rsidRDefault="00D05369" w:rsidP="003E708A">
            <w:pPr>
              <w:suppressAutoHyphens w:val="0"/>
              <w:rPr>
                <w:sz w:val="18"/>
                <w:szCs w:val="18"/>
                <w:lang w:eastAsia="pl-PL"/>
              </w:rPr>
            </w:pPr>
            <w:r w:rsidRPr="007120B2">
              <w:rPr>
                <w:sz w:val="18"/>
                <w:szCs w:val="18"/>
                <w:lang w:eastAsia="pl-PL"/>
              </w:rPr>
              <w:t>Min. 4 zakresy temperatury:</w:t>
            </w:r>
          </w:p>
          <w:p w14:paraId="31F080D6" w14:textId="77777777" w:rsidR="00D05369" w:rsidRPr="007120B2" w:rsidRDefault="00D05369" w:rsidP="005B2F59">
            <w:pPr>
              <w:numPr>
                <w:ilvl w:val="0"/>
                <w:numId w:val="43"/>
              </w:numPr>
              <w:suppressAutoHyphens w:val="0"/>
              <w:autoSpaceDN w:val="0"/>
              <w:rPr>
                <w:sz w:val="18"/>
                <w:szCs w:val="18"/>
                <w:lang w:eastAsia="pl-PL"/>
              </w:rPr>
            </w:pPr>
            <w:r w:rsidRPr="007120B2">
              <w:rPr>
                <w:sz w:val="18"/>
                <w:szCs w:val="18"/>
                <w:lang w:eastAsia="pl-PL"/>
              </w:rPr>
              <w:t>temp. otoczenia</w:t>
            </w:r>
          </w:p>
          <w:p w14:paraId="728B6AE7" w14:textId="77777777" w:rsidR="00D05369" w:rsidRPr="007120B2" w:rsidRDefault="00D05369" w:rsidP="005B2F59">
            <w:pPr>
              <w:numPr>
                <w:ilvl w:val="0"/>
                <w:numId w:val="43"/>
              </w:numPr>
              <w:suppressAutoHyphens w:val="0"/>
              <w:autoSpaceDN w:val="0"/>
              <w:rPr>
                <w:sz w:val="18"/>
                <w:szCs w:val="18"/>
                <w:lang w:eastAsia="pl-PL"/>
              </w:rPr>
            </w:pPr>
            <w:r w:rsidRPr="007120B2">
              <w:rPr>
                <w:sz w:val="18"/>
                <w:szCs w:val="18"/>
                <w:lang w:eastAsia="pl-PL"/>
              </w:rPr>
              <w:t>32°C</w:t>
            </w:r>
          </w:p>
          <w:p w14:paraId="699125F6" w14:textId="77777777" w:rsidR="00D05369" w:rsidRPr="007120B2" w:rsidRDefault="00D05369" w:rsidP="005B2F59">
            <w:pPr>
              <w:numPr>
                <w:ilvl w:val="0"/>
                <w:numId w:val="43"/>
              </w:numPr>
              <w:suppressAutoHyphens w:val="0"/>
              <w:autoSpaceDN w:val="0"/>
              <w:rPr>
                <w:sz w:val="18"/>
                <w:szCs w:val="18"/>
                <w:lang w:eastAsia="pl-PL"/>
              </w:rPr>
            </w:pPr>
            <w:r w:rsidRPr="007120B2">
              <w:rPr>
                <w:sz w:val="18"/>
                <w:szCs w:val="18"/>
                <w:lang w:eastAsia="pl-PL"/>
              </w:rPr>
              <w:t xml:space="preserve">38°C </w:t>
            </w:r>
          </w:p>
          <w:p w14:paraId="006A4CED" w14:textId="77777777" w:rsidR="00D05369" w:rsidRPr="007120B2" w:rsidRDefault="00D05369" w:rsidP="005B2F59">
            <w:pPr>
              <w:numPr>
                <w:ilvl w:val="0"/>
                <w:numId w:val="43"/>
              </w:numPr>
              <w:suppressAutoHyphens w:val="0"/>
              <w:autoSpaceDN w:val="0"/>
              <w:rPr>
                <w:sz w:val="18"/>
                <w:szCs w:val="18"/>
                <w:lang w:eastAsia="pl-PL"/>
              </w:rPr>
            </w:pPr>
            <w:r w:rsidRPr="007120B2">
              <w:rPr>
                <w:sz w:val="18"/>
                <w:szCs w:val="18"/>
                <w:lang w:eastAsia="pl-PL"/>
              </w:rPr>
              <w:t>43°C</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15CB8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769FB7E"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0A73747A" w14:textId="77777777" w:rsidTr="009B262F">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24A87C"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605850" w14:textId="77777777" w:rsidR="00D05369" w:rsidRPr="007120B2" w:rsidRDefault="00D05369" w:rsidP="003E708A">
            <w:pPr>
              <w:suppressAutoHyphens w:val="0"/>
              <w:autoSpaceDN w:val="0"/>
              <w:rPr>
                <w:sz w:val="18"/>
                <w:szCs w:val="18"/>
                <w:lang w:eastAsia="pl-PL"/>
              </w:rPr>
            </w:pPr>
            <w:r w:rsidRPr="007120B2">
              <w:rPr>
                <w:sz w:val="18"/>
                <w:szCs w:val="18"/>
                <w:lang w:eastAsia="pl-PL"/>
              </w:rPr>
              <w:t>Podstawa jezdna do aparatu z koszykiem na koce, min. 2 koła z blokadą</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28E8E8"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26A134F"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4CFFAC70" w14:textId="77777777" w:rsidTr="009B262F">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481755"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B3D566" w14:textId="77777777" w:rsidR="00D05369" w:rsidRPr="007120B2" w:rsidRDefault="00D05369" w:rsidP="003E708A">
            <w:pPr>
              <w:suppressAutoHyphens w:val="0"/>
              <w:autoSpaceDN w:val="0"/>
              <w:rPr>
                <w:sz w:val="18"/>
                <w:szCs w:val="18"/>
                <w:lang w:eastAsia="pl-PL"/>
              </w:rPr>
            </w:pPr>
            <w:r w:rsidRPr="007120B2">
              <w:rPr>
                <w:sz w:val="18"/>
                <w:szCs w:val="18"/>
                <w:lang w:eastAsia="pl-PL"/>
              </w:rPr>
              <w:t>Możliwość zamocowania aparatu na zwykłym stojaku do kroplówek lub łóżku pacjenta – w zestawie akcesoria umożliwiające montaż</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0E6267"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82478D"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3A51AAFC" w14:textId="77777777" w:rsidTr="009B262F">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8711B8"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BF68D4" w14:textId="77777777" w:rsidR="00D05369" w:rsidRPr="007120B2" w:rsidRDefault="00D05369" w:rsidP="003E708A">
            <w:pPr>
              <w:suppressAutoHyphens w:val="0"/>
              <w:autoSpaceDN w:val="0"/>
              <w:rPr>
                <w:sz w:val="18"/>
                <w:szCs w:val="18"/>
                <w:lang w:eastAsia="pl-PL"/>
              </w:rPr>
            </w:pPr>
            <w:r w:rsidRPr="007120B2">
              <w:rPr>
                <w:sz w:val="18"/>
                <w:szCs w:val="18"/>
                <w:lang w:eastAsia="pl-PL"/>
              </w:rPr>
              <w:t>Uchwyt do przenoszenia, ciężar urządzenia max 6 kg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5EBBCB" w14:textId="5C701C8C" w:rsidR="00AE5B6C" w:rsidRPr="009F4281" w:rsidRDefault="00AE5B6C" w:rsidP="00AE5B6C">
            <w:pPr>
              <w:pStyle w:val="Standard"/>
              <w:spacing w:after="0" w:line="240" w:lineRule="auto"/>
              <w:jc w:val="center"/>
              <w:rPr>
                <w:rFonts w:ascii="Times New Roman" w:hAnsi="Times New Roman" w:cs="Times New Roman"/>
                <w:sz w:val="18"/>
                <w:szCs w:val="18"/>
                <w:lang w:eastAsia="zh-CN"/>
              </w:rPr>
            </w:pPr>
            <w:r>
              <w:rPr>
                <w:rFonts w:ascii="Times New Roman" w:hAnsi="Times New Roman" w:cs="Times New Roman"/>
                <w:sz w:val="18"/>
                <w:szCs w:val="18"/>
              </w:rPr>
              <w:t xml:space="preserve">Najniższa waga </w:t>
            </w:r>
            <w:r w:rsidRPr="009F4281">
              <w:rPr>
                <w:rFonts w:ascii="Times New Roman" w:hAnsi="Times New Roman" w:cs="Times New Roman"/>
                <w:sz w:val="18"/>
                <w:szCs w:val="18"/>
              </w:rPr>
              <w:t>10 pkt.</w:t>
            </w:r>
          </w:p>
          <w:p w14:paraId="41257491" w14:textId="76573EB3" w:rsidR="00D05369" w:rsidRPr="007120B2" w:rsidRDefault="00AE5B6C" w:rsidP="00AE5B6C">
            <w:pPr>
              <w:pStyle w:val="Standard"/>
              <w:spacing w:after="0" w:line="240" w:lineRule="auto"/>
              <w:jc w:val="center"/>
              <w:rPr>
                <w:rFonts w:ascii="Times New Roman" w:hAnsi="Times New Roman" w:cs="Times New Roman"/>
                <w:sz w:val="18"/>
                <w:szCs w:val="18"/>
              </w:rPr>
            </w:pPr>
            <w:r w:rsidRPr="009F4281">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DCAFD0"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6FA20383" w14:textId="77777777" w:rsidTr="009B262F">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195917"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97BB57F" w14:textId="77777777" w:rsidR="00D05369" w:rsidRPr="007120B2" w:rsidRDefault="00D05369" w:rsidP="003E708A">
            <w:pPr>
              <w:suppressAutoHyphens w:val="0"/>
              <w:autoSpaceDN w:val="0"/>
              <w:rPr>
                <w:sz w:val="18"/>
                <w:szCs w:val="18"/>
                <w:lang w:eastAsia="pl-PL"/>
              </w:rPr>
            </w:pPr>
            <w:r w:rsidRPr="007120B2">
              <w:rPr>
                <w:sz w:val="18"/>
                <w:szCs w:val="18"/>
                <w:lang w:eastAsia="pl-PL"/>
              </w:rPr>
              <w:t>Giętki, łatwy do przemycia i dezynfekcji przewód grzewczy, łączący urządzenie z kocem. Przewód grzewczy bez możliwości jego przypadkowego odłączenia.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EEC9CA"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D855887"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7406EE60" w14:textId="77777777" w:rsidTr="009B262F">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6DBBF1" w14:textId="77777777" w:rsidR="00D05369" w:rsidRPr="007120B2" w:rsidRDefault="00D05369" w:rsidP="005B2F59">
            <w:pPr>
              <w:pStyle w:val="Akapitzlist"/>
              <w:numPr>
                <w:ilvl w:val="0"/>
                <w:numId w:val="45"/>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CFD010" w14:textId="77777777" w:rsidR="00D05369" w:rsidRPr="007120B2" w:rsidRDefault="00D05369" w:rsidP="003E708A">
            <w:pPr>
              <w:suppressAutoHyphens w:val="0"/>
              <w:autoSpaceDN w:val="0"/>
              <w:rPr>
                <w:sz w:val="18"/>
                <w:szCs w:val="18"/>
                <w:lang w:eastAsia="pl-PL"/>
              </w:rPr>
            </w:pPr>
            <w:r w:rsidRPr="007120B2">
              <w:rPr>
                <w:sz w:val="18"/>
                <w:szCs w:val="18"/>
                <w:lang w:eastAsia="pl-PL"/>
              </w:rPr>
              <w:t>Zaczep na przewód grzewczy chroniący go przed zaginaniem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6DC28A"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D17F22"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617074F7"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F3CD77"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C1E19FC" w14:textId="77777777" w:rsidR="00D05369" w:rsidRPr="007120B2" w:rsidRDefault="00D05369" w:rsidP="003E708A">
            <w:pPr>
              <w:suppressAutoHyphens w:val="0"/>
              <w:rPr>
                <w:sz w:val="18"/>
                <w:szCs w:val="18"/>
                <w:lang w:eastAsia="pl-PL"/>
              </w:rPr>
            </w:pPr>
            <w:r w:rsidRPr="007120B2">
              <w:rPr>
                <w:sz w:val="18"/>
                <w:szCs w:val="18"/>
                <w:lang w:eastAsia="pl-PL"/>
              </w:rPr>
              <w:t>Długość przewodów</w:t>
            </w:r>
          </w:p>
          <w:p w14:paraId="39D7A486" w14:textId="77777777" w:rsidR="00D05369" w:rsidRPr="007120B2" w:rsidRDefault="00D05369" w:rsidP="005B2F59">
            <w:pPr>
              <w:numPr>
                <w:ilvl w:val="0"/>
                <w:numId w:val="44"/>
              </w:numPr>
              <w:suppressAutoHyphens w:val="0"/>
              <w:autoSpaceDN w:val="0"/>
              <w:rPr>
                <w:sz w:val="18"/>
                <w:szCs w:val="18"/>
                <w:lang w:eastAsia="pl-PL"/>
              </w:rPr>
            </w:pPr>
            <w:r w:rsidRPr="007120B2">
              <w:rPr>
                <w:sz w:val="18"/>
                <w:szCs w:val="18"/>
                <w:lang w:eastAsia="pl-PL"/>
              </w:rPr>
              <w:lastRenderedPageBreak/>
              <w:t xml:space="preserve">przewód grzewczy: min 1,8 m </w:t>
            </w:r>
          </w:p>
          <w:p w14:paraId="20CF8990" w14:textId="77777777" w:rsidR="00D05369" w:rsidRPr="007120B2" w:rsidRDefault="00D05369" w:rsidP="005B2F59">
            <w:pPr>
              <w:numPr>
                <w:ilvl w:val="0"/>
                <w:numId w:val="44"/>
              </w:numPr>
              <w:suppressAutoHyphens w:val="0"/>
              <w:autoSpaceDN w:val="0"/>
              <w:rPr>
                <w:sz w:val="18"/>
                <w:szCs w:val="18"/>
                <w:lang w:eastAsia="pl-PL"/>
              </w:rPr>
            </w:pPr>
            <w:r w:rsidRPr="007120B2">
              <w:rPr>
                <w:sz w:val="18"/>
                <w:szCs w:val="18"/>
                <w:lang w:eastAsia="pl-PL"/>
              </w:rPr>
              <w:t>przewód zasilający: min 4,0 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DD2DD5"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DD72343"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1E0394C0"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440757"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DA65C0" w14:textId="77777777" w:rsidR="00D05369" w:rsidRPr="007120B2" w:rsidRDefault="00D05369" w:rsidP="003E708A">
            <w:pPr>
              <w:suppressAutoHyphens w:val="0"/>
              <w:autoSpaceDN w:val="0"/>
              <w:rPr>
                <w:rFonts w:eastAsia="Calibri"/>
                <w:sz w:val="18"/>
                <w:szCs w:val="18"/>
                <w:lang w:eastAsia="en-US"/>
              </w:rPr>
            </w:pPr>
            <w:r w:rsidRPr="007120B2">
              <w:rPr>
                <w:sz w:val="18"/>
                <w:szCs w:val="18"/>
                <w:lang w:eastAsia="pl-PL"/>
              </w:rPr>
              <w:t xml:space="preserve">Duża wydajność - szybkie osiągnięcie zakresów przy przepływie powietrza nie większym niż 1400 l/min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7E6C17"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21DC0C"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7236447A"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6E3BCE"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1F90E33" w14:textId="77777777" w:rsidR="00D05369" w:rsidRPr="007120B2" w:rsidRDefault="00D05369" w:rsidP="003E708A">
            <w:pPr>
              <w:suppressAutoHyphens w:val="0"/>
              <w:autoSpaceDN w:val="0"/>
              <w:rPr>
                <w:rFonts w:eastAsia="Calibri"/>
                <w:sz w:val="18"/>
                <w:szCs w:val="18"/>
                <w:lang w:eastAsia="en-US"/>
              </w:rPr>
            </w:pPr>
            <w:r w:rsidRPr="007120B2">
              <w:rPr>
                <w:sz w:val="18"/>
                <w:szCs w:val="18"/>
                <w:lang w:eastAsia="pl-PL"/>
              </w:rPr>
              <w:t xml:space="preserve">Wskaźnik zbyt wysokiej oraz zbyt niskiej temperatury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A2957E"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546A50A"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23454BE9"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EDDFFA"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B643C7" w14:textId="77777777" w:rsidR="00D05369" w:rsidRPr="007120B2" w:rsidRDefault="00D05369" w:rsidP="003E708A">
            <w:pPr>
              <w:suppressAutoHyphens w:val="0"/>
              <w:autoSpaceDN w:val="0"/>
              <w:rPr>
                <w:rFonts w:eastAsia="Calibri"/>
                <w:sz w:val="18"/>
                <w:szCs w:val="18"/>
                <w:lang w:eastAsia="en-US"/>
              </w:rPr>
            </w:pPr>
            <w:r w:rsidRPr="007120B2">
              <w:rPr>
                <w:sz w:val="18"/>
                <w:szCs w:val="18"/>
                <w:lang w:eastAsia="pl-PL"/>
              </w:rPr>
              <w:t xml:space="preserve">Antywirusowy i antybakteryjny filtr powietrza o wysokiej skuteczności filtracji HEPA 99,99%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152E77D"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6317AEB"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0B0E287D"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7DE883" w14:textId="77777777" w:rsidR="00D05369" w:rsidRPr="007120B2" w:rsidRDefault="00D05369" w:rsidP="005B2F59">
            <w:pPr>
              <w:pStyle w:val="Standard"/>
              <w:numPr>
                <w:ilvl w:val="0"/>
                <w:numId w:val="45"/>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4DAC46" w14:textId="77777777" w:rsidR="00D05369" w:rsidRPr="007120B2" w:rsidRDefault="00D05369" w:rsidP="003E708A">
            <w:pPr>
              <w:suppressAutoHyphens w:val="0"/>
              <w:autoSpaceDN w:val="0"/>
              <w:rPr>
                <w:sz w:val="18"/>
                <w:szCs w:val="18"/>
                <w:lang w:eastAsia="pl-PL"/>
              </w:rPr>
            </w:pPr>
            <w:r w:rsidRPr="007120B2">
              <w:rPr>
                <w:sz w:val="18"/>
                <w:szCs w:val="18"/>
                <w:lang w:eastAsia="pl-PL"/>
              </w:rPr>
              <w:t>Układ zabezpieczający przed przegrzaniem z alarmem dźwiękowym i wizualnym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D6EC99"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ED2E18"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040DF538"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33E7C0" w14:textId="77777777" w:rsidR="00D05369" w:rsidRPr="00D05369" w:rsidRDefault="00D05369" w:rsidP="005B2F59">
            <w:pPr>
              <w:pStyle w:val="Akapitzlist"/>
              <w:numPr>
                <w:ilvl w:val="0"/>
                <w:numId w:val="4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4E8E43" w14:textId="77777777" w:rsidR="00D05369" w:rsidRPr="00D05369" w:rsidRDefault="00D05369" w:rsidP="003E708A">
            <w:pPr>
              <w:suppressAutoHyphens w:val="0"/>
              <w:autoSpaceDN w:val="0"/>
              <w:rPr>
                <w:sz w:val="18"/>
                <w:szCs w:val="18"/>
                <w:lang w:eastAsia="pl-PL"/>
              </w:rPr>
            </w:pPr>
            <w:r w:rsidRPr="00D05369">
              <w:rPr>
                <w:sz w:val="18"/>
                <w:szCs w:val="18"/>
                <w:lang w:eastAsia="pl-PL"/>
              </w:rPr>
              <w:t>Wbudowany licznik przepracowanych godzin automatycznie informujący o konieczności dokonania przeglądu urządzenia bez konieczności śledzenia czasu pracy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7774FF" w14:textId="77777777" w:rsidR="00D05369" w:rsidRPr="00D05369" w:rsidRDefault="00D05369" w:rsidP="00320373">
            <w:pPr>
              <w:pStyle w:val="Standard"/>
              <w:spacing w:after="0" w:line="240" w:lineRule="auto"/>
              <w:jc w:val="center"/>
              <w:rPr>
                <w:rFonts w:ascii="Times New Roman" w:hAnsi="Times New Roman" w:cs="Times New Roman"/>
                <w:sz w:val="18"/>
                <w:szCs w:val="18"/>
                <w:lang w:eastAsia="zh-CN"/>
              </w:rPr>
            </w:pPr>
            <w:r w:rsidRPr="00D05369">
              <w:rPr>
                <w:rFonts w:ascii="Times New Roman" w:hAnsi="Times New Roman" w:cs="Times New Roman"/>
                <w:sz w:val="18"/>
                <w:szCs w:val="18"/>
              </w:rPr>
              <w:t>Tak– 10 pkt.</w:t>
            </w:r>
          </w:p>
          <w:p w14:paraId="3BB46E31" w14:textId="60D040B0" w:rsidR="00D05369" w:rsidRPr="00D05369" w:rsidRDefault="00D05369" w:rsidP="00320373">
            <w:pPr>
              <w:pStyle w:val="Standard"/>
              <w:spacing w:after="0" w:line="240" w:lineRule="auto"/>
              <w:jc w:val="center"/>
              <w:rPr>
                <w:rFonts w:ascii="Times New Roman" w:hAnsi="Times New Roman" w:cs="Times New Roman"/>
                <w:sz w:val="18"/>
                <w:szCs w:val="18"/>
              </w:rPr>
            </w:pPr>
            <w:r w:rsidRPr="00D05369">
              <w:rPr>
                <w:rFonts w:ascii="Times New Roman" w:hAnsi="Times New Roman" w:cs="Times New Roman"/>
                <w:sz w:val="18"/>
                <w:szCs w:val="18"/>
              </w:rPr>
              <w:t>Nie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C5F6E0E" w14:textId="77777777" w:rsidR="00D05369" w:rsidRPr="00D05369" w:rsidRDefault="00D05369" w:rsidP="003E708A">
            <w:pPr>
              <w:pStyle w:val="Standard"/>
              <w:spacing w:after="0" w:line="240" w:lineRule="auto"/>
              <w:rPr>
                <w:rFonts w:ascii="Times New Roman" w:hAnsi="Times New Roman" w:cs="Times New Roman"/>
                <w:sz w:val="18"/>
                <w:szCs w:val="18"/>
              </w:rPr>
            </w:pPr>
          </w:p>
        </w:tc>
      </w:tr>
      <w:tr w:rsidR="00D05369" w:rsidRPr="007120B2" w14:paraId="16DE5098"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850890" w14:textId="77777777" w:rsidR="00D05369" w:rsidRPr="007120B2" w:rsidRDefault="00D05369" w:rsidP="005B2F59">
            <w:pPr>
              <w:pStyle w:val="Akapitzlist"/>
              <w:numPr>
                <w:ilvl w:val="0"/>
                <w:numId w:val="4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A63E06" w14:textId="77777777" w:rsidR="00D05369" w:rsidRPr="007120B2" w:rsidRDefault="00D05369" w:rsidP="003E708A">
            <w:pPr>
              <w:suppressAutoHyphens w:val="0"/>
              <w:autoSpaceDN w:val="0"/>
              <w:rPr>
                <w:sz w:val="18"/>
                <w:szCs w:val="18"/>
                <w:lang w:eastAsia="pl-PL"/>
              </w:rPr>
            </w:pPr>
            <w:r w:rsidRPr="007120B2">
              <w:rPr>
                <w:sz w:val="18"/>
                <w:szCs w:val="18"/>
                <w:lang w:eastAsia="pl-PL"/>
              </w:rPr>
              <w:t xml:space="preserve">Zasilanie sieciowe 230 V, 50/60 Hz. Średni pobór mocy poniżej 600W.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A6517B"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4E38126"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21455EC8"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C69D20" w14:textId="77777777" w:rsidR="00D05369" w:rsidRPr="007120B2" w:rsidRDefault="00D05369" w:rsidP="005B2F59">
            <w:pPr>
              <w:pStyle w:val="Akapitzlist"/>
              <w:numPr>
                <w:ilvl w:val="0"/>
                <w:numId w:val="4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386C087" w14:textId="77777777" w:rsidR="00D05369" w:rsidRPr="007120B2" w:rsidRDefault="00D05369" w:rsidP="003E708A">
            <w:pPr>
              <w:suppressAutoHyphens w:val="0"/>
              <w:autoSpaceDN w:val="0"/>
              <w:rPr>
                <w:sz w:val="18"/>
                <w:szCs w:val="18"/>
                <w:lang w:eastAsia="pl-PL"/>
              </w:rPr>
            </w:pPr>
            <w:r w:rsidRPr="007120B2">
              <w:rPr>
                <w:sz w:val="18"/>
                <w:szCs w:val="18"/>
                <w:lang w:eastAsia="pl-PL"/>
              </w:rPr>
              <w:t>Koce wykonane z tkaniny niezawierającej lateksu. Materiał radio-przezierny, bez konieczności usuwania koca z ciała pacjenta przy wykonywaniu badań obrazowych RTG. Materiał perforowany umożliwiający równomierny przepływ powietrza.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3949DBC"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081CCB"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D05369" w:rsidRPr="007120B2" w14:paraId="3C133988" w14:textId="77777777" w:rsidTr="009B262F">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51D99F" w14:textId="77777777" w:rsidR="00D05369" w:rsidRPr="007120B2" w:rsidRDefault="00D05369" w:rsidP="005B2F59">
            <w:pPr>
              <w:pStyle w:val="Akapitzlist"/>
              <w:numPr>
                <w:ilvl w:val="0"/>
                <w:numId w:val="45"/>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816A717" w14:textId="77777777" w:rsidR="00D05369" w:rsidRPr="007120B2" w:rsidRDefault="00D05369" w:rsidP="003E708A">
            <w:pPr>
              <w:suppressAutoHyphens w:val="0"/>
              <w:autoSpaceDN w:val="0"/>
              <w:rPr>
                <w:sz w:val="18"/>
                <w:szCs w:val="18"/>
                <w:lang w:eastAsia="pl-PL"/>
              </w:rPr>
            </w:pPr>
            <w:r w:rsidRPr="007120B2">
              <w:rPr>
                <w:sz w:val="18"/>
                <w:szCs w:val="18"/>
                <w:lang w:eastAsia="pl-PL"/>
              </w:rPr>
              <w:t xml:space="preserve">Dostępne koce ogrzewające pacjenta min. w 5 rozmiarach, dostosowane do różnego rodzaju potrzeb (koce na dolną część ciała, koce na górną część ciała: koce na całe ciało; koce pediatryczne; koce pod pacjenta)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81500C9"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44D7F23" w14:textId="77777777" w:rsidR="00D05369" w:rsidRPr="007120B2" w:rsidRDefault="00D05369" w:rsidP="003E708A">
            <w:pPr>
              <w:pStyle w:val="Standard"/>
              <w:spacing w:after="0" w:line="240" w:lineRule="auto"/>
              <w:rPr>
                <w:rFonts w:ascii="Times New Roman" w:hAnsi="Times New Roman" w:cs="Times New Roman"/>
                <w:sz w:val="18"/>
                <w:szCs w:val="18"/>
              </w:rPr>
            </w:pPr>
          </w:p>
        </w:tc>
      </w:tr>
      <w:tr w:rsidR="009B262F" w:rsidRPr="007120B2" w14:paraId="49A6CEB5" w14:textId="77777777" w:rsidTr="00513E70">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8648E1" w14:textId="332B9BF3" w:rsidR="009B262F" w:rsidRPr="007120B2" w:rsidRDefault="009B262F"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Wyposażenie</w:t>
            </w:r>
          </w:p>
        </w:tc>
      </w:tr>
      <w:tr w:rsidR="00D05369" w:rsidRPr="007120B2" w14:paraId="44F4D7A7"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11DFE5"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C758AA" w14:textId="77777777" w:rsidR="00D05369" w:rsidRPr="007120B2" w:rsidRDefault="00D05369" w:rsidP="003E708A">
            <w:pPr>
              <w:suppressAutoHyphens w:val="0"/>
              <w:autoSpaceDN w:val="0"/>
              <w:rPr>
                <w:sz w:val="18"/>
                <w:szCs w:val="18"/>
                <w:lang w:eastAsia="pl-PL"/>
              </w:rPr>
            </w:pPr>
            <w:r w:rsidRPr="007120B2">
              <w:rPr>
                <w:sz w:val="18"/>
                <w:szCs w:val="18"/>
                <w:lang w:eastAsia="pl-PL"/>
              </w:rPr>
              <w:t>Jednorazowe koce ogrzewające dla dorosłych (do każdego urządzenia): koc na cale ciało dla dorosłych (długość 220cm +- 2cm) - 10 szt.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A150F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3DA522"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9B262F" w:rsidRPr="007120B2" w14:paraId="44D30D39" w14:textId="77777777" w:rsidTr="00513E70">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0C4C2B" w14:textId="44144A98" w:rsidR="009B262F" w:rsidRPr="007120B2" w:rsidRDefault="009B262F"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D05369" w:rsidRPr="007120B2" w14:paraId="792164A3"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EEB456"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D88FFBE"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C7CDD9"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5ADEC8"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1E1FEB17"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1EB415"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1EF4EA3"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A8A838"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98D493"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5EC749BE"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8A831C"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1D49406" w14:textId="77777777" w:rsidR="00D05369" w:rsidRPr="007120B2" w:rsidRDefault="00D05369" w:rsidP="003E708A">
            <w:pPr>
              <w:pStyle w:val="AbsatzTableFormat"/>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Wymienione szkolenia:</w:t>
            </w:r>
          </w:p>
          <w:p w14:paraId="333F95A1" w14:textId="77777777" w:rsidR="00D05369" w:rsidRPr="007120B2" w:rsidRDefault="00D05369" w:rsidP="0003764A">
            <w:pPr>
              <w:pStyle w:val="AbsatzTableFormat"/>
              <w:numPr>
                <w:ilvl w:val="0"/>
                <w:numId w:val="60"/>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czas trwania ok. 1 godzina</w:t>
            </w:r>
          </w:p>
          <w:p w14:paraId="295C0719" w14:textId="77777777" w:rsidR="00D05369" w:rsidRPr="007120B2" w:rsidRDefault="00D05369" w:rsidP="0003764A">
            <w:pPr>
              <w:pStyle w:val="AbsatzTableFormat"/>
              <w:numPr>
                <w:ilvl w:val="0"/>
                <w:numId w:val="60"/>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realizowane w siedzibie Zamawiającego, </w:t>
            </w:r>
          </w:p>
          <w:p w14:paraId="4A891A1B" w14:textId="77777777" w:rsidR="00D05369" w:rsidRPr="007120B2" w:rsidRDefault="00D05369" w:rsidP="0003764A">
            <w:pPr>
              <w:pStyle w:val="AbsatzTableFormat"/>
              <w:numPr>
                <w:ilvl w:val="0"/>
                <w:numId w:val="60"/>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 xml:space="preserve">w całości na koszt Wykonawcy, </w:t>
            </w:r>
          </w:p>
          <w:p w14:paraId="08BB575A" w14:textId="77777777" w:rsidR="00D05369" w:rsidRPr="007120B2" w:rsidRDefault="00D05369" w:rsidP="0003764A">
            <w:pPr>
              <w:pStyle w:val="AbsatzTableFormat"/>
              <w:numPr>
                <w:ilvl w:val="0"/>
                <w:numId w:val="60"/>
              </w:numPr>
              <w:rPr>
                <w:rFonts w:ascii="Times New Roman" w:eastAsia="Times New Roman" w:hAnsi="Times New Roman" w:cs="Times New Roman"/>
                <w:kern w:val="0"/>
                <w:sz w:val="18"/>
                <w:szCs w:val="18"/>
                <w:lang w:eastAsia="pl-PL"/>
              </w:rPr>
            </w:pPr>
            <w:r w:rsidRPr="007120B2">
              <w:rPr>
                <w:rFonts w:ascii="Times New Roman" w:eastAsia="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12CD7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F06108"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9B262F" w:rsidRPr="007120B2" w14:paraId="09B1D22B" w14:textId="77777777" w:rsidTr="00513E70">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ACF14C" w14:textId="7A8AD90F" w:rsidR="009B262F" w:rsidRPr="00D05369" w:rsidRDefault="009B262F"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Gwarancja, rękojmia  i serwis</w:t>
            </w:r>
          </w:p>
        </w:tc>
      </w:tr>
      <w:tr w:rsidR="00D05369" w:rsidRPr="007120B2" w14:paraId="4AABBEF0"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1BE455" w14:textId="77777777" w:rsidR="00D05369" w:rsidRPr="00D05369"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F135CA2" w14:textId="77777777" w:rsidR="00D05369" w:rsidRPr="00D05369" w:rsidRDefault="00D05369" w:rsidP="003E708A">
            <w:pPr>
              <w:pStyle w:val="Standard"/>
              <w:spacing w:after="0" w:line="240" w:lineRule="auto"/>
              <w:rPr>
                <w:rFonts w:ascii="Times New Roman" w:eastAsia="Calibri" w:hAnsi="Times New Roman" w:cs="Times New Roman"/>
                <w:kern w:val="0"/>
                <w:sz w:val="18"/>
                <w:szCs w:val="18"/>
              </w:rPr>
            </w:pPr>
            <w:r w:rsidRPr="00D05369">
              <w:rPr>
                <w:rFonts w:ascii="Times New Roman" w:eastAsia="Calibri" w:hAnsi="Times New Roman" w:cs="Times New Roman"/>
                <w:b/>
                <w:kern w:val="0"/>
                <w:sz w:val="18"/>
                <w:szCs w:val="18"/>
              </w:rPr>
              <w:t>Okres gwarancji i rękojmi</w:t>
            </w:r>
            <w:r w:rsidRPr="00D05369">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D05369">
              <w:rPr>
                <w:rFonts w:ascii="Times New Roman" w:eastAsia="Calibri" w:hAnsi="Times New Roman" w:cs="Times New Roman"/>
                <w:i/>
                <w:kern w:val="0"/>
                <w:sz w:val="18"/>
                <w:szCs w:val="18"/>
              </w:rPr>
              <w:t>(należy podać pełną liczbę mie</w:t>
            </w:r>
            <w:r w:rsidRPr="00D05369">
              <w:rPr>
                <w:rFonts w:ascii="Times New Roman" w:eastAsia="Calibri" w:hAnsi="Times New Roman" w:cs="Times New Roman"/>
                <w:i/>
                <w:kern w:val="0"/>
                <w:sz w:val="18"/>
                <w:szCs w:val="18"/>
              </w:rPr>
              <w:softHyphen/>
              <w:t>sięcy. Wartości ułamkowe będą przy ocenie za</w:t>
            </w:r>
            <w:r w:rsidRPr="00D05369">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D31997" w14:textId="77777777" w:rsidR="00D05369" w:rsidRPr="00D05369" w:rsidRDefault="00D05369" w:rsidP="00320373">
            <w:pPr>
              <w:pStyle w:val="Standard"/>
              <w:spacing w:after="0" w:line="240" w:lineRule="auto"/>
              <w:jc w:val="center"/>
              <w:rPr>
                <w:rFonts w:ascii="Times New Roman" w:hAnsi="Times New Roman" w:cs="Times New Roman"/>
                <w:sz w:val="18"/>
                <w:szCs w:val="18"/>
                <w:lang w:eastAsia="zh-CN"/>
              </w:rPr>
            </w:pPr>
            <w:r w:rsidRPr="00D05369">
              <w:rPr>
                <w:rFonts w:ascii="Times New Roman" w:hAnsi="Times New Roman" w:cs="Times New Roman"/>
                <w:sz w:val="18"/>
                <w:szCs w:val="18"/>
              </w:rPr>
              <w:t>Najwyższa wartość 10 pkt.</w:t>
            </w:r>
          </w:p>
          <w:p w14:paraId="14D57ED5" w14:textId="4089A75F" w:rsidR="00D05369" w:rsidRPr="00D05369" w:rsidRDefault="00D05369" w:rsidP="00320373">
            <w:pPr>
              <w:pStyle w:val="Standard"/>
              <w:spacing w:after="0" w:line="240" w:lineRule="auto"/>
              <w:jc w:val="center"/>
              <w:rPr>
                <w:rFonts w:ascii="Times New Roman" w:hAnsi="Times New Roman" w:cs="Times New Roman"/>
                <w:sz w:val="18"/>
                <w:szCs w:val="18"/>
              </w:rPr>
            </w:pPr>
            <w:r w:rsidRPr="00D05369">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004D8B" w14:textId="77777777" w:rsidR="00D05369" w:rsidRPr="00D05369"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698F362F"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C8D754"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8F978B2"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9833E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B309E4"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6F7001C9"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1E986B"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CA1790"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F6CF39"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7AC8A3"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0C86673B"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015D6D"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A69FD88"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30299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EBE393"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3D766819"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32FA68"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DBD358F"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BC7742"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324B0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6BE7AA4F"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84656C"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C3387A6"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 (w przypadku obecności tej formy blokady w przedmiocie dostawy)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E7B39D"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0B55C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512D3C6E"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7D76CF"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543C26F"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86F0F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E44B66"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625E11D6"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742087"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510B4CF"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F533E7"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CB03D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492CA887"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DF1F53"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3C1922A"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okresie trwania gwarancji Wykonawca zobowiązany jest do zapewnienia transportu sprzętu do serwisu oraz zapewnienie transportu powrotnego do </w:t>
            </w:r>
            <w:r w:rsidRPr="007120B2">
              <w:rPr>
                <w:rFonts w:ascii="Times New Roman" w:eastAsia="Calibri" w:hAnsi="Times New Roman" w:cs="Times New Roman"/>
                <w:kern w:val="0"/>
                <w:sz w:val="18"/>
                <w:szCs w:val="18"/>
              </w:rPr>
              <w:lastRenderedPageBreak/>
              <w:t>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4111506"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070A8E"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79823683"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4A0CB2"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0D5F7B6"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8CBBEF"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FF198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D05369" w:rsidRPr="007120B2" w14:paraId="2DD4E3EB" w14:textId="77777777" w:rsidTr="00513E70">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7238E7" w14:textId="77777777" w:rsidR="00D05369" w:rsidRPr="007120B2" w:rsidRDefault="00D05369" w:rsidP="005B2F59">
            <w:pPr>
              <w:pStyle w:val="Akapitzlist"/>
              <w:numPr>
                <w:ilvl w:val="0"/>
                <w:numId w:val="45"/>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FFDAC65"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CB543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A3FAB0"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p>
        </w:tc>
      </w:tr>
      <w:tr w:rsidR="009B262F" w:rsidRPr="007120B2" w14:paraId="16D9A231" w14:textId="77777777" w:rsidTr="00513E70">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946453" w14:textId="616AF507" w:rsidR="009B262F" w:rsidRPr="007120B2" w:rsidRDefault="009B262F" w:rsidP="009B262F">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D05369" w:rsidRPr="007120B2" w14:paraId="043CE14C" w14:textId="77777777" w:rsidTr="00513E70">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B17ECD" w14:textId="77777777" w:rsidR="00D05369" w:rsidRPr="007120B2"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5A5B03"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624214"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9ABC77" w14:textId="77777777" w:rsidR="00D05369" w:rsidRPr="007120B2" w:rsidRDefault="00D05369" w:rsidP="003E708A">
            <w:pPr>
              <w:pStyle w:val="Standard"/>
              <w:spacing w:after="0" w:line="240" w:lineRule="auto"/>
              <w:jc w:val="both"/>
              <w:rPr>
                <w:rFonts w:ascii="Times New Roman" w:hAnsi="Times New Roman" w:cs="Times New Roman"/>
                <w:sz w:val="18"/>
                <w:szCs w:val="18"/>
              </w:rPr>
            </w:pPr>
          </w:p>
        </w:tc>
      </w:tr>
      <w:tr w:rsidR="00D05369" w:rsidRPr="007120B2" w14:paraId="063DF7E0" w14:textId="77777777" w:rsidTr="00513E70">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9BDFB3" w14:textId="77777777" w:rsidR="00D05369" w:rsidRPr="007120B2"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E1AD9F"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CE6D33"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03B4DB" w14:textId="77777777" w:rsidR="00D05369" w:rsidRPr="007120B2" w:rsidRDefault="00D05369" w:rsidP="003E708A">
            <w:pPr>
              <w:pStyle w:val="Standard"/>
              <w:spacing w:after="0" w:line="240" w:lineRule="auto"/>
              <w:jc w:val="both"/>
              <w:rPr>
                <w:rFonts w:ascii="Times New Roman" w:hAnsi="Times New Roman" w:cs="Times New Roman"/>
                <w:sz w:val="18"/>
                <w:szCs w:val="18"/>
              </w:rPr>
            </w:pPr>
          </w:p>
        </w:tc>
      </w:tr>
      <w:tr w:rsidR="00D05369" w:rsidRPr="007120B2" w14:paraId="51BD2DDF" w14:textId="77777777" w:rsidTr="00513E70">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5AF657" w14:textId="77777777" w:rsidR="00D05369" w:rsidRPr="007120B2"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A91BCA"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9BE715"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F77E83" w14:textId="77777777" w:rsidR="00D05369" w:rsidRPr="007120B2" w:rsidRDefault="00D05369" w:rsidP="003E708A">
            <w:pPr>
              <w:pStyle w:val="Standard"/>
              <w:spacing w:after="0" w:line="240" w:lineRule="auto"/>
              <w:jc w:val="both"/>
              <w:rPr>
                <w:rFonts w:ascii="Times New Roman" w:hAnsi="Times New Roman" w:cs="Times New Roman"/>
                <w:sz w:val="18"/>
                <w:szCs w:val="18"/>
              </w:rPr>
            </w:pPr>
          </w:p>
        </w:tc>
      </w:tr>
      <w:tr w:rsidR="00D05369" w:rsidRPr="007120B2" w14:paraId="1675FAAE" w14:textId="77777777" w:rsidTr="00513E70">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95AC63" w14:textId="77777777" w:rsidR="00D05369" w:rsidRPr="007120B2"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032CC7"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D9ADD5"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201944" w14:textId="77777777" w:rsidR="00D05369" w:rsidRPr="007120B2" w:rsidRDefault="00D05369" w:rsidP="003E708A">
            <w:pPr>
              <w:pStyle w:val="Standard"/>
              <w:spacing w:after="0" w:line="240" w:lineRule="auto"/>
              <w:jc w:val="both"/>
              <w:rPr>
                <w:rFonts w:ascii="Times New Roman" w:hAnsi="Times New Roman" w:cs="Times New Roman"/>
                <w:sz w:val="18"/>
                <w:szCs w:val="18"/>
              </w:rPr>
            </w:pPr>
          </w:p>
        </w:tc>
      </w:tr>
      <w:tr w:rsidR="00D05369" w:rsidRPr="007120B2" w14:paraId="7252C0F9" w14:textId="77777777" w:rsidTr="00513E70">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1EA8CC" w14:textId="77777777" w:rsidR="00D05369" w:rsidRPr="007120B2"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3E6DCD" w14:textId="77777777" w:rsidR="00D05369" w:rsidRPr="007120B2" w:rsidRDefault="00D05369" w:rsidP="003E708A">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074D8E" w14:textId="77777777" w:rsidR="00D05369" w:rsidRPr="007120B2" w:rsidRDefault="00D05369" w:rsidP="003E708A">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D2A6B7" w14:textId="77777777" w:rsidR="00D05369" w:rsidRPr="007120B2" w:rsidRDefault="00D05369" w:rsidP="003E708A">
            <w:pPr>
              <w:pStyle w:val="Standard"/>
              <w:spacing w:after="0" w:line="240" w:lineRule="auto"/>
              <w:jc w:val="both"/>
              <w:rPr>
                <w:rFonts w:ascii="Times New Roman" w:hAnsi="Times New Roman" w:cs="Times New Roman"/>
                <w:sz w:val="18"/>
                <w:szCs w:val="18"/>
              </w:rPr>
            </w:pPr>
          </w:p>
        </w:tc>
      </w:tr>
      <w:tr w:rsidR="00D05369" w:rsidRPr="007120B2" w14:paraId="33A2EADD" w14:textId="77777777" w:rsidTr="00513E70">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C21275" w14:textId="77777777" w:rsidR="00D05369" w:rsidRPr="00D05369" w:rsidRDefault="00D05369" w:rsidP="005B2F59">
            <w:pPr>
              <w:pStyle w:val="Akapitzlist"/>
              <w:numPr>
                <w:ilvl w:val="0"/>
                <w:numId w:val="45"/>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4AF20A" w14:textId="6DD5B5D8" w:rsidR="00D05369" w:rsidRPr="00D05369" w:rsidRDefault="00D05369" w:rsidP="003E708A">
            <w:pPr>
              <w:pStyle w:val="Standard"/>
              <w:spacing w:after="0" w:line="240" w:lineRule="auto"/>
              <w:rPr>
                <w:rFonts w:ascii="Times New Roman" w:eastAsia="Calibri" w:hAnsi="Times New Roman" w:cs="Times New Roman"/>
                <w:kern w:val="0"/>
                <w:sz w:val="18"/>
                <w:szCs w:val="18"/>
              </w:rPr>
            </w:pPr>
            <w:r w:rsidRPr="00D05369">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93433E3" w14:textId="77777777" w:rsidR="00D05369" w:rsidRPr="00D05369" w:rsidRDefault="00D05369" w:rsidP="003E708A">
            <w:pPr>
              <w:pStyle w:val="Standard"/>
              <w:spacing w:after="0" w:line="240" w:lineRule="auto"/>
              <w:jc w:val="center"/>
              <w:rPr>
                <w:rFonts w:ascii="Times New Roman" w:hAnsi="Times New Roman" w:cs="Times New Roman"/>
                <w:sz w:val="18"/>
                <w:szCs w:val="18"/>
              </w:rPr>
            </w:pPr>
            <w:r w:rsidRPr="00D05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BED2A0" w14:textId="77777777" w:rsidR="00D05369" w:rsidRPr="00D05369" w:rsidRDefault="00D05369" w:rsidP="003E708A">
            <w:pPr>
              <w:pStyle w:val="Standard"/>
              <w:spacing w:after="0" w:line="240" w:lineRule="auto"/>
              <w:jc w:val="both"/>
              <w:rPr>
                <w:rFonts w:ascii="Times New Roman" w:hAnsi="Times New Roman" w:cs="Times New Roman"/>
                <w:sz w:val="18"/>
                <w:szCs w:val="18"/>
              </w:rPr>
            </w:pPr>
          </w:p>
        </w:tc>
      </w:tr>
    </w:tbl>
    <w:p w14:paraId="775DA732" w14:textId="77777777" w:rsidR="00232AC4" w:rsidRDefault="00232AC4" w:rsidP="00232AC4">
      <w:pPr>
        <w:tabs>
          <w:tab w:val="left" w:pos="2420"/>
        </w:tabs>
        <w:autoSpaceDE w:val="0"/>
        <w:autoSpaceDN w:val="0"/>
        <w:adjustRightInd w:val="0"/>
        <w:spacing w:line="360" w:lineRule="auto"/>
        <w:ind w:right="3170"/>
        <w:jc w:val="both"/>
        <w:rPr>
          <w:sz w:val="20"/>
        </w:rPr>
      </w:pPr>
    </w:p>
    <w:p w14:paraId="76E6113E" w14:textId="77777777" w:rsidR="003E708A" w:rsidRPr="00B35128" w:rsidRDefault="003E708A" w:rsidP="003A1369">
      <w:pPr>
        <w:pStyle w:val="Standard"/>
        <w:numPr>
          <w:ilvl w:val="0"/>
          <w:numId w:val="4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73306CEF" w14:textId="77777777" w:rsidR="003E708A" w:rsidRPr="00B35128" w:rsidRDefault="003E708A" w:rsidP="003A1369">
      <w:pPr>
        <w:pStyle w:val="Standard"/>
        <w:numPr>
          <w:ilvl w:val="0"/>
          <w:numId w:val="4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23CFFEF1" w14:textId="77777777" w:rsidR="003E708A" w:rsidRPr="00B35128" w:rsidRDefault="003E708A" w:rsidP="003A1369">
      <w:pPr>
        <w:pStyle w:val="Standard"/>
        <w:numPr>
          <w:ilvl w:val="0"/>
          <w:numId w:val="46"/>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5EE413A3" w14:textId="178058BC" w:rsidR="00232AC4" w:rsidRDefault="003E708A" w:rsidP="003A1369">
      <w:pPr>
        <w:pStyle w:val="Akapitzlist"/>
        <w:numPr>
          <w:ilvl w:val="0"/>
          <w:numId w:val="46"/>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16B554E2" w14:textId="77777777" w:rsidR="003A1369" w:rsidRPr="003E708A"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0A698F4B" w14:textId="77777777" w:rsidTr="00040AA9">
        <w:trPr>
          <w:trHeight w:hRule="exact" w:val="510"/>
          <w:jc w:val="center"/>
        </w:trPr>
        <w:tc>
          <w:tcPr>
            <w:tcW w:w="273" w:type="pct"/>
            <w:shd w:val="clear" w:color="auto" w:fill="auto"/>
            <w:vAlign w:val="center"/>
          </w:tcPr>
          <w:p w14:paraId="70CEB997"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45B2B96F" w14:textId="7D09A8C0"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10</w:t>
            </w:r>
            <w:r w:rsidRPr="00265E5E">
              <w:rPr>
                <w:sz w:val="20"/>
                <w:szCs w:val="20"/>
                <w:lang w:eastAsia="en-US"/>
              </w:rPr>
              <w:t>:</w:t>
            </w:r>
          </w:p>
        </w:tc>
        <w:tc>
          <w:tcPr>
            <w:tcW w:w="3350" w:type="pct"/>
            <w:gridSpan w:val="2"/>
            <w:shd w:val="clear" w:color="auto" w:fill="auto"/>
            <w:vAlign w:val="center"/>
          </w:tcPr>
          <w:p w14:paraId="7480C098" w14:textId="77777777" w:rsidR="00543FFF" w:rsidRPr="00265E5E" w:rsidRDefault="00543FFF" w:rsidP="00040AA9">
            <w:pPr>
              <w:suppressAutoHyphens w:val="0"/>
              <w:jc w:val="both"/>
              <w:rPr>
                <w:b/>
                <w:sz w:val="20"/>
                <w:szCs w:val="20"/>
                <w:lang w:eastAsia="en-US"/>
              </w:rPr>
            </w:pPr>
          </w:p>
        </w:tc>
      </w:tr>
      <w:tr w:rsidR="00543FFF" w:rsidRPr="00265E5E" w14:paraId="1170A79E" w14:textId="77777777" w:rsidTr="00040AA9">
        <w:trPr>
          <w:trHeight w:hRule="exact" w:val="510"/>
          <w:jc w:val="center"/>
        </w:trPr>
        <w:tc>
          <w:tcPr>
            <w:tcW w:w="273" w:type="pct"/>
            <w:shd w:val="clear" w:color="auto" w:fill="auto"/>
            <w:vAlign w:val="center"/>
          </w:tcPr>
          <w:p w14:paraId="0EAADE55"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4C200B31"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045A2601" w14:textId="77777777" w:rsidR="00543FFF" w:rsidRPr="00265E5E" w:rsidRDefault="00543FFF" w:rsidP="00040AA9">
            <w:pPr>
              <w:suppressAutoHyphens w:val="0"/>
              <w:jc w:val="both"/>
              <w:rPr>
                <w:b/>
                <w:sz w:val="20"/>
                <w:szCs w:val="20"/>
                <w:lang w:eastAsia="en-US"/>
              </w:rPr>
            </w:pPr>
          </w:p>
        </w:tc>
      </w:tr>
      <w:tr w:rsidR="00543FFF" w:rsidRPr="00265E5E" w14:paraId="0FD87255" w14:textId="77777777" w:rsidTr="00040AA9">
        <w:trPr>
          <w:trHeight w:hRule="exact" w:val="510"/>
          <w:jc w:val="center"/>
        </w:trPr>
        <w:tc>
          <w:tcPr>
            <w:tcW w:w="273" w:type="pct"/>
            <w:shd w:val="clear" w:color="auto" w:fill="auto"/>
            <w:vAlign w:val="center"/>
          </w:tcPr>
          <w:p w14:paraId="29DB152B"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54C7D202"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10D08A32"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2B52501F"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20B46B1A" w14:textId="77777777" w:rsidTr="00040AA9">
        <w:trPr>
          <w:trHeight w:hRule="exact" w:val="510"/>
          <w:jc w:val="center"/>
        </w:trPr>
        <w:tc>
          <w:tcPr>
            <w:tcW w:w="273" w:type="pct"/>
            <w:shd w:val="clear" w:color="auto" w:fill="auto"/>
            <w:vAlign w:val="center"/>
          </w:tcPr>
          <w:p w14:paraId="7DA6DBC6"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054A4447"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0D2A0953" w14:textId="77777777" w:rsidR="00543FFF" w:rsidRPr="00265E5E" w:rsidRDefault="00543FFF" w:rsidP="00040AA9">
            <w:pPr>
              <w:suppressAutoHyphens w:val="0"/>
              <w:jc w:val="both"/>
              <w:rPr>
                <w:b/>
                <w:sz w:val="20"/>
                <w:szCs w:val="20"/>
                <w:lang w:eastAsia="en-US"/>
              </w:rPr>
            </w:pPr>
          </w:p>
        </w:tc>
      </w:tr>
      <w:tr w:rsidR="00543FFF" w:rsidRPr="00265E5E" w14:paraId="41124451" w14:textId="77777777" w:rsidTr="00040AA9">
        <w:trPr>
          <w:trHeight w:hRule="exact" w:val="510"/>
          <w:jc w:val="center"/>
        </w:trPr>
        <w:tc>
          <w:tcPr>
            <w:tcW w:w="273" w:type="pct"/>
            <w:tcBorders>
              <w:bottom w:val="single" w:sz="4" w:space="0" w:color="auto"/>
            </w:tcBorders>
            <w:shd w:val="clear" w:color="auto" w:fill="auto"/>
            <w:vAlign w:val="center"/>
          </w:tcPr>
          <w:p w14:paraId="447D95E4"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20EC36AE" w14:textId="769BBBAB"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10</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20FA6570" w14:textId="77777777" w:rsidR="00543FFF" w:rsidRPr="00265E5E" w:rsidRDefault="00543FFF" w:rsidP="00040AA9">
            <w:pPr>
              <w:suppressAutoHyphens w:val="0"/>
              <w:jc w:val="both"/>
              <w:rPr>
                <w:b/>
                <w:sz w:val="20"/>
                <w:szCs w:val="20"/>
                <w:lang w:eastAsia="en-US"/>
              </w:rPr>
            </w:pPr>
          </w:p>
        </w:tc>
      </w:tr>
      <w:tr w:rsidR="00543FFF" w:rsidRPr="00265E5E" w14:paraId="3AC0C8D3" w14:textId="77777777" w:rsidTr="00040AA9">
        <w:trPr>
          <w:trHeight w:hRule="exact" w:val="510"/>
          <w:jc w:val="center"/>
        </w:trPr>
        <w:tc>
          <w:tcPr>
            <w:tcW w:w="273" w:type="pct"/>
            <w:shd w:val="clear" w:color="auto" w:fill="auto"/>
            <w:vAlign w:val="center"/>
          </w:tcPr>
          <w:p w14:paraId="74D3ADF7"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77C5D510"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7B8BBC39" w14:textId="77777777" w:rsidR="00543FFF" w:rsidRPr="00265E5E" w:rsidRDefault="00543FFF" w:rsidP="00040AA9">
            <w:pPr>
              <w:suppressAutoHyphens w:val="0"/>
              <w:jc w:val="both"/>
              <w:rPr>
                <w:b/>
                <w:sz w:val="20"/>
                <w:szCs w:val="20"/>
                <w:lang w:eastAsia="en-US"/>
              </w:rPr>
            </w:pPr>
          </w:p>
        </w:tc>
      </w:tr>
    </w:tbl>
    <w:p w14:paraId="5E93A5F4" w14:textId="77777777" w:rsidR="00232AC4" w:rsidRDefault="00232AC4" w:rsidP="00C867DA">
      <w:pPr>
        <w:tabs>
          <w:tab w:val="left" w:pos="426"/>
        </w:tabs>
        <w:suppressAutoHyphens w:val="0"/>
        <w:autoSpaceDE w:val="0"/>
        <w:spacing w:line="360" w:lineRule="auto"/>
        <w:jc w:val="both"/>
        <w:rPr>
          <w:b/>
          <w:sz w:val="22"/>
          <w:szCs w:val="22"/>
        </w:rPr>
      </w:pPr>
    </w:p>
    <w:p w14:paraId="53891304" w14:textId="48A0A7AA" w:rsidR="00232AC4" w:rsidRPr="0046771B" w:rsidRDefault="00232AC4" w:rsidP="00232AC4">
      <w:pPr>
        <w:rPr>
          <w:b/>
          <w:bCs/>
          <w:sz w:val="20"/>
          <w:u w:val="single"/>
        </w:rPr>
      </w:pPr>
      <w:r>
        <w:rPr>
          <w:b/>
          <w:bCs/>
          <w:sz w:val="20"/>
          <w:u w:val="single"/>
        </w:rPr>
        <w:t xml:space="preserve">Część nr 11 – </w:t>
      </w:r>
      <w:r w:rsidR="005B2F59">
        <w:rPr>
          <w:b/>
          <w:bCs/>
          <w:sz w:val="20"/>
          <w:u w:val="single"/>
        </w:rPr>
        <w:t>Aparat do ogrzewania płynów (</w:t>
      </w:r>
      <w:r w:rsidR="005B2F59" w:rsidRPr="005B2F59">
        <w:rPr>
          <w:b/>
          <w:bCs/>
          <w:sz w:val="20"/>
          <w:u w:val="single"/>
        </w:rPr>
        <w:t>1 szt.</w:t>
      </w:r>
      <w:r w:rsidR="005B2F59">
        <w:rPr>
          <w:b/>
          <w:bCs/>
          <w:sz w:val="20"/>
          <w:u w:val="single"/>
        </w:rPr>
        <w:t>)</w:t>
      </w:r>
    </w:p>
    <w:p w14:paraId="4CAB6562" w14:textId="77777777" w:rsidR="00232AC4" w:rsidRPr="0046771B" w:rsidRDefault="00232AC4" w:rsidP="00232AC4">
      <w:pPr>
        <w:ind w:left="284" w:hanging="284"/>
        <w:rPr>
          <w:b/>
          <w:bCs/>
          <w:sz w:val="20"/>
          <w:u w:val="single"/>
        </w:rPr>
      </w:pPr>
    </w:p>
    <w:p w14:paraId="51680730"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1EE88F16"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5AC5FFE1"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78F6401D"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73664E97" w14:textId="77777777" w:rsidR="00232AC4" w:rsidRDefault="00232AC4" w:rsidP="007120B2">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2"/>
        <w:gridCol w:w="1520"/>
        <w:gridCol w:w="1625"/>
      </w:tblGrid>
      <w:tr w:rsidR="007A6E1D" w:rsidRPr="007120B2" w14:paraId="61180377" w14:textId="77777777" w:rsidTr="007A6E1D">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E78DBE1" w14:textId="1367FE46" w:rsidR="007A6E1D" w:rsidRPr="007120B2" w:rsidRDefault="007A6E1D"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985147" w14:textId="6C7A8AD3"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730B73" w14:textId="32F26EB0" w:rsidR="007A6E1D" w:rsidRPr="007120B2" w:rsidRDefault="007A6E1D" w:rsidP="005B2F59">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A26C0D" w14:textId="5BBF2B5A" w:rsidR="007A6E1D" w:rsidRPr="007120B2" w:rsidRDefault="007A6E1D" w:rsidP="005B2F59">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7A6E1D" w:rsidRPr="007120B2" w14:paraId="481F8D3E" w14:textId="77777777" w:rsidTr="007A6E1D">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61F5CE" w14:textId="2A9F574D"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Informacje ogólne</w:t>
            </w:r>
          </w:p>
        </w:tc>
      </w:tr>
      <w:tr w:rsidR="007A6E1D" w:rsidRPr="007120B2" w14:paraId="7F309F61"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C098B2" w14:textId="77777777" w:rsidR="007A6E1D" w:rsidRPr="007120B2" w:rsidRDefault="007A6E1D" w:rsidP="005B2F59">
            <w:pPr>
              <w:pStyle w:val="Akapitzlist1"/>
              <w:numPr>
                <w:ilvl w:val="0"/>
                <w:numId w:val="47"/>
              </w:numPr>
              <w:tabs>
                <w:tab w:val="left" w:pos="0"/>
              </w:tabs>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AEE70B"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E2469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0439F8"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49FF2A49"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5F469A" w14:textId="77777777" w:rsidR="007A6E1D" w:rsidRPr="007120B2" w:rsidRDefault="007A6E1D" w:rsidP="005B2F59">
            <w:pPr>
              <w:pStyle w:val="Akapitzlist1"/>
              <w:numPr>
                <w:ilvl w:val="0"/>
                <w:numId w:val="47"/>
              </w:numPr>
              <w:tabs>
                <w:tab w:val="left" w:pos="0"/>
              </w:tabs>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2426E2"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EF49AFF"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CDDF5F"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366944F1"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060623" w14:textId="77777777" w:rsidR="007A6E1D" w:rsidRPr="007120B2" w:rsidRDefault="007A6E1D" w:rsidP="005B2F59">
            <w:pPr>
              <w:pStyle w:val="Akapitzlist1"/>
              <w:numPr>
                <w:ilvl w:val="0"/>
                <w:numId w:val="47"/>
              </w:numPr>
              <w:tabs>
                <w:tab w:val="left" w:pos="0"/>
              </w:tabs>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2661D4"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83D830"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97962E"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19344D69"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86B068" w14:textId="77777777" w:rsidR="007A6E1D" w:rsidRPr="007120B2" w:rsidRDefault="007A6E1D" w:rsidP="005B2F59">
            <w:pPr>
              <w:pStyle w:val="Standard"/>
              <w:numPr>
                <w:ilvl w:val="0"/>
                <w:numId w:val="47"/>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2A8455"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23A924"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1D1ED3"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0FB17F56"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8A76EF" w14:textId="77777777" w:rsidR="007A6E1D" w:rsidRPr="007120B2" w:rsidRDefault="007A6E1D" w:rsidP="005B2F59">
            <w:pPr>
              <w:pStyle w:val="Standard"/>
              <w:numPr>
                <w:ilvl w:val="0"/>
                <w:numId w:val="47"/>
              </w:numPr>
              <w:tabs>
                <w:tab w:val="left" w:pos="0"/>
              </w:tabs>
              <w:spacing w:after="0" w:line="240" w:lineRule="auto"/>
              <w:ind w:left="0" w:firstLine="0"/>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0174BC"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E815D5"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4CC60FC"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239AAAF5" w14:textId="77777777" w:rsidTr="007A6E1D">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5EBD8D" w14:textId="62D50149" w:rsidR="007A6E1D" w:rsidRPr="007120B2" w:rsidRDefault="007A6E1D" w:rsidP="007A6E1D">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Opis parametrów</w:t>
            </w:r>
          </w:p>
        </w:tc>
      </w:tr>
      <w:tr w:rsidR="007A6E1D" w:rsidRPr="007120B2" w14:paraId="1C535E61"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F32BCF" w14:textId="77777777" w:rsidR="007A6E1D" w:rsidRPr="007120B2" w:rsidRDefault="007A6E1D" w:rsidP="005B2F59">
            <w:pPr>
              <w:pStyle w:val="Akapitzlist"/>
              <w:numPr>
                <w:ilvl w:val="0"/>
                <w:numId w:val="47"/>
              </w:numPr>
              <w:tabs>
                <w:tab w:val="left" w:pos="0"/>
              </w:tabs>
              <w:autoSpaceDN w:val="0"/>
              <w:ind w:left="0" w:right="41" w:firstLine="0"/>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E4611E" w14:textId="77777777" w:rsidR="007A6E1D" w:rsidRPr="007120B2" w:rsidRDefault="007A6E1D" w:rsidP="005B2F59">
            <w:pPr>
              <w:suppressAutoHyphens w:val="0"/>
              <w:autoSpaceDN w:val="0"/>
              <w:rPr>
                <w:sz w:val="18"/>
                <w:szCs w:val="18"/>
                <w:lang w:eastAsia="pl-PL"/>
              </w:rPr>
            </w:pPr>
            <w:r w:rsidRPr="007120B2">
              <w:rPr>
                <w:sz w:val="18"/>
                <w:szCs w:val="18"/>
                <w:lang w:eastAsia="pl-PL"/>
              </w:rPr>
              <w:t xml:space="preserve">Ogrzewacz przepływowy, sucha technika ogrzewania podawanego płynu bez udziału wody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6E8939"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48939B"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6F8FE8CF" w14:textId="77777777" w:rsidTr="007A6E1D">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586423" w14:textId="77777777" w:rsidR="007A6E1D" w:rsidRPr="007A6E1D"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0675B1" w14:textId="77777777" w:rsidR="007A6E1D" w:rsidRPr="007A6E1D" w:rsidRDefault="007A6E1D" w:rsidP="005B2F59">
            <w:pPr>
              <w:suppressAutoHyphens w:val="0"/>
              <w:autoSpaceDN w:val="0"/>
              <w:rPr>
                <w:sz w:val="18"/>
                <w:szCs w:val="18"/>
                <w:lang w:eastAsia="pl-PL"/>
              </w:rPr>
            </w:pPr>
            <w:r w:rsidRPr="007A6E1D">
              <w:rPr>
                <w:sz w:val="18"/>
                <w:szCs w:val="18"/>
                <w:lang w:eastAsia="pl-PL"/>
              </w:rPr>
              <w:t xml:space="preserve">Możliwość regulacji zakresu temperatur min. 30 - 39 °C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08AB5F" w14:textId="77777777" w:rsidR="007A6E1D" w:rsidRPr="007A6E1D" w:rsidRDefault="007A6E1D" w:rsidP="00320373">
            <w:pPr>
              <w:pStyle w:val="Standard"/>
              <w:spacing w:after="0" w:line="240" w:lineRule="auto"/>
              <w:jc w:val="center"/>
              <w:rPr>
                <w:rFonts w:ascii="Times New Roman" w:hAnsi="Times New Roman" w:cs="Times New Roman"/>
                <w:sz w:val="18"/>
                <w:szCs w:val="18"/>
                <w:lang w:eastAsia="zh-CN"/>
              </w:rPr>
            </w:pPr>
            <w:r w:rsidRPr="007A6E1D">
              <w:rPr>
                <w:rFonts w:ascii="Times New Roman" w:hAnsi="Times New Roman" w:cs="Times New Roman"/>
                <w:sz w:val="18"/>
                <w:szCs w:val="18"/>
              </w:rPr>
              <w:t>Największy zakres - 10 pkt.</w:t>
            </w:r>
          </w:p>
          <w:p w14:paraId="71DE057A" w14:textId="12A33042" w:rsidR="007A6E1D" w:rsidRPr="007A6E1D" w:rsidRDefault="007A6E1D" w:rsidP="005B2F59">
            <w:pPr>
              <w:pStyle w:val="Standard"/>
              <w:spacing w:after="0" w:line="240" w:lineRule="auto"/>
              <w:jc w:val="center"/>
              <w:rPr>
                <w:rFonts w:ascii="Times New Roman" w:hAnsi="Times New Roman" w:cs="Times New Roman"/>
                <w:sz w:val="18"/>
                <w:szCs w:val="18"/>
              </w:rPr>
            </w:pPr>
            <w:r w:rsidRPr="007A6E1D">
              <w:rPr>
                <w:rFonts w:ascii="Times New Roman" w:hAnsi="Times New Roman" w:cs="Times New Roman"/>
                <w:sz w:val="18"/>
                <w:szCs w:val="18"/>
              </w:rPr>
              <w:t>Pozostałe proporcjonalnie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7A99397" w14:textId="77777777" w:rsidR="007A6E1D" w:rsidRPr="007A6E1D" w:rsidRDefault="007A6E1D" w:rsidP="005B2F59">
            <w:pPr>
              <w:pStyle w:val="Standard"/>
              <w:spacing w:after="0" w:line="240" w:lineRule="auto"/>
              <w:rPr>
                <w:rFonts w:ascii="Times New Roman" w:hAnsi="Times New Roman" w:cs="Times New Roman"/>
                <w:sz w:val="18"/>
                <w:szCs w:val="18"/>
              </w:rPr>
            </w:pPr>
          </w:p>
        </w:tc>
      </w:tr>
      <w:tr w:rsidR="007A6E1D" w:rsidRPr="007120B2" w14:paraId="6F88352E" w14:textId="77777777" w:rsidTr="007A6E1D">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E34F0C" w14:textId="77777777" w:rsidR="007A6E1D" w:rsidRPr="007A6E1D"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5C7751" w14:textId="77777777" w:rsidR="007A6E1D" w:rsidRPr="007A6E1D" w:rsidRDefault="007A6E1D" w:rsidP="005B2F59">
            <w:pPr>
              <w:suppressAutoHyphens w:val="0"/>
              <w:autoSpaceDN w:val="0"/>
              <w:rPr>
                <w:sz w:val="18"/>
                <w:szCs w:val="18"/>
                <w:lang w:eastAsia="pl-PL"/>
              </w:rPr>
            </w:pPr>
            <w:r w:rsidRPr="007A6E1D">
              <w:rPr>
                <w:sz w:val="18"/>
                <w:szCs w:val="18"/>
                <w:lang w:eastAsia="pl-PL"/>
              </w:rPr>
              <w:t>Zakres przepływu min. 20-80 ml/min</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CEC1F9" w14:textId="77777777" w:rsidR="007A6E1D" w:rsidRPr="007A6E1D" w:rsidRDefault="007A6E1D" w:rsidP="00320373">
            <w:pPr>
              <w:pStyle w:val="Standard"/>
              <w:spacing w:after="0" w:line="240" w:lineRule="auto"/>
              <w:jc w:val="center"/>
              <w:rPr>
                <w:rFonts w:ascii="Times New Roman" w:hAnsi="Times New Roman" w:cs="Times New Roman"/>
                <w:sz w:val="18"/>
                <w:szCs w:val="18"/>
                <w:lang w:eastAsia="zh-CN"/>
              </w:rPr>
            </w:pPr>
            <w:r w:rsidRPr="007A6E1D">
              <w:rPr>
                <w:rFonts w:ascii="Times New Roman" w:hAnsi="Times New Roman" w:cs="Times New Roman"/>
                <w:sz w:val="18"/>
                <w:szCs w:val="18"/>
              </w:rPr>
              <w:t>Największy zakres - 10 pkt.</w:t>
            </w:r>
          </w:p>
          <w:p w14:paraId="035A574A" w14:textId="05F44893" w:rsidR="007A6E1D" w:rsidRPr="007A6E1D" w:rsidRDefault="007A6E1D" w:rsidP="005B2F59">
            <w:pPr>
              <w:pStyle w:val="Standard"/>
              <w:spacing w:after="0" w:line="240" w:lineRule="auto"/>
              <w:jc w:val="center"/>
              <w:rPr>
                <w:rFonts w:ascii="Times New Roman" w:hAnsi="Times New Roman" w:cs="Times New Roman"/>
                <w:sz w:val="18"/>
                <w:szCs w:val="18"/>
              </w:rPr>
            </w:pPr>
            <w:r w:rsidRPr="007A6E1D">
              <w:rPr>
                <w:rFonts w:ascii="Times New Roman" w:hAnsi="Times New Roman" w:cs="Times New Roman"/>
                <w:sz w:val="18"/>
                <w:szCs w:val="18"/>
              </w:rPr>
              <w:t>Pozostałe proporcjonalnie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6A192C4" w14:textId="77777777" w:rsidR="007A6E1D" w:rsidRPr="007A6E1D" w:rsidRDefault="007A6E1D" w:rsidP="005B2F59">
            <w:pPr>
              <w:pStyle w:val="Standard"/>
              <w:spacing w:after="0" w:line="240" w:lineRule="auto"/>
              <w:rPr>
                <w:rFonts w:ascii="Times New Roman" w:hAnsi="Times New Roman" w:cs="Times New Roman"/>
                <w:sz w:val="18"/>
                <w:szCs w:val="18"/>
              </w:rPr>
            </w:pPr>
          </w:p>
        </w:tc>
      </w:tr>
      <w:tr w:rsidR="007A6E1D" w:rsidRPr="007120B2" w14:paraId="73F37F1D" w14:textId="77777777" w:rsidTr="007A6E1D">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6D0698" w14:textId="77777777" w:rsidR="007A6E1D" w:rsidRPr="007120B2"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CA2C9D1" w14:textId="77777777" w:rsidR="007A6E1D" w:rsidRPr="007120B2" w:rsidRDefault="007A6E1D" w:rsidP="005B2F59">
            <w:pPr>
              <w:suppressAutoHyphens w:val="0"/>
              <w:autoSpaceDN w:val="0"/>
              <w:rPr>
                <w:sz w:val="18"/>
                <w:szCs w:val="18"/>
                <w:lang w:eastAsia="pl-PL"/>
              </w:rPr>
            </w:pPr>
            <w:r w:rsidRPr="007120B2">
              <w:rPr>
                <w:sz w:val="18"/>
                <w:szCs w:val="18"/>
                <w:lang w:eastAsia="pl-PL"/>
              </w:rPr>
              <w:t>Temperatura ustawiona równa temperaturze uzyskiwanej na końcu linii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250D2C"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9E10B3"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07D31E90" w14:textId="77777777" w:rsidTr="007A6E1D">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605E70" w14:textId="77777777" w:rsidR="007A6E1D" w:rsidRPr="007120B2"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13E5E7" w14:textId="77777777" w:rsidR="007A6E1D" w:rsidRPr="007120B2" w:rsidRDefault="007A6E1D" w:rsidP="005B2F59">
            <w:pPr>
              <w:suppressAutoHyphens w:val="0"/>
              <w:autoSpaceDN w:val="0"/>
              <w:rPr>
                <w:sz w:val="18"/>
                <w:szCs w:val="18"/>
                <w:lang w:eastAsia="pl-PL"/>
              </w:rPr>
            </w:pPr>
            <w:r w:rsidRPr="007120B2">
              <w:rPr>
                <w:sz w:val="18"/>
                <w:szCs w:val="18"/>
                <w:lang w:eastAsia="pl-PL"/>
              </w:rPr>
              <w:t>Programowana wstępnie temperatura pracy 37°C +/- 1°C</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678206"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E596DB9"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6AE0F9C3" w14:textId="77777777" w:rsidTr="007A6E1D">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48314F" w14:textId="77777777" w:rsidR="007A6E1D" w:rsidRPr="007120B2"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9889F9" w14:textId="77777777" w:rsidR="007A6E1D" w:rsidRPr="007120B2" w:rsidRDefault="007A6E1D" w:rsidP="005B2F59">
            <w:pPr>
              <w:suppressAutoHyphens w:val="0"/>
              <w:autoSpaceDN w:val="0"/>
              <w:rPr>
                <w:sz w:val="18"/>
                <w:szCs w:val="18"/>
                <w:lang w:eastAsia="pl-PL"/>
              </w:rPr>
            </w:pPr>
            <w:r w:rsidRPr="007120B2">
              <w:rPr>
                <w:sz w:val="18"/>
                <w:szCs w:val="18"/>
                <w:lang w:eastAsia="pl-PL"/>
              </w:rPr>
              <w:t>Auto-test podczas uruchamiania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F21357"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7580F4"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51FFAC81" w14:textId="77777777" w:rsidTr="007A6E1D">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DAA7F9" w14:textId="77777777" w:rsidR="007A6E1D" w:rsidRPr="007120B2" w:rsidRDefault="007A6E1D" w:rsidP="005B2F59">
            <w:pPr>
              <w:pStyle w:val="Akapitzlist"/>
              <w:numPr>
                <w:ilvl w:val="0"/>
                <w:numId w:val="47"/>
              </w:numPr>
              <w:tabs>
                <w:tab w:val="left" w:pos="0"/>
              </w:tabs>
              <w:autoSpaceDN w:val="0"/>
              <w:ind w:left="0" w:firstLine="0"/>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6AD84C" w14:textId="77777777" w:rsidR="007A6E1D" w:rsidRPr="007120B2" w:rsidRDefault="007A6E1D" w:rsidP="005B2F59">
            <w:pPr>
              <w:suppressAutoHyphens w:val="0"/>
              <w:autoSpaceDN w:val="0"/>
              <w:rPr>
                <w:sz w:val="18"/>
                <w:szCs w:val="18"/>
                <w:lang w:eastAsia="pl-PL"/>
              </w:rPr>
            </w:pPr>
            <w:r w:rsidRPr="007120B2">
              <w:rPr>
                <w:sz w:val="18"/>
                <w:szCs w:val="18"/>
                <w:lang w:eastAsia="pl-PL"/>
              </w:rPr>
              <w:t>Podłączenie i gotowość do użycia w czasie poniżej 30 s - brak czasu nagrzewania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F8911C"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774E32"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0011D342"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89B09F" w14:textId="77777777" w:rsidR="007A6E1D" w:rsidRPr="007120B2" w:rsidRDefault="007A6E1D" w:rsidP="005B2F59">
            <w:pPr>
              <w:pStyle w:val="Standard"/>
              <w:numPr>
                <w:ilvl w:val="0"/>
                <w:numId w:val="47"/>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49A2D9" w14:textId="77777777" w:rsidR="007A6E1D" w:rsidRPr="007120B2" w:rsidRDefault="007A6E1D" w:rsidP="005B2F59">
            <w:pPr>
              <w:suppressAutoHyphens w:val="0"/>
              <w:autoSpaceDN w:val="0"/>
              <w:rPr>
                <w:sz w:val="18"/>
                <w:szCs w:val="18"/>
                <w:lang w:eastAsia="pl-PL"/>
              </w:rPr>
            </w:pPr>
            <w:r w:rsidRPr="007120B2">
              <w:rPr>
                <w:sz w:val="18"/>
                <w:szCs w:val="18"/>
                <w:lang w:eastAsia="pl-PL"/>
              </w:rPr>
              <w:t xml:space="preserve">Układ alarmu przekroczenia temperatury: sygnalizacja wizualna i dźwiękowa z możliwością czasowego wyciszenia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F92590"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8898DCD"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522C5834"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E24007" w14:textId="77777777" w:rsidR="007A6E1D" w:rsidRPr="007120B2" w:rsidRDefault="007A6E1D" w:rsidP="005B2F59">
            <w:pPr>
              <w:pStyle w:val="Standard"/>
              <w:numPr>
                <w:ilvl w:val="0"/>
                <w:numId w:val="47"/>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BF1718" w14:textId="77777777" w:rsidR="007A6E1D" w:rsidRPr="007120B2" w:rsidRDefault="007A6E1D" w:rsidP="005B2F59">
            <w:pPr>
              <w:suppressAutoHyphens w:val="0"/>
              <w:autoSpaceDN w:val="0"/>
              <w:rPr>
                <w:sz w:val="18"/>
                <w:szCs w:val="18"/>
                <w:lang w:eastAsia="pl-PL"/>
              </w:rPr>
            </w:pPr>
            <w:r w:rsidRPr="007120B2">
              <w:rPr>
                <w:sz w:val="18"/>
                <w:szCs w:val="18"/>
                <w:lang w:eastAsia="pl-PL"/>
              </w:rPr>
              <w:t>Wbudowany licznik przepracowanych godzin automatycznie informujący (wizualnie lub dźwiękowo) o konieczności dokonania przeglądu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E5F74A"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EAEA53"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5F57971E"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40ABDE" w14:textId="77777777" w:rsidR="007A6E1D" w:rsidRPr="007120B2" w:rsidRDefault="007A6E1D" w:rsidP="005B2F59">
            <w:pPr>
              <w:pStyle w:val="Standard"/>
              <w:numPr>
                <w:ilvl w:val="0"/>
                <w:numId w:val="47"/>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E0E297B" w14:textId="77777777" w:rsidR="007A6E1D" w:rsidRPr="007120B2" w:rsidRDefault="007A6E1D" w:rsidP="005B2F59">
            <w:pPr>
              <w:suppressAutoHyphens w:val="0"/>
              <w:autoSpaceDN w:val="0"/>
              <w:rPr>
                <w:sz w:val="18"/>
                <w:szCs w:val="18"/>
                <w:lang w:eastAsia="pl-PL"/>
              </w:rPr>
            </w:pPr>
            <w:r w:rsidRPr="007120B2">
              <w:rPr>
                <w:sz w:val="18"/>
                <w:szCs w:val="18"/>
                <w:lang w:eastAsia="pl-PL"/>
              </w:rPr>
              <w:t xml:space="preserve">Ciekłokrystaliczny wyświetlacz LCD do komunikacji z użytkownikiem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5A389D"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5F050C6"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17DF3B44"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4D35E9" w14:textId="77777777" w:rsidR="007A6E1D" w:rsidRPr="007120B2" w:rsidRDefault="007A6E1D" w:rsidP="005B2F59">
            <w:pPr>
              <w:pStyle w:val="Standard"/>
              <w:numPr>
                <w:ilvl w:val="0"/>
                <w:numId w:val="47"/>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1A0795" w14:textId="77777777" w:rsidR="007A6E1D" w:rsidRPr="007120B2" w:rsidRDefault="007A6E1D" w:rsidP="005B2F59">
            <w:pPr>
              <w:suppressAutoHyphens w:val="0"/>
              <w:autoSpaceDN w:val="0"/>
              <w:rPr>
                <w:sz w:val="18"/>
                <w:szCs w:val="18"/>
                <w:lang w:eastAsia="pl-PL"/>
              </w:rPr>
            </w:pPr>
            <w:r w:rsidRPr="007120B2">
              <w:rPr>
                <w:sz w:val="18"/>
                <w:szCs w:val="18"/>
                <w:lang w:eastAsia="pl-PL"/>
              </w:rPr>
              <w:t>Możliwość współpracy i rozbudowy o system do szybkich przetoczeń</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A1B41A"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B84FCB3"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34C1FADE"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F16A2E" w14:textId="77777777" w:rsidR="007A6E1D" w:rsidRPr="007120B2" w:rsidRDefault="007A6E1D" w:rsidP="005B2F59">
            <w:pPr>
              <w:pStyle w:val="Akapitzlist"/>
              <w:numPr>
                <w:ilvl w:val="0"/>
                <w:numId w:val="47"/>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8355AD" w14:textId="77777777" w:rsidR="007A6E1D" w:rsidRPr="007120B2" w:rsidRDefault="007A6E1D" w:rsidP="005B2F59">
            <w:pPr>
              <w:suppressAutoHyphens w:val="0"/>
              <w:autoSpaceDN w:val="0"/>
              <w:rPr>
                <w:sz w:val="18"/>
                <w:szCs w:val="18"/>
                <w:lang w:eastAsia="pl-PL"/>
              </w:rPr>
            </w:pPr>
            <w:r w:rsidRPr="007120B2">
              <w:rPr>
                <w:sz w:val="18"/>
                <w:szCs w:val="18"/>
                <w:lang w:eastAsia="pl-PL"/>
              </w:rPr>
              <w:t>Zasilanie 230 V, 50/60 Hz</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7ACE6C"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72FF88"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61B35432"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C1F73C" w14:textId="77777777" w:rsidR="007A6E1D" w:rsidRPr="007120B2" w:rsidRDefault="007A6E1D" w:rsidP="005B2F59">
            <w:pPr>
              <w:pStyle w:val="Akapitzlist"/>
              <w:numPr>
                <w:ilvl w:val="0"/>
                <w:numId w:val="47"/>
              </w:numPr>
              <w:tabs>
                <w:tab w:val="left" w:pos="0"/>
              </w:tabs>
              <w:autoSpaceDN w:val="0"/>
              <w:ind w:left="0" w:firstLine="0"/>
              <w:jc w:val="center"/>
              <w:rPr>
                <w:spacing w:val="-3"/>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367170" w14:textId="77777777" w:rsidR="007A6E1D" w:rsidRPr="007120B2" w:rsidRDefault="007A6E1D" w:rsidP="005B2F59">
            <w:pPr>
              <w:suppressAutoHyphens w:val="0"/>
              <w:autoSpaceDN w:val="0"/>
              <w:rPr>
                <w:sz w:val="18"/>
                <w:szCs w:val="18"/>
                <w:lang w:eastAsia="pl-PL"/>
              </w:rPr>
            </w:pPr>
            <w:r w:rsidRPr="007120B2">
              <w:rPr>
                <w:sz w:val="18"/>
                <w:szCs w:val="18"/>
                <w:lang w:eastAsia="pl-PL"/>
              </w:rPr>
              <w:t>Mocowania do montażu urządzenia na stojaku do kroplówek</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AAE22D"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1A86D5" w14:textId="77777777" w:rsidR="007A6E1D" w:rsidRPr="007120B2" w:rsidRDefault="007A6E1D" w:rsidP="005B2F59">
            <w:pPr>
              <w:pStyle w:val="Standard"/>
              <w:spacing w:after="0" w:line="240" w:lineRule="auto"/>
              <w:rPr>
                <w:rFonts w:ascii="Times New Roman" w:hAnsi="Times New Roman" w:cs="Times New Roman"/>
                <w:sz w:val="18"/>
                <w:szCs w:val="18"/>
              </w:rPr>
            </w:pPr>
          </w:p>
        </w:tc>
      </w:tr>
      <w:tr w:rsidR="007A6E1D" w:rsidRPr="007120B2" w14:paraId="1B0664AB" w14:textId="77777777" w:rsidTr="007A6E1D">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05A7E2" w14:textId="4705D384"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Szkolenia</w:t>
            </w:r>
          </w:p>
        </w:tc>
      </w:tr>
      <w:tr w:rsidR="007A6E1D" w:rsidRPr="007120B2" w14:paraId="3959DA7E"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7087C0"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149CA8"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CA8C96"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DD42D5"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72F3AFD7"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1FEA04"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E6177EB"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422B64"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F7152A"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09209A56"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ADC52B"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A71B20C"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Wymienione szkolenia realizowane w siedzibie Zamawiającego, w całości na koszt Wykonawcy, bez dodatkowych kosztów ze strony Zamawiającego oraz jego personelu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C875BD"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2B6723"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59CB2909" w14:textId="77777777" w:rsidTr="007A6E1D">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0F6CBC" w14:textId="7C0AF840" w:rsidR="007A6E1D" w:rsidRPr="000F0431" w:rsidRDefault="007A6E1D" w:rsidP="005B2F59">
            <w:pPr>
              <w:pStyle w:val="Standard"/>
              <w:spacing w:after="0" w:line="240" w:lineRule="auto"/>
              <w:jc w:val="center"/>
              <w:rPr>
                <w:rFonts w:ascii="Times New Roman" w:hAnsi="Times New Roman" w:cs="Times New Roman"/>
                <w:color w:val="FF0000"/>
                <w:sz w:val="18"/>
                <w:szCs w:val="18"/>
              </w:rPr>
            </w:pPr>
            <w:r w:rsidRPr="007120B2">
              <w:rPr>
                <w:rFonts w:ascii="Times New Roman" w:hAnsi="Times New Roman" w:cs="Times New Roman"/>
                <w:b/>
                <w:sz w:val="18"/>
                <w:szCs w:val="18"/>
              </w:rPr>
              <w:t>Gwarancja, rękojmia  i serwis</w:t>
            </w:r>
          </w:p>
        </w:tc>
      </w:tr>
      <w:tr w:rsidR="007A6E1D" w:rsidRPr="007120B2" w14:paraId="7C5888E7"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3FFB03" w14:textId="77777777" w:rsidR="007A6E1D" w:rsidRPr="007A6E1D"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08D97CE" w14:textId="77777777" w:rsidR="007A6E1D" w:rsidRPr="007A6E1D" w:rsidRDefault="007A6E1D" w:rsidP="005B2F59">
            <w:pPr>
              <w:pStyle w:val="Standard"/>
              <w:spacing w:after="0" w:line="240" w:lineRule="auto"/>
              <w:rPr>
                <w:rFonts w:ascii="Times New Roman" w:eastAsia="Calibri" w:hAnsi="Times New Roman" w:cs="Times New Roman"/>
                <w:kern w:val="0"/>
                <w:sz w:val="18"/>
                <w:szCs w:val="18"/>
              </w:rPr>
            </w:pPr>
            <w:r w:rsidRPr="007A6E1D">
              <w:rPr>
                <w:rFonts w:ascii="Times New Roman" w:eastAsia="Calibri" w:hAnsi="Times New Roman" w:cs="Times New Roman"/>
                <w:b/>
                <w:kern w:val="0"/>
                <w:sz w:val="18"/>
                <w:szCs w:val="18"/>
              </w:rPr>
              <w:t>Okres gwarancji i rękojmi</w:t>
            </w:r>
            <w:r w:rsidRPr="007A6E1D">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7A6E1D">
              <w:rPr>
                <w:rFonts w:ascii="Times New Roman" w:eastAsia="Calibri" w:hAnsi="Times New Roman" w:cs="Times New Roman"/>
                <w:i/>
                <w:kern w:val="0"/>
                <w:sz w:val="18"/>
                <w:szCs w:val="18"/>
              </w:rPr>
              <w:t>(należy podać pełną liczbę mie</w:t>
            </w:r>
            <w:r w:rsidRPr="007A6E1D">
              <w:rPr>
                <w:rFonts w:ascii="Times New Roman" w:eastAsia="Calibri" w:hAnsi="Times New Roman" w:cs="Times New Roman"/>
                <w:i/>
                <w:kern w:val="0"/>
                <w:sz w:val="18"/>
                <w:szCs w:val="18"/>
              </w:rPr>
              <w:softHyphen/>
              <w:t>sięcy. Wartości ułamkowe będą przy ocenie za</w:t>
            </w:r>
            <w:r w:rsidRPr="007A6E1D">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930AAC" w14:textId="77777777" w:rsidR="007A6E1D" w:rsidRPr="007A6E1D" w:rsidRDefault="007A6E1D" w:rsidP="00320373">
            <w:pPr>
              <w:pStyle w:val="Standard"/>
              <w:spacing w:after="0" w:line="240" w:lineRule="auto"/>
              <w:jc w:val="center"/>
              <w:rPr>
                <w:rFonts w:ascii="Times New Roman" w:hAnsi="Times New Roman" w:cs="Times New Roman"/>
                <w:sz w:val="18"/>
                <w:szCs w:val="18"/>
                <w:lang w:eastAsia="zh-CN"/>
              </w:rPr>
            </w:pPr>
            <w:r w:rsidRPr="007A6E1D">
              <w:rPr>
                <w:rFonts w:ascii="Times New Roman" w:hAnsi="Times New Roman" w:cs="Times New Roman"/>
                <w:sz w:val="18"/>
                <w:szCs w:val="18"/>
              </w:rPr>
              <w:t>Najwyższa wartość 10 pkt.</w:t>
            </w:r>
          </w:p>
          <w:p w14:paraId="23057B1A" w14:textId="050D5D14" w:rsidR="007A6E1D" w:rsidRPr="007A6E1D" w:rsidRDefault="007A6E1D" w:rsidP="00320373">
            <w:pPr>
              <w:pStyle w:val="Standard"/>
              <w:spacing w:after="0" w:line="240" w:lineRule="auto"/>
              <w:jc w:val="center"/>
              <w:rPr>
                <w:rFonts w:ascii="Times New Roman" w:hAnsi="Times New Roman" w:cs="Times New Roman"/>
                <w:sz w:val="18"/>
                <w:szCs w:val="18"/>
              </w:rPr>
            </w:pPr>
            <w:r w:rsidRPr="007A6E1D">
              <w:rPr>
                <w:rFonts w:ascii="Times New Roman" w:hAnsi="Times New Roman" w:cs="Times New Roman"/>
                <w:sz w:val="18"/>
                <w:szCs w:val="18"/>
              </w:rPr>
              <w:t>Pozostałe proporcjonalnie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788378" w14:textId="77777777" w:rsidR="007A6E1D" w:rsidRPr="007A6E1D"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79134078"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88FEED"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1A8B16E"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FAB68A8"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4AC924"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188C634C"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9D25FD"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1C7586B"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97BDF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B2CDC2"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57BF78FC"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CA0997"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DDEBB6C"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C908B4"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022E84"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2303954F"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913F46"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A355791"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B6D282B"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2AC63B"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1E2CA18B"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83C34D"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8E84560"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 (w przypadku obecności tej formy blokady w przedmiocie dostawy)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BA5D00"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210E40"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067EE005"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3E0160"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2C79C56"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C56EA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6E2B45"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29E3BCED"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64CD4C"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224C043"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F0BA8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44AE69"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6DB91E91"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D38E37"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F039DB5"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C61EC3"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0D350E"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370DE604"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D6A1A0"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2036831"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C0FD62"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C3512C"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7A6E1D" w:rsidRPr="007120B2" w14:paraId="60A049AD" w14:textId="77777777" w:rsidTr="007A6E1D">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3E09E9" w14:textId="77777777" w:rsidR="007A6E1D" w:rsidRPr="007120B2" w:rsidRDefault="007A6E1D" w:rsidP="005B2F59">
            <w:pPr>
              <w:pStyle w:val="Akapitzlist"/>
              <w:numPr>
                <w:ilvl w:val="0"/>
                <w:numId w:val="47"/>
              </w:numPr>
              <w:tabs>
                <w:tab w:val="left" w:pos="0"/>
                <w:tab w:val="left" w:pos="96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60EFD0D"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0E813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99495D"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p>
        </w:tc>
      </w:tr>
      <w:tr w:rsidR="00E25201" w:rsidRPr="007120B2" w14:paraId="36546717" w14:textId="77777777" w:rsidTr="00E25201">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CDAC35" w14:textId="1A9F248D" w:rsidR="00E25201" w:rsidRPr="007120B2" w:rsidRDefault="00E25201" w:rsidP="00E25201">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sz w:val="18"/>
                <w:szCs w:val="18"/>
              </w:rPr>
              <w:t>Wymagania dodatkowe</w:t>
            </w:r>
          </w:p>
        </w:tc>
      </w:tr>
      <w:tr w:rsidR="007A6E1D" w:rsidRPr="007120B2" w14:paraId="4D171934" w14:textId="77777777" w:rsidTr="007A6E1D">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EF1757"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5F675A"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0CE68C"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D4DC60"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r w:rsidR="007A6E1D" w:rsidRPr="007120B2" w14:paraId="79765224" w14:textId="77777777" w:rsidTr="007A6E1D">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2EC0ED"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AC0031"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902533"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64F0CA"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r w:rsidR="007A6E1D" w:rsidRPr="007120B2" w14:paraId="04263235" w14:textId="77777777" w:rsidTr="007A6E1D">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3A2A56"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76F771"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FF677F"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AFAA55"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r w:rsidR="007A6E1D" w:rsidRPr="007120B2" w14:paraId="53956E49" w14:textId="77777777" w:rsidTr="007A6E1D">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60DEFD"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57718B"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ABAEFA"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C0E171"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r w:rsidR="007A6E1D" w:rsidRPr="007120B2" w14:paraId="2294634E" w14:textId="77777777" w:rsidTr="007A6E1D">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B4D63D"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8BB556" w14:textId="77777777"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B8492F"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401C8E"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r w:rsidR="007A6E1D" w:rsidRPr="007120B2" w14:paraId="048354FF" w14:textId="77777777" w:rsidTr="007A6E1D">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B27A82" w14:textId="77777777" w:rsidR="007A6E1D" w:rsidRPr="007120B2" w:rsidRDefault="007A6E1D" w:rsidP="005B2F59">
            <w:pPr>
              <w:pStyle w:val="Akapitzlist"/>
              <w:numPr>
                <w:ilvl w:val="0"/>
                <w:numId w:val="47"/>
              </w:numPr>
              <w:tabs>
                <w:tab w:val="left" w:pos="0"/>
              </w:tabs>
              <w:autoSpaceDN w:val="0"/>
              <w:ind w:left="0" w:hanging="1"/>
              <w:jc w:val="center"/>
              <w:rPr>
                <w:sz w:val="18"/>
                <w:szCs w:val="18"/>
              </w:rPr>
            </w:pPr>
          </w:p>
        </w:tc>
        <w:tc>
          <w:tcPr>
            <w:tcW w:w="30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129888" w14:textId="4D86793F" w:rsidR="007A6E1D" w:rsidRPr="007120B2" w:rsidRDefault="007A6E1D" w:rsidP="005B2F59">
            <w:pPr>
              <w:pStyle w:val="Standard"/>
              <w:spacing w:after="0" w:line="240" w:lineRule="auto"/>
              <w:rPr>
                <w:rFonts w:ascii="Times New Roman" w:eastAsia="Calibri" w:hAnsi="Times New Roman" w:cs="Times New Roman"/>
                <w:kern w:val="0"/>
                <w:sz w:val="18"/>
                <w:szCs w:val="18"/>
              </w:rPr>
            </w:pPr>
            <w:r w:rsidRPr="007120B2">
              <w:rPr>
                <w:rFonts w:ascii="Times New Roman" w:eastAsia="Calibri" w:hAnsi="Times New Roman" w:cs="Times New Roman"/>
                <w:kern w:val="0"/>
                <w:sz w:val="18"/>
                <w:szCs w:val="18"/>
              </w:rPr>
              <w:t>Deklaracja zgodności, Certyfikat CE, wpis do rejestru urządzeń medycznych lub dokument</w:t>
            </w:r>
            <w:r>
              <w:rPr>
                <w:rFonts w:ascii="Times New Roman" w:eastAsia="Calibri" w:hAnsi="Times New Roman" w:cs="Times New Roman"/>
                <w:kern w:val="0"/>
                <w:sz w:val="18"/>
                <w:szCs w:val="18"/>
              </w:rPr>
              <w: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7261F1" w14:textId="77777777" w:rsidR="007A6E1D" w:rsidRPr="007120B2" w:rsidRDefault="007A6E1D" w:rsidP="005B2F5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sz w:val="18"/>
                <w:szCs w:val="18"/>
              </w:rPr>
              <w:t>wymagany</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3DFF99" w14:textId="77777777" w:rsidR="007A6E1D" w:rsidRPr="007120B2" w:rsidRDefault="007A6E1D" w:rsidP="005B2F59">
            <w:pPr>
              <w:pStyle w:val="Standard"/>
              <w:spacing w:after="0" w:line="240" w:lineRule="auto"/>
              <w:jc w:val="both"/>
              <w:rPr>
                <w:rFonts w:ascii="Times New Roman" w:hAnsi="Times New Roman" w:cs="Times New Roman"/>
                <w:sz w:val="18"/>
                <w:szCs w:val="18"/>
              </w:rPr>
            </w:pPr>
          </w:p>
        </w:tc>
      </w:tr>
    </w:tbl>
    <w:p w14:paraId="127172FF" w14:textId="77777777" w:rsidR="00232AC4" w:rsidRDefault="00232AC4" w:rsidP="00232AC4">
      <w:pPr>
        <w:tabs>
          <w:tab w:val="left" w:pos="2420"/>
        </w:tabs>
        <w:autoSpaceDE w:val="0"/>
        <w:autoSpaceDN w:val="0"/>
        <w:adjustRightInd w:val="0"/>
        <w:spacing w:line="360" w:lineRule="auto"/>
        <w:ind w:right="3170"/>
        <w:jc w:val="both"/>
        <w:rPr>
          <w:sz w:val="20"/>
        </w:rPr>
      </w:pPr>
    </w:p>
    <w:p w14:paraId="0B2F732F" w14:textId="77777777" w:rsidR="005B2F59" w:rsidRPr="00B35128" w:rsidRDefault="005B2F59" w:rsidP="003A1369">
      <w:pPr>
        <w:pStyle w:val="Standard"/>
        <w:numPr>
          <w:ilvl w:val="0"/>
          <w:numId w:val="48"/>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3662784A" w14:textId="77777777" w:rsidR="005B2F59" w:rsidRPr="00B35128" w:rsidRDefault="005B2F59" w:rsidP="003A1369">
      <w:pPr>
        <w:pStyle w:val="Standard"/>
        <w:numPr>
          <w:ilvl w:val="0"/>
          <w:numId w:val="48"/>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7AAD7AC8" w14:textId="77777777" w:rsidR="005B2F59" w:rsidRPr="00B35128" w:rsidRDefault="005B2F59" w:rsidP="003A1369">
      <w:pPr>
        <w:pStyle w:val="Standard"/>
        <w:numPr>
          <w:ilvl w:val="0"/>
          <w:numId w:val="48"/>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547A52D1" w14:textId="271D1EE3" w:rsidR="005B2F59" w:rsidRDefault="005B2F59" w:rsidP="003A1369">
      <w:pPr>
        <w:pStyle w:val="Akapitzlist"/>
        <w:numPr>
          <w:ilvl w:val="0"/>
          <w:numId w:val="48"/>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7A96E333" w14:textId="77777777" w:rsidR="003A1369" w:rsidRPr="005B2F59"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5E2A12F5" w14:textId="77777777" w:rsidTr="00040AA9">
        <w:trPr>
          <w:trHeight w:hRule="exact" w:val="510"/>
          <w:jc w:val="center"/>
        </w:trPr>
        <w:tc>
          <w:tcPr>
            <w:tcW w:w="273" w:type="pct"/>
            <w:shd w:val="clear" w:color="auto" w:fill="auto"/>
            <w:vAlign w:val="center"/>
          </w:tcPr>
          <w:p w14:paraId="4F7B7AF1"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4F285813" w14:textId="01661523"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11</w:t>
            </w:r>
            <w:r w:rsidRPr="00265E5E">
              <w:rPr>
                <w:sz w:val="20"/>
                <w:szCs w:val="20"/>
                <w:lang w:eastAsia="en-US"/>
              </w:rPr>
              <w:t>:</w:t>
            </w:r>
          </w:p>
        </w:tc>
        <w:tc>
          <w:tcPr>
            <w:tcW w:w="3350" w:type="pct"/>
            <w:gridSpan w:val="2"/>
            <w:shd w:val="clear" w:color="auto" w:fill="auto"/>
            <w:vAlign w:val="center"/>
          </w:tcPr>
          <w:p w14:paraId="59C7B9A7" w14:textId="77777777" w:rsidR="00543FFF" w:rsidRPr="00265E5E" w:rsidRDefault="00543FFF" w:rsidP="00040AA9">
            <w:pPr>
              <w:suppressAutoHyphens w:val="0"/>
              <w:jc w:val="both"/>
              <w:rPr>
                <w:b/>
                <w:sz w:val="20"/>
                <w:szCs w:val="20"/>
                <w:lang w:eastAsia="en-US"/>
              </w:rPr>
            </w:pPr>
          </w:p>
        </w:tc>
      </w:tr>
      <w:tr w:rsidR="00543FFF" w:rsidRPr="00265E5E" w14:paraId="2F3A9149" w14:textId="77777777" w:rsidTr="00040AA9">
        <w:trPr>
          <w:trHeight w:hRule="exact" w:val="510"/>
          <w:jc w:val="center"/>
        </w:trPr>
        <w:tc>
          <w:tcPr>
            <w:tcW w:w="273" w:type="pct"/>
            <w:shd w:val="clear" w:color="auto" w:fill="auto"/>
            <w:vAlign w:val="center"/>
          </w:tcPr>
          <w:p w14:paraId="0F26324C"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476459A9"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6FD0903E" w14:textId="77777777" w:rsidR="00543FFF" w:rsidRPr="00265E5E" w:rsidRDefault="00543FFF" w:rsidP="00040AA9">
            <w:pPr>
              <w:suppressAutoHyphens w:val="0"/>
              <w:jc w:val="both"/>
              <w:rPr>
                <w:b/>
                <w:sz w:val="20"/>
                <w:szCs w:val="20"/>
                <w:lang w:eastAsia="en-US"/>
              </w:rPr>
            </w:pPr>
          </w:p>
        </w:tc>
      </w:tr>
      <w:tr w:rsidR="00543FFF" w:rsidRPr="00265E5E" w14:paraId="68F8943A" w14:textId="77777777" w:rsidTr="00040AA9">
        <w:trPr>
          <w:trHeight w:hRule="exact" w:val="510"/>
          <w:jc w:val="center"/>
        </w:trPr>
        <w:tc>
          <w:tcPr>
            <w:tcW w:w="273" w:type="pct"/>
            <w:shd w:val="clear" w:color="auto" w:fill="auto"/>
            <w:vAlign w:val="center"/>
          </w:tcPr>
          <w:p w14:paraId="74E4739C"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7B341C8F"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19388194"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27CFC656"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5FACD64D" w14:textId="77777777" w:rsidTr="00040AA9">
        <w:trPr>
          <w:trHeight w:hRule="exact" w:val="510"/>
          <w:jc w:val="center"/>
        </w:trPr>
        <w:tc>
          <w:tcPr>
            <w:tcW w:w="273" w:type="pct"/>
            <w:shd w:val="clear" w:color="auto" w:fill="auto"/>
            <w:vAlign w:val="center"/>
          </w:tcPr>
          <w:p w14:paraId="235B5DBF"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032838B7"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39146D2B" w14:textId="77777777" w:rsidR="00543FFF" w:rsidRPr="00265E5E" w:rsidRDefault="00543FFF" w:rsidP="00040AA9">
            <w:pPr>
              <w:suppressAutoHyphens w:val="0"/>
              <w:jc w:val="both"/>
              <w:rPr>
                <w:b/>
                <w:sz w:val="20"/>
                <w:szCs w:val="20"/>
                <w:lang w:eastAsia="en-US"/>
              </w:rPr>
            </w:pPr>
          </w:p>
        </w:tc>
      </w:tr>
      <w:tr w:rsidR="00543FFF" w:rsidRPr="00265E5E" w14:paraId="35EB7AB2" w14:textId="77777777" w:rsidTr="00040AA9">
        <w:trPr>
          <w:trHeight w:hRule="exact" w:val="510"/>
          <w:jc w:val="center"/>
        </w:trPr>
        <w:tc>
          <w:tcPr>
            <w:tcW w:w="273" w:type="pct"/>
            <w:tcBorders>
              <w:bottom w:val="single" w:sz="4" w:space="0" w:color="auto"/>
            </w:tcBorders>
            <w:shd w:val="clear" w:color="auto" w:fill="auto"/>
            <w:vAlign w:val="center"/>
          </w:tcPr>
          <w:p w14:paraId="04A623FD"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74BF567B" w14:textId="4445924B"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11</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6B65A803" w14:textId="77777777" w:rsidR="00543FFF" w:rsidRPr="00265E5E" w:rsidRDefault="00543FFF" w:rsidP="00040AA9">
            <w:pPr>
              <w:suppressAutoHyphens w:val="0"/>
              <w:jc w:val="both"/>
              <w:rPr>
                <w:b/>
                <w:sz w:val="20"/>
                <w:szCs w:val="20"/>
                <w:lang w:eastAsia="en-US"/>
              </w:rPr>
            </w:pPr>
          </w:p>
        </w:tc>
      </w:tr>
      <w:tr w:rsidR="00543FFF" w:rsidRPr="00265E5E" w14:paraId="4954B92E" w14:textId="77777777" w:rsidTr="00040AA9">
        <w:trPr>
          <w:trHeight w:hRule="exact" w:val="510"/>
          <w:jc w:val="center"/>
        </w:trPr>
        <w:tc>
          <w:tcPr>
            <w:tcW w:w="273" w:type="pct"/>
            <w:shd w:val="clear" w:color="auto" w:fill="auto"/>
            <w:vAlign w:val="center"/>
          </w:tcPr>
          <w:p w14:paraId="25CEBF08"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07834A82"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52CE2455" w14:textId="77777777" w:rsidR="00543FFF" w:rsidRPr="00265E5E" w:rsidRDefault="00543FFF" w:rsidP="00040AA9">
            <w:pPr>
              <w:suppressAutoHyphens w:val="0"/>
              <w:jc w:val="both"/>
              <w:rPr>
                <w:b/>
                <w:sz w:val="20"/>
                <w:szCs w:val="20"/>
                <w:lang w:eastAsia="en-US"/>
              </w:rPr>
            </w:pPr>
          </w:p>
        </w:tc>
      </w:tr>
    </w:tbl>
    <w:p w14:paraId="70E670FA" w14:textId="77777777" w:rsidR="00232AC4" w:rsidRDefault="00232AC4" w:rsidP="00C867DA">
      <w:pPr>
        <w:tabs>
          <w:tab w:val="left" w:pos="426"/>
        </w:tabs>
        <w:suppressAutoHyphens w:val="0"/>
        <w:autoSpaceDE w:val="0"/>
        <w:spacing w:line="360" w:lineRule="auto"/>
        <w:jc w:val="both"/>
        <w:rPr>
          <w:b/>
          <w:sz w:val="22"/>
          <w:szCs w:val="22"/>
        </w:rPr>
      </w:pPr>
    </w:p>
    <w:p w14:paraId="2E5A5254" w14:textId="618AB826" w:rsidR="00BF31E6" w:rsidRPr="003A1369" w:rsidRDefault="003A1369" w:rsidP="003A1369">
      <w:pPr>
        <w:spacing w:line="276" w:lineRule="auto"/>
        <w:rPr>
          <w:b/>
          <w:bCs/>
          <w:sz w:val="20"/>
          <w:u w:val="single"/>
        </w:rPr>
      </w:pPr>
      <w:r>
        <w:rPr>
          <w:b/>
          <w:bCs/>
          <w:sz w:val="20"/>
          <w:u w:val="single"/>
        </w:rPr>
        <w:t xml:space="preserve">Część nr 12 </w:t>
      </w:r>
    </w:p>
    <w:p w14:paraId="3DF3DCA3" w14:textId="4F94CDF3" w:rsidR="007120B2" w:rsidRPr="007120B2" w:rsidRDefault="00C06D19" w:rsidP="007120B2">
      <w:pPr>
        <w:pStyle w:val="Akapitzlist"/>
        <w:numPr>
          <w:ilvl w:val="3"/>
          <w:numId w:val="16"/>
        </w:numPr>
        <w:spacing w:line="276" w:lineRule="auto"/>
        <w:rPr>
          <w:b/>
          <w:bCs/>
          <w:sz w:val="20"/>
        </w:rPr>
      </w:pPr>
      <w:r w:rsidRPr="007120B2">
        <w:rPr>
          <w:b/>
          <w:bCs/>
          <w:sz w:val="20"/>
        </w:rPr>
        <w:t>Pompa objętościowa (7 szt.)</w:t>
      </w:r>
    </w:p>
    <w:p w14:paraId="1A068F86" w14:textId="728704E9" w:rsidR="00DE71EB" w:rsidRPr="007120B2" w:rsidRDefault="00DE71EB" w:rsidP="007120B2">
      <w:pPr>
        <w:pStyle w:val="Akapitzlist"/>
        <w:numPr>
          <w:ilvl w:val="1"/>
          <w:numId w:val="56"/>
        </w:numPr>
        <w:spacing w:line="276" w:lineRule="auto"/>
        <w:rPr>
          <w:b/>
          <w:bCs/>
          <w:sz w:val="20"/>
        </w:rPr>
      </w:pPr>
      <w:r w:rsidRPr="007120B2">
        <w:rPr>
          <w:sz w:val="20"/>
        </w:rPr>
        <w:t>P</w:t>
      </w:r>
      <w:r w:rsidRPr="007120B2">
        <w:rPr>
          <w:spacing w:val="1"/>
          <w:sz w:val="20"/>
        </w:rPr>
        <w:t>r</w:t>
      </w:r>
      <w:r w:rsidRPr="007120B2">
        <w:rPr>
          <w:sz w:val="20"/>
        </w:rPr>
        <w:t xml:space="preserve">oducent </w:t>
      </w:r>
      <w:r w:rsidRPr="007120B2">
        <w:rPr>
          <w:sz w:val="16"/>
          <w:szCs w:val="16"/>
        </w:rPr>
        <w:t>(podać)</w:t>
      </w:r>
      <w:r w:rsidRPr="007120B2">
        <w:rPr>
          <w:sz w:val="20"/>
        </w:rPr>
        <w:t>: ……………………………………………….……………..</w:t>
      </w:r>
    </w:p>
    <w:p w14:paraId="30223B80" w14:textId="77777777" w:rsidR="007120B2" w:rsidRPr="007120B2" w:rsidRDefault="00DE71EB" w:rsidP="007120B2">
      <w:pPr>
        <w:pStyle w:val="Akapitzlist"/>
        <w:numPr>
          <w:ilvl w:val="1"/>
          <w:numId w:val="56"/>
        </w:numPr>
        <w:spacing w:line="276" w:lineRule="auto"/>
        <w:rPr>
          <w:b/>
          <w:bCs/>
          <w:sz w:val="20"/>
        </w:rPr>
      </w:pPr>
      <w:r w:rsidRPr="007120B2">
        <w:rPr>
          <w:spacing w:val="1"/>
          <w:sz w:val="20"/>
        </w:rPr>
        <w:t xml:space="preserve">Nazwa, typ i model urządzenia </w:t>
      </w:r>
      <w:r w:rsidRPr="007120B2">
        <w:rPr>
          <w:sz w:val="16"/>
          <w:szCs w:val="16"/>
        </w:rPr>
        <w:t>(podać)</w:t>
      </w:r>
      <w:r w:rsidRPr="007120B2">
        <w:rPr>
          <w:sz w:val="20"/>
        </w:rPr>
        <w:t>: ……………………………..……….</w:t>
      </w:r>
      <w:r w:rsidRPr="007120B2">
        <w:rPr>
          <w:b/>
          <w:sz w:val="20"/>
        </w:rPr>
        <w:t xml:space="preserve"> </w:t>
      </w:r>
    </w:p>
    <w:p w14:paraId="40FA2506" w14:textId="77777777" w:rsidR="007120B2" w:rsidRPr="007120B2" w:rsidRDefault="00DE71EB" w:rsidP="007120B2">
      <w:pPr>
        <w:pStyle w:val="Akapitzlist"/>
        <w:numPr>
          <w:ilvl w:val="1"/>
          <w:numId w:val="56"/>
        </w:numPr>
        <w:spacing w:line="276" w:lineRule="auto"/>
        <w:rPr>
          <w:b/>
          <w:bCs/>
          <w:sz w:val="20"/>
        </w:rPr>
      </w:pPr>
      <w:r w:rsidRPr="007120B2">
        <w:rPr>
          <w:spacing w:val="1"/>
          <w:sz w:val="20"/>
        </w:rPr>
        <w:t xml:space="preserve">Kraj pochodzenia </w:t>
      </w:r>
      <w:r w:rsidRPr="007120B2">
        <w:rPr>
          <w:sz w:val="16"/>
          <w:szCs w:val="16"/>
        </w:rPr>
        <w:t>(podać)</w:t>
      </w:r>
      <w:r w:rsidRPr="007120B2">
        <w:rPr>
          <w:sz w:val="20"/>
        </w:rPr>
        <w:t>: …………………….…….…………………………</w:t>
      </w:r>
    </w:p>
    <w:p w14:paraId="29BE565A" w14:textId="576B1D3D" w:rsidR="00DE71EB" w:rsidRPr="007120B2" w:rsidRDefault="00DE71EB" w:rsidP="007120B2">
      <w:pPr>
        <w:pStyle w:val="Akapitzlist"/>
        <w:numPr>
          <w:ilvl w:val="1"/>
          <w:numId w:val="56"/>
        </w:numPr>
        <w:spacing w:line="276" w:lineRule="auto"/>
        <w:rPr>
          <w:b/>
          <w:bCs/>
          <w:sz w:val="20"/>
        </w:rPr>
      </w:pPr>
      <w:r w:rsidRPr="007120B2">
        <w:rPr>
          <w:sz w:val="20"/>
        </w:rPr>
        <w:t xml:space="preserve">Rok produkcji </w:t>
      </w:r>
      <w:r w:rsidRPr="007120B2">
        <w:rPr>
          <w:sz w:val="16"/>
          <w:szCs w:val="16"/>
        </w:rPr>
        <w:t>(podać)</w:t>
      </w:r>
      <w:r w:rsidRPr="007120B2">
        <w:rPr>
          <w:sz w:val="20"/>
        </w:rPr>
        <w:t>: …………………………………….…………………..</w:t>
      </w:r>
    </w:p>
    <w:p w14:paraId="7ECDEF44" w14:textId="77777777" w:rsidR="00232AC4" w:rsidRDefault="00232AC4" w:rsidP="00BF31E6">
      <w:pPr>
        <w:tabs>
          <w:tab w:val="left" w:pos="2420"/>
        </w:tabs>
        <w:autoSpaceDE w:val="0"/>
        <w:autoSpaceDN w:val="0"/>
        <w:adjustRightInd w:val="0"/>
        <w:ind w:right="3170"/>
        <w:jc w:val="both"/>
        <w:rPr>
          <w:sz w:val="20"/>
        </w:rPr>
      </w:pPr>
    </w:p>
    <w:p w14:paraId="08D75154" w14:textId="3AE0BFF9" w:rsidR="00C06D19" w:rsidRPr="007120B2" w:rsidRDefault="00C06D19" w:rsidP="007120B2">
      <w:pPr>
        <w:pStyle w:val="Akapitzlist"/>
        <w:numPr>
          <w:ilvl w:val="3"/>
          <w:numId w:val="16"/>
        </w:numPr>
        <w:spacing w:line="276" w:lineRule="auto"/>
        <w:rPr>
          <w:b/>
          <w:bCs/>
          <w:sz w:val="20"/>
        </w:rPr>
      </w:pPr>
      <w:r w:rsidRPr="007120B2">
        <w:rPr>
          <w:b/>
          <w:bCs/>
          <w:sz w:val="20"/>
        </w:rPr>
        <w:t>Pompa strzykawkowa do przetaczania dawkowania leków (24 szt.)</w:t>
      </w:r>
    </w:p>
    <w:p w14:paraId="0DEFB3F2" w14:textId="7E5006FA" w:rsidR="00BF31E6" w:rsidRPr="007120B2" w:rsidRDefault="00BF31E6" w:rsidP="007120B2">
      <w:pPr>
        <w:pStyle w:val="Akapitzlist"/>
        <w:numPr>
          <w:ilvl w:val="1"/>
          <w:numId w:val="7"/>
        </w:numPr>
        <w:spacing w:line="276" w:lineRule="auto"/>
        <w:rPr>
          <w:b/>
          <w:bCs/>
          <w:sz w:val="20"/>
        </w:rPr>
      </w:pPr>
      <w:r w:rsidRPr="007120B2">
        <w:rPr>
          <w:sz w:val="20"/>
        </w:rPr>
        <w:t>P</w:t>
      </w:r>
      <w:r w:rsidRPr="007120B2">
        <w:rPr>
          <w:spacing w:val="1"/>
          <w:sz w:val="20"/>
        </w:rPr>
        <w:t>r</w:t>
      </w:r>
      <w:r w:rsidRPr="007120B2">
        <w:rPr>
          <w:sz w:val="20"/>
        </w:rPr>
        <w:t xml:space="preserve">oducent </w:t>
      </w:r>
      <w:r w:rsidRPr="007120B2">
        <w:rPr>
          <w:sz w:val="16"/>
          <w:szCs w:val="16"/>
        </w:rPr>
        <w:t>(podać)</w:t>
      </w:r>
      <w:r w:rsidRPr="007120B2">
        <w:rPr>
          <w:sz w:val="20"/>
        </w:rPr>
        <w:t>: ……………………………………………….……………..</w:t>
      </w:r>
    </w:p>
    <w:p w14:paraId="2DDB6854" w14:textId="77777777" w:rsidR="007120B2" w:rsidRPr="007120B2" w:rsidRDefault="00BF31E6" w:rsidP="007120B2">
      <w:pPr>
        <w:pStyle w:val="Akapitzlist"/>
        <w:numPr>
          <w:ilvl w:val="1"/>
          <w:numId w:val="7"/>
        </w:numPr>
        <w:spacing w:line="276" w:lineRule="auto"/>
        <w:rPr>
          <w:b/>
          <w:bCs/>
          <w:sz w:val="20"/>
        </w:rPr>
      </w:pPr>
      <w:r w:rsidRPr="007120B2">
        <w:rPr>
          <w:spacing w:val="1"/>
          <w:sz w:val="20"/>
        </w:rPr>
        <w:t xml:space="preserve">Nazwa, typ i model urządzenia </w:t>
      </w:r>
      <w:r w:rsidRPr="007120B2">
        <w:rPr>
          <w:sz w:val="16"/>
          <w:szCs w:val="16"/>
        </w:rPr>
        <w:t>(podać)</w:t>
      </w:r>
      <w:r w:rsidRPr="007120B2">
        <w:rPr>
          <w:sz w:val="20"/>
        </w:rPr>
        <w:t>: ……………………………..……….</w:t>
      </w:r>
      <w:r w:rsidRPr="007120B2">
        <w:rPr>
          <w:b/>
          <w:sz w:val="20"/>
        </w:rPr>
        <w:t xml:space="preserve"> </w:t>
      </w:r>
    </w:p>
    <w:p w14:paraId="5BFAE47E" w14:textId="77777777" w:rsidR="007120B2" w:rsidRPr="007120B2" w:rsidRDefault="00BF31E6" w:rsidP="007120B2">
      <w:pPr>
        <w:pStyle w:val="Akapitzlist"/>
        <w:numPr>
          <w:ilvl w:val="1"/>
          <w:numId w:val="7"/>
        </w:numPr>
        <w:spacing w:line="276" w:lineRule="auto"/>
        <w:rPr>
          <w:b/>
          <w:bCs/>
          <w:sz w:val="20"/>
        </w:rPr>
      </w:pPr>
      <w:r w:rsidRPr="007120B2">
        <w:rPr>
          <w:spacing w:val="1"/>
          <w:sz w:val="20"/>
        </w:rPr>
        <w:t xml:space="preserve">Kraj pochodzenia </w:t>
      </w:r>
      <w:r w:rsidRPr="007120B2">
        <w:rPr>
          <w:sz w:val="16"/>
          <w:szCs w:val="16"/>
        </w:rPr>
        <w:t>(podać)</w:t>
      </w:r>
      <w:r w:rsidRPr="007120B2">
        <w:rPr>
          <w:sz w:val="20"/>
        </w:rPr>
        <w:t>: …………………….…….…………………………</w:t>
      </w:r>
    </w:p>
    <w:p w14:paraId="48319782" w14:textId="431CA1BF" w:rsidR="00BF31E6" w:rsidRPr="007120B2" w:rsidRDefault="00BF31E6" w:rsidP="007120B2">
      <w:pPr>
        <w:pStyle w:val="Akapitzlist"/>
        <w:numPr>
          <w:ilvl w:val="1"/>
          <w:numId w:val="7"/>
        </w:numPr>
        <w:spacing w:line="276" w:lineRule="auto"/>
        <w:rPr>
          <w:b/>
          <w:bCs/>
          <w:sz w:val="20"/>
        </w:rPr>
      </w:pPr>
      <w:r w:rsidRPr="007120B2">
        <w:rPr>
          <w:sz w:val="20"/>
        </w:rPr>
        <w:t xml:space="preserve">Rok produkcji </w:t>
      </w:r>
      <w:r w:rsidRPr="007120B2">
        <w:rPr>
          <w:sz w:val="16"/>
          <w:szCs w:val="16"/>
        </w:rPr>
        <w:t>(podać)</w:t>
      </w:r>
      <w:r w:rsidRPr="007120B2">
        <w:rPr>
          <w:sz w:val="20"/>
        </w:rPr>
        <w:t>: …………………………………….…………………..</w:t>
      </w:r>
    </w:p>
    <w:p w14:paraId="4806E172" w14:textId="77777777" w:rsidR="00BF31E6" w:rsidRDefault="00BF31E6" w:rsidP="009B1027">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02"/>
        <w:gridCol w:w="5910"/>
        <w:gridCol w:w="1518"/>
        <w:gridCol w:w="29"/>
        <w:gridCol w:w="1619"/>
      </w:tblGrid>
      <w:tr w:rsidR="00A45C26" w:rsidRPr="009B1027" w14:paraId="7EC4623F" w14:textId="77777777" w:rsidTr="00A45C26">
        <w:trPr>
          <w:trHeight w:val="997"/>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933A05" w14:textId="258788F6" w:rsidR="00A45C26" w:rsidRPr="009B1027" w:rsidRDefault="00A45C26"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25A42B" w14:textId="5B1791D3" w:rsidR="00A45C26" w:rsidRPr="009B1027" w:rsidRDefault="00A45C26" w:rsidP="009B1027">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17AAA2" w14:textId="2DE76CFB" w:rsidR="00A45C26" w:rsidRPr="009B1027" w:rsidRDefault="00A45C26" w:rsidP="009B1027">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AD989B" w14:textId="4767F2E7" w:rsidR="00A45C26" w:rsidRPr="009B1027" w:rsidRDefault="00A45C26" w:rsidP="009B1027">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A45C26" w:rsidRPr="009B1027" w14:paraId="4CF968E7" w14:textId="77777777" w:rsidTr="00A45C26">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81C899" w14:textId="7FC10352"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b/>
                <w:bCs/>
                <w:sz w:val="18"/>
                <w:szCs w:val="18"/>
              </w:rPr>
              <w:t>Informacje ogólne</w:t>
            </w:r>
          </w:p>
        </w:tc>
      </w:tr>
      <w:tr w:rsidR="00A45C26" w:rsidRPr="009B1027" w14:paraId="691646D6"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C5B408" w14:textId="77777777" w:rsidR="00A45C26" w:rsidRPr="009B1027" w:rsidRDefault="00A45C26" w:rsidP="009B1027">
            <w:pPr>
              <w:pStyle w:val="Akapitzlist1"/>
              <w:numPr>
                <w:ilvl w:val="0"/>
                <w:numId w:val="52"/>
              </w:numPr>
              <w:tabs>
                <w:tab w:val="left" w:pos="0"/>
              </w:tabs>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985B77"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Producent (należy podać)</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F9C5CA"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00ADB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6DA0186E"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A86067" w14:textId="77777777" w:rsidR="00A45C26" w:rsidRPr="009B1027" w:rsidRDefault="00A45C26" w:rsidP="009B1027">
            <w:pPr>
              <w:pStyle w:val="Akapitzlist1"/>
              <w:numPr>
                <w:ilvl w:val="0"/>
                <w:numId w:val="52"/>
              </w:numPr>
              <w:tabs>
                <w:tab w:val="left" w:pos="0"/>
              </w:tabs>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870F08"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Nazwa, typ i model urządzenia (należy podać)</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5887E9"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1CF2EC"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45C6008A"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D625DA" w14:textId="77777777" w:rsidR="00A45C26" w:rsidRPr="009B1027" w:rsidRDefault="00A45C26" w:rsidP="009B1027">
            <w:pPr>
              <w:pStyle w:val="Akapitzlist1"/>
              <w:numPr>
                <w:ilvl w:val="0"/>
                <w:numId w:val="52"/>
              </w:numPr>
              <w:tabs>
                <w:tab w:val="left" w:pos="0"/>
              </w:tabs>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76F9A1"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Kraj pochodzenia (należy podać)</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5382B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76DB4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1EAB3B6C"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0F8340"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62B154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DC1545" w14:textId="77777777" w:rsidR="00A45C26" w:rsidRPr="009B1027" w:rsidRDefault="00A45C26" w:rsidP="009B1027">
            <w:pPr>
              <w:pStyle w:val="Standard"/>
              <w:spacing w:after="0" w:line="240" w:lineRule="auto"/>
              <w:jc w:val="center"/>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C27FBC"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752E543"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1355E8" w14:textId="77777777" w:rsidR="00A45C26" w:rsidRPr="009B1027" w:rsidRDefault="00A45C26" w:rsidP="009B1027">
            <w:pPr>
              <w:pStyle w:val="Standard"/>
              <w:numPr>
                <w:ilvl w:val="0"/>
                <w:numId w:val="52"/>
              </w:numPr>
              <w:tabs>
                <w:tab w:val="left" w:pos="0"/>
              </w:tabs>
              <w:spacing w:after="0" w:line="240" w:lineRule="auto"/>
              <w:ind w:left="0" w:firstLine="0"/>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D37D8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Rok produkcji: nie starsze niż 2020 r.</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843CA6" w14:textId="77777777" w:rsidR="00A45C26" w:rsidRPr="009B1027" w:rsidRDefault="00A45C26" w:rsidP="009B1027">
            <w:pPr>
              <w:pStyle w:val="Standard"/>
              <w:spacing w:after="0" w:line="240" w:lineRule="auto"/>
              <w:jc w:val="center"/>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4E95AF2"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7599FA3" w14:textId="77777777" w:rsidTr="00A45C26">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FD740C" w14:textId="2D548AAF" w:rsidR="00A45C26" w:rsidRPr="009B1027" w:rsidRDefault="00A45C26" w:rsidP="00A45C26">
            <w:pPr>
              <w:pStyle w:val="Standard"/>
              <w:spacing w:after="0" w:line="240" w:lineRule="auto"/>
              <w:jc w:val="center"/>
              <w:rPr>
                <w:rFonts w:ascii="Times New Roman" w:hAnsi="Times New Roman" w:cs="Times New Roman"/>
                <w:sz w:val="18"/>
                <w:szCs w:val="18"/>
              </w:rPr>
            </w:pPr>
            <w:r w:rsidRPr="009B1027">
              <w:rPr>
                <w:rFonts w:ascii="Times New Roman" w:eastAsia="Calibri" w:hAnsi="Times New Roman" w:cs="Times New Roman"/>
                <w:b/>
                <w:kern w:val="0"/>
                <w:sz w:val="18"/>
                <w:szCs w:val="18"/>
              </w:rPr>
              <w:t>Opis parametrów – pompa objętościowa</w:t>
            </w:r>
          </w:p>
        </w:tc>
      </w:tr>
      <w:tr w:rsidR="00A45C26" w:rsidRPr="009B1027" w14:paraId="6841854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BAFC90" w14:textId="77777777" w:rsidR="00A45C26" w:rsidRPr="009B1027" w:rsidRDefault="00A45C26" w:rsidP="009B1027">
            <w:pPr>
              <w:pStyle w:val="Akapitzlist"/>
              <w:numPr>
                <w:ilvl w:val="0"/>
                <w:numId w:val="52"/>
              </w:numPr>
              <w:tabs>
                <w:tab w:val="left" w:pos="0"/>
              </w:tabs>
              <w:autoSpaceDN w:val="0"/>
              <w:ind w:left="0" w:right="41" w:firstLine="0"/>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B78052A"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Pompa objętościowa do dożylnej podaży leków i płynów, krwi i produktów krwiopochodnych , żywienia pozajelitowego, dojelitowego, leków onkologicznych, sterowana  elektronicznie umożliwiająca współpracę z systemem centralnego zasilania i zarządzania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6B08FB"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E7777F4"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0BC5ED7" w14:textId="77777777" w:rsidTr="00A45C26">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A228F7"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C0A6C7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Możliwość pracy z zestawami do leków światłoczułych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EFD7D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7E1A1C"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BB914E5" w14:textId="77777777" w:rsidTr="00A45C26">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8F4091"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3ACA1DD"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Dostępność drenów do żywienia dojelitowego – należy dołączyć 5 szt., do każdej z pomp</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CA750C"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1DCB92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0C5ECFA5" w14:textId="77777777" w:rsidTr="00A45C26">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636058"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D73F0E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Możliwość podaży preparatów krwiopochodnych wraz z wykazem dostępnych drenów</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EE8F97"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B0C27C7"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8709B45" w14:textId="77777777" w:rsidTr="00A45C26">
        <w:trPr>
          <w:trHeight w:val="272"/>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091F5"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9FC3381"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Masa pompy max 2,5 kg: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50AAF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A4FF4D7"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88835E3" w14:textId="77777777" w:rsidTr="00A45C26">
        <w:trPr>
          <w:trHeight w:val="2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0184A0"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C49D0CD"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Zasilanie z akumulatora wewnętrznego min. 4h przy przepływie 100ml/h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6DC512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99135A"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D0BAABE"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884FA3"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463D198"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Wbudowany lub podłączany uchwyt do przenoszenia i mocowania pompy do rur pionowych i poziomych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6C8297"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40CE074"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7B24E77" w14:textId="77777777" w:rsidTr="00A45C26">
        <w:trPr>
          <w:trHeight w:val="304"/>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A21B63"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0148B4"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Podświetlany ekran</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4F13E2"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0D5733A"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020ED50"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78EF43"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07FDAD9"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Zakres ciśnienia okluzji min. 0.3 do 1.2 bara (225-900mmHg), z wyborem na min. 9 poziomach.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FB73E6"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2DD555F"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1768F1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3CDAB2"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B9EC73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Różne tryby infuzji, min.: wzrost-utrzymanie-spadek; programowanie min. 12 cykli o różnych parametrach; podaż okresowa z przerwami; dawka w czasie; kalkulacja prędkości dawki.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4C653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531C59B"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1815B8C"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5D5A80"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465A9D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Zakres prędkości infuzji min. 0,1 do 1200 ml/h  Prędkość infuzji w zakresie od 0,1 - 99,99ml/h programowana co 0,01ml/godz.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3209BB"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DDEAB2"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211207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A1DC21"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E86C8C3"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Funkcja programowania objętości do podania w zakresie od 0,1- 9999 ml.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D0B48A"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9CDAA75"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8568F5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169C5E"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C798BCD"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Zmiana szybkości infuzji bez konieczności przerywania wlewu.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F52684"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94037C"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6E0CBAD"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C556EB"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CA44132"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Prędkość infuzji w zakresie od 0,1 - 99,99ml/h programowana co 0,01ml/godz.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661479"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C0B419D"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ACA51F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F262B3" w14:textId="77777777" w:rsidR="00A45C26" w:rsidRPr="007A4935" w:rsidRDefault="00A45C26" w:rsidP="007A4935">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C11F02" w14:textId="77777777" w:rsidR="00A45C26" w:rsidRPr="007A4935" w:rsidRDefault="00A45C26" w:rsidP="007A4935">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Biblioteka leków zawierająca min.100 leków z możliwością podzielenia na grupy i profile pacjentów</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8CBD54" w14:textId="77777777" w:rsidR="00A45C26" w:rsidRPr="007A4935" w:rsidRDefault="00A45C26" w:rsidP="007A4935">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Największa ilość leków  - 5 pkt,</w:t>
            </w:r>
          </w:p>
          <w:p w14:paraId="27483F45" w14:textId="77777777" w:rsidR="00A45C26" w:rsidRPr="007A4935" w:rsidRDefault="00A45C26" w:rsidP="007A4935">
            <w:pPr>
              <w:pStyle w:val="Standard"/>
              <w:spacing w:after="0" w:line="240" w:lineRule="auto"/>
              <w:jc w:val="center"/>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100 leków – 0 pkt</w:t>
            </w:r>
          </w:p>
          <w:p w14:paraId="7CCF491E" w14:textId="19B0085E" w:rsidR="00A45C26" w:rsidRPr="007A4935" w:rsidRDefault="00A45C26" w:rsidP="007A4935">
            <w:pPr>
              <w:pStyle w:val="Standard"/>
              <w:spacing w:after="0" w:line="240" w:lineRule="auto"/>
              <w:jc w:val="center"/>
              <w:rPr>
                <w:rFonts w:ascii="Times New Roman" w:hAnsi="Times New Roman" w:cs="Times New Roman"/>
                <w:sz w:val="18"/>
                <w:szCs w:val="18"/>
              </w:rPr>
            </w:pPr>
            <w:r w:rsidRPr="007A4935">
              <w:rPr>
                <w:rFonts w:ascii="Times New Roman" w:eastAsia="Calibri" w:hAnsi="Times New Roman" w:cs="Times New Roman"/>
                <w:kern w:val="0"/>
                <w:sz w:val="18"/>
                <w:szCs w:val="18"/>
              </w:rPr>
              <w:t>Pozostałe proporcjonalnie</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FCF831" w14:textId="77777777" w:rsidR="00A45C26" w:rsidRPr="007A4935" w:rsidRDefault="00A45C26" w:rsidP="007A4935">
            <w:pPr>
              <w:pStyle w:val="Standard"/>
              <w:spacing w:after="0" w:line="240" w:lineRule="auto"/>
              <w:jc w:val="center"/>
              <w:rPr>
                <w:rFonts w:ascii="Times New Roman" w:hAnsi="Times New Roman" w:cs="Times New Roman"/>
                <w:sz w:val="18"/>
                <w:szCs w:val="18"/>
              </w:rPr>
            </w:pPr>
          </w:p>
        </w:tc>
      </w:tr>
      <w:tr w:rsidR="00A45C26" w:rsidRPr="009B1027" w14:paraId="23E6142B"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B6FBE6"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CEA5C8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Leki zawarte w bibliotece leków powiązane z parametrami infuzji (limity względne min-max; limity bezwzględne min-max, parametry standardowe), możliwość wyświetlania naprzemiennego nazwy leku i/lub wybranych parametrów infuzji.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5EB924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E887466"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A02DC0B"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A0886B"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59E3FB2"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Możliwość precyzyjnej podaży z lub bez czujnika kropli.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FE6CCC"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D2D35A"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5A735FD"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C05C3F"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09FDD5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Funkcja utrzymania drożności żyły z możliwością  wyłączenia funkcji przez użytkownika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FA2CCA"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26D4971"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10B7251"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CEFEC2"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21015C5"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Prezentacja ciągłego pomiaru ciśnienia w linii w formie graficznej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1FF06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FD21E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3186A1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2D5282"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8C33134"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Akustyczno-optyczny system alarmów i ostrzeżeń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4341A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5AF59E4"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6ABDB8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AA4A79"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1F7C93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Menu w języku polskim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EE3058"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975C8F9"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88D7C0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110F60"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B87A72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Funkcja programowania objętości do podania  0,1- 9999 ml</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251FE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F3EB0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0C45B21B"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DC3A2A"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9B02F62"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Funkcja programowania czasu infuzji przynajmniej od 1min – 48 godzin</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167913"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3909233"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A65CF7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E67C9"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17069C7"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Możliwość łączenia pomp w moduły bez użycia stacji dokującej.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096D66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E43CEEA"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9FE8B8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D49D49"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DA2D4EF"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Wykrywanie pojedynczych pęcherzyków powietrza ≥ 0,01 ml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CF9F62"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991D0A7"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CA25F4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3CAE36" w14:textId="77777777" w:rsidR="00A45C26" w:rsidRPr="007A4935"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F42F7A" w14:textId="77777777" w:rsidR="00A45C26" w:rsidRPr="007A4935" w:rsidRDefault="00A45C26" w:rsidP="00A45C26">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 xml:space="preserve">Możliwość współpracy z systemem do kontrolowanej insulinoterapii.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F6B6CF" w14:textId="77777777" w:rsidR="00A45C26" w:rsidRPr="007A4935" w:rsidRDefault="00A45C26" w:rsidP="00320373">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TAK- 10 pkt.,</w:t>
            </w:r>
          </w:p>
          <w:p w14:paraId="19CE1757" w14:textId="7FD0166F" w:rsidR="00A45C26" w:rsidRPr="007A4935" w:rsidRDefault="00A45C26" w:rsidP="00320373">
            <w:pPr>
              <w:pStyle w:val="Standard"/>
              <w:spacing w:after="0" w:line="240" w:lineRule="auto"/>
              <w:jc w:val="center"/>
              <w:rPr>
                <w:rFonts w:ascii="Times New Roman" w:hAnsi="Times New Roman" w:cs="Times New Roman"/>
                <w:sz w:val="18"/>
                <w:szCs w:val="18"/>
              </w:rPr>
            </w:pPr>
            <w:r w:rsidRPr="007A4935">
              <w:rPr>
                <w:rFonts w:ascii="Times New Roman" w:eastAsia="Calibri" w:hAnsi="Times New Roman" w:cs="Times New Roman"/>
                <w:kern w:val="0"/>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CE29CB4"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1C30A336"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2F4333"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C31CBC7"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Stacje dokujące – 2 sztuki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63596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29BC7B"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A90F74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F21102"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832AA8"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lang w:eastAsia="zh-CN"/>
              </w:rPr>
            </w:pPr>
            <w:r w:rsidRPr="009B1027">
              <w:rPr>
                <w:rFonts w:ascii="Times New Roman" w:eastAsia="Calibri" w:hAnsi="Times New Roman" w:cs="Times New Roman"/>
                <w:kern w:val="0"/>
                <w:sz w:val="18"/>
                <w:szCs w:val="18"/>
              </w:rPr>
              <w:t xml:space="preserve">Wyposażenie jeśli dotyczy oferowanych pomp: </w:t>
            </w:r>
          </w:p>
          <w:p w14:paraId="100839F6" w14:textId="77777777" w:rsidR="00A45C26" w:rsidRPr="009B1027" w:rsidRDefault="00A45C26" w:rsidP="009B1027">
            <w:pPr>
              <w:pStyle w:val="Standard"/>
              <w:numPr>
                <w:ilvl w:val="0"/>
                <w:numId w:val="49"/>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Odłączalny nieskładany uchwyt do przenoszenia i mocowania  pompy do rur pionowych i poziomych – 6 szt.</w:t>
            </w:r>
          </w:p>
          <w:p w14:paraId="0AC716BA" w14:textId="6CF1D800" w:rsidR="00A45C26" w:rsidRPr="007A4935" w:rsidRDefault="00A45C26" w:rsidP="009B1027">
            <w:pPr>
              <w:pStyle w:val="Standard"/>
              <w:numPr>
                <w:ilvl w:val="0"/>
                <w:numId w:val="49"/>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Zasilacz zewnętrzny – 6 szt.</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BF879C"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9F2D13"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5DE2F29" w14:textId="77777777" w:rsidTr="00A45C26">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69DA08" w14:textId="0D192A4B" w:rsidR="00A45C26" w:rsidRPr="009B1027" w:rsidRDefault="00A45C26" w:rsidP="00A45C26">
            <w:pPr>
              <w:pStyle w:val="Standard"/>
              <w:spacing w:after="0" w:line="240" w:lineRule="auto"/>
              <w:jc w:val="center"/>
              <w:rPr>
                <w:rFonts w:ascii="Times New Roman" w:hAnsi="Times New Roman" w:cs="Times New Roman"/>
                <w:sz w:val="18"/>
                <w:szCs w:val="18"/>
              </w:rPr>
            </w:pPr>
            <w:r w:rsidRPr="009B1027">
              <w:rPr>
                <w:rFonts w:ascii="Times New Roman" w:eastAsia="Calibri" w:hAnsi="Times New Roman" w:cs="Times New Roman"/>
                <w:b/>
                <w:kern w:val="0"/>
                <w:sz w:val="18"/>
                <w:szCs w:val="18"/>
              </w:rPr>
              <w:t>Opis parametrów – pompa strzykawkowa</w:t>
            </w:r>
          </w:p>
        </w:tc>
      </w:tr>
      <w:tr w:rsidR="00A45C26" w:rsidRPr="009B1027" w14:paraId="6B3380C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675EF4" w14:textId="77777777" w:rsidR="00A45C26" w:rsidRPr="009B1027" w:rsidRDefault="00A45C26" w:rsidP="009B1027">
            <w:pPr>
              <w:pStyle w:val="Akapitzlist"/>
              <w:numPr>
                <w:ilvl w:val="0"/>
                <w:numId w:val="52"/>
              </w:numPr>
              <w:tabs>
                <w:tab w:val="left" w:pos="0"/>
              </w:tabs>
              <w:autoSpaceDN w:val="0"/>
              <w:ind w:left="0" w:right="41" w:firstLine="0"/>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1B2AB15"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Pompa strzykawkowa sterowana elektronicznie umożliwiająca współpracę  z systemem centralnego zasilania i zarządzania danymi przeznaczona do intensywnej opieki nad pacjentami dorosłymi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5A0298"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84B48C5"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907628B" w14:textId="77777777" w:rsidTr="00A45C26">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E17DD6"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2A53F4D"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Strzykawka mocowana od przodu  automatycznie lub manualnie</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7A4E88"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7A250E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9F71B97" w14:textId="77777777" w:rsidTr="00A45C26">
        <w:trPr>
          <w:trHeight w:val="1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5C7585"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5152F15"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Blokada tłoka strzykawki, działająca niezależnie od położenia głowicy napędowej</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84FB49" w14:textId="77777777" w:rsidR="00A45C26" w:rsidRPr="007A4935" w:rsidRDefault="00A45C26" w:rsidP="00320373">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TAK- 2 pkt.,</w:t>
            </w:r>
          </w:p>
          <w:p w14:paraId="68BC0235" w14:textId="78A8E6D9" w:rsidR="00A45C26" w:rsidRPr="007A4935" w:rsidRDefault="00A45C26" w:rsidP="00320373">
            <w:pPr>
              <w:widowControl w:val="0"/>
              <w:autoSpaceDN w:val="0"/>
              <w:jc w:val="center"/>
              <w:rPr>
                <w:kern w:val="3"/>
                <w:sz w:val="18"/>
                <w:szCs w:val="18"/>
                <w:lang w:eastAsia="en-US"/>
              </w:rPr>
            </w:pPr>
            <w:r w:rsidRPr="007A4935">
              <w:rPr>
                <w:rFonts w:eastAsia="Calibri"/>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D7F5BF1" w14:textId="77777777" w:rsidR="00A45C26" w:rsidRPr="00275965" w:rsidRDefault="00A45C26" w:rsidP="009B1027">
            <w:pPr>
              <w:pStyle w:val="Standard"/>
              <w:spacing w:after="0" w:line="240" w:lineRule="auto"/>
              <w:rPr>
                <w:rFonts w:ascii="Times New Roman" w:hAnsi="Times New Roman" w:cs="Times New Roman"/>
                <w:color w:val="C45911" w:themeColor="accent2" w:themeShade="BF"/>
                <w:sz w:val="18"/>
                <w:szCs w:val="18"/>
              </w:rPr>
            </w:pPr>
          </w:p>
        </w:tc>
      </w:tr>
      <w:tr w:rsidR="00A45C26" w:rsidRPr="009B1027" w14:paraId="62A92B17" w14:textId="77777777" w:rsidTr="00A45C26">
        <w:trPr>
          <w:trHeight w:val="272"/>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EA7767"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8F3748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Masa pompy max 2,5 kg: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CA04CE"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80E964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4866F87" w14:textId="77777777" w:rsidTr="00A45C26">
        <w:trPr>
          <w:trHeight w:val="240"/>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E6FBD5" w14:textId="77777777" w:rsidR="00A45C26" w:rsidRPr="009B1027" w:rsidRDefault="00A45C26" w:rsidP="009B1027">
            <w:pPr>
              <w:pStyle w:val="Akapitzlist"/>
              <w:numPr>
                <w:ilvl w:val="0"/>
                <w:numId w:val="52"/>
              </w:numPr>
              <w:tabs>
                <w:tab w:val="left" w:pos="0"/>
              </w:tabs>
              <w:autoSpaceDN w:val="0"/>
              <w:ind w:left="0" w:firstLine="0"/>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57D22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Podświetlany ekran</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24F4DD"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2363470"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8846C0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71426C"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80DDB71"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Wbudowany lub podłączany uchwyt do przenoszenia i mocowania pompy do </w:t>
            </w:r>
            <w:r w:rsidRPr="009B1027">
              <w:rPr>
                <w:rFonts w:ascii="Times New Roman" w:eastAsia="Calibri" w:hAnsi="Times New Roman" w:cs="Times New Roman"/>
                <w:kern w:val="0"/>
                <w:sz w:val="18"/>
                <w:szCs w:val="18"/>
              </w:rPr>
              <w:lastRenderedPageBreak/>
              <w:t>rur pionowych i poziomych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6A825FE" w14:textId="77777777" w:rsidR="00A45C26" w:rsidRPr="009B1027" w:rsidRDefault="00A45C26" w:rsidP="009B1027">
            <w:pPr>
              <w:widowControl w:val="0"/>
              <w:autoSpaceDN w:val="0"/>
              <w:jc w:val="center"/>
              <w:rPr>
                <w:kern w:val="3"/>
                <w:sz w:val="18"/>
                <w:szCs w:val="18"/>
                <w:lang w:eastAsia="en-US"/>
              </w:rPr>
            </w:pPr>
            <w:r w:rsidRPr="009B1027">
              <w:rPr>
                <w:sz w:val="18"/>
                <w:szCs w:val="18"/>
              </w:rPr>
              <w:lastRenderedPageBreak/>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CD167B6"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E7AAA61"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308016" w14:textId="77777777" w:rsidR="00A45C26" w:rsidRPr="009B1027"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EAEB365"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Zasilanie z akumulatora wewnętrznego min. 8h przy przepływie 25ml/h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24F6A4"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0A89577"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2D06F2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E73544" w14:textId="77777777" w:rsidR="00A45C26" w:rsidRPr="007A4935" w:rsidRDefault="00A45C26" w:rsidP="009B1027">
            <w:pPr>
              <w:pStyle w:val="Standard"/>
              <w:numPr>
                <w:ilvl w:val="0"/>
                <w:numId w:val="52"/>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AF33178"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Możliwość wymiany akumulatora przez użytkownika, bez konieczności użycia narzędzi oraz wykonywania przeglądu technicznego</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F21DDF" w14:textId="77777777" w:rsidR="00A45C26" w:rsidRPr="007A4935" w:rsidRDefault="00A45C26" w:rsidP="00320373">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TAK- 2,5 pkt.,</w:t>
            </w:r>
          </w:p>
          <w:p w14:paraId="7EBD922B" w14:textId="6970CC0D" w:rsidR="00A45C26" w:rsidRPr="007A4935" w:rsidRDefault="00A45C26" w:rsidP="00320373">
            <w:pPr>
              <w:widowControl w:val="0"/>
              <w:autoSpaceDN w:val="0"/>
              <w:jc w:val="center"/>
              <w:rPr>
                <w:kern w:val="3"/>
                <w:sz w:val="18"/>
                <w:szCs w:val="18"/>
                <w:lang w:eastAsia="en-US"/>
              </w:rPr>
            </w:pPr>
            <w:r w:rsidRPr="007A4935">
              <w:rPr>
                <w:rFonts w:eastAsia="Calibri"/>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9803A4"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025B9AB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447346"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A070AF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Prędkość bolusa min od 0,1-1800ml/h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3B701A"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ECE6B6"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5165BB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4AA2EA"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D58B557"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Różne tryby infuzji:  Wzrost-utrzymanie-spadek; programowanie min. 12 cykli o różnych parametrach; podaż okresowa z przerwami; dawka w czasie; kalkulacja prędkości dawki.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319C48"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49BE4C"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6CF40AC"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C9BA8D"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7066DBE"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Możliwość programowania parametrów infuzji w mg, mcg, U lub mmol,   z uwzględnieniem lub nie masy ciała w odniesieniu do czasu ( np. mg/kg/min; mg/kg/h; mg/kg/24h)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CACE68B"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9178827"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2471C50D"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F0CDBE"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C11C1E5"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Pompa skalibrowana do pracy ze strzykawkami o objętości min. 5, 10, 20, 50,60 ml różnych typów oraz różnych producentów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486029"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64C33F3"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1FE621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A13A0C"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3CAC49" w14:textId="77777777" w:rsidR="00A45C26" w:rsidRPr="007A4935" w:rsidRDefault="00A45C26" w:rsidP="007A4935">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Dodatkowo praca ze strzykawkami 2-3 ml</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5E0435" w14:textId="77777777" w:rsidR="00A45C26" w:rsidRPr="007A4935" w:rsidRDefault="00A45C26" w:rsidP="00320373">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TAK- 2 pkt.,</w:t>
            </w:r>
          </w:p>
          <w:p w14:paraId="39AA42C3" w14:textId="02D4094C" w:rsidR="00A45C26" w:rsidRPr="007A4935" w:rsidRDefault="00A45C26" w:rsidP="00320373">
            <w:pPr>
              <w:widowControl w:val="0"/>
              <w:autoSpaceDN w:val="0"/>
              <w:jc w:val="center"/>
              <w:rPr>
                <w:kern w:val="3"/>
                <w:sz w:val="18"/>
                <w:szCs w:val="18"/>
                <w:lang w:eastAsia="en-US"/>
              </w:rPr>
            </w:pPr>
            <w:r w:rsidRPr="007A4935">
              <w:rPr>
                <w:rFonts w:eastAsia="Calibri"/>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CFD71AA"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5545AA2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061CAA"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0869FD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Zakres prędkości infuzji min. 0,1 do 999,9 ml/h  Prędkość infuzji w zakresie od 0,1 - 99,99ml/h programowana co 0,01ml/godz.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ADEAA4"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DC6F8D9"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48E0155D"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9D3D75"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74BA08C" w14:textId="77777777" w:rsidR="00A45C26" w:rsidRPr="007A4935" w:rsidRDefault="00A45C26" w:rsidP="007A4935">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Biblioteka leków zawierająca min.100 leków z możliwością podzielenia na grupy i profile pacjentów</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465A23" w14:textId="77777777" w:rsidR="00A45C26" w:rsidRPr="007A4935" w:rsidRDefault="00A45C26" w:rsidP="00967512">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Największa ilość leków  - 5 pkt,</w:t>
            </w:r>
          </w:p>
          <w:p w14:paraId="29FCDA11" w14:textId="77777777" w:rsidR="00A45C26" w:rsidRPr="007A4935" w:rsidRDefault="00A45C26" w:rsidP="00967512">
            <w:pPr>
              <w:pStyle w:val="Standard"/>
              <w:spacing w:after="0" w:line="240" w:lineRule="auto"/>
              <w:jc w:val="center"/>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100 leków – 0 pkt</w:t>
            </w:r>
          </w:p>
          <w:p w14:paraId="5B5AFC31" w14:textId="6446807C" w:rsidR="00A45C26" w:rsidRPr="007A4935" w:rsidRDefault="00A45C26" w:rsidP="00967512">
            <w:pPr>
              <w:pStyle w:val="Standard"/>
              <w:spacing w:after="0" w:line="240" w:lineRule="auto"/>
              <w:jc w:val="center"/>
              <w:rPr>
                <w:rFonts w:ascii="Times New Roman" w:hAnsi="Times New Roman" w:cs="Times New Roman"/>
                <w:sz w:val="18"/>
                <w:szCs w:val="18"/>
              </w:rPr>
            </w:pPr>
            <w:r w:rsidRPr="007A4935">
              <w:rPr>
                <w:rFonts w:ascii="Times New Roman" w:eastAsia="Calibri" w:hAnsi="Times New Roman" w:cs="Times New Roman"/>
                <w:kern w:val="0"/>
                <w:sz w:val="18"/>
                <w:szCs w:val="18"/>
              </w:rPr>
              <w:t>Pozostałe proporcjonalnie</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BE3ABD"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01810DF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A06D2C"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089096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Leki zawarte w bibliotece Leków powiązane z parametrami infuzji (limity względne min-max; limity bezwzględne min-max, parametry standardowe), możliwość wyświetlania naprzemiennego nazwy leku i/lub wybranych parametrów infuzji.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43A74C8"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A8E55DF"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8C02C1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00F71F"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31543EA"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Menu w języku polskim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1DB63A5"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E91C1AE"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E17AE8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676BAF"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9AD471" w14:textId="77777777" w:rsidR="00A45C26" w:rsidRPr="007A4935" w:rsidRDefault="00A45C26" w:rsidP="007A4935">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 xml:space="preserve">Dokładność mechaniczna ±1%: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FA09C2D" w14:textId="77777777" w:rsidR="00A45C26" w:rsidRPr="007A4935" w:rsidRDefault="00A45C26" w:rsidP="00967512">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≤0,5% - 5pkt.,</w:t>
            </w:r>
          </w:p>
          <w:p w14:paraId="17D4D1EA" w14:textId="6F943439" w:rsidR="00A45C26" w:rsidRPr="007A4935" w:rsidRDefault="00A45C26" w:rsidP="00967512">
            <w:pPr>
              <w:widowControl w:val="0"/>
              <w:autoSpaceDN w:val="0"/>
              <w:jc w:val="center"/>
              <w:rPr>
                <w:kern w:val="3"/>
                <w:sz w:val="18"/>
                <w:szCs w:val="18"/>
                <w:lang w:eastAsia="en-US"/>
              </w:rPr>
            </w:pPr>
            <w:r w:rsidRPr="007A4935">
              <w:rPr>
                <w:rFonts w:eastAsia="Calibri"/>
                <w:sz w:val="18"/>
                <w:szCs w:val="18"/>
              </w:rPr>
              <w:t>˃0,5 % - 1%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A4C59A3"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1804919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9096F7"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EFC549A"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Prezentacja ciągłego pomiaru ciśnienia w linii w formie graficznej.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466DBC"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741F298"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7A8A169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51A4E0"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12ECB24"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Zakres ciśnienia okluzji min 0.1 do 1.2 bara (75-900 mmHg), z wyborem na 9 poziomach.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33EC89"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14EB0C"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715CCCD"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912933"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1E63FB3"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Dodatkowy system wspomagający szybsze wykrywanie wzrostu lub spadku ciśnienia w linii przy niskich prędkościach infuzji, bez konieczności użycia specjalnych drenów. Dopasowanie czułości na min 3 poziomach</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269C61"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9E37BEB"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2CAC777"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5E9390"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94FD2E7"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Funkcja programowania objętości do podania 0,1- 9999 ml</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5ACEB9"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767748"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3DDC2E8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5316EB"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6A3046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Funkcja programowania czasu infuzji przynajmniej od 1min – 48 godzin</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ED6EE9"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1D39A88"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180D04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F1795C"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4C99E7B"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Automatyczne przejmowanie infuzji  przez kolejną pompę natychmiast po zakończeniu infuzji w poprzedniej – dla pomp podłączonych do stacji dokującej</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5BD1AA" w14:textId="77777777" w:rsidR="00A45C26" w:rsidRPr="007A4935" w:rsidRDefault="00A45C26" w:rsidP="005F6C69">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TAK- 10 pkt.,</w:t>
            </w:r>
          </w:p>
          <w:p w14:paraId="05D1A948" w14:textId="03875A14" w:rsidR="00A45C26" w:rsidRPr="007A4935" w:rsidRDefault="00A45C26" w:rsidP="009B1027">
            <w:pPr>
              <w:widowControl w:val="0"/>
              <w:autoSpaceDN w:val="0"/>
              <w:jc w:val="center"/>
              <w:rPr>
                <w:kern w:val="3"/>
                <w:sz w:val="18"/>
                <w:szCs w:val="18"/>
                <w:lang w:eastAsia="en-US"/>
              </w:rPr>
            </w:pPr>
            <w:r w:rsidRPr="007A4935">
              <w:rPr>
                <w:rFonts w:eastAsia="Calibri"/>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D326605"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1F7FA2AA"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C2A3B0"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70E4863"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 xml:space="preserve">Możliwość opcjonalnego rozszerzenia oprogramowania każdej pompy o tryb infuzji sterowanej docelowym stężeniem leku we krwi  </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62DCD5" w14:textId="77777777" w:rsidR="00A45C26" w:rsidRPr="007A4935" w:rsidRDefault="00A45C26" w:rsidP="005F6C69">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TAK- 5 pkt.,</w:t>
            </w:r>
          </w:p>
          <w:p w14:paraId="29FBF9AC" w14:textId="5DBE8B9A" w:rsidR="00A45C26" w:rsidRPr="007A4935" w:rsidRDefault="00A45C26" w:rsidP="009B1027">
            <w:pPr>
              <w:widowControl w:val="0"/>
              <w:autoSpaceDN w:val="0"/>
              <w:jc w:val="center"/>
              <w:rPr>
                <w:kern w:val="3"/>
                <w:sz w:val="18"/>
                <w:szCs w:val="18"/>
                <w:lang w:eastAsia="en-US"/>
              </w:rPr>
            </w:pPr>
            <w:r w:rsidRPr="007A4935">
              <w:rPr>
                <w:rFonts w:eastAsia="Calibri"/>
                <w:sz w:val="18"/>
                <w:szCs w:val="18"/>
              </w:rPr>
              <w:t>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38FE46"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2F561912"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90286C" w14:textId="77777777" w:rsidR="00A45C26" w:rsidRPr="00275965" w:rsidRDefault="00A45C26" w:rsidP="009B1027">
            <w:pPr>
              <w:pStyle w:val="Akapitzlist"/>
              <w:numPr>
                <w:ilvl w:val="0"/>
                <w:numId w:val="52"/>
              </w:numPr>
              <w:tabs>
                <w:tab w:val="left" w:pos="0"/>
              </w:tabs>
              <w:autoSpaceDN w:val="0"/>
              <w:ind w:left="0" w:firstLine="0"/>
              <w:jc w:val="center"/>
              <w:rPr>
                <w:color w:val="C45911" w:themeColor="accent2" w:themeShade="BF"/>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B6BC12D"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kern w:val="0"/>
                <w:sz w:val="18"/>
                <w:szCs w:val="18"/>
              </w:rPr>
              <w:t>Możliwość współpracy z systemem do kontrolowanej insulinoterapii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DEC49F" w14:textId="4C1864BB" w:rsidR="00A45C26" w:rsidRPr="007A4935" w:rsidRDefault="00A45C26" w:rsidP="009B1027">
            <w:pPr>
              <w:widowControl w:val="0"/>
              <w:autoSpaceDN w:val="0"/>
              <w:jc w:val="center"/>
              <w:rPr>
                <w:kern w:val="3"/>
                <w:sz w:val="18"/>
                <w:szCs w:val="18"/>
                <w:lang w:eastAsia="en-US"/>
              </w:rPr>
            </w:pPr>
            <w:r w:rsidRPr="007A4935">
              <w:rPr>
                <w:rFonts w:eastAsia="Calibri"/>
                <w:sz w:val="18"/>
                <w:szCs w:val="18"/>
              </w:rPr>
              <w:t>TAK – 10 pkt,                                      NIE – 0 pkt</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2F154FB" w14:textId="77777777" w:rsidR="00A45C26" w:rsidRPr="007A4935" w:rsidRDefault="00A45C26" w:rsidP="009B1027">
            <w:pPr>
              <w:pStyle w:val="Standard"/>
              <w:spacing w:after="0" w:line="240" w:lineRule="auto"/>
              <w:rPr>
                <w:rFonts w:ascii="Times New Roman" w:hAnsi="Times New Roman" w:cs="Times New Roman"/>
                <w:sz w:val="18"/>
                <w:szCs w:val="18"/>
              </w:rPr>
            </w:pPr>
          </w:p>
        </w:tc>
      </w:tr>
      <w:tr w:rsidR="00A45C26" w:rsidRPr="009B1027" w14:paraId="24CC69C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0C92FF"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E6FF0BE"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Stacje dokujące – 3 sztuki.</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737407"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0908F0A"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4CEFD1A5"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027D10" w14:textId="77777777" w:rsidR="00A45C26" w:rsidRPr="009B1027" w:rsidRDefault="00A45C26" w:rsidP="009B1027">
            <w:pPr>
              <w:pStyle w:val="Akapitzlist"/>
              <w:numPr>
                <w:ilvl w:val="0"/>
                <w:numId w:val="52"/>
              </w:numPr>
              <w:tabs>
                <w:tab w:val="left" w:pos="0"/>
              </w:tabs>
              <w:autoSpaceDN w:val="0"/>
              <w:ind w:left="0" w:firstLine="0"/>
              <w:jc w:val="center"/>
              <w:rPr>
                <w:spacing w:val="-3"/>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784A82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lang w:eastAsia="zh-CN"/>
              </w:rPr>
            </w:pPr>
            <w:r w:rsidRPr="009B1027">
              <w:rPr>
                <w:rFonts w:ascii="Times New Roman" w:eastAsia="Calibri" w:hAnsi="Times New Roman" w:cs="Times New Roman"/>
                <w:kern w:val="0"/>
                <w:sz w:val="18"/>
                <w:szCs w:val="18"/>
              </w:rPr>
              <w:t xml:space="preserve">Wyposażenie jeśli dotyczy oferowanych pomp: </w:t>
            </w:r>
          </w:p>
          <w:p w14:paraId="6732C13E" w14:textId="77777777" w:rsidR="00A45C26" w:rsidRPr="009B1027" w:rsidRDefault="00A45C26" w:rsidP="009B1027">
            <w:pPr>
              <w:pStyle w:val="Standard"/>
              <w:numPr>
                <w:ilvl w:val="0"/>
                <w:numId w:val="50"/>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Odłączalny nieskładany uchwyt do przenoszenia i mocowania  pompy do rur pionowych i poziomych – 5 szt.</w:t>
            </w:r>
          </w:p>
          <w:p w14:paraId="3E15CD71" w14:textId="395037F9" w:rsidR="00A45C26" w:rsidRPr="00A45C26" w:rsidRDefault="00A45C26" w:rsidP="009B1027">
            <w:pPr>
              <w:pStyle w:val="Standard"/>
              <w:numPr>
                <w:ilvl w:val="0"/>
                <w:numId w:val="50"/>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Zasilacz zewnętrzny – 9 szt.</w:t>
            </w:r>
          </w:p>
        </w:tc>
        <w:tc>
          <w:tcPr>
            <w:tcW w:w="791"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774C74"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28"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600EF79"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5641402C" w14:textId="77777777" w:rsidTr="00A45C26">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F230A7" w14:textId="4D6024E3"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eastAsia="Calibri" w:hAnsi="Times New Roman" w:cs="Times New Roman"/>
                <w:b/>
                <w:kern w:val="0"/>
                <w:sz w:val="18"/>
                <w:szCs w:val="18"/>
              </w:rPr>
              <w:t>Stacje dokujące</w:t>
            </w:r>
          </w:p>
        </w:tc>
      </w:tr>
      <w:tr w:rsidR="00A45C26" w:rsidRPr="009B1027" w14:paraId="6B4FBDC6"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E38D4A"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7B02F6B" w14:textId="77777777" w:rsidR="00A45C26" w:rsidRPr="009B1027" w:rsidRDefault="00A45C26" w:rsidP="009B1027">
            <w:pPr>
              <w:widowControl w:val="0"/>
              <w:autoSpaceDN w:val="0"/>
              <w:rPr>
                <w:rFonts w:eastAsia="Calibri"/>
                <w:sz w:val="18"/>
                <w:szCs w:val="18"/>
              </w:rPr>
            </w:pPr>
            <w:r w:rsidRPr="009B1027">
              <w:rPr>
                <w:rFonts w:eastAsia="Calibri"/>
                <w:sz w:val="18"/>
                <w:szCs w:val="18"/>
              </w:rPr>
              <w:t>Zasilanie 230V 50 Hz, cała kolumna zasilana za pomocą jednego przewodu</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17E60D"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59639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2269D804"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304E29"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1337733" w14:textId="77777777" w:rsidR="00A45C26" w:rsidRPr="009B1027" w:rsidRDefault="00A45C26" w:rsidP="009B1027">
            <w:pPr>
              <w:widowControl w:val="0"/>
              <w:autoSpaceDN w:val="0"/>
              <w:rPr>
                <w:rFonts w:eastAsia="Calibri"/>
                <w:sz w:val="18"/>
                <w:szCs w:val="18"/>
              </w:rPr>
            </w:pPr>
            <w:r w:rsidRPr="009B1027">
              <w:rPr>
                <w:rFonts w:eastAsia="Calibri"/>
                <w:sz w:val="18"/>
                <w:szCs w:val="18"/>
              </w:rPr>
              <w:t>Stacja dokująca umożliwiająca mocowanie na stojakach infuzyjnych i pionowych rurach, np. systemach podwieszanych, jak również do poziomych naściennych systemów prowadnic zgodnie z EN 1789 bez konieczności stosowania dodatkowych adapterów lub akcesoriów montażowych.</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70C68D"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8BE2A4F"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643C210B"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90D796"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CAB6FEE" w14:textId="77777777" w:rsidR="00A45C26" w:rsidRPr="009B1027" w:rsidRDefault="00A45C26" w:rsidP="009B1027">
            <w:pPr>
              <w:widowControl w:val="0"/>
              <w:autoSpaceDN w:val="0"/>
              <w:rPr>
                <w:rFonts w:eastAsia="Calibri"/>
                <w:sz w:val="18"/>
                <w:szCs w:val="18"/>
              </w:rPr>
            </w:pPr>
            <w:r w:rsidRPr="009B1027">
              <w:rPr>
                <w:rFonts w:eastAsia="Calibri"/>
                <w:sz w:val="18"/>
                <w:szCs w:val="18"/>
              </w:rPr>
              <w:t>Posiada możliwość rozbudowy o interfejs do komunikacji z komputerem za pomocą Ethernetu - złącze RJ45</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F1E085"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DF251E2" w14:textId="77777777" w:rsidR="00A45C26" w:rsidRPr="009B1027" w:rsidRDefault="00A45C26" w:rsidP="009B1027">
            <w:pPr>
              <w:pStyle w:val="Standard"/>
              <w:spacing w:after="0" w:line="240" w:lineRule="auto"/>
              <w:rPr>
                <w:rFonts w:ascii="Times New Roman" w:hAnsi="Times New Roman" w:cs="Times New Roman"/>
                <w:sz w:val="18"/>
                <w:szCs w:val="18"/>
              </w:rPr>
            </w:pPr>
          </w:p>
        </w:tc>
      </w:tr>
      <w:tr w:rsidR="00A45C26" w:rsidRPr="009B1027" w14:paraId="1400BC08"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CC89F2"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ED4F8C8" w14:textId="77777777" w:rsidR="00A45C26" w:rsidRPr="009B1027" w:rsidRDefault="00A45C26" w:rsidP="009B1027">
            <w:pPr>
              <w:widowControl w:val="0"/>
              <w:autoSpaceDN w:val="0"/>
              <w:rPr>
                <w:rFonts w:eastAsia="Calibri"/>
                <w:sz w:val="18"/>
                <w:szCs w:val="18"/>
              </w:rPr>
            </w:pPr>
            <w:r w:rsidRPr="009B1027">
              <w:rPr>
                <w:rFonts w:eastAsia="Calibri"/>
                <w:sz w:val="18"/>
                <w:szCs w:val="18"/>
              </w:rPr>
              <w:t>System szybkiego mocowania pomp do stacji dokującej bez przerywania przepływu</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B58F1D6"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79F6D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07B93FB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3A2B69"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1A0574E" w14:textId="77777777" w:rsidR="00A45C26" w:rsidRPr="009B1027" w:rsidRDefault="00A45C26" w:rsidP="009B1027">
            <w:pPr>
              <w:widowControl w:val="0"/>
              <w:autoSpaceDN w:val="0"/>
              <w:rPr>
                <w:rFonts w:eastAsia="Calibri"/>
                <w:sz w:val="18"/>
                <w:szCs w:val="18"/>
              </w:rPr>
            </w:pPr>
            <w:r w:rsidRPr="009B1027">
              <w:rPr>
                <w:rFonts w:eastAsia="Calibri"/>
                <w:sz w:val="18"/>
                <w:szCs w:val="18"/>
              </w:rPr>
              <w:t>Stacja umożliwiająca jednoczesne zamocowanie min. 5 pomp w jednej kolumnie</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41FE0F"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3516D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206B49B8"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E4FFB"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DDF3DBA" w14:textId="77777777" w:rsidR="00A45C26" w:rsidRPr="009B1027" w:rsidRDefault="00A45C26" w:rsidP="009B1027">
            <w:pPr>
              <w:widowControl w:val="0"/>
              <w:autoSpaceDN w:val="0"/>
              <w:rPr>
                <w:rFonts w:eastAsia="Calibri"/>
                <w:sz w:val="18"/>
                <w:szCs w:val="18"/>
              </w:rPr>
            </w:pPr>
            <w:r w:rsidRPr="009B1027">
              <w:rPr>
                <w:rFonts w:eastAsia="Calibri"/>
                <w:sz w:val="18"/>
                <w:szCs w:val="18"/>
              </w:rPr>
              <w:t xml:space="preserve">Możliwość dowolnej konfiguracji  ilości pomp strzykawkowych i objętościowych w stacji dokującej przy każdym stanowisku pacjenta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4FF7D8"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B6230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FB82BDB"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F7E0D3" w14:textId="77777777" w:rsidR="00A45C26" w:rsidRPr="00275965" w:rsidRDefault="00A45C26" w:rsidP="009B1027">
            <w:pPr>
              <w:pStyle w:val="Akapitzlist"/>
              <w:numPr>
                <w:ilvl w:val="0"/>
                <w:numId w:val="52"/>
              </w:numPr>
              <w:tabs>
                <w:tab w:val="left" w:pos="0"/>
                <w:tab w:val="left" w:pos="960"/>
              </w:tabs>
              <w:autoSpaceDN w:val="0"/>
              <w:ind w:left="0" w:hanging="1"/>
              <w:jc w:val="center"/>
              <w:rPr>
                <w:color w:val="C45911" w:themeColor="accent2" w:themeShade="BF"/>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678EC5A" w14:textId="77777777" w:rsidR="00A45C26" w:rsidRPr="007A4935" w:rsidRDefault="00A45C26" w:rsidP="009B1027">
            <w:pPr>
              <w:widowControl w:val="0"/>
              <w:autoSpaceDN w:val="0"/>
              <w:rPr>
                <w:rFonts w:eastAsia="Calibri"/>
                <w:sz w:val="18"/>
                <w:szCs w:val="18"/>
              </w:rPr>
            </w:pPr>
            <w:r w:rsidRPr="007A4935">
              <w:rPr>
                <w:rFonts w:eastAsia="Calibri"/>
                <w:sz w:val="18"/>
                <w:szCs w:val="18"/>
              </w:rPr>
              <w:t>Modułowa budowa stacji dokujących. Rozszerzenie stacji o kolejny moduł nie wymagające użycia specjalnych narzędzi i dodatkowych elementów konstrukcyjnych.</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872D148" w14:textId="77777777" w:rsidR="00A45C26" w:rsidRPr="007A4935" w:rsidRDefault="00A45C26" w:rsidP="00206D87">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 5 pkt</w:t>
            </w:r>
          </w:p>
          <w:p w14:paraId="380FE92D" w14:textId="27D38A1B" w:rsidR="00A45C26" w:rsidRPr="007A4935" w:rsidRDefault="00A45C26" w:rsidP="009B1027">
            <w:pPr>
              <w:widowControl w:val="0"/>
              <w:autoSpaceDN w:val="0"/>
              <w:jc w:val="center"/>
              <w:rPr>
                <w:kern w:val="3"/>
                <w:sz w:val="18"/>
                <w:szCs w:val="18"/>
                <w:lang w:eastAsia="en-US"/>
              </w:rPr>
            </w:pPr>
            <w:r w:rsidRPr="007A4935">
              <w:rPr>
                <w:rFonts w:eastAsia="Calibri"/>
                <w:sz w:val="18"/>
                <w:szCs w:val="18"/>
              </w:rPr>
              <w:t>NIE – 0 pkt</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56B05A" w14:textId="77777777" w:rsidR="00A45C26" w:rsidRPr="007A4935"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16524AD6"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77757B" w14:textId="77777777" w:rsidR="00A45C26" w:rsidRPr="00275965" w:rsidRDefault="00A45C26" w:rsidP="009B1027">
            <w:pPr>
              <w:pStyle w:val="Akapitzlist"/>
              <w:numPr>
                <w:ilvl w:val="0"/>
                <w:numId w:val="52"/>
              </w:numPr>
              <w:tabs>
                <w:tab w:val="left" w:pos="0"/>
                <w:tab w:val="left" w:pos="960"/>
              </w:tabs>
              <w:autoSpaceDN w:val="0"/>
              <w:ind w:left="0" w:hanging="1"/>
              <w:jc w:val="center"/>
              <w:rPr>
                <w:color w:val="C45911" w:themeColor="accent2" w:themeShade="BF"/>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CE2D284" w14:textId="77777777" w:rsidR="00A45C26" w:rsidRPr="007A4935" w:rsidRDefault="00A45C26" w:rsidP="009B1027">
            <w:pPr>
              <w:widowControl w:val="0"/>
              <w:autoSpaceDN w:val="0"/>
              <w:rPr>
                <w:rFonts w:eastAsia="Calibri"/>
                <w:sz w:val="18"/>
                <w:szCs w:val="18"/>
              </w:rPr>
            </w:pPr>
            <w:r w:rsidRPr="007A4935">
              <w:rPr>
                <w:rFonts w:eastAsia="Calibri"/>
                <w:sz w:val="18"/>
                <w:szCs w:val="18"/>
              </w:rPr>
              <w:t>Możliwość wymiany akumulatora przez użytkownika, bez konieczności użycia narzędzi oraz wykonywania przeglądu technicznego</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F09A26" w14:textId="77777777" w:rsidR="00A45C26" w:rsidRPr="007A4935" w:rsidRDefault="00A45C26" w:rsidP="00206D87">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 5 pkt</w:t>
            </w:r>
          </w:p>
          <w:p w14:paraId="44B2DBD5" w14:textId="2D567601" w:rsidR="00A45C26" w:rsidRPr="007A4935" w:rsidRDefault="00A45C26" w:rsidP="009B1027">
            <w:pPr>
              <w:widowControl w:val="0"/>
              <w:autoSpaceDN w:val="0"/>
              <w:jc w:val="center"/>
              <w:rPr>
                <w:kern w:val="3"/>
                <w:sz w:val="18"/>
                <w:szCs w:val="18"/>
                <w:lang w:eastAsia="en-US"/>
              </w:rPr>
            </w:pPr>
            <w:r w:rsidRPr="007A4935">
              <w:rPr>
                <w:rFonts w:eastAsia="Calibri"/>
                <w:sz w:val="18"/>
                <w:szCs w:val="18"/>
              </w:rPr>
              <w:t>NIE – 0 pkt</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B4B361" w14:textId="77777777" w:rsidR="00A45C26" w:rsidRPr="007A4935"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0A9DEA09"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0DB45E"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ECD5A52" w14:textId="77777777" w:rsidR="00A45C26" w:rsidRPr="009B1027" w:rsidRDefault="00A45C26" w:rsidP="009B1027">
            <w:pPr>
              <w:widowControl w:val="0"/>
              <w:autoSpaceDN w:val="0"/>
              <w:rPr>
                <w:rFonts w:eastAsia="Calibri"/>
                <w:sz w:val="18"/>
                <w:szCs w:val="18"/>
              </w:rPr>
            </w:pPr>
            <w:r w:rsidRPr="009B1027">
              <w:rPr>
                <w:rFonts w:eastAsia="Calibri"/>
                <w:sz w:val="18"/>
                <w:szCs w:val="18"/>
              </w:rPr>
              <w:t xml:space="preserve">Mocowanie stacji dokującej do rury pionowej lub poziomej bez dodatkowego oprzyrządowania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0EC7B1"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28359E"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1F931AC"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2803A7"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211A34" w14:textId="77777777" w:rsidR="00A45C26" w:rsidRPr="009B1027" w:rsidRDefault="00A45C26" w:rsidP="009B1027">
            <w:pPr>
              <w:widowControl w:val="0"/>
              <w:autoSpaceDN w:val="0"/>
              <w:rPr>
                <w:rFonts w:eastAsia="Calibri"/>
                <w:sz w:val="18"/>
                <w:szCs w:val="18"/>
              </w:rPr>
            </w:pPr>
            <w:r w:rsidRPr="009B1027">
              <w:rPr>
                <w:rFonts w:eastAsia="Calibri"/>
                <w:sz w:val="18"/>
                <w:szCs w:val="18"/>
              </w:rPr>
              <w:t xml:space="preserve">Oprócz mocowania uchwyt do przenoszenia modułu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1F6EC05" w14:textId="77777777" w:rsidR="00A45C26" w:rsidRPr="009B1027" w:rsidRDefault="00A45C26" w:rsidP="009B1027">
            <w:pPr>
              <w:widowControl w:val="0"/>
              <w:autoSpaceDN w:val="0"/>
              <w:jc w:val="center"/>
              <w:rPr>
                <w:kern w:val="3"/>
                <w:sz w:val="18"/>
                <w:szCs w:val="18"/>
                <w:lang w:eastAsia="en-US"/>
              </w:rPr>
            </w:pPr>
            <w:r w:rsidRPr="009B1027">
              <w:rPr>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5AAF0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484A0B4F" w14:textId="77777777" w:rsidTr="00A45C26">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F39209" w14:textId="77777777" w:rsidR="00A45C26" w:rsidRPr="00275965" w:rsidRDefault="00A45C26" w:rsidP="009B1027">
            <w:pPr>
              <w:pStyle w:val="Akapitzlist"/>
              <w:numPr>
                <w:ilvl w:val="0"/>
                <w:numId w:val="52"/>
              </w:numPr>
              <w:tabs>
                <w:tab w:val="left" w:pos="0"/>
                <w:tab w:val="left" w:pos="960"/>
              </w:tabs>
              <w:autoSpaceDN w:val="0"/>
              <w:ind w:left="0" w:hanging="1"/>
              <w:jc w:val="center"/>
              <w:rPr>
                <w:color w:val="C45911" w:themeColor="accent2" w:themeShade="BF"/>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E365B88" w14:textId="77777777" w:rsidR="00A45C26" w:rsidRPr="007A4935" w:rsidRDefault="00A45C26" w:rsidP="009B1027">
            <w:pPr>
              <w:widowControl w:val="0"/>
              <w:autoSpaceDN w:val="0"/>
              <w:rPr>
                <w:rFonts w:eastAsia="Calibri"/>
                <w:sz w:val="18"/>
                <w:szCs w:val="18"/>
              </w:rPr>
            </w:pPr>
            <w:r w:rsidRPr="007A4935">
              <w:rPr>
                <w:rFonts w:eastAsia="Calibri"/>
                <w:sz w:val="18"/>
                <w:szCs w:val="18"/>
              </w:rPr>
              <w:t>Możliwość współpracy z systemem do kontrolowanej insulinoterapii</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8875C4" w14:textId="77777777" w:rsidR="00A45C26" w:rsidRPr="007A4935" w:rsidRDefault="00A45C26" w:rsidP="007A4935">
            <w:pPr>
              <w:pStyle w:val="Standard"/>
              <w:spacing w:after="0" w:line="240" w:lineRule="auto"/>
              <w:jc w:val="center"/>
              <w:rPr>
                <w:rFonts w:ascii="Times New Roman" w:eastAsia="Calibri" w:hAnsi="Times New Roman" w:cs="Times New Roman"/>
                <w:kern w:val="0"/>
                <w:sz w:val="18"/>
                <w:szCs w:val="18"/>
                <w:lang w:eastAsia="zh-CN"/>
              </w:rPr>
            </w:pPr>
            <w:r w:rsidRPr="007A4935">
              <w:rPr>
                <w:rFonts w:ascii="Times New Roman" w:eastAsia="Calibri" w:hAnsi="Times New Roman" w:cs="Times New Roman"/>
                <w:kern w:val="0"/>
                <w:sz w:val="18"/>
                <w:szCs w:val="18"/>
              </w:rPr>
              <w:t>TAK – 5 pkt</w:t>
            </w:r>
          </w:p>
          <w:p w14:paraId="4662386A" w14:textId="7FEA40A7" w:rsidR="00A45C26" w:rsidRPr="007A4935" w:rsidRDefault="00A45C26" w:rsidP="007A4935">
            <w:pPr>
              <w:widowControl w:val="0"/>
              <w:autoSpaceDN w:val="0"/>
              <w:jc w:val="center"/>
              <w:rPr>
                <w:kern w:val="3"/>
                <w:sz w:val="18"/>
                <w:szCs w:val="18"/>
                <w:lang w:eastAsia="en-US"/>
              </w:rPr>
            </w:pPr>
            <w:r w:rsidRPr="007A4935">
              <w:rPr>
                <w:rFonts w:eastAsia="Calibri"/>
                <w:sz w:val="18"/>
                <w:szCs w:val="18"/>
              </w:rPr>
              <w:t>NIE – 0 pkt</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145693" w14:textId="77777777" w:rsidR="00A45C26" w:rsidRPr="00275965" w:rsidRDefault="00A45C26" w:rsidP="009B1027">
            <w:pPr>
              <w:pStyle w:val="Standard"/>
              <w:spacing w:after="0" w:line="240" w:lineRule="auto"/>
              <w:jc w:val="center"/>
              <w:rPr>
                <w:rFonts w:ascii="Times New Roman" w:hAnsi="Times New Roman" w:cs="Times New Roman"/>
                <w:color w:val="C45911" w:themeColor="accent2" w:themeShade="BF"/>
                <w:sz w:val="18"/>
                <w:szCs w:val="18"/>
              </w:rPr>
            </w:pPr>
          </w:p>
        </w:tc>
      </w:tr>
      <w:tr w:rsidR="00A45C26" w:rsidRPr="009B1027" w14:paraId="362E8882" w14:textId="77777777" w:rsidTr="005F6DE2">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91BDE4" w14:textId="14C4E945"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eastAsia="Calibri" w:hAnsi="Times New Roman" w:cs="Times New Roman"/>
                <w:b/>
                <w:kern w:val="0"/>
                <w:sz w:val="18"/>
                <w:szCs w:val="18"/>
              </w:rPr>
              <w:t>Szkolenia</w:t>
            </w:r>
          </w:p>
        </w:tc>
      </w:tr>
      <w:tr w:rsidR="00A45C26" w:rsidRPr="009B1027" w14:paraId="7D0ED410"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D6F1E0"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6B09FA29"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Szkolenie dla personelu medycznego w zakresie obsługi i eksploatacji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CEE449" w14:textId="77777777" w:rsidR="00A45C26" w:rsidRPr="009B1027" w:rsidRDefault="00A45C26" w:rsidP="009B1027">
            <w:pPr>
              <w:pStyle w:val="Standard"/>
              <w:spacing w:after="0" w:line="240" w:lineRule="auto"/>
              <w:jc w:val="center"/>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5F3206"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38E5DCD9"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EA5962"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73C9EA"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15CA28" w14:textId="77777777" w:rsidR="00A45C26" w:rsidRPr="009B1027" w:rsidRDefault="00A45C26" w:rsidP="009B1027">
            <w:pPr>
              <w:pStyle w:val="Standard"/>
              <w:spacing w:after="0" w:line="240" w:lineRule="auto"/>
              <w:jc w:val="center"/>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AE044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668A8B3F"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564340"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95EE6F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lang w:eastAsia="zh-CN"/>
              </w:rPr>
            </w:pPr>
            <w:r w:rsidRPr="009B1027">
              <w:rPr>
                <w:rFonts w:ascii="Times New Roman" w:eastAsia="Calibri" w:hAnsi="Times New Roman" w:cs="Times New Roman"/>
                <w:kern w:val="0"/>
                <w:sz w:val="18"/>
                <w:szCs w:val="18"/>
              </w:rPr>
              <w:t>Wymienione szkolenia:</w:t>
            </w:r>
          </w:p>
          <w:p w14:paraId="08CF36C0" w14:textId="77777777" w:rsidR="00A45C26" w:rsidRPr="009B1027" w:rsidRDefault="00A45C26" w:rsidP="009B1027">
            <w:pPr>
              <w:pStyle w:val="Standard"/>
              <w:numPr>
                <w:ilvl w:val="0"/>
                <w:numId w:val="51"/>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czas trwania ok. 1 godzina</w:t>
            </w:r>
          </w:p>
          <w:p w14:paraId="10740CE4" w14:textId="77777777" w:rsidR="00A45C26" w:rsidRPr="009B1027" w:rsidRDefault="00A45C26" w:rsidP="009B1027">
            <w:pPr>
              <w:pStyle w:val="Standard"/>
              <w:numPr>
                <w:ilvl w:val="0"/>
                <w:numId w:val="51"/>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realizowane w siedzibie Zamawiającego, </w:t>
            </w:r>
          </w:p>
          <w:p w14:paraId="4F1F2F97" w14:textId="77777777" w:rsidR="00A45C26" w:rsidRPr="009B1027" w:rsidRDefault="00A45C26" w:rsidP="009B1027">
            <w:pPr>
              <w:pStyle w:val="Standard"/>
              <w:numPr>
                <w:ilvl w:val="0"/>
                <w:numId w:val="51"/>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w całości na koszt Wykonawcy, </w:t>
            </w:r>
          </w:p>
          <w:p w14:paraId="7A718680" w14:textId="77777777" w:rsidR="00A45C26" w:rsidRPr="009B1027" w:rsidRDefault="00A45C26" w:rsidP="009B1027">
            <w:pPr>
              <w:pStyle w:val="Standard"/>
              <w:numPr>
                <w:ilvl w:val="0"/>
                <w:numId w:val="51"/>
              </w:numPr>
              <w:spacing w:after="0" w:line="240" w:lineRule="auto"/>
              <w:textAlignment w:val="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bez dodatkowych kosztów ze strony Zamawiającego oraz jego personelu</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041C3C0" w14:textId="77777777" w:rsidR="00A45C26" w:rsidRPr="009B1027" w:rsidRDefault="00A45C26" w:rsidP="007A4935">
            <w:pPr>
              <w:pStyle w:val="Standard"/>
              <w:spacing w:after="0" w:line="240" w:lineRule="auto"/>
              <w:jc w:val="center"/>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35BC6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0BF76540" w14:textId="77777777" w:rsidTr="005F6DE2">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C70429" w14:textId="0D311686" w:rsidR="00A45C26" w:rsidRPr="000F0431" w:rsidRDefault="00A45C26" w:rsidP="009B1027">
            <w:pPr>
              <w:pStyle w:val="Standard"/>
              <w:spacing w:after="0" w:line="240" w:lineRule="auto"/>
              <w:jc w:val="center"/>
              <w:rPr>
                <w:rFonts w:ascii="Times New Roman" w:hAnsi="Times New Roman" w:cs="Times New Roman"/>
                <w:color w:val="FF0000"/>
                <w:sz w:val="18"/>
                <w:szCs w:val="18"/>
              </w:rPr>
            </w:pPr>
            <w:r w:rsidRPr="009B1027">
              <w:rPr>
                <w:rFonts w:ascii="Times New Roman" w:hAnsi="Times New Roman" w:cs="Times New Roman"/>
                <w:b/>
                <w:sz w:val="18"/>
                <w:szCs w:val="18"/>
              </w:rPr>
              <w:t>Gwarancja, rękojmia  i serwis</w:t>
            </w:r>
          </w:p>
        </w:tc>
      </w:tr>
      <w:tr w:rsidR="00A45C26" w:rsidRPr="009B1027" w14:paraId="5AB9DED2"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873F92" w14:textId="77777777" w:rsidR="00A45C26" w:rsidRPr="007A4935"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B9EA7FF" w14:textId="77777777" w:rsidR="00A45C26" w:rsidRPr="007A4935" w:rsidRDefault="00A45C26" w:rsidP="009B1027">
            <w:pPr>
              <w:pStyle w:val="Standard"/>
              <w:spacing w:after="0" w:line="240" w:lineRule="auto"/>
              <w:rPr>
                <w:rFonts w:ascii="Times New Roman" w:eastAsia="Calibri" w:hAnsi="Times New Roman" w:cs="Times New Roman"/>
                <w:kern w:val="0"/>
                <w:sz w:val="18"/>
                <w:szCs w:val="18"/>
              </w:rPr>
            </w:pPr>
            <w:r w:rsidRPr="007A4935">
              <w:rPr>
                <w:rFonts w:ascii="Times New Roman" w:eastAsia="Calibri" w:hAnsi="Times New Roman" w:cs="Times New Roman"/>
                <w:b/>
                <w:kern w:val="0"/>
                <w:sz w:val="18"/>
                <w:szCs w:val="18"/>
              </w:rPr>
              <w:t>Okres gwarancji i rękojmi</w:t>
            </w:r>
            <w:r w:rsidRPr="007A4935">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7A4935">
              <w:rPr>
                <w:rFonts w:ascii="Times New Roman" w:eastAsia="Calibri" w:hAnsi="Times New Roman" w:cs="Times New Roman"/>
                <w:i/>
                <w:kern w:val="0"/>
                <w:sz w:val="18"/>
                <w:szCs w:val="18"/>
              </w:rPr>
              <w:t>(należy podać pełną liczbę mie</w:t>
            </w:r>
            <w:r w:rsidRPr="007A4935">
              <w:rPr>
                <w:rFonts w:ascii="Times New Roman" w:eastAsia="Calibri" w:hAnsi="Times New Roman" w:cs="Times New Roman"/>
                <w:i/>
                <w:kern w:val="0"/>
                <w:sz w:val="18"/>
                <w:szCs w:val="18"/>
              </w:rPr>
              <w:softHyphen/>
              <w:t>sięcy. Wartości ułamkowe będą przy ocenie za</w:t>
            </w:r>
            <w:r w:rsidRPr="007A4935">
              <w:rPr>
                <w:rFonts w:ascii="Times New Roman" w:eastAsia="Calibri" w:hAnsi="Times New Roman" w:cs="Times New Roman"/>
                <w:i/>
                <w:kern w:val="0"/>
                <w:sz w:val="18"/>
                <w:szCs w:val="18"/>
              </w:rPr>
              <w:softHyphen/>
              <w:t>okrąglane w dół – do pełnych miesięcy, Maksymalny okres gwarancji to 60 miesięcy)</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53E806" w14:textId="77777777" w:rsidR="00A45C26" w:rsidRPr="007A4935" w:rsidRDefault="00A45C26" w:rsidP="00967512">
            <w:pPr>
              <w:pStyle w:val="Standard"/>
              <w:spacing w:after="0" w:line="240" w:lineRule="auto"/>
              <w:jc w:val="center"/>
              <w:rPr>
                <w:rFonts w:ascii="Times New Roman" w:hAnsi="Times New Roman" w:cs="Times New Roman"/>
                <w:sz w:val="18"/>
                <w:szCs w:val="18"/>
                <w:lang w:eastAsia="zh-CN"/>
              </w:rPr>
            </w:pPr>
            <w:r w:rsidRPr="007A4935">
              <w:rPr>
                <w:rFonts w:ascii="Times New Roman" w:hAnsi="Times New Roman" w:cs="Times New Roman"/>
                <w:sz w:val="18"/>
                <w:szCs w:val="18"/>
              </w:rPr>
              <w:t>Najwyższa wartość 10 pkt.</w:t>
            </w:r>
          </w:p>
          <w:p w14:paraId="009FA0F5" w14:textId="42F8FB35" w:rsidR="00A45C26" w:rsidRPr="007A4935" w:rsidRDefault="00A45C26" w:rsidP="00967512">
            <w:pPr>
              <w:pStyle w:val="Standard"/>
              <w:spacing w:after="0" w:line="240" w:lineRule="auto"/>
              <w:jc w:val="center"/>
              <w:rPr>
                <w:rFonts w:ascii="Times New Roman" w:hAnsi="Times New Roman" w:cs="Times New Roman"/>
                <w:sz w:val="18"/>
                <w:szCs w:val="18"/>
              </w:rPr>
            </w:pPr>
            <w:r w:rsidRPr="007A4935">
              <w:rPr>
                <w:rFonts w:ascii="Times New Roman" w:hAnsi="Times New Roman" w:cs="Times New Roman"/>
                <w:sz w:val="18"/>
                <w:szCs w:val="18"/>
              </w:rPr>
              <w:t>Pozostałe proporcjonalnie</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CA58B4" w14:textId="77777777" w:rsidR="00A45C26" w:rsidRPr="007A4935"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4A43AD9"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A61653"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9B3478B"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DCC6DB8"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7C3258"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0A1DD5FC"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7291B7"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54CEF1F"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37E69B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AA80D9"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67A154FE"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A6CD29"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B19629A"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E89D6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1B192A"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EDC8A83"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469454"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5B51E4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565EE3"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AEED9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0B5B9E3D"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BAB30B"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E73A15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 (w przypadku obecności takich blokad w przedmiocie umowy)</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50223B6"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F55F74"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4EF9B42"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D24D5F"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2EF0CBB"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C825E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95E143"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3A4EB0E8"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241D9A"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F9062B4"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27715A"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939F30"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28F4F87F"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E57E29"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A25D3F2"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40B7D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A16036"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20EE9D38"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EDE3CC"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948E3C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C56F487"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77F493"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A45C26" w:rsidRPr="009B1027" w14:paraId="79858009" w14:textId="77777777" w:rsidTr="005F6DE2">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1243E2" w14:textId="77777777" w:rsidR="00A45C26" w:rsidRPr="009B1027" w:rsidRDefault="00A45C26" w:rsidP="009B1027">
            <w:pPr>
              <w:pStyle w:val="Akapitzlist"/>
              <w:numPr>
                <w:ilvl w:val="0"/>
                <w:numId w:val="52"/>
              </w:numPr>
              <w:tabs>
                <w:tab w:val="left" w:pos="0"/>
                <w:tab w:val="left" w:pos="96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0C32D70"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AB2F0BD"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2C249E"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p>
        </w:tc>
      </w:tr>
      <w:tr w:rsidR="005F6DE2" w:rsidRPr="009B1027" w14:paraId="204546E9" w14:textId="77777777" w:rsidTr="005F6DE2">
        <w:trPr>
          <w:trHeight w:val="201"/>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4ECE18" w14:textId="14BAA332" w:rsidR="005F6DE2" w:rsidRPr="009B1027" w:rsidRDefault="005F6DE2" w:rsidP="005F6DE2">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b/>
                <w:sz w:val="18"/>
                <w:szCs w:val="18"/>
              </w:rPr>
              <w:t>Wymagania dodatkowe</w:t>
            </w:r>
          </w:p>
        </w:tc>
      </w:tr>
      <w:tr w:rsidR="00A45C26" w:rsidRPr="009B1027" w14:paraId="609CC554" w14:textId="77777777" w:rsidTr="005F6DE2">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25120F" w14:textId="77777777" w:rsidR="00A45C26" w:rsidRPr="009B1027"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329D71"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Wykonawca dostarczy na własny koszt przedmiot zamówienia, który będzie kompletny i gotowy do pracy bez dodatkowych inwestycji ze strony Zamawiającego</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6CEE9A4"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79CC3B" w14:textId="77777777" w:rsidR="00A45C26" w:rsidRPr="009B1027" w:rsidRDefault="00A45C26" w:rsidP="009B1027">
            <w:pPr>
              <w:pStyle w:val="Standard"/>
              <w:spacing w:after="0" w:line="240" w:lineRule="auto"/>
              <w:jc w:val="both"/>
              <w:rPr>
                <w:rFonts w:ascii="Times New Roman" w:hAnsi="Times New Roman" w:cs="Times New Roman"/>
                <w:sz w:val="18"/>
                <w:szCs w:val="18"/>
              </w:rPr>
            </w:pPr>
          </w:p>
        </w:tc>
      </w:tr>
      <w:tr w:rsidR="00A45C26" w:rsidRPr="009B1027" w14:paraId="7BFEB3E9" w14:textId="77777777" w:rsidTr="005F6DE2">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4B15CF" w14:textId="77777777" w:rsidR="00A45C26" w:rsidRPr="009B1027"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908E6C"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Instalacja, montaż oraz uruchomienie przedmiotu umowy nastąpi w terminie wskazanym przez Zamawiającego.</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4B4B88C"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C81C9E" w14:textId="77777777" w:rsidR="00A45C26" w:rsidRPr="009B1027" w:rsidRDefault="00A45C26" w:rsidP="009B1027">
            <w:pPr>
              <w:pStyle w:val="Standard"/>
              <w:spacing w:after="0" w:line="240" w:lineRule="auto"/>
              <w:jc w:val="both"/>
              <w:rPr>
                <w:rFonts w:ascii="Times New Roman" w:hAnsi="Times New Roman" w:cs="Times New Roman"/>
                <w:sz w:val="18"/>
                <w:szCs w:val="18"/>
              </w:rPr>
            </w:pPr>
          </w:p>
        </w:tc>
      </w:tr>
      <w:tr w:rsidR="00A45C26" w:rsidRPr="009B1027" w14:paraId="51B2C1E8" w14:textId="77777777" w:rsidTr="005F6DE2">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48DBAA" w14:textId="77777777" w:rsidR="00A45C26" w:rsidRPr="009B1027"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72009DD"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Instrukcja obsługi oraz paszport techniczny w języku polskim (dostarczone wraz z urządzeniem)</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27158F"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69C4E2" w14:textId="77777777" w:rsidR="00A45C26" w:rsidRPr="009B1027" w:rsidRDefault="00A45C26" w:rsidP="009B1027">
            <w:pPr>
              <w:pStyle w:val="Standard"/>
              <w:spacing w:after="0" w:line="240" w:lineRule="auto"/>
              <w:jc w:val="both"/>
              <w:rPr>
                <w:rFonts w:ascii="Times New Roman" w:hAnsi="Times New Roman" w:cs="Times New Roman"/>
                <w:sz w:val="18"/>
                <w:szCs w:val="18"/>
              </w:rPr>
            </w:pPr>
          </w:p>
        </w:tc>
      </w:tr>
      <w:tr w:rsidR="00A45C26" w:rsidRPr="009B1027" w14:paraId="63DC8396" w14:textId="77777777" w:rsidTr="005F6DE2">
        <w:trPr>
          <w:trHeight w:val="201"/>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C5B6C6" w14:textId="77777777" w:rsidR="00A45C26" w:rsidRPr="009B1027"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01B8E6"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Instrukcja obsługi w formie papierowej oraz elektronicznej</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1F29C5"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96AFA1" w14:textId="77777777" w:rsidR="00A45C26" w:rsidRPr="009B1027" w:rsidRDefault="00A45C26" w:rsidP="009B1027">
            <w:pPr>
              <w:pStyle w:val="Standard"/>
              <w:spacing w:after="0" w:line="240" w:lineRule="auto"/>
              <w:jc w:val="both"/>
              <w:rPr>
                <w:rFonts w:ascii="Times New Roman" w:hAnsi="Times New Roman" w:cs="Times New Roman"/>
                <w:sz w:val="18"/>
                <w:szCs w:val="18"/>
              </w:rPr>
            </w:pPr>
          </w:p>
        </w:tc>
      </w:tr>
      <w:tr w:rsidR="00A45C26" w:rsidRPr="009B1027" w14:paraId="7B4B815E" w14:textId="77777777" w:rsidTr="005F6DE2">
        <w:trPr>
          <w:trHeight w:val="76"/>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B0F201" w14:textId="77777777" w:rsidR="00A45C26" w:rsidRPr="009B1027"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840C20B" w14:textId="77777777" w:rsidR="00A45C26" w:rsidRPr="009B1027" w:rsidRDefault="00A45C26" w:rsidP="009B1027">
            <w:pPr>
              <w:pStyle w:val="Standard"/>
              <w:spacing w:after="0" w:line="240" w:lineRule="auto"/>
              <w:rPr>
                <w:rFonts w:ascii="Times New Roman" w:eastAsia="Calibri" w:hAnsi="Times New Roman" w:cs="Times New Roman"/>
                <w:kern w:val="0"/>
                <w:sz w:val="18"/>
                <w:szCs w:val="18"/>
              </w:rPr>
            </w:pPr>
            <w:r w:rsidRPr="009B1027">
              <w:rPr>
                <w:rFonts w:ascii="Times New Roman" w:eastAsia="Calibri" w:hAnsi="Times New Roman" w:cs="Times New Roman"/>
                <w:kern w:val="0"/>
                <w:sz w:val="18"/>
                <w:szCs w:val="18"/>
              </w:rPr>
              <w:t>Dostępność oryginalnych części zamiennych przez okres min. 8 lat</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60E3E1" w14:textId="77777777" w:rsidR="00A45C26" w:rsidRPr="009B1027" w:rsidRDefault="00A45C26" w:rsidP="009B1027">
            <w:pPr>
              <w:pStyle w:val="Standard"/>
              <w:spacing w:after="0" w:line="240" w:lineRule="auto"/>
              <w:jc w:val="center"/>
              <w:rPr>
                <w:rFonts w:ascii="Times New Roman" w:hAnsi="Times New Roman" w:cs="Times New Roman"/>
                <w:sz w:val="18"/>
                <w:szCs w:val="18"/>
              </w:rPr>
            </w:pPr>
            <w:r w:rsidRPr="009B1027">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7E81EE" w14:textId="77777777" w:rsidR="00A45C26" w:rsidRPr="009B1027" w:rsidRDefault="00A45C26" w:rsidP="009B1027">
            <w:pPr>
              <w:pStyle w:val="Standard"/>
              <w:spacing w:after="0" w:line="240" w:lineRule="auto"/>
              <w:jc w:val="both"/>
              <w:rPr>
                <w:rFonts w:ascii="Times New Roman" w:hAnsi="Times New Roman" w:cs="Times New Roman"/>
                <w:sz w:val="18"/>
                <w:szCs w:val="18"/>
              </w:rPr>
            </w:pPr>
          </w:p>
        </w:tc>
      </w:tr>
      <w:tr w:rsidR="00A45C26" w:rsidRPr="009B1027" w14:paraId="3234E97C" w14:textId="77777777" w:rsidTr="005F6DE2">
        <w:trPr>
          <w:trHeight w:val="95"/>
        </w:trPr>
        <w:tc>
          <w:tcPr>
            <w:tcW w:w="35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AEE14C" w14:textId="77777777" w:rsidR="00A45C26" w:rsidRPr="00A45C26" w:rsidRDefault="00A45C26" w:rsidP="009B1027">
            <w:pPr>
              <w:pStyle w:val="Akapitzlist"/>
              <w:numPr>
                <w:ilvl w:val="0"/>
                <w:numId w:val="52"/>
              </w:numPr>
              <w:tabs>
                <w:tab w:val="left" w:pos="0"/>
              </w:tabs>
              <w:autoSpaceDN w:val="0"/>
              <w:ind w:left="0" w:hanging="1"/>
              <w:jc w:val="center"/>
              <w:rPr>
                <w:sz w:val="18"/>
                <w:szCs w:val="18"/>
              </w:rPr>
            </w:pPr>
          </w:p>
        </w:tc>
        <w:tc>
          <w:tcPr>
            <w:tcW w:w="302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05D4AF" w14:textId="21914ECF" w:rsidR="00A45C26" w:rsidRPr="00A45C26" w:rsidRDefault="00A45C26" w:rsidP="009B1027">
            <w:pPr>
              <w:pStyle w:val="Standard"/>
              <w:spacing w:after="0" w:line="240" w:lineRule="auto"/>
              <w:rPr>
                <w:rFonts w:ascii="Times New Roman" w:eastAsia="Calibri" w:hAnsi="Times New Roman" w:cs="Times New Roman"/>
                <w:kern w:val="0"/>
                <w:sz w:val="18"/>
                <w:szCs w:val="18"/>
              </w:rPr>
            </w:pPr>
            <w:r w:rsidRPr="00A45C26">
              <w:rPr>
                <w:rFonts w:ascii="Times New Roman" w:eastAsia="Calibri" w:hAnsi="Times New Roman" w:cs="Times New Roman"/>
                <w:kern w:val="0"/>
                <w:sz w:val="18"/>
                <w:szCs w:val="18"/>
              </w:rPr>
              <w:t>Deklaracja zgodności, Certyfikat CE, wpis do rejestru urządzeń medycznych lub dokumenty równoważne</w:t>
            </w:r>
          </w:p>
        </w:tc>
        <w:tc>
          <w:tcPr>
            <w:tcW w:w="776"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BD20A0" w14:textId="77777777" w:rsidR="00A45C26" w:rsidRPr="00A45C26" w:rsidRDefault="00A45C26" w:rsidP="009B1027">
            <w:pPr>
              <w:pStyle w:val="Standard"/>
              <w:spacing w:after="0" w:line="240" w:lineRule="auto"/>
              <w:jc w:val="center"/>
              <w:rPr>
                <w:rFonts w:ascii="Times New Roman" w:hAnsi="Times New Roman" w:cs="Times New Roman"/>
                <w:sz w:val="18"/>
                <w:szCs w:val="18"/>
              </w:rPr>
            </w:pPr>
            <w:r w:rsidRPr="00A45C26">
              <w:rPr>
                <w:rFonts w:ascii="Times New Roman" w:hAnsi="Times New Roman" w:cs="Times New Roman"/>
                <w:sz w:val="18"/>
                <w:szCs w:val="18"/>
              </w:rPr>
              <w:t>wymagany</w:t>
            </w:r>
          </w:p>
        </w:tc>
        <w:tc>
          <w:tcPr>
            <w:tcW w:w="843"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8011BB" w14:textId="77777777" w:rsidR="00A45C26" w:rsidRPr="00A45C26" w:rsidRDefault="00A45C26" w:rsidP="009B1027">
            <w:pPr>
              <w:pStyle w:val="Standard"/>
              <w:spacing w:after="0" w:line="240" w:lineRule="auto"/>
              <w:jc w:val="both"/>
              <w:rPr>
                <w:rFonts w:ascii="Times New Roman" w:hAnsi="Times New Roman" w:cs="Times New Roman"/>
                <w:sz w:val="18"/>
                <w:szCs w:val="18"/>
              </w:rPr>
            </w:pPr>
          </w:p>
        </w:tc>
      </w:tr>
    </w:tbl>
    <w:p w14:paraId="2D874FA9" w14:textId="77777777" w:rsidR="00C06D19" w:rsidRDefault="00C06D19" w:rsidP="00232AC4">
      <w:pPr>
        <w:tabs>
          <w:tab w:val="left" w:pos="2420"/>
        </w:tabs>
        <w:autoSpaceDE w:val="0"/>
        <w:autoSpaceDN w:val="0"/>
        <w:adjustRightInd w:val="0"/>
        <w:spacing w:line="360" w:lineRule="auto"/>
        <w:ind w:right="3170"/>
        <w:jc w:val="both"/>
        <w:rPr>
          <w:sz w:val="20"/>
        </w:rPr>
      </w:pPr>
    </w:p>
    <w:p w14:paraId="3B135808" w14:textId="77777777" w:rsidR="00C06D19" w:rsidRPr="00B35128" w:rsidRDefault="00C06D19" w:rsidP="003A1369">
      <w:pPr>
        <w:pStyle w:val="Standard"/>
        <w:numPr>
          <w:ilvl w:val="0"/>
          <w:numId w:val="53"/>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7024EE7D" w14:textId="77777777" w:rsidR="00C06D19" w:rsidRPr="00B35128" w:rsidRDefault="00C06D19" w:rsidP="003A1369">
      <w:pPr>
        <w:pStyle w:val="Standard"/>
        <w:numPr>
          <w:ilvl w:val="0"/>
          <w:numId w:val="53"/>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53DE2B78" w14:textId="77777777" w:rsidR="00C06D19" w:rsidRPr="00B35128" w:rsidRDefault="00C06D19" w:rsidP="003A1369">
      <w:pPr>
        <w:pStyle w:val="Standard"/>
        <w:numPr>
          <w:ilvl w:val="0"/>
          <w:numId w:val="53"/>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3D60FD9D" w14:textId="200BBD9B" w:rsidR="00232AC4" w:rsidRDefault="00C06D19" w:rsidP="003A1369">
      <w:pPr>
        <w:pStyle w:val="Akapitzlist"/>
        <w:numPr>
          <w:ilvl w:val="0"/>
          <w:numId w:val="53"/>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21C766DE" w14:textId="77777777" w:rsidR="003A1369" w:rsidRPr="00C06D19"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056"/>
        <w:gridCol w:w="806"/>
        <w:gridCol w:w="818"/>
        <w:gridCol w:w="1100"/>
        <w:gridCol w:w="1070"/>
        <w:gridCol w:w="597"/>
        <w:gridCol w:w="745"/>
        <w:gridCol w:w="1135"/>
      </w:tblGrid>
      <w:tr w:rsidR="00C06D19" w14:paraId="7C534B08" w14:textId="77777777" w:rsidTr="00C06D19">
        <w:trPr>
          <w:trHeight w:hRule="exact" w:val="567"/>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26557DF4" w14:textId="77777777" w:rsidR="00C06D19" w:rsidRDefault="00C06D19">
            <w:pPr>
              <w:suppressAutoHyphens w:val="0"/>
              <w:jc w:val="center"/>
              <w:rPr>
                <w:b/>
                <w:sz w:val="18"/>
                <w:szCs w:val="18"/>
                <w:lang w:eastAsia="en-US"/>
              </w:rPr>
            </w:pPr>
            <w:r>
              <w:rPr>
                <w:b/>
                <w:sz w:val="18"/>
                <w:szCs w:val="18"/>
                <w:lang w:eastAsia="en-US"/>
              </w:rPr>
              <w:t>L.p.</w:t>
            </w:r>
          </w:p>
        </w:tc>
        <w:tc>
          <w:tcPr>
            <w:tcW w:w="1551" w:type="pct"/>
            <w:tcBorders>
              <w:top w:val="single" w:sz="4" w:space="0" w:color="auto"/>
              <w:left w:val="single" w:sz="4" w:space="0" w:color="auto"/>
              <w:bottom w:val="single" w:sz="4" w:space="0" w:color="auto"/>
              <w:right w:val="single" w:sz="4" w:space="0" w:color="auto"/>
            </w:tcBorders>
            <w:vAlign w:val="center"/>
            <w:hideMark/>
          </w:tcPr>
          <w:p w14:paraId="38CDAF11" w14:textId="43A45BC5" w:rsidR="00C06D19" w:rsidRDefault="00C06D19">
            <w:pPr>
              <w:suppressAutoHyphens w:val="0"/>
              <w:ind w:right="-57"/>
              <w:jc w:val="center"/>
              <w:rPr>
                <w:b/>
                <w:sz w:val="18"/>
                <w:szCs w:val="18"/>
                <w:lang w:eastAsia="en-US"/>
              </w:rPr>
            </w:pPr>
            <w:r>
              <w:rPr>
                <w:b/>
                <w:sz w:val="18"/>
                <w:szCs w:val="18"/>
                <w:lang w:eastAsia="en-US"/>
              </w:rPr>
              <w:t>Opis urządzenia</w:t>
            </w:r>
          </w:p>
        </w:tc>
        <w:tc>
          <w:tcPr>
            <w:tcW w:w="409" w:type="pct"/>
            <w:tcBorders>
              <w:top w:val="single" w:sz="4" w:space="0" w:color="auto"/>
              <w:left w:val="single" w:sz="4" w:space="0" w:color="auto"/>
              <w:bottom w:val="single" w:sz="4" w:space="0" w:color="auto"/>
              <w:right w:val="single" w:sz="4" w:space="0" w:color="auto"/>
            </w:tcBorders>
            <w:vAlign w:val="center"/>
            <w:hideMark/>
          </w:tcPr>
          <w:p w14:paraId="45C1E635" w14:textId="77777777" w:rsidR="00C06D19" w:rsidRDefault="00C06D19">
            <w:pPr>
              <w:suppressAutoHyphens w:val="0"/>
              <w:jc w:val="center"/>
              <w:rPr>
                <w:b/>
                <w:sz w:val="18"/>
                <w:szCs w:val="18"/>
                <w:lang w:eastAsia="en-US"/>
              </w:rPr>
            </w:pPr>
            <w:r>
              <w:rPr>
                <w:b/>
                <w:sz w:val="18"/>
                <w:szCs w:val="18"/>
                <w:lang w:eastAsia="en-US"/>
              </w:rPr>
              <w:t>j.m.</w:t>
            </w:r>
          </w:p>
        </w:tc>
        <w:tc>
          <w:tcPr>
            <w:tcW w:w="415" w:type="pct"/>
            <w:tcBorders>
              <w:top w:val="single" w:sz="4" w:space="0" w:color="auto"/>
              <w:left w:val="single" w:sz="4" w:space="0" w:color="auto"/>
              <w:bottom w:val="single" w:sz="4" w:space="0" w:color="auto"/>
              <w:right w:val="single" w:sz="4" w:space="0" w:color="auto"/>
            </w:tcBorders>
            <w:vAlign w:val="center"/>
            <w:hideMark/>
          </w:tcPr>
          <w:p w14:paraId="3AA96096" w14:textId="77777777" w:rsidR="00C06D19" w:rsidRDefault="00C06D19">
            <w:pPr>
              <w:suppressAutoHyphens w:val="0"/>
              <w:jc w:val="center"/>
              <w:rPr>
                <w:b/>
                <w:sz w:val="18"/>
                <w:szCs w:val="18"/>
                <w:lang w:eastAsia="en-US"/>
              </w:rPr>
            </w:pPr>
            <w:r>
              <w:rPr>
                <w:b/>
                <w:sz w:val="18"/>
                <w:szCs w:val="18"/>
                <w:lang w:eastAsia="en-US"/>
              </w:rPr>
              <w:t>Ilość</w:t>
            </w:r>
          </w:p>
        </w:tc>
        <w:tc>
          <w:tcPr>
            <w:tcW w:w="558" w:type="pct"/>
            <w:tcBorders>
              <w:top w:val="single" w:sz="4" w:space="0" w:color="auto"/>
              <w:left w:val="single" w:sz="4" w:space="0" w:color="auto"/>
              <w:bottom w:val="single" w:sz="4" w:space="0" w:color="auto"/>
              <w:right w:val="single" w:sz="4" w:space="0" w:color="auto"/>
            </w:tcBorders>
            <w:vAlign w:val="center"/>
            <w:hideMark/>
          </w:tcPr>
          <w:p w14:paraId="0EEB3276" w14:textId="77777777" w:rsidR="00C06D19" w:rsidRDefault="00C06D19">
            <w:pPr>
              <w:suppressAutoHyphens w:val="0"/>
              <w:jc w:val="center"/>
              <w:rPr>
                <w:b/>
                <w:sz w:val="18"/>
                <w:szCs w:val="18"/>
                <w:lang w:eastAsia="en-US"/>
              </w:rPr>
            </w:pPr>
            <w:r>
              <w:rPr>
                <w:b/>
                <w:sz w:val="18"/>
                <w:szCs w:val="18"/>
                <w:lang w:eastAsia="en-US"/>
              </w:rPr>
              <w:t>Cena jedn. netto</w:t>
            </w:r>
          </w:p>
        </w:tc>
        <w:tc>
          <w:tcPr>
            <w:tcW w:w="543" w:type="pct"/>
            <w:tcBorders>
              <w:top w:val="single" w:sz="4" w:space="0" w:color="auto"/>
              <w:left w:val="single" w:sz="4" w:space="0" w:color="auto"/>
              <w:bottom w:val="single" w:sz="4" w:space="0" w:color="auto"/>
              <w:right w:val="single" w:sz="4" w:space="0" w:color="auto"/>
            </w:tcBorders>
            <w:vAlign w:val="center"/>
            <w:hideMark/>
          </w:tcPr>
          <w:p w14:paraId="6FFB95C8" w14:textId="77777777" w:rsidR="00C06D19" w:rsidRDefault="00C06D19">
            <w:pPr>
              <w:suppressAutoHyphens w:val="0"/>
              <w:jc w:val="center"/>
              <w:rPr>
                <w:b/>
                <w:sz w:val="18"/>
                <w:szCs w:val="18"/>
                <w:lang w:eastAsia="en-US"/>
              </w:rPr>
            </w:pPr>
            <w:r>
              <w:rPr>
                <w:b/>
                <w:sz w:val="18"/>
                <w:szCs w:val="18"/>
                <w:lang w:eastAsia="en-US"/>
              </w:rPr>
              <w:t>Wartość netto</w:t>
            </w:r>
          </w:p>
        </w:tc>
        <w:tc>
          <w:tcPr>
            <w:tcW w:w="303" w:type="pct"/>
            <w:tcBorders>
              <w:top w:val="single" w:sz="4" w:space="0" w:color="auto"/>
              <w:left w:val="single" w:sz="4" w:space="0" w:color="auto"/>
              <w:bottom w:val="single" w:sz="4" w:space="0" w:color="auto"/>
              <w:right w:val="single" w:sz="4" w:space="0" w:color="auto"/>
            </w:tcBorders>
            <w:vAlign w:val="center"/>
            <w:hideMark/>
          </w:tcPr>
          <w:p w14:paraId="21AE0D59" w14:textId="77777777" w:rsidR="00C06D19" w:rsidRDefault="00C06D19">
            <w:pPr>
              <w:suppressAutoHyphens w:val="0"/>
              <w:jc w:val="center"/>
              <w:rPr>
                <w:b/>
                <w:sz w:val="18"/>
                <w:szCs w:val="18"/>
                <w:lang w:eastAsia="en-US"/>
              </w:rPr>
            </w:pPr>
            <w:r>
              <w:rPr>
                <w:b/>
                <w:sz w:val="18"/>
                <w:szCs w:val="18"/>
                <w:lang w:eastAsia="en-US"/>
              </w:rPr>
              <w:t>% VAT</w:t>
            </w:r>
          </w:p>
        </w:tc>
        <w:tc>
          <w:tcPr>
            <w:tcW w:w="378" w:type="pct"/>
            <w:tcBorders>
              <w:top w:val="single" w:sz="4" w:space="0" w:color="auto"/>
              <w:left w:val="single" w:sz="4" w:space="0" w:color="auto"/>
              <w:bottom w:val="single" w:sz="4" w:space="0" w:color="auto"/>
              <w:right w:val="single" w:sz="4" w:space="0" w:color="auto"/>
            </w:tcBorders>
            <w:vAlign w:val="center"/>
            <w:hideMark/>
          </w:tcPr>
          <w:p w14:paraId="2D42D431" w14:textId="77777777" w:rsidR="00C06D19" w:rsidRDefault="00C06D19">
            <w:pPr>
              <w:suppressAutoHyphens w:val="0"/>
              <w:jc w:val="center"/>
              <w:rPr>
                <w:b/>
                <w:sz w:val="18"/>
                <w:szCs w:val="18"/>
                <w:lang w:eastAsia="en-US"/>
              </w:rPr>
            </w:pPr>
            <w:r>
              <w:rPr>
                <w:b/>
                <w:sz w:val="18"/>
                <w:szCs w:val="18"/>
                <w:lang w:eastAsia="en-US"/>
              </w:rPr>
              <w:t>Kwota VAT</w:t>
            </w:r>
          </w:p>
        </w:tc>
        <w:tc>
          <w:tcPr>
            <w:tcW w:w="576" w:type="pct"/>
            <w:tcBorders>
              <w:top w:val="single" w:sz="4" w:space="0" w:color="auto"/>
              <w:left w:val="single" w:sz="4" w:space="0" w:color="auto"/>
              <w:bottom w:val="single" w:sz="4" w:space="0" w:color="auto"/>
              <w:right w:val="single" w:sz="4" w:space="0" w:color="auto"/>
            </w:tcBorders>
            <w:vAlign w:val="center"/>
            <w:hideMark/>
          </w:tcPr>
          <w:p w14:paraId="77D332DD" w14:textId="77777777" w:rsidR="00C06D19" w:rsidRDefault="00C06D19">
            <w:pPr>
              <w:suppressAutoHyphens w:val="0"/>
              <w:jc w:val="center"/>
              <w:rPr>
                <w:b/>
                <w:sz w:val="18"/>
                <w:szCs w:val="18"/>
                <w:lang w:eastAsia="en-US"/>
              </w:rPr>
            </w:pPr>
            <w:r>
              <w:rPr>
                <w:b/>
                <w:sz w:val="18"/>
                <w:szCs w:val="18"/>
                <w:lang w:eastAsia="en-US"/>
              </w:rPr>
              <w:t>Wartość brutto</w:t>
            </w:r>
          </w:p>
        </w:tc>
      </w:tr>
      <w:tr w:rsidR="00C06D19" w14:paraId="4C1EE053" w14:textId="77777777" w:rsidTr="00C06D19">
        <w:trPr>
          <w:trHeight w:hRule="exact" w:val="567"/>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227270C3" w14:textId="77777777" w:rsidR="00C06D19" w:rsidRDefault="00C06D19">
            <w:pPr>
              <w:suppressAutoHyphens w:val="0"/>
              <w:jc w:val="center"/>
              <w:rPr>
                <w:sz w:val="18"/>
                <w:szCs w:val="18"/>
                <w:lang w:eastAsia="en-US"/>
              </w:rPr>
            </w:pPr>
            <w:r>
              <w:rPr>
                <w:sz w:val="18"/>
                <w:szCs w:val="18"/>
                <w:lang w:eastAsia="en-US"/>
              </w:rPr>
              <w:t>1.</w:t>
            </w:r>
          </w:p>
        </w:tc>
        <w:tc>
          <w:tcPr>
            <w:tcW w:w="1551" w:type="pct"/>
            <w:tcBorders>
              <w:top w:val="single" w:sz="4" w:space="0" w:color="auto"/>
              <w:left w:val="single" w:sz="4" w:space="0" w:color="auto"/>
              <w:bottom w:val="single" w:sz="4" w:space="0" w:color="auto"/>
              <w:right w:val="single" w:sz="4" w:space="0" w:color="auto"/>
            </w:tcBorders>
            <w:vAlign w:val="center"/>
            <w:hideMark/>
          </w:tcPr>
          <w:p w14:paraId="1B5CB040" w14:textId="48D0CD6E" w:rsidR="00C06D19" w:rsidRDefault="00C06D19">
            <w:pPr>
              <w:suppressAutoHyphens w:val="0"/>
              <w:ind w:right="-57"/>
              <w:rPr>
                <w:sz w:val="18"/>
                <w:szCs w:val="18"/>
                <w:lang w:eastAsia="en-US"/>
              </w:rPr>
            </w:pPr>
            <w:r>
              <w:rPr>
                <w:sz w:val="18"/>
                <w:szCs w:val="18"/>
                <w:lang w:eastAsia="en-US"/>
              </w:rPr>
              <w:t>Pompa objętościowa</w:t>
            </w:r>
          </w:p>
        </w:tc>
        <w:tc>
          <w:tcPr>
            <w:tcW w:w="409" w:type="pct"/>
            <w:tcBorders>
              <w:top w:val="single" w:sz="4" w:space="0" w:color="auto"/>
              <w:left w:val="single" w:sz="4" w:space="0" w:color="auto"/>
              <w:bottom w:val="single" w:sz="4" w:space="0" w:color="auto"/>
              <w:right w:val="single" w:sz="4" w:space="0" w:color="auto"/>
            </w:tcBorders>
            <w:vAlign w:val="center"/>
            <w:hideMark/>
          </w:tcPr>
          <w:p w14:paraId="4DE23EB2" w14:textId="5060B14F" w:rsidR="00C06D19" w:rsidRDefault="00C06D19">
            <w:pPr>
              <w:suppressAutoHyphens w:val="0"/>
              <w:jc w:val="center"/>
              <w:rPr>
                <w:sz w:val="18"/>
                <w:szCs w:val="18"/>
                <w:lang w:eastAsia="en-US"/>
              </w:rPr>
            </w:pPr>
            <w:r>
              <w:rPr>
                <w:sz w:val="18"/>
                <w:szCs w:val="18"/>
                <w:lang w:eastAsia="en-US"/>
              </w:rPr>
              <w:t>szt.</w:t>
            </w:r>
          </w:p>
        </w:tc>
        <w:tc>
          <w:tcPr>
            <w:tcW w:w="415" w:type="pct"/>
            <w:tcBorders>
              <w:top w:val="single" w:sz="4" w:space="0" w:color="auto"/>
              <w:left w:val="single" w:sz="4" w:space="0" w:color="auto"/>
              <w:bottom w:val="single" w:sz="4" w:space="0" w:color="auto"/>
              <w:right w:val="single" w:sz="4" w:space="0" w:color="auto"/>
            </w:tcBorders>
            <w:vAlign w:val="center"/>
            <w:hideMark/>
          </w:tcPr>
          <w:p w14:paraId="7B8C1C62" w14:textId="2AE587E7" w:rsidR="00C06D19" w:rsidRDefault="00C06D19">
            <w:pPr>
              <w:suppressAutoHyphens w:val="0"/>
              <w:jc w:val="center"/>
              <w:rPr>
                <w:sz w:val="18"/>
                <w:szCs w:val="18"/>
                <w:lang w:eastAsia="en-US"/>
              </w:rPr>
            </w:pPr>
            <w:r>
              <w:rPr>
                <w:sz w:val="18"/>
                <w:szCs w:val="18"/>
                <w:lang w:eastAsia="en-US"/>
              </w:rPr>
              <w:t>7</w:t>
            </w:r>
          </w:p>
        </w:tc>
        <w:tc>
          <w:tcPr>
            <w:tcW w:w="558" w:type="pct"/>
            <w:tcBorders>
              <w:top w:val="single" w:sz="4" w:space="0" w:color="auto"/>
              <w:left w:val="single" w:sz="4" w:space="0" w:color="auto"/>
              <w:bottom w:val="single" w:sz="4" w:space="0" w:color="auto"/>
              <w:right w:val="single" w:sz="4" w:space="0" w:color="auto"/>
            </w:tcBorders>
          </w:tcPr>
          <w:p w14:paraId="4929E71E" w14:textId="77777777" w:rsidR="00C06D19" w:rsidRDefault="00C06D19">
            <w:pPr>
              <w:suppressAutoHyphens w:val="0"/>
              <w:jc w:val="both"/>
              <w:rPr>
                <w:b/>
                <w:sz w:val="18"/>
                <w:szCs w:val="18"/>
                <w:lang w:eastAsia="en-US"/>
              </w:rPr>
            </w:pPr>
          </w:p>
        </w:tc>
        <w:tc>
          <w:tcPr>
            <w:tcW w:w="543" w:type="pct"/>
            <w:tcBorders>
              <w:top w:val="single" w:sz="4" w:space="0" w:color="auto"/>
              <w:left w:val="single" w:sz="4" w:space="0" w:color="auto"/>
              <w:bottom w:val="single" w:sz="4" w:space="0" w:color="auto"/>
              <w:right w:val="single" w:sz="4" w:space="0" w:color="auto"/>
            </w:tcBorders>
          </w:tcPr>
          <w:p w14:paraId="67944C21" w14:textId="77777777" w:rsidR="00C06D19" w:rsidRDefault="00C06D19">
            <w:pPr>
              <w:suppressAutoHyphens w:val="0"/>
              <w:jc w:val="both"/>
              <w:rPr>
                <w:b/>
                <w:sz w:val="18"/>
                <w:szCs w:val="18"/>
                <w:lang w:eastAsia="en-US"/>
              </w:rPr>
            </w:pPr>
          </w:p>
        </w:tc>
        <w:tc>
          <w:tcPr>
            <w:tcW w:w="303" w:type="pct"/>
            <w:tcBorders>
              <w:top w:val="single" w:sz="4" w:space="0" w:color="auto"/>
              <w:left w:val="single" w:sz="4" w:space="0" w:color="auto"/>
              <w:bottom w:val="single" w:sz="4" w:space="0" w:color="auto"/>
              <w:right w:val="single" w:sz="4" w:space="0" w:color="auto"/>
            </w:tcBorders>
          </w:tcPr>
          <w:p w14:paraId="3F396CD9" w14:textId="77777777" w:rsidR="00C06D19" w:rsidRDefault="00C06D19">
            <w:pPr>
              <w:suppressAutoHyphens w:val="0"/>
              <w:jc w:val="both"/>
              <w:rPr>
                <w:b/>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tcPr>
          <w:p w14:paraId="19119906" w14:textId="77777777" w:rsidR="00C06D19" w:rsidRDefault="00C06D19">
            <w:pPr>
              <w:suppressAutoHyphens w:val="0"/>
              <w:jc w:val="both"/>
              <w:rPr>
                <w:b/>
                <w:sz w:val="18"/>
                <w:szCs w:val="18"/>
                <w:lang w:eastAsia="en-US"/>
              </w:rPr>
            </w:pPr>
          </w:p>
        </w:tc>
        <w:tc>
          <w:tcPr>
            <w:tcW w:w="576" w:type="pct"/>
            <w:tcBorders>
              <w:top w:val="single" w:sz="4" w:space="0" w:color="auto"/>
              <w:left w:val="single" w:sz="4" w:space="0" w:color="auto"/>
              <w:bottom w:val="single" w:sz="4" w:space="0" w:color="auto"/>
              <w:right w:val="single" w:sz="4" w:space="0" w:color="auto"/>
            </w:tcBorders>
          </w:tcPr>
          <w:p w14:paraId="53284D00" w14:textId="77777777" w:rsidR="00C06D19" w:rsidRDefault="00C06D19">
            <w:pPr>
              <w:suppressAutoHyphens w:val="0"/>
              <w:jc w:val="both"/>
              <w:rPr>
                <w:b/>
                <w:sz w:val="18"/>
                <w:szCs w:val="18"/>
                <w:lang w:eastAsia="en-US"/>
              </w:rPr>
            </w:pPr>
          </w:p>
        </w:tc>
      </w:tr>
      <w:tr w:rsidR="00C06D19" w14:paraId="482C6F20" w14:textId="77777777" w:rsidTr="00C06D19">
        <w:trPr>
          <w:trHeight w:hRule="exact" w:val="567"/>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5790BC7F" w14:textId="77777777" w:rsidR="00C06D19" w:rsidRDefault="00C06D19">
            <w:pPr>
              <w:suppressAutoHyphens w:val="0"/>
              <w:jc w:val="center"/>
              <w:rPr>
                <w:sz w:val="18"/>
                <w:szCs w:val="18"/>
                <w:lang w:eastAsia="en-US"/>
              </w:rPr>
            </w:pPr>
            <w:r>
              <w:rPr>
                <w:sz w:val="18"/>
                <w:szCs w:val="18"/>
                <w:lang w:eastAsia="en-US"/>
              </w:rPr>
              <w:t>2.</w:t>
            </w:r>
          </w:p>
        </w:tc>
        <w:tc>
          <w:tcPr>
            <w:tcW w:w="1551" w:type="pct"/>
            <w:tcBorders>
              <w:top w:val="single" w:sz="4" w:space="0" w:color="auto"/>
              <w:left w:val="single" w:sz="4" w:space="0" w:color="auto"/>
              <w:bottom w:val="single" w:sz="4" w:space="0" w:color="auto"/>
              <w:right w:val="single" w:sz="4" w:space="0" w:color="auto"/>
            </w:tcBorders>
            <w:vAlign w:val="center"/>
            <w:hideMark/>
          </w:tcPr>
          <w:p w14:paraId="669C4700" w14:textId="259B4620" w:rsidR="00C06D19" w:rsidRDefault="00C06D19">
            <w:pPr>
              <w:suppressAutoHyphens w:val="0"/>
              <w:ind w:right="-57"/>
              <w:rPr>
                <w:sz w:val="18"/>
                <w:szCs w:val="18"/>
                <w:lang w:eastAsia="en-US"/>
              </w:rPr>
            </w:pPr>
            <w:r w:rsidRPr="00C06D19">
              <w:rPr>
                <w:sz w:val="18"/>
                <w:szCs w:val="18"/>
                <w:lang w:eastAsia="en-US"/>
              </w:rPr>
              <w:t>Pompa strzykawkowa do przetac</w:t>
            </w:r>
            <w:r>
              <w:rPr>
                <w:sz w:val="18"/>
                <w:szCs w:val="18"/>
                <w:lang w:eastAsia="en-US"/>
              </w:rPr>
              <w:t xml:space="preserve">zania dawkowania leków </w:t>
            </w:r>
          </w:p>
        </w:tc>
        <w:tc>
          <w:tcPr>
            <w:tcW w:w="409" w:type="pct"/>
            <w:tcBorders>
              <w:top w:val="single" w:sz="4" w:space="0" w:color="auto"/>
              <w:left w:val="single" w:sz="4" w:space="0" w:color="auto"/>
              <w:bottom w:val="single" w:sz="4" w:space="0" w:color="auto"/>
              <w:right w:val="single" w:sz="4" w:space="0" w:color="auto"/>
            </w:tcBorders>
            <w:vAlign w:val="center"/>
            <w:hideMark/>
          </w:tcPr>
          <w:p w14:paraId="145CB64D" w14:textId="77777777" w:rsidR="00C06D19" w:rsidRDefault="00C06D19">
            <w:pPr>
              <w:suppressAutoHyphens w:val="0"/>
              <w:jc w:val="center"/>
              <w:rPr>
                <w:sz w:val="18"/>
                <w:szCs w:val="18"/>
                <w:lang w:eastAsia="en-US"/>
              </w:rPr>
            </w:pPr>
            <w:r>
              <w:rPr>
                <w:sz w:val="18"/>
                <w:szCs w:val="18"/>
                <w:lang w:eastAsia="en-US"/>
              </w:rPr>
              <w:t>szt.</w:t>
            </w:r>
          </w:p>
        </w:tc>
        <w:tc>
          <w:tcPr>
            <w:tcW w:w="415" w:type="pct"/>
            <w:tcBorders>
              <w:top w:val="single" w:sz="4" w:space="0" w:color="auto"/>
              <w:left w:val="single" w:sz="4" w:space="0" w:color="auto"/>
              <w:bottom w:val="single" w:sz="4" w:space="0" w:color="auto"/>
              <w:right w:val="single" w:sz="4" w:space="0" w:color="auto"/>
            </w:tcBorders>
            <w:vAlign w:val="center"/>
            <w:hideMark/>
          </w:tcPr>
          <w:p w14:paraId="43CA5FA5" w14:textId="5E9030B7" w:rsidR="00C06D19" w:rsidRDefault="00C06D19">
            <w:pPr>
              <w:suppressAutoHyphens w:val="0"/>
              <w:jc w:val="center"/>
              <w:rPr>
                <w:sz w:val="18"/>
                <w:szCs w:val="18"/>
                <w:lang w:eastAsia="en-US"/>
              </w:rPr>
            </w:pPr>
            <w:r>
              <w:rPr>
                <w:sz w:val="18"/>
                <w:szCs w:val="18"/>
                <w:lang w:eastAsia="en-US"/>
              </w:rPr>
              <w:t>24</w:t>
            </w:r>
          </w:p>
        </w:tc>
        <w:tc>
          <w:tcPr>
            <w:tcW w:w="558" w:type="pct"/>
            <w:tcBorders>
              <w:top w:val="single" w:sz="4" w:space="0" w:color="auto"/>
              <w:left w:val="single" w:sz="4" w:space="0" w:color="auto"/>
              <w:bottom w:val="single" w:sz="4" w:space="0" w:color="auto"/>
              <w:right w:val="single" w:sz="4" w:space="0" w:color="auto"/>
            </w:tcBorders>
          </w:tcPr>
          <w:p w14:paraId="45C41535" w14:textId="77777777" w:rsidR="00C06D19" w:rsidRDefault="00C06D19">
            <w:pPr>
              <w:suppressAutoHyphens w:val="0"/>
              <w:jc w:val="both"/>
              <w:rPr>
                <w:b/>
                <w:sz w:val="18"/>
                <w:szCs w:val="18"/>
                <w:lang w:eastAsia="en-US"/>
              </w:rPr>
            </w:pPr>
          </w:p>
        </w:tc>
        <w:tc>
          <w:tcPr>
            <w:tcW w:w="543" w:type="pct"/>
            <w:tcBorders>
              <w:top w:val="single" w:sz="4" w:space="0" w:color="auto"/>
              <w:left w:val="single" w:sz="4" w:space="0" w:color="auto"/>
              <w:bottom w:val="single" w:sz="4" w:space="0" w:color="auto"/>
              <w:right w:val="single" w:sz="4" w:space="0" w:color="auto"/>
            </w:tcBorders>
          </w:tcPr>
          <w:p w14:paraId="0E6E6B0C" w14:textId="77777777" w:rsidR="00C06D19" w:rsidRDefault="00C06D19">
            <w:pPr>
              <w:suppressAutoHyphens w:val="0"/>
              <w:jc w:val="both"/>
              <w:rPr>
                <w:b/>
                <w:sz w:val="18"/>
                <w:szCs w:val="18"/>
                <w:lang w:eastAsia="en-US"/>
              </w:rPr>
            </w:pPr>
          </w:p>
        </w:tc>
        <w:tc>
          <w:tcPr>
            <w:tcW w:w="303" w:type="pct"/>
            <w:tcBorders>
              <w:top w:val="single" w:sz="4" w:space="0" w:color="auto"/>
              <w:left w:val="single" w:sz="4" w:space="0" w:color="auto"/>
              <w:bottom w:val="single" w:sz="4" w:space="0" w:color="auto"/>
              <w:right w:val="single" w:sz="4" w:space="0" w:color="auto"/>
            </w:tcBorders>
          </w:tcPr>
          <w:p w14:paraId="3D0D6834" w14:textId="77777777" w:rsidR="00C06D19" w:rsidRDefault="00C06D19">
            <w:pPr>
              <w:suppressAutoHyphens w:val="0"/>
              <w:jc w:val="both"/>
              <w:rPr>
                <w:b/>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tcPr>
          <w:p w14:paraId="46635940" w14:textId="77777777" w:rsidR="00C06D19" w:rsidRDefault="00C06D19">
            <w:pPr>
              <w:suppressAutoHyphens w:val="0"/>
              <w:jc w:val="both"/>
              <w:rPr>
                <w:b/>
                <w:sz w:val="18"/>
                <w:szCs w:val="18"/>
                <w:lang w:eastAsia="en-US"/>
              </w:rPr>
            </w:pPr>
          </w:p>
        </w:tc>
        <w:tc>
          <w:tcPr>
            <w:tcW w:w="576" w:type="pct"/>
            <w:tcBorders>
              <w:top w:val="single" w:sz="4" w:space="0" w:color="auto"/>
              <w:left w:val="single" w:sz="4" w:space="0" w:color="auto"/>
              <w:bottom w:val="single" w:sz="4" w:space="0" w:color="auto"/>
              <w:right w:val="single" w:sz="4" w:space="0" w:color="auto"/>
            </w:tcBorders>
          </w:tcPr>
          <w:p w14:paraId="6C63B53A" w14:textId="77777777" w:rsidR="00C06D19" w:rsidRDefault="00C06D19">
            <w:pPr>
              <w:suppressAutoHyphens w:val="0"/>
              <w:jc w:val="both"/>
              <w:rPr>
                <w:b/>
                <w:sz w:val="18"/>
                <w:szCs w:val="18"/>
                <w:lang w:eastAsia="en-US"/>
              </w:rPr>
            </w:pPr>
          </w:p>
        </w:tc>
      </w:tr>
    </w:tbl>
    <w:p w14:paraId="4CEE37E4" w14:textId="77777777" w:rsidR="00232AC4" w:rsidRPr="0046771B" w:rsidRDefault="00232AC4" w:rsidP="00232AC4">
      <w:pPr>
        <w:tabs>
          <w:tab w:val="left" w:pos="2420"/>
        </w:tabs>
        <w:autoSpaceDE w:val="0"/>
        <w:autoSpaceDN w:val="0"/>
        <w:adjustRightInd w:val="0"/>
        <w:spacing w:line="360" w:lineRule="auto"/>
        <w:ind w:right="317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0A85618C" w14:textId="77777777" w:rsidTr="00040AA9">
        <w:trPr>
          <w:trHeight w:hRule="exact" w:val="510"/>
          <w:jc w:val="center"/>
        </w:trPr>
        <w:tc>
          <w:tcPr>
            <w:tcW w:w="273" w:type="pct"/>
            <w:shd w:val="clear" w:color="auto" w:fill="auto"/>
            <w:vAlign w:val="center"/>
          </w:tcPr>
          <w:p w14:paraId="3C0A1207"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6962601F" w14:textId="10C98128"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12</w:t>
            </w:r>
            <w:r w:rsidRPr="00265E5E">
              <w:rPr>
                <w:sz w:val="20"/>
                <w:szCs w:val="20"/>
                <w:lang w:eastAsia="en-US"/>
              </w:rPr>
              <w:t>:</w:t>
            </w:r>
          </w:p>
        </w:tc>
        <w:tc>
          <w:tcPr>
            <w:tcW w:w="3350" w:type="pct"/>
            <w:gridSpan w:val="2"/>
            <w:shd w:val="clear" w:color="auto" w:fill="auto"/>
            <w:vAlign w:val="center"/>
          </w:tcPr>
          <w:p w14:paraId="7E0E6D55" w14:textId="77777777" w:rsidR="00543FFF" w:rsidRPr="00265E5E" w:rsidRDefault="00543FFF" w:rsidP="00040AA9">
            <w:pPr>
              <w:suppressAutoHyphens w:val="0"/>
              <w:jc w:val="both"/>
              <w:rPr>
                <w:b/>
                <w:sz w:val="20"/>
                <w:szCs w:val="20"/>
                <w:lang w:eastAsia="en-US"/>
              </w:rPr>
            </w:pPr>
          </w:p>
        </w:tc>
      </w:tr>
      <w:tr w:rsidR="00543FFF" w:rsidRPr="00265E5E" w14:paraId="1812C04D" w14:textId="77777777" w:rsidTr="00040AA9">
        <w:trPr>
          <w:trHeight w:hRule="exact" w:val="510"/>
          <w:jc w:val="center"/>
        </w:trPr>
        <w:tc>
          <w:tcPr>
            <w:tcW w:w="273" w:type="pct"/>
            <w:shd w:val="clear" w:color="auto" w:fill="auto"/>
            <w:vAlign w:val="center"/>
          </w:tcPr>
          <w:p w14:paraId="39FC0184"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13D2EDA3"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1DF34109" w14:textId="77777777" w:rsidR="00543FFF" w:rsidRPr="00265E5E" w:rsidRDefault="00543FFF" w:rsidP="00040AA9">
            <w:pPr>
              <w:suppressAutoHyphens w:val="0"/>
              <w:jc w:val="both"/>
              <w:rPr>
                <w:b/>
                <w:sz w:val="20"/>
                <w:szCs w:val="20"/>
                <w:lang w:eastAsia="en-US"/>
              </w:rPr>
            </w:pPr>
          </w:p>
        </w:tc>
      </w:tr>
      <w:tr w:rsidR="00543FFF" w:rsidRPr="00265E5E" w14:paraId="5A5A09AB" w14:textId="77777777" w:rsidTr="00040AA9">
        <w:trPr>
          <w:trHeight w:hRule="exact" w:val="510"/>
          <w:jc w:val="center"/>
        </w:trPr>
        <w:tc>
          <w:tcPr>
            <w:tcW w:w="273" w:type="pct"/>
            <w:shd w:val="clear" w:color="auto" w:fill="auto"/>
            <w:vAlign w:val="center"/>
          </w:tcPr>
          <w:p w14:paraId="22680F22"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0D1957EF"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204F115E"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1459F6B4"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4EE90A09" w14:textId="77777777" w:rsidTr="00040AA9">
        <w:trPr>
          <w:trHeight w:hRule="exact" w:val="510"/>
          <w:jc w:val="center"/>
        </w:trPr>
        <w:tc>
          <w:tcPr>
            <w:tcW w:w="273" w:type="pct"/>
            <w:shd w:val="clear" w:color="auto" w:fill="auto"/>
            <w:vAlign w:val="center"/>
          </w:tcPr>
          <w:p w14:paraId="4B31BA64"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4DC85CED"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1AA1DEB2" w14:textId="77777777" w:rsidR="00543FFF" w:rsidRPr="00265E5E" w:rsidRDefault="00543FFF" w:rsidP="00040AA9">
            <w:pPr>
              <w:suppressAutoHyphens w:val="0"/>
              <w:jc w:val="both"/>
              <w:rPr>
                <w:b/>
                <w:sz w:val="20"/>
                <w:szCs w:val="20"/>
                <w:lang w:eastAsia="en-US"/>
              </w:rPr>
            </w:pPr>
          </w:p>
        </w:tc>
      </w:tr>
      <w:tr w:rsidR="00543FFF" w:rsidRPr="00265E5E" w14:paraId="5D368D46" w14:textId="77777777" w:rsidTr="00040AA9">
        <w:trPr>
          <w:trHeight w:hRule="exact" w:val="510"/>
          <w:jc w:val="center"/>
        </w:trPr>
        <w:tc>
          <w:tcPr>
            <w:tcW w:w="273" w:type="pct"/>
            <w:tcBorders>
              <w:bottom w:val="single" w:sz="4" w:space="0" w:color="auto"/>
            </w:tcBorders>
            <w:shd w:val="clear" w:color="auto" w:fill="auto"/>
            <w:vAlign w:val="center"/>
          </w:tcPr>
          <w:p w14:paraId="5D32DE06"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037C7575" w14:textId="1D6C906F"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12</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58B2C4D9" w14:textId="77777777" w:rsidR="00543FFF" w:rsidRPr="00265E5E" w:rsidRDefault="00543FFF" w:rsidP="00040AA9">
            <w:pPr>
              <w:suppressAutoHyphens w:val="0"/>
              <w:jc w:val="both"/>
              <w:rPr>
                <w:b/>
                <w:sz w:val="20"/>
                <w:szCs w:val="20"/>
                <w:lang w:eastAsia="en-US"/>
              </w:rPr>
            </w:pPr>
          </w:p>
        </w:tc>
      </w:tr>
      <w:tr w:rsidR="00543FFF" w:rsidRPr="00265E5E" w14:paraId="1D28AE8E" w14:textId="77777777" w:rsidTr="00040AA9">
        <w:trPr>
          <w:trHeight w:hRule="exact" w:val="510"/>
          <w:jc w:val="center"/>
        </w:trPr>
        <w:tc>
          <w:tcPr>
            <w:tcW w:w="273" w:type="pct"/>
            <w:shd w:val="clear" w:color="auto" w:fill="auto"/>
            <w:vAlign w:val="center"/>
          </w:tcPr>
          <w:p w14:paraId="10D6AB79"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167CE9CC"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5121EA5C" w14:textId="77777777" w:rsidR="00543FFF" w:rsidRPr="00265E5E" w:rsidRDefault="00543FFF" w:rsidP="00040AA9">
            <w:pPr>
              <w:suppressAutoHyphens w:val="0"/>
              <w:jc w:val="both"/>
              <w:rPr>
                <w:b/>
                <w:sz w:val="20"/>
                <w:szCs w:val="20"/>
                <w:lang w:eastAsia="en-US"/>
              </w:rPr>
            </w:pPr>
          </w:p>
        </w:tc>
      </w:tr>
    </w:tbl>
    <w:p w14:paraId="28992FF0" w14:textId="77777777" w:rsidR="003A1369" w:rsidRDefault="003A1369" w:rsidP="00232AC4">
      <w:pPr>
        <w:rPr>
          <w:b/>
          <w:bCs/>
          <w:sz w:val="20"/>
          <w:u w:val="single"/>
        </w:rPr>
      </w:pPr>
    </w:p>
    <w:p w14:paraId="493BFF61" w14:textId="141998E0" w:rsidR="00232AC4" w:rsidRPr="0046771B" w:rsidRDefault="00232AC4" w:rsidP="00232AC4">
      <w:pPr>
        <w:rPr>
          <w:b/>
          <w:bCs/>
          <w:sz w:val="20"/>
          <w:u w:val="single"/>
        </w:rPr>
      </w:pPr>
      <w:r>
        <w:rPr>
          <w:b/>
          <w:bCs/>
          <w:sz w:val="20"/>
          <w:u w:val="single"/>
        </w:rPr>
        <w:t xml:space="preserve">Część nr 13 – </w:t>
      </w:r>
      <w:r w:rsidR="00C73E59" w:rsidRPr="00C73E59">
        <w:rPr>
          <w:b/>
          <w:bCs/>
          <w:sz w:val="20"/>
          <w:u w:val="single"/>
        </w:rPr>
        <w:t>Zestaw do lary</w:t>
      </w:r>
      <w:r w:rsidR="00C73E59">
        <w:rPr>
          <w:b/>
          <w:bCs/>
          <w:sz w:val="20"/>
          <w:u w:val="single"/>
        </w:rPr>
        <w:t>ngoskopii i trudnej intubacji (</w:t>
      </w:r>
      <w:r w:rsidR="00C73E59" w:rsidRPr="00C73E59">
        <w:rPr>
          <w:b/>
          <w:bCs/>
          <w:sz w:val="20"/>
          <w:u w:val="single"/>
        </w:rPr>
        <w:t>5 szt.</w:t>
      </w:r>
      <w:r w:rsidR="00C73E59">
        <w:rPr>
          <w:b/>
          <w:bCs/>
          <w:sz w:val="20"/>
          <w:u w:val="single"/>
        </w:rPr>
        <w:t>)</w:t>
      </w:r>
    </w:p>
    <w:p w14:paraId="1DC10841" w14:textId="77777777" w:rsidR="00232AC4" w:rsidRPr="0046771B" w:rsidRDefault="00232AC4" w:rsidP="00232AC4">
      <w:pPr>
        <w:ind w:left="284" w:hanging="284"/>
        <w:rPr>
          <w:b/>
          <w:bCs/>
          <w:sz w:val="20"/>
          <w:u w:val="single"/>
        </w:rPr>
      </w:pPr>
    </w:p>
    <w:p w14:paraId="0603919E" w14:textId="77777777" w:rsidR="00DE71EB" w:rsidRPr="0046771B" w:rsidRDefault="00DE71EB" w:rsidP="00DE71EB">
      <w:pPr>
        <w:spacing w:line="360" w:lineRule="auto"/>
        <w:ind w:left="284" w:hanging="284"/>
        <w:rPr>
          <w:sz w:val="20"/>
        </w:rPr>
      </w:pPr>
      <w:r w:rsidRPr="0046771B">
        <w:rPr>
          <w:sz w:val="20"/>
        </w:rPr>
        <w:t>1. P</w:t>
      </w:r>
      <w:r w:rsidRPr="0046771B">
        <w:rPr>
          <w:spacing w:val="1"/>
          <w:sz w:val="20"/>
        </w:rPr>
        <w:t>r</w:t>
      </w:r>
      <w:r w:rsidRPr="0046771B">
        <w:rPr>
          <w:sz w:val="20"/>
        </w:rPr>
        <w:t>oducent</w:t>
      </w:r>
      <w:r>
        <w:rPr>
          <w:sz w:val="20"/>
        </w:rPr>
        <w:t xml:space="preserve"> </w:t>
      </w:r>
      <w:r w:rsidRPr="00B94427">
        <w:rPr>
          <w:sz w:val="16"/>
          <w:szCs w:val="16"/>
        </w:rPr>
        <w:t>(podać)</w:t>
      </w:r>
      <w:r w:rsidRPr="0046771B">
        <w:rPr>
          <w:sz w:val="20"/>
        </w:rPr>
        <w:t>: ………………………………</w:t>
      </w:r>
      <w:r>
        <w:rPr>
          <w:sz w:val="20"/>
        </w:rPr>
        <w:t>……………….</w:t>
      </w:r>
      <w:r w:rsidRPr="0046771B">
        <w:rPr>
          <w:sz w:val="20"/>
        </w:rPr>
        <w:t>……………..</w:t>
      </w:r>
    </w:p>
    <w:p w14:paraId="51F6027C" w14:textId="77777777" w:rsidR="00DE71EB" w:rsidRPr="0046771B" w:rsidRDefault="00DE71EB" w:rsidP="00DE71EB">
      <w:pPr>
        <w:tabs>
          <w:tab w:val="left" w:pos="2420"/>
        </w:tabs>
        <w:autoSpaceDE w:val="0"/>
        <w:autoSpaceDN w:val="0"/>
        <w:adjustRightInd w:val="0"/>
        <w:spacing w:line="360" w:lineRule="auto"/>
        <w:ind w:right="3170"/>
        <w:jc w:val="both"/>
        <w:rPr>
          <w:b/>
          <w:sz w:val="20"/>
        </w:rPr>
      </w:pPr>
      <w:r>
        <w:rPr>
          <w:spacing w:val="1"/>
          <w:sz w:val="20"/>
        </w:rPr>
        <w:t xml:space="preserve">2. Nazwa, typ i model urządzenia </w:t>
      </w:r>
      <w:r w:rsidRPr="00B94427">
        <w:rPr>
          <w:sz w:val="16"/>
          <w:szCs w:val="16"/>
        </w:rPr>
        <w:t>(podać)</w:t>
      </w:r>
      <w:r w:rsidRPr="0046771B">
        <w:rPr>
          <w:sz w:val="20"/>
        </w:rPr>
        <w:t>: ……………………………</w:t>
      </w:r>
      <w:r>
        <w:rPr>
          <w:sz w:val="20"/>
        </w:rPr>
        <w:t>..</w:t>
      </w:r>
      <w:r w:rsidRPr="0046771B">
        <w:rPr>
          <w:sz w:val="20"/>
        </w:rPr>
        <w:t>……….</w:t>
      </w:r>
      <w:r w:rsidRPr="0046771B">
        <w:rPr>
          <w:b/>
          <w:sz w:val="20"/>
        </w:rPr>
        <w:t xml:space="preserve"> </w:t>
      </w:r>
    </w:p>
    <w:p w14:paraId="65CA2FB4" w14:textId="77777777" w:rsidR="00DE71EB" w:rsidRPr="00B94427" w:rsidRDefault="00DE71EB" w:rsidP="00DE71EB">
      <w:pPr>
        <w:tabs>
          <w:tab w:val="left" w:pos="2420"/>
        </w:tabs>
        <w:autoSpaceDE w:val="0"/>
        <w:autoSpaceDN w:val="0"/>
        <w:adjustRightInd w:val="0"/>
        <w:spacing w:line="360" w:lineRule="auto"/>
        <w:ind w:right="3170"/>
        <w:jc w:val="both"/>
        <w:rPr>
          <w:sz w:val="20"/>
        </w:rPr>
      </w:pPr>
      <w:r w:rsidRPr="00B94427">
        <w:rPr>
          <w:spacing w:val="1"/>
          <w:sz w:val="20"/>
        </w:rPr>
        <w:t>3. Kraj pochodzenia</w:t>
      </w:r>
      <w:r>
        <w:rPr>
          <w:spacing w:val="1"/>
          <w:sz w:val="20"/>
        </w:rPr>
        <w:t xml:space="preserve"> </w:t>
      </w:r>
      <w:r w:rsidRPr="00B94427">
        <w:rPr>
          <w:sz w:val="16"/>
          <w:szCs w:val="16"/>
        </w:rPr>
        <w:t>(podać)</w:t>
      </w:r>
      <w:r w:rsidRPr="00B94427">
        <w:rPr>
          <w:sz w:val="20"/>
        </w:rPr>
        <w:t>: ……………………</w:t>
      </w:r>
      <w:r>
        <w:rPr>
          <w:sz w:val="20"/>
        </w:rPr>
        <w:t>.</w:t>
      </w:r>
      <w:r w:rsidRPr="00B94427">
        <w:rPr>
          <w:sz w:val="20"/>
        </w:rPr>
        <w:t>…….…………………………</w:t>
      </w:r>
    </w:p>
    <w:p w14:paraId="1894F25F" w14:textId="77777777" w:rsidR="00DE71EB" w:rsidRDefault="00DE71EB" w:rsidP="00DE71EB">
      <w:pPr>
        <w:tabs>
          <w:tab w:val="left" w:pos="2420"/>
        </w:tabs>
        <w:autoSpaceDE w:val="0"/>
        <w:autoSpaceDN w:val="0"/>
        <w:adjustRightInd w:val="0"/>
        <w:spacing w:line="360" w:lineRule="auto"/>
        <w:ind w:right="3170"/>
        <w:jc w:val="both"/>
        <w:rPr>
          <w:sz w:val="20"/>
        </w:rPr>
      </w:pPr>
      <w:r w:rsidRPr="0046771B">
        <w:rPr>
          <w:sz w:val="20"/>
        </w:rPr>
        <w:t>4. Rok produkcji</w:t>
      </w:r>
      <w:r>
        <w:rPr>
          <w:sz w:val="20"/>
        </w:rPr>
        <w:t xml:space="preserve"> </w:t>
      </w:r>
      <w:r w:rsidRPr="00B94427">
        <w:rPr>
          <w:sz w:val="16"/>
          <w:szCs w:val="16"/>
        </w:rPr>
        <w:t>(podać)</w:t>
      </w:r>
      <w:r w:rsidRPr="0046771B">
        <w:rPr>
          <w:sz w:val="20"/>
        </w:rPr>
        <w:t>: ……………………………………</w:t>
      </w:r>
      <w:r>
        <w:rPr>
          <w:sz w:val="20"/>
        </w:rPr>
        <w:t>.</w:t>
      </w:r>
      <w:r w:rsidRPr="0046771B">
        <w:rPr>
          <w:sz w:val="20"/>
        </w:rPr>
        <w:t>……</w:t>
      </w:r>
      <w:r>
        <w:rPr>
          <w:sz w:val="20"/>
        </w:rPr>
        <w:t>……………</w:t>
      </w:r>
      <w:r w:rsidRPr="0046771B">
        <w:rPr>
          <w:sz w:val="20"/>
        </w:rPr>
        <w:t>..</w:t>
      </w:r>
    </w:p>
    <w:p w14:paraId="12B2D9CF" w14:textId="77777777" w:rsidR="00232AC4" w:rsidRDefault="00232AC4" w:rsidP="003A1369">
      <w:pPr>
        <w:tabs>
          <w:tab w:val="left" w:pos="2420"/>
        </w:tabs>
        <w:autoSpaceDE w:val="0"/>
        <w:autoSpaceDN w:val="0"/>
        <w:adjustRightInd w:val="0"/>
        <w:ind w:right="3170"/>
        <w:jc w:val="both"/>
        <w:rPr>
          <w:sz w:val="20"/>
        </w:rPr>
      </w:pPr>
    </w:p>
    <w:tbl>
      <w:tblPr>
        <w:tblW w:w="5000" w:type="pct"/>
        <w:tblCellMar>
          <w:left w:w="10" w:type="dxa"/>
          <w:right w:w="10" w:type="dxa"/>
        </w:tblCellMar>
        <w:tblLook w:val="04A0" w:firstRow="1" w:lastRow="0" w:firstColumn="1" w:lastColumn="0" w:noHBand="0" w:noVBand="1"/>
      </w:tblPr>
      <w:tblGrid>
        <w:gridCol w:w="711"/>
        <w:gridCol w:w="5920"/>
        <w:gridCol w:w="1520"/>
        <w:gridCol w:w="1627"/>
      </w:tblGrid>
      <w:tr w:rsidR="007038E4" w:rsidRPr="003A1369" w14:paraId="23BC285B" w14:textId="77777777" w:rsidTr="007038E4">
        <w:trPr>
          <w:trHeight w:val="997"/>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1A75FC" w14:textId="5C5851FA" w:rsidR="007038E4" w:rsidRPr="003A1369" w:rsidRDefault="007038E4" w:rsidP="00CF3D7B">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L.p.</w:t>
            </w: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2D31A5" w14:textId="1C37A29E" w:rsidR="007038E4" w:rsidRPr="003A1369" w:rsidRDefault="007038E4" w:rsidP="003A1369">
            <w:pPr>
              <w:pStyle w:val="Standard"/>
              <w:spacing w:after="0" w:line="240" w:lineRule="auto"/>
              <w:jc w:val="center"/>
              <w:rPr>
                <w:rFonts w:ascii="Times New Roman" w:hAnsi="Times New Roman" w:cs="Times New Roman"/>
                <w:sz w:val="18"/>
                <w:szCs w:val="18"/>
              </w:rPr>
            </w:pPr>
            <w:r w:rsidRPr="007120B2">
              <w:rPr>
                <w:rFonts w:ascii="Times New Roman" w:hAnsi="Times New Roman" w:cs="Times New Roman"/>
                <w:b/>
                <w:bCs/>
                <w:sz w:val="18"/>
                <w:szCs w:val="18"/>
              </w:rPr>
              <w:t>Warunki wymagane i pożądane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D64C67" w14:textId="75523C07" w:rsidR="007038E4" w:rsidRPr="003A1369" w:rsidRDefault="007038E4" w:rsidP="003A1369">
            <w:pPr>
              <w:pStyle w:val="Standard"/>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w:t>
            </w:r>
            <w:r w:rsidRPr="007120B2">
              <w:rPr>
                <w:rFonts w:ascii="Times New Roman" w:hAnsi="Times New Roman" w:cs="Times New Roman"/>
                <w:b/>
                <w:bCs/>
                <w:sz w:val="18"/>
                <w:szCs w:val="18"/>
              </w:rPr>
              <w:t>arametr wymagany / punktowany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801AFA5" w14:textId="35342332" w:rsidR="007038E4" w:rsidRPr="003A1369" w:rsidRDefault="007038E4" w:rsidP="003A1369">
            <w:pPr>
              <w:pStyle w:val="Default"/>
              <w:jc w:val="center"/>
              <w:rPr>
                <w:rFonts w:ascii="Times New Roman" w:hAnsi="Times New Roman" w:cs="Times New Roman"/>
                <w:color w:val="auto"/>
                <w:sz w:val="18"/>
                <w:szCs w:val="18"/>
              </w:rPr>
            </w:pPr>
            <w:r>
              <w:rPr>
                <w:rFonts w:ascii="Times New Roman" w:hAnsi="Times New Roman" w:cs="Times New Roman"/>
                <w:b/>
                <w:bCs/>
                <w:color w:val="auto"/>
                <w:sz w:val="18"/>
                <w:szCs w:val="18"/>
              </w:rPr>
              <w:t>P</w:t>
            </w:r>
            <w:r w:rsidRPr="007120B2">
              <w:rPr>
                <w:rFonts w:ascii="Times New Roman" w:hAnsi="Times New Roman" w:cs="Times New Roman"/>
                <w:b/>
                <w:bCs/>
                <w:color w:val="auto"/>
                <w:sz w:val="18"/>
                <w:szCs w:val="18"/>
              </w:rPr>
              <w:t>arametr oferowany – należy podać.</w:t>
            </w:r>
          </w:p>
        </w:tc>
      </w:tr>
      <w:tr w:rsidR="007038E4" w:rsidRPr="003A1369" w14:paraId="74731054" w14:textId="77777777" w:rsidTr="007038E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C21A2E" w14:textId="72BF2CAC"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bCs/>
                <w:sz w:val="18"/>
                <w:szCs w:val="18"/>
              </w:rPr>
              <w:t>Informacje ogólne</w:t>
            </w:r>
          </w:p>
        </w:tc>
      </w:tr>
      <w:tr w:rsidR="007038E4" w:rsidRPr="003A1369" w14:paraId="5B3EC1F5"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40D1C4" w14:textId="77777777" w:rsidR="007038E4" w:rsidRPr="003A1369" w:rsidRDefault="007038E4" w:rsidP="003A1369">
            <w:pPr>
              <w:pStyle w:val="Akapitzlist1"/>
              <w:numPr>
                <w:ilvl w:val="0"/>
                <w:numId w:val="54"/>
              </w:numPr>
              <w:tabs>
                <w:tab w:val="left" w:pos="0"/>
              </w:tabs>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8BC1ABB"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Producent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35A3932"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A04332"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5E29D66B"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A3CA52" w14:textId="77777777" w:rsidR="007038E4" w:rsidRPr="003A1369" w:rsidRDefault="007038E4" w:rsidP="003A1369">
            <w:pPr>
              <w:pStyle w:val="Akapitzlist1"/>
              <w:numPr>
                <w:ilvl w:val="0"/>
                <w:numId w:val="54"/>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9557FF"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Nazwa, typ i model urządzenia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5DB1EC"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A6D44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40403022"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13BD09" w14:textId="77777777" w:rsidR="007038E4" w:rsidRPr="003A1369" w:rsidRDefault="007038E4" w:rsidP="003A1369">
            <w:pPr>
              <w:pStyle w:val="Akapitzlist1"/>
              <w:numPr>
                <w:ilvl w:val="0"/>
                <w:numId w:val="54"/>
              </w:numPr>
              <w:tabs>
                <w:tab w:val="left" w:pos="0"/>
              </w:tabs>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47C6E7"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Kraj pochodzenia (należy podać)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2A67471"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41BEC4"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038061FE"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835467" w14:textId="77777777" w:rsidR="007038E4" w:rsidRPr="003A1369"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E49DB45"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Urządzenie oraz wszystkie elementy fabrycznie nowe, nieużywane. Nie dopuszcza się elementów powystawowych, regenerowanych i ich odpowiedników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6DB69E"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AB3797"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6306C84D"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3C0159" w14:textId="77777777" w:rsidR="007038E4" w:rsidRPr="003A1369" w:rsidRDefault="007038E4" w:rsidP="003A1369">
            <w:pPr>
              <w:pStyle w:val="Standard"/>
              <w:numPr>
                <w:ilvl w:val="0"/>
                <w:numId w:val="54"/>
              </w:numPr>
              <w:tabs>
                <w:tab w:val="left" w:pos="0"/>
              </w:tabs>
              <w:spacing w:after="0" w:line="240" w:lineRule="auto"/>
              <w:ind w:left="0" w:firstLine="0"/>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0C9663"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Rok produkcji: nie starszy niż 2020 r.</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9F232E6"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E349A0E"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B30CDD" w:rsidRPr="003A1369" w14:paraId="46C26EC3" w14:textId="77777777" w:rsidTr="00B30CDD">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DE8C89" w14:textId="7548944A" w:rsidR="00B30CDD" w:rsidRPr="003A1369" w:rsidRDefault="00B30CDD" w:rsidP="00B30CDD">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sz w:val="18"/>
                <w:szCs w:val="18"/>
              </w:rPr>
              <w:t>Opis parametrów</w:t>
            </w:r>
          </w:p>
        </w:tc>
      </w:tr>
      <w:tr w:rsidR="007038E4" w:rsidRPr="003A1369" w14:paraId="754ECEB4"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A02EC7" w14:textId="77777777" w:rsidR="007038E4" w:rsidRPr="003A1369" w:rsidRDefault="007038E4" w:rsidP="003A1369">
            <w:pPr>
              <w:pStyle w:val="Akapitzlist"/>
              <w:numPr>
                <w:ilvl w:val="0"/>
                <w:numId w:val="54"/>
              </w:numPr>
              <w:tabs>
                <w:tab w:val="left" w:pos="0"/>
              </w:tabs>
              <w:autoSpaceDN w:val="0"/>
              <w:ind w:left="0" w:right="41" w:firstLine="0"/>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72F303B" w14:textId="77777777" w:rsidR="007038E4" w:rsidRPr="003A1369" w:rsidRDefault="007038E4" w:rsidP="003A1369">
            <w:pPr>
              <w:suppressAutoHyphens w:val="0"/>
              <w:autoSpaceDN w:val="0"/>
              <w:rPr>
                <w:sz w:val="18"/>
                <w:szCs w:val="18"/>
                <w:lang w:eastAsia="pl-PL"/>
              </w:rPr>
            </w:pPr>
            <w:r w:rsidRPr="003A1369">
              <w:rPr>
                <w:rStyle w:val="s1"/>
                <w:sz w:val="18"/>
                <w:szCs w:val="18"/>
                <w:u w:val="single"/>
              </w:rPr>
              <w:t>Videolaryngoskop</w:t>
            </w:r>
            <w:r w:rsidRPr="003A1369">
              <w:rPr>
                <w:rStyle w:val="s1"/>
                <w:sz w:val="18"/>
                <w:szCs w:val="18"/>
              </w:rPr>
              <w:t xml:space="preserve"> LED do rutynowej i trudnej intubacji pacjentów</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5A1A27"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4420F3A"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032552A4" w14:textId="77777777" w:rsidTr="007038E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5CB6CA" w14:textId="77777777" w:rsidR="007038E4" w:rsidRPr="003A1369"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DD56B2"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Kamera min. 2.0 Mpix</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C53D97B"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9EFE4B1"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2ED492B0" w14:textId="77777777" w:rsidTr="007038E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E00644" w14:textId="77777777" w:rsidR="007038E4" w:rsidRPr="003A1369"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25D2A62" w14:textId="77777777" w:rsidR="007038E4" w:rsidRPr="003A1369" w:rsidRDefault="007038E4" w:rsidP="003A1369">
            <w:pPr>
              <w:suppressAutoHyphens w:val="0"/>
              <w:autoSpaceDN w:val="0"/>
              <w:rPr>
                <w:sz w:val="18"/>
                <w:szCs w:val="18"/>
                <w:lang w:eastAsia="pl-PL"/>
              </w:rPr>
            </w:pPr>
            <w:r w:rsidRPr="003A1369">
              <w:rPr>
                <w:sz w:val="18"/>
                <w:szCs w:val="18"/>
                <w:lang w:eastAsia="pl-PL"/>
              </w:rPr>
              <w:t>System zapobiegania parowaniu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2FCD9D"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D6B46E"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5D50A04A" w14:textId="77777777" w:rsidTr="007038E4">
        <w:trPr>
          <w:trHeight w:val="1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0C42A7" w14:textId="77777777" w:rsidR="007038E4" w:rsidRPr="003A1369"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65DCE7" w14:textId="77777777" w:rsidR="007038E4" w:rsidRPr="003A1369" w:rsidRDefault="007038E4" w:rsidP="003A1369">
            <w:pPr>
              <w:suppressAutoHyphens w:val="0"/>
              <w:autoSpaceDN w:val="0"/>
              <w:rPr>
                <w:sz w:val="18"/>
                <w:szCs w:val="18"/>
                <w:lang w:eastAsia="pl-PL"/>
              </w:rPr>
            </w:pPr>
            <w:r w:rsidRPr="003A1369">
              <w:rPr>
                <w:sz w:val="18"/>
                <w:szCs w:val="18"/>
                <w:lang w:eastAsia="pl-PL"/>
              </w:rPr>
              <w:t>Możliwość wykonywania wizualizacji oraz zdjęć</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7D87AC2"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695D672"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7737E8DE" w14:textId="77777777" w:rsidTr="007038E4">
        <w:trPr>
          <w:trHeight w:val="272"/>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221EA8" w14:textId="77777777" w:rsidR="007038E4" w:rsidRPr="003A1369"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FF02D3"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Transmisja materiałów do komputera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E1C32CA"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65ADF5D"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1C254173" w14:textId="77777777" w:rsidTr="007038E4">
        <w:trPr>
          <w:trHeight w:val="240"/>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ED970B" w14:textId="77777777" w:rsidR="007038E4" w:rsidRPr="007038E4"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C8475A" w14:textId="77777777" w:rsidR="007038E4" w:rsidRPr="007038E4" w:rsidRDefault="007038E4" w:rsidP="003A1369">
            <w:pPr>
              <w:suppressAutoHyphens w:val="0"/>
              <w:autoSpaceDN w:val="0"/>
              <w:rPr>
                <w:rFonts w:eastAsia="Calibri"/>
                <w:sz w:val="18"/>
                <w:szCs w:val="18"/>
                <w:lang w:eastAsia="en-US"/>
              </w:rPr>
            </w:pPr>
            <w:r w:rsidRPr="007038E4">
              <w:rPr>
                <w:rFonts w:eastAsia="Calibri"/>
                <w:sz w:val="18"/>
                <w:szCs w:val="18"/>
              </w:rPr>
              <w:t>Obracanie i zmiana kąta nachylenia wyświetlacza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C658651" w14:textId="77777777" w:rsidR="007038E4" w:rsidRPr="007038E4" w:rsidRDefault="007038E4" w:rsidP="00967512">
            <w:pPr>
              <w:pStyle w:val="Standard"/>
              <w:spacing w:after="0" w:line="240" w:lineRule="auto"/>
              <w:jc w:val="center"/>
              <w:rPr>
                <w:rFonts w:ascii="Times New Roman" w:hAnsi="Times New Roman" w:cs="Times New Roman"/>
                <w:sz w:val="18"/>
                <w:szCs w:val="18"/>
                <w:lang w:eastAsia="zh-CN"/>
              </w:rPr>
            </w:pPr>
            <w:r w:rsidRPr="007038E4">
              <w:rPr>
                <w:rFonts w:ascii="Times New Roman" w:hAnsi="Times New Roman" w:cs="Times New Roman"/>
                <w:sz w:val="18"/>
                <w:szCs w:val="18"/>
              </w:rPr>
              <w:t>TAK – 10 pkt.</w:t>
            </w:r>
          </w:p>
          <w:p w14:paraId="4566370A" w14:textId="5DDEDEF7" w:rsidR="007038E4" w:rsidRPr="007038E4" w:rsidRDefault="007038E4" w:rsidP="00967512">
            <w:pPr>
              <w:pStyle w:val="Standard"/>
              <w:spacing w:after="0" w:line="240" w:lineRule="auto"/>
              <w:jc w:val="center"/>
              <w:rPr>
                <w:rFonts w:ascii="Times New Roman" w:hAnsi="Times New Roman" w:cs="Times New Roman"/>
                <w:sz w:val="18"/>
                <w:szCs w:val="18"/>
              </w:rPr>
            </w:pPr>
            <w:r w:rsidRPr="007038E4">
              <w:rPr>
                <w:rFonts w:ascii="Times New Roman" w:hAnsi="Times New Roman" w:cs="Times New Roman"/>
                <w:sz w:val="18"/>
                <w:szCs w:val="18"/>
              </w:rPr>
              <w:t>NIE – 0 pkt.</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DD7D578" w14:textId="77777777" w:rsidR="007038E4" w:rsidRPr="007038E4" w:rsidRDefault="007038E4" w:rsidP="003A1369">
            <w:pPr>
              <w:pStyle w:val="Standard"/>
              <w:spacing w:after="0" w:line="240" w:lineRule="auto"/>
              <w:rPr>
                <w:rFonts w:ascii="Times New Roman" w:hAnsi="Times New Roman" w:cs="Times New Roman"/>
                <w:sz w:val="18"/>
                <w:szCs w:val="18"/>
              </w:rPr>
            </w:pPr>
          </w:p>
        </w:tc>
      </w:tr>
      <w:tr w:rsidR="007038E4" w:rsidRPr="003A1369" w14:paraId="13BA37F6" w14:textId="77777777" w:rsidTr="007038E4">
        <w:trPr>
          <w:trHeight w:val="239"/>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4C9EFC" w14:textId="77777777" w:rsidR="007038E4" w:rsidRPr="003A1369" w:rsidRDefault="007038E4" w:rsidP="003A1369">
            <w:pPr>
              <w:pStyle w:val="Akapitzlist"/>
              <w:numPr>
                <w:ilvl w:val="0"/>
                <w:numId w:val="54"/>
              </w:numPr>
              <w:tabs>
                <w:tab w:val="left" w:pos="0"/>
              </w:tabs>
              <w:autoSpaceDN w:val="0"/>
              <w:ind w:left="0" w:firstLine="0"/>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7C0AF5"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 xml:space="preserve">Kolorowy wyświetlacz min. 3,5” montowany na rękojeści laryngoskopu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BD119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F36018"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5E6BAC49"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019788" w14:textId="77777777" w:rsidR="007038E4" w:rsidRPr="003A1369"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A1F2677"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Wewnętrzny tor wizyjny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8139485"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EFD81DB"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330D93C4"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BD64ED" w14:textId="77777777" w:rsidR="007038E4" w:rsidRPr="003A1369"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D5D453"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Zasilanie akumulatorowe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D3F7A7F"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03E24D"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1A2D3EE4"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EAA058" w14:textId="77777777" w:rsidR="007038E4" w:rsidRPr="003A1369"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6161728"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Waga poniżej 400g</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882FC1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9A8C228"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26A7A045"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D279CF" w14:textId="77777777" w:rsidR="007038E4" w:rsidRPr="007038E4"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997D0E5" w14:textId="77777777" w:rsidR="007038E4" w:rsidRPr="007038E4" w:rsidRDefault="007038E4" w:rsidP="003A1369">
            <w:pPr>
              <w:suppressAutoHyphens w:val="0"/>
              <w:autoSpaceDN w:val="0"/>
              <w:rPr>
                <w:rFonts w:eastAsia="Calibri"/>
                <w:sz w:val="18"/>
                <w:szCs w:val="18"/>
                <w:lang w:eastAsia="en-US"/>
              </w:rPr>
            </w:pPr>
            <w:r w:rsidRPr="007038E4">
              <w:rPr>
                <w:rFonts w:eastAsia="Calibri"/>
                <w:sz w:val="18"/>
                <w:szCs w:val="18"/>
              </w:rPr>
              <w:t>Czas działania bez ładowania min. 60 minut ciągłej pracy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2612F5E" w14:textId="77777777" w:rsidR="007038E4" w:rsidRPr="007038E4" w:rsidRDefault="007038E4" w:rsidP="00967512">
            <w:pPr>
              <w:pStyle w:val="Standard"/>
              <w:spacing w:after="0" w:line="240" w:lineRule="auto"/>
              <w:jc w:val="center"/>
              <w:rPr>
                <w:rFonts w:ascii="Times New Roman" w:hAnsi="Times New Roman" w:cs="Times New Roman"/>
                <w:sz w:val="18"/>
                <w:szCs w:val="18"/>
                <w:lang w:eastAsia="zh-CN"/>
              </w:rPr>
            </w:pPr>
            <w:r w:rsidRPr="007038E4">
              <w:rPr>
                <w:rFonts w:ascii="Times New Roman" w:hAnsi="Times New Roman" w:cs="Times New Roman"/>
                <w:sz w:val="18"/>
                <w:szCs w:val="18"/>
              </w:rPr>
              <w:t>Najwyższa wartość – 10 pkt.</w:t>
            </w:r>
          </w:p>
          <w:p w14:paraId="40359ABD" w14:textId="15630B15" w:rsidR="007038E4" w:rsidRPr="007038E4" w:rsidRDefault="007038E4" w:rsidP="00967512">
            <w:pPr>
              <w:pStyle w:val="Standard"/>
              <w:spacing w:after="0" w:line="240" w:lineRule="auto"/>
              <w:jc w:val="center"/>
              <w:rPr>
                <w:rFonts w:ascii="Times New Roman" w:hAnsi="Times New Roman" w:cs="Times New Roman"/>
                <w:sz w:val="18"/>
                <w:szCs w:val="18"/>
              </w:rPr>
            </w:pPr>
            <w:r w:rsidRPr="007038E4">
              <w:rPr>
                <w:rFonts w:ascii="Times New Roman" w:hAnsi="Times New Roman" w:cs="Times New Roman"/>
                <w:sz w:val="18"/>
                <w:szCs w:val="18"/>
              </w:rPr>
              <w:t>Pozostałe -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B751B5E" w14:textId="77777777" w:rsidR="007038E4" w:rsidRPr="007038E4" w:rsidRDefault="007038E4" w:rsidP="003A1369">
            <w:pPr>
              <w:pStyle w:val="Standard"/>
              <w:spacing w:after="0" w:line="240" w:lineRule="auto"/>
              <w:rPr>
                <w:rFonts w:ascii="Times New Roman" w:hAnsi="Times New Roman" w:cs="Times New Roman"/>
                <w:sz w:val="18"/>
                <w:szCs w:val="18"/>
              </w:rPr>
            </w:pPr>
          </w:p>
        </w:tc>
      </w:tr>
      <w:tr w:rsidR="007038E4" w:rsidRPr="003A1369" w14:paraId="73977F9F"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BC369C" w14:textId="77777777" w:rsidR="007038E4" w:rsidRPr="003A1369" w:rsidRDefault="007038E4" w:rsidP="003A1369">
            <w:pPr>
              <w:pStyle w:val="Standard"/>
              <w:numPr>
                <w:ilvl w:val="0"/>
                <w:numId w:val="54"/>
              </w:numPr>
              <w:tabs>
                <w:tab w:val="left" w:pos="0"/>
              </w:tabs>
              <w:spacing w:after="0" w:line="240" w:lineRule="auto"/>
              <w:ind w:left="0" w:firstLine="0"/>
              <w:jc w:val="center"/>
              <w:textAlignment w:val="auto"/>
              <w:rPr>
                <w:rFonts w:ascii="Times New Roman" w:hAnsi="Times New Roman" w:cs="Times New Roman"/>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A87B358"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Czas ładowania od 0 do 100% max. 8h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F82B69"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186995"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7F34F8AA"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07F8C4" w14:textId="77777777" w:rsidR="007038E4" w:rsidRPr="003A1369" w:rsidRDefault="007038E4" w:rsidP="003A1369">
            <w:pPr>
              <w:pStyle w:val="Akapitzlist"/>
              <w:numPr>
                <w:ilvl w:val="0"/>
                <w:numId w:val="54"/>
              </w:numPr>
              <w:tabs>
                <w:tab w:val="left" w:pos="0"/>
              </w:tabs>
              <w:autoSpaceDN w:val="0"/>
              <w:ind w:left="0" w:firstLine="0"/>
              <w:jc w:val="center"/>
              <w:rPr>
                <w:spacing w:val="-3"/>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DF3060" w14:textId="77777777" w:rsidR="007038E4" w:rsidRPr="003A1369" w:rsidRDefault="007038E4" w:rsidP="003A1369">
            <w:pPr>
              <w:suppressAutoHyphens w:val="0"/>
              <w:autoSpaceDN w:val="0"/>
              <w:rPr>
                <w:rFonts w:eastAsia="Calibri"/>
                <w:sz w:val="18"/>
                <w:szCs w:val="18"/>
                <w:lang w:eastAsia="en-US"/>
              </w:rPr>
            </w:pPr>
            <w:r w:rsidRPr="003A1369">
              <w:rPr>
                <w:rFonts w:eastAsia="Calibri"/>
                <w:sz w:val="18"/>
                <w:szCs w:val="18"/>
              </w:rPr>
              <w:t>Trzpień łączący z łyżkami ze stali nierdzewnej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F4F9D0D"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5F2D07B"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3F4B28B7" w14:textId="77777777" w:rsidTr="007038E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BD469F" w14:textId="4452C002"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sz w:val="18"/>
                <w:szCs w:val="18"/>
              </w:rPr>
              <w:t>Wyposażenie</w:t>
            </w:r>
          </w:p>
        </w:tc>
      </w:tr>
      <w:tr w:rsidR="007038E4" w:rsidRPr="003A1369" w14:paraId="5452B7FE"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B56D13"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26514A" w14:textId="77777777" w:rsidR="007038E4" w:rsidRPr="003A1369" w:rsidRDefault="007038E4" w:rsidP="003A1369">
            <w:pPr>
              <w:suppressAutoHyphens w:val="0"/>
              <w:autoSpaceDN w:val="0"/>
              <w:rPr>
                <w:sz w:val="18"/>
                <w:szCs w:val="18"/>
                <w:lang w:eastAsia="pl-PL"/>
              </w:rPr>
            </w:pPr>
            <w:r w:rsidRPr="003A1369">
              <w:rPr>
                <w:sz w:val="18"/>
                <w:szCs w:val="18"/>
                <w:lang w:eastAsia="pl-PL"/>
              </w:rPr>
              <w:t>Łyżki jednorazowe typu Macintosh #3 15 szt. oraz #4 15 szt.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09401F"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C25564"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53F51D25"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695CE0"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1CA96E" w14:textId="77777777" w:rsidR="007038E4" w:rsidRPr="003A1369" w:rsidRDefault="007038E4" w:rsidP="003A1369">
            <w:pPr>
              <w:suppressAutoHyphens w:val="0"/>
              <w:autoSpaceDN w:val="0"/>
              <w:rPr>
                <w:sz w:val="18"/>
                <w:szCs w:val="18"/>
                <w:lang w:eastAsia="pl-PL"/>
              </w:rPr>
            </w:pPr>
            <w:r w:rsidRPr="003A1369">
              <w:rPr>
                <w:sz w:val="18"/>
                <w:szCs w:val="18"/>
                <w:lang w:eastAsia="pl-PL"/>
              </w:rPr>
              <w:t>Karta pamięci min 4GB (w przypadku możliwości zapisu na kartach pamięci)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B9CD9AC"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11FBC9"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5A73F70C"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6BE715"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2F8D1E3F"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Ładowarka do zestawu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3CE160D"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8CDFD5"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36903640"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D96D30"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93E9E83"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Torba / walizka transportowa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53B36C"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14EC960" w14:textId="77777777" w:rsidR="007038E4" w:rsidRPr="003A1369" w:rsidRDefault="007038E4" w:rsidP="003A1369">
            <w:pPr>
              <w:pStyle w:val="Standard"/>
              <w:spacing w:after="0" w:line="240" w:lineRule="auto"/>
              <w:rPr>
                <w:rFonts w:ascii="Times New Roman" w:hAnsi="Times New Roman" w:cs="Times New Roman"/>
                <w:sz w:val="18"/>
                <w:szCs w:val="18"/>
              </w:rPr>
            </w:pPr>
          </w:p>
        </w:tc>
      </w:tr>
      <w:tr w:rsidR="007038E4" w:rsidRPr="003A1369" w14:paraId="04887ED5" w14:textId="77777777" w:rsidTr="007038E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32E503" w14:textId="6CF60639"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sz w:val="18"/>
                <w:szCs w:val="18"/>
              </w:rPr>
              <w:t>Szkolenia</w:t>
            </w:r>
          </w:p>
        </w:tc>
      </w:tr>
      <w:tr w:rsidR="007038E4" w:rsidRPr="003A1369" w14:paraId="56969356"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8E8D26"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AC9DEA4"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 xml:space="preserve">Szkolenie dla personelu medycznego w zakresie obsługi i eksploatacji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D6F32BD"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31910E"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2EFEFC50"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9F2E7E"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AC79954"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Przeszkolenie personelu technicznego w zakresie podstawowej obsługi serwisowej, eksploatacji oraz konserwacji potwierdzone certyfikatami.</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651E129"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3A2736"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6A39721F"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225DA9"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C6FDE25" w14:textId="77777777" w:rsidR="007038E4" w:rsidRPr="003A1369" w:rsidRDefault="007038E4" w:rsidP="003A1369">
            <w:pPr>
              <w:pStyle w:val="AbsatzTableFormat"/>
              <w:rPr>
                <w:rFonts w:ascii="Times New Roman" w:eastAsia="Times New Roman" w:hAnsi="Times New Roman" w:cs="Times New Roman"/>
                <w:kern w:val="0"/>
                <w:sz w:val="18"/>
                <w:szCs w:val="18"/>
                <w:lang w:eastAsia="pl-PL"/>
              </w:rPr>
            </w:pPr>
            <w:r w:rsidRPr="003A1369">
              <w:rPr>
                <w:rFonts w:ascii="Times New Roman" w:eastAsia="Times New Roman" w:hAnsi="Times New Roman" w:cs="Times New Roman"/>
                <w:kern w:val="0"/>
                <w:sz w:val="18"/>
                <w:szCs w:val="18"/>
                <w:lang w:eastAsia="pl-PL"/>
              </w:rPr>
              <w:t>Wymienione szkolenia:</w:t>
            </w:r>
          </w:p>
          <w:p w14:paraId="7AAA070B" w14:textId="77777777" w:rsidR="007038E4" w:rsidRPr="003A1369" w:rsidRDefault="007038E4" w:rsidP="0003764A">
            <w:pPr>
              <w:pStyle w:val="AbsatzTableFormat"/>
              <w:numPr>
                <w:ilvl w:val="0"/>
                <w:numId w:val="59"/>
              </w:numPr>
              <w:rPr>
                <w:rFonts w:ascii="Times New Roman" w:eastAsia="Times New Roman" w:hAnsi="Times New Roman" w:cs="Times New Roman"/>
                <w:kern w:val="0"/>
                <w:sz w:val="18"/>
                <w:szCs w:val="18"/>
                <w:lang w:eastAsia="pl-PL"/>
              </w:rPr>
            </w:pPr>
            <w:r w:rsidRPr="003A1369">
              <w:rPr>
                <w:rFonts w:ascii="Times New Roman" w:eastAsia="Times New Roman" w:hAnsi="Times New Roman" w:cs="Times New Roman"/>
                <w:kern w:val="0"/>
                <w:sz w:val="18"/>
                <w:szCs w:val="18"/>
                <w:lang w:eastAsia="pl-PL"/>
              </w:rPr>
              <w:t>czas trwania ok. 1 godzina</w:t>
            </w:r>
          </w:p>
          <w:p w14:paraId="67DD322C" w14:textId="77777777" w:rsidR="007038E4" w:rsidRPr="003A1369" w:rsidRDefault="007038E4" w:rsidP="0003764A">
            <w:pPr>
              <w:pStyle w:val="AbsatzTableFormat"/>
              <w:numPr>
                <w:ilvl w:val="0"/>
                <w:numId w:val="59"/>
              </w:numPr>
              <w:rPr>
                <w:rFonts w:ascii="Times New Roman" w:eastAsia="Times New Roman" w:hAnsi="Times New Roman" w:cs="Times New Roman"/>
                <w:kern w:val="0"/>
                <w:sz w:val="18"/>
                <w:szCs w:val="18"/>
                <w:lang w:eastAsia="pl-PL"/>
              </w:rPr>
            </w:pPr>
            <w:r w:rsidRPr="003A1369">
              <w:rPr>
                <w:rFonts w:ascii="Times New Roman" w:eastAsia="Times New Roman" w:hAnsi="Times New Roman" w:cs="Times New Roman"/>
                <w:kern w:val="0"/>
                <w:sz w:val="18"/>
                <w:szCs w:val="18"/>
                <w:lang w:eastAsia="pl-PL"/>
              </w:rPr>
              <w:t xml:space="preserve">realizowane w siedzibie Zamawiającego, </w:t>
            </w:r>
          </w:p>
          <w:p w14:paraId="2BDAA185" w14:textId="77777777" w:rsidR="007038E4" w:rsidRPr="003A1369" w:rsidRDefault="007038E4" w:rsidP="0003764A">
            <w:pPr>
              <w:pStyle w:val="AbsatzTableFormat"/>
              <w:numPr>
                <w:ilvl w:val="0"/>
                <w:numId w:val="59"/>
              </w:numPr>
              <w:rPr>
                <w:rFonts w:ascii="Times New Roman" w:eastAsia="Times New Roman" w:hAnsi="Times New Roman" w:cs="Times New Roman"/>
                <w:kern w:val="0"/>
                <w:sz w:val="18"/>
                <w:szCs w:val="18"/>
                <w:lang w:eastAsia="pl-PL"/>
              </w:rPr>
            </w:pPr>
            <w:r w:rsidRPr="003A1369">
              <w:rPr>
                <w:rFonts w:ascii="Times New Roman" w:eastAsia="Times New Roman" w:hAnsi="Times New Roman" w:cs="Times New Roman"/>
                <w:kern w:val="0"/>
                <w:sz w:val="18"/>
                <w:szCs w:val="18"/>
                <w:lang w:eastAsia="pl-PL"/>
              </w:rPr>
              <w:t xml:space="preserve">w całości na koszt Wykonawcy, </w:t>
            </w:r>
          </w:p>
          <w:p w14:paraId="7D73357E"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hAnsi="Times New Roman" w:cs="Times New Roman"/>
                <w:kern w:val="0"/>
                <w:sz w:val="18"/>
                <w:szCs w:val="18"/>
                <w:lang w:eastAsia="pl-PL"/>
              </w:rPr>
              <w:t>bez dodatkowych kosztów ze strony Zamawiającego oraz jego personelu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7D81C3B"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223AE1"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2B129934" w14:textId="77777777" w:rsidTr="007038E4">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D35FE5" w14:textId="087A5E8B" w:rsidR="007038E4" w:rsidRPr="007038E4"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sz w:val="18"/>
                <w:szCs w:val="18"/>
              </w:rPr>
              <w:t>Gwarancja, rękojmia  i serwis</w:t>
            </w:r>
          </w:p>
        </w:tc>
      </w:tr>
      <w:tr w:rsidR="007038E4" w:rsidRPr="003A1369" w14:paraId="7D13EA2B"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5647AB" w14:textId="77777777" w:rsidR="007038E4" w:rsidRPr="007038E4"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00826FE" w14:textId="77777777" w:rsidR="007038E4" w:rsidRPr="007038E4" w:rsidRDefault="007038E4" w:rsidP="003A1369">
            <w:pPr>
              <w:pStyle w:val="Standard"/>
              <w:spacing w:after="0" w:line="240" w:lineRule="auto"/>
              <w:rPr>
                <w:rFonts w:ascii="Times New Roman" w:eastAsia="Calibri" w:hAnsi="Times New Roman" w:cs="Times New Roman"/>
                <w:kern w:val="0"/>
                <w:sz w:val="18"/>
                <w:szCs w:val="18"/>
              </w:rPr>
            </w:pPr>
            <w:r w:rsidRPr="007038E4">
              <w:rPr>
                <w:rFonts w:ascii="Times New Roman" w:eastAsia="Calibri" w:hAnsi="Times New Roman" w:cs="Times New Roman"/>
                <w:b/>
                <w:kern w:val="0"/>
                <w:sz w:val="18"/>
                <w:szCs w:val="18"/>
              </w:rPr>
              <w:t>Okres gwarancji i rękojmi</w:t>
            </w:r>
            <w:r w:rsidRPr="007038E4">
              <w:rPr>
                <w:rFonts w:ascii="Times New Roman" w:eastAsia="Calibri" w:hAnsi="Times New Roman" w:cs="Times New Roman"/>
                <w:kern w:val="0"/>
                <w:sz w:val="18"/>
                <w:szCs w:val="18"/>
              </w:rPr>
              <w:t xml:space="preserve"> min. 24 miesiące od daty podpisania przez strony protokołu odbioru w tym gwarancja na wszystkie elementy składowe oferowanego zestawu </w:t>
            </w:r>
            <w:r w:rsidRPr="007038E4">
              <w:rPr>
                <w:rFonts w:ascii="Times New Roman" w:eastAsia="Calibri" w:hAnsi="Times New Roman" w:cs="Times New Roman"/>
                <w:i/>
                <w:kern w:val="0"/>
                <w:sz w:val="18"/>
                <w:szCs w:val="18"/>
              </w:rPr>
              <w:t>(należy podać pełną liczbę mie</w:t>
            </w:r>
            <w:r w:rsidRPr="007038E4">
              <w:rPr>
                <w:rFonts w:ascii="Times New Roman" w:eastAsia="Calibri" w:hAnsi="Times New Roman" w:cs="Times New Roman"/>
                <w:i/>
                <w:kern w:val="0"/>
                <w:sz w:val="18"/>
                <w:szCs w:val="18"/>
              </w:rPr>
              <w:softHyphen/>
              <w:t>sięcy. Wartości ułamkowe będą przy ocenie za</w:t>
            </w:r>
            <w:r w:rsidRPr="007038E4">
              <w:rPr>
                <w:rFonts w:ascii="Times New Roman" w:eastAsia="Calibri" w:hAnsi="Times New Roman" w:cs="Times New Roman"/>
                <w:i/>
                <w:kern w:val="0"/>
                <w:sz w:val="18"/>
                <w:szCs w:val="18"/>
              </w:rPr>
              <w:softHyphen/>
              <w:t>okrąglane w dół – do pełnych miesięcy, Maksymalny okres gwarancji to 60 miesięcy)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B80DEF" w14:textId="77777777" w:rsidR="007038E4" w:rsidRPr="007038E4" w:rsidRDefault="007038E4" w:rsidP="00967512">
            <w:pPr>
              <w:pStyle w:val="Standard"/>
              <w:spacing w:after="0" w:line="240" w:lineRule="auto"/>
              <w:jc w:val="center"/>
              <w:rPr>
                <w:rFonts w:ascii="Times New Roman" w:hAnsi="Times New Roman" w:cs="Times New Roman"/>
                <w:sz w:val="18"/>
                <w:szCs w:val="18"/>
                <w:lang w:eastAsia="zh-CN"/>
              </w:rPr>
            </w:pPr>
            <w:r w:rsidRPr="007038E4">
              <w:rPr>
                <w:rFonts w:ascii="Times New Roman" w:hAnsi="Times New Roman" w:cs="Times New Roman"/>
                <w:sz w:val="18"/>
                <w:szCs w:val="18"/>
              </w:rPr>
              <w:t>Najwyższa wartość 10 pkt.</w:t>
            </w:r>
          </w:p>
          <w:p w14:paraId="23CC96C5" w14:textId="76FB7977" w:rsidR="007038E4" w:rsidRPr="007038E4" w:rsidRDefault="007038E4" w:rsidP="00967512">
            <w:pPr>
              <w:pStyle w:val="Standard"/>
              <w:spacing w:after="0" w:line="240" w:lineRule="auto"/>
              <w:jc w:val="center"/>
              <w:rPr>
                <w:rFonts w:ascii="Times New Roman" w:hAnsi="Times New Roman" w:cs="Times New Roman"/>
                <w:sz w:val="18"/>
                <w:szCs w:val="18"/>
              </w:rPr>
            </w:pPr>
            <w:r w:rsidRPr="007038E4">
              <w:rPr>
                <w:rFonts w:ascii="Times New Roman" w:hAnsi="Times New Roman" w:cs="Times New Roman"/>
                <w:sz w:val="18"/>
                <w:szCs w:val="18"/>
              </w:rPr>
              <w:t>Pozostałe proporcjonalnie</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4311EF" w14:textId="77777777" w:rsidR="007038E4" w:rsidRPr="007038E4"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3304BD78"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0B667E"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50678E6B"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W okresie gwarancji Wykonawca przeprowadzi bezpłatne przeglądy przedmiotu zamówienia w ilości i zakresie zgodnym z wymogami producenta łącznie z bezpłatną wymianą wszystkich części i materiałów. Ostatni przegląd w ostatnim miesiącu gwarancji. Przeglądy zakończone stosownymi wpisami w paszport urządzenia oraz przekazaniem raportów serwisowych potwierdzających wykonane testy oraz sprawność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FCF83E1"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A97BF1"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2563B7BC"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E5742B"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8A66BB7"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Czas trwania naprawy gwarancyjnej powoduje przedłużenie okresu gwarancji o pełny okres niesprawności aparatu - liczone w dniach, za każdy rozpoczęty dzień braku możliwości wykonywania badań, co powinno zostać każdorazowo odnotowane w paszporcie technicznym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37F1A01"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DBEEC5"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4E327270"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8C7BAA"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117116D5"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Po 3 naprawach gwarancyjnych dotyczących tego samego istotnego elementu zobowiązanie do wymiany urządzenia i pokrycia wszystkich kosztów z tym związanych</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A859669"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47D13A"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488ECB3A"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5D20C3"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FBE85CD"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Dokumentacja serwisowa i/lub oprogramowanie serwisowe na potrzeby Zamawiającego (dokumentacja zapewni co najmniej pełną diagnostykę urządzenia, wykonywanie drobnych napraw, regulacji, kalibracji, etc.). Należy dostarczyć przy dostawie systemu.</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1FBC5A"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802EC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64865A6B"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17487D"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7D44A3C5"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Wykonawca zobowiązany jest do przekazania kodów serwisowych i haseł, które po upływie gwarancji uniemożliwiałyby lub utrudniałyby dostęp do opcji serwisowych lub naprawę sprzętu przez inny niż Wykonawcy podmiot w przypadku nie korzystania z serwisu pogwarancyjnego Wykonawcy (w przypadku obecności takich blokad w przedmiocie umowy)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D4BBDE4"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CA28A7"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3229BFE7"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47AD37"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5CCD181"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 xml:space="preserve">Możliwość zgłaszania awarii drogą telefoniczną, faksową lub mailową przez 24 h/dobę, 365 dni/rok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8DF006"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CD0AF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520458AF"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B3E088"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3DB98332"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 xml:space="preserve">W przypadku awarii Wykonawca dokona naprawy niezwłocznie, jednak w czasie nie dłuższym niż w ciągu 2 dni roboczych, a w przypadku sprowadzenia części zamiennych spoza Polski max. do 14 dni roboczych od otrzymania zgłoszenia </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EADB1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52EABE"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6B2629B4"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CB0D5D"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07CC6FD2"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W okresie trwania gwarancji Wykonawca zobowiązany jest do zapewnienia transportu sprzętu do serwisu oraz zapewnienie transportu powrotnego do Zamawiającego. Całkowity koszt z tym związany ponosi Wykonawca.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8EA8642"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4625D5"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35CE3129"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1AC99D"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8B5632D"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Sprzęt zastępczy na czas naprawy przekraczający 2 dni o parametrach nie gorszych od dostarczonego urządzenia</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AA98B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33F1BF"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7038E4" w:rsidRPr="003A1369" w14:paraId="4394DC6A" w14:textId="77777777" w:rsidTr="007038E4">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40C6A3" w14:textId="77777777" w:rsidR="007038E4" w:rsidRPr="003A1369" w:rsidRDefault="007038E4" w:rsidP="003A1369">
            <w:pPr>
              <w:pStyle w:val="Akapitzlist"/>
              <w:numPr>
                <w:ilvl w:val="0"/>
                <w:numId w:val="54"/>
              </w:numPr>
              <w:tabs>
                <w:tab w:val="left" w:pos="0"/>
                <w:tab w:val="left" w:pos="96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14:paraId="4A1145C3"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Zapewnienie producenta lub autoryzowanego dystrybutora o zapewnieniu serwisu gwarancyjnego i pogwarancyjnego na terenie Polski - informację dołączyć do oferty</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3AE2EEC"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FA1216"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p>
        </w:tc>
      </w:tr>
      <w:tr w:rsidR="00172940" w:rsidRPr="003A1369" w14:paraId="0A244573" w14:textId="77777777" w:rsidTr="00172940">
        <w:trPr>
          <w:trHeight w:val="20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64F553" w14:textId="2B39810B" w:rsidR="00172940" w:rsidRPr="003A1369" w:rsidRDefault="00172940" w:rsidP="00172940">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b/>
                <w:sz w:val="18"/>
                <w:szCs w:val="18"/>
              </w:rPr>
              <w:t>Wymagania dodatkowe</w:t>
            </w:r>
          </w:p>
        </w:tc>
      </w:tr>
      <w:tr w:rsidR="007038E4" w:rsidRPr="003A1369" w14:paraId="7345EED3" w14:textId="77777777" w:rsidTr="007038E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ED4F30" w14:textId="77777777" w:rsidR="007038E4" w:rsidRPr="003A1369"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B03BF8C"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 xml:space="preserve">Wykonawca dostarczy na własny koszt przedmiot zamówienia, który będzie kompletny i gotowy do pracy bez dodatkowych inwestycji ze strony </w:t>
            </w:r>
            <w:r w:rsidRPr="003A1369">
              <w:rPr>
                <w:rFonts w:ascii="Times New Roman" w:eastAsia="Calibri" w:hAnsi="Times New Roman" w:cs="Times New Roman"/>
                <w:kern w:val="0"/>
                <w:sz w:val="18"/>
                <w:szCs w:val="18"/>
              </w:rPr>
              <w:lastRenderedPageBreak/>
              <w:t>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D85945"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lastRenderedPageBreak/>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809E4E" w14:textId="77777777" w:rsidR="007038E4" w:rsidRPr="003A1369" w:rsidRDefault="007038E4" w:rsidP="003A1369">
            <w:pPr>
              <w:pStyle w:val="Standard"/>
              <w:spacing w:after="0" w:line="240" w:lineRule="auto"/>
              <w:jc w:val="both"/>
              <w:rPr>
                <w:rFonts w:ascii="Times New Roman" w:hAnsi="Times New Roman" w:cs="Times New Roman"/>
                <w:sz w:val="18"/>
                <w:szCs w:val="18"/>
              </w:rPr>
            </w:pPr>
          </w:p>
        </w:tc>
      </w:tr>
      <w:tr w:rsidR="007038E4" w:rsidRPr="003A1369" w14:paraId="3CB789DC" w14:textId="77777777" w:rsidTr="007038E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E80259" w14:textId="77777777" w:rsidR="007038E4" w:rsidRPr="003A1369"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BAEE72C"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Instalacja, montaż oraz uruchomienie przedmiotu umowy nastąpi w terminie wskazanym przez Zamawiającego.</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E770D5"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E1A65A" w14:textId="77777777" w:rsidR="007038E4" w:rsidRPr="003A1369" w:rsidRDefault="007038E4" w:rsidP="003A1369">
            <w:pPr>
              <w:pStyle w:val="Standard"/>
              <w:spacing w:after="0" w:line="240" w:lineRule="auto"/>
              <w:jc w:val="both"/>
              <w:rPr>
                <w:rFonts w:ascii="Times New Roman" w:hAnsi="Times New Roman" w:cs="Times New Roman"/>
                <w:sz w:val="18"/>
                <w:szCs w:val="18"/>
              </w:rPr>
            </w:pPr>
          </w:p>
        </w:tc>
      </w:tr>
      <w:tr w:rsidR="007038E4" w:rsidRPr="003A1369" w14:paraId="4DC61282" w14:textId="77777777" w:rsidTr="007038E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309B7B" w14:textId="77777777" w:rsidR="007038E4" w:rsidRPr="003A1369"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BC9A05E"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Instrukcja obsługi oraz paszport techniczny w języku polskim (dostarczone wraz z urządzeniem)</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119F217"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1CD938" w14:textId="77777777" w:rsidR="007038E4" w:rsidRPr="003A1369" w:rsidRDefault="007038E4" w:rsidP="003A1369">
            <w:pPr>
              <w:pStyle w:val="Standard"/>
              <w:spacing w:after="0" w:line="240" w:lineRule="auto"/>
              <w:jc w:val="both"/>
              <w:rPr>
                <w:rFonts w:ascii="Times New Roman" w:hAnsi="Times New Roman" w:cs="Times New Roman"/>
                <w:sz w:val="18"/>
                <w:szCs w:val="18"/>
              </w:rPr>
            </w:pPr>
          </w:p>
        </w:tc>
      </w:tr>
      <w:tr w:rsidR="007038E4" w:rsidRPr="003A1369" w14:paraId="39B7CE20" w14:textId="77777777" w:rsidTr="007038E4">
        <w:trPr>
          <w:trHeight w:val="201"/>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C0E4E9" w14:textId="77777777" w:rsidR="007038E4" w:rsidRPr="003A1369"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D1A96C2"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Instrukcja obsługi w formie papierowej oraz elektronicznej</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01681B3"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2EC13B" w14:textId="77777777" w:rsidR="007038E4" w:rsidRPr="003A1369" w:rsidRDefault="007038E4" w:rsidP="003A1369">
            <w:pPr>
              <w:pStyle w:val="Standard"/>
              <w:spacing w:after="0" w:line="240" w:lineRule="auto"/>
              <w:jc w:val="both"/>
              <w:rPr>
                <w:rFonts w:ascii="Times New Roman" w:hAnsi="Times New Roman" w:cs="Times New Roman"/>
                <w:sz w:val="18"/>
                <w:szCs w:val="18"/>
              </w:rPr>
            </w:pPr>
          </w:p>
        </w:tc>
      </w:tr>
      <w:tr w:rsidR="007038E4" w:rsidRPr="003A1369" w14:paraId="22938CC6" w14:textId="77777777" w:rsidTr="007038E4">
        <w:trPr>
          <w:trHeight w:val="76"/>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6B655C" w14:textId="77777777" w:rsidR="007038E4" w:rsidRPr="003A1369"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21C5C0E" w14:textId="77777777" w:rsidR="007038E4" w:rsidRPr="003A1369" w:rsidRDefault="007038E4" w:rsidP="003A1369">
            <w:pPr>
              <w:pStyle w:val="Standard"/>
              <w:spacing w:after="0" w:line="240" w:lineRule="auto"/>
              <w:rPr>
                <w:rFonts w:ascii="Times New Roman" w:eastAsia="Calibri" w:hAnsi="Times New Roman" w:cs="Times New Roman"/>
                <w:kern w:val="0"/>
                <w:sz w:val="18"/>
                <w:szCs w:val="18"/>
              </w:rPr>
            </w:pPr>
            <w:r w:rsidRPr="003A1369">
              <w:rPr>
                <w:rFonts w:ascii="Times New Roman" w:eastAsia="Calibri" w:hAnsi="Times New Roman" w:cs="Times New Roman"/>
                <w:kern w:val="0"/>
                <w:sz w:val="18"/>
                <w:szCs w:val="18"/>
              </w:rPr>
              <w:t>Dostępność oryginalnych części zamiennych przez okres min. 8 lat</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5045290" w14:textId="77777777" w:rsidR="007038E4" w:rsidRPr="003A1369" w:rsidRDefault="007038E4" w:rsidP="003A1369">
            <w:pPr>
              <w:pStyle w:val="Standard"/>
              <w:spacing w:after="0" w:line="240" w:lineRule="auto"/>
              <w:jc w:val="center"/>
              <w:rPr>
                <w:rFonts w:ascii="Times New Roman" w:hAnsi="Times New Roman" w:cs="Times New Roman"/>
                <w:sz w:val="18"/>
                <w:szCs w:val="18"/>
              </w:rPr>
            </w:pPr>
            <w:r w:rsidRPr="003A1369">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C8CDFF" w14:textId="77777777" w:rsidR="007038E4" w:rsidRPr="003A1369" w:rsidRDefault="007038E4" w:rsidP="003A1369">
            <w:pPr>
              <w:pStyle w:val="Standard"/>
              <w:spacing w:after="0" w:line="240" w:lineRule="auto"/>
              <w:jc w:val="both"/>
              <w:rPr>
                <w:rFonts w:ascii="Times New Roman" w:hAnsi="Times New Roman" w:cs="Times New Roman"/>
                <w:sz w:val="18"/>
                <w:szCs w:val="18"/>
              </w:rPr>
            </w:pPr>
          </w:p>
        </w:tc>
      </w:tr>
      <w:tr w:rsidR="007038E4" w:rsidRPr="003A1369" w14:paraId="37E19BF5" w14:textId="77777777" w:rsidTr="007038E4">
        <w:trPr>
          <w:trHeight w:val="95"/>
        </w:trPr>
        <w:tc>
          <w:tcPr>
            <w:tcW w:w="364"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8C594E" w14:textId="77777777" w:rsidR="007038E4" w:rsidRPr="007038E4" w:rsidRDefault="007038E4" w:rsidP="003A1369">
            <w:pPr>
              <w:pStyle w:val="Akapitzlist"/>
              <w:numPr>
                <w:ilvl w:val="0"/>
                <w:numId w:val="54"/>
              </w:numPr>
              <w:tabs>
                <w:tab w:val="left" w:pos="0"/>
              </w:tabs>
              <w:autoSpaceDN w:val="0"/>
              <w:ind w:left="0" w:hanging="1"/>
              <w:jc w:val="center"/>
              <w:rPr>
                <w:sz w:val="18"/>
                <w:szCs w:val="18"/>
              </w:rPr>
            </w:pPr>
          </w:p>
        </w:tc>
        <w:tc>
          <w:tcPr>
            <w:tcW w:w="302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04AC2DA" w14:textId="6ABFE9E0" w:rsidR="007038E4" w:rsidRPr="007038E4" w:rsidRDefault="007038E4" w:rsidP="003A1369">
            <w:pPr>
              <w:pStyle w:val="Standard"/>
              <w:spacing w:after="0" w:line="240" w:lineRule="auto"/>
              <w:rPr>
                <w:rFonts w:ascii="Times New Roman" w:eastAsia="Calibri" w:hAnsi="Times New Roman" w:cs="Times New Roman"/>
                <w:kern w:val="0"/>
                <w:sz w:val="18"/>
                <w:szCs w:val="18"/>
              </w:rPr>
            </w:pPr>
            <w:r w:rsidRPr="007038E4">
              <w:rPr>
                <w:rFonts w:ascii="Times New Roman" w:eastAsia="Calibri" w:hAnsi="Times New Roman" w:cs="Times New Roman"/>
                <w:kern w:val="0"/>
                <w:sz w:val="18"/>
                <w:szCs w:val="18"/>
              </w:rPr>
              <w:t>Deklaracja zgodności, Certyfikat CE, wpis do rejestru urządzeń medycznych lub dokumenty równoważne</w:t>
            </w:r>
          </w:p>
        </w:tc>
        <w:tc>
          <w:tcPr>
            <w:tcW w:w="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F2203E7" w14:textId="77777777" w:rsidR="007038E4" w:rsidRPr="007038E4" w:rsidRDefault="007038E4" w:rsidP="003A1369">
            <w:pPr>
              <w:pStyle w:val="Standard"/>
              <w:spacing w:after="0" w:line="240" w:lineRule="auto"/>
              <w:jc w:val="center"/>
              <w:rPr>
                <w:rFonts w:ascii="Times New Roman" w:hAnsi="Times New Roman" w:cs="Times New Roman"/>
                <w:sz w:val="18"/>
                <w:szCs w:val="18"/>
              </w:rPr>
            </w:pPr>
            <w:r w:rsidRPr="007038E4">
              <w:rPr>
                <w:rFonts w:ascii="Times New Roman" w:hAnsi="Times New Roman" w:cs="Times New Roman"/>
                <w:sz w:val="18"/>
                <w:szCs w:val="18"/>
              </w:rPr>
              <w:t>wymagany</w:t>
            </w:r>
          </w:p>
        </w:tc>
        <w:tc>
          <w:tcPr>
            <w:tcW w:w="832"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6752D6" w14:textId="77777777" w:rsidR="007038E4" w:rsidRPr="007038E4" w:rsidRDefault="007038E4" w:rsidP="003A1369">
            <w:pPr>
              <w:pStyle w:val="Standard"/>
              <w:spacing w:after="0" w:line="240" w:lineRule="auto"/>
              <w:jc w:val="both"/>
              <w:rPr>
                <w:rFonts w:ascii="Times New Roman" w:hAnsi="Times New Roman" w:cs="Times New Roman"/>
                <w:sz w:val="18"/>
                <w:szCs w:val="18"/>
              </w:rPr>
            </w:pPr>
          </w:p>
        </w:tc>
      </w:tr>
    </w:tbl>
    <w:p w14:paraId="725AA4AD" w14:textId="77777777" w:rsidR="00232AC4" w:rsidRDefault="00232AC4" w:rsidP="00232AC4">
      <w:pPr>
        <w:tabs>
          <w:tab w:val="left" w:pos="2420"/>
        </w:tabs>
        <w:autoSpaceDE w:val="0"/>
        <w:autoSpaceDN w:val="0"/>
        <w:adjustRightInd w:val="0"/>
        <w:spacing w:line="360" w:lineRule="auto"/>
        <w:ind w:right="3170"/>
        <w:jc w:val="both"/>
        <w:rPr>
          <w:sz w:val="20"/>
        </w:rPr>
      </w:pPr>
    </w:p>
    <w:p w14:paraId="3210C7EB" w14:textId="77777777" w:rsidR="00C73E59" w:rsidRPr="00B35128" w:rsidRDefault="00C73E59" w:rsidP="003A1369">
      <w:pPr>
        <w:pStyle w:val="Standard"/>
        <w:numPr>
          <w:ilvl w:val="0"/>
          <w:numId w:val="55"/>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parametry i wartości podane w zestawieniu muszą dotyczyć oferowanej konfiguracji.</w:t>
      </w:r>
    </w:p>
    <w:p w14:paraId="48D2564A" w14:textId="77777777" w:rsidR="00C73E59" w:rsidRPr="00B35128" w:rsidRDefault="00C73E59" w:rsidP="003A1369">
      <w:pPr>
        <w:pStyle w:val="Standard"/>
        <w:numPr>
          <w:ilvl w:val="0"/>
          <w:numId w:val="55"/>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Wszystkie oferowane paramenty winny być potwierdzone w materiałach informacyjnych producenta (</w:t>
      </w:r>
      <w:r w:rsidRPr="00B35128">
        <w:rPr>
          <w:rFonts w:ascii="Times New Roman" w:hAnsi="Times New Roman" w:cs="Times New Roman"/>
          <w:bCs/>
          <w:sz w:val="20"/>
          <w:szCs w:val="20"/>
        </w:rPr>
        <w:t>foldery, prospekty, dane techniczne lub instrukcje oferowanego sprzętu) dostarczonych przed podpisaniem umowy.</w:t>
      </w:r>
    </w:p>
    <w:p w14:paraId="48453F81" w14:textId="77777777" w:rsidR="00C73E59" w:rsidRPr="00B35128" w:rsidRDefault="00C73E59" w:rsidP="003A1369">
      <w:pPr>
        <w:pStyle w:val="Standard"/>
        <w:numPr>
          <w:ilvl w:val="0"/>
          <w:numId w:val="55"/>
        </w:numPr>
        <w:spacing w:after="0"/>
        <w:jc w:val="both"/>
        <w:textAlignment w:val="auto"/>
        <w:rPr>
          <w:rFonts w:ascii="Times New Roman" w:hAnsi="Times New Roman" w:cs="Times New Roman"/>
          <w:sz w:val="20"/>
          <w:szCs w:val="20"/>
        </w:rPr>
      </w:pPr>
      <w:r w:rsidRPr="00B35128">
        <w:rPr>
          <w:rFonts w:ascii="Times New Roman" w:hAnsi="Times New Roman" w:cs="Times New Roman"/>
          <w:sz w:val="20"/>
          <w:szCs w:val="20"/>
        </w:rPr>
        <w:t>W celu weryfikacji wiarygodności parametrów wpisanych w tabeli, Zamawiający zastrzega sobie prawo do weryfikacji danych technicznych u producenta.</w:t>
      </w:r>
    </w:p>
    <w:p w14:paraId="1A6C7B52" w14:textId="29A9E780" w:rsidR="00232AC4" w:rsidRDefault="00C73E59" w:rsidP="003A1369">
      <w:pPr>
        <w:pStyle w:val="Akapitzlist"/>
        <w:numPr>
          <w:ilvl w:val="0"/>
          <w:numId w:val="55"/>
        </w:numPr>
        <w:autoSpaceDN w:val="0"/>
        <w:spacing w:line="276" w:lineRule="auto"/>
        <w:jc w:val="both"/>
        <w:rPr>
          <w:sz w:val="20"/>
          <w:szCs w:val="20"/>
        </w:rPr>
      </w:pPr>
      <w:r w:rsidRPr="00B35128">
        <w:rPr>
          <w:sz w:val="20"/>
          <w:szCs w:val="20"/>
        </w:rPr>
        <w:t>Wszędzie tam, gdzie przedmiot zamówienia jest opisany poprzez wskazanie znaków towarowych, nazw własnych, patentów lub pochodzenia a także funkcjonalności, Zamawiający dopuszcza zastosowanie przez Wy</w:t>
      </w:r>
      <w:r>
        <w:rPr>
          <w:sz w:val="20"/>
          <w:szCs w:val="20"/>
        </w:rPr>
        <w:t>konawcę rozwiązań równoważnych.</w:t>
      </w:r>
    </w:p>
    <w:p w14:paraId="3CDABF15" w14:textId="77777777" w:rsidR="003A1369" w:rsidRPr="00C73E59" w:rsidRDefault="003A1369" w:rsidP="003A1369">
      <w:pPr>
        <w:pStyle w:val="Akapitzlist"/>
        <w:autoSpaceDN w:val="0"/>
        <w:spacing w:line="276" w:lineRule="auto"/>
        <w:ind w:left="34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14"/>
        <w:gridCol w:w="991"/>
        <w:gridCol w:w="5611"/>
      </w:tblGrid>
      <w:tr w:rsidR="00543FFF" w:rsidRPr="00265E5E" w14:paraId="62AED957" w14:textId="77777777" w:rsidTr="00040AA9">
        <w:trPr>
          <w:trHeight w:hRule="exact" w:val="510"/>
          <w:jc w:val="center"/>
        </w:trPr>
        <w:tc>
          <w:tcPr>
            <w:tcW w:w="273" w:type="pct"/>
            <w:shd w:val="clear" w:color="auto" w:fill="auto"/>
            <w:vAlign w:val="center"/>
          </w:tcPr>
          <w:p w14:paraId="68EDAEF0" w14:textId="77777777" w:rsidR="00543FFF" w:rsidRPr="00265E5E" w:rsidRDefault="00543FFF" w:rsidP="00040AA9">
            <w:pPr>
              <w:suppressAutoHyphens w:val="0"/>
              <w:jc w:val="center"/>
              <w:rPr>
                <w:sz w:val="20"/>
                <w:szCs w:val="20"/>
                <w:lang w:eastAsia="en-US"/>
              </w:rPr>
            </w:pPr>
            <w:r>
              <w:rPr>
                <w:sz w:val="20"/>
                <w:szCs w:val="20"/>
                <w:lang w:eastAsia="en-US"/>
              </w:rPr>
              <w:t>1.</w:t>
            </w:r>
          </w:p>
        </w:tc>
        <w:tc>
          <w:tcPr>
            <w:tcW w:w="1377" w:type="pct"/>
            <w:shd w:val="clear" w:color="auto" w:fill="auto"/>
            <w:vAlign w:val="center"/>
          </w:tcPr>
          <w:p w14:paraId="015D2B5F" w14:textId="2ABEEE74" w:rsidR="00543FFF" w:rsidRPr="00265E5E" w:rsidRDefault="00543FFF" w:rsidP="00040AA9">
            <w:pPr>
              <w:suppressAutoHyphens w:val="0"/>
              <w:ind w:left="-57" w:right="-57"/>
              <w:rPr>
                <w:sz w:val="20"/>
                <w:szCs w:val="20"/>
                <w:lang w:eastAsia="en-US"/>
              </w:rPr>
            </w:pPr>
            <w:r w:rsidRPr="00265E5E">
              <w:rPr>
                <w:sz w:val="20"/>
                <w:szCs w:val="20"/>
                <w:lang w:eastAsia="en-US"/>
              </w:rPr>
              <w:t>Wartość netto</w:t>
            </w:r>
            <w:r>
              <w:rPr>
                <w:sz w:val="20"/>
                <w:szCs w:val="20"/>
                <w:lang w:eastAsia="en-US"/>
              </w:rPr>
              <w:t xml:space="preserve"> części nr 13</w:t>
            </w:r>
            <w:r w:rsidRPr="00265E5E">
              <w:rPr>
                <w:sz w:val="20"/>
                <w:szCs w:val="20"/>
                <w:lang w:eastAsia="en-US"/>
              </w:rPr>
              <w:t>:</w:t>
            </w:r>
          </w:p>
        </w:tc>
        <w:tc>
          <w:tcPr>
            <w:tcW w:w="3350" w:type="pct"/>
            <w:gridSpan w:val="2"/>
            <w:shd w:val="clear" w:color="auto" w:fill="auto"/>
            <w:vAlign w:val="center"/>
          </w:tcPr>
          <w:p w14:paraId="6E558A7D" w14:textId="77777777" w:rsidR="00543FFF" w:rsidRPr="00265E5E" w:rsidRDefault="00543FFF" w:rsidP="00040AA9">
            <w:pPr>
              <w:suppressAutoHyphens w:val="0"/>
              <w:jc w:val="both"/>
              <w:rPr>
                <w:b/>
                <w:sz w:val="20"/>
                <w:szCs w:val="20"/>
                <w:lang w:eastAsia="en-US"/>
              </w:rPr>
            </w:pPr>
          </w:p>
        </w:tc>
      </w:tr>
      <w:tr w:rsidR="00543FFF" w:rsidRPr="00265E5E" w14:paraId="4879B211" w14:textId="77777777" w:rsidTr="00040AA9">
        <w:trPr>
          <w:trHeight w:hRule="exact" w:val="510"/>
          <w:jc w:val="center"/>
        </w:trPr>
        <w:tc>
          <w:tcPr>
            <w:tcW w:w="273" w:type="pct"/>
            <w:shd w:val="clear" w:color="auto" w:fill="auto"/>
            <w:vAlign w:val="center"/>
          </w:tcPr>
          <w:p w14:paraId="68D4D49E" w14:textId="77777777" w:rsidR="00543FFF" w:rsidRPr="00265E5E" w:rsidRDefault="00543FFF" w:rsidP="00040AA9">
            <w:pPr>
              <w:suppressAutoHyphens w:val="0"/>
              <w:jc w:val="center"/>
              <w:rPr>
                <w:sz w:val="20"/>
                <w:szCs w:val="20"/>
                <w:lang w:eastAsia="en-US"/>
              </w:rPr>
            </w:pPr>
            <w:r>
              <w:rPr>
                <w:sz w:val="20"/>
                <w:szCs w:val="20"/>
                <w:lang w:eastAsia="en-US"/>
              </w:rPr>
              <w:t>2.</w:t>
            </w:r>
          </w:p>
        </w:tc>
        <w:tc>
          <w:tcPr>
            <w:tcW w:w="1377" w:type="pct"/>
            <w:shd w:val="clear" w:color="auto" w:fill="auto"/>
            <w:vAlign w:val="center"/>
          </w:tcPr>
          <w:p w14:paraId="47ED8E76" w14:textId="77777777" w:rsidR="00543FFF" w:rsidRPr="00265E5E" w:rsidRDefault="00543FFF" w:rsidP="00040AA9">
            <w:pPr>
              <w:suppressAutoHyphens w:val="0"/>
              <w:ind w:left="-57" w:right="-57"/>
              <w:rPr>
                <w:sz w:val="20"/>
                <w:szCs w:val="20"/>
                <w:lang w:eastAsia="en-US"/>
              </w:rPr>
            </w:pPr>
            <w:r w:rsidRPr="00265E5E">
              <w:rPr>
                <w:sz w:val="20"/>
                <w:szCs w:val="20"/>
                <w:lang w:eastAsia="en-US"/>
              </w:rPr>
              <w:t>Wartość netto słownie:</w:t>
            </w:r>
          </w:p>
        </w:tc>
        <w:tc>
          <w:tcPr>
            <w:tcW w:w="3350" w:type="pct"/>
            <w:gridSpan w:val="2"/>
            <w:shd w:val="clear" w:color="auto" w:fill="auto"/>
            <w:vAlign w:val="center"/>
          </w:tcPr>
          <w:p w14:paraId="7F7F0F44" w14:textId="77777777" w:rsidR="00543FFF" w:rsidRPr="00265E5E" w:rsidRDefault="00543FFF" w:rsidP="00040AA9">
            <w:pPr>
              <w:suppressAutoHyphens w:val="0"/>
              <w:jc w:val="both"/>
              <w:rPr>
                <w:b/>
                <w:sz w:val="20"/>
                <w:szCs w:val="20"/>
                <w:lang w:eastAsia="en-US"/>
              </w:rPr>
            </w:pPr>
          </w:p>
        </w:tc>
      </w:tr>
      <w:tr w:rsidR="00543FFF" w:rsidRPr="00265E5E" w14:paraId="6A134BE2" w14:textId="77777777" w:rsidTr="00040AA9">
        <w:trPr>
          <w:trHeight w:hRule="exact" w:val="510"/>
          <w:jc w:val="center"/>
        </w:trPr>
        <w:tc>
          <w:tcPr>
            <w:tcW w:w="273" w:type="pct"/>
            <w:shd w:val="clear" w:color="auto" w:fill="auto"/>
            <w:vAlign w:val="center"/>
          </w:tcPr>
          <w:p w14:paraId="7FB11482" w14:textId="77777777" w:rsidR="00543FFF" w:rsidRPr="00265E5E" w:rsidRDefault="00543FFF" w:rsidP="00040AA9">
            <w:pPr>
              <w:suppressAutoHyphens w:val="0"/>
              <w:jc w:val="center"/>
              <w:rPr>
                <w:sz w:val="20"/>
                <w:szCs w:val="20"/>
                <w:lang w:eastAsia="en-US"/>
              </w:rPr>
            </w:pPr>
            <w:r>
              <w:rPr>
                <w:sz w:val="20"/>
                <w:szCs w:val="20"/>
                <w:lang w:eastAsia="en-US"/>
              </w:rPr>
              <w:t>3.</w:t>
            </w:r>
          </w:p>
        </w:tc>
        <w:tc>
          <w:tcPr>
            <w:tcW w:w="1377" w:type="pct"/>
            <w:shd w:val="clear" w:color="auto" w:fill="auto"/>
            <w:vAlign w:val="center"/>
          </w:tcPr>
          <w:p w14:paraId="476CB35E" w14:textId="77777777" w:rsidR="00543FFF" w:rsidRPr="00265E5E" w:rsidRDefault="00543FFF" w:rsidP="00040AA9">
            <w:pPr>
              <w:suppressAutoHyphens w:val="0"/>
              <w:ind w:right="-57"/>
              <w:rPr>
                <w:sz w:val="20"/>
                <w:szCs w:val="20"/>
                <w:lang w:eastAsia="en-US"/>
              </w:rPr>
            </w:pPr>
            <w:r w:rsidRPr="00265E5E">
              <w:rPr>
                <w:sz w:val="20"/>
                <w:szCs w:val="20"/>
                <w:lang w:eastAsia="en-US"/>
              </w:rPr>
              <w:t>VAT:</w:t>
            </w:r>
          </w:p>
        </w:tc>
        <w:tc>
          <w:tcPr>
            <w:tcW w:w="503" w:type="pct"/>
            <w:shd w:val="clear" w:color="auto" w:fill="auto"/>
            <w:vAlign w:val="center"/>
          </w:tcPr>
          <w:p w14:paraId="3029E59B" w14:textId="77777777" w:rsidR="00543FFF" w:rsidRPr="00265E5E" w:rsidRDefault="00543FFF" w:rsidP="00040AA9">
            <w:pPr>
              <w:suppressAutoHyphens w:val="0"/>
              <w:jc w:val="both"/>
              <w:rPr>
                <w:b/>
                <w:sz w:val="20"/>
                <w:szCs w:val="20"/>
                <w:lang w:eastAsia="en-US"/>
              </w:rPr>
            </w:pPr>
            <w:r w:rsidRPr="00265E5E">
              <w:rPr>
                <w:b/>
                <w:sz w:val="20"/>
                <w:szCs w:val="20"/>
                <w:lang w:eastAsia="en-US"/>
              </w:rPr>
              <w:t xml:space="preserve">% - </w:t>
            </w:r>
            <w:r w:rsidRPr="00265E5E">
              <w:rPr>
                <w:sz w:val="20"/>
                <w:szCs w:val="20"/>
                <w:lang w:eastAsia="en-US"/>
              </w:rPr>
              <w:t>.....</w:t>
            </w:r>
          </w:p>
        </w:tc>
        <w:tc>
          <w:tcPr>
            <w:tcW w:w="2847" w:type="pct"/>
            <w:shd w:val="clear" w:color="auto" w:fill="auto"/>
            <w:vAlign w:val="center"/>
          </w:tcPr>
          <w:p w14:paraId="525A3796" w14:textId="77777777" w:rsidR="00543FFF" w:rsidRPr="00265E5E" w:rsidRDefault="00543FFF" w:rsidP="00040AA9">
            <w:pPr>
              <w:suppressAutoHyphens w:val="0"/>
              <w:jc w:val="both"/>
              <w:rPr>
                <w:sz w:val="20"/>
                <w:szCs w:val="20"/>
                <w:lang w:eastAsia="en-US"/>
              </w:rPr>
            </w:pPr>
            <w:r w:rsidRPr="00265E5E">
              <w:rPr>
                <w:sz w:val="20"/>
                <w:szCs w:val="20"/>
                <w:lang w:eastAsia="en-US"/>
              </w:rPr>
              <w:t>kwota:</w:t>
            </w:r>
          </w:p>
        </w:tc>
      </w:tr>
      <w:tr w:rsidR="00543FFF" w:rsidRPr="00265E5E" w14:paraId="5B3C9E95" w14:textId="77777777" w:rsidTr="00040AA9">
        <w:trPr>
          <w:trHeight w:hRule="exact" w:val="510"/>
          <w:jc w:val="center"/>
        </w:trPr>
        <w:tc>
          <w:tcPr>
            <w:tcW w:w="273" w:type="pct"/>
            <w:shd w:val="clear" w:color="auto" w:fill="auto"/>
            <w:vAlign w:val="center"/>
          </w:tcPr>
          <w:p w14:paraId="01530781" w14:textId="77777777" w:rsidR="00543FFF" w:rsidRPr="00265E5E" w:rsidRDefault="00543FFF" w:rsidP="00040AA9">
            <w:pPr>
              <w:suppressAutoHyphens w:val="0"/>
              <w:jc w:val="center"/>
              <w:rPr>
                <w:sz w:val="20"/>
                <w:szCs w:val="20"/>
                <w:lang w:eastAsia="en-US"/>
              </w:rPr>
            </w:pPr>
            <w:r>
              <w:rPr>
                <w:sz w:val="20"/>
                <w:szCs w:val="20"/>
                <w:lang w:eastAsia="en-US"/>
              </w:rPr>
              <w:t>4.</w:t>
            </w:r>
          </w:p>
        </w:tc>
        <w:tc>
          <w:tcPr>
            <w:tcW w:w="1377" w:type="pct"/>
            <w:shd w:val="clear" w:color="auto" w:fill="auto"/>
            <w:vAlign w:val="center"/>
          </w:tcPr>
          <w:p w14:paraId="695390A4" w14:textId="77777777" w:rsidR="00543FFF" w:rsidRPr="00265E5E" w:rsidRDefault="00543FFF" w:rsidP="00040AA9">
            <w:pPr>
              <w:suppressAutoHyphens w:val="0"/>
              <w:ind w:right="-57"/>
              <w:rPr>
                <w:sz w:val="20"/>
                <w:szCs w:val="20"/>
                <w:lang w:eastAsia="en-US"/>
              </w:rPr>
            </w:pPr>
            <w:r w:rsidRPr="00265E5E">
              <w:rPr>
                <w:sz w:val="20"/>
                <w:szCs w:val="20"/>
                <w:lang w:eastAsia="en-US"/>
              </w:rPr>
              <w:t>VAT słownie:</w:t>
            </w:r>
          </w:p>
        </w:tc>
        <w:tc>
          <w:tcPr>
            <w:tcW w:w="3350" w:type="pct"/>
            <w:gridSpan w:val="2"/>
            <w:shd w:val="clear" w:color="auto" w:fill="auto"/>
            <w:vAlign w:val="center"/>
          </w:tcPr>
          <w:p w14:paraId="45E0C6EF" w14:textId="77777777" w:rsidR="00543FFF" w:rsidRPr="00265E5E" w:rsidRDefault="00543FFF" w:rsidP="00040AA9">
            <w:pPr>
              <w:suppressAutoHyphens w:val="0"/>
              <w:jc w:val="both"/>
              <w:rPr>
                <w:b/>
                <w:sz w:val="20"/>
                <w:szCs w:val="20"/>
                <w:lang w:eastAsia="en-US"/>
              </w:rPr>
            </w:pPr>
          </w:p>
        </w:tc>
      </w:tr>
      <w:tr w:rsidR="00543FFF" w:rsidRPr="00265E5E" w14:paraId="641BCDB6" w14:textId="77777777" w:rsidTr="00040AA9">
        <w:trPr>
          <w:trHeight w:hRule="exact" w:val="510"/>
          <w:jc w:val="center"/>
        </w:trPr>
        <w:tc>
          <w:tcPr>
            <w:tcW w:w="273" w:type="pct"/>
            <w:tcBorders>
              <w:bottom w:val="single" w:sz="4" w:space="0" w:color="auto"/>
            </w:tcBorders>
            <w:shd w:val="clear" w:color="auto" w:fill="auto"/>
            <w:vAlign w:val="center"/>
          </w:tcPr>
          <w:p w14:paraId="3F9C9937" w14:textId="77777777" w:rsidR="00543FFF" w:rsidRPr="00265E5E" w:rsidRDefault="00543FFF" w:rsidP="00040AA9">
            <w:pPr>
              <w:suppressAutoHyphens w:val="0"/>
              <w:jc w:val="center"/>
              <w:rPr>
                <w:sz w:val="20"/>
                <w:szCs w:val="20"/>
                <w:lang w:eastAsia="en-US"/>
              </w:rPr>
            </w:pPr>
            <w:r>
              <w:rPr>
                <w:sz w:val="20"/>
                <w:szCs w:val="20"/>
                <w:lang w:eastAsia="en-US"/>
              </w:rPr>
              <w:t>5.</w:t>
            </w:r>
          </w:p>
        </w:tc>
        <w:tc>
          <w:tcPr>
            <w:tcW w:w="1377" w:type="pct"/>
            <w:tcBorders>
              <w:bottom w:val="single" w:sz="4" w:space="0" w:color="auto"/>
            </w:tcBorders>
            <w:shd w:val="clear" w:color="auto" w:fill="auto"/>
            <w:vAlign w:val="center"/>
          </w:tcPr>
          <w:p w14:paraId="75AE99B6" w14:textId="79CE96B4" w:rsidR="00543FFF" w:rsidRPr="00B613E3" w:rsidRDefault="00543FFF" w:rsidP="00040AA9">
            <w:pPr>
              <w:suppressAutoHyphens w:val="0"/>
              <w:ind w:left="-57" w:right="-57"/>
              <w:rPr>
                <w:b/>
                <w:sz w:val="20"/>
                <w:szCs w:val="20"/>
                <w:lang w:eastAsia="en-US"/>
              </w:rPr>
            </w:pPr>
            <w:r w:rsidRPr="00B613E3">
              <w:rPr>
                <w:b/>
                <w:sz w:val="20"/>
                <w:szCs w:val="20"/>
                <w:lang w:eastAsia="en-US"/>
              </w:rPr>
              <w:t>Wartość brutto</w:t>
            </w:r>
            <w:r>
              <w:rPr>
                <w:b/>
                <w:sz w:val="20"/>
                <w:szCs w:val="20"/>
                <w:lang w:eastAsia="en-US"/>
              </w:rPr>
              <w:t xml:space="preserve"> części nr 13</w:t>
            </w:r>
            <w:r w:rsidRPr="00B613E3">
              <w:rPr>
                <w:b/>
                <w:sz w:val="20"/>
                <w:szCs w:val="20"/>
                <w:lang w:eastAsia="en-US"/>
              </w:rPr>
              <w:t>:</w:t>
            </w:r>
          </w:p>
        </w:tc>
        <w:tc>
          <w:tcPr>
            <w:tcW w:w="3350" w:type="pct"/>
            <w:gridSpan w:val="2"/>
            <w:tcBorders>
              <w:bottom w:val="single" w:sz="4" w:space="0" w:color="auto"/>
            </w:tcBorders>
            <w:shd w:val="clear" w:color="auto" w:fill="auto"/>
            <w:vAlign w:val="center"/>
          </w:tcPr>
          <w:p w14:paraId="464BC6F0" w14:textId="77777777" w:rsidR="00543FFF" w:rsidRPr="00265E5E" w:rsidRDefault="00543FFF" w:rsidP="00040AA9">
            <w:pPr>
              <w:suppressAutoHyphens w:val="0"/>
              <w:jc w:val="both"/>
              <w:rPr>
                <w:b/>
                <w:sz w:val="20"/>
                <w:szCs w:val="20"/>
                <w:lang w:eastAsia="en-US"/>
              </w:rPr>
            </w:pPr>
          </w:p>
        </w:tc>
      </w:tr>
      <w:tr w:rsidR="00543FFF" w:rsidRPr="00265E5E" w14:paraId="245BF8BD" w14:textId="77777777" w:rsidTr="00040AA9">
        <w:trPr>
          <w:trHeight w:hRule="exact" w:val="510"/>
          <w:jc w:val="center"/>
        </w:trPr>
        <w:tc>
          <w:tcPr>
            <w:tcW w:w="273" w:type="pct"/>
            <w:shd w:val="clear" w:color="auto" w:fill="auto"/>
            <w:vAlign w:val="center"/>
          </w:tcPr>
          <w:p w14:paraId="19AFA7DF" w14:textId="77777777" w:rsidR="00543FFF" w:rsidRPr="00265E5E" w:rsidRDefault="00543FFF" w:rsidP="00040AA9">
            <w:pPr>
              <w:suppressAutoHyphens w:val="0"/>
              <w:jc w:val="center"/>
              <w:rPr>
                <w:sz w:val="20"/>
                <w:szCs w:val="20"/>
                <w:lang w:eastAsia="en-US"/>
              </w:rPr>
            </w:pPr>
            <w:r>
              <w:rPr>
                <w:sz w:val="20"/>
                <w:szCs w:val="20"/>
                <w:lang w:eastAsia="en-US"/>
              </w:rPr>
              <w:t>6.</w:t>
            </w:r>
          </w:p>
        </w:tc>
        <w:tc>
          <w:tcPr>
            <w:tcW w:w="1377" w:type="pct"/>
            <w:shd w:val="clear" w:color="auto" w:fill="auto"/>
            <w:vAlign w:val="center"/>
          </w:tcPr>
          <w:p w14:paraId="02C7C6F2" w14:textId="77777777" w:rsidR="00543FFF" w:rsidRPr="00B613E3" w:rsidRDefault="00543FFF" w:rsidP="00040AA9">
            <w:pPr>
              <w:suppressAutoHyphens w:val="0"/>
              <w:ind w:left="-57" w:right="-57"/>
              <w:rPr>
                <w:sz w:val="20"/>
                <w:szCs w:val="20"/>
                <w:lang w:eastAsia="en-US"/>
              </w:rPr>
            </w:pPr>
            <w:r w:rsidRPr="00B613E3">
              <w:rPr>
                <w:sz w:val="20"/>
                <w:szCs w:val="20"/>
                <w:lang w:eastAsia="en-US"/>
              </w:rPr>
              <w:t>Wartość brutto słownie:</w:t>
            </w:r>
          </w:p>
        </w:tc>
        <w:tc>
          <w:tcPr>
            <w:tcW w:w="3350" w:type="pct"/>
            <w:gridSpan w:val="2"/>
            <w:shd w:val="clear" w:color="auto" w:fill="auto"/>
            <w:vAlign w:val="center"/>
          </w:tcPr>
          <w:p w14:paraId="4527D67B" w14:textId="77777777" w:rsidR="00543FFF" w:rsidRPr="00265E5E" w:rsidRDefault="00543FFF" w:rsidP="00040AA9">
            <w:pPr>
              <w:suppressAutoHyphens w:val="0"/>
              <w:jc w:val="both"/>
              <w:rPr>
                <w:b/>
                <w:sz w:val="20"/>
                <w:szCs w:val="20"/>
                <w:lang w:eastAsia="en-US"/>
              </w:rPr>
            </w:pPr>
          </w:p>
        </w:tc>
      </w:tr>
    </w:tbl>
    <w:p w14:paraId="46FA5718" w14:textId="77777777" w:rsidR="00232AC4" w:rsidRDefault="00232AC4" w:rsidP="00C867DA">
      <w:pPr>
        <w:tabs>
          <w:tab w:val="left" w:pos="426"/>
        </w:tabs>
        <w:suppressAutoHyphens w:val="0"/>
        <w:autoSpaceDE w:val="0"/>
        <w:spacing w:line="360" w:lineRule="auto"/>
        <w:jc w:val="both"/>
        <w:rPr>
          <w:b/>
          <w:sz w:val="22"/>
          <w:szCs w:val="22"/>
        </w:rPr>
      </w:pPr>
    </w:p>
    <w:p w14:paraId="279638FC" w14:textId="77777777" w:rsidR="00B70615" w:rsidRPr="00B70615" w:rsidRDefault="005B01D9" w:rsidP="00EF24A2">
      <w:pPr>
        <w:pStyle w:val="Akapitzlist"/>
        <w:numPr>
          <w:ilvl w:val="0"/>
          <w:numId w:val="7"/>
        </w:numPr>
        <w:tabs>
          <w:tab w:val="left" w:pos="142"/>
        </w:tabs>
        <w:jc w:val="both"/>
        <w:rPr>
          <w:sz w:val="22"/>
          <w:szCs w:val="22"/>
        </w:rPr>
      </w:pPr>
      <w:r w:rsidRPr="00B70615">
        <w:rPr>
          <w:b/>
          <w:sz w:val="22"/>
          <w:szCs w:val="22"/>
        </w:rPr>
        <w:t>Potwierdzenie spełnienia</w:t>
      </w:r>
      <w:r w:rsidR="009D0F68" w:rsidRPr="00B70615">
        <w:rPr>
          <w:b/>
          <w:sz w:val="22"/>
          <w:szCs w:val="22"/>
        </w:rPr>
        <w:t xml:space="preserve"> wymagań Specyfikacji </w:t>
      </w:r>
      <w:r w:rsidRPr="00B70615">
        <w:rPr>
          <w:b/>
          <w:sz w:val="22"/>
          <w:szCs w:val="22"/>
        </w:rPr>
        <w:t>Warunków Zamówienia</w:t>
      </w:r>
      <w:r w:rsidR="009D0F68" w:rsidRPr="00B70615">
        <w:rPr>
          <w:b/>
          <w:sz w:val="22"/>
          <w:szCs w:val="22"/>
        </w:rPr>
        <w:t>.</w:t>
      </w:r>
    </w:p>
    <w:p w14:paraId="4914D385" w14:textId="77777777" w:rsidR="00B70615" w:rsidRPr="00B70615" w:rsidRDefault="005B01D9" w:rsidP="00B70615">
      <w:pPr>
        <w:pStyle w:val="Akapitzlist"/>
        <w:tabs>
          <w:tab w:val="left" w:pos="142"/>
        </w:tabs>
        <w:ind w:left="454"/>
        <w:jc w:val="both"/>
        <w:rPr>
          <w:sz w:val="22"/>
          <w:szCs w:val="22"/>
        </w:rPr>
      </w:pPr>
      <w:r w:rsidRPr="00B70615">
        <w:rPr>
          <w:b/>
          <w:sz w:val="22"/>
          <w:szCs w:val="22"/>
        </w:rPr>
        <w:t xml:space="preserve"> </w:t>
      </w:r>
    </w:p>
    <w:p w14:paraId="3F036318" w14:textId="6F87B02E" w:rsidR="00B70615" w:rsidRPr="00B70615" w:rsidRDefault="00480608" w:rsidP="00794D11">
      <w:pPr>
        <w:pStyle w:val="Akapitzlist"/>
        <w:numPr>
          <w:ilvl w:val="0"/>
          <w:numId w:val="2"/>
        </w:numPr>
        <w:tabs>
          <w:tab w:val="left" w:pos="426"/>
        </w:tabs>
        <w:suppressAutoHyphens w:val="0"/>
        <w:autoSpaceDE w:val="0"/>
        <w:spacing w:line="360" w:lineRule="auto"/>
        <w:jc w:val="both"/>
        <w:rPr>
          <w:b/>
          <w:sz w:val="22"/>
          <w:szCs w:val="22"/>
        </w:rPr>
      </w:pPr>
      <w:r w:rsidRPr="00B70615">
        <w:rPr>
          <w:sz w:val="22"/>
          <w:szCs w:val="22"/>
        </w:rPr>
        <w:t>Oświadczamy, ze zapewniamy realizację zmówienia zgodnie z wymaganiami Zamawiającego zawartymi</w:t>
      </w:r>
      <w:r w:rsidR="00B70615">
        <w:rPr>
          <w:sz w:val="22"/>
          <w:szCs w:val="22"/>
        </w:rPr>
        <w:t xml:space="preserve"> </w:t>
      </w:r>
      <w:r w:rsidR="009D0F68" w:rsidRPr="00B70615">
        <w:rPr>
          <w:sz w:val="22"/>
          <w:szCs w:val="22"/>
        </w:rPr>
        <w:t>w SWZ i załącznikach do S</w:t>
      </w:r>
      <w:r w:rsidR="004726C0" w:rsidRPr="00B70615">
        <w:rPr>
          <w:sz w:val="22"/>
          <w:szCs w:val="22"/>
        </w:rPr>
        <w:t>WZ</w:t>
      </w:r>
      <w:r w:rsidR="004F671F">
        <w:rPr>
          <w:sz w:val="22"/>
          <w:szCs w:val="22"/>
        </w:rPr>
        <w:t xml:space="preserve"> z terminem płatności 3</w:t>
      </w:r>
      <w:r w:rsidR="00036DBB" w:rsidRPr="00B70615">
        <w:rPr>
          <w:sz w:val="22"/>
          <w:szCs w:val="22"/>
        </w:rPr>
        <w:t xml:space="preserve">0 dni od otrzymania </w:t>
      </w:r>
      <w:r w:rsidR="00B70615">
        <w:rPr>
          <w:sz w:val="22"/>
          <w:szCs w:val="22"/>
        </w:rPr>
        <w:t xml:space="preserve">przez Zamawiającego </w:t>
      </w:r>
      <w:r w:rsidR="009D0F68" w:rsidRPr="00B70615">
        <w:rPr>
          <w:sz w:val="22"/>
          <w:szCs w:val="22"/>
        </w:rPr>
        <w:t xml:space="preserve">prawidłowo wystawionej </w:t>
      </w:r>
      <w:r w:rsidR="00036DBB" w:rsidRPr="00B70615">
        <w:rPr>
          <w:sz w:val="22"/>
          <w:szCs w:val="22"/>
        </w:rPr>
        <w:t>faktury</w:t>
      </w:r>
      <w:r w:rsidR="004726C0" w:rsidRPr="00B70615">
        <w:rPr>
          <w:sz w:val="22"/>
          <w:szCs w:val="22"/>
        </w:rPr>
        <w:t>.</w:t>
      </w:r>
    </w:p>
    <w:p w14:paraId="7FFD5805" w14:textId="77777777" w:rsidR="00480608" w:rsidRPr="00B70615" w:rsidRDefault="00480608" w:rsidP="00794D11">
      <w:pPr>
        <w:pStyle w:val="Akapitzlist"/>
        <w:numPr>
          <w:ilvl w:val="0"/>
          <w:numId w:val="2"/>
        </w:numPr>
        <w:tabs>
          <w:tab w:val="left" w:pos="426"/>
        </w:tabs>
        <w:suppressAutoHyphens w:val="0"/>
        <w:autoSpaceDE w:val="0"/>
        <w:spacing w:line="360" w:lineRule="auto"/>
        <w:jc w:val="both"/>
        <w:rPr>
          <w:b/>
          <w:sz w:val="22"/>
          <w:szCs w:val="22"/>
        </w:rPr>
      </w:pPr>
      <w:r w:rsidRPr="00B70615">
        <w:rPr>
          <w:sz w:val="22"/>
          <w:szCs w:val="22"/>
        </w:rPr>
        <w:t xml:space="preserve">Oświadczamy, </w:t>
      </w:r>
      <w:r w:rsidR="00B70615">
        <w:rPr>
          <w:sz w:val="22"/>
          <w:szCs w:val="22"/>
        </w:rPr>
        <w:t>że zapoznaliśmy się z treścią S</w:t>
      </w:r>
      <w:r w:rsidRPr="00B70615">
        <w:rPr>
          <w:sz w:val="22"/>
          <w:szCs w:val="22"/>
        </w:rPr>
        <w:t>WZ</w:t>
      </w:r>
      <w:r w:rsidR="00B70615">
        <w:rPr>
          <w:sz w:val="22"/>
          <w:szCs w:val="22"/>
        </w:rPr>
        <w:t xml:space="preserve"> wraz z załącznikami</w:t>
      </w:r>
      <w:r w:rsidRPr="00B70615">
        <w:rPr>
          <w:sz w:val="22"/>
          <w:szCs w:val="22"/>
        </w:rPr>
        <w:t xml:space="preserve"> i nie wnosimy do niej uwag </w:t>
      </w:r>
      <w:r w:rsidR="004555A8">
        <w:rPr>
          <w:sz w:val="22"/>
          <w:szCs w:val="22"/>
        </w:rPr>
        <w:br/>
      </w:r>
      <w:r w:rsidRPr="00B70615">
        <w:rPr>
          <w:sz w:val="22"/>
          <w:szCs w:val="22"/>
        </w:rPr>
        <w:t>i zastrzeżeń.</w:t>
      </w:r>
    </w:p>
    <w:p w14:paraId="3526C2E2" w14:textId="77777777" w:rsidR="00480608" w:rsidRPr="00B70615" w:rsidRDefault="00480608" w:rsidP="00794D11">
      <w:pPr>
        <w:pStyle w:val="Akapitzlist"/>
        <w:numPr>
          <w:ilvl w:val="0"/>
          <w:numId w:val="2"/>
        </w:numPr>
        <w:tabs>
          <w:tab w:val="left" w:pos="426"/>
        </w:tabs>
        <w:suppressAutoHyphens w:val="0"/>
        <w:autoSpaceDE w:val="0"/>
        <w:spacing w:line="360" w:lineRule="auto"/>
        <w:jc w:val="both"/>
        <w:rPr>
          <w:b/>
          <w:sz w:val="22"/>
          <w:szCs w:val="22"/>
        </w:rPr>
      </w:pPr>
      <w:r w:rsidRPr="00B70615">
        <w:rPr>
          <w:sz w:val="22"/>
          <w:szCs w:val="22"/>
        </w:rPr>
        <w:t>W składanej ofercie uwzględnione zostały wsz</w:t>
      </w:r>
      <w:r w:rsidR="00B70615">
        <w:rPr>
          <w:sz w:val="22"/>
          <w:szCs w:val="22"/>
        </w:rPr>
        <w:t>ystkie wyjaśnienia i zmiany w S</w:t>
      </w:r>
      <w:r w:rsidRPr="00B70615">
        <w:rPr>
          <w:sz w:val="22"/>
          <w:szCs w:val="22"/>
        </w:rPr>
        <w:t>WZ opublikowane przez Zamawiającego do terminu s</w:t>
      </w:r>
      <w:r w:rsidR="0001290A" w:rsidRPr="00B70615">
        <w:rPr>
          <w:sz w:val="22"/>
          <w:szCs w:val="22"/>
        </w:rPr>
        <w:t>kładania ofert.</w:t>
      </w:r>
    </w:p>
    <w:p w14:paraId="2B0F36BD" w14:textId="77777777" w:rsidR="00480608" w:rsidRPr="00B1777E" w:rsidRDefault="00CB05FF" w:rsidP="00794D11">
      <w:pPr>
        <w:pStyle w:val="Akapitzlist"/>
        <w:numPr>
          <w:ilvl w:val="0"/>
          <w:numId w:val="2"/>
        </w:numPr>
        <w:tabs>
          <w:tab w:val="left" w:pos="426"/>
        </w:tabs>
        <w:suppressAutoHyphens w:val="0"/>
        <w:autoSpaceDE w:val="0"/>
        <w:spacing w:line="360" w:lineRule="auto"/>
        <w:jc w:val="both"/>
        <w:rPr>
          <w:b/>
          <w:sz w:val="22"/>
          <w:szCs w:val="22"/>
        </w:rPr>
      </w:pPr>
      <w:r w:rsidRPr="00B70615">
        <w:rPr>
          <w:sz w:val="22"/>
          <w:szCs w:val="22"/>
        </w:rPr>
        <w:t xml:space="preserve">Oświadczamy, że </w:t>
      </w:r>
      <w:r w:rsidR="00B70615">
        <w:rPr>
          <w:sz w:val="22"/>
          <w:szCs w:val="22"/>
        </w:rPr>
        <w:t>zawarte w SWZ „</w:t>
      </w:r>
      <w:r w:rsidR="009F57C6">
        <w:rPr>
          <w:sz w:val="22"/>
          <w:szCs w:val="22"/>
        </w:rPr>
        <w:t>P</w:t>
      </w:r>
      <w:r w:rsidR="00B70615">
        <w:rPr>
          <w:sz w:val="22"/>
          <w:szCs w:val="22"/>
        </w:rPr>
        <w:t>rojektowane postanowienia umowy”, w których</w:t>
      </w:r>
      <w:r w:rsidR="00480608" w:rsidRPr="00B70615">
        <w:rPr>
          <w:sz w:val="22"/>
          <w:szCs w:val="22"/>
        </w:rPr>
        <w:t xml:space="preserve"> określono warunki realizacji zamówienia, został</w:t>
      </w:r>
      <w:r w:rsidR="00B70615">
        <w:rPr>
          <w:sz w:val="22"/>
          <w:szCs w:val="22"/>
        </w:rPr>
        <w:t>y przez nas zaakceptowane</w:t>
      </w:r>
      <w:r w:rsidR="00480608" w:rsidRPr="00B70615">
        <w:rPr>
          <w:sz w:val="22"/>
          <w:szCs w:val="22"/>
        </w:rPr>
        <w:t xml:space="preserve"> i zobowiązujemy się, w przypadku wyboru naszej oferty do zawarcia umowy na </w:t>
      </w:r>
      <w:r w:rsidR="00B70615">
        <w:rPr>
          <w:sz w:val="22"/>
          <w:szCs w:val="22"/>
        </w:rPr>
        <w:t xml:space="preserve">warunkach w nich zaproponowanych, </w:t>
      </w:r>
      <w:r w:rsidR="00480608" w:rsidRPr="00B70615">
        <w:rPr>
          <w:sz w:val="22"/>
          <w:szCs w:val="22"/>
        </w:rPr>
        <w:t>w miejscu i terminie wyznaczonym przez Zamawiającego.</w:t>
      </w:r>
    </w:p>
    <w:p w14:paraId="01B3B3F3" w14:textId="77777777" w:rsidR="00815C99" w:rsidRPr="00815C99" w:rsidRDefault="00815C99" w:rsidP="00815C99">
      <w:pPr>
        <w:widowControl w:val="0"/>
        <w:ind w:left="426"/>
        <w:jc w:val="both"/>
        <w:rPr>
          <w:sz w:val="22"/>
          <w:szCs w:val="22"/>
        </w:rPr>
      </w:pPr>
    </w:p>
    <w:p w14:paraId="660B2919" w14:textId="77777777" w:rsidR="002A5282" w:rsidRPr="00794D11" w:rsidRDefault="002A5282" w:rsidP="00EF24A2">
      <w:pPr>
        <w:pStyle w:val="Akapitzlist"/>
        <w:numPr>
          <w:ilvl w:val="0"/>
          <w:numId w:val="7"/>
        </w:numPr>
        <w:tabs>
          <w:tab w:val="left" w:pos="142"/>
        </w:tabs>
        <w:jc w:val="both"/>
        <w:rPr>
          <w:sz w:val="22"/>
          <w:szCs w:val="22"/>
        </w:rPr>
      </w:pPr>
      <w:r w:rsidRPr="00794D11">
        <w:rPr>
          <w:b/>
          <w:sz w:val="22"/>
          <w:szCs w:val="22"/>
        </w:rPr>
        <w:t>Oświadczam</w:t>
      </w:r>
      <w:r w:rsidR="002479D1">
        <w:rPr>
          <w:b/>
          <w:sz w:val="22"/>
          <w:szCs w:val="22"/>
        </w:rPr>
        <w:t>/</w:t>
      </w:r>
      <w:r w:rsidRPr="00794D11">
        <w:rPr>
          <w:b/>
          <w:sz w:val="22"/>
          <w:szCs w:val="22"/>
        </w:rPr>
        <w:t>y, że</w:t>
      </w:r>
      <w:r w:rsidR="00815C99" w:rsidRPr="00794D11">
        <w:rPr>
          <w:b/>
          <w:sz w:val="22"/>
          <w:szCs w:val="22"/>
        </w:rPr>
        <w:t>:</w:t>
      </w:r>
    </w:p>
    <w:p w14:paraId="55348A49" w14:textId="77777777" w:rsidR="00517303" w:rsidRPr="00815C99" w:rsidRDefault="00517303" w:rsidP="00517303">
      <w:pPr>
        <w:pStyle w:val="Akapitzlist"/>
        <w:tabs>
          <w:tab w:val="left" w:pos="142"/>
        </w:tabs>
        <w:ind w:left="454"/>
        <w:jc w:val="both"/>
        <w:rPr>
          <w:sz w:val="22"/>
          <w:szCs w:val="22"/>
        </w:rPr>
      </w:pPr>
    </w:p>
    <w:p w14:paraId="5BA9FA12" w14:textId="77777777" w:rsidR="002A5282" w:rsidRPr="0074352A" w:rsidRDefault="007B0BE9" w:rsidP="00232AC4">
      <w:pPr>
        <w:numPr>
          <w:ilvl w:val="0"/>
          <w:numId w:val="3"/>
        </w:numPr>
        <w:spacing w:line="360" w:lineRule="auto"/>
        <w:jc w:val="both"/>
        <w:rPr>
          <w:sz w:val="22"/>
          <w:szCs w:val="22"/>
        </w:rPr>
      </w:pPr>
      <w:r w:rsidRPr="0074352A">
        <w:rPr>
          <w:rFonts w:eastAsia="Tahoma"/>
          <w:b/>
          <w:bCs/>
          <w:sz w:val="22"/>
          <w:szCs w:val="22"/>
        </w:rPr>
        <w:t>NIE UTAJNIAMY</w:t>
      </w:r>
      <w:r w:rsidR="002C532E">
        <w:rPr>
          <w:b/>
          <w:color w:val="C00000"/>
          <w:sz w:val="22"/>
          <w:szCs w:val="22"/>
          <w:vertAlign w:val="superscript"/>
        </w:rPr>
        <w:t>*</w:t>
      </w:r>
      <w:r w:rsidRPr="0074352A">
        <w:rPr>
          <w:sz w:val="22"/>
          <w:szCs w:val="22"/>
          <w:vertAlign w:val="superscript"/>
        </w:rPr>
        <w:t xml:space="preserve"> </w:t>
      </w:r>
      <w:r w:rsidR="002A5282" w:rsidRPr="0074352A">
        <w:rPr>
          <w:rFonts w:eastAsia="Tahoma"/>
          <w:sz w:val="22"/>
          <w:szCs w:val="22"/>
        </w:rPr>
        <w:t>żadnych informacji zawartych w naszej ofercie;</w:t>
      </w:r>
    </w:p>
    <w:p w14:paraId="22EB5F6E" w14:textId="77777777" w:rsidR="002A5282" w:rsidRPr="0074352A" w:rsidRDefault="007B0BE9" w:rsidP="00232AC4">
      <w:pPr>
        <w:numPr>
          <w:ilvl w:val="0"/>
          <w:numId w:val="3"/>
        </w:numPr>
        <w:spacing w:line="360" w:lineRule="auto"/>
        <w:jc w:val="both"/>
        <w:rPr>
          <w:sz w:val="22"/>
          <w:szCs w:val="22"/>
        </w:rPr>
      </w:pPr>
      <w:r w:rsidRPr="0074352A">
        <w:rPr>
          <w:rFonts w:eastAsia="Tahoma"/>
          <w:b/>
          <w:bCs/>
          <w:sz w:val="22"/>
          <w:szCs w:val="22"/>
        </w:rPr>
        <w:t>UTAJNIAMY</w:t>
      </w:r>
      <w:r w:rsidR="002C532E">
        <w:rPr>
          <w:b/>
          <w:color w:val="C00000"/>
          <w:sz w:val="22"/>
          <w:szCs w:val="22"/>
          <w:vertAlign w:val="superscript"/>
        </w:rPr>
        <w:t>*</w:t>
      </w:r>
      <w:r w:rsidRPr="0074352A">
        <w:rPr>
          <w:b/>
          <w:color w:val="C00000"/>
          <w:sz w:val="22"/>
          <w:szCs w:val="22"/>
          <w:vertAlign w:val="superscript"/>
        </w:rPr>
        <w:t xml:space="preserve"> </w:t>
      </w:r>
      <w:r w:rsidR="002A5282" w:rsidRPr="0074352A">
        <w:rPr>
          <w:rFonts w:eastAsia="Tahoma"/>
          <w:sz w:val="22"/>
          <w:szCs w:val="22"/>
        </w:rPr>
        <w:t xml:space="preserve">informacje zawarte w naszej ofercie, które stanowią tajemnice przedsiębiorstwa </w:t>
      </w:r>
      <w:r w:rsidR="0074352A">
        <w:rPr>
          <w:rFonts w:eastAsia="Tahoma"/>
          <w:sz w:val="22"/>
          <w:szCs w:val="22"/>
        </w:rPr>
        <w:br/>
      </w:r>
      <w:r w:rsidR="002A5282" w:rsidRPr="0074352A">
        <w:rPr>
          <w:rFonts w:eastAsia="Tahoma"/>
          <w:sz w:val="22"/>
          <w:szCs w:val="22"/>
        </w:rPr>
        <w:t>w zakresie:</w:t>
      </w:r>
    </w:p>
    <w:p w14:paraId="3AB8BF1A" w14:textId="77777777" w:rsidR="002A5282" w:rsidRPr="0074352A" w:rsidRDefault="002A5282" w:rsidP="00232AC4">
      <w:pPr>
        <w:numPr>
          <w:ilvl w:val="0"/>
          <w:numId w:val="4"/>
        </w:numPr>
        <w:spacing w:line="360" w:lineRule="auto"/>
        <w:rPr>
          <w:sz w:val="22"/>
          <w:szCs w:val="22"/>
        </w:rPr>
      </w:pPr>
      <w:r w:rsidRPr="0074352A">
        <w:rPr>
          <w:rFonts w:eastAsia="Tahoma"/>
          <w:sz w:val="22"/>
          <w:szCs w:val="22"/>
        </w:rPr>
        <w:lastRenderedPageBreak/>
        <w:t>nazwa utajnionego dokumentu</w:t>
      </w:r>
      <w:r w:rsidR="005877FD">
        <w:rPr>
          <w:rFonts w:eastAsia="Tahoma"/>
          <w:sz w:val="22"/>
          <w:szCs w:val="22"/>
        </w:rPr>
        <w:t xml:space="preserve"> i zakres informacji</w:t>
      </w:r>
      <w:r w:rsidR="00F4165C">
        <w:rPr>
          <w:rFonts w:eastAsia="Tahoma"/>
          <w:sz w:val="22"/>
          <w:szCs w:val="22"/>
        </w:rPr>
        <w:t xml:space="preserve"> </w:t>
      </w:r>
      <w:r w:rsidR="00F4165C" w:rsidRPr="00F4165C">
        <w:rPr>
          <w:rFonts w:eastAsia="Tahoma"/>
          <w:i/>
          <w:sz w:val="18"/>
          <w:szCs w:val="18"/>
        </w:rPr>
        <w:t>(podać)</w:t>
      </w:r>
      <w:r w:rsidRPr="0074352A">
        <w:rPr>
          <w:rFonts w:eastAsia="Tahoma"/>
          <w:sz w:val="22"/>
          <w:szCs w:val="22"/>
        </w:rPr>
        <w:t>: ……</w:t>
      </w:r>
      <w:r w:rsidR="007B0BE9" w:rsidRPr="0074352A">
        <w:rPr>
          <w:rFonts w:eastAsia="Tahoma"/>
          <w:sz w:val="22"/>
          <w:szCs w:val="22"/>
        </w:rPr>
        <w:t>………….</w:t>
      </w:r>
      <w:r w:rsidRPr="0074352A">
        <w:rPr>
          <w:rFonts w:eastAsia="Tahoma"/>
          <w:sz w:val="22"/>
          <w:szCs w:val="22"/>
        </w:rPr>
        <w:t>…………………………</w:t>
      </w:r>
    </w:p>
    <w:p w14:paraId="5C880E80" w14:textId="77777777" w:rsidR="007B0BE9" w:rsidRPr="00C17605" w:rsidRDefault="002C532E" w:rsidP="007B0BE9">
      <w:pPr>
        <w:spacing w:line="360" w:lineRule="auto"/>
        <w:jc w:val="both"/>
        <w:rPr>
          <w:sz w:val="16"/>
          <w:szCs w:val="16"/>
        </w:rPr>
      </w:pPr>
      <w:r>
        <w:rPr>
          <w:b/>
          <w:color w:val="C00000"/>
          <w:sz w:val="16"/>
          <w:szCs w:val="16"/>
          <w:vertAlign w:val="superscript"/>
        </w:rPr>
        <w:t xml:space="preserve">        *</w:t>
      </w:r>
      <w:r w:rsidR="007B0BE9" w:rsidRPr="00C17605">
        <w:rPr>
          <w:b/>
          <w:color w:val="C00000"/>
          <w:sz w:val="16"/>
          <w:szCs w:val="16"/>
          <w:vertAlign w:val="superscript"/>
        </w:rPr>
        <w:t xml:space="preserve"> </w:t>
      </w:r>
      <w:r w:rsidR="004555A8">
        <w:rPr>
          <w:color w:val="C00000"/>
          <w:sz w:val="16"/>
          <w:szCs w:val="16"/>
        </w:rPr>
        <w:t>n</w:t>
      </w:r>
      <w:r w:rsidR="007B0BE9" w:rsidRPr="00C17605">
        <w:rPr>
          <w:color w:val="C00000"/>
          <w:sz w:val="16"/>
          <w:szCs w:val="16"/>
        </w:rPr>
        <w:t>iepotrzebne skreślić</w:t>
      </w:r>
    </w:p>
    <w:p w14:paraId="6AA13E55" w14:textId="77777777" w:rsidR="002A5282" w:rsidRPr="0074352A" w:rsidRDefault="002A5282" w:rsidP="00232AC4">
      <w:pPr>
        <w:numPr>
          <w:ilvl w:val="0"/>
          <w:numId w:val="3"/>
        </w:numPr>
        <w:spacing w:line="360" w:lineRule="auto"/>
        <w:jc w:val="both"/>
        <w:rPr>
          <w:sz w:val="22"/>
          <w:szCs w:val="22"/>
        </w:rPr>
      </w:pPr>
      <w:r w:rsidRPr="0074352A">
        <w:rPr>
          <w:rFonts w:eastAsia="Tahoma"/>
          <w:sz w:val="22"/>
          <w:szCs w:val="22"/>
        </w:rPr>
        <w:t>W związku z utajnieniem w/w dokumentów oświadczamy, że:</w:t>
      </w:r>
    </w:p>
    <w:p w14:paraId="46E12A0E" w14:textId="77777777" w:rsidR="002A5282" w:rsidRPr="0074352A" w:rsidRDefault="002A5282" w:rsidP="00232AC4">
      <w:pPr>
        <w:numPr>
          <w:ilvl w:val="0"/>
          <w:numId w:val="5"/>
        </w:numPr>
        <w:spacing w:line="360" w:lineRule="auto"/>
        <w:jc w:val="both"/>
        <w:rPr>
          <w:sz w:val="22"/>
          <w:szCs w:val="22"/>
        </w:rPr>
      </w:pPr>
      <w:r w:rsidRPr="0074352A">
        <w:rPr>
          <w:rFonts w:eastAsia="Tahoma"/>
          <w:sz w:val="22"/>
          <w:szCs w:val="22"/>
        </w:rPr>
        <w:t>wymienione wyżej informacje zostały w naszej firmie objęte ochrona jako nieujawnione, objęta tajemnicą przedsiębiorstwa,</w:t>
      </w:r>
    </w:p>
    <w:p w14:paraId="4717397F" w14:textId="77777777" w:rsidR="002A5282" w:rsidRPr="0074352A" w:rsidRDefault="002A5282" w:rsidP="00232AC4">
      <w:pPr>
        <w:numPr>
          <w:ilvl w:val="0"/>
          <w:numId w:val="5"/>
        </w:numPr>
        <w:spacing w:line="360" w:lineRule="auto"/>
        <w:jc w:val="both"/>
        <w:rPr>
          <w:sz w:val="22"/>
          <w:szCs w:val="22"/>
        </w:rPr>
      </w:pPr>
      <w:r w:rsidRPr="0074352A">
        <w:rPr>
          <w:rFonts w:eastAsia="Tahoma"/>
          <w:sz w:val="22"/>
          <w:szCs w:val="22"/>
        </w:rPr>
        <w:t>informacje te nie były nigdzie jawnie publikowane, nie stanowiły one części materiałów promocyjnych i podobnych, ani nie zapoznawano z nimi innych jednostek gospodarczy</w:t>
      </w:r>
      <w:r w:rsidR="00EF2840">
        <w:rPr>
          <w:rFonts w:eastAsia="Tahoma"/>
          <w:sz w:val="22"/>
          <w:szCs w:val="22"/>
        </w:rPr>
        <w:t xml:space="preserve">ch  </w:t>
      </w:r>
      <w:r w:rsidR="00EF2840">
        <w:rPr>
          <w:rFonts w:eastAsia="Tahoma"/>
          <w:sz w:val="22"/>
          <w:szCs w:val="22"/>
        </w:rPr>
        <w:br/>
        <w:t xml:space="preserve">i </w:t>
      </w:r>
      <w:r w:rsidRPr="0074352A">
        <w:rPr>
          <w:rFonts w:eastAsia="Tahoma"/>
          <w:sz w:val="22"/>
          <w:szCs w:val="22"/>
        </w:rPr>
        <w:t>administracyjnych w trybie jawnym,</w:t>
      </w:r>
    </w:p>
    <w:p w14:paraId="610591E1" w14:textId="77777777" w:rsidR="002A5282" w:rsidRPr="0074352A" w:rsidRDefault="002A5282" w:rsidP="00232AC4">
      <w:pPr>
        <w:numPr>
          <w:ilvl w:val="0"/>
          <w:numId w:val="5"/>
        </w:numPr>
        <w:spacing w:line="360" w:lineRule="auto"/>
        <w:jc w:val="both"/>
        <w:rPr>
          <w:sz w:val="22"/>
          <w:szCs w:val="22"/>
        </w:rPr>
      </w:pPr>
      <w:r w:rsidRPr="0074352A">
        <w:rPr>
          <w:rFonts w:eastAsia="Tahoma"/>
          <w:sz w:val="22"/>
          <w:szCs w:val="22"/>
        </w:rPr>
        <w:t>zastrzeżenie niejawności w/w informacji jest nadal ważne,</w:t>
      </w:r>
    </w:p>
    <w:p w14:paraId="2DBA4F4A" w14:textId="77777777" w:rsidR="002A5282" w:rsidRPr="0074352A" w:rsidRDefault="002A5282" w:rsidP="00232AC4">
      <w:pPr>
        <w:numPr>
          <w:ilvl w:val="0"/>
          <w:numId w:val="5"/>
        </w:numPr>
        <w:spacing w:line="360" w:lineRule="auto"/>
        <w:jc w:val="both"/>
        <w:rPr>
          <w:sz w:val="22"/>
          <w:szCs w:val="22"/>
        </w:rPr>
      </w:pPr>
      <w:r w:rsidRPr="0074352A">
        <w:rPr>
          <w:rFonts w:eastAsia="Tahoma"/>
          <w:sz w:val="22"/>
          <w:szCs w:val="22"/>
        </w:rPr>
        <w:t>informacje te nie wchodzą w zakres informacji składanych w rejestrach sądowych przez spółki i przedsiębiorstwa, nawet jeśli nasza jednostka nie jest zobowiązana do składania takich dokumentów w sądach rejestrowych.</w:t>
      </w:r>
    </w:p>
    <w:p w14:paraId="5F808899" w14:textId="77777777" w:rsidR="000B7705" w:rsidRDefault="005814E8" w:rsidP="00232AC4">
      <w:pPr>
        <w:pStyle w:val="Lista2"/>
        <w:numPr>
          <w:ilvl w:val="0"/>
          <w:numId w:val="3"/>
        </w:numPr>
        <w:suppressAutoHyphens w:val="0"/>
        <w:spacing w:line="360" w:lineRule="auto"/>
        <w:contextualSpacing w:val="0"/>
        <w:jc w:val="both"/>
        <w:rPr>
          <w:sz w:val="22"/>
          <w:szCs w:val="22"/>
        </w:rPr>
      </w:pPr>
      <w:r w:rsidRPr="00D21A88">
        <w:rPr>
          <w:b/>
          <w:sz w:val="22"/>
          <w:szCs w:val="22"/>
          <w:u w:val="single"/>
        </w:rPr>
        <w:t>Wykonawca zamierza powierzyć cześć zamówienia podwykonawcom</w:t>
      </w:r>
      <w:r w:rsidRPr="00D21A88">
        <w:rPr>
          <w:b/>
          <w:sz w:val="22"/>
          <w:szCs w:val="22"/>
        </w:rPr>
        <w:t xml:space="preserve">: </w:t>
      </w:r>
      <w:r w:rsidRPr="004250D3">
        <w:rPr>
          <w:b/>
          <w:color w:val="C00000"/>
          <w:sz w:val="22"/>
          <w:szCs w:val="22"/>
        </w:rPr>
        <w:t>TAK / NIE</w:t>
      </w:r>
      <w:r w:rsidR="006F6393" w:rsidRPr="006F6393">
        <w:rPr>
          <w:b/>
          <w:color w:val="C00000"/>
          <w:sz w:val="22"/>
          <w:szCs w:val="22"/>
          <w:vertAlign w:val="superscript"/>
        </w:rPr>
        <w:t>1</w:t>
      </w:r>
      <w:r w:rsidRPr="004250D3">
        <w:rPr>
          <w:color w:val="C00000"/>
          <w:sz w:val="22"/>
          <w:szCs w:val="22"/>
        </w:rPr>
        <w:t xml:space="preserve"> </w:t>
      </w:r>
      <w:r w:rsidRPr="005814E8">
        <w:rPr>
          <w:sz w:val="22"/>
          <w:szCs w:val="22"/>
        </w:rPr>
        <w:t>-</w:t>
      </w:r>
      <w:r w:rsidRPr="00D21A88">
        <w:rPr>
          <w:sz w:val="22"/>
          <w:szCs w:val="22"/>
        </w:rPr>
        <w:t xml:space="preserve"> wskazać część zamów</w:t>
      </w:r>
      <w:r w:rsidR="004250D3">
        <w:rPr>
          <w:sz w:val="22"/>
          <w:szCs w:val="22"/>
        </w:rPr>
        <w:t>ienia,…………………………….</w:t>
      </w:r>
      <w:r>
        <w:rPr>
          <w:sz w:val="22"/>
          <w:szCs w:val="22"/>
        </w:rPr>
        <w:t>……….……………..……………………………………………</w:t>
      </w:r>
      <w:r w:rsidRPr="00D21A88">
        <w:rPr>
          <w:sz w:val="22"/>
          <w:szCs w:val="22"/>
        </w:rPr>
        <w:br/>
        <w:t xml:space="preserve">Wykonawca zamierza powierzyć część zamówienia następującym podwykonawcom </w:t>
      </w:r>
      <w:r w:rsidRPr="00F4165C">
        <w:rPr>
          <w:i/>
          <w:sz w:val="18"/>
          <w:szCs w:val="18"/>
        </w:rPr>
        <w:t>(należy podać</w:t>
      </w:r>
      <w:r w:rsidR="00BF7786" w:rsidRPr="00F4165C">
        <w:rPr>
          <w:i/>
          <w:sz w:val="18"/>
          <w:szCs w:val="18"/>
        </w:rPr>
        <w:t xml:space="preserve"> nazwy</w:t>
      </w:r>
      <w:r w:rsidRPr="00F4165C">
        <w:rPr>
          <w:i/>
          <w:sz w:val="18"/>
          <w:szCs w:val="18"/>
        </w:rPr>
        <w:t xml:space="preserve"> podwykonawców</w:t>
      </w:r>
      <w:r w:rsidR="007D23A9" w:rsidRPr="00F4165C">
        <w:rPr>
          <w:i/>
          <w:sz w:val="18"/>
          <w:szCs w:val="18"/>
        </w:rPr>
        <w:t xml:space="preserve"> jeżeli są </w:t>
      </w:r>
      <w:r w:rsidR="00BF7786" w:rsidRPr="00F4165C">
        <w:rPr>
          <w:i/>
          <w:sz w:val="18"/>
          <w:szCs w:val="18"/>
        </w:rPr>
        <w:t xml:space="preserve">już </w:t>
      </w:r>
      <w:r w:rsidR="007D23A9" w:rsidRPr="00F4165C">
        <w:rPr>
          <w:i/>
          <w:sz w:val="18"/>
          <w:szCs w:val="18"/>
        </w:rPr>
        <w:t>znani)</w:t>
      </w:r>
      <w:r w:rsidR="007D23A9">
        <w:rPr>
          <w:sz w:val="22"/>
          <w:szCs w:val="22"/>
        </w:rPr>
        <w:t xml:space="preserve">: </w:t>
      </w:r>
      <w:r w:rsidR="004250D3">
        <w:rPr>
          <w:sz w:val="22"/>
          <w:szCs w:val="22"/>
        </w:rPr>
        <w:t>…</w:t>
      </w:r>
      <w:r w:rsidR="00BF7786">
        <w:rPr>
          <w:sz w:val="22"/>
          <w:szCs w:val="22"/>
        </w:rPr>
        <w:t>.</w:t>
      </w:r>
      <w:r w:rsidR="004250D3">
        <w:rPr>
          <w:sz w:val="22"/>
          <w:szCs w:val="22"/>
        </w:rPr>
        <w:t>………</w:t>
      </w:r>
      <w:r w:rsidR="00F4165C">
        <w:rPr>
          <w:sz w:val="22"/>
          <w:szCs w:val="22"/>
        </w:rPr>
        <w:t>……………..</w:t>
      </w:r>
      <w:r w:rsidR="004250D3">
        <w:rPr>
          <w:sz w:val="22"/>
          <w:szCs w:val="22"/>
        </w:rPr>
        <w:t>……</w:t>
      </w:r>
      <w:r w:rsidR="007D23A9">
        <w:rPr>
          <w:sz w:val="22"/>
          <w:szCs w:val="22"/>
        </w:rPr>
        <w:t>………………………………………………</w:t>
      </w:r>
    </w:p>
    <w:p w14:paraId="610530B1" w14:textId="77777777" w:rsidR="008E6254" w:rsidRPr="00265E5E" w:rsidRDefault="008E6254" w:rsidP="00DE2F0D">
      <w:pPr>
        <w:pStyle w:val="Lista2"/>
        <w:suppressAutoHyphens w:val="0"/>
        <w:spacing w:line="360" w:lineRule="auto"/>
        <w:ind w:left="340" w:firstLine="0"/>
        <w:contextualSpacing w:val="0"/>
        <w:rPr>
          <w:color w:val="C00000"/>
          <w:sz w:val="16"/>
          <w:szCs w:val="16"/>
        </w:rPr>
      </w:pPr>
      <w:r w:rsidRPr="00265E5E">
        <w:rPr>
          <w:color w:val="C00000"/>
          <w:sz w:val="16"/>
          <w:szCs w:val="16"/>
          <w:vertAlign w:val="superscript"/>
        </w:rPr>
        <w:t>1</w:t>
      </w:r>
      <w:r w:rsidR="004555A8">
        <w:rPr>
          <w:color w:val="C00000"/>
          <w:sz w:val="16"/>
          <w:szCs w:val="16"/>
        </w:rPr>
        <w:t>n</w:t>
      </w:r>
      <w:r w:rsidRPr="00265E5E">
        <w:rPr>
          <w:color w:val="C00000"/>
          <w:sz w:val="16"/>
          <w:szCs w:val="16"/>
        </w:rPr>
        <w:t>iepotrzebne skreślić</w:t>
      </w:r>
    </w:p>
    <w:p w14:paraId="1F29F1B6" w14:textId="77777777" w:rsidR="00C437FA" w:rsidRDefault="006739A8" w:rsidP="00232AC4">
      <w:pPr>
        <w:pStyle w:val="Lista2"/>
        <w:numPr>
          <w:ilvl w:val="0"/>
          <w:numId w:val="3"/>
        </w:numPr>
        <w:suppressAutoHyphens w:val="0"/>
        <w:spacing w:line="360" w:lineRule="auto"/>
        <w:contextualSpacing w:val="0"/>
        <w:jc w:val="both"/>
        <w:rPr>
          <w:sz w:val="22"/>
          <w:szCs w:val="22"/>
        </w:rPr>
      </w:pPr>
      <w:r w:rsidRPr="004D7030">
        <w:rPr>
          <w:b/>
          <w:sz w:val="22"/>
          <w:szCs w:val="22"/>
          <w:u w:val="single"/>
        </w:rPr>
        <w:t>Wykonawca oświadcza, że wybór oferty</w:t>
      </w:r>
      <w:r w:rsidRPr="00D21A88">
        <w:rPr>
          <w:sz w:val="22"/>
          <w:szCs w:val="22"/>
        </w:rPr>
        <w:t xml:space="preserve"> </w:t>
      </w:r>
      <w:r w:rsidRPr="00C437FA">
        <w:rPr>
          <w:b/>
          <w:color w:val="C00000"/>
          <w:sz w:val="22"/>
          <w:szCs w:val="22"/>
        </w:rPr>
        <w:t>BĘDZIE / NIE BĘDZIE</w:t>
      </w:r>
      <w:r w:rsidR="00C437FA" w:rsidRPr="006F6393">
        <w:rPr>
          <w:b/>
          <w:color w:val="C00000"/>
          <w:sz w:val="22"/>
          <w:szCs w:val="22"/>
          <w:vertAlign w:val="superscript"/>
        </w:rPr>
        <w:t>2</w:t>
      </w:r>
      <w:r w:rsidRPr="00C437FA">
        <w:rPr>
          <w:color w:val="C00000"/>
          <w:sz w:val="22"/>
          <w:szCs w:val="22"/>
        </w:rPr>
        <w:t xml:space="preserve"> </w:t>
      </w:r>
      <w:r w:rsidRPr="00D21A88">
        <w:rPr>
          <w:sz w:val="22"/>
          <w:szCs w:val="22"/>
        </w:rPr>
        <w:t>prowadził do powstania u Zamawiającego obowiązku podatkowego zgodnie z przepisami o podatku od towarów i usług.</w:t>
      </w:r>
    </w:p>
    <w:p w14:paraId="272A8CD0" w14:textId="77777777" w:rsidR="006739A8" w:rsidRPr="00C17605" w:rsidRDefault="00C71D33" w:rsidP="004555A8">
      <w:pPr>
        <w:pStyle w:val="Lista2"/>
        <w:suppressAutoHyphens w:val="0"/>
        <w:spacing w:line="360" w:lineRule="auto"/>
        <w:ind w:left="340" w:firstLine="0"/>
        <w:contextualSpacing w:val="0"/>
        <w:rPr>
          <w:color w:val="C00000"/>
          <w:sz w:val="16"/>
          <w:szCs w:val="16"/>
        </w:rPr>
      </w:pPr>
      <w:r w:rsidRPr="00C17605">
        <w:rPr>
          <w:color w:val="C00000"/>
          <w:sz w:val="16"/>
          <w:szCs w:val="16"/>
          <w:vertAlign w:val="superscript"/>
        </w:rPr>
        <w:t>2</w:t>
      </w:r>
      <w:r w:rsidR="004555A8">
        <w:rPr>
          <w:color w:val="C00000"/>
          <w:sz w:val="16"/>
          <w:szCs w:val="16"/>
        </w:rPr>
        <w:t>n</w:t>
      </w:r>
      <w:r w:rsidR="00C437FA" w:rsidRPr="00C17605">
        <w:rPr>
          <w:color w:val="C00000"/>
          <w:sz w:val="16"/>
          <w:szCs w:val="16"/>
        </w:rPr>
        <w:t>iepotrzebne skreślić</w:t>
      </w:r>
    </w:p>
    <w:p w14:paraId="2668DC29" w14:textId="77777777" w:rsidR="00BF2CAD" w:rsidRPr="0074352A" w:rsidRDefault="00E44160" w:rsidP="00232AC4">
      <w:pPr>
        <w:pStyle w:val="Lista2"/>
        <w:numPr>
          <w:ilvl w:val="0"/>
          <w:numId w:val="3"/>
        </w:numPr>
        <w:suppressAutoHyphens w:val="0"/>
        <w:spacing w:line="360" w:lineRule="auto"/>
        <w:contextualSpacing w:val="0"/>
        <w:jc w:val="both"/>
        <w:rPr>
          <w:sz w:val="22"/>
          <w:szCs w:val="22"/>
        </w:rPr>
      </w:pPr>
      <w:r w:rsidRPr="0074352A">
        <w:rPr>
          <w:rFonts w:eastAsia="Tahoma"/>
          <w:bCs/>
          <w:sz w:val="22"/>
          <w:szCs w:val="22"/>
        </w:rPr>
        <w:t>W przypadku g</w:t>
      </w:r>
      <w:r w:rsidR="001A6001">
        <w:rPr>
          <w:rFonts w:eastAsia="Tahoma"/>
          <w:bCs/>
          <w:sz w:val="22"/>
          <w:szCs w:val="22"/>
        </w:rPr>
        <w:t xml:space="preserve">dy złożona oferta </w:t>
      </w:r>
      <w:r w:rsidRPr="0074352A">
        <w:rPr>
          <w:rFonts w:eastAsia="Tahoma"/>
          <w:bCs/>
          <w:sz w:val="22"/>
          <w:szCs w:val="22"/>
        </w:rPr>
        <w:t>prowadził</w:t>
      </w:r>
      <w:r w:rsidR="001A6001">
        <w:rPr>
          <w:rFonts w:eastAsia="Tahoma"/>
          <w:bCs/>
          <w:sz w:val="22"/>
          <w:szCs w:val="22"/>
        </w:rPr>
        <w:t>a</w:t>
      </w:r>
      <w:r w:rsidRPr="0074352A">
        <w:rPr>
          <w:rFonts w:eastAsia="Tahoma"/>
          <w:bCs/>
          <w:sz w:val="22"/>
          <w:szCs w:val="22"/>
        </w:rPr>
        <w:t xml:space="preserve">by do powstania u Zamawiającego obowiązku podatkowego Wykonawca </w:t>
      </w:r>
      <w:r w:rsidR="00923E00" w:rsidRPr="0074352A">
        <w:rPr>
          <w:rFonts w:eastAsia="Tahoma"/>
          <w:bCs/>
          <w:sz w:val="22"/>
          <w:szCs w:val="22"/>
        </w:rPr>
        <w:t xml:space="preserve">obowiązkowo </w:t>
      </w:r>
      <w:r w:rsidR="001A6001">
        <w:rPr>
          <w:rFonts w:eastAsia="Tahoma"/>
          <w:bCs/>
          <w:sz w:val="22"/>
          <w:szCs w:val="22"/>
        </w:rPr>
        <w:t xml:space="preserve">w ofercie </w:t>
      </w:r>
      <w:r w:rsidRPr="0074352A">
        <w:rPr>
          <w:rFonts w:eastAsia="Tahoma"/>
          <w:bCs/>
          <w:sz w:val="22"/>
          <w:szCs w:val="22"/>
        </w:rPr>
        <w:t>wskazuje:</w:t>
      </w:r>
    </w:p>
    <w:p w14:paraId="1FD2C725" w14:textId="77777777" w:rsidR="00BF2CAD" w:rsidRPr="0074352A" w:rsidRDefault="00BF2CAD" w:rsidP="00EF24A2">
      <w:pPr>
        <w:pStyle w:val="Lista2"/>
        <w:numPr>
          <w:ilvl w:val="1"/>
          <w:numId w:val="8"/>
        </w:numPr>
        <w:suppressAutoHyphens w:val="0"/>
        <w:spacing w:line="360" w:lineRule="auto"/>
        <w:contextualSpacing w:val="0"/>
        <w:jc w:val="both"/>
        <w:rPr>
          <w:sz w:val="22"/>
          <w:szCs w:val="22"/>
        </w:rPr>
      </w:pPr>
      <w:r w:rsidRPr="0074352A">
        <w:rPr>
          <w:sz w:val="22"/>
          <w:szCs w:val="22"/>
        </w:rPr>
        <w:t xml:space="preserve">nazwę (rodzaj) towaru lub usługi, których dostawa lub świadczenie będą prowadziły do powstania obowiązku podatkowego </w:t>
      </w:r>
      <w:r w:rsidRPr="00F4165C">
        <w:rPr>
          <w:i/>
          <w:sz w:val="18"/>
          <w:szCs w:val="18"/>
        </w:rPr>
        <w:t>(podać</w:t>
      </w:r>
      <w:r w:rsidRPr="0074352A">
        <w:rPr>
          <w:i/>
          <w:sz w:val="22"/>
          <w:szCs w:val="22"/>
        </w:rPr>
        <w:t>)</w:t>
      </w:r>
      <w:r w:rsidRPr="0074352A">
        <w:rPr>
          <w:sz w:val="22"/>
          <w:szCs w:val="22"/>
        </w:rPr>
        <w:t>: ……………………………………………………………………..</w:t>
      </w:r>
    </w:p>
    <w:p w14:paraId="742E9D65" w14:textId="77777777" w:rsidR="00990053" w:rsidRDefault="00BF2CAD" w:rsidP="00EF24A2">
      <w:pPr>
        <w:pStyle w:val="Lista2"/>
        <w:numPr>
          <w:ilvl w:val="1"/>
          <w:numId w:val="8"/>
        </w:numPr>
        <w:suppressAutoHyphens w:val="0"/>
        <w:spacing w:line="360" w:lineRule="auto"/>
        <w:contextualSpacing w:val="0"/>
        <w:jc w:val="both"/>
        <w:rPr>
          <w:sz w:val="22"/>
          <w:szCs w:val="22"/>
        </w:rPr>
      </w:pPr>
      <w:r w:rsidRPr="00990053">
        <w:rPr>
          <w:sz w:val="22"/>
          <w:szCs w:val="22"/>
        </w:rPr>
        <w:t xml:space="preserve">wartość towaru lub usługi objętego obowiązkiem podatkowym zamawiającego, bez kwoty podatku </w:t>
      </w:r>
      <w:r w:rsidRPr="00F4165C">
        <w:rPr>
          <w:i/>
          <w:sz w:val="18"/>
          <w:szCs w:val="18"/>
        </w:rPr>
        <w:t>(podać)</w:t>
      </w:r>
      <w:r w:rsidRPr="00F4165C">
        <w:rPr>
          <w:sz w:val="18"/>
          <w:szCs w:val="18"/>
        </w:rPr>
        <w:t>:</w:t>
      </w:r>
      <w:r w:rsidRPr="00990053">
        <w:rPr>
          <w:sz w:val="22"/>
          <w:szCs w:val="22"/>
        </w:rPr>
        <w:t xml:space="preserve"> …………………………</w:t>
      </w:r>
      <w:r w:rsidR="00990053">
        <w:rPr>
          <w:sz w:val="22"/>
          <w:szCs w:val="22"/>
        </w:rPr>
        <w:t>….</w:t>
      </w:r>
      <w:r w:rsidRPr="00990053">
        <w:rPr>
          <w:sz w:val="22"/>
          <w:szCs w:val="22"/>
        </w:rPr>
        <w:t>…………………………………………………………………</w:t>
      </w:r>
    </w:p>
    <w:p w14:paraId="3B592C6B" w14:textId="77777777" w:rsidR="00BF2CAD" w:rsidRPr="00990053" w:rsidRDefault="00BF2CAD" w:rsidP="00EF24A2">
      <w:pPr>
        <w:pStyle w:val="Lista2"/>
        <w:numPr>
          <w:ilvl w:val="1"/>
          <w:numId w:val="8"/>
        </w:numPr>
        <w:suppressAutoHyphens w:val="0"/>
        <w:spacing w:line="360" w:lineRule="auto"/>
        <w:contextualSpacing w:val="0"/>
        <w:jc w:val="both"/>
        <w:rPr>
          <w:sz w:val="22"/>
          <w:szCs w:val="22"/>
        </w:rPr>
      </w:pPr>
      <w:r w:rsidRPr="00990053">
        <w:rPr>
          <w:sz w:val="22"/>
          <w:szCs w:val="22"/>
        </w:rPr>
        <w:t>wskazania stawki podatku od towarów i usług, która zgodnie z wiedzą wykon</w:t>
      </w:r>
      <w:r w:rsidR="002B111C" w:rsidRPr="00990053">
        <w:rPr>
          <w:sz w:val="22"/>
          <w:szCs w:val="22"/>
        </w:rPr>
        <w:t>awcy, będzie miała zastosowanie</w:t>
      </w:r>
      <w:r w:rsidR="00990053">
        <w:rPr>
          <w:sz w:val="22"/>
          <w:szCs w:val="22"/>
        </w:rPr>
        <w:t xml:space="preserve"> </w:t>
      </w:r>
      <w:r w:rsidR="002B111C" w:rsidRPr="00F4165C">
        <w:rPr>
          <w:i/>
          <w:sz w:val="18"/>
          <w:szCs w:val="18"/>
        </w:rPr>
        <w:t>(podać):</w:t>
      </w:r>
      <w:r w:rsidR="002B111C" w:rsidRPr="00990053">
        <w:rPr>
          <w:i/>
          <w:sz w:val="22"/>
          <w:szCs w:val="22"/>
        </w:rPr>
        <w:t xml:space="preserve"> ……………………………………………………………………………………………</w:t>
      </w:r>
    </w:p>
    <w:p w14:paraId="6709E11B" w14:textId="77777777" w:rsidR="00726DD4" w:rsidRPr="00990053" w:rsidRDefault="00726DD4" w:rsidP="00232AC4">
      <w:pPr>
        <w:numPr>
          <w:ilvl w:val="0"/>
          <w:numId w:val="3"/>
        </w:numPr>
        <w:spacing w:before="240" w:after="240" w:line="276" w:lineRule="auto"/>
        <w:jc w:val="both"/>
        <w:rPr>
          <w:rFonts w:eastAsia="Tahoma"/>
          <w:bCs/>
          <w:sz w:val="22"/>
          <w:szCs w:val="22"/>
        </w:rPr>
      </w:pPr>
      <w:r w:rsidRPr="00990053">
        <w:rPr>
          <w:rFonts w:eastAsia="Tahoma"/>
          <w:bCs/>
          <w:sz w:val="22"/>
          <w:szCs w:val="22"/>
        </w:rPr>
        <w:t>Oświadczam, że wypełniłem obowiązki informacyjne przewidziane w art.13 lub art.14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 UE L119 z 04,05,2016 r.str.1)</w:t>
      </w:r>
    </w:p>
    <w:p w14:paraId="010DB9A8" w14:textId="77777777" w:rsidR="00472D7A" w:rsidRPr="00472D7A" w:rsidRDefault="00472D7A" w:rsidP="00232AC4">
      <w:pPr>
        <w:pStyle w:val="Akapitzlist"/>
        <w:numPr>
          <w:ilvl w:val="0"/>
          <w:numId w:val="3"/>
        </w:numPr>
        <w:suppressAutoHyphens w:val="0"/>
        <w:spacing w:line="360" w:lineRule="auto"/>
        <w:contextualSpacing/>
        <w:jc w:val="both"/>
        <w:rPr>
          <w:sz w:val="22"/>
          <w:szCs w:val="22"/>
        </w:rPr>
      </w:pPr>
      <w:r w:rsidRPr="00472D7A">
        <w:rPr>
          <w:sz w:val="22"/>
          <w:szCs w:val="22"/>
        </w:rPr>
        <w:t>Oświadczam/y, że:</w:t>
      </w:r>
    </w:p>
    <w:p w14:paraId="06980447" w14:textId="77777777" w:rsidR="00472D7A" w:rsidRDefault="00472D7A" w:rsidP="00232AC4">
      <w:pPr>
        <w:numPr>
          <w:ilvl w:val="1"/>
          <w:numId w:val="6"/>
        </w:numPr>
        <w:jc w:val="both"/>
        <w:rPr>
          <w:sz w:val="22"/>
          <w:szCs w:val="22"/>
        </w:rPr>
      </w:pPr>
      <w:r>
        <w:rPr>
          <w:sz w:val="22"/>
          <w:szCs w:val="22"/>
        </w:rPr>
        <w:fldChar w:fldCharType="begin">
          <w:ffData>
            <w:name w:val="Wybór1"/>
            <w:enabled/>
            <w:calcOnExit w:val="0"/>
            <w:checkBox>
              <w:sizeAuto/>
              <w:default w:val="0"/>
            </w:checkBox>
          </w:ffData>
        </w:fldChar>
      </w:r>
      <w:bookmarkStart w:id="1" w:name="Wybór1"/>
      <w:r>
        <w:rPr>
          <w:sz w:val="22"/>
          <w:szCs w:val="22"/>
        </w:rPr>
        <w:instrText xml:space="preserve"> FORMCHECKBOX </w:instrText>
      </w:r>
      <w:r w:rsidR="00A31560">
        <w:rPr>
          <w:sz w:val="22"/>
          <w:szCs w:val="22"/>
        </w:rPr>
      </w:r>
      <w:r w:rsidR="00A31560">
        <w:rPr>
          <w:sz w:val="22"/>
          <w:szCs w:val="22"/>
        </w:rPr>
        <w:fldChar w:fldCharType="separate"/>
      </w:r>
      <w:r>
        <w:rPr>
          <w:sz w:val="22"/>
          <w:szCs w:val="22"/>
        </w:rPr>
        <w:fldChar w:fldCharType="end"/>
      </w:r>
      <w:bookmarkEnd w:id="1"/>
      <w:r>
        <w:rPr>
          <w:sz w:val="22"/>
          <w:szCs w:val="22"/>
        </w:rPr>
        <w:t xml:space="preserve"> </w:t>
      </w:r>
      <w:r w:rsidRPr="00D82A10">
        <w:rPr>
          <w:sz w:val="22"/>
          <w:szCs w:val="22"/>
        </w:rPr>
        <w:t>jestem/jesteśmy mikroprzedsiębiorstwem bądź małym lub średnim przedsiębiorstwem</w:t>
      </w:r>
      <w:r w:rsidR="002C532E">
        <w:rPr>
          <w:b/>
          <w:color w:val="C00000"/>
          <w:sz w:val="22"/>
          <w:szCs w:val="22"/>
          <w:vertAlign w:val="superscript"/>
        </w:rPr>
        <w:t>*</w:t>
      </w:r>
    </w:p>
    <w:p w14:paraId="10E8CBA6" w14:textId="77777777" w:rsidR="00472D7A" w:rsidRDefault="00472D7A" w:rsidP="00232AC4">
      <w:pPr>
        <w:numPr>
          <w:ilvl w:val="1"/>
          <w:numId w:val="6"/>
        </w:numPr>
        <w:jc w:val="both"/>
        <w:rPr>
          <w:sz w:val="22"/>
          <w:szCs w:val="22"/>
        </w:rPr>
      </w:pPr>
    </w:p>
    <w:p w14:paraId="4DD95297" w14:textId="77777777" w:rsidR="00472D7A" w:rsidRPr="00D82A10" w:rsidRDefault="00472D7A" w:rsidP="00232AC4">
      <w:pPr>
        <w:numPr>
          <w:ilvl w:val="1"/>
          <w:numId w:val="6"/>
        </w:numPr>
        <w:jc w:val="both"/>
        <w:rPr>
          <w:sz w:val="22"/>
          <w:szCs w:val="22"/>
        </w:rPr>
      </w:pPr>
      <w:r>
        <w:rPr>
          <w:sz w:val="22"/>
          <w:szCs w:val="22"/>
        </w:rPr>
        <w:fldChar w:fldCharType="begin">
          <w:ffData>
            <w:name w:val="Wybór2"/>
            <w:enabled/>
            <w:calcOnExit w:val="0"/>
            <w:checkBox>
              <w:sizeAuto/>
              <w:default w:val="0"/>
            </w:checkBox>
          </w:ffData>
        </w:fldChar>
      </w:r>
      <w:bookmarkStart w:id="2" w:name="Wybór2"/>
      <w:r>
        <w:rPr>
          <w:sz w:val="22"/>
          <w:szCs w:val="22"/>
        </w:rPr>
        <w:instrText xml:space="preserve"> FORMCHECKBOX </w:instrText>
      </w:r>
      <w:r w:rsidR="00A31560">
        <w:rPr>
          <w:sz w:val="22"/>
          <w:szCs w:val="22"/>
        </w:rPr>
      </w:r>
      <w:r w:rsidR="00A31560">
        <w:rPr>
          <w:sz w:val="22"/>
          <w:szCs w:val="22"/>
        </w:rPr>
        <w:fldChar w:fldCharType="separate"/>
      </w:r>
      <w:r>
        <w:rPr>
          <w:sz w:val="22"/>
          <w:szCs w:val="22"/>
        </w:rPr>
        <w:fldChar w:fldCharType="end"/>
      </w:r>
      <w:bookmarkEnd w:id="2"/>
      <w:r>
        <w:rPr>
          <w:sz w:val="22"/>
          <w:szCs w:val="22"/>
        </w:rPr>
        <w:t xml:space="preserve"> </w:t>
      </w:r>
      <w:r w:rsidRPr="00D82A10">
        <w:rPr>
          <w:sz w:val="22"/>
          <w:szCs w:val="22"/>
        </w:rPr>
        <w:t>nie jestem/ nie jesteśmy mikroprzedsiębiorstwem bądź małym lub średnim przedsiębiorstwem</w:t>
      </w:r>
      <w:r w:rsidR="002C532E">
        <w:rPr>
          <w:b/>
          <w:color w:val="C00000"/>
          <w:sz w:val="22"/>
          <w:szCs w:val="22"/>
          <w:vertAlign w:val="superscript"/>
        </w:rPr>
        <w:t>*</w:t>
      </w:r>
    </w:p>
    <w:p w14:paraId="254236AB" w14:textId="77777777" w:rsidR="00472D7A" w:rsidRPr="00A34254" w:rsidRDefault="00472D7A" w:rsidP="00472D7A">
      <w:pPr>
        <w:overflowPunct w:val="0"/>
        <w:autoSpaceDE w:val="0"/>
        <w:autoSpaceDN w:val="0"/>
        <w:adjustRightInd w:val="0"/>
        <w:ind w:left="284"/>
        <w:jc w:val="both"/>
        <w:rPr>
          <w:sz w:val="16"/>
          <w:szCs w:val="16"/>
        </w:rPr>
      </w:pPr>
    </w:p>
    <w:p w14:paraId="7837F291" w14:textId="77777777" w:rsidR="00472D7A" w:rsidRPr="00C17605" w:rsidRDefault="00472D7A" w:rsidP="00472D7A">
      <w:pPr>
        <w:jc w:val="both"/>
        <w:rPr>
          <w:rFonts w:eastAsia="Calibri"/>
          <w:b/>
          <w:sz w:val="16"/>
          <w:szCs w:val="16"/>
          <w:lang w:eastAsia="en-GB"/>
        </w:rPr>
      </w:pPr>
      <w:r w:rsidRPr="00C17605">
        <w:rPr>
          <w:rFonts w:eastAsia="Calibri"/>
          <w:sz w:val="16"/>
          <w:szCs w:val="16"/>
          <w:lang w:eastAsia="en-GB"/>
        </w:rPr>
        <w:t xml:space="preserve">         </w:t>
      </w:r>
      <w:r w:rsidR="002C532E">
        <w:rPr>
          <w:b/>
          <w:color w:val="C00000"/>
          <w:sz w:val="16"/>
          <w:szCs w:val="16"/>
          <w:vertAlign w:val="superscript"/>
        </w:rPr>
        <w:t>*</w:t>
      </w:r>
      <w:r w:rsidR="004555A8">
        <w:rPr>
          <w:color w:val="C00000"/>
          <w:sz w:val="16"/>
          <w:szCs w:val="16"/>
        </w:rPr>
        <w:t>n</w:t>
      </w:r>
      <w:r w:rsidR="00F5006A">
        <w:rPr>
          <w:color w:val="C00000"/>
          <w:sz w:val="16"/>
          <w:szCs w:val="16"/>
        </w:rPr>
        <w:t>ależy</w:t>
      </w:r>
      <w:r w:rsidRPr="00C17605">
        <w:rPr>
          <w:color w:val="C00000"/>
          <w:sz w:val="16"/>
          <w:szCs w:val="16"/>
        </w:rPr>
        <w:t xml:space="preserve"> zaznaczyć </w:t>
      </w:r>
      <w:r w:rsidR="00415B54" w:rsidRPr="00C17605">
        <w:rPr>
          <w:color w:val="C00000"/>
          <w:sz w:val="16"/>
          <w:szCs w:val="16"/>
        </w:rPr>
        <w:t xml:space="preserve">krzyżykiem </w:t>
      </w:r>
      <w:r w:rsidRPr="00C17605">
        <w:rPr>
          <w:color w:val="C00000"/>
          <w:sz w:val="16"/>
          <w:szCs w:val="16"/>
        </w:rPr>
        <w:t>odpowiednie pole</w:t>
      </w:r>
    </w:p>
    <w:p w14:paraId="1561AA93" w14:textId="77777777" w:rsidR="00472D7A" w:rsidRDefault="00472D7A" w:rsidP="00472D7A">
      <w:pPr>
        <w:jc w:val="both"/>
        <w:rPr>
          <w:rFonts w:eastAsia="Calibri"/>
          <w:sz w:val="16"/>
          <w:szCs w:val="16"/>
          <w:lang w:val="x-none" w:eastAsia="en-GB"/>
        </w:rPr>
      </w:pPr>
    </w:p>
    <w:p w14:paraId="5ED993A8" w14:textId="77777777" w:rsidR="00472D7A" w:rsidRPr="000A0F85" w:rsidRDefault="00472D7A" w:rsidP="00472D7A">
      <w:pPr>
        <w:jc w:val="both"/>
        <w:rPr>
          <w:rFonts w:eastAsia="Calibri"/>
          <w:sz w:val="14"/>
          <w:szCs w:val="14"/>
          <w:lang w:val="x-none" w:eastAsia="en-GB"/>
        </w:rPr>
      </w:pPr>
      <w:r w:rsidRPr="000A0F85">
        <w:rPr>
          <w:rFonts w:eastAsia="Calibri"/>
          <w:sz w:val="14"/>
          <w:szCs w:val="14"/>
          <w:lang w:val="x-none" w:eastAsia="en-GB"/>
        </w:rPr>
        <w:t>Por. zalecenie Komisji z dnia 6 maja 2003 r. dotyczące definicji mikroprzedsiębiorstw oraz małych i średnich przedsiębiorstw</w:t>
      </w:r>
      <w:r w:rsidRPr="000A0F85">
        <w:rPr>
          <w:rFonts w:eastAsia="Calibri"/>
          <w:sz w:val="14"/>
          <w:szCs w:val="14"/>
          <w:lang w:eastAsia="en-GB"/>
        </w:rPr>
        <w:t xml:space="preserve"> </w:t>
      </w:r>
      <w:r w:rsidRPr="000A0F85">
        <w:rPr>
          <w:rFonts w:eastAsia="Calibri"/>
          <w:sz w:val="14"/>
          <w:szCs w:val="14"/>
          <w:lang w:val="x-none" w:eastAsia="en-GB"/>
        </w:rPr>
        <w:t xml:space="preserve">(Dz.U. L 124 z 20.5.2003, s. 36). Te informacje są wymagane wyłącznie do celów statystycznych. </w:t>
      </w:r>
    </w:p>
    <w:p w14:paraId="5C026E18" w14:textId="77777777" w:rsidR="00472D7A" w:rsidRPr="000A0F85" w:rsidRDefault="00472D7A" w:rsidP="00472D7A">
      <w:pPr>
        <w:jc w:val="both"/>
        <w:rPr>
          <w:rFonts w:eastAsia="Calibri"/>
          <w:sz w:val="14"/>
          <w:szCs w:val="14"/>
          <w:lang w:val="x-none" w:eastAsia="en-GB"/>
        </w:rPr>
      </w:pPr>
      <w:r w:rsidRPr="000A0F85">
        <w:rPr>
          <w:rFonts w:eastAsia="Calibri"/>
          <w:sz w:val="14"/>
          <w:szCs w:val="14"/>
          <w:lang w:val="x-none" w:eastAsia="en-GB"/>
        </w:rPr>
        <w:t>Mikroprzedsiębiorstwo: przedsiębiorstwo, które zatrudnia mniej niż 10 osób i którego roczny obrót lub roczna suma bilansowa nie przekracza 2 milionów EUR.</w:t>
      </w:r>
    </w:p>
    <w:p w14:paraId="6446754B" w14:textId="77777777" w:rsidR="00472D7A" w:rsidRPr="000A0F85" w:rsidRDefault="00472D7A" w:rsidP="00472D7A">
      <w:pPr>
        <w:jc w:val="both"/>
        <w:rPr>
          <w:rFonts w:eastAsia="Calibri"/>
          <w:sz w:val="14"/>
          <w:szCs w:val="14"/>
          <w:lang w:val="x-none" w:eastAsia="en-GB"/>
        </w:rPr>
      </w:pPr>
      <w:r w:rsidRPr="000A0F85">
        <w:rPr>
          <w:rFonts w:eastAsia="Calibri"/>
          <w:sz w:val="14"/>
          <w:szCs w:val="14"/>
          <w:lang w:val="x-none" w:eastAsia="en-GB"/>
        </w:rPr>
        <w:t>Małe przedsiębiorstwo: przedsiębiorstwo, które zatrudnia mniej niż 50 osób i którego roczny obrót lub roczna suma bilansowa nie przekracza 10 milionów EUR.</w:t>
      </w:r>
    </w:p>
    <w:p w14:paraId="7E0EB1A2" w14:textId="77777777" w:rsidR="006F6393" w:rsidRDefault="00472D7A" w:rsidP="006F6393">
      <w:pPr>
        <w:overflowPunct w:val="0"/>
        <w:autoSpaceDE w:val="0"/>
        <w:autoSpaceDN w:val="0"/>
        <w:adjustRightInd w:val="0"/>
        <w:spacing w:after="120"/>
        <w:jc w:val="both"/>
        <w:rPr>
          <w:rFonts w:eastAsia="Calibri"/>
          <w:sz w:val="14"/>
          <w:szCs w:val="14"/>
          <w:lang w:eastAsia="en-GB"/>
        </w:rPr>
      </w:pPr>
      <w:r w:rsidRPr="000A0F85">
        <w:rPr>
          <w:rFonts w:eastAsia="Calibri"/>
          <w:sz w:val="14"/>
          <w:szCs w:val="14"/>
          <w:lang w:val="x-none" w:eastAsia="en-GB"/>
        </w:rPr>
        <w:lastRenderedPageBreak/>
        <w:t>Ś</w:t>
      </w:r>
      <w:r w:rsidRPr="000A0F85">
        <w:rPr>
          <w:rFonts w:eastAsia="Calibri"/>
          <w:sz w:val="14"/>
          <w:szCs w:val="14"/>
          <w:lang w:eastAsia="en-GB"/>
        </w:rPr>
        <w:t xml:space="preserve">rednie przedsiębiorstwa: przedsiębiorstwa, które nie są mikroprzedsiębiorstwami ani małymi przedsiębiorstwami i które zatrudniają mniej niż 250 osób i których roczny obrót nie przekracza 50 milionów EUR </w:t>
      </w:r>
      <w:r w:rsidRPr="000A0F85">
        <w:rPr>
          <w:rFonts w:eastAsia="Calibri"/>
          <w:i/>
          <w:sz w:val="14"/>
          <w:szCs w:val="14"/>
          <w:lang w:eastAsia="en-GB"/>
        </w:rPr>
        <w:t>lub</w:t>
      </w:r>
      <w:r w:rsidRPr="000A0F85">
        <w:rPr>
          <w:rFonts w:eastAsia="Calibri"/>
          <w:sz w:val="14"/>
          <w:szCs w:val="14"/>
          <w:lang w:eastAsia="en-GB"/>
        </w:rPr>
        <w:t xml:space="preserve"> roczna suma bilansowa </w:t>
      </w:r>
      <w:r w:rsidR="006F6393">
        <w:rPr>
          <w:rFonts w:eastAsia="Calibri"/>
          <w:sz w:val="14"/>
          <w:szCs w:val="14"/>
          <w:lang w:eastAsia="en-GB"/>
        </w:rPr>
        <w:t>nie przekracza 43 milionów EUR.</w:t>
      </w:r>
    </w:p>
    <w:p w14:paraId="14C18991" w14:textId="77777777" w:rsidR="006F6393" w:rsidRPr="006F6393" w:rsidRDefault="006F6393" w:rsidP="006F6393">
      <w:pPr>
        <w:overflowPunct w:val="0"/>
        <w:autoSpaceDE w:val="0"/>
        <w:autoSpaceDN w:val="0"/>
        <w:adjustRightInd w:val="0"/>
        <w:spacing w:after="120"/>
        <w:jc w:val="both"/>
        <w:rPr>
          <w:rFonts w:eastAsia="Calibri"/>
          <w:sz w:val="14"/>
          <w:szCs w:val="14"/>
          <w:lang w:eastAsia="en-GB"/>
        </w:rPr>
      </w:pPr>
    </w:p>
    <w:p w14:paraId="5FC740F0" w14:textId="77777777" w:rsidR="00483360" w:rsidRPr="004555A8" w:rsidRDefault="00483360" w:rsidP="00232AC4">
      <w:pPr>
        <w:numPr>
          <w:ilvl w:val="0"/>
          <w:numId w:val="3"/>
        </w:numPr>
        <w:spacing w:line="360" w:lineRule="auto"/>
        <w:jc w:val="both"/>
        <w:rPr>
          <w:sz w:val="22"/>
          <w:szCs w:val="22"/>
        </w:rPr>
      </w:pPr>
      <w:r w:rsidRPr="004555A8">
        <w:rPr>
          <w:sz w:val="22"/>
          <w:szCs w:val="22"/>
        </w:rPr>
        <w:t>Imię i na</w:t>
      </w:r>
      <w:r w:rsidR="002479D1" w:rsidRPr="004555A8">
        <w:rPr>
          <w:sz w:val="22"/>
          <w:szCs w:val="22"/>
        </w:rPr>
        <w:t>zwisko oraz funkcja osoby, którą</w:t>
      </w:r>
      <w:r w:rsidRPr="004555A8">
        <w:rPr>
          <w:sz w:val="22"/>
          <w:szCs w:val="22"/>
        </w:rPr>
        <w:t xml:space="preserve"> należy wpisać do umowy jako osobę reprezentującą firmę: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5" w:type="dxa"/>
          <w:bottom w:w="55" w:type="dxa"/>
          <w:right w:w="55" w:type="dxa"/>
        </w:tblCellMar>
        <w:tblLook w:val="0000" w:firstRow="0" w:lastRow="0" w:firstColumn="0" w:lastColumn="0" w:noHBand="0" w:noVBand="0"/>
      </w:tblPr>
      <w:tblGrid>
        <w:gridCol w:w="4802"/>
        <w:gridCol w:w="4946"/>
      </w:tblGrid>
      <w:tr w:rsidR="00483360" w:rsidRPr="00726DD4" w14:paraId="310658BF" w14:textId="77777777" w:rsidTr="00F4165C">
        <w:trPr>
          <w:trHeight w:val="397"/>
        </w:trPr>
        <w:tc>
          <w:tcPr>
            <w:tcW w:w="2463" w:type="pct"/>
            <w:shd w:val="clear" w:color="auto" w:fill="auto"/>
            <w:vAlign w:val="center"/>
          </w:tcPr>
          <w:p w14:paraId="7A13190A" w14:textId="77777777" w:rsidR="00483360" w:rsidRPr="00726DD4" w:rsidRDefault="00483360" w:rsidP="00C017CC">
            <w:pPr>
              <w:pStyle w:val="Zawartotabeli"/>
              <w:jc w:val="center"/>
            </w:pPr>
            <w:r w:rsidRPr="00726DD4">
              <w:rPr>
                <w:b/>
                <w:bCs/>
                <w:sz w:val="20"/>
                <w:szCs w:val="20"/>
              </w:rPr>
              <w:t>Imię i nazwisko</w:t>
            </w:r>
          </w:p>
        </w:tc>
        <w:tc>
          <w:tcPr>
            <w:tcW w:w="2537" w:type="pct"/>
            <w:shd w:val="clear" w:color="auto" w:fill="auto"/>
            <w:vAlign w:val="center"/>
          </w:tcPr>
          <w:p w14:paraId="49B49D60" w14:textId="77777777" w:rsidR="00483360" w:rsidRPr="00726DD4" w:rsidRDefault="00C017CC" w:rsidP="00C017CC">
            <w:pPr>
              <w:pStyle w:val="Zawartotabeli"/>
              <w:jc w:val="center"/>
            </w:pPr>
            <w:r>
              <w:rPr>
                <w:b/>
                <w:bCs/>
                <w:sz w:val="20"/>
                <w:szCs w:val="20"/>
              </w:rPr>
              <w:t>Pełniona f</w:t>
            </w:r>
            <w:r w:rsidR="00483360" w:rsidRPr="00726DD4">
              <w:rPr>
                <w:b/>
                <w:bCs/>
                <w:sz w:val="20"/>
                <w:szCs w:val="20"/>
              </w:rPr>
              <w:t>unkcja</w:t>
            </w:r>
          </w:p>
        </w:tc>
      </w:tr>
      <w:tr w:rsidR="00483360" w:rsidRPr="00726DD4" w14:paraId="015023AE" w14:textId="77777777" w:rsidTr="00F4165C">
        <w:trPr>
          <w:trHeight w:val="397"/>
        </w:trPr>
        <w:tc>
          <w:tcPr>
            <w:tcW w:w="2463" w:type="pct"/>
            <w:shd w:val="clear" w:color="auto" w:fill="auto"/>
            <w:vAlign w:val="center"/>
          </w:tcPr>
          <w:p w14:paraId="5B876E4D" w14:textId="77777777" w:rsidR="00483360" w:rsidRPr="00726DD4" w:rsidRDefault="00483360" w:rsidP="00C017CC">
            <w:pPr>
              <w:pStyle w:val="Zawartotabeli"/>
              <w:snapToGrid w:val="0"/>
              <w:jc w:val="center"/>
              <w:rPr>
                <w:b/>
                <w:bCs/>
                <w:sz w:val="20"/>
                <w:szCs w:val="20"/>
              </w:rPr>
            </w:pPr>
          </w:p>
        </w:tc>
        <w:tc>
          <w:tcPr>
            <w:tcW w:w="2537" w:type="pct"/>
            <w:shd w:val="clear" w:color="auto" w:fill="auto"/>
            <w:vAlign w:val="center"/>
          </w:tcPr>
          <w:p w14:paraId="759F74C8" w14:textId="77777777" w:rsidR="00483360" w:rsidRPr="00726DD4" w:rsidRDefault="00483360" w:rsidP="00C017CC">
            <w:pPr>
              <w:pStyle w:val="Zawartotabeli"/>
              <w:snapToGrid w:val="0"/>
              <w:jc w:val="center"/>
              <w:rPr>
                <w:b/>
                <w:bCs/>
                <w:sz w:val="20"/>
                <w:szCs w:val="20"/>
              </w:rPr>
            </w:pPr>
          </w:p>
        </w:tc>
      </w:tr>
    </w:tbl>
    <w:p w14:paraId="7A7589F9" w14:textId="77777777" w:rsidR="007572D4" w:rsidRDefault="007572D4" w:rsidP="007572D4">
      <w:pPr>
        <w:widowControl w:val="0"/>
        <w:tabs>
          <w:tab w:val="left" w:pos="284"/>
        </w:tabs>
        <w:spacing w:line="360" w:lineRule="auto"/>
        <w:rPr>
          <w:bCs/>
          <w:sz w:val="20"/>
          <w:szCs w:val="20"/>
        </w:rPr>
      </w:pPr>
    </w:p>
    <w:p w14:paraId="0A3B0568" w14:textId="77777777" w:rsidR="00726DD4" w:rsidRPr="004555A8" w:rsidRDefault="00483360" w:rsidP="00232AC4">
      <w:pPr>
        <w:numPr>
          <w:ilvl w:val="0"/>
          <w:numId w:val="3"/>
        </w:numPr>
        <w:spacing w:line="360" w:lineRule="auto"/>
        <w:jc w:val="both"/>
        <w:rPr>
          <w:sz w:val="22"/>
          <w:szCs w:val="22"/>
        </w:rPr>
      </w:pPr>
      <w:r w:rsidRPr="004555A8">
        <w:rPr>
          <w:bCs/>
          <w:sz w:val="22"/>
          <w:szCs w:val="22"/>
        </w:rPr>
        <w:t>Imię i nazwisko osoby odpowiedzialnej za realizację przedmiotu umowy ze strony Wykonawcy: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5" w:type="dxa"/>
          <w:bottom w:w="55" w:type="dxa"/>
          <w:right w:w="55" w:type="dxa"/>
        </w:tblCellMar>
        <w:tblLook w:val="0000" w:firstRow="0" w:lastRow="0" w:firstColumn="0" w:lastColumn="0" w:noHBand="0" w:noVBand="0"/>
      </w:tblPr>
      <w:tblGrid>
        <w:gridCol w:w="503"/>
        <w:gridCol w:w="2688"/>
        <w:gridCol w:w="6557"/>
      </w:tblGrid>
      <w:tr w:rsidR="00715337" w:rsidRPr="00726DD4" w14:paraId="7F79ACE5" w14:textId="77777777" w:rsidTr="00DE2F0D">
        <w:trPr>
          <w:trHeight w:val="397"/>
        </w:trPr>
        <w:tc>
          <w:tcPr>
            <w:tcW w:w="258" w:type="pct"/>
            <w:vAlign w:val="center"/>
          </w:tcPr>
          <w:p w14:paraId="154B0DAC" w14:textId="77777777" w:rsidR="00715337" w:rsidRPr="00715337" w:rsidRDefault="00715337" w:rsidP="00715337">
            <w:pPr>
              <w:pStyle w:val="Zawartotabeli"/>
              <w:jc w:val="center"/>
              <w:rPr>
                <w:bCs/>
                <w:sz w:val="20"/>
                <w:szCs w:val="20"/>
              </w:rPr>
            </w:pPr>
            <w:r w:rsidRPr="00715337">
              <w:rPr>
                <w:bCs/>
                <w:sz w:val="20"/>
                <w:szCs w:val="20"/>
              </w:rPr>
              <w:t>1.</w:t>
            </w:r>
          </w:p>
        </w:tc>
        <w:tc>
          <w:tcPr>
            <w:tcW w:w="1379" w:type="pct"/>
            <w:shd w:val="clear" w:color="auto" w:fill="auto"/>
            <w:vAlign w:val="center"/>
          </w:tcPr>
          <w:p w14:paraId="7B583D5F" w14:textId="77777777" w:rsidR="00715337" w:rsidRPr="00726DD4" w:rsidRDefault="00715337" w:rsidP="00715337">
            <w:pPr>
              <w:pStyle w:val="Zawartotabeli"/>
            </w:pPr>
            <w:r w:rsidRPr="00726DD4">
              <w:rPr>
                <w:b/>
                <w:bCs/>
                <w:sz w:val="20"/>
                <w:szCs w:val="20"/>
              </w:rPr>
              <w:t>Imię i nazwisko</w:t>
            </w:r>
            <w:r>
              <w:rPr>
                <w:b/>
                <w:bCs/>
                <w:sz w:val="20"/>
                <w:szCs w:val="20"/>
              </w:rPr>
              <w:t>:</w:t>
            </w:r>
          </w:p>
        </w:tc>
        <w:tc>
          <w:tcPr>
            <w:tcW w:w="3363" w:type="pct"/>
            <w:vAlign w:val="center"/>
          </w:tcPr>
          <w:p w14:paraId="03376711" w14:textId="77777777" w:rsidR="00715337" w:rsidRPr="00726DD4" w:rsidRDefault="00715337" w:rsidP="00715337">
            <w:pPr>
              <w:pStyle w:val="Zawartotabeli"/>
              <w:rPr>
                <w:b/>
                <w:bCs/>
                <w:sz w:val="20"/>
                <w:szCs w:val="20"/>
              </w:rPr>
            </w:pPr>
          </w:p>
        </w:tc>
      </w:tr>
      <w:tr w:rsidR="00715337" w:rsidRPr="00726DD4" w14:paraId="6A45554D" w14:textId="77777777" w:rsidTr="00DE2F0D">
        <w:trPr>
          <w:trHeight w:val="397"/>
        </w:trPr>
        <w:tc>
          <w:tcPr>
            <w:tcW w:w="258" w:type="pct"/>
            <w:vAlign w:val="center"/>
          </w:tcPr>
          <w:p w14:paraId="79EAD676" w14:textId="77777777" w:rsidR="00715337" w:rsidRPr="00715337" w:rsidRDefault="00715337" w:rsidP="00715337">
            <w:pPr>
              <w:pStyle w:val="Zawartotabeli"/>
              <w:snapToGrid w:val="0"/>
              <w:jc w:val="center"/>
              <w:rPr>
                <w:bCs/>
                <w:sz w:val="20"/>
                <w:szCs w:val="20"/>
              </w:rPr>
            </w:pPr>
            <w:r w:rsidRPr="00715337">
              <w:rPr>
                <w:bCs/>
                <w:sz w:val="20"/>
                <w:szCs w:val="20"/>
              </w:rPr>
              <w:t>2.</w:t>
            </w:r>
          </w:p>
        </w:tc>
        <w:tc>
          <w:tcPr>
            <w:tcW w:w="1379" w:type="pct"/>
            <w:shd w:val="clear" w:color="auto" w:fill="auto"/>
            <w:vAlign w:val="center"/>
          </w:tcPr>
          <w:p w14:paraId="413254CB" w14:textId="77777777" w:rsidR="00DE2F0D" w:rsidRPr="00F02190" w:rsidRDefault="00715337" w:rsidP="00715337">
            <w:pPr>
              <w:pStyle w:val="Zawartotabeli"/>
              <w:snapToGrid w:val="0"/>
              <w:rPr>
                <w:b/>
                <w:bCs/>
                <w:sz w:val="20"/>
                <w:szCs w:val="20"/>
              </w:rPr>
            </w:pPr>
            <w:r w:rsidRPr="00726DD4">
              <w:rPr>
                <w:b/>
                <w:bCs/>
                <w:sz w:val="20"/>
                <w:szCs w:val="20"/>
              </w:rPr>
              <w:t>Adres e-mail</w:t>
            </w:r>
            <w:r>
              <w:rPr>
                <w:b/>
                <w:bCs/>
                <w:sz w:val="20"/>
                <w:szCs w:val="20"/>
              </w:rPr>
              <w:t>:</w:t>
            </w:r>
          </w:p>
        </w:tc>
        <w:tc>
          <w:tcPr>
            <w:tcW w:w="3363" w:type="pct"/>
            <w:vAlign w:val="center"/>
          </w:tcPr>
          <w:p w14:paraId="42EBC730" w14:textId="77777777" w:rsidR="00715337" w:rsidRPr="00726DD4" w:rsidRDefault="00715337" w:rsidP="00715337">
            <w:pPr>
              <w:pStyle w:val="Zawartotabeli"/>
              <w:snapToGrid w:val="0"/>
              <w:rPr>
                <w:b/>
                <w:bCs/>
                <w:sz w:val="20"/>
                <w:szCs w:val="20"/>
              </w:rPr>
            </w:pPr>
          </w:p>
        </w:tc>
      </w:tr>
      <w:tr w:rsidR="00715337" w:rsidRPr="00726DD4" w14:paraId="06DB6B5F" w14:textId="77777777" w:rsidTr="00DE2F0D">
        <w:trPr>
          <w:trHeight w:val="397"/>
        </w:trPr>
        <w:tc>
          <w:tcPr>
            <w:tcW w:w="258" w:type="pct"/>
            <w:vAlign w:val="center"/>
          </w:tcPr>
          <w:p w14:paraId="00E65526" w14:textId="77777777" w:rsidR="00715337" w:rsidRPr="00715337" w:rsidRDefault="00715337" w:rsidP="00715337">
            <w:pPr>
              <w:pStyle w:val="Zawartotabeli"/>
              <w:snapToGrid w:val="0"/>
              <w:jc w:val="center"/>
              <w:rPr>
                <w:bCs/>
                <w:sz w:val="20"/>
                <w:szCs w:val="20"/>
              </w:rPr>
            </w:pPr>
            <w:r w:rsidRPr="00715337">
              <w:rPr>
                <w:bCs/>
                <w:sz w:val="20"/>
                <w:szCs w:val="20"/>
              </w:rPr>
              <w:t>3.</w:t>
            </w:r>
          </w:p>
        </w:tc>
        <w:tc>
          <w:tcPr>
            <w:tcW w:w="1379" w:type="pct"/>
            <w:shd w:val="clear" w:color="auto" w:fill="auto"/>
            <w:vAlign w:val="center"/>
          </w:tcPr>
          <w:p w14:paraId="1F5D550B" w14:textId="77777777" w:rsidR="00715337" w:rsidRPr="00726DD4" w:rsidRDefault="00715337" w:rsidP="00715337">
            <w:pPr>
              <w:pStyle w:val="Zawartotabeli"/>
              <w:snapToGrid w:val="0"/>
              <w:rPr>
                <w:b/>
                <w:bCs/>
                <w:sz w:val="20"/>
                <w:szCs w:val="20"/>
              </w:rPr>
            </w:pPr>
            <w:r>
              <w:rPr>
                <w:b/>
                <w:bCs/>
                <w:sz w:val="20"/>
                <w:szCs w:val="20"/>
              </w:rPr>
              <w:t>Numer telefonu:</w:t>
            </w:r>
          </w:p>
        </w:tc>
        <w:tc>
          <w:tcPr>
            <w:tcW w:w="3363" w:type="pct"/>
            <w:vAlign w:val="center"/>
          </w:tcPr>
          <w:p w14:paraId="5A94505A" w14:textId="77777777" w:rsidR="00715337" w:rsidRDefault="00715337" w:rsidP="00715337">
            <w:pPr>
              <w:pStyle w:val="Zawartotabeli"/>
              <w:snapToGrid w:val="0"/>
              <w:rPr>
                <w:b/>
                <w:bCs/>
                <w:sz w:val="20"/>
                <w:szCs w:val="20"/>
              </w:rPr>
            </w:pPr>
          </w:p>
        </w:tc>
      </w:tr>
      <w:tr w:rsidR="00715337" w:rsidRPr="00726DD4" w14:paraId="0A57ED9F" w14:textId="77777777" w:rsidTr="00DE2F0D">
        <w:trPr>
          <w:trHeight w:val="397"/>
        </w:trPr>
        <w:tc>
          <w:tcPr>
            <w:tcW w:w="258" w:type="pct"/>
            <w:vAlign w:val="center"/>
          </w:tcPr>
          <w:p w14:paraId="2AB2CF10" w14:textId="77777777" w:rsidR="00715337" w:rsidRPr="00715337" w:rsidRDefault="00715337" w:rsidP="00715337">
            <w:pPr>
              <w:pStyle w:val="Zawartotabeli"/>
              <w:snapToGrid w:val="0"/>
              <w:jc w:val="center"/>
              <w:rPr>
                <w:bCs/>
                <w:sz w:val="20"/>
                <w:szCs w:val="20"/>
              </w:rPr>
            </w:pPr>
            <w:r w:rsidRPr="00715337">
              <w:rPr>
                <w:bCs/>
                <w:sz w:val="20"/>
                <w:szCs w:val="20"/>
              </w:rPr>
              <w:t>4.</w:t>
            </w:r>
          </w:p>
        </w:tc>
        <w:tc>
          <w:tcPr>
            <w:tcW w:w="1379" w:type="pct"/>
            <w:shd w:val="clear" w:color="auto" w:fill="auto"/>
            <w:vAlign w:val="center"/>
          </w:tcPr>
          <w:p w14:paraId="28BE7174" w14:textId="77777777" w:rsidR="00715337" w:rsidRDefault="00715337" w:rsidP="00DE2F0D">
            <w:pPr>
              <w:pStyle w:val="Zawartotabeli"/>
              <w:snapToGrid w:val="0"/>
              <w:rPr>
                <w:b/>
                <w:bCs/>
                <w:sz w:val="20"/>
                <w:szCs w:val="20"/>
              </w:rPr>
            </w:pPr>
            <w:r>
              <w:rPr>
                <w:b/>
                <w:bCs/>
                <w:sz w:val="20"/>
                <w:szCs w:val="20"/>
              </w:rPr>
              <w:t>Numer faksu:</w:t>
            </w:r>
          </w:p>
          <w:p w14:paraId="2D134469" w14:textId="77777777" w:rsidR="00DE2F0D" w:rsidRPr="00726DD4" w:rsidRDefault="00DE2F0D" w:rsidP="00DE2F0D">
            <w:pPr>
              <w:pStyle w:val="Zawartotabeli"/>
              <w:snapToGrid w:val="0"/>
              <w:rPr>
                <w:b/>
                <w:bCs/>
                <w:sz w:val="20"/>
                <w:szCs w:val="20"/>
              </w:rPr>
            </w:pPr>
            <w:r w:rsidRPr="00AD139B">
              <w:rPr>
                <w:bCs/>
                <w:sz w:val="16"/>
                <w:szCs w:val="16"/>
              </w:rPr>
              <w:t>(jeżeli dotyczy)</w:t>
            </w:r>
          </w:p>
        </w:tc>
        <w:tc>
          <w:tcPr>
            <w:tcW w:w="3363" w:type="pct"/>
            <w:vAlign w:val="center"/>
          </w:tcPr>
          <w:p w14:paraId="57343EBE" w14:textId="77777777" w:rsidR="00715337" w:rsidRDefault="00715337" w:rsidP="00715337">
            <w:pPr>
              <w:pStyle w:val="Zawartotabeli"/>
              <w:snapToGrid w:val="0"/>
              <w:rPr>
                <w:b/>
                <w:bCs/>
                <w:sz w:val="20"/>
                <w:szCs w:val="20"/>
              </w:rPr>
            </w:pPr>
          </w:p>
        </w:tc>
      </w:tr>
    </w:tbl>
    <w:p w14:paraId="6A43A422" w14:textId="77777777" w:rsidR="00483360" w:rsidRDefault="00483360" w:rsidP="00483360">
      <w:pPr>
        <w:spacing w:line="300" w:lineRule="auto"/>
        <w:jc w:val="both"/>
        <w:rPr>
          <w:rFonts w:ascii="Tahoma" w:hAnsi="Tahoma" w:cs="Tahoma"/>
          <w:b/>
          <w:sz w:val="20"/>
          <w:szCs w:val="20"/>
        </w:rPr>
      </w:pPr>
    </w:p>
    <w:p w14:paraId="3FFC8F1B" w14:textId="77777777" w:rsidR="004C5E82" w:rsidRPr="0000477F" w:rsidRDefault="004C5E82" w:rsidP="00EF24A2">
      <w:pPr>
        <w:pStyle w:val="Akapitzlist"/>
        <w:numPr>
          <w:ilvl w:val="0"/>
          <w:numId w:val="7"/>
        </w:numPr>
        <w:tabs>
          <w:tab w:val="left" w:pos="142"/>
        </w:tabs>
        <w:spacing w:line="360" w:lineRule="auto"/>
        <w:jc w:val="both"/>
        <w:rPr>
          <w:sz w:val="22"/>
          <w:szCs w:val="22"/>
        </w:rPr>
      </w:pPr>
      <w:r w:rsidRPr="0000477F">
        <w:rPr>
          <w:sz w:val="22"/>
          <w:szCs w:val="22"/>
        </w:rPr>
        <w:t>Integralną część niniejszej oferty jako załączniki stanowią poniższe oświadczenia i dokumenty:</w:t>
      </w:r>
    </w:p>
    <w:p w14:paraId="570AE815" w14:textId="77777777" w:rsidR="004C5E82" w:rsidRPr="00D21A88" w:rsidRDefault="004C5E82" w:rsidP="00EF24A2">
      <w:pPr>
        <w:numPr>
          <w:ilvl w:val="0"/>
          <w:numId w:val="9"/>
        </w:numPr>
        <w:suppressAutoHyphens w:val="0"/>
        <w:spacing w:line="360" w:lineRule="auto"/>
        <w:rPr>
          <w:sz w:val="22"/>
          <w:szCs w:val="22"/>
        </w:rPr>
      </w:pPr>
      <w:r w:rsidRPr="00D21A88">
        <w:rPr>
          <w:sz w:val="22"/>
          <w:szCs w:val="22"/>
        </w:rPr>
        <w:t>………………………………………..</w:t>
      </w:r>
    </w:p>
    <w:p w14:paraId="58764F56" w14:textId="77777777" w:rsidR="004C5E82" w:rsidRDefault="004C5E82" w:rsidP="00EF24A2">
      <w:pPr>
        <w:numPr>
          <w:ilvl w:val="0"/>
          <w:numId w:val="9"/>
        </w:numPr>
        <w:suppressAutoHyphens w:val="0"/>
        <w:spacing w:line="360" w:lineRule="auto"/>
        <w:rPr>
          <w:sz w:val="22"/>
          <w:szCs w:val="22"/>
        </w:rPr>
      </w:pPr>
      <w:r w:rsidRPr="00D21A88">
        <w:rPr>
          <w:sz w:val="22"/>
          <w:szCs w:val="22"/>
        </w:rPr>
        <w:t>………………………………………..</w:t>
      </w:r>
    </w:p>
    <w:p w14:paraId="4DCE6AB0" w14:textId="77777777" w:rsidR="00F4165C" w:rsidRDefault="00184E7F" w:rsidP="00EF24A2">
      <w:pPr>
        <w:numPr>
          <w:ilvl w:val="0"/>
          <w:numId w:val="9"/>
        </w:numPr>
        <w:suppressAutoHyphens w:val="0"/>
        <w:spacing w:line="360" w:lineRule="auto"/>
        <w:rPr>
          <w:sz w:val="22"/>
          <w:szCs w:val="22"/>
        </w:rPr>
      </w:pPr>
      <w:r w:rsidRPr="00D21A88">
        <w:rPr>
          <w:sz w:val="22"/>
          <w:szCs w:val="22"/>
        </w:rPr>
        <w:t>………………………………………..</w:t>
      </w:r>
    </w:p>
    <w:p w14:paraId="7572C951" w14:textId="77777777" w:rsidR="003A1369" w:rsidRPr="004555A8" w:rsidRDefault="003A1369" w:rsidP="003A1369">
      <w:pPr>
        <w:numPr>
          <w:ilvl w:val="0"/>
          <w:numId w:val="9"/>
        </w:numPr>
        <w:suppressAutoHyphens w:val="0"/>
        <w:spacing w:line="360" w:lineRule="auto"/>
        <w:rPr>
          <w:sz w:val="22"/>
          <w:szCs w:val="22"/>
        </w:rPr>
      </w:pPr>
      <w:r w:rsidRPr="00D21A88">
        <w:rPr>
          <w:sz w:val="22"/>
          <w:szCs w:val="22"/>
        </w:rPr>
        <w:t>………………………………………..</w:t>
      </w:r>
    </w:p>
    <w:p w14:paraId="75FFE7F6" w14:textId="77777777" w:rsidR="003A1369" w:rsidRPr="004555A8" w:rsidRDefault="003A1369" w:rsidP="003A1369">
      <w:pPr>
        <w:suppressAutoHyphens w:val="0"/>
        <w:spacing w:line="360" w:lineRule="auto"/>
        <w:ind w:left="794"/>
        <w:rPr>
          <w:sz w:val="22"/>
          <w:szCs w:val="22"/>
        </w:rPr>
      </w:pPr>
    </w:p>
    <w:p w14:paraId="02DFB09E" w14:textId="77777777" w:rsidR="005B01D9" w:rsidRPr="00E21AA4" w:rsidRDefault="005B01D9" w:rsidP="00726DD4">
      <w:pPr>
        <w:pStyle w:val="normaltableau"/>
        <w:rPr>
          <w:lang w:val="pl-PL"/>
        </w:rPr>
      </w:pPr>
    </w:p>
    <w:sectPr w:rsidR="005B01D9" w:rsidRPr="00E21AA4" w:rsidSect="00256DC6">
      <w:headerReference w:type="default" r:id="rId9"/>
      <w:footerReference w:type="default" r:id="rId10"/>
      <w:pgSz w:w="11906" w:h="16838" w:code="9"/>
      <w:pgMar w:top="1134" w:right="1134" w:bottom="567" w:left="1134" w:header="510" w:footer="34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440F9" w14:textId="77777777" w:rsidR="00206D87" w:rsidRDefault="00206D87" w:rsidP="00480608">
      <w:r>
        <w:separator/>
      </w:r>
    </w:p>
  </w:endnote>
  <w:endnote w:type="continuationSeparator" w:id="0">
    <w:p w14:paraId="2CCB688A" w14:textId="77777777" w:rsidR="00206D87" w:rsidRDefault="00206D87" w:rsidP="0048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NDKPJ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006841"/>
      <w:docPartObj>
        <w:docPartGallery w:val="Page Numbers (Bottom of Page)"/>
        <w:docPartUnique/>
      </w:docPartObj>
    </w:sdtPr>
    <w:sdtEndPr/>
    <w:sdtContent>
      <w:sdt>
        <w:sdtPr>
          <w:id w:val="98381352"/>
          <w:docPartObj>
            <w:docPartGallery w:val="Page Numbers (Top of Page)"/>
            <w:docPartUnique/>
          </w:docPartObj>
        </w:sdtPr>
        <w:sdtEndPr/>
        <w:sdtContent>
          <w:p w14:paraId="0DD44BC7" w14:textId="7DD1F840" w:rsidR="00206D87" w:rsidRDefault="00206D87" w:rsidP="006739A8">
            <w:pPr>
              <w:pStyle w:val="Stopka"/>
              <w:jc w:val="right"/>
            </w:pPr>
            <w:r w:rsidRPr="006739A8">
              <w:rPr>
                <w:sz w:val="18"/>
                <w:szCs w:val="18"/>
              </w:rPr>
              <w:t xml:space="preserve">SWZ   </w:t>
            </w:r>
            <w:r>
              <w:t xml:space="preserve">                                                                                                                                   </w:t>
            </w:r>
            <w:r w:rsidRPr="006739A8">
              <w:rPr>
                <w:sz w:val="18"/>
                <w:szCs w:val="18"/>
              </w:rPr>
              <w:t xml:space="preserve">Strona </w:t>
            </w:r>
            <w:r w:rsidRPr="006739A8">
              <w:rPr>
                <w:bCs/>
                <w:sz w:val="18"/>
                <w:szCs w:val="18"/>
              </w:rPr>
              <w:fldChar w:fldCharType="begin"/>
            </w:r>
            <w:r w:rsidRPr="006739A8">
              <w:rPr>
                <w:bCs/>
                <w:sz w:val="18"/>
                <w:szCs w:val="18"/>
              </w:rPr>
              <w:instrText>PAGE</w:instrText>
            </w:r>
            <w:r w:rsidRPr="006739A8">
              <w:rPr>
                <w:bCs/>
                <w:sz w:val="18"/>
                <w:szCs w:val="18"/>
              </w:rPr>
              <w:fldChar w:fldCharType="separate"/>
            </w:r>
            <w:r w:rsidR="00A31560">
              <w:rPr>
                <w:bCs/>
                <w:noProof/>
                <w:sz w:val="18"/>
                <w:szCs w:val="18"/>
              </w:rPr>
              <w:t>1</w:t>
            </w:r>
            <w:r w:rsidRPr="006739A8">
              <w:rPr>
                <w:bCs/>
                <w:sz w:val="18"/>
                <w:szCs w:val="18"/>
              </w:rPr>
              <w:fldChar w:fldCharType="end"/>
            </w:r>
            <w:r w:rsidRPr="006739A8">
              <w:rPr>
                <w:sz w:val="18"/>
                <w:szCs w:val="18"/>
              </w:rPr>
              <w:t xml:space="preserve"> z </w:t>
            </w:r>
            <w:r w:rsidRPr="006739A8">
              <w:rPr>
                <w:bCs/>
                <w:sz w:val="18"/>
                <w:szCs w:val="18"/>
              </w:rPr>
              <w:fldChar w:fldCharType="begin"/>
            </w:r>
            <w:r w:rsidRPr="006739A8">
              <w:rPr>
                <w:bCs/>
                <w:sz w:val="18"/>
                <w:szCs w:val="18"/>
              </w:rPr>
              <w:instrText>NUMPAGES</w:instrText>
            </w:r>
            <w:r w:rsidRPr="006739A8">
              <w:rPr>
                <w:bCs/>
                <w:sz w:val="18"/>
                <w:szCs w:val="18"/>
              </w:rPr>
              <w:fldChar w:fldCharType="separate"/>
            </w:r>
            <w:r w:rsidR="00A31560">
              <w:rPr>
                <w:bCs/>
                <w:noProof/>
                <w:sz w:val="18"/>
                <w:szCs w:val="18"/>
              </w:rPr>
              <w:t>37</w:t>
            </w:r>
            <w:r w:rsidRPr="006739A8">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F550" w14:textId="77777777" w:rsidR="00206D87" w:rsidRDefault="00206D87" w:rsidP="00480608">
      <w:r>
        <w:separator/>
      </w:r>
    </w:p>
  </w:footnote>
  <w:footnote w:type="continuationSeparator" w:id="0">
    <w:p w14:paraId="2D18D10F" w14:textId="77777777" w:rsidR="00206D87" w:rsidRDefault="00206D87" w:rsidP="00480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996D" w14:textId="782EF3A0" w:rsidR="00206D87" w:rsidRDefault="00206D87" w:rsidP="001C49EC">
    <w:pPr>
      <w:pStyle w:val="Nagwek1"/>
      <w:numPr>
        <w:ilvl w:val="0"/>
        <w:numId w:val="0"/>
      </w:numPr>
      <w:ind w:left="-142" w:right="141"/>
      <w:rPr>
        <w:szCs w:val="24"/>
      </w:rPr>
    </w:pPr>
    <w:r>
      <w:rPr>
        <w:szCs w:val="24"/>
      </w:rPr>
      <w:t xml:space="preserve">     </w:t>
    </w:r>
    <w:r w:rsidRPr="00094C1E">
      <w:rPr>
        <w:noProof/>
        <w:szCs w:val="24"/>
        <w:lang w:eastAsia="pl-PL"/>
      </w:rPr>
      <w:drawing>
        <wp:inline distT="0" distB="0" distL="0" distR="0" wp14:anchorId="79288CB2" wp14:editId="23AA87F8">
          <wp:extent cx="1464001" cy="504000"/>
          <wp:effectExtent l="0" t="0" r="3175" b="0"/>
          <wp:docPr id="7" name="Obraz 7" descr="C:\Users\STANIS~1\AppData\Local\Temp\F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IS~1\AppData\Local\Temp\F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4001" cy="504000"/>
                  </a:xfrm>
                  <a:prstGeom prst="rect">
                    <a:avLst/>
                  </a:prstGeom>
                  <a:noFill/>
                  <a:ln>
                    <a:noFill/>
                  </a:ln>
                </pic:spPr>
              </pic:pic>
            </a:graphicData>
          </a:graphic>
        </wp:inline>
      </w:drawing>
    </w:r>
    <w:r>
      <w:rPr>
        <w:szCs w:val="24"/>
      </w:rPr>
      <w:t xml:space="preserve">                     </w:t>
    </w:r>
    <w:r>
      <w:rPr>
        <w:rFonts w:ascii="Calibri" w:hAnsi="Calibri"/>
        <w:noProof/>
        <w:lang w:eastAsia="pl-PL"/>
      </w:rPr>
      <w:drawing>
        <wp:inline distT="0" distB="0" distL="0" distR="0" wp14:anchorId="3C667CC4" wp14:editId="056F0499">
          <wp:extent cx="1486386" cy="43732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043" cy="437515"/>
                  </a:xfrm>
                  <a:prstGeom prst="rect">
                    <a:avLst/>
                  </a:prstGeom>
                  <a:noFill/>
                  <a:ln>
                    <a:noFill/>
                  </a:ln>
                </pic:spPr>
              </pic:pic>
            </a:graphicData>
          </a:graphic>
        </wp:inline>
      </w:drawing>
    </w:r>
    <w:r>
      <w:rPr>
        <w:szCs w:val="24"/>
      </w:rPr>
      <w:t xml:space="preserve">                   </w:t>
    </w:r>
    <w:r>
      <w:rPr>
        <w:rFonts w:ascii="Arial" w:hAnsi="Arial"/>
        <w:noProof/>
        <w:lang w:eastAsia="pl-PL"/>
      </w:rPr>
      <w:drawing>
        <wp:inline distT="0" distB="0" distL="0" distR="0" wp14:anchorId="143CDC09" wp14:editId="7DD1F538">
          <wp:extent cx="1431455" cy="504000"/>
          <wp:effectExtent l="0" t="0" r="0" b="0"/>
          <wp:docPr id="1" name="Obraz 1"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31455" cy="504000"/>
                  </a:xfrm>
                  <a:prstGeom prst="rect">
                    <a:avLst/>
                  </a:prstGeom>
                  <a:noFill/>
                  <a:ln>
                    <a:noFill/>
                  </a:ln>
                </pic:spPr>
              </pic:pic>
            </a:graphicData>
          </a:graphic>
        </wp:inline>
      </w:drawing>
    </w:r>
  </w:p>
  <w:p w14:paraId="3C454081" w14:textId="77777777" w:rsidR="00206D87" w:rsidRPr="001C49EC" w:rsidRDefault="00206D87" w:rsidP="001C4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248EBCA4"/>
    <w:name w:val="WW8Num2"/>
    <w:lvl w:ilvl="0">
      <w:start w:val="1"/>
      <w:numFmt w:val="decimal"/>
      <w:lvlText w:val="%1."/>
      <w:lvlJc w:val="left"/>
      <w:pPr>
        <w:tabs>
          <w:tab w:val="num" w:pos="720"/>
        </w:tabs>
        <w:ind w:left="340" w:hanging="340"/>
      </w:pPr>
      <w:rPr>
        <w:rFonts w:ascii="Times New Roman" w:hAnsi="Times New Roman" w:cs="Times New Roman" w:hint="default"/>
        <w:b w:val="0"/>
        <w:bCs w:val="0"/>
        <w:sz w:val="20"/>
        <w:szCs w:val="22"/>
      </w:rPr>
    </w:lvl>
    <w:lvl w:ilvl="1">
      <w:start w:val="1"/>
      <w:numFmt w:val="decimal"/>
      <w:lvlText w:val="%2."/>
      <w:lvlJc w:val="left"/>
      <w:pPr>
        <w:tabs>
          <w:tab w:val="num" w:pos="1080"/>
        </w:tabs>
        <w:ind w:left="1080" w:hanging="360"/>
      </w:pPr>
      <w:rPr>
        <w:rFonts w:ascii="Tahoma" w:hAnsi="Tahoma" w:cs="Tahoma" w:hint="default"/>
        <w:b w:val="0"/>
        <w:bCs w:val="0"/>
        <w:sz w:val="20"/>
        <w:szCs w:val="20"/>
      </w:rPr>
    </w:lvl>
    <w:lvl w:ilvl="2">
      <w:start w:val="1"/>
      <w:numFmt w:val="decimal"/>
      <w:lvlText w:val="%3."/>
      <w:lvlJc w:val="left"/>
      <w:pPr>
        <w:tabs>
          <w:tab w:val="num" w:pos="1440"/>
        </w:tabs>
        <w:ind w:left="1440" w:hanging="360"/>
      </w:pPr>
      <w:rPr>
        <w:rFonts w:ascii="Tahoma" w:hAnsi="Tahoma" w:cs="Tahoma" w:hint="default"/>
        <w:b w:val="0"/>
        <w:bCs w:val="0"/>
        <w:sz w:val="20"/>
        <w:szCs w:val="20"/>
      </w:rPr>
    </w:lvl>
    <w:lvl w:ilvl="3">
      <w:start w:val="1"/>
      <w:numFmt w:val="decimal"/>
      <w:lvlText w:val="%4."/>
      <w:lvlJc w:val="left"/>
      <w:pPr>
        <w:tabs>
          <w:tab w:val="num" w:pos="1800"/>
        </w:tabs>
        <w:ind w:left="1800" w:hanging="360"/>
      </w:pPr>
      <w:rPr>
        <w:rFonts w:ascii="Tahoma" w:hAnsi="Tahoma" w:cs="Tahoma" w:hint="default"/>
        <w:b w:val="0"/>
        <w:bCs w:val="0"/>
        <w:sz w:val="20"/>
        <w:szCs w:val="20"/>
      </w:rPr>
    </w:lvl>
    <w:lvl w:ilvl="4">
      <w:start w:val="1"/>
      <w:numFmt w:val="decimal"/>
      <w:lvlText w:val="%5."/>
      <w:lvlJc w:val="left"/>
      <w:pPr>
        <w:tabs>
          <w:tab w:val="num" w:pos="2160"/>
        </w:tabs>
        <w:ind w:left="2160" w:hanging="360"/>
      </w:pPr>
      <w:rPr>
        <w:rFonts w:ascii="Tahoma" w:hAnsi="Tahoma" w:cs="Tahoma" w:hint="default"/>
        <w:b w:val="0"/>
        <w:bCs w:val="0"/>
        <w:sz w:val="20"/>
        <w:szCs w:val="20"/>
      </w:rPr>
    </w:lvl>
    <w:lvl w:ilvl="5">
      <w:start w:val="1"/>
      <w:numFmt w:val="decimal"/>
      <w:lvlText w:val="%6."/>
      <w:lvlJc w:val="left"/>
      <w:pPr>
        <w:tabs>
          <w:tab w:val="num" w:pos="2520"/>
        </w:tabs>
        <w:ind w:left="2520" w:hanging="360"/>
      </w:pPr>
      <w:rPr>
        <w:rFonts w:ascii="Tahoma" w:hAnsi="Tahoma" w:cs="Tahoma" w:hint="default"/>
        <w:b w:val="0"/>
        <w:bCs w:val="0"/>
        <w:sz w:val="20"/>
        <w:szCs w:val="20"/>
      </w:rPr>
    </w:lvl>
    <w:lvl w:ilvl="6">
      <w:start w:val="1"/>
      <w:numFmt w:val="decimal"/>
      <w:lvlText w:val="%7."/>
      <w:lvlJc w:val="left"/>
      <w:pPr>
        <w:tabs>
          <w:tab w:val="num" w:pos="2880"/>
        </w:tabs>
        <w:ind w:left="2880" w:hanging="360"/>
      </w:pPr>
      <w:rPr>
        <w:rFonts w:ascii="Tahoma" w:hAnsi="Tahoma" w:cs="Tahoma" w:hint="default"/>
        <w:b w:val="0"/>
        <w:bCs w:val="0"/>
        <w:sz w:val="20"/>
        <w:szCs w:val="20"/>
      </w:rPr>
    </w:lvl>
    <w:lvl w:ilvl="7">
      <w:start w:val="1"/>
      <w:numFmt w:val="decimal"/>
      <w:lvlText w:val="%8."/>
      <w:lvlJc w:val="left"/>
      <w:pPr>
        <w:tabs>
          <w:tab w:val="num" w:pos="3240"/>
        </w:tabs>
        <w:ind w:left="3240" w:hanging="360"/>
      </w:pPr>
      <w:rPr>
        <w:rFonts w:ascii="Tahoma" w:hAnsi="Tahoma" w:cs="Tahoma" w:hint="default"/>
        <w:b w:val="0"/>
        <w:bCs w:val="0"/>
        <w:sz w:val="20"/>
        <w:szCs w:val="20"/>
      </w:rPr>
    </w:lvl>
    <w:lvl w:ilvl="8">
      <w:start w:val="1"/>
      <w:numFmt w:val="decimal"/>
      <w:lvlText w:val="%9."/>
      <w:lvlJc w:val="left"/>
      <w:pPr>
        <w:tabs>
          <w:tab w:val="num" w:pos="3600"/>
        </w:tabs>
        <w:ind w:left="3600" w:hanging="360"/>
      </w:pPr>
      <w:rPr>
        <w:rFonts w:ascii="Tahoma" w:hAnsi="Tahoma" w:cs="Tahoma" w:hint="default"/>
        <w:b w:val="0"/>
        <w:bCs w:val="0"/>
        <w:sz w:val="20"/>
        <w:szCs w:val="2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ahoma" w:eastAsia="Times New Roman" w:hAnsi="Tahoma" w:cs="Tahoma"/>
        <w:b w:val="0"/>
        <w:bCs w:val="0"/>
        <w:sz w:val="20"/>
        <w:szCs w:val="20"/>
      </w:rPr>
    </w:lvl>
    <w:lvl w:ilvl="1">
      <w:start w:val="1"/>
      <w:numFmt w:val="decimal"/>
      <w:lvlText w:val="%2."/>
      <w:lvlJc w:val="left"/>
      <w:pPr>
        <w:tabs>
          <w:tab w:val="num" w:pos="1080"/>
        </w:tabs>
        <w:ind w:left="1080" w:hanging="360"/>
      </w:pPr>
      <w:rPr>
        <w:rFonts w:ascii="Tahoma" w:eastAsia="Times New Roman" w:hAnsi="Tahoma" w:cs="Tahoma"/>
        <w:b w:val="0"/>
        <w:bCs w:val="0"/>
        <w:sz w:val="20"/>
        <w:szCs w:val="20"/>
      </w:rPr>
    </w:lvl>
    <w:lvl w:ilvl="2">
      <w:start w:val="1"/>
      <w:numFmt w:val="decimal"/>
      <w:lvlText w:val="%3."/>
      <w:lvlJc w:val="left"/>
      <w:pPr>
        <w:tabs>
          <w:tab w:val="num" w:pos="1440"/>
        </w:tabs>
        <w:ind w:left="1440" w:hanging="360"/>
      </w:pPr>
      <w:rPr>
        <w:rFonts w:ascii="Tahoma" w:eastAsia="Times New Roman" w:hAnsi="Tahoma" w:cs="Tahoma"/>
        <w:b w:val="0"/>
        <w:bCs w:val="0"/>
        <w:sz w:val="20"/>
        <w:szCs w:val="20"/>
      </w:rPr>
    </w:lvl>
    <w:lvl w:ilvl="3">
      <w:start w:val="1"/>
      <w:numFmt w:val="decimal"/>
      <w:lvlText w:val="%4."/>
      <w:lvlJc w:val="left"/>
      <w:pPr>
        <w:tabs>
          <w:tab w:val="num" w:pos="1800"/>
        </w:tabs>
        <w:ind w:left="1800" w:hanging="360"/>
      </w:pPr>
      <w:rPr>
        <w:rFonts w:ascii="Tahoma" w:eastAsia="Times New Roman" w:hAnsi="Tahoma" w:cs="Tahoma"/>
        <w:b w:val="0"/>
        <w:bCs w:val="0"/>
        <w:sz w:val="20"/>
        <w:szCs w:val="20"/>
      </w:rPr>
    </w:lvl>
    <w:lvl w:ilvl="4">
      <w:start w:val="1"/>
      <w:numFmt w:val="decimal"/>
      <w:lvlText w:val="%5."/>
      <w:lvlJc w:val="left"/>
      <w:pPr>
        <w:tabs>
          <w:tab w:val="num" w:pos="2160"/>
        </w:tabs>
        <w:ind w:left="2160" w:hanging="360"/>
      </w:pPr>
      <w:rPr>
        <w:rFonts w:ascii="Tahoma" w:eastAsia="Times New Roman" w:hAnsi="Tahoma" w:cs="Tahoma"/>
        <w:b w:val="0"/>
        <w:bCs w:val="0"/>
        <w:sz w:val="20"/>
        <w:szCs w:val="20"/>
      </w:rPr>
    </w:lvl>
    <w:lvl w:ilvl="5">
      <w:start w:val="1"/>
      <w:numFmt w:val="decimal"/>
      <w:lvlText w:val="%6."/>
      <w:lvlJc w:val="left"/>
      <w:pPr>
        <w:tabs>
          <w:tab w:val="num" w:pos="2520"/>
        </w:tabs>
        <w:ind w:left="2520" w:hanging="360"/>
      </w:pPr>
      <w:rPr>
        <w:rFonts w:ascii="Tahoma" w:eastAsia="Times New Roman" w:hAnsi="Tahoma" w:cs="Tahoma"/>
        <w:b w:val="0"/>
        <w:bCs w:val="0"/>
        <w:sz w:val="20"/>
        <w:szCs w:val="20"/>
      </w:rPr>
    </w:lvl>
    <w:lvl w:ilvl="6">
      <w:start w:val="1"/>
      <w:numFmt w:val="decimal"/>
      <w:lvlText w:val="%7."/>
      <w:lvlJc w:val="left"/>
      <w:pPr>
        <w:tabs>
          <w:tab w:val="num" w:pos="2880"/>
        </w:tabs>
        <w:ind w:left="2880" w:hanging="360"/>
      </w:pPr>
      <w:rPr>
        <w:rFonts w:ascii="Tahoma" w:eastAsia="Times New Roman" w:hAnsi="Tahoma" w:cs="Tahoma"/>
        <w:b w:val="0"/>
        <w:bCs w:val="0"/>
        <w:sz w:val="20"/>
        <w:szCs w:val="20"/>
      </w:rPr>
    </w:lvl>
    <w:lvl w:ilvl="7">
      <w:start w:val="1"/>
      <w:numFmt w:val="decimal"/>
      <w:lvlText w:val="%8."/>
      <w:lvlJc w:val="left"/>
      <w:pPr>
        <w:tabs>
          <w:tab w:val="num" w:pos="3240"/>
        </w:tabs>
        <w:ind w:left="3240" w:hanging="360"/>
      </w:pPr>
      <w:rPr>
        <w:rFonts w:ascii="Tahoma" w:eastAsia="Times New Roman" w:hAnsi="Tahoma" w:cs="Tahoma"/>
        <w:b w:val="0"/>
        <w:bCs w:val="0"/>
        <w:sz w:val="20"/>
        <w:szCs w:val="20"/>
      </w:rPr>
    </w:lvl>
    <w:lvl w:ilvl="8">
      <w:start w:val="1"/>
      <w:numFmt w:val="decimal"/>
      <w:lvlText w:val="%9."/>
      <w:lvlJc w:val="left"/>
      <w:pPr>
        <w:tabs>
          <w:tab w:val="num" w:pos="3600"/>
        </w:tabs>
        <w:ind w:left="3600" w:hanging="360"/>
      </w:pPr>
      <w:rPr>
        <w:rFonts w:ascii="Tahoma" w:eastAsia="Times New Roman" w:hAnsi="Tahoma" w:cs="Tahoma"/>
        <w:b w:val="0"/>
        <w:bCs w:val="0"/>
        <w:sz w:val="20"/>
        <w:szCs w:val="20"/>
      </w:rPr>
    </w:lvl>
  </w:abstractNum>
  <w:abstractNum w:abstractNumId="3">
    <w:nsid w:val="00000004"/>
    <w:multiLevelType w:val="multilevel"/>
    <w:tmpl w:val="A34C4B72"/>
    <w:name w:val="WW8Num4"/>
    <w:lvl w:ilvl="0">
      <w:start w:val="1"/>
      <w:numFmt w:val="decimal"/>
      <w:lvlText w:val="%1."/>
      <w:lvlJc w:val="left"/>
      <w:pPr>
        <w:tabs>
          <w:tab w:val="num" w:pos="720"/>
        </w:tabs>
        <w:ind w:left="340" w:hanging="340"/>
      </w:pPr>
      <w:rPr>
        <w:rFonts w:ascii="Times New Roman" w:eastAsia="Tahoma" w:hAnsi="Times New Roman" w:cs="Times New Roman" w:hint="default"/>
        <w:b w:val="0"/>
        <w:bCs w:val="0"/>
        <w:sz w:val="20"/>
        <w:szCs w:val="20"/>
      </w:rPr>
    </w:lvl>
    <w:lvl w:ilvl="1">
      <w:start w:val="1"/>
      <w:numFmt w:val="decimal"/>
      <w:lvlText w:val="%2."/>
      <w:lvlJc w:val="left"/>
      <w:pPr>
        <w:tabs>
          <w:tab w:val="num" w:pos="1080"/>
        </w:tabs>
        <w:ind w:left="1080" w:hanging="360"/>
      </w:pPr>
      <w:rPr>
        <w:rFonts w:ascii="Tahoma" w:eastAsia="Tahoma" w:hAnsi="Tahoma" w:cs="Tahoma" w:hint="default"/>
        <w:b w:val="0"/>
        <w:bCs w:val="0"/>
        <w:sz w:val="20"/>
        <w:szCs w:val="20"/>
      </w:rPr>
    </w:lvl>
    <w:lvl w:ilvl="2">
      <w:start w:val="1"/>
      <w:numFmt w:val="decimal"/>
      <w:lvlText w:val="%3."/>
      <w:lvlJc w:val="left"/>
      <w:pPr>
        <w:tabs>
          <w:tab w:val="num" w:pos="1440"/>
        </w:tabs>
        <w:ind w:left="1440" w:hanging="360"/>
      </w:pPr>
      <w:rPr>
        <w:rFonts w:ascii="Tahoma" w:eastAsia="Tahoma" w:hAnsi="Tahoma" w:cs="Tahoma" w:hint="default"/>
        <w:b w:val="0"/>
        <w:bCs w:val="0"/>
        <w:sz w:val="20"/>
        <w:szCs w:val="20"/>
      </w:rPr>
    </w:lvl>
    <w:lvl w:ilvl="3">
      <w:start w:val="1"/>
      <w:numFmt w:val="decimal"/>
      <w:lvlText w:val="%4."/>
      <w:lvlJc w:val="left"/>
      <w:pPr>
        <w:tabs>
          <w:tab w:val="num" w:pos="1800"/>
        </w:tabs>
        <w:ind w:left="1800" w:hanging="360"/>
      </w:pPr>
      <w:rPr>
        <w:rFonts w:ascii="Tahoma" w:eastAsia="Tahoma" w:hAnsi="Tahoma" w:cs="Tahoma" w:hint="default"/>
        <w:b w:val="0"/>
        <w:bCs w:val="0"/>
        <w:sz w:val="20"/>
        <w:szCs w:val="20"/>
      </w:rPr>
    </w:lvl>
    <w:lvl w:ilvl="4">
      <w:start w:val="1"/>
      <w:numFmt w:val="decimal"/>
      <w:lvlText w:val="%5."/>
      <w:lvlJc w:val="left"/>
      <w:pPr>
        <w:tabs>
          <w:tab w:val="num" w:pos="2160"/>
        </w:tabs>
        <w:ind w:left="2160" w:hanging="360"/>
      </w:pPr>
      <w:rPr>
        <w:rFonts w:ascii="Tahoma" w:eastAsia="Tahoma" w:hAnsi="Tahoma" w:cs="Tahoma" w:hint="default"/>
        <w:b w:val="0"/>
        <w:bCs w:val="0"/>
        <w:sz w:val="20"/>
        <w:szCs w:val="20"/>
      </w:rPr>
    </w:lvl>
    <w:lvl w:ilvl="5">
      <w:start w:val="1"/>
      <w:numFmt w:val="decimal"/>
      <w:lvlText w:val="%6."/>
      <w:lvlJc w:val="left"/>
      <w:pPr>
        <w:tabs>
          <w:tab w:val="num" w:pos="2520"/>
        </w:tabs>
        <w:ind w:left="2520" w:hanging="360"/>
      </w:pPr>
      <w:rPr>
        <w:rFonts w:ascii="Tahoma" w:eastAsia="Tahoma" w:hAnsi="Tahoma" w:cs="Tahoma" w:hint="default"/>
        <w:b w:val="0"/>
        <w:bCs w:val="0"/>
        <w:sz w:val="20"/>
        <w:szCs w:val="20"/>
      </w:rPr>
    </w:lvl>
    <w:lvl w:ilvl="6">
      <w:start w:val="1"/>
      <w:numFmt w:val="decimal"/>
      <w:lvlText w:val="%7."/>
      <w:lvlJc w:val="left"/>
      <w:pPr>
        <w:tabs>
          <w:tab w:val="num" w:pos="2880"/>
        </w:tabs>
        <w:ind w:left="2880" w:hanging="360"/>
      </w:pPr>
      <w:rPr>
        <w:rFonts w:ascii="Tahoma" w:eastAsia="Tahoma" w:hAnsi="Tahoma" w:cs="Tahoma" w:hint="default"/>
        <w:b w:val="0"/>
        <w:bCs w:val="0"/>
        <w:sz w:val="20"/>
        <w:szCs w:val="20"/>
      </w:rPr>
    </w:lvl>
    <w:lvl w:ilvl="7">
      <w:start w:val="1"/>
      <w:numFmt w:val="decimal"/>
      <w:lvlText w:val="%8."/>
      <w:lvlJc w:val="left"/>
      <w:pPr>
        <w:tabs>
          <w:tab w:val="num" w:pos="3240"/>
        </w:tabs>
        <w:ind w:left="3240" w:hanging="360"/>
      </w:pPr>
      <w:rPr>
        <w:rFonts w:ascii="Tahoma" w:eastAsia="Tahoma" w:hAnsi="Tahoma" w:cs="Tahoma" w:hint="default"/>
        <w:b w:val="0"/>
        <w:bCs w:val="0"/>
        <w:sz w:val="20"/>
        <w:szCs w:val="20"/>
      </w:rPr>
    </w:lvl>
    <w:lvl w:ilvl="8">
      <w:start w:val="1"/>
      <w:numFmt w:val="decimal"/>
      <w:lvlText w:val="%9."/>
      <w:lvlJc w:val="left"/>
      <w:pPr>
        <w:tabs>
          <w:tab w:val="num" w:pos="3600"/>
        </w:tabs>
        <w:ind w:left="3600" w:hanging="360"/>
      </w:pPr>
      <w:rPr>
        <w:rFonts w:ascii="Tahoma" w:eastAsia="Tahoma" w:hAnsi="Tahoma" w:cs="Tahoma" w:hint="default"/>
        <w:b w:val="0"/>
        <w:bCs w:val="0"/>
        <w:sz w:val="20"/>
        <w:szCs w:val="20"/>
      </w:rPr>
    </w:lvl>
  </w:abstractNum>
  <w:abstractNum w:abstractNumId="4">
    <w:nsid w:val="00000005"/>
    <w:multiLevelType w:val="multilevel"/>
    <w:tmpl w:val="8C0AE68E"/>
    <w:name w:val="WW8Num5"/>
    <w:lvl w:ilvl="0">
      <w:start w:val="1"/>
      <w:numFmt w:val="bullet"/>
      <w:lvlText w:val=""/>
      <w:lvlJc w:val="left"/>
      <w:pPr>
        <w:tabs>
          <w:tab w:val="num" w:pos="720"/>
        </w:tabs>
        <w:ind w:left="567" w:hanging="207"/>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0000006"/>
    <w:multiLevelType w:val="multilevel"/>
    <w:tmpl w:val="1C6A5674"/>
    <w:name w:val="WW8Num6"/>
    <w:lvl w:ilvl="0">
      <w:start w:val="1"/>
      <w:numFmt w:val="bullet"/>
      <w:lvlText w:val=""/>
      <w:lvlJc w:val="left"/>
      <w:pPr>
        <w:tabs>
          <w:tab w:val="num" w:pos="720"/>
        </w:tabs>
        <w:ind w:left="624" w:hanging="264"/>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ahoma" w:hAnsi="Tahoma" w:cs="Tahoma"/>
        <w:sz w:val="16"/>
        <w:szCs w:val="16"/>
      </w:rPr>
    </w:lvl>
    <w:lvl w:ilvl="1">
      <w:start w:val="1"/>
      <w:numFmt w:val="decimal"/>
      <w:lvlText w:val="%2."/>
      <w:lvlJc w:val="left"/>
      <w:pPr>
        <w:tabs>
          <w:tab w:val="num" w:pos="1080"/>
        </w:tabs>
        <w:ind w:left="1080" w:hanging="360"/>
      </w:pPr>
      <w:rPr>
        <w:rFonts w:ascii="Tahoma" w:hAnsi="Tahoma" w:cs="Tahoma"/>
        <w:sz w:val="16"/>
        <w:szCs w:val="16"/>
      </w:rPr>
    </w:lvl>
    <w:lvl w:ilvl="2">
      <w:start w:val="1"/>
      <w:numFmt w:val="decimal"/>
      <w:lvlText w:val="%3."/>
      <w:lvlJc w:val="left"/>
      <w:pPr>
        <w:tabs>
          <w:tab w:val="num" w:pos="1440"/>
        </w:tabs>
        <w:ind w:left="1440" w:hanging="360"/>
      </w:pPr>
      <w:rPr>
        <w:rFonts w:ascii="Tahoma" w:hAnsi="Tahoma" w:cs="Tahoma"/>
        <w:sz w:val="16"/>
        <w:szCs w:val="16"/>
      </w:rPr>
    </w:lvl>
    <w:lvl w:ilvl="3">
      <w:start w:val="1"/>
      <w:numFmt w:val="decimal"/>
      <w:lvlText w:val="%4."/>
      <w:lvlJc w:val="left"/>
      <w:pPr>
        <w:tabs>
          <w:tab w:val="num" w:pos="1800"/>
        </w:tabs>
        <w:ind w:left="1800" w:hanging="360"/>
      </w:pPr>
      <w:rPr>
        <w:rFonts w:ascii="Tahoma" w:hAnsi="Tahoma" w:cs="Tahoma"/>
        <w:sz w:val="16"/>
        <w:szCs w:val="16"/>
      </w:rPr>
    </w:lvl>
    <w:lvl w:ilvl="4">
      <w:start w:val="1"/>
      <w:numFmt w:val="decimal"/>
      <w:lvlText w:val="%5."/>
      <w:lvlJc w:val="left"/>
      <w:pPr>
        <w:tabs>
          <w:tab w:val="num" w:pos="2160"/>
        </w:tabs>
        <w:ind w:left="2160" w:hanging="360"/>
      </w:pPr>
      <w:rPr>
        <w:rFonts w:ascii="Tahoma" w:hAnsi="Tahoma" w:cs="Tahoma"/>
        <w:sz w:val="16"/>
        <w:szCs w:val="16"/>
      </w:rPr>
    </w:lvl>
    <w:lvl w:ilvl="5">
      <w:start w:val="1"/>
      <w:numFmt w:val="decimal"/>
      <w:lvlText w:val="%6."/>
      <w:lvlJc w:val="left"/>
      <w:pPr>
        <w:tabs>
          <w:tab w:val="num" w:pos="2520"/>
        </w:tabs>
        <w:ind w:left="2520" w:hanging="360"/>
      </w:pPr>
      <w:rPr>
        <w:rFonts w:ascii="Tahoma" w:hAnsi="Tahoma" w:cs="Tahoma"/>
        <w:sz w:val="16"/>
        <w:szCs w:val="16"/>
      </w:rPr>
    </w:lvl>
    <w:lvl w:ilvl="6">
      <w:start w:val="1"/>
      <w:numFmt w:val="decimal"/>
      <w:lvlText w:val="%7."/>
      <w:lvlJc w:val="left"/>
      <w:pPr>
        <w:tabs>
          <w:tab w:val="num" w:pos="2880"/>
        </w:tabs>
        <w:ind w:left="2880" w:hanging="360"/>
      </w:pPr>
      <w:rPr>
        <w:rFonts w:ascii="Tahoma" w:hAnsi="Tahoma" w:cs="Tahoma"/>
        <w:sz w:val="16"/>
        <w:szCs w:val="16"/>
      </w:rPr>
    </w:lvl>
    <w:lvl w:ilvl="7">
      <w:start w:val="1"/>
      <w:numFmt w:val="decimal"/>
      <w:lvlText w:val="%8."/>
      <w:lvlJc w:val="left"/>
      <w:pPr>
        <w:tabs>
          <w:tab w:val="num" w:pos="3240"/>
        </w:tabs>
        <w:ind w:left="3240" w:hanging="360"/>
      </w:pPr>
      <w:rPr>
        <w:rFonts w:ascii="Tahoma" w:hAnsi="Tahoma" w:cs="Tahoma"/>
        <w:sz w:val="16"/>
        <w:szCs w:val="16"/>
      </w:rPr>
    </w:lvl>
    <w:lvl w:ilvl="8">
      <w:start w:val="1"/>
      <w:numFmt w:val="decimal"/>
      <w:lvlText w:val="%9."/>
      <w:lvlJc w:val="left"/>
      <w:pPr>
        <w:tabs>
          <w:tab w:val="num" w:pos="3600"/>
        </w:tabs>
        <w:ind w:left="3600" w:hanging="360"/>
      </w:pPr>
      <w:rPr>
        <w:rFonts w:ascii="Tahoma" w:hAnsi="Tahoma" w:cs="Tahoma"/>
        <w:sz w:val="16"/>
        <w:szCs w:val="16"/>
      </w:rPr>
    </w:lvl>
  </w:abstractNum>
  <w:abstractNum w:abstractNumId="7">
    <w:nsid w:val="02412730"/>
    <w:multiLevelType w:val="hybridMultilevel"/>
    <w:tmpl w:val="41EA1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73A762B"/>
    <w:multiLevelType w:val="hybridMultilevel"/>
    <w:tmpl w:val="20AA69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2F1BDF"/>
    <w:multiLevelType w:val="hybridMultilevel"/>
    <w:tmpl w:val="015ECF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86A7175"/>
    <w:multiLevelType w:val="hybridMultilevel"/>
    <w:tmpl w:val="1EB441C2"/>
    <w:lvl w:ilvl="0" w:tplc="D0980B98">
      <w:start w:val="1"/>
      <w:numFmt w:val="lowerLetter"/>
      <w:lvlText w:val="%1)"/>
      <w:lvlJc w:val="left"/>
      <w:pPr>
        <w:ind w:left="340"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8F4390F"/>
    <w:multiLevelType w:val="hybridMultilevel"/>
    <w:tmpl w:val="0F9EA552"/>
    <w:lvl w:ilvl="0" w:tplc="76DEBBF4">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9314915"/>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1834B8"/>
    <w:multiLevelType w:val="hybridMultilevel"/>
    <w:tmpl w:val="EB860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D6A3E5E"/>
    <w:multiLevelType w:val="hybridMultilevel"/>
    <w:tmpl w:val="C192A9F8"/>
    <w:lvl w:ilvl="0" w:tplc="1E48218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1B3E26"/>
    <w:multiLevelType w:val="hybridMultilevel"/>
    <w:tmpl w:val="2F44CA2A"/>
    <w:lvl w:ilvl="0" w:tplc="3AD6849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33A538E"/>
    <w:multiLevelType w:val="hybridMultilevel"/>
    <w:tmpl w:val="EB860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50E7C53"/>
    <w:multiLevelType w:val="hybridMultilevel"/>
    <w:tmpl w:val="95A8C5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7A003AC"/>
    <w:multiLevelType w:val="multilevel"/>
    <w:tmpl w:val="69F8A918"/>
    <w:lvl w:ilvl="0">
      <w:start w:val="1"/>
      <w:numFmt w:val="decimal"/>
      <w:lvlText w:val="%1."/>
      <w:lvlJc w:val="left"/>
      <w:pPr>
        <w:ind w:left="340" w:hanging="34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9">
    <w:nsid w:val="199356B5"/>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B5A76D1"/>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E485D48"/>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091019E"/>
    <w:multiLevelType w:val="hybridMultilevel"/>
    <w:tmpl w:val="842A9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20665DA"/>
    <w:multiLevelType w:val="hybridMultilevel"/>
    <w:tmpl w:val="6D421E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3FD6666"/>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5C113DE"/>
    <w:multiLevelType w:val="hybridMultilevel"/>
    <w:tmpl w:val="86527728"/>
    <w:lvl w:ilvl="0" w:tplc="ED043ED2">
      <w:start w:val="1"/>
      <w:numFmt w:val="lowerLetter"/>
      <w:lvlText w:val="%1)"/>
      <w:lvlJc w:val="left"/>
      <w:pPr>
        <w:ind w:left="340"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7B50950"/>
    <w:multiLevelType w:val="multilevel"/>
    <w:tmpl w:val="EB46791A"/>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nsid w:val="290263A1"/>
    <w:multiLevelType w:val="hybridMultilevel"/>
    <w:tmpl w:val="0F2C8D9A"/>
    <w:lvl w:ilvl="0" w:tplc="B426A110">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9652FF2"/>
    <w:multiLevelType w:val="hybridMultilevel"/>
    <w:tmpl w:val="41A6FD32"/>
    <w:lvl w:ilvl="0" w:tplc="ECE6B9D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9F00973"/>
    <w:multiLevelType w:val="hybridMultilevel"/>
    <w:tmpl w:val="4C70CF96"/>
    <w:lvl w:ilvl="0" w:tplc="43BC13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9FF446C"/>
    <w:multiLevelType w:val="hybridMultilevel"/>
    <w:tmpl w:val="624453C6"/>
    <w:lvl w:ilvl="0" w:tplc="3F368316">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BC54F86"/>
    <w:multiLevelType w:val="multilevel"/>
    <w:tmpl w:val="43EE88CC"/>
    <w:lvl w:ilvl="0">
      <w:start w:val="6"/>
      <w:numFmt w:val="decimal"/>
      <w:lvlText w:val="%1"/>
      <w:lvlJc w:val="left"/>
      <w:pPr>
        <w:ind w:left="360" w:hanging="360"/>
      </w:pPr>
      <w:rPr>
        <w:rFonts w:eastAsia="Tahoma" w:hint="default"/>
        <w:sz w:val="20"/>
      </w:rPr>
    </w:lvl>
    <w:lvl w:ilvl="1">
      <w:start w:val="1"/>
      <w:numFmt w:val="decimal"/>
      <w:lvlText w:val="%1.%2"/>
      <w:lvlJc w:val="left"/>
      <w:pPr>
        <w:ind w:left="680" w:hanging="340"/>
      </w:pPr>
      <w:rPr>
        <w:rFonts w:eastAsia="Tahoma" w:hint="default"/>
        <w:sz w:val="20"/>
      </w:rPr>
    </w:lvl>
    <w:lvl w:ilvl="2">
      <w:start w:val="1"/>
      <w:numFmt w:val="decimal"/>
      <w:lvlText w:val="%1.%2.%3"/>
      <w:lvlJc w:val="left"/>
      <w:pPr>
        <w:ind w:left="720" w:hanging="720"/>
      </w:pPr>
      <w:rPr>
        <w:rFonts w:eastAsia="Tahoma" w:hint="default"/>
        <w:sz w:val="20"/>
      </w:rPr>
    </w:lvl>
    <w:lvl w:ilvl="3">
      <w:start w:val="1"/>
      <w:numFmt w:val="decimal"/>
      <w:lvlText w:val="%1.%2.%3.%4"/>
      <w:lvlJc w:val="left"/>
      <w:pPr>
        <w:ind w:left="720" w:hanging="720"/>
      </w:pPr>
      <w:rPr>
        <w:rFonts w:eastAsia="Tahoma" w:hint="default"/>
        <w:sz w:val="20"/>
      </w:rPr>
    </w:lvl>
    <w:lvl w:ilvl="4">
      <w:start w:val="1"/>
      <w:numFmt w:val="decimal"/>
      <w:lvlText w:val="%1.%2.%3.%4.%5"/>
      <w:lvlJc w:val="left"/>
      <w:pPr>
        <w:ind w:left="1080" w:hanging="1080"/>
      </w:pPr>
      <w:rPr>
        <w:rFonts w:eastAsia="Tahoma" w:hint="default"/>
        <w:sz w:val="20"/>
      </w:rPr>
    </w:lvl>
    <w:lvl w:ilvl="5">
      <w:start w:val="1"/>
      <w:numFmt w:val="decimal"/>
      <w:lvlText w:val="%1.%2.%3.%4.%5.%6"/>
      <w:lvlJc w:val="left"/>
      <w:pPr>
        <w:ind w:left="1080" w:hanging="1080"/>
      </w:pPr>
      <w:rPr>
        <w:rFonts w:eastAsia="Tahoma" w:hint="default"/>
        <w:sz w:val="20"/>
      </w:rPr>
    </w:lvl>
    <w:lvl w:ilvl="6">
      <w:start w:val="1"/>
      <w:numFmt w:val="decimal"/>
      <w:lvlText w:val="%1.%2.%3.%4.%5.%6.%7"/>
      <w:lvlJc w:val="left"/>
      <w:pPr>
        <w:ind w:left="1440" w:hanging="1440"/>
      </w:pPr>
      <w:rPr>
        <w:rFonts w:eastAsia="Tahoma" w:hint="default"/>
        <w:sz w:val="20"/>
      </w:rPr>
    </w:lvl>
    <w:lvl w:ilvl="7">
      <w:start w:val="1"/>
      <w:numFmt w:val="decimal"/>
      <w:lvlText w:val="%1.%2.%3.%4.%5.%6.%7.%8"/>
      <w:lvlJc w:val="left"/>
      <w:pPr>
        <w:ind w:left="1440" w:hanging="1440"/>
      </w:pPr>
      <w:rPr>
        <w:rFonts w:eastAsia="Tahoma" w:hint="default"/>
        <w:sz w:val="20"/>
      </w:rPr>
    </w:lvl>
    <w:lvl w:ilvl="8">
      <w:start w:val="1"/>
      <w:numFmt w:val="decimal"/>
      <w:lvlText w:val="%1.%2.%3.%4.%5.%6.%7.%8.%9"/>
      <w:lvlJc w:val="left"/>
      <w:pPr>
        <w:ind w:left="1440" w:hanging="1440"/>
      </w:pPr>
      <w:rPr>
        <w:rFonts w:eastAsia="Tahoma" w:hint="default"/>
        <w:sz w:val="20"/>
      </w:rPr>
    </w:lvl>
  </w:abstractNum>
  <w:abstractNum w:abstractNumId="32">
    <w:nsid w:val="2D507EC3"/>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E2911CA"/>
    <w:multiLevelType w:val="hybridMultilevel"/>
    <w:tmpl w:val="602866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F44714A"/>
    <w:multiLevelType w:val="hybridMultilevel"/>
    <w:tmpl w:val="9ED4B6A6"/>
    <w:lvl w:ilvl="0" w:tplc="401490CE">
      <w:start w:val="1"/>
      <w:numFmt w:val="decimal"/>
      <w:lvlText w:val="%1."/>
      <w:lvlJc w:val="left"/>
      <w:pPr>
        <w:ind w:left="794" w:hanging="34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5">
    <w:nsid w:val="327500F2"/>
    <w:multiLevelType w:val="hybridMultilevel"/>
    <w:tmpl w:val="F55A34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2ED6E16"/>
    <w:multiLevelType w:val="hybridMultilevel"/>
    <w:tmpl w:val="67D6FBC6"/>
    <w:lvl w:ilvl="0" w:tplc="652836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9680AC9"/>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B770E22"/>
    <w:multiLevelType w:val="hybridMultilevel"/>
    <w:tmpl w:val="0F9EA552"/>
    <w:lvl w:ilvl="0" w:tplc="76DEBBF4">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D5F367E"/>
    <w:multiLevelType w:val="hybridMultilevel"/>
    <w:tmpl w:val="B8228CDE"/>
    <w:lvl w:ilvl="0" w:tplc="C802808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EF62383"/>
    <w:multiLevelType w:val="hybridMultilevel"/>
    <w:tmpl w:val="2C02D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0D32A3F"/>
    <w:multiLevelType w:val="multilevel"/>
    <w:tmpl w:val="0262BF84"/>
    <w:lvl w:ilvl="0">
      <w:start w:val="1"/>
      <w:numFmt w:val="decimal"/>
      <w:lvlText w:val="%1"/>
      <w:lvlJc w:val="left"/>
      <w:pPr>
        <w:ind w:left="360" w:hanging="360"/>
      </w:pPr>
      <w:rPr>
        <w:rFonts w:hint="default"/>
        <w:b w:val="0"/>
      </w:rPr>
    </w:lvl>
    <w:lvl w:ilvl="1">
      <w:start w:val="1"/>
      <w:numFmt w:val="decimal"/>
      <w:lvlText w:val="%1.%2"/>
      <w:lvlJc w:val="left"/>
      <w:pPr>
        <w:ind w:left="624" w:hanging="39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nsid w:val="417E4F7F"/>
    <w:multiLevelType w:val="hybridMultilevel"/>
    <w:tmpl w:val="11A675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2282E51"/>
    <w:multiLevelType w:val="hybridMultilevel"/>
    <w:tmpl w:val="0DAA8B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4FE7ADF"/>
    <w:multiLevelType w:val="hybridMultilevel"/>
    <w:tmpl w:val="CF58100A"/>
    <w:lvl w:ilvl="0" w:tplc="473C47A4">
      <w:start w:val="1"/>
      <w:numFmt w:val="lowerLetter"/>
      <w:lvlText w:val="%1)"/>
      <w:lvlJc w:val="left"/>
      <w:pPr>
        <w:ind w:left="340"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5E24569"/>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5ED53E6"/>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8A22655"/>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8C2111C"/>
    <w:multiLevelType w:val="hybridMultilevel"/>
    <w:tmpl w:val="3708BBF4"/>
    <w:lvl w:ilvl="0" w:tplc="F4724980">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B071879"/>
    <w:multiLevelType w:val="hybridMultilevel"/>
    <w:tmpl w:val="F270353E"/>
    <w:lvl w:ilvl="0" w:tplc="DA9405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BD55CDE"/>
    <w:multiLevelType w:val="hybridMultilevel"/>
    <w:tmpl w:val="D682FAB0"/>
    <w:lvl w:ilvl="0" w:tplc="B4B07396">
      <w:start w:val="1"/>
      <w:numFmt w:val="decimal"/>
      <w:lvlText w:val="%1."/>
      <w:lvlJc w:val="right"/>
      <w:pPr>
        <w:tabs>
          <w:tab w:val="num" w:pos="397"/>
        </w:tabs>
        <w:ind w:left="397" w:hanging="227"/>
      </w:pPr>
      <w:rPr>
        <w:rFonts w:ascii="Times New Roman" w:hAnsi="Times New Roman" w:cs="Times New Roman" w:hint="default"/>
        <w:b w:val="0"/>
        <w:bCs w:val="0"/>
        <w:i w:val="0"/>
        <w:iCs w:val="0"/>
        <w:sz w:val="22"/>
        <w:szCs w:val="22"/>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51">
    <w:nsid w:val="50156F44"/>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77622CD"/>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7AE7E96"/>
    <w:multiLevelType w:val="hybridMultilevel"/>
    <w:tmpl w:val="1084DA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9E15821"/>
    <w:multiLevelType w:val="hybridMultilevel"/>
    <w:tmpl w:val="7E8A04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B355795"/>
    <w:multiLevelType w:val="hybridMultilevel"/>
    <w:tmpl w:val="05F6F43C"/>
    <w:lvl w:ilvl="0" w:tplc="8D184EE4">
      <w:start w:val="1"/>
      <w:numFmt w:val="bullet"/>
      <w:lvlText w:val=""/>
      <w:lvlJc w:val="left"/>
      <w:pPr>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00442D0"/>
    <w:multiLevelType w:val="hybridMultilevel"/>
    <w:tmpl w:val="0F4E9B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04914AD"/>
    <w:multiLevelType w:val="hybridMultilevel"/>
    <w:tmpl w:val="C002C3A4"/>
    <w:lvl w:ilvl="0" w:tplc="49908E46">
      <w:start w:val="1"/>
      <w:numFmt w:val="lowerLetter"/>
      <w:lvlText w:val="%1)"/>
      <w:lvlJc w:val="left"/>
      <w:pPr>
        <w:ind w:left="340"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43E7368"/>
    <w:multiLevelType w:val="hybridMultilevel"/>
    <w:tmpl w:val="FBBAB3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4C06879"/>
    <w:multiLevelType w:val="hybridMultilevel"/>
    <w:tmpl w:val="671AB0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5286A33"/>
    <w:multiLevelType w:val="hybridMultilevel"/>
    <w:tmpl w:val="EB860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6DB1D83"/>
    <w:multiLevelType w:val="multilevel"/>
    <w:tmpl w:val="C54800F6"/>
    <w:lvl w:ilvl="0">
      <w:start w:val="1"/>
      <w:numFmt w:val="upperRoman"/>
      <w:lvlText w:val="%1."/>
      <w:lvlJc w:val="left"/>
      <w:pPr>
        <w:ind w:left="454" w:hanging="454"/>
      </w:pPr>
      <w:rPr>
        <w:rFonts w:hint="default"/>
        <w:b/>
        <w:i w:val="0"/>
        <w:sz w:val="22"/>
        <w:szCs w:val="22"/>
      </w:rPr>
    </w:lvl>
    <w:lvl w:ilvl="1">
      <w:start w:val="1"/>
      <w:numFmt w:val="decimal"/>
      <w:isLgl/>
      <w:lvlText w:val="%1.%2"/>
      <w:lvlJc w:val="left"/>
      <w:pPr>
        <w:ind w:left="624" w:hanging="397"/>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2">
    <w:nsid w:val="6CF7004D"/>
    <w:multiLevelType w:val="hybridMultilevel"/>
    <w:tmpl w:val="FB5A43C0"/>
    <w:lvl w:ilvl="0" w:tplc="1F28B69C">
      <w:start w:val="1"/>
      <w:numFmt w:val="lowerLetter"/>
      <w:lvlText w:val="%1)"/>
      <w:lvlJc w:val="left"/>
      <w:pPr>
        <w:ind w:left="340"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33E4EB2">
      <w:start w:val="1"/>
      <w:numFmt w:val="decimal"/>
      <w:lvlText w:val="%4."/>
      <w:lvlJc w:val="left"/>
      <w:pPr>
        <w:ind w:left="227" w:hanging="22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D52266B"/>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2211DCE"/>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2FD2D76"/>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481419E"/>
    <w:multiLevelType w:val="hybridMultilevel"/>
    <w:tmpl w:val="1F5EC4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755E6F07"/>
    <w:multiLevelType w:val="hybridMultilevel"/>
    <w:tmpl w:val="5BE4D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99519A8"/>
    <w:multiLevelType w:val="hybridMultilevel"/>
    <w:tmpl w:val="DFDA338A"/>
    <w:lvl w:ilvl="0" w:tplc="A560D95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C813082"/>
    <w:multiLevelType w:val="hybridMultilevel"/>
    <w:tmpl w:val="E8DA89E0"/>
    <w:lvl w:ilvl="0" w:tplc="E02A65CC">
      <w:start w:val="1"/>
      <w:numFmt w:val="decimal"/>
      <w:lvlText w:val="%1."/>
      <w:lvlJc w:val="left"/>
      <w:pPr>
        <w:ind w:left="340" w:hanging="34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50"/>
  </w:num>
  <w:num w:numId="7">
    <w:abstractNumId w:val="61"/>
  </w:num>
  <w:num w:numId="8">
    <w:abstractNumId w:val="31"/>
  </w:num>
  <w:num w:numId="9">
    <w:abstractNumId w:val="3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num>
  <w:num w:numId="15">
    <w:abstractNumId w:val="10"/>
  </w:num>
  <w:num w:numId="16">
    <w:abstractNumId w:val="62"/>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8"/>
  </w:num>
  <w:num w:numId="25">
    <w:abstractNumId w:val="28"/>
  </w:num>
  <w:num w:numId="26">
    <w:abstractNumId w:val="27"/>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38"/>
  </w:num>
  <w:num w:numId="30">
    <w:abstractNumId w:val="1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30"/>
  </w:num>
  <w:num w:numId="35">
    <w:abstractNumId w:val="29"/>
  </w:num>
  <w:num w:numId="36">
    <w:abstractNumId w:val="3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49"/>
  </w:num>
  <w:num w:numId="40">
    <w:abstractNumId w:val="12"/>
  </w:num>
  <w:num w:numId="41">
    <w:abstractNumId w:val="15"/>
  </w:num>
  <w:num w:numId="42">
    <w:abstractNumId w:val="3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63"/>
  </w:num>
  <w:num w:numId="47">
    <w:abstractNumId w:val="39"/>
  </w:num>
  <w:num w:numId="48">
    <w:abstractNumId w:val="45"/>
  </w:num>
  <w:num w:numId="49">
    <w:abstractNumId w:val="44"/>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69"/>
  </w:num>
  <w:num w:numId="54">
    <w:abstractNumId w:val="60"/>
  </w:num>
  <w:num w:numId="55">
    <w:abstractNumId w:val="21"/>
  </w:num>
  <w:num w:numId="56">
    <w:abstractNumId w:val="41"/>
  </w:num>
  <w:num w:numId="57">
    <w:abstractNumId w:val="65"/>
  </w:num>
  <w:num w:numId="58">
    <w:abstractNumId w:val="47"/>
  </w:num>
  <w:num w:numId="59">
    <w:abstractNumId w:val="51"/>
  </w:num>
  <w:num w:numId="60">
    <w:abstractNumId w:val="46"/>
  </w:num>
  <w:num w:numId="61">
    <w:abstractNumId w:val="64"/>
  </w:num>
  <w:num w:numId="62">
    <w:abstractNumId w:val="19"/>
  </w:num>
  <w:num w:numId="63">
    <w:abstractNumId w:val="24"/>
  </w:num>
  <w:num w:numId="64">
    <w:abstractNumId w:val="20"/>
  </w:num>
  <w:num w:numId="65">
    <w:abstractNumId w:val="67"/>
  </w:num>
  <w:num w:numId="66">
    <w:abstractNumId w:val="25"/>
  </w:num>
  <w:num w:numId="67">
    <w:abstractNumId w:val="7"/>
  </w:num>
  <w:num w:numId="68">
    <w:abstractNumId w:val="40"/>
  </w:num>
  <w:num w:numId="69">
    <w:abstractNumId w:val="14"/>
  </w:num>
  <w:num w:numId="70">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1D"/>
    <w:rsid w:val="0000477F"/>
    <w:rsid w:val="0001290A"/>
    <w:rsid w:val="000219C2"/>
    <w:rsid w:val="00026795"/>
    <w:rsid w:val="00031B5F"/>
    <w:rsid w:val="00036DBB"/>
    <w:rsid w:val="0003764A"/>
    <w:rsid w:val="00040AA9"/>
    <w:rsid w:val="00046FE8"/>
    <w:rsid w:val="000650D0"/>
    <w:rsid w:val="00071FF3"/>
    <w:rsid w:val="00083872"/>
    <w:rsid w:val="00090698"/>
    <w:rsid w:val="000A419A"/>
    <w:rsid w:val="000A7044"/>
    <w:rsid w:val="000B7705"/>
    <w:rsid w:val="000C7B16"/>
    <w:rsid w:val="000F0431"/>
    <w:rsid w:val="000F045A"/>
    <w:rsid w:val="000F07C2"/>
    <w:rsid w:val="000F6D47"/>
    <w:rsid w:val="00101EA6"/>
    <w:rsid w:val="00127357"/>
    <w:rsid w:val="00140BE8"/>
    <w:rsid w:val="00155900"/>
    <w:rsid w:val="0016643C"/>
    <w:rsid w:val="00172940"/>
    <w:rsid w:val="00175B8A"/>
    <w:rsid w:val="00181135"/>
    <w:rsid w:val="00184E7F"/>
    <w:rsid w:val="0018762E"/>
    <w:rsid w:val="001939F9"/>
    <w:rsid w:val="001A6001"/>
    <w:rsid w:val="001B5C41"/>
    <w:rsid w:val="001C49EC"/>
    <w:rsid w:val="001D1D7F"/>
    <w:rsid w:val="001F26FF"/>
    <w:rsid w:val="00206D87"/>
    <w:rsid w:val="00210D00"/>
    <w:rsid w:val="0021712F"/>
    <w:rsid w:val="00232AC4"/>
    <w:rsid w:val="002479D1"/>
    <w:rsid w:val="00253C8A"/>
    <w:rsid w:val="00254022"/>
    <w:rsid w:val="00256DC6"/>
    <w:rsid w:val="00257EB4"/>
    <w:rsid w:val="00265E5E"/>
    <w:rsid w:val="00271E82"/>
    <w:rsid w:val="0027490A"/>
    <w:rsid w:val="00275965"/>
    <w:rsid w:val="00291E8E"/>
    <w:rsid w:val="002A5282"/>
    <w:rsid w:val="002A6476"/>
    <w:rsid w:val="002B111C"/>
    <w:rsid w:val="002C532E"/>
    <w:rsid w:val="002D1F91"/>
    <w:rsid w:val="002E0EE0"/>
    <w:rsid w:val="003066DB"/>
    <w:rsid w:val="00320373"/>
    <w:rsid w:val="0033618D"/>
    <w:rsid w:val="00336AC7"/>
    <w:rsid w:val="00340B66"/>
    <w:rsid w:val="0035001D"/>
    <w:rsid w:val="00363285"/>
    <w:rsid w:val="00371D66"/>
    <w:rsid w:val="003A1369"/>
    <w:rsid w:val="003A3345"/>
    <w:rsid w:val="003A3E68"/>
    <w:rsid w:val="003E708A"/>
    <w:rsid w:val="00400820"/>
    <w:rsid w:val="00406D6C"/>
    <w:rsid w:val="00407945"/>
    <w:rsid w:val="00410C00"/>
    <w:rsid w:val="00415B54"/>
    <w:rsid w:val="004250D3"/>
    <w:rsid w:val="004301CD"/>
    <w:rsid w:val="00432C7B"/>
    <w:rsid w:val="0043381D"/>
    <w:rsid w:val="00440578"/>
    <w:rsid w:val="00453207"/>
    <w:rsid w:val="004555A8"/>
    <w:rsid w:val="004726C0"/>
    <w:rsid w:val="00472D7A"/>
    <w:rsid w:val="00472DAE"/>
    <w:rsid w:val="00480608"/>
    <w:rsid w:val="00483360"/>
    <w:rsid w:val="004969D6"/>
    <w:rsid w:val="004A4FE1"/>
    <w:rsid w:val="004A7A79"/>
    <w:rsid w:val="004C5E82"/>
    <w:rsid w:val="004C75F0"/>
    <w:rsid w:val="004D2012"/>
    <w:rsid w:val="004D7030"/>
    <w:rsid w:val="004E1FB3"/>
    <w:rsid w:val="004F671F"/>
    <w:rsid w:val="00507EBA"/>
    <w:rsid w:val="00513E70"/>
    <w:rsid w:val="00517303"/>
    <w:rsid w:val="00543FFF"/>
    <w:rsid w:val="005608E3"/>
    <w:rsid w:val="005759A2"/>
    <w:rsid w:val="0058029C"/>
    <w:rsid w:val="005814E8"/>
    <w:rsid w:val="00584657"/>
    <w:rsid w:val="005877FD"/>
    <w:rsid w:val="00593857"/>
    <w:rsid w:val="005B01D9"/>
    <w:rsid w:val="005B2F59"/>
    <w:rsid w:val="005D7C9A"/>
    <w:rsid w:val="005E6501"/>
    <w:rsid w:val="005F6C69"/>
    <w:rsid w:val="005F6DE2"/>
    <w:rsid w:val="006177B4"/>
    <w:rsid w:val="00652F0F"/>
    <w:rsid w:val="00656F76"/>
    <w:rsid w:val="0065750F"/>
    <w:rsid w:val="00661ECF"/>
    <w:rsid w:val="006739A8"/>
    <w:rsid w:val="00691660"/>
    <w:rsid w:val="006A1FB5"/>
    <w:rsid w:val="006C76CC"/>
    <w:rsid w:val="006D695D"/>
    <w:rsid w:val="006E1510"/>
    <w:rsid w:val="006E6AEB"/>
    <w:rsid w:val="006F2DA1"/>
    <w:rsid w:val="006F6393"/>
    <w:rsid w:val="007038E4"/>
    <w:rsid w:val="00704119"/>
    <w:rsid w:val="00711E55"/>
    <w:rsid w:val="007120B2"/>
    <w:rsid w:val="00715337"/>
    <w:rsid w:val="00726DD4"/>
    <w:rsid w:val="007273B5"/>
    <w:rsid w:val="0074352A"/>
    <w:rsid w:val="0074386A"/>
    <w:rsid w:val="00750CF4"/>
    <w:rsid w:val="00753A10"/>
    <w:rsid w:val="007562A1"/>
    <w:rsid w:val="007572D4"/>
    <w:rsid w:val="00761C93"/>
    <w:rsid w:val="00782CE4"/>
    <w:rsid w:val="00794D11"/>
    <w:rsid w:val="0079634C"/>
    <w:rsid w:val="00797B80"/>
    <w:rsid w:val="007A0CBD"/>
    <w:rsid w:val="007A4935"/>
    <w:rsid w:val="007A6E1D"/>
    <w:rsid w:val="007B0BE9"/>
    <w:rsid w:val="007C25AD"/>
    <w:rsid w:val="007C757F"/>
    <w:rsid w:val="007D0495"/>
    <w:rsid w:val="007D1B28"/>
    <w:rsid w:val="007D23A9"/>
    <w:rsid w:val="007D6496"/>
    <w:rsid w:val="007E586C"/>
    <w:rsid w:val="00815C99"/>
    <w:rsid w:val="008238BF"/>
    <w:rsid w:val="008254CB"/>
    <w:rsid w:val="00853D86"/>
    <w:rsid w:val="00865246"/>
    <w:rsid w:val="008816DB"/>
    <w:rsid w:val="0088745F"/>
    <w:rsid w:val="008A7F2F"/>
    <w:rsid w:val="008B4E2D"/>
    <w:rsid w:val="008C1C1E"/>
    <w:rsid w:val="008D1366"/>
    <w:rsid w:val="008D35C9"/>
    <w:rsid w:val="008E6254"/>
    <w:rsid w:val="00920BE1"/>
    <w:rsid w:val="00923E00"/>
    <w:rsid w:val="0092652D"/>
    <w:rsid w:val="00927469"/>
    <w:rsid w:val="00944C6E"/>
    <w:rsid w:val="00945D33"/>
    <w:rsid w:val="0095649A"/>
    <w:rsid w:val="00967512"/>
    <w:rsid w:val="00973533"/>
    <w:rsid w:val="0098304E"/>
    <w:rsid w:val="009835F4"/>
    <w:rsid w:val="0098582A"/>
    <w:rsid w:val="00990053"/>
    <w:rsid w:val="00993883"/>
    <w:rsid w:val="00997886"/>
    <w:rsid w:val="009A691A"/>
    <w:rsid w:val="009B1027"/>
    <w:rsid w:val="009B262F"/>
    <w:rsid w:val="009B7200"/>
    <w:rsid w:val="009B7515"/>
    <w:rsid w:val="009D0F68"/>
    <w:rsid w:val="009F4281"/>
    <w:rsid w:val="009F54B2"/>
    <w:rsid w:val="009F57C6"/>
    <w:rsid w:val="00A0266F"/>
    <w:rsid w:val="00A12464"/>
    <w:rsid w:val="00A126BA"/>
    <w:rsid w:val="00A140F2"/>
    <w:rsid w:val="00A15F42"/>
    <w:rsid w:val="00A24831"/>
    <w:rsid w:val="00A31560"/>
    <w:rsid w:val="00A31CC1"/>
    <w:rsid w:val="00A320A1"/>
    <w:rsid w:val="00A405FF"/>
    <w:rsid w:val="00A419F7"/>
    <w:rsid w:val="00A45C26"/>
    <w:rsid w:val="00A658E8"/>
    <w:rsid w:val="00A67069"/>
    <w:rsid w:val="00A67AC7"/>
    <w:rsid w:val="00A85C28"/>
    <w:rsid w:val="00AA3254"/>
    <w:rsid w:val="00AC60CA"/>
    <w:rsid w:val="00AD139B"/>
    <w:rsid w:val="00AE5B6C"/>
    <w:rsid w:val="00AF250B"/>
    <w:rsid w:val="00B01061"/>
    <w:rsid w:val="00B152E4"/>
    <w:rsid w:val="00B1777E"/>
    <w:rsid w:val="00B30CDD"/>
    <w:rsid w:val="00B31AF0"/>
    <w:rsid w:val="00B35128"/>
    <w:rsid w:val="00B613E3"/>
    <w:rsid w:val="00B70615"/>
    <w:rsid w:val="00B87781"/>
    <w:rsid w:val="00B92B2C"/>
    <w:rsid w:val="00B936E4"/>
    <w:rsid w:val="00B94427"/>
    <w:rsid w:val="00B95229"/>
    <w:rsid w:val="00B95CA7"/>
    <w:rsid w:val="00B95D6E"/>
    <w:rsid w:val="00BA2AD7"/>
    <w:rsid w:val="00BB6DF3"/>
    <w:rsid w:val="00BC1B75"/>
    <w:rsid w:val="00BC2C23"/>
    <w:rsid w:val="00BC6609"/>
    <w:rsid w:val="00BF2CAD"/>
    <w:rsid w:val="00BF31E6"/>
    <w:rsid w:val="00BF7786"/>
    <w:rsid w:val="00C017CC"/>
    <w:rsid w:val="00C04C0E"/>
    <w:rsid w:val="00C06D19"/>
    <w:rsid w:val="00C17605"/>
    <w:rsid w:val="00C27C47"/>
    <w:rsid w:val="00C319ED"/>
    <w:rsid w:val="00C37664"/>
    <w:rsid w:val="00C40EA1"/>
    <w:rsid w:val="00C4103A"/>
    <w:rsid w:val="00C437FA"/>
    <w:rsid w:val="00C511CB"/>
    <w:rsid w:val="00C57E90"/>
    <w:rsid w:val="00C63AF6"/>
    <w:rsid w:val="00C71D33"/>
    <w:rsid w:val="00C73E59"/>
    <w:rsid w:val="00C756B5"/>
    <w:rsid w:val="00C7726D"/>
    <w:rsid w:val="00C846C0"/>
    <w:rsid w:val="00C84803"/>
    <w:rsid w:val="00C867DA"/>
    <w:rsid w:val="00C86870"/>
    <w:rsid w:val="00C95B52"/>
    <w:rsid w:val="00CA60CE"/>
    <w:rsid w:val="00CB05FF"/>
    <w:rsid w:val="00CB606C"/>
    <w:rsid w:val="00CC7D7D"/>
    <w:rsid w:val="00CD2097"/>
    <w:rsid w:val="00CD448E"/>
    <w:rsid w:val="00CF3D7B"/>
    <w:rsid w:val="00CF75F8"/>
    <w:rsid w:val="00D05369"/>
    <w:rsid w:val="00D40EC3"/>
    <w:rsid w:val="00D44BAC"/>
    <w:rsid w:val="00D55BE2"/>
    <w:rsid w:val="00D678C8"/>
    <w:rsid w:val="00D81DF1"/>
    <w:rsid w:val="00D82890"/>
    <w:rsid w:val="00D8294C"/>
    <w:rsid w:val="00D8303C"/>
    <w:rsid w:val="00D90311"/>
    <w:rsid w:val="00D924B5"/>
    <w:rsid w:val="00DA3CE0"/>
    <w:rsid w:val="00DB0BB2"/>
    <w:rsid w:val="00DB2905"/>
    <w:rsid w:val="00DD34C6"/>
    <w:rsid w:val="00DD6147"/>
    <w:rsid w:val="00DE2F0D"/>
    <w:rsid w:val="00DE71EB"/>
    <w:rsid w:val="00DF392D"/>
    <w:rsid w:val="00DF3BA1"/>
    <w:rsid w:val="00E04BDB"/>
    <w:rsid w:val="00E15860"/>
    <w:rsid w:val="00E21AA4"/>
    <w:rsid w:val="00E2265C"/>
    <w:rsid w:val="00E25201"/>
    <w:rsid w:val="00E44160"/>
    <w:rsid w:val="00E45D9B"/>
    <w:rsid w:val="00E50415"/>
    <w:rsid w:val="00E515D4"/>
    <w:rsid w:val="00E52C50"/>
    <w:rsid w:val="00E65198"/>
    <w:rsid w:val="00EA0986"/>
    <w:rsid w:val="00EC4339"/>
    <w:rsid w:val="00EC7395"/>
    <w:rsid w:val="00EF24A2"/>
    <w:rsid w:val="00EF2840"/>
    <w:rsid w:val="00EF6D5B"/>
    <w:rsid w:val="00F02190"/>
    <w:rsid w:val="00F16567"/>
    <w:rsid w:val="00F17582"/>
    <w:rsid w:val="00F21AF3"/>
    <w:rsid w:val="00F4165C"/>
    <w:rsid w:val="00F5006A"/>
    <w:rsid w:val="00F706FF"/>
    <w:rsid w:val="00F73A32"/>
    <w:rsid w:val="00F8201D"/>
    <w:rsid w:val="00F84677"/>
    <w:rsid w:val="00F94016"/>
    <w:rsid w:val="00FA4224"/>
    <w:rsid w:val="00FA7EDD"/>
    <w:rsid w:val="00FB27CC"/>
    <w:rsid w:val="00FC477C"/>
    <w:rsid w:val="00FC69D3"/>
    <w:rsid w:val="00FD03F6"/>
    <w:rsid w:val="00FD2012"/>
    <w:rsid w:val="00FD7C7D"/>
    <w:rsid w:val="00FE3F2D"/>
    <w:rsid w:val="00FF0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19EF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ind w:left="284"/>
      <w:outlineLvl w:val="0"/>
    </w:pPr>
    <w:rPr>
      <w:b/>
      <w:szCs w:val="20"/>
    </w:rPr>
  </w:style>
  <w:style w:type="paragraph" w:styleId="Nagwek2">
    <w:name w:val="heading 2"/>
    <w:basedOn w:val="Normalny"/>
    <w:next w:val="Normalny"/>
    <w:qFormat/>
    <w:pPr>
      <w:keepNext/>
      <w:numPr>
        <w:ilvl w:val="1"/>
        <w:numId w:val="1"/>
      </w:numPr>
      <w:jc w:val="center"/>
      <w:outlineLvl w:val="1"/>
    </w:pPr>
    <w:rPr>
      <w:b/>
      <w:sz w:val="28"/>
      <w:szCs w:val="20"/>
    </w:rPr>
  </w:style>
  <w:style w:type="paragraph" w:styleId="Nagwek3">
    <w:name w:val="heading 3"/>
    <w:basedOn w:val="Normalny"/>
    <w:next w:val="Normalny"/>
    <w:link w:val="Nagwek3Znak"/>
    <w:uiPriority w:val="9"/>
    <w:unhideWhenUsed/>
    <w:qFormat/>
    <w:rsid w:val="00DB0BB2"/>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b w:val="0"/>
      <w:bCs w:val="0"/>
      <w:sz w:val="20"/>
      <w:szCs w:val="20"/>
    </w:rPr>
  </w:style>
  <w:style w:type="character" w:customStyle="1" w:styleId="WW8Num3z0">
    <w:name w:val="WW8Num3z0"/>
    <w:rPr>
      <w:rFonts w:ascii="Tahoma" w:eastAsia="Times New Roman" w:hAnsi="Tahoma" w:cs="Tahoma"/>
      <w:b w:val="0"/>
      <w:bCs w:val="0"/>
      <w:sz w:val="20"/>
      <w:szCs w:val="20"/>
    </w:rPr>
  </w:style>
  <w:style w:type="character" w:customStyle="1" w:styleId="WW8Num4z0">
    <w:name w:val="WW8Num4z0"/>
    <w:rPr>
      <w:rFonts w:ascii="Tahoma" w:eastAsia="Tahoma" w:hAnsi="Tahoma" w:cs="Tahoma"/>
      <w:b w:val="0"/>
      <w:bCs w:val="0"/>
      <w:sz w:val="20"/>
      <w:szCs w:val="20"/>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Tahoma" w:hAnsi="Tahoma" w:cs="Tahoma"/>
      <w:sz w:val="16"/>
      <w:szCs w:val="16"/>
    </w:rPr>
  </w:style>
  <w:style w:type="character" w:customStyle="1" w:styleId="Domylnaczcionkaakapitu3">
    <w:name w:val="Domyślna czcionka akapitu3"/>
  </w:style>
  <w:style w:type="character" w:customStyle="1" w:styleId="WW8Num7z1">
    <w:name w:val="WW8Num7z1"/>
    <w:rPr>
      <w:rFonts w:ascii="OpenSymbol" w:hAnsi="OpenSymbol" w:cs="OpenSymbol"/>
    </w:rPr>
  </w:style>
  <w:style w:type="character" w:customStyle="1" w:styleId="WW8Num8z0">
    <w:name w:val="WW8Num8z0"/>
    <w:rPr>
      <w:rFonts w:ascii="Tahoma" w:hAnsi="Tahoma" w:cs="Tahoma"/>
      <w:sz w:val="16"/>
      <w:szCs w:val="16"/>
    </w:rPr>
  </w:style>
  <w:style w:type="character" w:customStyle="1" w:styleId="WW8Num2z1">
    <w:name w:val="WW8Num2z1"/>
    <w:rPr>
      <w:rFonts w:ascii="Tahoma" w:hAnsi="Tahoma" w:cs="Tahoma"/>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1">
    <w:name w:val="Domyślna czcionka akapitu1"/>
  </w:style>
  <w:style w:type="character" w:styleId="Hipercze">
    <w:name w:val="Hyperlink"/>
    <w:rPr>
      <w:color w:val="0000FF"/>
      <w:u w:val="single"/>
    </w:rPr>
  </w:style>
  <w:style w:type="character" w:customStyle="1" w:styleId="Znakinumeracji">
    <w:name w:val="Znaki numeracji"/>
    <w:rPr>
      <w:rFonts w:ascii="Tahoma" w:hAnsi="Tahoma" w:cs="Tahoma"/>
      <w:sz w:val="20"/>
      <w:szCs w:val="20"/>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Znakiwypunktowania">
    <w:name w:val="Znaki wypunktowania"/>
    <w:rPr>
      <w:rFonts w:ascii="OpenSymbol" w:eastAsia="OpenSymbol" w:hAnsi="OpenSymbol" w:cs="OpenSymbol"/>
    </w:rPr>
  </w:style>
  <w:style w:type="character" w:customStyle="1" w:styleId="TekstprzypisudolnegoZnak">
    <w:name w:val="Tekst przypisu dolnego Znak"/>
    <w:rPr>
      <w:lang w:eastAsia="zh-CN"/>
    </w:rPr>
  </w:style>
  <w:style w:type="character" w:customStyle="1" w:styleId="Znakiprzypiswdolnych">
    <w:name w:val="Znaki przypisów dolnych"/>
    <w:rPr>
      <w:vertAlign w:val="superscript"/>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pPr>
      <w:ind w:left="708"/>
    </w:p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rzypisudolnego">
    <w:name w:val="footnote text"/>
    <w:basedOn w:val="Normalny"/>
    <w:rPr>
      <w:sz w:val="20"/>
      <w:szCs w:val="20"/>
    </w:rPr>
  </w:style>
  <w:style w:type="paragraph" w:customStyle="1" w:styleId="Standard">
    <w:name w:val="Standard"/>
    <w:rsid w:val="00753A10"/>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Tekstdymka">
    <w:name w:val="Balloon Text"/>
    <w:basedOn w:val="Normalny"/>
    <w:link w:val="TekstdymkaZnak"/>
    <w:uiPriority w:val="99"/>
    <w:semiHidden/>
    <w:unhideWhenUsed/>
    <w:rsid w:val="00AA3254"/>
    <w:rPr>
      <w:rFonts w:ascii="Segoe UI" w:hAnsi="Segoe UI" w:cs="Segoe UI"/>
      <w:sz w:val="18"/>
      <w:szCs w:val="18"/>
    </w:rPr>
  </w:style>
  <w:style w:type="character" w:customStyle="1" w:styleId="TekstdymkaZnak">
    <w:name w:val="Tekst dymka Znak"/>
    <w:link w:val="Tekstdymka"/>
    <w:uiPriority w:val="99"/>
    <w:semiHidden/>
    <w:rsid w:val="00AA3254"/>
    <w:rPr>
      <w:rFonts w:ascii="Segoe UI" w:hAnsi="Segoe UI" w:cs="Segoe UI"/>
      <w:sz w:val="18"/>
      <w:szCs w:val="18"/>
      <w:lang w:eastAsia="zh-CN"/>
    </w:rPr>
  </w:style>
  <w:style w:type="paragraph" w:customStyle="1" w:styleId="normaltableau">
    <w:name w:val="normal_tableau"/>
    <w:basedOn w:val="Normalny"/>
    <w:rsid w:val="00483360"/>
    <w:pPr>
      <w:suppressAutoHyphens w:val="0"/>
      <w:spacing w:before="120" w:after="120"/>
      <w:jc w:val="both"/>
    </w:pPr>
    <w:rPr>
      <w:rFonts w:ascii="Optima" w:hAnsi="Optima"/>
      <w:sz w:val="22"/>
      <w:szCs w:val="22"/>
      <w:lang w:val="en-GB" w:eastAsia="pl-PL"/>
    </w:rPr>
  </w:style>
  <w:style w:type="paragraph" w:styleId="Lista2">
    <w:name w:val="List 2"/>
    <w:basedOn w:val="Normalny"/>
    <w:uiPriority w:val="99"/>
    <w:unhideWhenUsed/>
    <w:rsid w:val="005814E8"/>
    <w:pPr>
      <w:ind w:left="566" w:hanging="283"/>
      <w:contextualSpacing/>
    </w:pPr>
  </w:style>
  <w:style w:type="character" w:styleId="Odwoanieprzypisudolnego">
    <w:name w:val="footnote reference"/>
    <w:semiHidden/>
    <w:rsid w:val="005814E8"/>
    <w:rPr>
      <w:vertAlign w:val="superscript"/>
    </w:rPr>
  </w:style>
  <w:style w:type="character" w:styleId="Odwoaniedokomentarza">
    <w:name w:val="annotation reference"/>
    <w:uiPriority w:val="99"/>
    <w:semiHidden/>
    <w:unhideWhenUsed/>
    <w:rsid w:val="007D0495"/>
    <w:rPr>
      <w:sz w:val="16"/>
      <w:szCs w:val="16"/>
    </w:rPr>
  </w:style>
  <w:style w:type="paragraph" w:styleId="Tekstkomentarza">
    <w:name w:val="annotation text"/>
    <w:basedOn w:val="Normalny"/>
    <w:link w:val="TekstkomentarzaZnak"/>
    <w:uiPriority w:val="99"/>
    <w:semiHidden/>
    <w:unhideWhenUsed/>
    <w:rsid w:val="007D0495"/>
    <w:rPr>
      <w:sz w:val="20"/>
      <w:szCs w:val="20"/>
    </w:rPr>
  </w:style>
  <w:style w:type="character" w:customStyle="1" w:styleId="TekstkomentarzaZnak">
    <w:name w:val="Tekst komentarza Znak"/>
    <w:link w:val="Tekstkomentarza"/>
    <w:uiPriority w:val="99"/>
    <w:semiHidden/>
    <w:rsid w:val="007D0495"/>
    <w:rPr>
      <w:lang w:eastAsia="zh-CN"/>
    </w:rPr>
  </w:style>
  <w:style w:type="paragraph" w:styleId="Tematkomentarza">
    <w:name w:val="annotation subject"/>
    <w:basedOn w:val="Tekstkomentarza"/>
    <w:next w:val="Tekstkomentarza"/>
    <w:link w:val="TematkomentarzaZnak"/>
    <w:uiPriority w:val="99"/>
    <w:semiHidden/>
    <w:unhideWhenUsed/>
    <w:rsid w:val="007D0495"/>
    <w:rPr>
      <w:b/>
      <w:bCs/>
    </w:rPr>
  </w:style>
  <w:style w:type="character" w:customStyle="1" w:styleId="TematkomentarzaZnak">
    <w:name w:val="Temat komentarza Znak"/>
    <w:link w:val="Tematkomentarza"/>
    <w:uiPriority w:val="99"/>
    <w:semiHidden/>
    <w:rsid w:val="007D0495"/>
    <w:rPr>
      <w:b/>
      <w:bCs/>
      <w:lang w:eastAsia="zh-CN"/>
    </w:rPr>
  </w:style>
  <w:style w:type="character" w:customStyle="1" w:styleId="Nagwek3Znak">
    <w:name w:val="Nagłówek 3 Znak"/>
    <w:basedOn w:val="Domylnaczcionkaakapitu"/>
    <w:link w:val="Nagwek3"/>
    <w:uiPriority w:val="9"/>
    <w:rsid w:val="00DB0BB2"/>
    <w:rPr>
      <w:rFonts w:asciiTheme="majorHAnsi" w:eastAsiaTheme="majorEastAsia" w:hAnsiTheme="majorHAnsi" w:cstheme="majorBidi"/>
      <w:b/>
      <w:bCs/>
      <w:color w:val="4472C4" w:themeColor="accent1"/>
      <w:sz w:val="24"/>
      <w:szCs w:val="24"/>
      <w:lang w:eastAsia="zh-CN"/>
    </w:rPr>
  </w:style>
  <w:style w:type="paragraph" w:customStyle="1" w:styleId="Akapitzlist1">
    <w:name w:val="Akapit z listą1"/>
    <w:basedOn w:val="Standard"/>
    <w:rsid w:val="00232AC4"/>
    <w:pPr>
      <w:spacing w:after="0" w:line="240" w:lineRule="auto"/>
      <w:ind w:left="720"/>
      <w:textAlignment w:val="auto"/>
    </w:pPr>
    <w:rPr>
      <w:rFonts w:ascii="Times New Roman" w:eastAsia="Calibri" w:hAnsi="Times New Roman" w:cs="Times New Roman"/>
      <w:sz w:val="24"/>
      <w:szCs w:val="24"/>
      <w:lang w:eastAsia="pl-PL"/>
    </w:rPr>
  </w:style>
  <w:style w:type="paragraph" w:customStyle="1" w:styleId="Default">
    <w:name w:val="Default"/>
    <w:rsid w:val="00232AC4"/>
    <w:pPr>
      <w:suppressAutoHyphens/>
      <w:autoSpaceDN w:val="0"/>
    </w:pPr>
    <w:rPr>
      <w:rFonts w:ascii="NDKPJE+TimesNewRoman" w:eastAsia="Calibri" w:hAnsi="NDKPJE+TimesNewRoman" w:cs="NDKPJE+TimesNewRoman"/>
      <w:color w:val="000000"/>
      <w:kern w:val="3"/>
      <w:sz w:val="24"/>
      <w:szCs w:val="24"/>
    </w:rPr>
  </w:style>
  <w:style w:type="paragraph" w:customStyle="1" w:styleId="AbsatzTableFormat">
    <w:name w:val="AbsatzTableFormat"/>
    <w:basedOn w:val="Standard"/>
    <w:rsid w:val="00232AC4"/>
    <w:pPr>
      <w:spacing w:after="0" w:line="240" w:lineRule="auto"/>
      <w:textAlignment w:val="auto"/>
    </w:pPr>
    <w:rPr>
      <w:rFonts w:ascii="Arial" w:eastAsia="MS Mincho" w:hAnsi="Arial" w:cs="Arial"/>
      <w:szCs w:val="20"/>
      <w:lang w:eastAsia="ar-SA"/>
    </w:rPr>
  </w:style>
  <w:style w:type="numbering" w:customStyle="1" w:styleId="WWNum16">
    <w:name w:val="WWNum16"/>
    <w:rsid w:val="00B613E3"/>
    <w:pPr>
      <w:numPr>
        <w:numId w:val="13"/>
      </w:numPr>
    </w:pPr>
  </w:style>
  <w:style w:type="character" w:customStyle="1" w:styleId="s1">
    <w:name w:val="s1"/>
    <w:basedOn w:val="Domylnaczcionkaakapitu"/>
    <w:rsid w:val="00C73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ind w:left="284"/>
      <w:outlineLvl w:val="0"/>
    </w:pPr>
    <w:rPr>
      <w:b/>
      <w:szCs w:val="20"/>
    </w:rPr>
  </w:style>
  <w:style w:type="paragraph" w:styleId="Nagwek2">
    <w:name w:val="heading 2"/>
    <w:basedOn w:val="Normalny"/>
    <w:next w:val="Normalny"/>
    <w:qFormat/>
    <w:pPr>
      <w:keepNext/>
      <w:numPr>
        <w:ilvl w:val="1"/>
        <w:numId w:val="1"/>
      </w:numPr>
      <w:jc w:val="center"/>
      <w:outlineLvl w:val="1"/>
    </w:pPr>
    <w:rPr>
      <w:b/>
      <w:sz w:val="28"/>
      <w:szCs w:val="20"/>
    </w:rPr>
  </w:style>
  <w:style w:type="paragraph" w:styleId="Nagwek3">
    <w:name w:val="heading 3"/>
    <w:basedOn w:val="Normalny"/>
    <w:next w:val="Normalny"/>
    <w:link w:val="Nagwek3Znak"/>
    <w:uiPriority w:val="9"/>
    <w:unhideWhenUsed/>
    <w:qFormat/>
    <w:rsid w:val="00DB0BB2"/>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b w:val="0"/>
      <w:bCs w:val="0"/>
      <w:sz w:val="20"/>
      <w:szCs w:val="20"/>
    </w:rPr>
  </w:style>
  <w:style w:type="character" w:customStyle="1" w:styleId="WW8Num3z0">
    <w:name w:val="WW8Num3z0"/>
    <w:rPr>
      <w:rFonts w:ascii="Tahoma" w:eastAsia="Times New Roman" w:hAnsi="Tahoma" w:cs="Tahoma"/>
      <w:b w:val="0"/>
      <w:bCs w:val="0"/>
      <w:sz w:val="20"/>
      <w:szCs w:val="20"/>
    </w:rPr>
  </w:style>
  <w:style w:type="character" w:customStyle="1" w:styleId="WW8Num4z0">
    <w:name w:val="WW8Num4z0"/>
    <w:rPr>
      <w:rFonts w:ascii="Tahoma" w:eastAsia="Tahoma" w:hAnsi="Tahoma" w:cs="Tahoma"/>
      <w:b w:val="0"/>
      <w:bCs w:val="0"/>
      <w:sz w:val="20"/>
      <w:szCs w:val="20"/>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Tahoma" w:hAnsi="Tahoma" w:cs="Tahoma"/>
      <w:sz w:val="16"/>
      <w:szCs w:val="16"/>
    </w:rPr>
  </w:style>
  <w:style w:type="character" w:customStyle="1" w:styleId="Domylnaczcionkaakapitu3">
    <w:name w:val="Domyślna czcionka akapitu3"/>
  </w:style>
  <w:style w:type="character" w:customStyle="1" w:styleId="WW8Num7z1">
    <w:name w:val="WW8Num7z1"/>
    <w:rPr>
      <w:rFonts w:ascii="OpenSymbol" w:hAnsi="OpenSymbol" w:cs="OpenSymbol"/>
    </w:rPr>
  </w:style>
  <w:style w:type="character" w:customStyle="1" w:styleId="WW8Num8z0">
    <w:name w:val="WW8Num8z0"/>
    <w:rPr>
      <w:rFonts w:ascii="Tahoma" w:hAnsi="Tahoma" w:cs="Tahoma"/>
      <w:sz w:val="16"/>
      <w:szCs w:val="16"/>
    </w:rPr>
  </w:style>
  <w:style w:type="character" w:customStyle="1" w:styleId="WW8Num2z1">
    <w:name w:val="WW8Num2z1"/>
    <w:rPr>
      <w:rFonts w:ascii="Tahoma" w:hAnsi="Tahoma" w:cs="Tahoma"/>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1">
    <w:name w:val="Domyślna czcionka akapitu1"/>
  </w:style>
  <w:style w:type="character" w:styleId="Hipercze">
    <w:name w:val="Hyperlink"/>
    <w:rPr>
      <w:color w:val="0000FF"/>
      <w:u w:val="single"/>
    </w:rPr>
  </w:style>
  <w:style w:type="character" w:customStyle="1" w:styleId="Znakinumeracji">
    <w:name w:val="Znaki numeracji"/>
    <w:rPr>
      <w:rFonts w:ascii="Tahoma" w:hAnsi="Tahoma" w:cs="Tahoma"/>
      <w:sz w:val="20"/>
      <w:szCs w:val="20"/>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Znakiwypunktowania">
    <w:name w:val="Znaki wypunktowania"/>
    <w:rPr>
      <w:rFonts w:ascii="OpenSymbol" w:eastAsia="OpenSymbol" w:hAnsi="OpenSymbol" w:cs="OpenSymbol"/>
    </w:rPr>
  </w:style>
  <w:style w:type="character" w:customStyle="1" w:styleId="TekstprzypisudolnegoZnak">
    <w:name w:val="Tekst przypisu dolnego Znak"/>
    <w:rPr>
      <w:lang w:eastAsia="zh-CN"/>
    </w:rPr>
  </w:style>
  <w:style w:type="character" w:customStyle="1" w:styleId="Znakiprzypiswdolnych">
    <w:name w:val="Znaki przypisów dolnych"/>
    <w:rPr>
      <w:vertAlign w:val="superscript"/>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pPr>
      <w:ind w:left="708"/>
    </w:p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rzypisudolnego">
    <w:name w:val="footnote text"/>
    <w:basedOn w:val="Normalny"/>
    <w:rPr>
      <w:sz w:val="20"/>
      <w:szCs w:val="20"/>
    </w:rPr>
  </w:style>
  <w:style w:type="paragraph" w:customStyle="1" w:styleId="Standard">
    <w:name w:val="Standard"/>
    <w:rsid w:val="00753A10"/>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Tekstdymka">
    <w:name w:val="Balloon Text"/>
    <w:basedOn w:val="Normalny"/>
    <w:link w:val="TekstdymkaZnak"/>
    <w:uiPriority w:val="99"/>
    <w:semiHidden/>
    <w:unhideWhenUsed/>
    <w:rsid w:val="00AA3254"/>
    <w:rPr>
      <w:rFonts w:ascii="Segoe UI" w:hAnsi="Segoe UI" w:cs="Segoe UI"/>
      <w:sz w:val="18"/>
      <w:szCs w:val="18"/>
    </w:rPr>
  </w:style>
  <w:style w:type="character" w:customStyle="1" w:styleId="TekstdymkaZnak">
    <w:name w:val="Tekst dymka Znak"/>
    <w:link w:val="Tekstdymka"/>
    <w:uiPriority w:val="99"/>
    <w:semiHidden/>
    <w:rsid w:val="00AA3254"/>
    <w:rPr>
      <w:rFonts w:ascii="Segoe UI" w:hAnsi="Segoe UI" w:cs="Segoe UI"/>
      <w:sz w:val="18"/>
      <w:szCs w:val="18"/>
      <w:lang w:eastAsia="zh-CN"/>
    </w:rPr>
  </w:style>
  <w:style w:type="paragraph" w:customStyle="1" w:styleId="normaltableau">
    <w:name w:val="normal_tableau"/>
    <w:basedOn w:val="Normalny"/>
    <w:rsid w:val="00483360"/>
    <w:pPr>
      <w:suppressAutoHyphens w:val="0"/>
      <w:spacing w:before="120" w:after="120"/>
      <w:jc w:val="both"/>
    </w:pPr>
    <w:rPr>
      <w:rFonts w:ascii="Optima" w:hAnsi="Optima"/>
      <w:sz w:val="22"/>
      <w:szCs w:val="22"/>
      <w:lang w:val="en-GB" w:eastAsia="pl-PL"/>
    </w:rPr>
  </w:style>
  <w:style w:type="paragraph" w:styleId="Lista2">
    <w:name w:val="List 2"/>
    <w:basedOn w:val="Normalny"/>
    <w:uiPriority w:val="99"/>
    <w:unhideWhenUsed/>
    <w:rsid w:val="005814E8"/>
    <w:pPr>
      <w:ind w:left="566" w:hanging="283"/>
      <w:contextualSpacing/>
    </w:pPr>
  </w:style>
  <w:style w:type="character" w:styleId="Odwoanieprzypisudolnego">
    <w:name w:val="footnote reference"/>
    <w:semiHidden/>
    <w:rsid w:val="005814E8"/>
    <w:rPr>
      <w:vertAlign w:val="superscript"/>
    </w:rPr>
  </w:style>
  <w:style w:type="character" w:styleId="Odwoaniedokomentarza">
    <w:name w:val="annotation reference"/>
    <w:uiPriority w:val="99"/>
    <w:semiHidden/>
    <w:unhideWhenUsed/>
    <w:rsid w:val="007D0495"/>
    <w:rPr>
      <w:sz w:val="16"/>
      <w:szCs w:val="16"/>
    </w:rPr>
  </w:style>
  <w:style w:type="paragraph" w:styleId="Tekstkomentarza">
    <w:name w:val="annotation text"/>
    <w:basedOn w:val="Normalny"/>
    <w:link w:val="TekstkomentarzaZnak"/>
    <w:uiPriority w:val="99"/>
    <w:semiHidden/>
    <w:unhideWhenUsed/>
    <w:rsid w:val="007D0495"/>
    <w:rPr>
      <w:sz w:val="20"/>
      <w:szCs w:val="20"/>
    </w:rPr>
  </w:style>
  <w:style w:type="character" w:customStyle="1" w:styleId="TekstkomentarzaZnak">
    <w:name w:val="Tekst komentarza Znak"/>
    <w:link w:val="Tekstkomentarza"/>
    <w:uiPriority w:val="99"/>
    <w:semiHidden/>
    <w:rsid w:val="007D0495"/>
    <w:rPr>
      <w:lang w:eastAsia="zh-CN"/>
    </w:rPr>
  </w:style>
  <w:style w:type="paragraph" w:styleId="Tematkomentarza">
    <w:name w:val="annotation subject"/>
    <w:basedOn w:val="Tekstkomentarza"/>
    <w:next w:val="Tekstkomentarza"/>
    <w:link w:val="TematkomentarzaZnak"/>
    <w:uiPriority w:val="99"/>
    <w:semiHidden/>
    <w:unhideWhenUsed/>
    <w:rsid w:val="007D0495"/>
    <w:rPr>
      <w:b/>
      <w:bCs/>
    </w:rPr>
  </w:style>
  <w:style w:type="character" w:customStyle="1" w:styleId="TematkomentarzaZnak">
    <w:name w:val="Temat komentarza Znak"/>
    <w:link w:val="Tematkomentarza"/>
    <w:uiPriority w:val="99"/>
    <w:semiHidden/>
    <w:rsid w:val="007D0495"/>
    <w:rPr>
      <w:b/>
      <w:bCs/>
      <w:lang w:eastAsia="zh-CN"/>
    </w:rPr>
  </w:style>
  <w:style w:type="character" w:customStyle="1" w:styleId="Nagwek3Znak">
    <w:name w:val="Nagłówek 3 Znak"/>
    <w:basedOn w:val="Domylnaczcionkaakapitu"/>
    <w:link w:val="Nagwek3"/>
    <w:uiPriority w:val="9"/>
    <w:rsid w:val="00DB0BB2"/>
    <w:rPr>
      <w:rFonts w:asciiTheme="majorHAnsi" w:eastAsiaTheme="majorEastAsia" w:hAnsiTheme="majorHAnsi" w:cstheme="majorBidi"/>
      <w:b/>
      <w:bCs/>
      <w:color w:val="4472C4" w:themeColor="accent1"/>
      <w:sz w:val="24"/>
      <w:szCs w:val="24"/>
      <w:lang w:eastAsia="zh-CN"/>
    </w:rPr>
  </w:style>
  <w:style w:type="paragraph" w:customStyle="1" w:styleId="Akapitzlist1">
    <w:name w:val="Akapit z listą1"/>
    <w:basedOn w:val="Standard"/>
    <w:rsid w:val="00232AC4"/>
    <w:pPr>
      <w:spacing w:after="0" w:line="240" w:lineRule="auto"/>
      <w:ind w:left="720"/>
      <w:textAlignment w:val="auto"/>
    </w:pPr>
    <w:rPr>
      <w:rFonts w:ascii="Times New Roman" w:eastAsia="Calibri" w:hAnsi="Times New Roman" w:cs="Times New Roman"/>
      <w:sz w:val="24"/>
      <w:szCs w:val="24"/>
      <w:lang w:eastAsia="pl-PL"/>
    </w:rPr>
  </w:style>
  <w:style w:type="paragraph" w:customStyle="1" w:styleId="Default">
    <w:name w:val="Default"/>
    <w:rsid w:val="00232AC4"/>
    <w:pPr>
      <w:suppressAutoHyphens/>
      <w:autoSpaceDN w:val="0"/>
    </w:pPr>
    <w:rPr>
      <w:rFonts w:ascii="NDKPJE+TimesNewRoman" w:eastAsia="Calibri" w:hAnsi="NDKPJE+TimesNewRoman" w:cs="NDKPJE+TimesNewRoman"/>
      <w:color w:val="000000"/>
      <w:kern w:val="3"/>
      <w:sz w:val="24"/>
      <w:szCs w:val="24"/>
    </w:rPr>
  </w:style>
  <w:style w:type="paragraph" w:customStyle="1" w:styleId="AbsatzTableFormat">
    <w:name w:val="AbsatzTableFormat"/>
    <w:basedOn w:val="Standard"/>
    <w:rsid w:val="00232AC4"/>
    <w:pPr>
      <w:spacing w:after="0" w:line="240" w:lineRule="auto"/>
      <w:textAlignment w:val="auto"/>
    </w:pPr>
    <w:rPr>
      <w:rFonts w:ascii="Arial" w:eastAsia="MS Mincho" w:hAnsi="Arial" w:cs="Arial"/>
      <w:szCs w:val="20"/>
      <w:lang w:eastAsia="ar-SA"/>
    </w:rPr>
  </w:style>
  <w:style w:type="numbering" w:customStyle="1" w:styleId="WWNum16">
    <w:name w:val="WWNum16"/>
    <w:rsid w:val="00B613E3"/>
    <w:pPr>
      <w:numPr>
        <w:numId w:val="13"/>
      </w:numPr>
    </w:pPr>
  </w:style>
  <w:style w:type="character" w:customStyle="1" w:styleId="s1">
    <w:name w:val="s1"/>
    <w:basedOn w:val="Domylnaczcionkaakapitu"/>
    <w:rsid w:val="00C7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321">
      <w:bodyDiv w:val="1"/>
      <w:marLeft w:val="0"/>
      <w:marRight w:val="0"/>
      <w:marTop w:val="0"/>
      <w:marBottom w:val="0"/>
      <w:divBdr>
        <w:top w:val="none" w:sz="0" w:space="0" w:color="auto"/>
        <w:left w:val="none" w:sz="0" w:space="0" w:color="auto"/>
        <w:bottom w:val="none" w:sz="0" w:space="0" w:color="auto"/>
        <w:right w:val="none" w:sz="0" w:space="0" w:color="auto"/>
      </w:divBdr>
    </w:div>
    <w:div w:id="92366606">
      <w:bodyDiv w:val="1"/>
      <w:marLeft w:val="0"/>
      <w:marRight w:val="0"/>
      <w:marTop w:val="0"/>
      <w:marBottom w:val="0"/>
      <w:divBdr>
        <w:top w:val="none" w:sz="0" w:space="0" w:color="auto"/>
        <w:left w:val="none" w:sz="0" w:space="0" w:color="auto"/>
        <w:bottom w:val="none" w:sz="0" w:space="0" w:color="auto"/>
        <w:right w:val="none" w:sz="0" w:space="0" w:color="auto"/>
      </w:divBdr>
    </w:div>
    <w:div w:id="142477739">
      <w:bodyDiv w:val="1"/>
      <w:marLeft w:val="0"/>
      <w:marRight w:val="0"/>
      <w:marTop w:val="0"/>
      <w:marBottom w:val="0"/>
      <w:divBdr>
        <w:top w:val="none" w:sz="0" w:space="0" w:color="auto"/>
        <w:left w:val="none" w:sz="0" w:space="0" w:color="auto"/>
        <w:bottom w:val="none" w:sz="0" w:space="0" w:color="auto"/>
        <w:right w:val="none" w:sz="0" w:space="0" w:color="auto"/>
      </w:divBdr>
    </w:div>
    <w:div w:id="277377452">
      <w:bodyDiv w:val="1"/>
      <w:marLeft w:val="0"/>
      <w:marRight w:val="0"/>
      <w:marTop w:val="0"/>
      <w:marBottom w:val="0"/>
      <w:divBdr>
        <w:top w:val="none" w:sz="0" w:space="0" w:color="auto"/>
        <w:left w:val="none" w:sz="0" w:space="0" w:color="auto"/>
        <w:bottom w:val="none" w:sz="0" w:space="0" w:color="auto"/>
        <w:right w:val="none" w:sz="0" w:space="0" w:color="auto"/>
      </w:divBdr>
    </w:div>
    <w:div w:id="319115307">
      <w:bodyDiv w:val="1"/>
      <w:marLeft w:val="0"/>
      <w:marRight w:val="0"/>
      <w:marTop w:val="0"/>
      <w:marBottom w:val="0"/>
      <w:divBdr>
        <w:top w:val="none" w:sz="0" w:space="0" w:color="auto"/>
        <w:left w:val="none" w:sz="0" w:space="0" w:color="auto"/>
        <w:bottom w:val="none" w:sz="0" w:space="0" w:color="auto"/>
        <w:right w:val="none" w:sz="0" w:space="0" w:color="auto"/>
      </w:divBdr>
    </w:div>
    <w:div w:id="335808680">
      <w:bodyDiv w:val="1"/>
      <w:marLeft w:val="0"/>
      <w:marRight w:val="0"/>
      <w:marTop w:val="0"/>
      <w:marBottom w:val="0"/>
      <w:divBdr>
        <w:top w:val="none" w:sz="0" w:space="0" w:color="auto"/>
        <w:left w:val="none" w:sz="0" w:space="0" w:color="auto"/>
        <w:bottom w:val="none" w:sz="0" w:space="0" w:color="auto"/>
        <w:right w:val="none" w:sz="0" w:space="0" w:color="auto"/>
      </w:divBdr>
    </w:div>
    <w:div w:id="417407322">
      <w:bodyDiv w:val="1"/>
      <w:marLeft w:val="0"/>
      <w:marRight w:val="0"/>
      <w:marTop w:val="0"/>
      <w:marBottom w:val="0"/>
      <w:divBdr>
        <w:top w:val="none" w:sz="0" w:space="0" w:color="auto"/>
        <w:left w:val="none" w:sz="0" w:space="0" w:color="auto"/>
        <w:bottom w:val="none" w:sz="0" w:space="0" w:color="auto"/>
        <w:right w:val="none" w:sz="0" w:space="0" w:color="auto"/>
      </w:divBdr>
    </w:div>
    <w:div w:id="495725391">
      <w:bodyDiv w:val="1"/>
      <w:marLeft w:val="0"/>
      <w:marRight w:val="0"/>
      <w:marTop w:val="0"/>
      <w:marBottom w:val="0"/>
      <w:divBdr>
        <w:top w:val="none" w:sz="0" w:space="0" w:color="auto"/>
        <w:left w:val="none" w:sz="0" w:space="0" w:color="auto"/>
        <w:bottom w:val="none" w:sz="0" w:space="0" w:color="auto"/>
        <w:right w:val="none" w:sz="0" w:space="0" w:color="auto"/>
      </w:divBdr>
    </w:div>
    <w:div w:id="701394578">
      <w:bodyDiv w:val="1"/>
      <w:marLeft w:val="0"/>
      <w:marRight w:val="0"/>
      <w:marTop w:val="0"/>
      <w:marBottom w:val="0"/>
      <w:divBdr>
        <w:top w:val="none" w:sz="0" w:space="0" w:color="auto"/>
        <w:left w:val="none" w:sz="0" w:space="0" w:color="auto"/>
        <w:bottom w:val="none" w:sz="0" w:space="0" w:color="auto"/>
        <w:right w:val="none" w:sz="0" w:space="0" w:color="auto"/>
      </w:divBdr>
    </w:div>
    <w:div w:id="810905602">
      <w:bodyDiv w:val="1"/>
      <w:marLeft w:val="0"/>
      <w:marRight w:val="0"/>
      <w:marTop w:val="0"/>
      <w:marBottom w:val="0"/>
      <w:divBdr>
        <w:top w:val="none" w:sz="0" w:space="0" w:color="auto"/>
        <w:left w:val="none" w:sz="0" w:space="0" w:color="auto"/>
        <w:bottom w:val="none" w:sz="0" w:space="0" w:color="auto"/>
        <w:right w:val="none" w:sz="0" w:space="0" w:color="auto"/>
      </w:divBdr>
    </w:div>
    <w:div w:id="811865869">
      <w:bodyDiv w:val="1"/>
      <w:marLeft w:val="0"/>
      <w:marRight w:val="0"/>
      <w:marTop w:val="0"/>
      <w:marBottom w:val="0"/>
      <w:divBdr>
        <w:top w:val="none" w:sz="0" w:space="0" w:color="auto"/>
        <w:left w:val="none" w:sz="0" w:space="0" w:color="auto"/>
        <w:bottom w:val="none" w:sz="0" w:space="0" w:color="auto"/>
        <w:right w:val="none" w:sz="0" w:space="0" w:color="auto"/>
      </w:divBdr>
    </w:div>
    <w:div w:id="851332590">
      <w:bodyDiv w:val="1"/>
      <w:marLeft w:val="0"/>
      <w:marRight w:val="0"/>
      <w:marTop w:val="0"/>
      <w:marBottom w:val="0"/>
      <w:divBdr>
        <w:top w:val="none" w:sz="0" w:space="0" w:color="auto"/>
        <w:left w:val="none" w:sz="0" w:space="0" w:color="auto"/>
        <w:bottom w:val="none" w:sz="0" w:space="0" w:color="auto"/>
        <w:right w:val="none" w:sz="0" w:space="0" w:color="auto"/>
      </w:divBdr>
    </w:div>
    <w:div w:id="956840008">
      <w:bodyDiv w:val="1"/>
      <w:marLeft w:val="0"/>
      <w:marRight w:val="0"/>
      <w:marTop w:val="0"/>
      <w:marBottom w:val="0"/>
      <w:divBdr>
        <w:top w:val="none" w:sz="0" w:space="0" w:color="auto"/>
        <w:left w:val="none" w:sz="0" w:space="0" w:color="auto"/>
        <w:bottom w:val="none" w:sz="0" w:space="0" w:color="auto"/>
        <w:right w:val="none" w:sz="0" w:space="0" w:color="auto"/>
      </w:divBdr>
    </w:div>
    <w:div w:id="1034691903">
      <w:bodyDiv w:val="1"/>
      <w:marLeft w:val="0"/>
      <w:marRight w:val="0"/>
      <w:marTop w:val="0"/>
      <w:marBottom w:val="0"/>
      <w:divBdr>
        <w:top w:val="none" w:sz="0" w:space="0" w:color="auto"/>
        <w:left w:val="none" w:sz="0" w:space="0" w:color="auto"/>
        <w:bottom w:val="none" w:sz="0" w:space="0" w:color="auto"/>
        <w:right w:val="none" w:sz="0" w:space="0" w:color="auto"/>
      </w:divBdr>
    </w:div>
    <w:div w:id="1058557564">
      <w:bodyDiv w:val="1"/>
      <w:marLeft w:val="0"/>
      <w:marRight w:val="0"/>
      <w:marTop w:val="0"/>
      <w:marBottom w:val="0"/>
      <w:divBdr>
        <w:top w:val="none" w:sz="0" w:space="0" w:color="auto"/>
        <w:left w:val="none" w:sz="0" w:space="0" w:color="auto"/>
        <w:bottom w:val="none" w:sz="0" w:space="0" w:color="auto"/>
        <w:right w:val="none" w:sz="0" w:space="0" w:color="auto"/>
      </w:divBdr>
    </w:div>
    <w:div w:id="1083068162">
      <w:bodyDiv w:val="1"/>
      <w:marLeft w:val="0"/>
      <w:marRight w:val="0"/>
      <w:marTop w:val="0"/>
      <w:marBottom w:val="0"/>
      <w:divBdr>
        <w:top w:val="none" w:sz="0" w:space="0" w:color="auto"/>
        <w:left w:val="none" w:sz="0" w:space="0" w:color="auto"/>
        <w:bottom w:val="none" w:sz="0" w:space="0" w:color="auto"/>
        <w:right w:val="none" w:sz="0" w:space="0" w:color="auto"/>
      </w:divBdr>
    </w:div>
    <w:div w:id="1093745832">
      <w:bodyDiv w:val="1"/>
      <w:marLeft w:val="0"/>
      <w:marRight w:val="0"/>
      <w:marTop w:val="0"/>
      <w:marBottom w:val="0"/>
      <w:divBdr>
        <w:top w:val="none" w:sz="0" w:space="0" w:color="auto"/>
        <w:left w:val="none" w:sz="0" w:space="0" w:color="auto"/>
        <w:bottom w:val="none" w:sz="0" w:space="0" w:color="auto"/>
        <w:right w:val="none" w:sz="0" w:space="0" w:color="auto"/>
      </w:divBdr>
    </w:div>
    <w:div w:id="1217473735">
      <w:bodyDiv w:val="1"/>
      <w:marLeft w:val="0"/>
      <w:marRight w:val="0"/>
      <w:marTop w:val="0"/>
      <w:marBottom w:val="0"/>
      <w:divBdr>
        <w:top w:val="none" w:sz="0" w:space="0" w:color="auto"/>
        <w:left w:val="none" w:sz="0" w:space="0" w:color="auto"/>
        <w:bottom w:val="none" w:sz="0" w:space="0" w:color="auto"/>
        <w:right w:val="none" w:sz="0" w:space="0" w:color="auto"/>
      </w:divBdr>
    </w:div>
    <w:div w:id="1246185626">
      <w:bodyDiv w:val="1"/>
      <w:marLeft w:val="0"/>
      <w:marRight w:val="0"/>
      <w:marTop w:val="0"/>
      <w:marBottom w:val="0"/>
      <w:divBdr>
        <w:top w:val="none" w:sz="0" w:space="0" w:color="auto"/>
        <w:left w:val="none" w:sz="0" w:space="0" w:color="auto"/>
        <w:bottom w:val="none" w:sz="0" w:space="0" w:color="auto"/>
        <w:right w:val="none" w:sz="0" w:space="0" w:color="auto"/>
      </w:divBdr>
    </w:div>
    <w:div w:id="1257904959">
      <w:bodyDiv w:val="1"/>
      <w:marLeft w:val="0"/>
      <w:marRight w:val="0"/>
      <w:marTop w:val="0"/>
      <w:marBottom w:val="0"/>
      <w:divBdr>
        <w:top w:val="none" w:sz="0" w:space="0" w:color="auto"/>
        <w:left w:val="none" w:sz="0" w:space="0" w:color="auto"/>
        <w:bottom w:val="none" w:sz="0" w:space="0" w:color="auto"/>
        <w:right w:val="none" w:sz="0" w:space="0" w:color="auto"/>
      </w:divBdr>
    </w:div>
    <w:div w:id="1337264232">
      <w:bodyDiv w:val="1"/>
      <w:marLeft w:val="0"/>
      <w:marRight w:val="0"/>
      <w:marTop w:val="0"/>
      <w:marBottom w:val="0"/>
      <w:divBdr>
        <w:top w:val="none" w:sz="0" w:space="0" w:color="auto"/>
        <w:left w:val="none" w:sz="0" w:space="0" w:color="auto"/>
        <w:bottom w:val="none" w:sz="0" w:space="0" w:color="auto"/>
        <w:right w:val="none" w:sz="0" w:space="0" w:color="auto"/>
      </w:divBdr>
    </w:div>
    <w:div w:id="1348093646">
      <w:bodyDiv w:val="1"/>
      <w:marLeft w:val="0"/>
      <w:marRight w:val="0"/>
      <w:marTop w:val="0"/>
      <w:marBottom w:val="0"/>
      <w:divBdr>
        <w:top w:val="none" w:sz="0" w:space="0" w:color="auto"/>
        <w:left w:val="none" w:sz="0" w:space="0" w:color="auto"/>
        <w:bottom w:val="none" w:sz="0" w:space="0" w:color="auto"/>
        <w:right w:val="none" w:sz="0" w:space="0" w:color="auto"/>
      </w:divBdr>
    </w:div>
    <w:div w:id="1379472781">
      <w:bodyDiv w:val="1"/>
      <w:marLeft w:val="0"/>
      <w:marRight w:val="0"/>
      <w:marTop w:val="0"/>
      <w:marBottom w:val="0"/>
      <w:divBdr>
        <w:top w:val="none" w:sz="0" w:space="0" w:color="auto"/>
        <w:left w:val="none" w:sz="0" w:space="0" w:color="auto"/>
        <w:bottom w:val="none" w:sz="0" w:space="0" w:color="auto"/>
        <w:right w:val="none" w:sz="0" w:space="0" w:color="auto"/>
      </w:divBdr>
    </w:div>
    <w:div w:id="1498419081">
      <w:bodyDiv w:val="1"/>
      <w:marLeft w:val="0"/>
      <w:marRight w:val="0"/>
      <w:marTop w:val="0"/>
      <w:marBottom w:val="0"/>
      <w:divBdr>
        <w:top w:val="none" w:sz="0" w:space="0" w:color="auto"/>
        <w:left w:val="none" w:sz="0" w:space="0" w:color="auto"/>
        <w:bottom w:val="none" w:sz="0" w:space="0" w:color="auto"/>
        <w:right w:val="none" w:sz="0" w:space="0" w:color="auto"/>
      </w:divBdr>
    </w:div>
    <w:div w:id="1940091733">
      <w:bodyDiv w:val="1"/>
      <w:marLeft w:val="0"/>
      <w:marRight w:val="0"/>
      <w:marTop w:val="0"/>
      <w:marBottom w:val="0"/>
      <w:divBdr>
        <w:top w:val="none" w:sz="0" w:space="0" w:color="auto"/>
        <w:left w:val="none" w:sz="0" w:space="0" w:color="auto"/>
        <w:bottom w:val="none" w:sz="0" w:space="0" w:color="auto"/>
        <w:right w:val="none" w:sz="0" w:space="0" w:color="auto"/>
      </w:divBdr>
    </w:div>
    <w:div w:id="2017220903">
      <w:bodyDiv w:val="1"/>
      <w:marLeft w:val="0"/>
      <w:marRight w:val="0"/>
      <w:marTop w:val="0"/>
      <w:marBottom w:val="0"/>
      <w:divBdr>
        <w:top w:val="none" w:sz="0" w:space="0" w:color="auto"/>
        <w:left w:val="none" w:sz="0" w:space="0" w:color="auto"/>
        <w:bottom w:val="none" w:sz="0" w:space="0" w:color="auto"/>
        <w:right w:val="none" w:sz="0" w:space="0" w:color="auto"/>
      </w:divBdr>
    </w:div>
    <w:div w:id="2113434241">
      <w:bodyDiv w:val="1"/>
      <w:marLeft w:val="0"/>
      <w:marRight w:val="0"/>
      <w:marTop w:val="0"/>
      <w:marBottom w:val="0"/>
      <w:divBdr>
        <w:top w:val="none" w:sz="0" w:space="0" w:color="auto"/>
        <w:left w:val="none" w:sz="0" w:space="0" w:color="auto"/>
        <w:bottom w:val="none" w:sz="0" w:space="0" w:color="auto"/>
        <w:right w:val="none" w:sz="0" w:space="0" w:color="auto"/>
      </w:divBdr>
    </w:div>
    <w:div w:id="2126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AA49-BABA-425B-9D67-9B63776A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37</Pages>
  <Words>17037</Words>
  <Characters>102226</Characters>
  <Application>Microsoft Office Word</Application>
  <DocSecurity>0</DocSecurity>
  <Lines>851</Lines>
  <Paragraphs>238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Cezary CK. Kozioł</cp:lastModifiedBy>
  <cp:revision>92</cp:revision>
  <cp:lastPrinted>2021-06-07T13:06:00Z</cp:lastPrinted>
  <dcterms:created xsi:type="dcterms:W3CDTF">2021-04-19T15:27:00Z</dcterms:created>
  <dcterms:modified xsi:type="dcterms:W3CDTF">2021-06-07T13:06:00Z</dcterms:modified>
</cp:coreProperties>
</file>