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9AC6" w14:textId="77777777" w:rsidR="00D1126A" w:rsidRPr="009B4D8D" w:rsidRDefault="00D1126A" w:rsidP="00D1126A">
      <w:pPr>
        <w:tabs>
          <w:tab w:val="left" w:pos="1170"/>
        </w:tabs>
        <w:suppressAutoHyphens/>
        <w:spacing w:after="0" w:line="200" w:lineRule="atLeast"/>
        <w:rPr>
          <w:rFonts w:ascii="Century Gothic" w:eastAsia="Times New Roman" w:hAnsi="Century Gothic" w:cs="Times New Roman"/>
          <w:sz w:val="20"/>
          <w:szCs w:val="20"/>
          <w:lang w:eastAsia="ar-SA"/>
        </w:rPr>
      </w:pPr>
      <w:r w:rsidRPr="009B4D8D">
        <w:rPr>
          <w:rFonts w:ascii="Century Gothic" w:eastAsia="Times New Roman" w:hAnsi="Century Gothic" w:cs="Arial"/>
          <w:sz w:val="20"/>
          <w:szCs w:val="20"/>
          <w:lang w:eastAsia="ar-SA"/>
        </w:rPr>
        <w:t xml:space="preserve">                         </w:t>
      </w:r>
      <w:r w:rsidRPr="009B4D8D">
        <w:rPr>
          <w:rFonts w:ascii="Century Gothic" w:eastAsia="Times New Roman" w:hAnsi="Century Gothic" w:cs="Times New Roman"/>
          <w:sz w:val="20"/>
          <w:szCs w:val="20"/>
          <w:lang w:eastAsia="ar-SA"/>
        </w:rPr>
        <w:t xml:space="preserve">    </w:t>
      </w:r>
      <w:r w:rsidRPr="009B4D8D">
        <w:rPr>
          <w:rFonts w:ascii="Century Gothic" w:eastAsia="Times New Roman" w:hAnsi="Century Gothic" w:cs="Times New Roman"/>
          <w:noProof/>
          <w:sz w:val="20"/>
          <w:szCs w:val="20"/>
          <w:lang w:eastAsia="pl-PL"/>
        </w:rPr>
        <w:drawing>
          <wp:inline distT="0" distB="0" distL="0" distR="0" wp14:anchorId="0FC96EC2" wp14:editId="3DAACFA9">
            <wp:extent cx="5981700" cy="571500"/>
            <wp:effectExtent l="0" t="0" r="0" b="0"/>
            <wp:docPr id="1" name="Obraz 1" descr="bez ramk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z ramki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1700" cy="571500"/>
                    </a:xfrm>
                    <a:prstGeom prst="rect">
                      <a:avLst/>
                    </a:prstGeom>
                    <a:noFill/>
                    <a:ln>
                      <a:noFill/>
                    </a:ln>
                  </pic:spPr>
                </pic:pic>
              </a:graphicData>
            </a:graphic>
          </wp:inline>
        </w:drawing>
      </w:r>
    </w:p>
    <w:p w14:paraId="2537A27B" w14:textId="77777777" w:rsidR="00D1126A" w:rsidRPr="009B4D8D" w:rsidRDefault="00D1126A" w:rsidP="001E4E0F">
      <w:pPr>
        <w:keepLines/>
        <w:suppressAutoHyphens/>
        <w:spacing w:after="0" w:line="240" w:lineRule="auto"/>
        <w:jc w:val="center"/>
        <w:rPr>
          <w:rFonts w:ascii="Century Gothic" w:eastAsia="Times New Roman" w:hAnsi="Century Gothic" w:cs="Times New Roman"/>
          <w:b/>
          <w:noProof/>
          <w:sz w:val="20"/>
          <w:szCs w:val="20"/>
          <w:lang w:eastAsia="ar-SA"/>
        </w:rPr>
      </w:pPr>
      <w:r w:rsidRPr="009B4D8D">
        <w:rPr>
          <w:rFonts w:ascii="Century Gothic" w:eastAsia="Times New Roman" w:hAnsi="Century Gothic" w:cs="Times New Roman"/>
          <w:noProof/>
          <w:sz w:val="20"/>
          <w:szCs w:val="20"/>
          <w:lang w:eastAsia="pl-PL"/>
        </w:rPr>
        <mc:AlternateContent>
          <mc:Choice Requires="wps">
            <w:drawing>
              <wp:anchor distT="0" distB="0" distL="114300" distR="114300" simplePos="0" relativeHeight="251659264" behindDoc="0" locked="0" layoutInCell="0" allowOverlap="1" wp14:anchorId="5CED4F4C" wp14:editId="17080CB3">
                <wp:simplePos x="0" y="0"/>
                <wp:positionH relativeFrom="column">
                  <wp:posOffset>14605</wp:posOffset>
                </wp:positionH>
                <wp:positionV relativeFrom="paragraph">
                  <wp:posOffset>37465</wp:posOffset>
                </wp:positionV>
                <wp:extent cx="5943600" cy="0"/>
                <wp:effectExtent l="5080" t="8890" r="13970" b="101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E46E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95pt" to="469.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" o:allowincell="f" strokeweight=".26mm"/>
            </w:pict>
          </mc:Fallback>
        </mc:AlternateContent>
      </w:r>
    </w:p>
    <w:p w14:paraId="62610898" w14:textId="31FC79E6" w:rsidR="00D1126A" w:rsidRPr="001E4E0F" w:rsidRDefault="00D1126A" w:rsidP="001E4E0F">
      <w:pPr>
        <w:keepLines/>
        <w:tabs>
          <w:tab w:val="center" w:pos="4820"/>
          <w:tab w:val="right" w:pos="9640"/>
        </w:tabs>
        <w:suppressAutoHyphens/>
        <w:spacing w:after="0" w:line="240" w:lineRule="auto"/>
        <w:jc w:val="center"/>
        <w:rPr>
          <w:rFonts w:ascii="Century Gothic" w:eastAsia="Times New Roman" w:hAnsi="Century Gothic" w:cs="Arial"/>
          <w:sz w:val="16"/>
          <w:szCs w:val="16"/>
          <w:lang w:val="de-DE" w:eastAsia="ar-SA"/>
        </w:rPr>
      </w:pPr>
      <w:r w:rsidRPr="001E4E0F">
        <w:rPr>
          <w:rFonts w:ascii="Century Gothic" w:eastAsia="Times New Roman" w:hAnsi="Century Gothic" w:cs="Arial"/>
          <w:noProof/>
          <w:sz w:val="16"/>
          <w:szCs w:val="16"/>
          <w:lang w:eastAsia="ar-SA"/>
        </w:rPr>
        <w:t xml:space="preserve">10-357 Olsztyn,  ul. </w:t>
      </w:r>
      <w:r w:rsidRPr="008875AC">
        <w:rPr>
          <w:rFonts w:ascii="Century Gothic" w:eastAsia="Times New Roman" w:hAnsi="Century Gothic" w:cs="Arial"/>
          <w:noProof/>
          <w:sz w:val="16"/>
          <w:szCs w:val="16"/>
          <w:lang w:eastAsia="ar-SA"/>
        </w:rPr>
        <w:t>Jagiellońska 78,  tel. 89</w:t>
      </w:r>
      <w:r w:rsidR="005262D1" w:rsidRPr="008875AC">
        <w:rPr>
          <w:rFonts w:ascii="Century Gothic" w:eastAsia="Times New Roman" w:hAnsi="Century Gothic" w:cs="Arial"/>
          <w:noProof/>
          <w:sz w:val="16"/>
          <w:szCs w:val="16"/>
          <w:lang w:eastAsia="ar-SA"/>
        </w:rPr>
        <w:t> </w:t>
      </w:r>
      <w:r w:rsidRPr="008875AC">
        <w:rPr>
          <w:rFonts w:ascii="Century Gothic" w:eastAsia="Times New Roman" w:hAnsi="Century Gothic" w:cs="Arial"/>
          <w:noProof/>
          <w:sz w:val="16"/>
          <w:szCs w:val="16"/>
          <w:lang w:eastAsia="ar-SA"/>
        </w:rPr>
        <w:t>532</w:t>
      </w:r>
      <w:r w:rsidR="005262D1" w:rsidRPr="008875AC">
        <w:rPr>
          <w:rFonts w:ascii="Century Gothic" w:eastAsia="Times New Roman" w:hAnsi="Century Gothic" w:cs="Arial"/>
          <w:noProof/>
          <w:sz w:val="16"/>
          <w:szCs w:val="16"/>
          <w:lang w:eastAsia="ar-SA"/>
        </w:rPr>
        <w:t xml:space="preserve"> </w:t>
      </w:r>
      <w:r w:rsidRPr="008875AC">
        <w:rPr>
          <w:rFonts w:ascii="Century Gothic" w:eastAsia="Times New Roman" w:hAnsi="Century Gothic" w:cs="Arial"/>
          <w:noProof/>
          <w:sz w:val="16"/>
          <w:szCs w:val="16"/>
          <w:lang w:eastAsia="ar-SA"/>
        </w:rPr>
        <w:t>29</w:t>
      </w:r>
      <w:r w:rsidR="005262D1" w:rsidRPr="008875AC">
        <w:rPr>
          <w:rFonts w:ascii="Century Gothic" w:eastAsia="Times New Roman" w:hAnsi="Century Gothic" w:cs="Arial"/>
          <w:noProof/>
          <w:sz w:val="16"/>
          <w:szCs w:val="16"/>
          <w:lang w:eastAsia="ar-SA"/>
        </w:rPr>
        <w:t xml:space="preserve"> </w:t>
      </w:r>
      <w:r w:rsidRPr="008875AC">
        <w:rPr>
          <w:rFonts w:ascii="Century Gothic" w:eastAsia="Times New Roman" w:hAnsi="Century Gothic" w:cs="Arial"/>
          <w:noProof/>
          <w:sz w:val="16"/>
          <w:szCs w:val="16"/>
          <w:lang w:eastAsia="ar-SA"/>
        </w:rPr>
        <w:t xml:space="preserve">01/fax </w:t>
      </w:r>
      <w:r w:rsidRPr="001E4E0F">
        <w:rPr>
          <w:rFonts w:ascii="Century Gothic" w:eastAsia="Times New Roman" w:hAnsi="Century Gothic" w:cs="Arial"/>
          <w:sz w:val="16"/>
          <w:szCs w:val="16"/>
          <w:lang w:val="de-DE" w:eastAsia="ar-SA"/>
        </w:rPr>
        <w:t xml:space="preserve">89 532 29 76, e-mail: </w:t>
      </w:r>
      <w:hyperlink r:id="rId9" w:history="1">
        <w:r w:rsidRPr="001E4E0F">
          <w:rPr>
            <w:rFonts w:ascii="Century Gothic" w:eastAsia="Times New Roman" w:hAnsi="Century Gothic" w:cs="Arial"/>
            <w:color w:val="0000FF"/>
            <w:sz w:val="16"/>
            <w:szCs w:val="16"/>
            <w:u w:val="single"/>
            <w:lang w:val="de-DE" w:eastAsia="ar-SA"/>
          </w:rPr>
          <w:t>sekretariat@pulmonologia.olsztyn.pl</w:t>
        </w:r>
      </w:hyperlink>
    </w:p>
    <w:p w14:paraId="3F93AD19" w14:textId="77777777" w:rsidR="00D1126A" w:rsidRPr="008875AC" w:rsidRDefault="00D1126A" w:rsidP="00D1126A">
      <w:pPr>
        <w:tabs>
          <w:tab w:val="left" w:pos="1170"/>
        </w:tabs>
        <w:suppressAutoHyphens/>
        <w:spacing w:after="0" w:line="200" w:lineRule="atLeast"/>
        <w:rPr>
          <w:rFonts w:ascii="Century Gothic" w:eastAsia="Times New Roman" w:hAnsi="Century Gothic" w:cs="Times New Roman"/>
          <w:sz w:val="20"/>
          <w:szCs w:val="20"/>
          <w:lang w:eastAsia="ar-SA"/>
        </w:rPr>
      </w:pPr>
      <w:r w:rsidRPr="008875AC">
        <w:rPr>
          <w:rFonts w:ascii="Century Gothic" w:eastAsia="Times New Roman" w:hAnsi="Century Gothic" w:cs="Times New Roman"/>
          <w:sz w:val="20"/>
          <w:szCs w:val="20"/>
          <w:lang w:eastAsia="ar-SA"/>
        </w:rPr>
        <w:t xml:space="preserve"> </w:t>
      </w:r>
      <w:r w:rsidRPr="008875AC">
        <w:rPr>
          <w:rFonts w:ascii="Century Gothic" w:eastAsia="Times New Roman" w:hAnsi="Century Gothic" w:cs="Times New Roman"/>
          <w:sz w:val="20"/>
          <w:szCs w:val="20"/>
          <w:lang w:eastAsia="ar-SA"/>
        </w:rPr>
        <w:tab/>
      </w:r>
    </w:p>
    <w:p w14:paraId="35DF43F9" w14:textId="575A97A9" w:rsidR="00BB489E" w:rsidRPr="00026ABC" w:rsidRDefault="00BB489E" w:rsidP="00BB489E">
      <w:pPr>
        <w:keepNext/>
        <w:numPr>
          <w:ilvl w:val="1"/>
          <w:numId w:val="1"/>
        </w:numPr>
        <w:suppressAutoHyphens/>
        <w:spacing w:after="0" w:line="200" w:lineRule="atLeast"/>
        <w:outlineLvl w:val="1"/>
        <w:rPr>
          <w:rFonts w:ascii="Century Gothic" w:eastAsia="Times New Roman" w:hAnsi="Century Gothic" w:cs="Arial"/>
          <w:sz w:val="18"/>
          <w:szCs w:val="18"/>
          <w:lang w:eastAsia="ar-SA"/>
        </w:rPr>
      </w:pPr>
      <w:r w:rsidRPr="00026ABC">
        <w:rPr>
          <w:rFonts w:ascii="Century Gothic" w:eastAsia="Times New Roman" w:hAnsi="Century Gothic" w:cs="Arial"/>
          <w:sz w:val="18"/>
          <w:szCs w:val="18"/>
          <w:lang w:eastAsia="ar-SA"/>
        </w:rPr>
        <w:t>Znak sprawy: SOZ.</w:t>
      </w:r>
      <w:r w:rsidRPr="00A45C7C">
        <w:rPr>
          <w:rFonts w:ascii="Century Gothic" w:eastAsia="Times New Roman" w:hAnsi="Century Gothic" w:cs="Arial"/>
          <w:sz w:val="18"/>
          <w:szCs w:val="18"/>
          <w:lang w:eastAsia="ar-SA"/>
        </w:rPr>
        <w:t>383</w:t>
      </w:r>
      <w:r w:rsidR="004C2BA6" w:rsidRPr="00A45C7C">
        <w:rPr>
          <w:rFonts w:ascii="Century Gothic" w:eastAsia="Times New Roman" w:hAnsi="Century Gothic" w:cs="Arial"/>
          <w:sz w:val="18"/>
          <w:szCs w:val="18"/>
          <w:lang w:eastAsia="ar-SA"/>
        </w:rPr>
        <w:t>.</w:t>
      </w:r>
      <w:r w:rsidR="00C93139">
        <w:rPr>
          <w:rFonts w:ascii="Century Gothic" w:eastAsia="Times New Roman" w:hAnsi="Century Gothic" w:cs="Arial"/>
          <w:sz w:val="18"/>
          <w:szCs w:val="18"/>
          <w:lang w:eastAsia="ar-SA"/>
        </w:rPr>
        <w:t>4.2022</w:t>
      </w:r>
    </w:p>
    <w:p w14:paraId="513F6D37" w14:textId="7236C533" w:rsidR="00BB489E" w:rsidRPr="009B4D8D" w:rsidRDefault="00BB489E" w:rsidP="00832F19">
      <w:pPr>
        <w:tabs>
          <w:tab w:val="left" w:pos="708"/>
        </w:tabs>
        <w:suppressAutoHyphens/>
        <w:spacing w:after="0" w:line="200" w:lineRule="atLeast"/>
        <w:ind w:left="720" w:hanging="11"/>
        <w:jc w:val="center"/>
        <w:rPr>
          <w:rFonts w:ascii="Century Gothic" w:eastAsia="Times New Roman" w:hAnsi="Century Gothic" w:cs="Arial"/>
          <w:b/>
          <w:sz w:val="20"/>
          <w:szCs w:val="20"/>
          <w:lang w:eastAsia="ar-SA"/>
        </w:rPr>
      </w:pPr>
    </w:p>
    <w:p w14:paraId="5CC8F9BB" w14:textId="77777777" w:rsidR="00C0254A" w:rsidRDefault="00C0254A" w:rsidP="00BB489E">
      <w:pPr>
        <w:tabs>
          <w:tab w:val="left" w:pos="708"/>
        </w:tabs>
        <w:suppressAutoHyphens/>
        <w:spacing w:after="0" w:line="200" w:lineRule="atLeast"/>
        <w:ind w:left="720" w:hanging="720"/>
        <w:jc w:val="center"/>
        <w:rPr>
          <w:rFonts w:ascii="Century Gothic" w:eastAsia="Times New Roman" w:hAnsi="Century Gothic" w:cs="Arial"/>
          <w:b/>
          <w:lang w:eastAsia="ar-SA"/>
        </w:rPr>
      </w:pPr>
    </w:p>
    <w:p w14:paraId="052352DA" w14:textId="21812C5C" w:rsidR="00BB489E" w:rsidRPr="00E204A7"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E204A7">
        <w:rPr>
          <w:rFonts w:ascii="Century Gothic" w:eastAsia="Times New Roman" w:hAnsi="Century Gothic" w:cs="Arial"/>
          <w:b/>
          <w:sz w:val="28"/>
          <w:szCs w:val="28"/>
          <w:lang w:eastAsia="ar-SA"/>
        </w:rPr>
        <w:t xml:space="preserve">SPECYFIKACJA   WARUNKÓW </w:t>
      </w:r>
      <w:r w:rsidR="00E204A7" w:rsidRPr="00E204A7">
        <w:rPr>
          <w:rFonts w:ascii="Century Gothic" w:eastAsia="Times New Roman" w:hAnsi="Century Gothic" w:cs="Arial"/>
          <w:b/>
          <w:sz w:val="28"/>
          <w:szCs w:val="28"/>
          <w:lang w:eastAsia="ar-SA"/>
        </w:rPr>
        <w:t xml:space="preserve"> </w:t>
      </w:r>
      <w:r w:rsidRPr="00E204A7">
        <w:rPr>
          <w:rFonts w:ascii="Century Gothic" w:eastAsia="Times New Roman" w:hAnsi="Century Gothic" w:cs="Arial"/>
          <w:b/>
          <w:sz w:val="28"/>
          <w:szCs w:val="28"/>
          <w:lang w:eastAsia="ar-SA"/>
        </w:rPr>
        <w:t xml:space="preserve"> ZAMÓWIENIA</w:t>
      </w:r>
    </w:p>
    <w:p w14:paraId="372E2BBE" w14:textId="77777777" w:rsidR="00BB489E" w:rsidRPr="009B4D8D"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1AB46D71" w14:textId="27E0D0E1" w:rsidR="00BB489E" w:rsidRPr="00832F19" w:rsidRDefault="004C2BA6" w:rsidP="00064B03">
      <w:pPr>
        <w:suppressAutoHyphens/>
        <w:spacing w:after="0" w:line="200" w:lineRule="atLeast"/>
        <w:jc w:val="center"/>
        <w:rPr>
          <w:rFonts w:ascii="Century Gothic" w:eastAsia="Times New Roman" w:hAnsi="Century Gothic" w:cs="Arial"/>
          <w:b/>
          <w:sz w:val="18"/>
          <w:szCs w:val="18"/>
          <w:lang w:eastAsia="ar-SA"/>
        </w:rPr>
      </w:pPr>
      <w:r w:rsidRPr="00832F19">
        <w:rPr>
          <w:rFonts w:ascii="Century Gothic" w:eastAsia="Times New Roman" w:hAnsi="Century Gothic" w:cs="Arial"/>
          <w:b/>
          <w:sz w:val="18"/>
          <w:szCs w:val="18"/>
          <w:lang w:eastAsia="ar-SA"/>
        </w:rPr>
        <w:t>w post</w:t>
      </w:r>
      <w:r w:rsidR="00832F19" w:rsidRPr="00832F19">
        <w:rPr>
          <w:rFonts w:ascii="Century Gothic" w:eastAsia="Times New Roman" w:hAnsi="Century Gothic" w:cs="Arial"/>
          <w:b/>
          <w:sz w:val="18"/>
          <w:szCs w:val="18"/>
          <w:lang w:eastAsia="ar-SA"/>
        </w:rPr>
        <w:t>ę</w:t>
      </w:r>
      <w:r w:rsidRPr="00832F19">
        <w:rPr>
          <w:rFonts w:ascii="Century Gothic" w:eastAsia="Times New Roman" w:hAnsi="Century Gothic" w:cs="Arial"/>
          <w:b/>
          <w:sz w:val="18"/>
          <w:szCs w:val="18"/>
          <w:lang w:eastAsia="ar-SA"/>
        </w:rPr>
        <w:t xml:space="preserve">powaniu o udzielenie zamówienia publicznego prowadzonego w trybie podstawowym bez negocjacji na podstawie </w:t>
      </w:r>
      <w:r w:rsidR="008875AC">
        <w:rPr>
          <w:rFonts w:ascii="Century Gothic" w:eastAsia="Times New Roman" w:hAnsi="Century Gothic" w:cs="Arial"/>
          <w:b/>
          <w:sz w:val="18"/>
          <w:szCs w:val="18"/>
          <w:lang w:eastAsia="ar-SA"/>
        </w:rPr>
        <w:t xml:space="preserve">Działu III </w:t>
      </w:r>
      <w:r w:rsidRPr="00832F19">
        <w:rPr>
          <w:rFonts w:ascii="Century Gothic" w:eastAsia="Times New Roman" w:hAnsi="Century Gothic" w:cs="Arial"/>
          <w:b/>
          <w:sz w:val="18"/>
          <w:szCs w:val="18"/>
          <w:lang w:eastAsia="ar-SA"/>
        </w:rPr>
        <w:t>Rozdziału 4, Oddział 1 ustawy z dnia 11 wrze</w:t>
      </w:r>
      <w:r w:rsidR="00832F19" w:rsidRPr="00832F19">
        <w:rPr>
          <w:rFonts w:ascii="Century Gothic" w:eastAsia="Times New Roman" w:hAnsi="Century Gothic" w:cs="Arial"/>
          <w:b/>
          <w:sz w:val="18"/>
          <w:szCs w:val="18"/>
          <w:lang w:eastAsia="ar-SA"/>
        </w:rPr>
        <w:t>ś</w:t>
      </w:r>
      <w:r w:rsidRPr="00832F19">
        <w:rPr>
          <w:rFonts w:ascii="Century Gothic" w:eastAsia="Times New Roman" w:hAnsi="Century Gothic" w:cs="Arial"/>
          <w:b/>
          <w:sz w:val="18"/>
          <w:szCs w:val="18"/>
          <w:lang w:eastAsia="ar-SA"/>
        </w:rPr>
        <w:t>nia 20</w:t>
      </w:r>
      <w:r w:rsidR="00AC7B19">
        <w:rPr>
          <w:rFonts w:ascii="Century Gothic" w:eastAsia="Times New Roman" w:hAnsi="Century Gothic" w:cs="Arial"/>
          <w:b/>
          <w:sz w:val="18"/>
          <w:szCs w:val="18"/>
          <w:lang w:eastAsia="ar-SA"/>
        </w:rPr>
        <w:t>19</w:t>
      </w:r>
      <w:r w:rsidRPr="00832F19">
        <w:rPr>
          <w:rFonts w:ascii="Century Gothic" w:eastAsia="Times New Roman" w:hAnsi="Century Gothic" w:cs="Arial"/>
          <w:b/>
          <w:sz w:val="18"/>
          <w:szCs w:val="18"/>
          <w:lang w:eastAsia="ar-SA"/>
        </w:rPr>
        <w:t xml:space="preserve"> roku Prawo zamówień publicznych (Dz. U. z </w:t>
      </w:r>
      <w:r w:rsidR="001F608F" w:rsidRPr="00832F19">
        <w:rPr>
          <w:rFonts w:ascii="Century Gothic" w:eastAsia="Times New Roman" w:hAnsi="Century Gothic" w:cs="Arial"/>
          <w:b/>
          <w:sz w:val="18"/>
          <w:szCs w:val="18"/>
          <w:lang w:eastAsia="ar-SA"/>
        </w:rPr>
        <w:t>20</w:t>
      </w:r>
      <w:r w:rsidR="001F608F">
        <w:rPr>
          <w:rFonts w:ascii="Century Gothic" w:eastAsia="Times New Roman" w:hAnsi="Century Gothic" w:cs="Arial"/>
          <w:b/>
          <w:sz w:val="18"/>
          <w:szCs w:val="18"/>
          <w:lang w:eastAsia="ar-SA"/>
        </w:rPr>
        <w:t>21</w:t>
      </w:r>
      <w:r w:rsidR="001F608F" w:rsidRPr="00832F19">
        <w:rPr>
          <w:rFonts w:ascii="Century Gothic" w:eastAsia="Times New Roman" w:hAnsi="Century Gothic" w:cs="Arial"/>
          <w:b/>
          <w:sz w:val="18"/>
          <w:szCs w:val="18"/>
          <w:lang w:eastAsia="ar-SA"/>
        </w:rPr>
        <w:t xml:space="preserve"> </w:t>
      </w:r>
      <w:r w:rsidRPr="00832F19">
        <w:rPr>
          <w:rFonts w:ascii="Century Gothic" w:eastAsia="Times New Roman" w:hAnsi="Century Gothic" w:cs="Arial"/>
          <w:b/>
          <w:sz w:val="18"/>
          <w:szCs w:val="18"/>
          <w:lang w:eastAsia="ar-SA"/>
        </w:rPr>
        <w:t xml:space="preserve">roku, poz. </w:t>
      </w:r>
      <w:r w:rsidR="00C93139">
        <w:rPr>
          <w:rFonts w:ascii="Century Gothic" w:eastAsia="Times New Roman" w:hAnsi="Century Gothic" w:cs="Arial"/>
          <w:b/>
          <w:sz w:val="18"/>
          <w:szCs w:val="18"/>
          <w:lang w:eastAsia="ar-SA"/>
        </w:rPr>
        <w:t>1129</w:t>
      </w:r>
      <w:r w:rsidRPr="00832F19">
        <w:rPr>
          <w:rFonts w:ascii="Century Gothic" w:eastAsia="Times New Roman" w:hAnsi="Century Gothic" w:cs="Arial"/>
          <w:b/>
          <w:sz w:val="18"/>
          <w:szCs w:val="18"/>
          <w:lang w:eastAsia="ar-SA"/>
        </w:rPr>
        <w:t xml:space="preserve"> ze zmianami</w:t>
      </w:r>
      <w:r w:rsidR="00BB0F81">
        <w:rPr>
          <w:rFonts w:ascii="Century Gothic" w:eastAsia="Times New Roman" w:hAnsi="Century Gothic" w:cs="Arial"/>
          <w:b/>
          <w:sz w:val="18"/>
          <w:szCs w:val="18"/>
          <w:lang w:eastAsia="ar-SA"/>
        </w:rPr>
        <w:t>, zwan</w:t>
      </w:r>
      <w:r w:rsidR="00A979F7">
        <w:rPr>
          <w:rFonts w:ascii="Century Gothic" w:eastAsia="Times New Roman" w:hAnsi="Century Gothic" w:cs="Arial"/>
          <w:b/>
          <w:sz w:val="18"/>
          <w:szCs w:val="18"/>
          <w:lang w:eastAsia="ar-SA"/>
        </w:rPr>
        <w:t>ej</w:t>
      </w:r>
      <w:r w:rsidR="00BB0F81">
        <w:rPr>
          <w:rFonts w:ascii="Century Gothic" w:eastAsia="Times New Roman" w:hAnsi="Century Gothic" w:cs="Arial"/>
          <w:b/>
          <w:sz w:val="18"/>
          <w:szCs w:val="18"/>
          <w:lang w:eastAsia="ar-SA"/>
        </w:rPr>
        <w:t xml:space="preserve"> dalej </w:t>
      </w:r>
      <w:proofErr w:type="spellStart"/>
      <w:r w:rsidR="00BB0F81">
        <w:rPr>
          <w:rFonts w:ascii="Century Gothic" w:eastAsia="Times New Roman" w:hAnsi="Century Gothic" w:cs="Arial"/>
          <w:b/>
          <w:sz w:val="18"/>
          <w:szCs w:val="18"/>
          <w:lang w:eastAsia="ar-SA"/>
        </w:rPr>
        <w:t>Pzp</w:t>
      </w:r>
      <w:proofErr w:type="spellEnd"/>
      <w:r w:rsidRPr="00832F19">
        <w:rPr>
          <w:rFonts w:ascii="Century Gothic" w:eastAsia="Times New Roman" w:hAnsi="Century Gothic" w:cs="Arial"/>
          <w:b/>
          <w:sz w:val="18"/>
          <w:szCs w:val="18"/>
          <w:lang w:eastAsia="ar-SA"/>
        </w:rPr>
        <w:t>)</w:t>
      </w:r>
      <w:r w:rsidR="00832F19">
        <w:rPr>
          <w:rFonts w:ascii="Century Gothic" w:eastAsia="Times New Roman" w:hAnsi="Century Gothic" w:cs="Arial"/>
          <w:b/>
          <w:sz w:val="18"/>
          <w:szCs w:val="18"/>
          <w:lang w:eastAsia="ar-SA"/>
        </w:rPr>
        <w:t xml:space="preserve">, </w:t>
      </w:r>
      <w:r w:rsidR="007A46AC">
        <w:rPr>
          <w:rFonts w:ascii="Century Gothic" w:eastAsia="Times New Roman" w:hAnsi="Century Gothic" w:cs="Arial"/>
          <w:b/>
          <w:sz w:val="18"/>
          <w:szCs w:val="18"/>
          <w:lang w:eastAsia="ar-SA"/>
        </w:rPr>
        <w:t>pn.</w:t>
      </w:r>
      <w:r w:rsidR="00832F19">
        <w:rPr>
          <w:rFonts w:ascii="Century Gothic" w:eastAsia="Times New Roman" w:hAnsi="Century Gothic" w:cs="Arial"/>
          <w:b/>
          <w:sz w:val="18"/>
          <w:szCs w:val="18"/>
          <w:lang w:eastAsia="ar-SA"/>
        </w:rPr>
        <w:t>:</w:t>
      </w:r>
    </w:p>
    <w:p w14:paraId="29501562" w14:textId="77777777" w:rsidR="00450736" w:rsidRPr="007E00A8" w:rsidRDefault="00450736" w:rsidP="00450736">
      <w:pPr>
        <w:tabs>
          <w:tab w:val="left" w:pos="708"/>
        </w:tabs>
        <w:suppressAutoHyphens/>
        <w:spacing w:after="0" w:line="200" w:lineRule="atLeast"/>
        <w:jc w:val="center"/>
        <w:rPr>
          <w:rFonts w:ascii="Century Gothic" w:eastAsia="Times New Roman" w:hAnsi="Century Gothic" w:cs="Times New Roman"/>
          <w:b/>
          <w:i/>
          <w:sz w:val="28"/>
          <w:szCs w:val="28"/>
          <w:lang w:eastAsia="ar-SA"/>
        </w:rPr>
      </w:pPr>
    </w:p>
    <w:p w14:paraId="6B4D4DD9" w14:textId="16052C51" w:rsidR="00C93139" w:rsidRDefault="00C93139" w:rsidP="00C93139">
      <w:pPr>
        <w:spacing w:after="120" w:line="22" w:lineRule="atLeast"/>
        <w:jc w:val="center"/>
        <w:rPr>
          <w:rFonts w:ascii="Century Gothic" w:hAnsi="Century Gothic"/>
          <w:b/>
          <w:bCs/>
          <w:sz w:val="24"/>
          <w:szCs w:val="24"/>
        </w:rPr>
      </w:pPr>
      <w:bookmarkStart w:id="0" w:name="_Hlk69620673"/>
      <w:r w:rsidRPr="00C93139">
        <w:rPr>
          <w:rFonts w:ascii="Century Gothic" w:hAnsi="Century Gothic"/>
          <w:b/>
          <w:bCs/>
          <w:sz w:val="24"/>
          <w:szCs w:val="24"/>
        </w:rPr>
        <w:t xml:space="preserve">Dostawa i montaż </w:t>
      </w:r>
      <w:bookmarkEnd w:id="0"/>
      <w:r w:rsidRPr="00C93139">
        <w:rPr>
          <w:rFonts w:ascii="Century Gothic" w:hAnsi="Century Gothic"/>
          <w:b/>
          <w:bCs/>
          <w:sz w:val="24"/>
          <w:szCs w:val="24"/>
        </w:rPr>
        <w:t>zbiornika tlenu dla W-MCChP w Olsztynie</w:t>
      </w:r>
    </w:p>
    <w:p w14:paraId="5F81CBC8" w14:textId="77777777" w:rsidR="00C93139" w:rsidRPr="00C93139" w:rsidRDefault="00C93139" w:rsidP="00C93139">
      <w:pPr>
        <w:spacing w:after="120" w:line="22" w:lineRule="atLeast"/>
        <w:jc w:val="center"/>
        <w:rPr>
          <w:rFonts w:ascii="Century Gothic" w:hAnsi="Century Gothic"/>
          <w:b/>
          <w:bCs/>
          <w:sz w:val="24"/>
          <w:szCs w:val="24"/>
        </w:rPr>
      </w:pPr>
    </w:p>
    <w:p w14:paraId="23A49E65" w14:textId="0FB0646A" w:rsidR="00BB489E" w:rsidRPr="009B4D8D" w:rsidRDefault="00BB489E" w:rsidP="00C93139">
      <w:pPr>
        <w:suppressAutoHyphens/>
        <w:spacing w:after="0" w:line="240" w:lineRule="auto"/>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    </w:t>
      </w:r>
      <w:r w:rsidRPr="009B4D8D">
        <w:rPr>
          <w:rFonts w:ascii="Century Gothic" w:eastAsia="Times New Roman" w:hAnsi="Century Gothic" w:cs="Arial"/>
          <w:b/>
          <w:sz w:val="20"/>
          <w:szCs w:val="20"/>
          <w:u w:val="single"/>
          <w:lang w:eastAsia="ar-SA"/>
        </w:rPr>
        <w:t>INFORMACJE  OGÓLNE.</w:t>
      </w:r>
    </w:p>
    <w:p w14:paraId="7D5D5663" w14:textId="77777777" w:rsidR="00BB489E" w:rsidRPr="009B4D8D" w:rsidRDefault="00BB489E" w:rsidP="00BB489E">
      <w:pPr>
        <w:suppressAutoHyphens/>
        <w:spacing w:after="0" w:line="200" w:lineRule="atLeast"/>
        <w:jc w:val="both"/>
        <w:rPr>
          <w:rFonts w:ascii="Century Gothic" w:eastAsia="Times New Roman" w:hAnsi="Century Gothic" w:cs="Arial"/>
          <w:sz w:val="20"/>
          <w:szCs w:val="20"/>
          <w:lang w:eastAsia="ar-SA"/>
        </w:rPr>
      </w:pPr>
    </w:p>
    <w:p w14:paraId="00C82208" w14:textId="3AEE52E7" w:rsidR="00BB489E" w:rsidRPr="00832F19" w:rsidRDefault="00BB489E" w:rsidP="00BB0F81">
      <w:pPr>
        <w:suppressAutoHyphens/>
        <w:spacing w:after="0"/>
        <w:ind w:firstLine="284"/>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 xml:space="preserve">NAZWA ZAMAWIAJĄCEGO:  </w:t>
      </w:r>
      <w:r w:rsidR="006F0C9D">
        <w:rPr>
          <w:rFonts w:ascii="Century Gothic" w:eastAsia="Times New Roman" w:hAnsi="Century Gothic" w:cs="Times New Roman"/>
          <w:sz w:val="18"/>
          <w:szCs w:val="18"/>
          <w:lang w:eastAsia="ar-SA"/>
        </w:rPr>
        <w:t>Warmińsko-Mazurskie Centrum Chorób Płuc</w:t>
      </w:r>
      <w:r w:rsidR="001F608F">
        <w:rPr>
          <w:rFonts w:ascii="Century Gothic" w:eastAsia="Times New Roman" w:hAnsi="Century Gothic" w:cs="Times New Roman"/>
          <w:sz w:val="18"/>
          <w:szCs w:val="18"/>
          <w:lang w:eastAsia="ar-SA"/>
        </w:rPr>
        <w:t xml:space="preserve"> w Olsztynie</w:t>
      </w:r>
    </w:p>
    <w:p w14:paraId="18CE4F5F" w14:textId="1FC0DFA0" w:rsidR="00BB489E" w:rsidRPr="00832F19" w:rsidRDefault="00BB489E" w:rsidP="00BB0F81">
      <w:pPr>
        <w:tabs>
          <w:tab w:val="left" w:pos="2897"/>
          <w:tab w:val="center" w:pos="5221"/>
        </w:tabs>
        <w:suppressAutoHyphens/>
        <w:spacing w:after="0"/>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3DC7A769" w14:textId="77777777" w:rsidR="00BB489E" w:rsidRPr="00832F19" w:rsidRDefault="00BB489E" w:rsidP="00BB0F81">
      <w:pPr>
        <w:tabs>
          <w:tab w:val="left" w:pos="1843"/>
          <w:tab w:val="center" w:pos="5220"/>
        </w:tabs>
        <w:suppressAutoHyphens/>
        <w:spacing w:after="0"/>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2F6E3974" w14:textId="05B8B876" w:rsidR="00BB489E" w:rsidRDefault="00BB489E" w:rsidP="00BB0F81">
      <w:pPr>
        <w:suppressAutoHyphens/>
        <w:spacing w:after="0"/>
        <w:ind w:left="900" w:hanging="61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10" w:history="1">
        <w:r w:rsidRPr="00832F19">
          <w:rPr>
            <w:rFonts w:ascii="Century Gothic" w:eastAsia="Times New Roman" w:hAnsi="Century Gothic" w:cs="Times New Roman"/>
            <w:color w:val="0000FF"/>
            <w:sz w:val="18"/>
            <w:szCs w:val="18"/>
            <w:u w:val="single"/>
            <w:lang w:eastAsia="ar-SA"/>
          </w:rPr>
          <w:t>www.pulmonologia.olsztyn.pl</w:t>
        </w:r>
      </w:hyperlink>
    </w:p>
    <w:p w14:paraId="1A8928BD" w14:textId="04DAEF41" w:rsidR="000B09E3" w:rsidRPr="008875AC" w:rsidRDefault="000B09E3" w:rsidP="00BB0F81">
      <w:pPr>
        <w:suppressAutoHyphens/>
        <w:spacing w:after="0"/>
        <w:ind w:left="900" w:hanging="61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11" w:history="1">
        <w:r w:rsidR="00C93139" w:rsidRPr="00D60902">
          <w:rPr>
            <w:rStyle w:val="Hipercze"/>
            <w:rFonts w:ascii="Century Gothic" w:eastAsia="Times New Roman" w:hAnsi="Century Gothic" w:cs="Times New Roman"/>
            <w:sz w:val="18"/>
            <w:szCs w:val="18"/>
            <w:lang w:val="en-US" w:eastAsia="ar-SA"/>
          </w:rPr>
          <w:t>mkin@pulmonologia.olsztyn.pl</w:t>
        </w:r>
      </w:hyperlink>
    </w:p>
    <w:p w14:paraId="25C94F91" w14:textId="4BEB1193" w:rsidR="000B09E3" w:rsidRPr="00832F19" w:rsidRDefault="000B09E3" w:rsidP="00BB0F81">
      <w:pPr>
        <w:suppressAutoHyphens/>
        <w:spacing w:after="0"/>
        <w:ind w:left="900" w:hanging="61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w:t>
      </w:r>
      <w:r w:rsidR="00A35A13">
        <w:rPr>
          <w:rFonts w:ascii="Century Gothic" w:eastAsia="Times New Roman" w:hAnsi="Century Gothic" w:cs="Times New Roman"/>
          <w:sz w:val="18"/>
          <w:szCs w:val="18"/>
          <w:lang w:eastAsia="ar-SA"/>
        </w:rPr>
        <w:t>5</w:t>
      </w:r>
      <w:r>
        <w:rPr>
          <w:rFonts w:ascii="Century Gothic" w:eastAsia="Times New Roman" w:hAnsi="Century Gothic" w:cs="Times New Roman"/>
          <w:sz w:val="18"/>
          <w:szCs w:val="18"/>
          <w:lang w:eastAsia="ar-SA"/>
        </w:rPr>
        <w:t>:00</w:t>
      </w:r>
    </w:p>
    <w:p w14:paraId="329EF241" w14:textId="77777777" w:rsidR="00BB489E" w:rsidRPr="00832F19" w:rsidRDefault="00BB489E" w:rsidP="00BB489E">
      <w:pPr>
        <w:suppressAutoHyphens/>
        <w:spacing w:after="0" w:line="200" w:lineRule="atLeast"/>
        <w:jc w:val="both"/>
        <w:rPr>
          <w:rFonts w:ascii="Century Gothic" w:eastAsia="Times New Roman" w:hAnsi="Century Gothic" w:cs="Arial"/>
          <w:sz w:val="18"/>
          <w:szCs w:val="18"/>
          <w:lang w:eastAsia="ar-SA"/>
        </w:rPr>
      </w:pPr>
    </w:p>
    <w:p w14:paraId="664CA66D" w14:textId="689302AD" w:rsidR="00C0254A" w:rsidRPr="001567F7" w:rsidRDefault="00C0254A" w:rsidP="003E0A7D">
      <w:pPr>
        <w:tabs>
          <w:tab w:val="left" w:pos="284"/>
        </w:tabs>
        <w:spacing w:line="240" w:lineRule="auto"/>
        <w:ind w:left="284"/>
        <w:jc w:val="both"/>
        <w:rPr>
          <w:rFonts w:ascii="Arial" w:eastAsia="Times New Roman" w:hAnsi="Arial" w:cs="Arial"/>
          <w:sz w:val="20"/>
          <w:szCs w:val="20"/>
          <w:lang w:eastAsia="pl-PL"/>
        </w:rPr>
      </w:pPr>
      <w:r w:rsidRPr="0034138C">
        <w:rPr>
          <w:rFonts w:ascii="Century Gothic" w:eastAsia="Times New Roman" w:hAnsi="Century Gothic" w:cs="Arial"/>
          <w:bCs/>
          <w:sz w:val="18"/>
          <w:szCs w:val="18"/>
          <w:lang w:eastAsia="pl-PL"/>
        </w:rPr>
        <w:t>Adres strony internetowej, na której jest prowadzone postępowanie</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w:t>
      </w:r>
      <w:r w:rsidR="00895DEC">
        <w:rPr>
          <w:rFonts w:ascii="Century Gothic" w:eastAsia="Times New Roman" w:hAnsi="Century Gothic" w:cs="Arial"/>
          <w:bCs/>
          <w:sz w:val="18"/>
          <w:szCs w:val="18"/>
          <w:lang w:eastAsia="pl-PL"/>
        </w:rPr>
        <w:t>enty bezpośrednio związane z postę</w:t>
      </w:r>
      <w:r>
        <w:rPr>
          <w:rFonts w:ascii="Century Gothic" w:eastAsia="Times New Roman" w:hAnsi="Century Gothic" w:cs="Arial"/>
          <w:bCs/>
          <w:sz w:val="18"/>
          <w:szCs w:val="18"/>
          <w:lang w:eastAsia="pl-PL"/>
        </w:rPr>
        <w:t>powaniem</w:t>
      </w:r>
      <w:r>
        <w:rPr>
          <w:rFonts w:ascii="Arial" w:eastAsia="Times New Roman" w:hAnsi="Arial" w:cs="Arial"/>
          <w:b/>
          <w:sz w:val="20"/>
          <w:szCs w:val="20"/>
          <w:lang w:eastAsia="pl-PL"/>
        </w:rPr>
        <w:t>:</w:t>
      </w:r>
    </w:p>
    <w:p w14:paraId="11F720C8" w14:textId="77777777" w:rsidR="00650CCE" w:rsidRPr="00326C46" w:rsidRDefault="00107D8A" w:rsidP="00650CCE">
      <w:pPr>
        <w:tabs>
          <w:tab w:val="left" w:pos="284"/>
        </w:tabs>
        <w:spacing w:line="240" w:lineRule="auto"/>
        <w:ind w:left="284"/>
        <w:jc w:val="both"/>
        <w:rPr>
          <w:rFonts w:ascii="Century Gothic" w:eastAsia="Times New Roman" w:hAnsi="Century Gothic" w:cs="Arial"/>
          <w:sz w:val="18"/>
          <w:szCs w:val="18"/>
          <w:lang w:eastAsia="pl-PL"/>
        </w:rPr>
      </w:pPr>
      <w:hyperlink r:id="rId12" w:history="1">
        <w:r w:rsidR="00650CCE" w:rsidRPr="00326C46">
          <w:rPr>
            <w:rStyle w:val="Hipercze"/>
            <w:rFonts w:ascii="Century Gothic" w:eastAsia="Times New Roman" w:hAnsi="Century Gothic" w:cs="Arial"/>
            <w:sz w:val="18"/>
            <w:szCs w:val="18"/>
            <w:lang w:eastAsia="pl-PL"/>
          </w:rPr>
          <w:t>https://platformazakupowa.pl/pn/pulmonologia_olsztyn</w:t>
        </w:r>
      </w:hyperlink>
    </w:p>
    <w:p w14:paraId="7810F5FA" w14:textId="1B266EB1" w:rsidR="00D756C2" w:rsidRPr="00832F19" w:rsidRDefault="00D756C2" w:rsidP="00572A41">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od dnia umieszczenia ogłoszenia o zamówieniu w </w:t>
      </w:r>
      <w:r w:rsidR="00C0254A">
        <w:rPr>
          <w:rFonts w:ascii="Century Gothic" w:eastAsia="Times New Roman" w:hAnsi="Century Gothic" w:cs="Times New Roman"/>
          <w:bCs/>
          <w:sz w:val="18"/>
          <w:szCs w:val="18"/>
          <w:lang w:eastAsia="pl-PL"/>
        </w:rPr>
        <w:t>Biuletynie Zamówień Publicznych do dnia</w:t>
      </w:r>
      <w:r w:rsidRPr="00832F19">
        <w:rPr>
          <w:rFonts w:ascii="Century Gothic" w:eastAsia="Times New Roman" w:hAnsi="Century Gothic" w:cs="Times New Roman"/>
          <w:bCs/>
          <w:sz w:val="18"/>
          <w:szCs w:val="18"/>
          <w:lang w:eastAsia="pl-PL"/>
        </w:rPr>
        <w:t xml:space="preserve"> składania ofert.</w:t>
      </w:r>
    </w:p>
    <w:p w14:paraId="67DDACAA" w14:textId="77777777" w:rsidR="00C0254A" w:rsidRPr="009B4D8D" w:rsidRDefault="00C0254A" w:rsidP="00572A41">
      <w:pPr>
        <w:suppressAutoHyphens/>
        <w:overflowPunct w:val="0"/>
        <w:autoSpaceDE w:val="0"/>
        <w:spacing w:after="0" w:line="240" w:lineRule="auto"/>
        <w:ind w:right="-18"/>
        <w:jc w:val="both"/>
        <w:textAlignment w:val="baseline"/>
        <w:rPr>
          <w:rFonts w:ascii="Century Gothic" w:eastAsia="Times New Roman" w:hAnsi="Century Gothic" w:cs="Times New Roman"/>
          <w:sz w:val="20"/>
          <w:szCs w:val="20"/>
          <w:lang w:eastAsia="pl-PL"/>
        </w:rPr>
      </w:pPr>
    </w:p>
    <w:p w14:paraId="0DB481B9" w14:textId="77777777" w:rsidR="005262D1" w:rsidRPr="009B4D8D" w:rsidRDefault="005262D1" w:rsidP="00572A41">
      <w:pPr>
        <w:keepNext/>
        <w:numPr>
          <w:ilvl w:val="0"/>
          <w:numId w:val="2"/>
        </w:numPr>
        <w:suppressAutoHyphens/>
        <w:spacing w:after="0" w:line="200" w:lineRule="atLeast"/>
        <w:jc w:val="both"/>
        <w:outlineLvl w:val="0"/>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II.  </w:t>
      </w:r>
      <w:r w:rsidRPr="009B4D8D">
        <w:rPr>
          <w:rFonts w:ascii="Century Gothic" w:eastAsia="Times New Roman" w:hAnsi="Century Gothic" w:cs="Arial"/>
          <w:b/>
          <w:sz w:val="20"/>
          <w:szCs w:val="20"/>
          <w:u w:val="single"/>
          <w:lang w:eastAsia="ar-SA"/>
        </w:rPr>
        <w:t>INSTRUKCJA  DLA  WYKONAWCÓW.</w:t>
      </w:r>
    </w:p>
    <w:p w14:paraId="60E14C4E" w14:textId="77777777" w:rsidR="005262D1" w:rsidRPr="009B4D8D" w:rsidRDefault="005262D1" w:rsidP="00572A41">
      <w:pPr>
        <w:tabs>
          <w:tab w:val="left" w:pos="1260"/>
        </w:tabs>
        <w:suppressAutoHyphens/>
        <w:spacing w:after="0" w:line="200" w:lineRule="atLeast"/>
        <w:jc w:val="both"/>
        <w:rPr>
          <w:rFonts w:ascii="Century Gothic" w:eastAsia="Times New Roman" w:hAnsi="Century Gothic" w:cs="Arial"/>
          <w:sz w:val="20"/>
          <w:szCs w:val="20"/>
          <w:lang w:eastAsia="ar-SA"/>
        </w:rPr>
      </w:pPr>
    </w:p>
    <w:p w14:paraId="3E392BB8" w14:textId="4A2CE231" w:rsidR="005262D1" w:rsidRPr="00832F19" w:rsidRDefault="005262D1" w:rsidP="00572A41">
      <w:pPr>
        <w:tabs>
          <w:tab w:val="left" w:pos="567"/>
          <w:tab w:val="left" w:pos="2340"/>
        </w:tabs>
        <w:suppressAutoHyphens/>
        <w:spacing w:after="0" w:line="200" w:lineRule="atLeast"/>
        <w:ind w:left="567"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sidRPr="00832F19">
        <w:rPr>
          <w:rFonts w:ascii="Century Gothic" w:eastAsia="Times New Roman" w:hAnsi="Century Gothic" w:cs="Arial"/>
          <w:bCs/>
          <w:sz w:val="18"/>
          <w:szCs w:val="18"/>
          <w:lang w:eastAsia="ar-SA"/>
        </w:rPr>
        <w:t xml:space="preserve">Wykonawca powinien dokładnie zapoznać się z treścią wszystkich materiałów wchodzących </w:t>
      </w:r>
      <w:r w:rsidR="000D585E">
        <w:rPr>
          <w:rFonts w:ascii="Century Gothic" w:eastAsia="Times New Roman" w:hAnsi="Century Gothic" w:cs="Arial"/>
          <w:bCs/>
          <w:sz w:val="18"/>
          <w:szCs w:val="18"/>
          <w:lang w:eastAsia="ar-SA"/>
        </w:rPr>
        <w:t xml:space="preserve">                        </w:t>
      </w:r>
      <w:r w:rsidRPr="00832F19">
        <w:rPr>
          <w:rFonts w:ascii="Century Gothic" w:eastAsia="Times New Roman" w:hAnsi="Century Gothic" w:cs="Arial"/>
          <w:bCs/>
          <w:sz w:val="18"/>
          <w:szCs w:val="18"/>
          <w:lang w:eastAsia="ar-SA"/>
        </w:rPr>
        <w:t xml:space="preserve">w skład niniejszej Specyfikacji Warunków </w:t>
      </w:r>
      <w:r w:rsidR="00E85074" w:rsidRPr="00832F19">
        <w:rPr>
          <w:rFonts w:ascii="Century Gothic" w:eastAsia="Times New Roman" w:hAnsi="Century Gothic" w:cs="Arial"/>
          <w:bCs/>
          <w:sz w:val="18"/>
          <w:szCs w:val="18"/>
          <w:lang w:eastAsia="ar-SA"/>
        </w:rPr>
        <w:t>Zamówienia, zwanej</w:t>
      </w:r>
      <w:r w:rsidR="004E3F79">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324F1473" w14:textId="2F688FE8" w:rsidR="005262D1" w:rsidRPr="00832F19" w:rsidRDefault="005262D1" w:rsidP="00D20C7E">
      <w:pPr>
        <w:suppressAutoHyphens/>
        <w:spacing w:after="0" w:line="200" w:lineRule="atLeast"/>
        <w:ind w:left="567"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2.  </w:t>
      </w:r>
      <w:r w:rsidR="00C0254A">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Wykonawca ponosi wszelkie koszty związane z przygotowaniem i złożeniem oferty.</w:t>
      </w:r>
      <w:r w:rsidR="00D20C7E">
        <w:rPr>
          <w:rFonts w:ascii="Century Gothic" w:eastAsia="Times New Roman" w:hAnsi="Century Gothic" w:cs="Arial"/>
          <w:sz w:val="18"/>
          <w:szCs w:val="18"/>
          <w:lang w:eastAsia="ar-SA"/>
        </w:rPr>
        <w:t xml:space="preserve"> Zamawiający nie przewiduje zwrotu kosztów udziału w postępowaniu. </w:t>
      </w:r>
    </w:p>
    <w:p w14:paraId="1ED05B1E" w14:textId="155B230B" w:rsidR="005262D1" w:rsidRPr="00832F19" w:rsidRDefault="005262D1" w:rsidP="00572A41">
      <w:pPr>
        <w:spacing w:after="0" w:line="240" w:lineRule="auto"/>
        <w:ind w:left="567"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3. </w:t>
      </w:r>
      <w:r w:rsidR="00C0254A">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 xml:space="preserve">Wykonawcy chcący wziąć udział w niniejszym </w:t>
      </w:r>
      <w:r w:rsidR="008875AC" w:rsidRPr="00832F19">
        <w:rPr>
          <w:rFonts w:ascii="Century Gothic" w:eastAsia="Times New Roman" w:hAnsi="Century Gothic" w:cs="Times New Roman"/>
          <w:bCs/>
          <w:sz w:val="18"/>
          <w:szCs w:val="18"/>
          <w:lang w:eastAsia="pl-PL"/>
        </w:rPr>
        <w:t>post</w:t>
      </w:r>
      <w:r w:rsidR="008875AC">
        <w:rPr>
          <w:rFonts w:ascii="Century Gothic" w:eastAsia="Times New Roman" w:hAnsi="Century Gothic" w:cs="Times New Roman"/>
          <w:bCs/>
          <w:sz w:val="18"/>
          <w:szCs w:val="18"/>
          <w:lang w:eastAsia="pl-PL"/>
        </w:rPr>
        <w:t>ę</w:t>
      </w:r>
      <w:r w:rsidR="008875AC" w:rsidRPr="00832F19">
        <w:rPr>
          <w:rFonts w:ascii="Century Gothic" w:eastAsia="Times New Roman" w:hAnsi="Century Gothic" w:cs="Times New Roman"/>
          <w:bCs/>
          <w:sz w:val="18"/>
          <w:szCs w:val="18"/>
          <w:lang w:eastAsia="pl-PL"/>
        </w:rPr>
        <w:t xml:space="preserve">powaniu </w:t>
      </w:r>
      <w:r w:rsidRPr="00832F19">
        <w:rPr>
          <w:rFonts w:ascii="Century Gothic" w:eastAsia="Times New Roman" w:hAnsi="Century Gothic" w:cs="Times New Roman"/>
          <w:bCs/>
          <w:sz w:val="18"/>
          <w:szCs w:val="18"/>
          <w:lang w:eastAsia="pl-PL"/>
        </w:rPr>
        <w:t xml:space="preserve">winni zarejestrować się bezpłatnie na </w:t>
      </w:r>
      <w:r w:rsidR="00BB539D">
        <w:rPr>
          <w:rFonts w:ascii="Century Gothic" w:eastAsia="Times New Roman" w:hAnsi="Century Gothic" w:cs="Times New Roman"/>
          <w:bCs/>
          <w:sz w:val="18"/>
          <w:szCs w:val="18"/>
          <w:lang w:eastAsia="pl-PL"/>
        </w:rPr>
        <w:t>p</w:t>
      </w:r>
      <w:r w:rsidRPr="00832F19">
        <w:rPr>
          <w:rFonts w:ascii="Century Gothic" w:eastAsia="Times New Roman" w:hAnsi="Century Gothic" w:cs="Times New Roman"/>
          <w:bCs/>
          <w:sz w:val="18"/>
          <w:szCs w:val="18"/>
          <w:lang w:eastAsia="pl-PL"/>
        </w:rPr>
        <w:t xml:space="preserve">latformie zakupowej Zamawiającego  poprzez link: </w:t>
      </w:r>
    </w:p>
    <w:p w14:paraId="5095E0C5" w14:textId="0A417417" w:rsidR="00650CCE" w:rsidRPr="00232237" w:rsidRDefault="005262D1" w:rsidP="00650CCE">
      <w:pPr>
        <w:tabs>
          <w:tab w:val="left" w:pos="284"/>
        </w:tabs>
        <w:spacing w:line="240" w:lineRule="auto"/>
        <w:ind w:left="284"/>
        <w:jc w:val="both"/>
        <w:rPr>
          <w:rFonts w:ascii="Century Gothic" w:eastAsia="Times New Roman" w:hAnsi="Century Gothic" w:cs="Arial"/>
          <w:sz w:val="18"/>
          <w:szCs w:val="18"/>
          <w:lang w:eastAsia="pl-PL"/>
        </w:rPr>
      </w:pPr>
      <w:r w:rsidRPr="00832F19">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hyperlink r:id="rId13" w:history="1">
        <w:r w:rsidR="00F0643F" w:rsidRPr="00232237">
          <w:rPr>
            <w:rStyle w:val="Hipercze"/>
            <w:rFonts w:ascii="Century Gothic" w:eastAsia="Times New Roman" w:hAnsi="Century Gothic" w:cs="Arial"/>
            <w:sz w:val="18"/>
            <w:szCs w:val="18"/>
            <w:lang w:eastAsia="pl-PL"/>
          </w:rPr>
          <w:t>https://platformazakupowa.pl/pn/pulmonologia_olsztyn</w:t>
        </w:r>
      </w:hyperlink>
    </w:p>
    <w:p w14:paraId="69F6D5BD" w14:textId="43F2EBCE" w:rsidR="005262D1" w:rsidRPr="00F0643F" w:rsidRDefault="005262D1" w:rsidP="00894653">
      <w:pPr>
        <w:spacing w:after="0" w:line="240" w:lineRule="auto"/>
        <w:ind w:left="284"/>
        <w:jc w:val="both"/>
        <w:rPr>
          <w:rFonts w:ascii="Century Gothic" w:eastAsia="Times New Roman" w:hAnsi="Century Gothic" w:cs="Times New Roman"/>
          <w:b/>
          <w:bCs/>
          <w:sz w:val="18"/>
          <w:szCs w:val="18"/>
          <w:u w:val="single"/>
          <w:lang w:eastAsia="pl-PL"/>
        </w:rPr>
      </w:pPr>
      <w:r w:rsidRPr="00F0643F">
        <w:rPr>
          <w:rFonts w:ascii="Century Gothic" w:eastAsia="Times New Roman" w:hAnsi="Century Gothic" w:cs="Times New Roman"/>
          <w:b/>
          <w:bCs/>
          <w:sz w:val="18"/>
          <w:szCs w:val="18"/>
          <w:u w:val="single"/>
          <w:lang w:eastAsia="pl-PL"/>
        </w:rPr>
        <w:t>Zasady korzystania z Platformy:</w:t>
      </w:r>
    </w:p>
    <w:p w14:paraId="36C4AADA" w14:textId="77777777" w:rsidR="00505859" w:rsidRPr="00F0643F" w:rsidRDefault="00505859" w:rsidP="00894653">
      <w:pPr>
        <w:spacing w:after="0" w:line="240" w:lineRule="auto"/>
        <w:ind w:left="284"/>
        <w:jc w:val="both"/>
        <w:rPr>
          <w:rFonts w:ascii="Century Gothic" w:eastAsia="Times New Roman" w:hAnsi="Century Gothic" w:cs="Times New Roman"/>
          <w:b/>
          <w:bCs/>
          <w:sz w:val="18"/>
          <w:szCs w:val="18"/>
          <w:u w:val="single"/>
          <w:lang w:eastAsia="pl-PL"/>
        </w:rPr>
      </w:pPr>
    </w:p>
    <w:p w14:paraId="1258D809" w14:textId="77777777" w:rsidR="00650CCE" w:rsidRPr="00F0643F" w:rsidRDefault="00D20C7E" w:rsidP="00F0643F">
      <w:pPr>
        <w:pStyle w:val="Akapitzlist"/>
        <w:widowControl w:val="0"/>
        <w:numPr>
          <w:ilvl w:val="1"/>
          <w:numId w:val="6"/>
        </w:numPr>
        <w:tabs>
          <w:tab w:val="left" w:pos="284"/>
          <w:tab w:val="left" w:pos="567"/>
        </w:tabs>
        <w:suppressAutoHyphens/>
        <w:overflowPunct w:val="0"/>
        <w:autoSpaceDE w:val="0"/>
        <w:autoSpaceDN w:val="0"/>
        <w:spacing w:after="0" w:line="240" w:lineRule="auto"/>
        <w:ind w:left="284" w:firstLine="0"/>
        <w:jc w:val="both"/>
        <w:textAlignment w:val="baseline"/>
        <w:rPr>
          <w:rFonts w:ascii="Century Gothic" w:eastAsia="Times New Roman" w:hAnsi="Century Gothic" w:cs="Arial"/>
          <w:sz w:val="18"/>
          <w:szCs w:val="18"/>
          <w:lang w:eastAsia="pl-PL"/>
        </w:rPr>
      </w:pPr>
      <w:r w:rsidRPr="00F0643F">
        <w:rPr>
          <w:rFonts w:ascii="Century Gothic" w:eastAsia="Times New Roman" w:hAnsi="Century Gothic" w:cs="Times New Roman"/>
          <w:sz w:val="18"/>
          <w:szCs w:val="18"/>
          <w:lang w:eastAsia="pl-PL"/>
        </w:rPr>
        <w:t>Korzystanie z Platformy jest bezpłatne.</w:t>
      </w:r>
    </w:p>
    <w:p w14:paraId="01E4417B" w14:textId="21327E53" w:rsidR="00650CCE" w:rsidRPr="00A7693F" w:rsidRDefault="00D20C7E" w:rsidP="00F0643F">
      <w:pPr>
        <w:pStyle w:val="Akapitzlist"/>
        <w:widowControl w:val="0"/>
        <w:numPr>
          <w:ilvl w:val="1"/>
          <w:numId w:val="6"/>
        </w:numPr>
        <w:tabs>
          <w:tab w:val="left" w:pos="567"/>
        </w:tabs>
        <w:suppressAutoHyphens/>
        <w:overflowPunct w:val="0"/>
        <w:autoSpaceDE w:val="0"/>
        <w:autoSpaceDN w:val="0"/>
        <w:spacing w:after="0" w:line="240" w:lineRule="auto"/>
        <w:ind w:left="567" w:hanging="283"/>
        <w:jc w:val="both"/>
        <w:textAlignment w:val="baseline"/>
        <w:rPr>
          <w:rStyle w:val="Hipercze"/>
          <w:rFonts w:ascii="Arial" w:eastAsia="Times New Roman" w:hAnsi="Arial" w:cs="Arial"/>
          <w:color w:val="auto"/>
          <w:sz w:val="20"/>
          <w:szCs w:val="20"/>
          <w:u w:val="none"/>
          <w:lang w:eastAsia="pl-PL"/>
        </w:rPr>
      </w:pPr>
      <w:r w:rsidRPr="00F0643F">
        <w:rPr>
          <w:rFonts w:ascii="Century Gothic" w:eastAsia="Times New Roman" w:hAnsi="Century Gothic" w:cs="Times New Roman"/>
          <w:sz w:val="18"/>
          <w:szCs w:val="18"/>
          <w:lang w:eastAsia="pl-PL"/>
        </w:rPr>
        <w:t>Z</w:t>
      </w:r>
      <w:r w:rsidR="00D756C2" w:rsidRPr="00F0643F">
        <w:rPr>
          <w:rFonts w:ascii="Century Gothic" w:eastAsia="Times New Roman" w:hAnsi="Century Gothic" w:cs="Times New Roman"/>
          <w:sz w:val="18"/>
          <w:szCs w:val="18"/>
          <w:lang w:eastAsia="pl-PL"/>
        </w:rPr>
        <w:t xml:space="preserve">głoszenie do postępowania wymaga zalogowania Wykonawcy do Systemu </w:t>
      </w:r>
      <w:r w:rsidR="00D756C2" w:rsidRPr="00F0643F">
        <w:rPr>
          <w:rFonts w:ascii="Century Gothic" w:eastAsia="Times New Roman" w:hAnsi="Century Gothic" w:cs="Times New Roman"/>
          <w:sz w:val="18"/>
          <w:szCs w:val="18"/>
          <w:lang w:eastAsia="pl-PL"/>
        </w:rPr>
        <w:br/>
        <w:t>na subdomenie Szpitala</w:t>
      </w:r>
      <w:r w:rsidR="000A06B1" w:rsidRPr="00F0643F">
        <w:rPr>
          <w:rFonts w:ascii="Century Gothic" w:eastAsia="Times New Roman" w:hAnsi="Century Gothic" w:cs="Times New Roman"/>
          <w:sz w:val="18"/>
          <w:szCs w:val="18"/>
          <w:lang w:eastAsia="pl-PL"/>
        </w:rPr>
        <w:t>:</w:t>
      </w:r>
      <w:r w:rsidR="00650CCE" w:rsidRPr="00F0643F">
        <w:rPr>
          <w:rFonts w:ascii="Century Gothic" w:hAnsi="Century Gothic"/>
          <w:sz w:val="18"/>
          <w:szCs w:val="18"/>
        </w:rPr>
        <w:t xml:space="preserve"> </w:t>
      </w:r>
      <w:hyperlink r:id="rId14" w:history="1">
        <w:r w:rsidR="00650CCE" w:rsidRPr="00F0643F">
          <w:rPr>
            <w:rStyle w:val="Hipercze"/>
            <w:rFonts w:ascii="Century Gothic" w:eastAsia="Times New Roman" w:hAnsi="Century Gothic" w:cs="Arial"/>
            <w:sz w:val="18"/>
            <w:szCs w:val="18"/>
            <w:lang w:eastAsia="pl-PL"/>
          </w:rPr>
          <w:t>https://platformazakupowa.pl/pn/pulmonologia_olsztyn</w:t>
        </w:r>
      </w:hyperlink>
    </w:p>
    <w:p w14:paraId="26EEFBBD" w14:textId="4482272F" w:rsidR="006B3338" w:rsidRPr="00156E89" w:rsidRDefault="00A7693F" w:rsidP="000344E7">
      <w:pPr>
        <w:pStyle w:val="Akapitzlist"/>
        <w:widowControl w:val="0"/>
        <w:numPr>
          <w:ilvl w:val="1"/>
          <w:numId w:val="6"/>
        </w:numPr>
        <w:tabs>
          <w:tab w:val="left" w:pos="567"/>
        </w:tabs>
        <w:suppressAutoHyphens/>
        <w:overflowPunct w:val="0"/>
        <w:autoSpaceDE w:val="0"/>
        <w:autoSpaceDN w:val="0"/>
        <w:spacing w:after="0" w:line="240" w:lineRule="auto"/>
        <w:ind w:left="567" w:hanging="283"/>
        <w:jc w:val="both"/>
        <w:textAlignment w:val="baseline"/>
        <w:rPr>
          <w:rFonts w:ascii="Century Gothic" w:eastAsia="Times New Roman" w:hAnsi="Century Gothic" w:cs="Arial"/>
          <w:b/>
          <w:bCs/>
          <w:sz w:val="20"/>
          <w:szCs w:val="20"/>
          <w:lang w:eastAsia="ar-SA"/>
        </w:rPr>
      </w:pPr>
      <w:r w:rsidRPr="000344E7">
        <w:rPr>
          <w:rFonts w:ascii="Century Gothic" w:eastAsia="Times New Roman" w:hAnsi="Century Gothic" w:cs="Times New Roman"/>
          <w:sz w:val="18"/>
          <w:szCs w:val="18"/>
          <w:lang w:eastAsia="pl-PL"/>
        </w:rPr>
        <w:t xml:space="preserve">Zamawiający informuje, iż w przypadku jakichkolwiek wątpliwości związanych </w:t>
      </w:r>
      <w:r w:rsidRPr="000344E7">
        <w:rPr>
          <w:rFonts w:ascii="Century Gothic" w:eastAsia="Times New Roman" w:hAnsi="Century Gothic" w:cs="Times New Roman"/>
          <w:sz w:val="18"/>
          <w:szCs w:val="18"/>
          <w:lang w:eastAsia="pl-PL"/>
        </w:rPr>
        <w:br/>
        <w:t xml:space="preserve">z zasadami korzystania z </w:t>
      </w:r>
      <w:r w:rsidR="000344E7" w:rsidRPr="000344E7">
        <w:rPr>
          <w:rFonts w:ascii="Century Gothic" w:eastAsia="Times New Roman" w:hAnsi="Century Gothic" w:cs="Times New Roman"/>
          <w:sz w:val="18"/>
          <w:szCs w:val="18"/>
          <w:lang w:eastAsia="pl-PL"/>
        </w:rPr>
        <w:t>p</w:t>
      </w:r>
      <w:r w:rsidRPr="000344E7">
        <w:rPr>
          <w:rFonts w:ascii="Century Gothic" w:eastAsia="Times New Roman" w:hAnsi="Century Gothic" w:cs="Times New Roman"/>
          <w:sz w:val="18"/>
          <w:szCs w:val="18"/>
          <w:lang w:eastAsia="pl-PL"/>
        </w:rPr>
        <w:t>latformy</w:t>
      </w:r>
      <w:r w:rsidR="000344E7" w:rsidRPr="000344E7">
        <w:rPr>
          <w:rFonts w:ascii="Century Gothic" w:eastAsia="Times New Roman" w:hAnsi="Century Gothic" w:cs="Times New Roman"/>
          <w:sz w:val="18"/>
          <w:szCs w:val="18"/>
          <w:lang w:eastAsia="pl-PL"/>
        </w:rPr>
        <w:t xml:space="preserve"> zakupowej</w:t>
      </w:r>
      <w:r w:rsidRPr="000344E7">
        <w:rPr>
          <w:rFonts w:ascii="Century Gothic" w:eastAsia="Times New Roman" w:hAnsi="Century Gothic" w:cs="Times New Roman"/>
          <w:sz w:val="18"/>
          <w:szCs w:val="18"/>
          <w:lang w:eastAsia="pl-PL"/>
        </w:rPr>
        <w:t>, Wykonawca powinien skontaktować się z dostawcą rozwiązania teleinformatycznego</w:t>
      </w:r>
      <w:r w:rsidR="000344E7">
        <w:rPr>
          <w:rFonts w:ascii="Century Gothic" w:eastAsia="Times New Roman" w:hAnsi="Century Gothic" w:cs="Times New Roman"/>
          <w:sz w:val="18"/>
          <w:szCs w:val="18"/>
          <w:lang w:eastAsia="pl-PL"/>
        </w:rPr>
        <w:t>, tel.</w:t>
      </w:r>
      <w:r w:rsidRPr="000344E7">
        <w:rPr>
          <w:rFonts w:ascii="Century Gothic" w:eastAsia="Times New Roman" w:hAnsi="Century Gothic" w:cs="Times New Roman"/>
          <w:sz w:val="18"/>
          <w:szCs w:val="18"/>
          <w:lang w:eastAsia="pl-PL"/>
        </w:rPr>
        <w:t xml:space="preserve"> </w:t>
      </w:r>
      <w:r w:rsidR="000344E7">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22</w:t>
      </w:r>
      <w:r w:rsidR="00955570">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 xml:space="preserve"> 101 02 02</w:t>
      </w:r>
      <w:r w:rsidR="000344E7">
        <w:rPr>
          <w:rFonts w:ascii="Century Gothic" w:eastAsia="Times New Roman" w:hAnsi="Century Gothic" w:cs="Times New Roman"/>
          <w:sz w:val="18"/>
          <w:szCs w:val="18"/>
          <w:lang w:eastAsia="pl-PL"/>
        </w:rPr>
        <w:t>, e-mail:</w:t>
      </w:r>
      <w:r w:rsidR="000344E7" w:rsidRPr="000344E7">
        <w:rPr>
          <w:rFonts w:ascii="Century Gothic" w:eastAsia="Times New Roman" w:hAnsi="Century Gothic" w:cs="Times New Roman"/>
          <w:sz w:val="18"/>
          <w:szCs w:val="18"/>
          <w:lang w:eastAsia="pl-PL"/>
        </w:rPr>
        <w:t xml:space="preserve"> </w:t>
      </w:r>
      <w:hyperlink r:id="rId15" w:history="1">
        <w:r w:rsidR="00955570" w:rsidRPr="00A6665E">
          <w:rPr>
            <w:rStyle w:val="Hipercze"/>
            <w:rFonts w:ascii="Century Gothic" w:eastAsia="Times New Roman" w:hAnsi="Century Gothic" w:cs="Times New Roman"/>
            <w:sz w:val="18"/>
            <w:szCs w:val="18"/>
            <w:lang w:eastAsia="pl-PL"/>
          </w:rPr>
          <w:t>cwk@platformazakupowa.pl</w:t>
        </w:r>
      </w:hyperlink>
      <w:r w:rsidR="00955570">
        <w:rPr>
          <w:rFonts w:ascii="Century Gothic" w:eastAsia="Times New Roman" w:hAnsi="Century Gothic" w:cs="Times New Roman"/>
          <w:sz w:val="18"/>
          <w:szCs w:val="18"/>
          <w:lang w:eastAsia="pl-PL"/>
        </w:rPr>
        <w:t xml:space="preserve">. </w:t>
      </w:r>
    </w:p>
    <w:p w14:paraId="5EBBD6D7" w14:textId="77777777" w:rsidR="00156E89" w:rsidRDefault="00156E89" w:rsidP="00156E89">
      <w:pPr>
        <w:pStyle w:val="Akapitzlist"/>
        <w:widowControl w:val="0"/>
        <w:tabs>
          <w:tab w:val="left" w:pos="567"/>
        </w:tabs>
        <w:suppressAutoHyphens/>
        <w:overflowPunct w:val="0"/>
        <w:autoSpaceDE w:val="0"/>
        <w:autoSpaceDN w:val="0"/>
        <w:spacing w:after="0" w:line="240" w:lineRule="auto"/>
        <w:ind w:left="567"/>
        <w:jc w:val="both"/>
        <w:textAlignment w:val="baseline"/>
        <w:rPr>
          <w:rFonts w:ascii="Century Gothic" w:eastAsia="Times New Roman" w:hAnsi="Century Gothic" w:cs="Arial"/>
          <w:b/>
          <w:bCs/>
          <w:sz w:val="20"/>
          <w:szCs w:val="20"/>
          <w:lang w:eastAsia="ar-SA"/>
        </w:rPr>
      </w:pPr>
    </w:p>
    <w:p w14:paraId="1387358D" w14:textId="08A7551B" w:rsidR="00D756C2" w:rsidRPr="009B4D8D" w:rsidRDefault="004C5534"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r w:rsidRPr="009B4D8D">
        <w:rPr>
          <w:rFonts w:ascii="Century Gothic" w:eastAsia="Times New Roman" w:hAnsi="Century Gothic" w:cs="Arial"/>
          <w:b/>
          <w:bCs/>
          <w:sz w:val="20"/>
          <w:szCs w:val="20"/>
          <w:lang w:eastAsia="ar-SA"/>
        </w:rPr>
        <w:t>I</w:t>
      </w:r>
      <w:r w:rsidR="00D756C2" w:rsidRPr="009B4D8D">
        <w:rPr>
          <w:rFonts w:ascii="Century Gothic" w:eastAsia="Times New Roman" w:hAnsi="Century Gothic" w:cs="Arial"/>
          <w:b/>
          <w:bCs/>
          <w:sz w:val="20"/>
          <w:szCs w:val="20"/>
          <w:lang w:eastAsia="ar-SA"/>
        </w:rPr>
        <w:t>I</w:t>
      </w:r>
      <w:r w:rsidR="000A06B1" w:rsidRPr="009B4D8D">
        <w:rPr>
          <w:rFonts w:ascii="Century Gothic" w:eastAsia="Times New Roman" w:hAnsi="Century Gothic" w:cs="Arial"/>
          <w:b/>
          <w:bCs/>
          <w:sz w:val="20"/>
          <w:szCs w:val="20"/>
          <w:lang w:eastAsia="ar-SA"/>
        </w:rPr>
        <w:t>I</w:t>
      </w:r>
      <w:r w:rsidR="005262D1" w:rsidRPr="009B4D8D">
        <w:rPr>
          <w:rFonts w:ascii="Century Gothic" w:eastAsia="Times New Roman" w:hAnsi="Century Gothic" w:cs="Arial"/>
          <w:b/>
          <w:bCs/>
          <w:sz w:val="20"/>
          <w:szCs w:val="20"/>
          <w:lang w:eastAsia="ar-SA"/>
        </w:rPr>
        <w:t xml:space="preserve">.  </w:t>
      </w:r>
      <w:r w:rsidR="00955570">
        <w:rPr>
          <w:rFonts w:ascii="Century Gothic" w:eastAsia="Times New Roman" w:hAnsi="Century Gothic" w:cs="Arial"/>
          <w:b/>
          <w:bCs/>
          <w:sz w:val="20"/>
          <w:szCs w:val="20"/>
          <w:lang w:eastAsia="ar-SA"/>
        </w:rPr>
        <w:t xml:space="preserve"> </w:t>
      </w:r>
      <w:r w:rsidR="005262D1" w:rsidRPr="009B4D8D">
        <w:rPr>
          <w:rFonts w:ascii="Century Gothic" w:eastAsia="Times New Roman" w:hAnsi="Century Gothic" w:cs="Arial"/>
          <w:b/>
          <w:bCs/>
          <w:sz w:val="20"/>
          <w:szCs w:val="20"/>
          <w:u w:val="single"/>
          <w:lang w:eastAsia="ar-SA"/>
        </w:rPr>
        <w:t xml:space="preserve">TRYB </w:t>
      </w:r>
      <w:r w:rsidRPr="009B4D8D">
        <w:rPr>
          <w:rFonts w:ascii="Century Gothic" w:eastAsia="Times New Roman" w:hAnsi="Century Gothic" w:cs="Arial"/>
          <w:b/>
          <w:bCs/>
          <w:sz w:val="20"/>
          <w:szCs w:val="20"/>
          <w:u w:val="single"/>
          <w:lang w:eastAsia="ar-SA"/>
        </w:rPr>
        <w:t xml:space="preserve"> </w:t>
      </w:r>
      <w:r w:rsidR="005262D1" w:rsidRPr="009B4D8D">
        <w:rPr>
          <w:rFonts w:ascii="Century Gothic" w:eastAsia="Times New Roman" w:hAnsi="Century Gothic" w:cs="Arial"/>
          <w:b/>
          <w:bCs/>
          <w:sz w:val="20"/>
          <w:szCs w:val="20"/>
          <w:u w:val="single"/>
          <w:lang w:eastAsia="ar-SA"/>
        </w:rPr>
        <w:t>UDZIELE</w:t>
      </w:r>
      <w:r w:rsidR="00D756C2" w:rsidRPr="009B4D8D">
        <w:rPr>
          <w:rFonts w:ascii="Century Gothic" w:eastAsia="Times New Roman" w:hAnsi="Century Gothic" w:cs="Arial"/>
          <w:b/>
          <w:bCs/>
          <w:sz w:val="20"/>
          <w:szCs w:val="20"/>
          <w:u w:val="single"/>
          <w:lang w:eastAsia="ar-SA"/>
        </w:rPr>
        <w:t>NIA ZAMÓWIENIA</w:t>
      </w:r>
      <w:r w:rsidR="005262D1" w:rsidRPr="009B4D8D">
        <w:rPr>
          <w:rFonts w:ascii="Century Gothic" w:eastAsia="Times New Roman" w:hAnsi="Century Gothic" w:cs="Arial"/>
          <w:b/>
          <w:bCs/>
          <w:sz w:val="20"/>
          <w:szCs w:val="20"/>
          <w:u w:val="single"/>
          <w:lang w:eastAsia="ar-SA"/>
        </w:rPr>
        <w:t>.</w:t>
      </w:r>
    </w:p>
    <w:p w14:paraId="5F99BC1B" w14:textId="27D24282" w:rsidR="00BB489E" w:rsidRPr="009B4D8D" w:rsidRDefault="00BB489E"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p>
    <w:p w14:paraId="59D0C30C" w14:textId="1CADA4DD" w:rsidR="00BB0F81" w:rsidRDefault="00BB489E" w:rsidP="00D175A1">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Niniejsze post</w:t>
      </w:r>
      <w:r w:rsidR="004C2BA6" w:rsidRPr="00B852D1">
        <w:rPr>
          <w:rFonts w:ascii="Century Gothic" w:eastAsia="Times New Roman" w:hAnsi="Century Gothic" w:cs="Arial"/>
          <w:sz w:val="18"/>
          <w:szCs w:val="18"/>
          <w:lang w:eastAsia="ar-SA"/>
        </w:rPr>
        <w:t>ę</w:t>
      </w:r>
      <w:r w:rsidRPr="00B852D1">
        <w:rPr>
          <w:rFonts w:ascii="Century Gothic" w:eastAsia="Times New Roman" w:hAnsi="Century Gothic" w:cs="Arial"/>
          <w:sz w:val="18"/>
          <w:szCs w:val="18"/>
          <w:lang w:eastAsia="ar-SA"/>
        </w:rPr>
        <w:t xml:space="preserve">powanie prowadzone jest na podstawie art. 275 </w:t>
      </w:r>
      <w:r w:rsidR="00832F19" w:rsidRPr="00B852D1">
        <w:rPr>
          <w:rFonts w:ascii="Century Gothic" w:eastAsia="Times New Roman" w:hAnsi="Century Gothic" w:cs="Arial"/>
          <w:sz w:val="18"/>
          <w:szCs w:val="18"/>
          <w:lang w:eastAsia="ar-SA"/>
        </w:rPr>
        <w:t xml:space="preserve">pkt </w:t>
      </w:r>
      <w:r w:rsidRPr="00B852D1">
        <w:rPr>
          <w:rFonts w:ascii="Century Gothic" w:eastAsia="Times New Roman" w:hAnsi="Century Gothic" w:cs="Arial"/>
          <w:sz w:val="18"/>
          <w:szCs w:val="18"/>
          <w:lang w:eastAsia="ar-SA"/>
        </w:rPr>
        <w:t>1</w:t>
      </w:r>
      <w:r w:rsidR="00832F19" w:rsidRPr="00B852D1">
        <w:rPr>
          <w:rFonts w:ascii="Century Gothic" w:eastAsia="Times New Roman" w:hAnsi="Century Gothic" w:cs="Arial"/>
          <w:sz w:val="18"/>
          <w:szCs w:val="18"/>
          <w:lang w:eastAsia="ar-SA"/>
        </w:rPr>
        <w:t xml:space="preserve"> </w:t>
      </w:r>
      <w:r w:rsidRPr="00B852D1">
        <w:rPr>
          <w:rFonts w:ascii="Century Gothic" w:eastAsia="Times New Roman" w:hAnsi="Century Gothic" w:cs="Arial"/>
          <w:sz w:val="18"/>
          <w:szCs w:val="18"/>
          <w:lang w:eastAsia="ar-SA"/>
        </w:rPr>
        <w:t xml:space="preserve"> ustawy z dnia 11 września 20</w:t>
      </w:r>
      <w:r w:rsidR="00F62C9F">
        <w:rPr>
          <w:rFonts w:ascii="Century Gothic" w:eastAsia="Times New Roman" w:hAnsi="Century Gothic" w:cs="Arial"/>
          <w:sz w:val="18"/>
          <w:szCs w:val="18"/>
          <w:lang w:eastAsia="ar-SA"/>
        </w:rPr>
        <w:t>19</w:t>
      </w:r>
      <w:r w:rsidRPr="00B852D1">
        <w:rPr>
          <w:rFonts w:ascii="Century Gothic" w:eastAsia="Times New Roman" w:hAnsi="Century Gothic" w:cs="Arial"/>
          <w:sz w:val="18"/>
          <w:szCs w:val="18"/>
          <w:lang w:eastAsia="ar-SA"/>
        </w:rPr>
        <w:t xml:space="preserve"> roku Prawo zamówień publicznych (Dz.U. z </w:t>
      </w:r>
      <w:r w:rsidR="001F608F" w:rsidRPr="00B852D1">
        <w:rPr>
          <w:rFonts w:ascii="Century Gothic" w:eastAsia="Times New Roman" w:hAnsi="Century Gothic" w:cs="Arial"/>
          <w:sz w:val="18"/>
          <w:szCs w:val="18"/>
          <w:lang w:eastAsia="ar-SA"/>
        </w:rPr>
        <w:t>20</w:t>
      </w:r>
      <w:r w:rsidR="001F608F">
        <w:rPr>
          <w:rFonts w:ascii="Century Gothic" w:eastAsia="Times New Roman" w:hAnsi="Century Gothic" w:cs="Arial"/>
          <w:sz w:val="18"/>
          <w:szCs w:val="18"/>
          <w:lang w:eastAsia="ar-SA"/>
        </w:rPr>
        <w:t>21</w:t>
      </w:r>
      <w:r w:rsidR="001F608F" w:rsidRPr="00B852D1">
        <w:rPr>
          <w:rFonts w:ascii="Century Gothic" w:eastAsia="Times New Roman" w:hAnsi="Century Gothic" w:cs="Arial"/>
          <w:sz w:val="18"/>
          <w:szCs w:val="18"/>
          <w:lang w:eastAsia="ar-SA"/>
        </w:rPr>
        <w:t xml:space="preserve"> </w:t>
      </w:r>
      <w:r w:rsidRPr="00B852D1">
        <w:rPr>
          <w:rFonts w:ascii="Century Gothic" w:eastAsia="Times New Roman" w:hAnsi="Century Gothic" w:cs="Arial"/>
          <w:sz w:val="18"/>
          <w:szCs w:val="18"/>
          <w:lang w:eastAsia="ar-SA"/>
        </w:rPr>
        <w:t xml:space="preserve">roku, poz. </w:t>
      </w:r>
      <w:r w:rsidR="004E3288">
        <w:rPr>
          <w:rFonts w:ascii="Century Gothic" w:eastAsia="Times New Roman" w:hAnsi="Century Gothic" w:cs="Arial"/>
          <w:sz w:val="18"/>
          <w:szCs w:val="18"/>
          <w:lang w:eastAsia="ar-SA"/>
        </w:rPr>
        <w:t>112</w:t>
      </w:r>
      <w:r w:rsidRPr="00B852D1">
        <w:rPr>
          <w:rFonts w:ascii="Century Gothic" w:eastAsia="Times New Roman" w:hAnsi="Century Gothic" w:cs="Arial"/>
          <w:sz w:val="18"/>
          <w:szCs w:val="18"/>
          <w:lang w:eastAsia="ar-SA"/>
        </w:rPr>
        <w:t>9 ze zmianami) w trybie podstawowym bez negocjacji</w:t>
      </w:r>
      <w:r w:rsidR="00B01986">
        <w:rPr>
          <w:rFonts w:ascii="Century Gothic" w:eastAsia="Times New Roman" w:hAnsi="Century Gothic" w:cs="Arial"/>
          <w:sz w:val="18"/>
          <w:szCs w:val="18"/>
          <w:lang w:eastAsia="ar-SA"/>
        </w:rPr>
        <w:t>.</w:t>
      </w:r>
    </w:p>
    <w:p w14:paraId="1665AD48" w14:textId="3AAB5033" w:rsidR="00BB0F81" w:rsidRPr="00B852D1" w:rsidRDefault="00BB0F81" w:rsidP="00D175A1">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lastRenderedPageBreak/>
        <w:t xml:space="preserve">Zamawiający nie przewiduje wyboru najkorzystniejszej oferty z możliwością prowadzenia negocjacji. </w:t>
      </w:r>
    </w:p>
    <w:p w14:paraId="55B56E4F" w14:textId="6425411B" w:rsidR="00BB0F81" w:rsidRPr="00B852D1" w:rsidRDefault="00BB0F81" w:rsidP="00D175A1">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Szacunkowa wartość przedmiotowego zamówienia nie przekracza progów unijnych</w:t>
      </w:r>
      <w:r w:rsidR="00A15933">
        <w:rPr>
          <w:rFonts w:ascii="Century Gothic" w:eastAsia="Times New Roman" w:hAnsi="Century Gothic" w:cs="Arial"/>
          <w:sz w:val="18"/>
          <w:szCs w:val="18"/>
          <w:lang w:eastAsia="ar-SA"/>
        </w:rPr>
        <w:t>,</w:t>
      </w:r>
      <w:r w:rsidRPr="00B852D1">
        <w:rPr>
          <w:rFonts w:ascii="Century Gothic" w:eastAsia="Times New Roman" w:hAnsi="Century Gothic" w:cs="Arial"/>
          <w:sz w:val="18"/>
          <w:szCs w:val="18"/>
          <w:lang w:eastAsia="ar-SA"/>
        </w:rPr>
        <w:t xml:space="preserve"> o</w:t>
      </w:r>
      <w:r w:rsidR="00C52460">
        <w:rPr>
          <w:rFonts w:ascii="Century Gothic" w:eastAsia="Times New Roman" w:hAnsi="Century Gothic" w:cs="Arial"/>
          <w:sz w:val="18"/>
          <w:szCs w:val="18"/>
          <w:lang w:eastAsia="ar-SA"/>
        </w:rPr>
        <w:t xml:space="preserve"> </w:t>
      </w:r>
      <w:r w:rsidR="00A15933">
        <w:rPr>
          <w:rFonts w:ascii="Century Gothic" w:eastAsia="Times New Roman" w:hAnsi="Century Gothic" w:cs="Arial"/>
          <w:sz w:val="18"/>
          <w:szCs w:val="18"/>
          <w:lang w:eastAsia="ar-SA"/>
        </w:rPr>
        <w:t>których</w:t>
      </w:r>
      <w:r w:rsidR="00A15933" w:rsidRPr="00B852D1">
        <w:rPr>
          <w:rFonts w:ascii="Century Gothic" w:eastAsia="Times New Roman" w:hAnsi="Century Gothic" w:cs="Arial"/>
          <w:sz w:val="18"/>
          <w:szCs w:val="18"/>
          <w:lang w:eastAsia="ar-SA"/>
        </w:rPr>
        <w:t xml:space="preserve"> </w:t>
      </w:r>
      <w:r w:rsidRPr="00B852D1">
        <w:rPr>
          <w:rFonts w:ascii="Century Gothic" w:eastAsia="Times New Roman" w:hAnsi="Century Gothic" w:cs="Arial"/>
          <w:sz w:val="18"/>
          <w:szCs w:val="18"/>
          <w:lang w:eastAsia="ar-SA"/>
        </w:rPr>
        <w:t xml:space="preserve">mowa w art. 3 </w:t>
      </w:r>
      <w:proofErr w:type="spellStart"/>
      <w:r w:rsidR="00A25274" w:rsidRPr="00B852D1">
        <w:rPr>
          <w:rFonts w:ascii="Century Gothic" w:eastAsia="Times New Roman" w:hAnsi="Century Gothic" w:cs="Arial"/>
          <w:sz w:val="18"/>
          <w:szCs w:val="18"/>
          <w:lang w:eastAsia="ar-SA"/>
        </w:rPr>
        <w:t>Pzp</w:t>
      </w:r>
      <w:proofErr w:type="spellEnd"/>
      <w:r w:rsidRPr="00B852D1">
        <w:rPr>
          <w:rFonts w:ascii="Century Gothic" w:eastAsia="Times New Roman" w:hAnsi="Century Gothic" w:cs="Arial"/>
          <w:sz w:val="18"/>
          <w:szCs w:val="18"/>
          <w:lang w:eastAsia="ar-SA"/>
        </w:rPr>
        <w:t xml:space="preserve">.  </w:t>
      </w:r>
    </w:p>
    <w:p w14:paraId="6DF3E184" w14:textId="34426633" w:rsidR="00BB0F81" w:rsidRPr="00B852D1" w:rsidRDefault="00BB0F81" w:rsidP="00D175A1">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aukcji elektronicznej.</w:t>
      </w:r>
    </w:p>
    <w:p w14:paraId="401F7CD7" w14:textId="4B365419" w:rsidR="00BB0F81" w:rsidRDefault="00BB0F81" w:rsidP="00D175A1">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złożenia oferty</w:t>
      </w:r>
      <w:r w:rsidR="00F846DD">
        <w:rPr>
          <w:rFonts w:ascii="Century Gothic" w:eastAsia="Times New Roman" w:hAnsi="Century Gothic" w:cs="Arial"/>
          <w:sz w:val="18"/>
          <w:szCs w:val="18"/>
          <w:lang w:eastAsia="ar-SA"/>
        </w:rPr>
        <w:t xml:space="preserve"> wariantowej oraz</w:t>
      </w:r>
      <w:r w:rsidRPr="00B852D1">
        <w:rPr>
          <w:rFonts w:ascii="Century Gothic" w:eastAsia="Times New Roman" w:hAnsi="Century Gothic" w:cs="Arial"/>
          <w:sz w:val="18"/>
          <w:szCs w:val="18"/>
          <w:lang w:eastAsia="ar-SA"/>
        </w:rPr>
        <w:t xml:space="preserve"> w postaci katalogów elektronicznych.</w:t>
      </w:r>
    </w:p>
    <w:p w14:paraId="6025B616" w14:textId="601FC469" w:rsidR="00462C8D" w:rsidRPr="00462C8D" w:rsidRDefault="00462C8D" w:rsidP="00D175A1">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462C8D">
        <w:rPr>
          <w:rFonts w:ascii="Century Gothic" w:hAnsi="Century Gothic"/>
          <w:sz w:val="18"/>
          <w:szCs w:val="18"/>
        </w:rPr>
        <w:t>Zamawiający nie dopuszcza możliwości składania ofert częściowych.</w:t>
      </w:r>
    </w:p>
    <w:p w14:paraId="13050F90" w14:textId="74268FB7" w:rsidR="00BB0F81" w:rsidRPr="00B852D1" w:rsidRDefault="00BB0F81" w:rsidP="00D175A1">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prowadzi postępowania w celu zawarcia umowy ramowej.</w:t>
      </w:r>
    </w:p>
    <w:p w14:paraId="4432B76B" w14:textId="07F4E59F" w:rsidR="00BB0F81" w:rsidRPr="00B852D1" w:rsidRDefault="00BB0F81" w:rsidP="00D175A1">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 xml:space="preserve">Zamawiający nie zastrzega możliwości ubiegania się o udzielenie zamówienia wyłącznie przez wykonawców, o których mowa w art. 94 </w:t>
      </w:r>
      <w:proofErr w:type="spellStart"/>
      <w:r w:rsidR="00B852D1">
        <w:rPr>
          <w:rFonts w:ascii="Century Gothic" w:eastAsia="Times New Roman" w:hAnsi="Century Gothic" w:cs="Arial"/>
          <w:sz w:val="18"/>
          <w:szCs w:val="18"/>
          <w:lang w:eastAsia="ar-SA"/>
        </w:rPr>
        <w:t>Pzp</w:t>
      </w:r>
      <w:proofErr w:type="spellEnd"/>
      <w:r w:rsidRPr="00B852D1">
        <w:rPr>
          <w:rFonts w:ascii="Century Gothic" w:eastAsia="Times New Roman" w:hAnsi="Century Gothic" w:cs="Arial"/>
          <w:sz w:val="18"/>
          <w:szCs w:val="18"/>
          <w:lang w:eastAsia="ar-SA"/>
        </w:rPr>
        <w:t xml:space="preserve">. </w:t>
      </w:r>
    </w:p>
    <w:p w14:paraId="7CD28952" w14:textId="160F56C7" w:rsidR="00F846DD" w:rsidRPr="000256E9" w:rsidRDefault="00D20C7E" w:rsidP="00D175A1">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0256E9">
        <w:rPr>
          <w:rFonts w:ascii="Century Gothic" w:eastAsia="Times New Roman" w:hAnsi="Century Gothic" w:cs="Arial"/>
          <w:sz w:val="18"/>
          <w:szCs w:val="18"/>
          <w:lang w:eastAsia="ar-SA"/>
        </w:rPr>
        <w:t xml:space="preserve">Zgodnie z art. 95 </w:t>
      </w:r>
      <w:proofErr w:type="spellStart"/>
      <w:r w:rsidRPr="000256E9">
        <w:rPr>
          <w:rFonts w:ascii="Century Gothic" w:eastAsia="Times New Roman" w:hAnsi="Century Gothic" w:cs="Arial"/>
          <w:sz w:val="18"/>
          <w:szCs w:val="18"/>
          <w:lang w:eastAsia="ar-SA"/>
        </w:rPr>
        <w:t>Pzp</w:t>
      </w:r>
      <w:proofErr w:type="spellEnd"/>
      <w:r w:rsidRPr="000256E9">
        <w:rPr>
          <w:rFonts w:ascii="Century Gothic" w:eastAsia="Times New Roman" w:hAnsi="Century Gothic" w:cs="Arial"/>
          <w:sz w:val="18"/>
          <w:szCs w:val="18"/>
          <w:lang w:eastAsia="ar-SA"/>
        </w:rPr>
        <w:t xml:space="preserve">, z </w:t>
      </w:r>
      <w:r w:rsidR="00F846DD" w:rsidRPr="000256E9">
        <w:rPr>
          <w:rFonts w:ascii="Century Gothic" w:eastAsia="Times New Roman" w:hAnsi="Century Gothic" w:cs="Arial"/>
          <w:sz w:val="18"/>
          <w:szCs w:val="18"/>
          <w:lang w:eastAsia="ar-SA"/>
        </w:rPr>
        <w:t xml:space="preserve">uwagi na przedmiot zamówienia Zamawiający </w:t>
      </w:r>
      <w:r w:rsidR="00F846DD" w:rsidRPr="00EC2EFC">
        <w:rPr>
          <w:rFonts w:ascii="Century Gothic" w:eastAsia="Times New Roman" w:hAnsi="Century Gothic" w:cs="Arial"/>
          <w:sz w:val="18"/>
          <w:szCs w:val="18"/>
          <w:u w:val="single"/>
          <w:lang w:eastAsia="ar-SA"/>
        </w:rPr>
        <w:t>nie wymaga</w:t>
      </w:r>
      <w:r w:rsidR="00F846DD" w:rsidRPr="000256E9">
        <w:rPr>
          <w:rFonts w:ascii="Century Gothic" w:eastAsia="Times New Roman" w:hAnsi="Century Gothic" w:cs="Arial"/>
          <w:sz w:val="18"/>
          <w:szCs w:val="18"/>
          <w:lang w:eastAsia="ar-SA"/>
        </w:rPr>
        <w:t>, aby osoby uczestniczące w realizacji zamówienia, były zatrudnione przez wykonawcę na podstawie umowy o pracę w rozumieniu ustawy z dnia 26 czerwca 1974 r. – Kodeks Pracy (Dz. U. z 2020 poz. 1320</w:t>
      </w:r>
      <w:r w:rsidR="00B62DC6" w:rsidRPr="000256E9">
        <w:rPr>
          <w:rFonts w:ascii="Century Gothic" w:eastAsia="Times New Roman" w:hAnsi="Century Gothic" w:cs="Arial"/>
          <w:sz w:val="18"/>
          <w:szCs w:val="18"/>
          <w:lang w:eastAsia="ar-SA"/>
        </w:rPr>
        <w:t xml:space="preserve"> </w:t>
      </w:r>
      <w:proofErr w:type="spellStart"/>
      <w:r w:rsidR="00B62DC6" w:rsidRPr="000256E9">
        <w:rPr>
          <w:rFonts w:ascii="Century Gothic" w:eastAsia="Times New Roman" w:hAnsi="Century Gothic" w:cs="Arial"/>
          <w:sz w:val="18"/>
          <w:szCs w:val="18"/>
          <w:lang w:eastAsia="ar-SA"/>
        </w:rPr>
        <w:t>t.j</w:t>
      </w:r>
      <w:proofErr w:type="spellEnd"/>
      <w:r w:rsidR="00B62DC6" w:rsidRPr="000256E9">
        <w:rPr>
          <w:rFonts w:ascii="Century Gothic" w:eastAsia="Times New Roman" w:hAnsi="Century Gothic" w:cs="Arial"/>
          <w:sz w:val="18"/>
          <w:szCs w:val="18"/>
          <w:lang w:eastAsia="ar-SA"/>
        </w:rPr>
        <w:t>.</w:t>
      </w:r>
      <w:r w:rsidR="00F846DD" w:rsidRPr="000256E9">
        <w:rPr>
          <w:rFonts w:ascii="Century Gothic" w:eastAsia="Times New Roman" w:hAnsi="Century Gothic" w:cs="Arial"/>
          <w:sz w:val="18"/>
          <w:szCs w:val="18"/>
          <w:lang w:eastAsia="ar-SA"/>
        </w:rPr>
        <w:t>).</w:t>
      </w:r>
    </w:p>
    <w:p w14:paraId="073E25E6" w14:textId="77777777" w:rsidR="00BC72A5" w:rsidRPr="00163357" w:rsidRDefault="00F846DD" w:rsidP="00D175A1">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163357">
        <w:rPr>
          <w:rFonts w:ascii="Century Gothic" w:eastAsia="Times New Roman" w:hAnsi="Century Gothic" w:cs="Arial"/>
          <w:sz w:val="18"/>
          <w:szCs w:val="18"/>
          <w:lang w:eastAsia="ar-SA"/>
        </w:rPr>
        <w:t xml:space="preserve">Zamawiający nie określa dodatkowych wymagań związanych z zatrudnianiem osób, o których mowa w art. 96 ust. 2 pkt 2 </w:t>
      </w:r>
      <w:proofErr w:type="spellStart"/>
      <w:r w:rsidRPr="00163357">
        <w:rPr>
          <w:rFonts w:ascii="Century Gothic" w:eastAsia="Times New Roman" w:hAnsi="Century Gothic" w:cs="Arial"/>
          <w:sz w:val="18"/>
          <w:szCs w:val="18"/>
          <w:lang w:eastAsia="ar-SA"/>
        </w:rPr>
        <w:t>Pzp</w:t>
      </w:r>
      <w:proofErr w:type="spellEnd"/>
      <w:r w:rsidRPr="00163357">
        <w:rPr>
          <w:rFonts w:ascii="Century Gothic" w:eastAsia="Times New Roman" w:hAnsi="Century Gothic" w:cs="Arial"/>
          <w:sz w:val="18"/>
          <w:szCs w:val="18"/>
          <w:lang w:eastAsia="ar-SA"/>
        </w:rPr>
        <w:t xml:space="preserve">. </w:t>
      </w:r>
    </w:p>
    <w:p w14:paraId="6D2EC40E" w14:textId="48A5791F" w:rsidR="003C7DB7" w:rsidRPr="003C7DB7" w:rsidRDefault="003C7DB7" w:rsidP="00D175A1">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3C7DB7">
        <w:rPr>
          <w:rFonts w:ascii="Century Gothic" w:hAnsi="Century Gothic" w:cs="Arial"/>
          <w:sz w:val="18"/>
          <w:szCs w:val="18"/>
        </w:rPr>
        <w:t xml:space="preserve">W przypadku, gdy Zamawiający użył w opisie przedmiotu zamówienia znaków towarowych, patentów lub pochodzenia, źródła lub szczególnego procesu, który charakteryzuje produkty lub usługi dostarczane przez konkretnego Wykonawcę, należy je rozumieć jako przykładowe parametry minimalne oczekiwane przez Zamawiającego. Zamawiający dopuszcza użycie rozwiązań równoważnych dopuszczonych do stosowania w </w:t>
      </w:r>
      <w:r w:rsidR="001006FA">
        <w:rPr>
          <w:rFonts w:ascii="Century Gothic" w:hAnsi="Century Gothic" w:cs="Arial"/>
          <w:sz w:val="18"/>
          <w:szCs w:val="18"/>
        </w:rPr>
        <w:t>zakresie objętym zamówieniem</w:t>
      </w:r>
      <w:r w:rsidRPr="003C7DB7">
        <w:rPr>
          <w:rFonts w:ascii="Century Gothic" w:hAnsi="Century Gothic" w:cs="Arial"/>
          <w:sz w:val="18"/>
          <w:szCs w:val="18"/>
        </w:rPr>
        <w:t>.</w:t>
      </w:r>
    </w:p>
    <w:p w14:paraId="01CF4256" w14:textId="414AB616" w:rsidR="006E5D98" w:rsidRPr="002D03FD" w:rsidRDefault="006E5D98" w:rsidP="00D175A1">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1E6922">
        <w:rPr>
          <w:rFonts w:ascii="Century Gothic" w:eastAsia="Times New Roman" w:hAnsi="Century Gothic" w:cs="Arial"/>
          <w:sz w:val="18"/>
          <w:szCs w:val="18"/>
        </w:rPr>
        <w:t>Zamawiający</w:t>
      </w:r>
      <w:r w:rsidR="00E563C7">
        <w:rPr>
          <w:rFonts w:ascii="Century Gothic" w:eastAsia="Times New Roman" w:hAnsi="Century Gothic" w:cs="Arial"/>
          <w:sz w:val="18"/>
          <w:szCs w:val="18"/>
        </w:rPr>
        <w:t xml:space="preserve"> nie</w:t>
      </w:r>
      <w:r w:rsidRPr="001E6922">
        <w:rPr>
          <w:rFonts w:ascii="Century Gothic" w:eastAsia="Times New Roman" w:hAnsi="Century Gothic" w:cs="Arial"/>
          <w:sz w:val="18"/>
          <w:szCs w:val="18"/>
        </w:rPr>
        <w:t xml:space="preserve"> przewiduje </w:t>
      </w:r>
      <w:r w:rsidR="00F66478">
        <w:rPr>
          <w:rFonts w:ascii="Century Gothic" w:eastAsia="Times New Roman" w:hAnsi="Century Gothic" w:cs="Arial"/>
          <w:sz w:val="18"/>
          <w:szCs w:val="18"/>
        </w:rPr>
        <w:t>możliwość udzielenia</w:t>
      </w:r>
      <w:r w:rsidRPr="001E6922">
        <w:rPr>
          <w:rFonts w:ascii="Century Gothic" w:eastAsia="Times New Roman" w:hAnsi="Century Gothic" w:cs="Arial"/>
          <w:sz w:val="18"/>
          <w:szCs w:val="18"/>
        </w:rPr>
        <w:t xml:space="preserve"> zamówienia zgodnie z postanowieniami art. 214 ust. </w:t>
      </w:r>
      <w:r w:rsidR="00A11758" w:rsidRPr="001E6922">
        <w:rPr>
          <w:rFonts w:ascii="Century Gothic" w:eastAsia="Times New Roman" w:hAnsi="Century Gothic" w:cs="Arial"/>
          <w:sz w:val="18"/>
          <w:szCs w:val="18"/>
        </w:rPr>
        <w:t>1 pk</w:t>
      </w:r>
      <w:r w:rsidR="00326C46" w:rsidRPr="001E6922">
        <w:rPr>
          <w:rFonts w:ascii="Century Gothic" w:eastAsia="Times New Roman" w:hAnsi="Century Gothic" w:cs="Arial"/>
          <w:sz w:val="18"/>
          <w:szCs w:val="18"/>
        </w:rPr>
        <w:t>t</w:t>
      </w:r>
      <w:r w:rsidR="00A11758" w:rsidRPr="001E6922">
        <w:rPr>
          <w:rFonts w:ascii="Century Gothic" w:eastAsia="Times New Roman" w:hAnsi="Century Gothic" w:cs="Arial"/>
          <w:sz w:val="18"/>
          <w:szCs w:val="18"/>
        </w:rPr>
        <w:t xml:space="preserve"> </w:t>
      </w:r>
      <w:r w:rsidR="007644A0">
        <w:rPr>
          <w:rFonts w:ascii="Century Gothic" w:eastAsia="Times New Roman" w:hAnsi="Century Gothic" w:cs="Arial"/>
          <w:sz w:val="18"/>
          <w:szCs w:val="18"/>
        </w:rPr>
        <w:t xml:space="preserve">7 i 8 </w:t>
      </w:r>
      <w:r w:rsidRPr="001E6922">
        <w:rPr>
          <w:rFonts w:ascii="Century Gothic" w:eastAsia="Times New Roman" w:hAnsi="Century Gothic" w:cs="Arial"/>
          <w:sz w:val="18"/>
          <w:szCs w:val="18"/>
        </w:rPr>
        <w:t xml:space="preserve"> </w:t>
      </w:r>
      <w:r w:rsidRPr="002D03FD">
        <w:rPr>
          <w:rFonts w:ascii="Century Gothic" w:eastAsia="Times New Roman" w:hAnsi="Century Gothic" w:cs="Arial"/>
          <w:sz w:val="18"/>
          <w:szCs w:val="18"/>
        </w:rPr>
        <w:t>Ustawy.</w:t>
      </w:r>
    </w:p>
    <w:p w14:paraId="32AC5D8A" w14:textId="0F334F60" w:rsidR="00362659" w:rsidRPr="002D03FD" w:rsidRDefault="00A70198" w:rsidP="00D175A1">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2D03FD">
        <w:rPr>
          <w:rFonts w:ascii="Century Gothic" w:eastAsia="Times New Roman" w:hAnsi="Century Gothic" w:cs="Arial"/>
          <w:sz w:val="18"/>
          <w:szCs w:val="18"/>
        </w:rPr>
        <w:t xml:space="preserve">Zgodnie z art. </w:t>
      </w:r>
      <w:r w:rsidR="00985C0C" w:rsidRPr="002D03FD">
        <w:rPr>
          <w:rFonts w:ascii="Century Gothic" w:eastAsia="Times New Roman" w:hAnsi="Century Gothic" w:cs="Arial"/>
          <w:sz w:val="18"/>
          <w:szCs w:val="18"/>
        </w:rPr>
        <w:t>310</w:t>
      </w:r>
      <w:r w:rsidRPr="002D03FD">
        <w:rPr>
          <w:rFonts w:ascii="Century Gothic" w:eastAsia="Times New Roman" w:hAnsi="Century Gothic" w:cs="Arial"/>
          <w:sz w:val="18"/>
          <w:szCs w:val="18"/>
        </w:rPr>
        <w:t xml:space="preserve"> </w:t>
      </w:r>
      <w:r w:rsidR="00362659" w:rsidRPr="002D03FD">
        <w:rPr>
          <w:rFonts w:ascii="Century Gothic" w:eastAsia="Times New Roman" w:hAnsi="Century Gothic" w:cs="Arial"/>
          <w:sz w:val="18"/>
          <w:szCs w:val="18"/>
        </w:rPr>
        <w:t xml:space="preserve">Zamawiający </w:t>
      </w:r>
      <w:r w:rsidRPr="002D03FD">
        <w:rPr>
          <w:rFonts w:ascii="Century Gothic" w:eastAsia="Times New Roman" w:hAnsi="Century Gothic" w:cs="Arial"/>
          <w:sz w:val="18"/>
          <w:szCs w:val="18"/>
        </w:rPr>
        <w:t xml:space="preserve">zastrzega sobie prawo do unieważnienie postępowania                                  o udzielenie zamówienia publicznego jeżeli środki publiczne, które zamierzał przeznaczyć na sfinansowanie całości lub części zamówienia nie zostały mu przyznane, </w:t>
      </w:r>
    </w:p>
    <w:p w14:paraId="288EE67E" w14:textId="77777777" w:rsidR="00BC72A5" w:rsidRPr="00BC72A5" w:rsidRDefault="00BC72A5" w:rsidP="00BC72A5">
      <w:pPr>
        <w:pStyle w:val="Akapitzlist"/>
        <w:suppressAutoHyphens/>
        <w:spacing w:after="0" w:line="200" w:lineRule="atLeast"/>
        <w:ind w:left="709"/>
        <w:jc w:val="both"/>
        <w:rPr>
          <w:rFonts w:ascii="Century Gothic" w:eastAsia="Times New Roman" w:hAnsi="Century Gothic" w:cs="Arial"/>
          <w:sz w:val="18"/>
          <w:szCs w:val="18"/>
          <w:lang w:eastAsia="ar-SA"/>
        </w:rPr>
      </w:pPr>
    </w:p>
    <w:p w14:paraId="3DC3842C" w14:textId="50BEDED4" w:rsidR="00D1126A" w:rsidRPr="00505859" w:rsidRDefault="00EA4241" w:rsidP="00572A41">
      <w:pPr>
        <w:suppressAutoHyphens/>
        <w:spacing w:after="0" w:line="200" w:lineRule="atLeast"/>
        <w:jc w:val="both"/>
        <w:rPr>
          <w:rFonts w:ascii="Century Gothic" w:eastAsia="Times New Roman" w:hAnsi="Century Gothic" w:cs="Arial"/>
          <w:b/>
          <w:sz w:val="20"/>
          <w:szCs w:val="20"/>
          <w:u w:val="single"/>
          <w:lang w:eastAsia="ar-SA"/>
        </w:rPr>
      </w:pPr>
      <w:r w:rsidRPr="00505859">
        <w:rPr>
          <w:rFonts w:ascii="Century Gothic" w:eastAsia="Times New Roman" w:hAnsi="Century Gothic" w:cs="Arial"/>
          <w:b/>
          <w:sz w:val="20"/>
          <w:szCs w:val="20"/>
          <w:lang w:eastAsia="ar-SA"/>
        </w:rPr>
        <w:t>IV</w:t>
      </w:r>
      <w:r w:rsidR="00D1126A" w:rsidRPr="00505859">
        <w:rPr>
          <w:rFonts w:ascii="Century Gothic" w:eastAsia="Times New Roman" w:hAnsi="Century Gothic" w:cs="Arial"/>
          <w:b/>
          <w:sz w:val="20"/>
          <w:szCs w:val="20"/>
          <w:lang w:eastAsia="ar-SA"/>
        </w:rPr>
        <w:t>.</w:t>
      </w:r>
      <w:r w:rsidR="009D22E0">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u w:val="single"/>
          <w:lang w:eastAsia="ar-SA"/>
        </w:rPr>
        <w:t>OPIS   PRZEDMIOTU  ZAMÓWIENIA.</w:t>
      </w:r>
    </w:p>
    <w:p w14:paraId="10B2545E" w14:textId="77777777" w:rsidR="002A2F84" w:rsidRPr="00832F19" w:rsidRDefault="002A2F84" w:rsidP="002A2F84">
      <w:pPr>
        <w:suppressAutoHyphens/>
        <w:spacing w:after="0"/>
        <w:jc w:val="both"/>
        <w:rPr>
          <w:rFonts w:ascii="Century Gothic" w:eastAsia="Times New Roman" w:hAnsi="Century Gothic" w:cs="Arial"/>
          <w:b/>
          <w:sz w:val="18"/>
          <w:szCs w:val="18"/>
          <w:u w:val="single"/>
          <w:lang w:eastAsia="ar-SA"/>
        </w:rPr>
      </w:pPr>
    </w:p>
    <w:p w14:paraId="56AFD5D3" w14:textId="60E27050" w:rsidR="009F477D" w:rsidRDefault="00D773BA" w:rsidP="008E1D67">
      <w:pPr>
        <w:pStyle w:val="Bezodstpw"/>
        <w:numPr>
          <w:ilvl w:val="0"/>
          <w:numId w:val="18"/>
        </w:numPr>
        <w:jc w:val="both"/>
        <w:rPr>
          <w:rFonts w:ascii="Century Gothic" w:hAnsi="Century Gothic"/>
          <w:sz w:val="18"/>
          <w:szCs w:val="18"/>
        </w:rPr>
      </w:pPr>
      <w:r w:rsidRPr="00C90E2F">
        <w:rPr>
          <w:rFonts w:ascii="Century Gothic" w:hAnsi="Century Gothic" w:cs="Tahoma,Bold"/>
          <w:bCs/>
          <w:sz w:val="18"/>
          <w:szCs w:val="18"/>
          <w:lang w:eastAsia="pl-PL"/>
        </w:rPr>
        <w:t>Przedmiot</w:t>
      </w:r>
      <w:r w:rsidR="00206C6E" w:rsidRPr="00C90E2F">
        <w:rPr>
          <w:rFonts w:ascii="Century Gothic" w:hAnsi="Century Gothic" w:cs="Tahoma,Bold"/>
          <w:bCs/>
          <w:sz w:val="18"/>
          <w:szCs w:val="18"/>
          <w:lang w:eastAsia="pl-PL"/>
        </w:rPr>
        <w:t>em</w:t>
      </w:r>
      <w:r w:rsidR="00146D61" w:rsidRPr="00C90E2F">
        <w:rPr>
          <w:rFonts w:ascii="Century Gothic" w:hAnsi="Century Gothic" w:cs="Tahoma,Bold"/>
          <w:bCs/>
          <w:sz w:val="18"/>
          <w:szCs w:val="18"/>
          <w:lang w:eastAsia="pl-PL"/>
        </w:rPr>
        <w:t xml:space="preserve"> zamówienia </w:t>
      </w:r>
      <w:r w:rsidR="00206C6E" w:rsidRPr="00C90E2F">
        <w:rPr>
          <w:rFonts w:ascii="Century Gothic" w:hAnsi="Century Gothic" w:cs="Tahoma,Bold"/>
          <w:bCs/>
          <w:sz w:val="18"/>
          <w:szCs w:val="18"/>
          <w:lang w:eastAsia="pl-PL"/>
        </w:rPr>
        <w:t>jest</w:t>
      </w:r>
      <w:r w:rsidR="00264470" w:rsidRPr="00C90E2F">
        <w:rPr>
          <w:rFonts w:ascii="Century Gothic" w:hAnsi="Century Gothic" w:cs="Tahoma,Bold"/>
          <w:bCs/>
          <w:sz w:val="18"/>
          <w:szCs w:val="18"/>
          <w:lang w:eastAsia="pl-PL"/>
        </w:rPr>
        <w:t xml:space="preserve"> </w:t>
      </w:r>
      <w:r w:rsidR="00A11C69" w:rsidRPr="00C90E2F">
        <w:rPr>
          <w:rFonts w:ascii="Century Gothic" w:hAnsi="Century Gothic"/>
          <w:sz w:val="18"/>
          <w:szCs w:val="18"/>
        </w:rPr>
        <w:t xml:space="preserve">wykonanie </w:t>
      </w:r>
      <w:r w:rsidR="000F4B25">
        <w:rPr>
          <w:rFonts w:ascii="Century Gothic" w:hAnsi="Century Gothic"/>
          <w:sz w:val="18"/>
          <w:szCs w:val="18"/>
        </w:rPr>
        <w:t>zamówienia</w:t>
      </w:r>
      <w:r w:rsidR="00A11C69" w:rsidRPr="00C90E2F">
        <w:rPr>
          <w:rFonts w:ascii="Century Gothic" w:hAnsi="Century Gothic"/>
          <w:sz w:val="18"/>
          <w:szCs w:val="18"/>
        </w:rPr>
        <w:t xml:space="preserve"> w ramach zadania pn.</w:t>
      </w:r>
      <w:r w:rsidR="009F477D" w:rsidRPr="00C90E2F">
        <w:rPr>
          <w:rFonts w:ascii="Century Gothic" w:hAnsi="Century Gothic"/>
          <w:sz w:val="18"/>
          <w:szCs w:val="18"/>
        </w:rPr>
        <w:t xml:space="preserve"> </w:t>
      </w:r>
      <w:r w:rsidR="00C93139" w:rsidRPr="00C93139">
        <w:rPr>
          <w:rFonts w:ascii="Century Gothic" w:hAnsi="Century Gothic"/>
          <w:b/>
          <w:sz w:val="18"/>
          <w:szCs w:val="18"/>
        </w:rPr>
        <w:t>„Dostawa i montaż zbiornika tlenu dla W-MCChP w Olsztynie”</w:t>
      </w:r>
      <w:r w:rsidR="008E1D67" w:rsidRPr="00C90E2F">
        <w:rPr>
          <w:rFonts w:ascii="Century Gothic" w:hAnsi="Century Gothic"/>
          <w:b/>
          <w:sz w:val="18"/>
          <w:szCs w:val="18"/>
        </w:rPr>
        <w:t xml:space="preserve">, </w:t>
      </w:r>
      <w:r w:rsidR="008E1D67" w:rsidRPr="00C90E2F">
        <w:rPr>
          <w:rFonts w:ascii="Century Gothic" w:hAnsi="Century Gothic"/>
          <w:sz w:val="18"/>
          <w:szCs w:val="18"/>
        </w:rPr>
        <w:t>zgodnie</w:t>
      </w:r>
      <w:r w:rsidR="00E14186" w:rsidRPr="00C90E2F">
        <w:rPr>
          <w:rFonts w:ascii="Century Gothic" w:hAnsi="Century Gothic"/>
          <w:sz w:val="18"/>
          <w:szCs w:val="18"/>
        </w:rPr>
        <w:t xml:space="preserve"> z</w:t>
      </w:r>
      <w:r w:rsidR="008E1D67" w:rsidRPr="00C90E2F">
        <w:rPr>
          <w:rFonts w:ascii="Century Gothic" w:hAnsi="Century Gothic"/>
          <w:sz w:val="18"/>
          <w:szCs w:val="18"/>
        </w:rPr>
        <w:t xml:space="preserve"> załączon</w:t>
      </w:r>
      <w:r w:rsidR="00C93139">
        <w:rPr>
          <w:rFonts w:ascii="Century Gothic" w:hAnsi="Century Gothic"/>
          <w:sz w:val="18"/>
          <w:szCs w:val="18"/>
        </w:rPr>
        <w:t>ym Opisem Przedmiotu Zamówienia – Załącznik nr 2 do SWZ</w:t>
      </w:r>
      <w:r w:rsidR="008E1D67">
        <w:rPr>
          <w:rFonts w:ascii="Century Gothic" w:hAnsi="Century Gothic"/>
          <w:sz w:val="18"/>
          <w:szCs w:val="18"/>
        </w:rPr>
        <w:t>.</w:t>
      </w:r>
    </w:p>
    <w:p w14:paraId="6AE2F10D" w14:textId="77777777" w:rsidR="003B052D" w:rsidRPr="00BF589B" w:rsidRDefault="00E53663" w:rsidP="00D175A1">
      <w:pPr>
        <w:pStyle w:val="Akapitzlist"/>
        <w:numPr>
          <w:ilvl w:val="0"/>
          <w:numId w:val="18"/>
        </w:numPr>
        <w:tabs>
          <w:tab w:val="left" w:pos="1080"/>
          <w:tab w:val="left" w:pos="1260"/>
        </w:tabs>
        <w:spacing w:after="0" w:line="240" w:lineRule="auto"/>
        <w:jc w:val="both"/>
        <w:rPr>
          <w:rFonts w:ascii="Century Gothic" w:hAnsi="Century Gothic" w:cs="Arial"/>
          <w:sz w:val="18"/>
          <w:szCs w:val="18"/>
          <w:lang w:eastAsia="pl-PL"/>
        </w:rPr>
      </w:pPr>
      <w:r w:rsidRPr="00A11758">
        <w:rPr>
          <w:rFonts w:ascii="Century Gothic" w:eastAsia="Times New Roman" w:hAnsi="Century Gothic" w:cs="Times New Roman"/>
          <w:iCs/>
          <w:sz w:val="18"/>
          <w:szCs w:val="18"/>
          <w:lang w:eastAsia="ar-SA"/>
        </w:rPr>
        <w:t xml:space="preserve">Nazwy i kody przedmiotu zamówienia </w:t>
      </w:r>
      <w:r w:rsidRPr="00BF589B">
        <w:rPr>
          <w:rFonts w:ascii="Century Gothic" w:eastAsia="Times New Roman" w:hAnsi="Century Gothic" w:cs="Times New Roman"/>
          <w:iCs/>
          <w:sz w:val="18"/>
          <w:szCs w:val="18"/>
          <w:lang w:eastAsia="ar-SA"/>
        </w:rPr>
        <w:t xml:space="preserve">według </w:t>
      </w:r>
      <w:r w:rsidRPr="00BF589B">
        <w:rPr>
          <w:rFonts w:ascii="Century Gothic" w:eastAsia="Times New Roman" w:hAnsi="Century Gothic" w:cs="Arial"/>
          <w:iCs/>
          <w:sz w:val="18"/>
          <w:szCs w:val="18"/>
          <w:lang w:eastAsia="pl-PL"/>
        </w:rPr>
        <w:t xml:space="preserve">Wspólnego Słownika Zamówień CPV: </w:t>
      </w:r>
    </w:p>
    <w:p w14:paraId="5394EF03" w14:textId="74762EDD" w:rsidR="007F22CB" w:rsidRPr="0028156A" w:rsidRDefault="0028156A" w:rsidP="0028156A">
      <w:pPr>
        <w:pStyle w:val="Akapitzlist"/>
        <w:spacing w:before="100" w:beforeAutospacing="1" w:after="100" w:afterAutospacing="1" w:line="240" w:lineRule="auto"/>
        <w:outlineLvl w:val="0"/>
        <w:rPr>
          <w:rFonts w:ascii="Century Gothic" w:eastAsia="Times New Roman" w:hAnsi="Century Gothic" w:cs="Times New Roman"/>
          <w:bCs/>
          <w:kern w:val="36"/>
          <w:sz w:val="18"/>
          <w:szCs w:val="18"/>
          <w:lang w:eastAsia="pl-PL"/>
        </w:rPr>
      </w:pPr>
      <w:r>
        <w:rPr>
          <w:rFonts w:ascii="Century Gothic" w:eastAsia="Times New Roman" w:hAnsi="Century Gothic" w:cs="Times New Roman"/>
          <w:bCs/>
          <w:kern w:val="36"/>
          <w:sz w:val="18"/>
          <w:szCs w:val="18"/>
          <w:lang w:eastAsia="pl-PL"/>
        </w:rPr>
        <w:t>Generatory gazu</w:t>
      </w:r>
      <w:r w:rsidR="00315A63">
        <w:rPr>
          <w:rFonts w:ascii="Century Gothic" w:eastAsia="Times New Roman" w:hAnsi="Century Gothic" w:cs="Times New Roman"/>
          <w:bCs/>
          <w:kern w:val="36"/>
          <w:sz w:val="18"/>
          <w:szCs w:val="18"/>
          <w:lang w:eastAsia="pl-PL"/>
        </w:rPr>
        <w:t xml:space="preserve"> </w:t>
      </w:r>
      <w:r w:rsidR="003B052D" w:rsidRPr="00BF589B">
        <w:rPr>
          <w:rFonts w:ascii="Century Gothic" w:eastAsia="Times New Roman" w:hAnsi="Century Gothic" w:cs="Times New Roman"/>
          <w:bCs/>
          <w:kern w:val="36"/>
          <w:sz w:val="18"/>
          <w:szCs w:val="18"/>
          <w:lang w:eastAsia="pl-PL"/>
        </w:rPr>
        <w:t xml:space="preserve">– CPV: </w:t>
      </w:r>
      <w:r w:rsidRPr="0028156A">
        <w:rPr>
          <w:rFonts w:ascii="Century Gothic" w:eastAsia="Times New Roman" w:hAnsi="Century Gothic" w:cs="Times New Roman"/>
          <w:bCs/>
          <w:kern w:val="36"/>
          <w:sz w:val="18"/>
          <w:szCs w:val="18"/>
          <w:lang w:eastAsia="pl-PL"/>
        </w:rPr>
        <w:t>42980000-9</w:t>
      </w:r>
    </w:p>
    <w:p w14:paraId="36BA0F03" w14:textId="239D09B7" w:rsidR="00967161" w:rsidRPr="00E732A4" w:rsidRDefault="002A2F84" w:rsidP="00E732A4">
      <w:pPr>
        <w:pStyle w:val="Akapitzlist"/>
        <w:numPr>
          <w:ilvl w:val="0"/>
          <w:numId w:val="18"/>
        </w:numPr>
        <w:shd w:val="clear" w:color="auto" w:fill="FFFFFF" w:themeFill="background1"/>
        <w:tabs>
          <w:tab w:val="left" w:pos="1080"/>
          <w:tab w:val="left" w:pos="1260"/>
        </w:tabs>
        <w:spacing w:after="0" w:line="240" w:lineRule="auto"/>
        <w:jc w:val="both"/>
        <w:rPr>
          <w:rFonts w:ascii="Century Gothic" w:hAnsi="Century Gothic" w:cs="Arial"/>
          <w:sz w:val="18"/>
          <w:szCs w:val="18"/>
          <w:lang w:eastAsia="pl-PL"/>
        </w:rPr>
      </w:pPr>
      <w:r w:rsidRPr="00BF589B">
        <w:rPr>
          <w:rFonts w:ascii="Century Gothic" w:hAnsi="Century Gothic"/>
          <w:iCs/>
          <w:sz w:val="18"/>
          <w:szCs w:val="18"/>
        </w:rPr>
        <w:t xml:space="preserve">Zamawiający </w:t>
      </w:r>
      <w:r w:rsidR="00266B0B" w:rsidRPr="00BF589B">
        <w:rPr>
          <w:rFonts w:ascii="Century Gothic" w:hAnsi="Century Gothic"/>
          <w:iCs/>
          <w:sz w:val="18"/>
          <w:szCs w:val="18"/>
        </w:rPr>
        <w:t xml:space="preserve">nie </w:t>
      </w:r>
      <w:r w:rsidRPr="00BF589B">
        <w:rPr>
          <w:rFonts w:ascii="Century Gothic" w:hAnsi="Century Gothic"/>
          <w:iCs/>
          <w:sz w:val="18"/>
          <w:szCs w:val="18"/>
        </w:rPr>
        <w:t>przewiduje składan</w:t>
      </w:r>
      <w:r w:rsidR="00146D61" w:rsidRPr="00BF589B">
        <w:rPr>
          <w:rFonts w:ascii="Century Gothic" w:hAnsi="Century Gothic"/>
          <w:iCs/>
          <w:sz w:val="18"/>
          <w:szCs w:val="18"/>
        </w:rPr>
        <w:t>i</w:t>
      </w:r>
      <w:r w:rsidR="00266B0B" w:rsidRPr="00BF589B">
        <w:rPr>
          <w:rFonts w:ascii="Century Gothic" w:hAnsi="Century Gothic"/>
          <w:iCs/>
          <w:sz w:val="18"/>
          <w:szCs w:val="18"/>
        </w:rPr>
        <w:t>a</w:t>
      </w:r>
      <w:r w:rsidRPr="00BF589B">
        <w:rPr>
          <w:rFonts w:ascii="Century Gothic" w:hAnsi="Century Gothic"/>
          <w:iCs/>
          <w:sz w:val="18"/>
          <w:szCs w:val="18"/>
        </w:rPr>
        <w:t xml:space="preserve"> ofert częściowych.</w:t>
      </w:r>
      <w:r w:rsidR="003E0EFB" w:rsidRPr="00BF589B">
        <w:rPr>
          <w:rFonts w:ascii="Century Gothic" w:hAnsi="Century Gothic"/>
          <w:iCs/>
          <w:sz w:val="18"/>
          <w:szCs w:val="18"/>
        </w:rPr>
        <w:t xml:space="preserve"> </w:t>
      </w:r>
      <w:r w:rsidR="00C258D0" w:rsidRPr="00BF589B">
        <w:rPr>
          <w:rFonts w:ascii="Century Gothic" w:hAnsi="Century Gothic"/>
          <w:iCs/>
          <w:sz w:val="18"/>
          <w:szCs w:val="18"/>
        </w:rPr>
        <w:t>Podział zamówienia nie jest możliwy             z powodów organizacyjnych i logistycznych, a także z powodu braku możliwości egzekucji odpowiedzialności za potencjalne uchybienia w realizacji</w:t>
      </w:r>
      <w:r w:rsidR="00C258D0">
        <w:rPr>
          <w:rFonts w:ascii="Century Gothic" w:hAnsi="Century Gothic"/>
          <w:iCs/>
          <w:sz w:val="18"/>
          <w:szCs w:val="18"/>
        </w:rPr>
        <w:t xml:space="preserve"> zamówienia. Za</w:t>
      </w:r>
      <w:r w:rsidR="00C90E2F">
        <w:rPr>
          <w:rFonts w:ascii="Century Gothic" w:hAnsi="Century Gothic"/>
          <w:iCs/>
          <w:sz w:val="18"/>
          <w:szCs w:val="18"/>
        </w:rPr>
        <w:t>mawiający wymaga zaoferowania dostaw</w:t>
      </w:r>
      <w:r w:rsidR="00985C0C">
        <w:rPr>
          <w:rFonts w:ascii="Century Gothic" w:hAnsi="Century Gothic"/>
          <w:iCs/>
          <w:sz w:val="18"/>
          <w:szCs w:val="18"/>
        </w:rPr>
        <w:t>y i montażu</w:t>
      </w:r>
      <w:r w:rsidR="00C258D0">
        <w:rPr>
          <w:rFonts w:ascii="Century Gothic" w:hAnsi="Century Gothic"/>
          <w:iCs/>
          <w:sz w:val="18"/>
          <w:szCs w:val="18"/>
        </w:rPr>
        <w:t xml:space="preserve"> w sposób kompleksowy.  </w:t>
      </w:r>
    </w:p>
    <w:p w14:paraId="1ADEBCDC" w14:textId="77777777" w:rsidR="00967161" w:rsidRDefault="00967161" w:rsidP="002E08A1">
      <w:pPr>
        <w:pStyle w:val="Akapitzlist"/>
        <w:spacing w:after="0"/>
        <w:jc w:val="both"/>
        <w:rPr>
          <w:rFonts w:ascii="Century Gothic" w:hAnsi="Century Gothic"/>
          <w:sz w:val="18"/>
          <w:szCs w:val="18"/>
        </w:rPr>
      </w:pPr>
    </w:p>
    <w:p w14:paraId="70C375BD" w14:textId="4E5024C7" w:rsidR="00493BB5" w:rsidRPr="003141F5" w:rsidRDefault="00C24342" w:rsidP="007852ED">
      <w:pPr>
        <w:pStyle w:val="Bezodstpw"/>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 xml:space="preserve">V.   </w:t>
      </w:r>
      <w:r w:rsidR="007852ED">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PODWYKONA</w:t>
      </w:r>
      <w:r w:rsidR="00E876F0">
        <w:rPr>
          <w:rFonts w:ascii="Century Gothic" w:eastAsia="Times New Roman" w:hAnsi="Century Gothic" w:cs="Arial"/>
          <w:b/>
          <w:bCs/>
          <w:sz w:val="20"/>
          <w:szCs w:val="20"/>
          <w:u w:val="single"/>
          <w:lang w:eastAsia="ar-SA"/>
        </w:rPr>
        <w:t>W</w:t>
      </w:r>
      <w:r w:rsidRPr="003141F5">
        <w:rPr>
          <w:rFonts w:ascii="Century Gothic" w:eastAsia="Times New Roman" w:hAnsi="Century Gothic" w:cs="Arial"/>
          <w:b/>
          <w:bCs/>
          <w:sz w:val="20"/>
          <w:szCs w:val="20"/>
          <w:u w:val="single"/>
          <w:lang w:eastAsia="ar-SA"/>
        </w:rPr>
        <w:t>STWO.</w:t>
      </w:r>
    </w:p>
    <w:p w14:paraId="52296A33" w14:textId="19DC0E4E" w:rsidR="004D08AF"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7C92045B" w14:textId="77777777" w:rsidR="001F608F" w:rsidRDefault="001F608F" w:rsidP="001F608F">
      <w:pPr>
        <w:numPr>
          <w:ilvl w:val="0"/>
          <w:numId w:val="8"/>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F4DE8C" w14:textId="235E4628" w:rsidR="00C24342" w:rsidRPr="00C24342" w:rsidRDefault="00C24342" w:rsidP="00D175A1">
      <w:pPr>
        <w:numPr>
          <w:ilvl w:val="0"/>
          <w:numId w:val="8"/>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 xml:space="preserve">Zamawiający </w:t>
      </w:r>
      <w:r w:rsidR="001E6922">
        <w:rPr>
          <w:rFonts w:ascii="Century Gothic" w:eastAsia="Times New Roman" w:hAnsi="Century Gothic" w:cs="Arial"/>
          <w:sz w:val="18"/>
          <w:szCs w:val="18"/>
          <w:lang w:eastAsia="pl-PL"/>
        </w:rPr>
        <w:t>zastrzega obowiązek</w:t>
      </w:r>
      <w:r w:rsidRPr="00C24342">
        <w:rPr>
          <w:rFonts w:ascii="Century Gothic" w:eastAsia="Times New Roman" w:hAnsi="Century Gothic" w:cs="Arial"/>
          <w:sz w:val="18"/>
          <w:szCs w:val="18"/>
          <w:lang w:eastAsia="pl-PL"/>
        </w:rPr>
        <w:t xml:space="preserve"> osobistego wykonania przez Wykonawcę kluczowych części zamówienia</w:t>
      </w:r>
      <w:r w:rsidR="001E6922">
        <w:rPr>
          <w:rFonts w:ascii="Century Gothic" w:eastAsia="Times New Roman" w:hAnsi="Century Gothic" w:cs="Arial"/>
          <w:sz w:val="18"/>
          <w:szCs w:val="18"/>
          <w:lang w:eastAsia="pl-PL"/>
        </w:rPr>
        <w:t xml:space="preserve">, </w:t>
      </w:r>
      <w:r w:rsidR="008C0855">
        <w:rPr>
          <w:rFonts w:ascii="Century Gothic" w:eastAsia="Times New Roman" w:hAnsi="Century Gothic" w:cs="Arial"/>
          <w:sz w:val="18"/>
          <w:szCs w:val="18"/>
          <w:lang w:eastAsia="pl-PL"/>
        </w:rPr>
        <w:t xml:space="preserve">tj. prac </w:t>
      </w:r>
      <w:r w:rsidR="001E6922">
        <w:rPr>
          <w:rFonts w:ascii="Century Gothic" w:eastAsia="Times New Roman" w:hAnsi="Century Gothic" w:cs="Arial"/>
          <w:sz w:val="18"/>
          <w:szCs w:val="18"/>
          <w:lang w:eastAsia="pl-PL"/>
        </w:rPr>
        <w:t>montaż</w:t>
      </w:r>
      <w:r w:rsidR="00985C0C">
        <w:rPr>
          <w:rFonts w:ascii="Century Gothic" w:eastAsia="Times New Roman" w:hAnsi="Century Gothic" w:cs="Arial"/>
          <w:sz w:val="18"/>
          <w:szCs w:val="18"/>
          <w:lang w:eastAsia="pl-PL"/>
        </w:rPr>
        <w:t>owo -</w:t>
      </w:r>
      <w:r w:rsidR="008C0855">
        <w:rPr>
          <w:rFonts w:ascii="Century Gothic" w:eastAsia="Times New Roman" w:hAnsi="Century Gothic" w:cs="Arial"/>
          <w:sz w:val="18"/>
          <w:szCs w:val="18"/>
          <w:lang w:eastAsia="pl-PL"/>
        </w:rPr>
        <w:t xml:space="preserve"> instalacyjnych</w:t>
      </w:r>
      <w:r w:rsidRPr="00C24342">
        <w:rPr>
          <w:rFonts w:ascii="Century Gothic" w:eastAsia="Times New Roman" w:hAnsi="Century Gothic" w:cs="Arial"/>
          <w:sz w:val="18"/>
          <w:szCs w:val="18"/>
          <w:lang w:eastAsia="pl-PL"/>
        </w:rPr>
        <w:t>.</w:t>
      </w:r>
    </w:p>
    <w:p w14:paraId="167DF0A1" w14:textId="7C25585A" w:rsidR="004D08AF"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237CDAD1" w14:textId="2ED489C1" w:rsidR="004D08AF" w:rsidRPr="003141F5" w:rsidRDefault="003141F5" w:rsidP="00BB539D">
      <w:pPr>
        <w:suppressAutoHyphens/>
        <w:spacing w:after="0" w:line="240" w:lineRule="auto"/>
        <w:ind w:left="426" w:hanging="426"/>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 xml:space="preserve">VI. </w:t>
      </w:r>
      <w:r w:rsidR="00013798">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TERMIN WYKONANIA ZAMÓWIENIA.</w:t>
      </w:r>
    </w:p>
    <w:p w14:paraId="3504A2BE" w14:textId="77777777" w:rsidR="004D08AF" w:rsidRPr="00832F19"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3954E3BA" w14:textId="471C48D0" w:rsidR="00D1126A" w:rsidRDefault="003141F5" w:rsidP="003973F4">
      <w:pPr>
        <w:suppressAutoHyphens/>
        <w:spacing w:after="0" w:line="240" w:lineRule="auto"/>
        <w:ind w:firstLine="426"/>
        <w:jc w:val="both"/>
        <w:rPr>
          <w:rFonts w:ascii="Century Gothic" w:eastAsia="Times New Roman" w:hAnsi="Century Gothic" w:cs="Arial"/>
          <w:b/>
          <w:sz w:val="18"/>
          <w:szCs w:val="18"/>
          <w:lang w:eastAsia="ar-SA"/>
        </w:rPr>
      </w:pPr>
      <w:r w:rsidRPr="003973F4">
        <w:rPr>
          <w:rFonts w:ascii="Century Gothic" w:eastAsia="Times New Roman" w:hAnsi="Century Gothic" w:cs="Arial"/>
          <w:b/>
          <w:sz w:val="18"/>
          <w:szCs w:val="18"/>
          <w:lang w:eastAsia="ar-SA"/>
        </w:rPr>
        <w:t>Termin realizacji zamówienia</w:t>
      </w:r>
      <w:r w:rsidR="009E07C8">
        <w:rPr>
          <w:rFonts w:ascii="Century Gothic" w:eastAsia="Times New Roman" w:hAnsi="Century Gothic" w:cs="Arial"/>
          <w:b/>
          <w:sz w:val="18"/>
          <w:szCs w:val="18"/>
          <w:lang w:eastAsia="ar-SA"/>
        </w:rPr>
        <w:t xml:space="preserve"> jest</w:t>
      </w:r>
      <w:r w:rsidR="00945522">
        <w:rPr>
          <w:rFonts w:ascii="Century Gothic" w:eastAsia="Times New Roman" w:hAnsi="Century Gothic" w:cs="Arial"/>
          <w:b/>
          <w:sz w:val="18"/>
          <w:szCs w:val="18"/>
          <w:lang w:eastAsia="ar-SA"/>
        </w:rPr>
        <w:t xml:space="preserve"> dwuetapowy:</w:t>
      </w:r>
    </w:p>
    <w:p w14:paraId="252B26BE" w14:textId="3CF04B55" w:rsidR="00945522" w:rsidRPr="00945522" w:rsidRDefault="00945522" w:rsidP="00945522">
      <w:pPr>
        <w:pStyle w:val="Akapitzlist"/>
        <w:suppressAutoHyphens/>
        <w:spacing w:after="0" w:line="240" w:lineRule="auto"/>
        <w:ind w:hanging="294"/>
        <w:rPr>
          <w:rFonts w:ascii="Century Gothic" w:eastAsia="Times New Roman" w:hAnsi="Century Gothic" w:cs="Arial"/>
          <w:b/>
          <w:sz w:val="18"/>
          <w:szCs w:val="18"/>
          <w:lang w:eastAsia="ar-SA"/>
        </w:rPr>
      </w:pPr>
      <w:r w:rsidRPr="00945522">
        <w:rPr>
          <w:rFonts w:ascii="Century Gothic" w:eastAsia="Times New Roman" w:hAnsi="Century Gothic" w:cs="Arial"/>
          <w:b/>
          <w:sz w:val="18"/>
          <w:szCs w:val="18"/>
          <w:lang w:eastAsia="ar-SA"/>
        </w:rPr>
        <w:t>1) Dzień złożenia w U</w:t>
      </w:r>
      <w:r>
        <w:rPr>
          <w:rFonts w:ascii="Century Gothic" w:eastAsia="Times New Roman" w:hAnsi="Century Gothic" w:cs="Arial"/>
          <w:b/>
          <w:sz w:val="18"/>
          <w:szCs w:val="18"/>
          <w:lang w:eastAsia="ar-SA"/>
        </w:rPr>
        <w:t xml:space="preserve">rzędzie </w:t>
      </w:r>
      <w:r w:rsidRPr="00945522">
        <w:rPr>
          <w:rFonts w:ascii="Century Gothic" w:eastAsia="Times New Roman" w:hAnsi="Century Gothic" w:cs="Arial"/>
          <w:b/>
          <w:sz w:val="18"/>
          <w:szCs w:val="18"/>
          <w:lang w:eastAsia="ar-SA"/>
        </w:rPr>
        <w:t>D</w:t>
      </w:r>
      <w:r>
        <w:rPr>
          <w:rFonts w:ascii="Century Gothic" w:eastAsia="Times New Roman" w:hAnsi="Century Gothic" w:cs="Arial"/>
          <w:b/>
          <w:sz w:val="18"/>
          <w:szCs w:val="18"/>
          <w:lang w:eastAsia="ar-SA"/>
        </w:rPr>
        <w:t xml:space="preserve">ozoru </w:t>
      </w:r>
      <w:r w:rsidRPr="00945522">
        <w:rPr>
          <w:rFonts w:ascii="Century Gothic" w:eastAsia="Times New Roman" w:hAnsi="Century Gothic" w:cs="Arial"/>
          <w:b/>
          <w:sz w:val="18"/>
          <w:szCs w:val="18"/>
          <w:lang w:eastAsia="ar-SA"/>
        </w:rPr>
        <w:t>T</w:t>
      </w:r>
      <w:r>
        <w:rPr>
          <w:rFonts w:ascii="Century Gothic" w:eastAsia="Times New Roman" w:hAnsi="Century Gothic" w:cs="Arial"/>
          <w:b/>
          <w:sz w:val="18"/>
          <w:szCs w:val="18"/>
          <w:lang w:eastAsia="ar-SA"/>
        </w:rPr>
        <w:t>echnicznego</w:t>
      </w:r>
      <w:r w:rsidRPr="00945522">
        <w:rPr>
          <w:rFonts w:ascii="Century Gothic" w:eastAsia="Times New Roman" w:hAnsi="Century Gothic" w:cs="Arial"/>
          <w:b/>
          <w:sz w:val="18"/>
          <w:szCs w:val="18"/>
          <w:lang w:eastAsia="ar-SA"/>
        </w:rPr>
        <w:t xml:space="preserve"> </w:t>
      </w:r>
      <w:r w:rsidR="001F608F">
        <w:rPr>
          <w:rFonts w:ascii="Century Gothic" w:eastAsia="Times New Roman" w:hAnsi="Century Gothic" w:cs="Arial"/>
          <w:b/>
          <w:sz w:val="18"/>
          <w:szCs w:val="18"/>
          <w:lang w:eastAsia="ar-SA"/>
        </w:rPr>
        <w:t xml:space="preserve">kompletu </w:t>
      </w:r>
      <w:r w:rsidRPr="00945522">
        <w:rPr>
          <w:rFonts w:ascii="Century Gothic" w:eastAsia="Times New Roman" w:hAnsi="Century Gothic" w:cs="Arial"/>
          <w:b/>
          <w:sz w:val="18"/>
          <w:szCs w:val="18"/>
          <w:lang w:eastAsia="ar-SA"/>
        </w:rPr>
        <w:t xml:space="preserve">dokumentów niezbędnych do uzyskania decyzji zezwalającej na eksploatację zamontowanych urządzeń – </w:t>
      </w:r>
      <w:r w:rsidR="001F608F">
        <w:rPr>
          <w:rFonts w:ascii="Century Gothic" w:eastAsia="Times New Roman" w:hAnsi="Century Gothic" w:cs="Arial"/>
          <w:b/>
          <w:sz w:val="18"/>
          <w:szCs w:val="18"/>
          <w:lang w:eastAsia="ar-SA"/>
        </w:rPr>
        <w:t xml:space="preserve">maksymalnie </w:t>
      </w:r>
      <w:r w:rsidRPr="00945522">
        <w:rPr>
          <w:rFonts w:ascii="Century Gothic" w:eastAsia="Times New Roman" w:hAnsi="Century Gothic" w:cs="Arial"/>
          <w:b/>
          <w:sz w:val="18"/>
          <w:szCs w:val="18"/>
          <w:lang w:eastAsia="ar-SA"/>
        </w:rPr>
        <w:t>20 dni od podpisania umowy;</w:t>
      </w:r>
    </w:p>
    <w:p w14:paraId="0C3E413F" w14:textId="50A50D7F" w:rsidR="003973F4" w:rsidRPr="00B96859" w:rsidRDefault="00945522" w:rsidP="00945522">
      <w:pPr>
        <w:pStyle w:val="Akapitzlist"/>
        <w:suppressAutoHyphens/>
        <w:spacing w:after="0" w:line="240" w:lineRule="auto"/>
        <w:ind w:hanging="294"/>
        <w:jc w:val="both"/>
        <w:rPr>
          <w:rFonts w:ascii="Century Gothic" w:eastAsia="Times New Roman" w:hAnsi="Century Gothic" w:cs="Arial"/>
          <w:b/>
          <w:sz w:val="18"/>
          <w:szCs w:val="18"/>
          <w:lang w:eastAsia="ar-SA"/>
        </w:rPr>
      </w:pPr>
      <w:r w:rsidRPr="00945522">
        <w:rPr>
          <w:rFonts w:ascii="Century Gothic" w:eastAsia="Times New Roman" w:hAnsi="Century Gothic" w:cs="Arial"/>
          <w:b/>
          <w:sz w:val="18"/>
          <w:szCs w:val="18"/>
          <w:lang w:eastAsia="ar-SA"/>
        </w:rPr>
        <w:t xml:space="preserve">2) </w:t>
      </w:r>
      <w:bookmarkStart w:id="1" w:name="_Hlk97717800"/>
      <w:r w:rsidR="0004333E">
        <w:rPr>
          <w:rFonts w:ascii="Century Gothic" w:eastAsia="Times New Roman" w:hAnsi="Century Gothic" w:cs="Arial"/>
          <w:b/>
          <w:sz w:val="18"/>
          <w:szCs w:val="18"/>
          <w:lang w:eastAsia="ar-SA"/>
        </w:rPr>
        <w:t>Dostarczenie</w:t>
      </w:r>
      <w:r w:rsidRPr="00945522">
        <w:rPr>
          <w:rFonts w:ascii="Century Gothic" w:eastAsia="Times New Roman" w:hAnsi="Century Gothic" w:cs="Arial"/>
          <w:b/>
          <w:sz w:val="18"/>
          <w:szCs w:val="18"/>
          <w:lang w:eastAsia="ar-SA"/>
        </w:rPr>
        <w:t xml:space="preserve"> decyzji zezwalającej na eksploatację zamontowanych urządzeń</w:t>
      </w:r>
      <w:r w:rsidR="0004333E">
        <w:rPr>
          <w:rFonts w:ascii="Century Gothic" w:eastAsia="Times New Roman" w:hAnsi="Century Gothic" w:cs="Arial"/>
          <w:b/>
          <w:sz w:val="18"/>
          <w:szCs w:val="18"/>
          <w:lang w:eastAsia="ar-SA"/>
        </w:rPr>
        <w:t xml:space="preserve"> w terminie 3 dni  od uzyskania pozwolenia</w:t>
      </w:r>
      <w:r w:rsidRPr="00945522">
        <w:rPr>
          <w:rFonts w:ascii="Century Gothic" w:eastAsia="Times New Roman" w:hAnsi="Century Gothic" w:cs="Arial"/>
          <w:b/>
          <w:sz w:val="18"/>
          <w:szCs w:val="18"/>
          <w:lang w:eastAsia="ar-SA"/>
        </w:rPr>
        <w:t xml:space="preserve"> – odbiór końcowy upoważniający do wystawienia faktury</w:t>
      </w:r>
      <w:r>
        <w:rPr>
          <w:rFonts w:ascii="Century Gothic" w:eastAsia="Times New Roman" w:hAnsi="Century Gothic" w:cs="Arial"/>
          <w:b/>
          <w:sz w:val="18"/>
          <w:szCs w:val="18"/>
          <w:lang w:eastAsia="ar-SA"/>
        </w:rPr>
        <w:t>.</w:t>
      </w:r>
    </w:p>
    <w:p w14:paraId="09BA8922" w14:textId="77777777" w:rsidR="000B15DC" w:rsidRDefault="000B15DC"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20"/>
          <w:szCs w:val="20"/>
          <w:lang w:eastAsia="ar-SA"/>
        </w:rPr>
      </w:pPr>
    </w:p>
    <w:bookmarkEnd w:id="1"/>
    <w:p w14:paraId="7C3D9339" w14:textId="6A38379E" w:rsidR="00D1126A" w:rsidRDefault="00D1126A"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20"/>
          <w:szCs w:val="20"/>
          <w:u w:val="single"/>
          <w:lang w:eastAsia="ar-SA"/>
        </w:rPr>
      </w:pPr>
      <w:r w:rsidRPr="002954E2">
        <w:rPr>
          <w:rFonts w:ascii="Century Gothic" w:eastAsia="Tahoma" w:hAnsi="Century Gothic" w:cs="Arial"/>
          <w:b/>
          <w:bCs/>
          <w:sz w:val="20"/>
          <w:szCs w:val="20"/>
          <w:lang w:eastAsia="ar-SA"/>
        </w:rPr>
        <w:t>V</w:t>
      </w:r>
      <w:r w:rsidR="006B3338">
        <w:rPr>
          <w:rFonts w:ascii="Century Gothic" w:eastAsia="Tahoma" w:hAnsi="Century Gothic" w:cs="Arial"/>
          <w:b/>
          <w:bCs/>
          <w:sz w:val="20"/>
          <w:szCs w:val="20"/>
          <w:lang w:eastAsia="ar-SA"/>
        </w:rPr>
        <w:t>I</w:t>
      </w:r>
      <w:r w:rsidR="002954E2" w:rsidRPr="002954E2">
        <w:rPr>
          <w:rFonts w:ascii="Century Gothic" w:eastAsia="Tahoma" w:hAnsi="Century Gothic" w:cs="Arial"/>
          <w:b/>
          <w:bCs/>
          <w:sz w:val="20"/>
          <w:szCs w:val="20"/>
          <w:lang w:eastAsia="ar-SA"/>
        </w:rPr>
        <w:t>I</w:t>
      </w:r>
      <w:r w:rsidRPr="002954E2">
        <w:rPr>
          <w:rFonts w:ascii="Century Gothic" w:eastAsia="Tahoma" w:hAnsi="Century Gothic" w:cs="Arial"/>
          <w:b/>
          <w:bCs/>
          <w:sz w:val="20"/>
          <w:szCs w:val="20"/>
          <w:lang w:eastAsia="ar-SA"/>
        </w:rPr>
        <w:t xml:space="preserve">.  </w:t>
      </w:r>
      <w:r w:rsidR="00F90705">
        <w:rPr>
          <w:rFonts w:ascii="Century Gothic" w:eastAsia="Tahoma" w:hAnsi="Century Gothic" w:cs="Arial"/>
          <w:b/>
          <w:bCs/>
          <w:sz w:val="20"/>
          <w:szCs w:val="20"/>
          <w:lang w:eastAsia="ar-SA"/>
        </w:rPr>
        <w:t xml:space="preserve"> </w:t>
      </w:r>
      <w:r w:rsidR="00013798">
        <w:rPr>
          <w:rFonts w:ascii="Century Gothic" w:eastAsia="Tahoma" w:hAnsi="Century Gothic" w:cs="Arial"/>
          <w:b/>
          <w:bCs/>
          <w:sz w:val="20"/>
          <w:szCs w:val="20"/>
          <w:lang w:eastAsia="ar-SA"/>
        </w:rPr>
        <w:t xml:space="preserve"> </w:t>
      </w:r>
      <w:r w:rsidRPr="002954E2">
        <w:rPr>
          <w:rFonts w:ascii="Century Gothic" w:eastAsia="Tahoma" w:hAnsi="Century Gothic" w:cs="Arial"/>
          <w:b/>
          <w:bCs/>
          <w:sz w:val="20"/>
          <w:szCs w:val="20"/>
          <w:u w:val="single"/>
          <w:lang w:eastAsia="ar-SA"/>
        </w:rPr>
        <w:t>WARUNKI  UDZIAŁU   W  POSTĘPOWANIU.</w:t>
      </w:r>
    </w:p>
    <w:p w14:paraId="6145E89E" w14:textId="77777777" w:rsidR="004C5534" w:rsidRPr="00832F19" w:rsidRDefault="004C5534"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18"/>
          <w:szCs w:val="18"/>
          <w:u w:val="single"/>
          <w:lang w:eastAsia="ar-SA"/>
        </w:rPr>
      </w:pPr>
    </w:p>
    <w:p w14:paraId="233D7A2F" w14:textId="022C94EA" w:rsidR="00013798" w:rsidRPr="00013798" w:rsidRDefault="00013798" w:rsidP="00BB539D">
      <w:pPr>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ab/>
        <w:t>O udzielenie zamówienia mogą ubiegać się Wykonawcy, którzy nie podlegają wykluczeniu na zas</w:t>
      </w:r>
      <w:r w:rsidR="00091374">
        <w:rPr>
          <w:rFonts w:ascii="Century Gothic" w:eastAsia="Times New Roman" w:hAnsi="Century Gothic" w:cs="Arial"/>
          <w:sz w:val="18"/>
          <w:szCs w:val="18"/>
          <w:lang w:eastAsia="ar-SA"/>
        </w:rPr>
        <w:t>adach określonych w Rozdziale VIII</w:t>
      </w:r>
      <w:r w:rsidRPr="00013798">
        <w:rPr>
          <w:rFonts w:ascii="Century Gothic" w:eastAsia="Times New Roman" w:hAnsi="Century Gothic" w:cs="Arial"/>
          <w:sz w:val="18"/>
          <w:szCs w:val="18"/>
          <w:lang w:eastAsia="ar-SA"/>
        </w:rPr>
        <w:t xml:space="preserve"> SWZ, oraz spełniają określone przez Zamawiającego warunki udziału w postępowaniu.</w:t>
      </w:r>
    </w:p>
    <w:p w14:paraId="088512A7" w14:textId="77777777" w:rsidR="00013798" w:rsidRPr="00013798" w:rsidRDefault="00013798" w:rsidP="0026459F">
      <w:pPr>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sidRPr="00013798">
        <w:rPr>
          <w:rFonts w:ascii="Century Gothic" w:eastAsia="Times New Roman" w:hAnsi="Century Gothic" w:cs="Arial"/>
          <w:sz w:val="18"/>
          <w:szCs w:val="18"/>
          <w:lang w:eastAsia="ar-SA"/>
        </w:rPr>
        <w:tab/>
        <w:t>O udzielenie zamówienia mogą ubiegać się Wykonawcy, którzy spełniają warunki dotyczące:</w:t>
      </w:r>
    </w:p>
    <w:p w14:paraId="74293F45" w14:textId="3B1C1DBB" w:rsidR="00013798" w:rsidRPr="00013798" w:rsidRDefault="00013798" w:rsidP="0026459F">
      <w:pPr>
        <w:suppressAutoHyphens/>
        <w:spacing w:after="0" w:line="240" w:lineRule="auto"/>
        <w:ind w:left="1134"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do występowania w obrocie gospodarczym:</w:t>
      </w:r>
    </w:p>
    <w:p w14:paraId="6D6D3984" w14:textId="32436DF4" w:rsidR="00013798" w:rsidRPr="00013798" w:rsidRDefault="00013798" w:rsidP="0026459F">
      <w:pPr>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12447C1C" w14:textId="6CFEBA58" w:rsidR="00013798" w:rsidRDefault="00013798" w:rsidP="0026459F">
      <w:pPr>
        <w:suppressAutoHyphens/>
        <w:spacing w:after="0" w:line="240" w:lineRule="auto"/>
        <w:ind w:left="1134"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lastRenderedPageBreak/>
        <w:t>2)</w:t>
      </w:r>
      <w:r>
        <w:rPr>
          <w:rFonts w:ascii="Century Gothic" w:eastAsia="Times New Roman" w:hAnsi="Century Gothic" w:cs="Arial"/>
          <w:sz w:val="18"/>
          <w:szCs w:val="18"/>
          <w:lang w:eastAsia="ar-SA"/>
        </w:rPr>
        <w:t xml:space="preserve">  </w:t>
      </w:r>
      <w:r w:rsidRPr="00266B0B">
        <w:rPr>
          <w:rFonts w:ascii="Century Gothic" w:eastAsia="Times New Roman" w:hAnsi="Century Gothic" w:cs="Arial"/>
          <w:sz w:val="18"/>
          <w:szCs w:val="18"/>
          <w:lang w:eastAsia="ar-SA"/>
        </w:rPr>
        <w:t>uprawnień do prowadzenia określonej działalności gospodarczej lub zawodowej, o ile wynika to z odrębnych przepisów</w:t>
      </w:r>
      <w:r w:rsidR="00266B0B" w:rsidRPr="00266B0B">
        <w:rPr>
          <w:rFonts w:ascii="Century Gothic" w:eastAsia="Times New Roman" w:hAnsi="Century Gothic" w:cs="Arial"/>
          <w:sz w:val="18"/>
          <w:szCs w:val="18"/>
          <w:lang w:eastAsia="ar-SA"/>
        </w:rPr>
        <w:t>,</w:t>
      </w:r>
    </w:p>
    <w:p w14:paraId="6AA101D3" w14:textId="6B96D96A" w:rsidR="00F37F76" w:rsidRPr="001B48B0" w:rsidRDefault="00F37F76" w:rsidP="0026459F">
      <w:pPr>
        <w:suppressAutoHyphens/>
        <w:spacing w:after="0" w:line="240" w:lineRule="auto"/>
        <w:ind w:left="1134" w:hanging="283"/>
        <w:jc w:val="both"/>
        <w:rPr>
          <w:rFonts w:ascii="Century Gothic" w:eastAsia="Times New Roman" w:hAnsi="Century Gothic" w:cs="Arial"/>
          <w:sz w:val="18"/>
          <w:szCs w:val="18"/>
          <w:lang w:eastAsia="ar-SA"/>
        </w:rPr>
      </w:pPr>
      <w:r w:rsidRPr="001B48B0">
        <w:rPr>
          <w:rFonts w:ascii="Century Gothic" w:eastAsia="Times New Roman" w:hAnsi="Century Gothic" w:cs="Arial"/>
          <w:sz w:val="18"/>
          <w:szCs w:val="18"/>
          <w:lang w:eastAsia="ar-SA"/>
        </w:rPr>
        <w:t xml:space="preserve">     Zamawiający nie stawia warunku w powyższym zakresie.</w:t>
      </w:r>
    </w:p>
    <w:p w14:paraId="5F026EAE" w14:textId="514DB121" w:rsidR="00013798" w:rsidRPr="001B48B0" w:rsidRDefault="00013798" w:rsidP="0026459F">
      <w:pPr>
        <w:tabs>
          <w:tab w:val="left" w:pos="993"/>
        </w:tabs>
        <w:suppressAutoHyphens/>
        <w:spacing w:after="0" w:line="240" w:lineRule="auto"/>
        <w:ind w:left="851"/>
        <w:jc w:val="both"/>
        <w:rPr>
          <w:rFonts w:ascii="Century Gothic" w:eastAsia="Times New Roman" w:hAnsi="Century Gothic" w:cs="Arial"/>
          <w:sz w:val="18"/>
          <w:szCs w:val="18"/>
          <w:lang w:eastAsia="ar-SA"/>
        </w:rPr>
      </w:pPr>
      <w:r w:rsidRPr="001B48B0">
        <w:rPr>
          <w:rFonts w:ascii="Century Gothic" w:eastAsia="Times New Roman" w:hAnsi="Century Gothic" w:cs="Arial"/>
          <w:sz w:val="18"/>
          <w:szCs w:val="18"/>
          <w:lang w:eastAsia="ar-SA"/>
        </w:rPr>
        <w:t>3)</w:t>
      </w:r>
      <w:r w:rsidR="0026459F" w:rsidRPr="001B48B0">
        <w:rPr>
          <w:rFonts w:ascii="Century Gothic" w:eastAsia="Times New Roman" w:hAnsi="Century Gothic" w:cs="Arial"/>
          <w:sz w:val="18"/>
          <w:szCs w:val="18"/>
          <w:lang w:eastAsia="ar-SA"/>
        </w:rPr>
        <w:t xml:space="preserve">   </w:t>
      </w:r>
      <w:r w:rsidRPr="001B48B0">
        <w:rPr>
          <w:rFonts w:ascii="Century Gothic" w:eastAsia="Times New Roman" w:hAnsi="Century Gothic" w:cs="Arial"/>
          <w:sz w:val="18"/>
          <w:szCs w:val="18"/>
          <w:lang w:eastAsia="ar-SA"/>
        </w:rPr>
        <w:t>sytuacji ekonomicznej lub finansowej:</w:t>
      </w:r>
    </w:p>
    <w:p w14:paraId="7442AE0F" w14:textId="769AA280" w:rsidR="00880700" w:rsidRPr="001B48B0" w:rsidRDefault="00880700" w:rsidP="00880700">
      <w:pPr>
        <w:suppressAutoHyphens/>
        <w:spacing w:after="0" w:line="240" w:lineRule="auto"/>
        <w:ind w:left="1134"/>
        <w:jc w:val="both"/>
        <w:rPr>
          <w:rFonts w:ascii="Century Gothic" w:eastAsia="Times New Roman" w:hAnsi="Century Gothic" w:cs="Arial"/>
          <w:sz w:val="18"/>
          <w:szCs w:val="18"/>
          <w:lang w:eastAsia="ar-SA"/>
        </w:rPr>
      </w:pPr>
      <w:r w:rsidRPr="001B48B0">
        <w:rPr>
          <w:rFonts w:ascii="Century Gothic" w:eastAsia="Times New Roman" w:hAnsi="Century Gothic" w:cs="Arial"/>
          <w:sz w:val="18"/>
          <w:szCs w:val="18"/>
          <w:lang w:eastAsia="ar-SA"/>
        </w:rPr>
        <w:t>Zamawiający nie stawia warunku w powyższym zakresie.</w:t>
      </w:r>
    </w:p>
    <w:p w14:paraId="00139991" w14:textId="0FF2680F" w:rsidR="0008033D" w:rsidRPr="001B48B0" w:rsidRDefault="00380D6D" w:rsidP="00380D6D">
      <w:pPr>
        <w:pStyle w:val="Bezodstpw"/>
        <w:ind w:left="426" w:firstLine="282"/>
        <w:rPr>
          <w:rFonts w:ascii="Century Gothic" w:hAnsi="Century Gothic"/>
          <w:sz w:val="18"/>
          <w:szCs w:val="18"/>
          <w:lang w:eastAsia="ar-SA"/>
        </w:rPr>
      </w:pPr>
      <w:r w:rsidRPr="001B48B0">
        <w:rPr>
          <w:rFonts w:ascii="Century Gothic" w:hAnsi="Century Gothic"/>
          <w:sz w:val="18"/>
          <w:szCs w:val="18"/>
          <w:lang w:eastAsia="ar-SA"/>
        </w:rPr>
        <w:t xml:space="preserve">   4)   </w:t>
      </w:r>
      <w:r w:rsidR="00013798" w:rsidRPr="001B48B0">
        <w:rPr>
          <w:rFonts w:ascii="Century Gothic" w:hAnsi="Century Gothic"/>
          <w:sz w:val="18"/>
          <w:szCs w:val="18"/>
          <w:lang w:eastAsia="ar-SA"/>
        </w:rPr>
        <w:t>zdolności technicznej lub zawodowej</w:t>
      </w:r>
      <w:r w:rsidR="0008033D" w:rsidRPr="001B48B0">
        <w:rPr>
          <w:rFonts w:ascii="Century Gothic" w:hAnsi="Century Gothic"/>
          <w:sz w:val="18"/>
          <w:szCs w:val="18"/>
          <w:lang w:eastAsia="ar-SA"/>
        </w:rPr>
        <w:t>:</w:t>
      </w:r>
    </w:p>
    <w:p w14:paraId="6E017DD6" w14:textId="5D084415" w:rsidR="00E619C9" w:rsidRDefault="00380D6D" w:rsidP="00E5198A">
      <w:pPr>
        <w:pStyle w:val="Bezodstpw"/>
        <w:ind w:left="1134"/>
        <w:jc w:val="both"/>
        <w:rPr>
          <w:rFonts w:ascii="Century Gothic" w:hAnsi="Century Gothic"/>
          <w:sz w:val="18"/>
          <w:szCs w:val="18"/>
        </w:rPr>
      </w:pPr>
      <w:r w:rsidRPr="001B48B0">
        <w:rPr>
          <w:rFonts w:ascii="Century Gothic" w:hAnsi="Century Gothic"/>
          <w:sz w:val="18"/>
          <w:szCs w:val="18"/>
        </w:rPr>
        <w:t>Warunek zostanie spełniony, jeśli Wykonawca</w:t>
      </w:r>
      <w:r w:rsidRPr="00380D6D">
        <w:rPr>
          <w:rFonts w:ascii="Century Gothic" w:hAnsi="Century Gothic"/>
          <w:sz w:val="18"/>
          <w:szCs w:val="18"/>
        </w:rPr>
        <w:t xml:space="preserve"> wykaże</w:t>
      </w:r>
      <w:r w:rsidR="00E619C9">
        <w:rPr>
          <w:rFonts w:ascii="Century Gothic" w:hAnsi="Century Gothic"/>
          <w:sz w:val="18"/>
          <w:szCs w:val="18"/>
        </w:rPr>
        <w:t xml:space="preserve"> że:</w:t>
      </w:r>
    </w:p>
    <w:p w14:paraId="0D06CADD" w14:textId="3567005E" w:rsidR="00380D6D" w:rsidRDefault="00380D6D" w:rsidP="00E5198A">
      <w:pPr>
        <w:pStyle w:val="Bezodstpw"/>
        <w:ind w:left="1134"/>
        <w:jc w:val="both"/>
        <w:rPr>
          <w:rFonts w:ascii="Century Gothic" w:hAnsi="Century Gothic"/>
          <w:sz w:val="18"/>
          <w:szCs w:val="18"/>
        </w:rPr>
      </w:pPr>
      <w:r w:rsidRPr="00380D6D">
        <w:rPr>
          <w:rFonts w:ascii="Century Gothic" w:hAnsi="Century Gothic"/>
          <w:sz w:val="18"/>
          <w:szCs w:val="18"/>
        </w:rPr>
        <w:t xml:space="preserve"> </w:t>
      </w:r>
      <w:r w:rsidR="00E619C9">
        <w:rPr>
          <w:rFonts w:ascii="Century Gothic" w:hAnsi="Century Gothic"/>
          <w:sz w:val="18"/>
          <w:szCs w:val="18"/>
        </w:rPr>
        <w:t xml:space="preserve"> a)</w:t>
      </w:r>
      <w:r w:rsidRPr="00380D6D">
        <w:rPr>
          <w:rFonts w:ascii="Century Gothic" w:hAnsi="Century Gothic"/>
          <w:sz w:val="18"/>
          <w:szCs w:val="18"/>
        </w:rPr>
        <w:t>nie wcześniej niż w okresie ostatnich trzech lat przed upływem terminu składania ofert, a jeżeli okres prowadzenia działalności jest krótszy - w tym okresie, wykonał co najmniej dwa zadania</w:t>
      </w:r>
      <w:r>
        <w:rPr>
          <w:rFonts w:ascii="Century Gothic" w:hAnsi="Century Gothic"/>
          <w:sz w:val="18"/>
          <w:szCs w:val="18"/>
        </w:rPr>
        <w:t xml:space="preserve"> </w:t>
      </w:r>
      <w:r w:rsidRPr="00380D6D">
        <w:rPr>
          <w:rFonts w:ascii="Century Gothic" w:hAnsi="Century Gothic"/>
          <w:sz w:val="18"/>
          <w:szCs w:val="18"/>
        </w:rPr>
        <w:t>polega</w:t>
      </w:r>
      <w:r>
        <w:rPr>
          <w:rFonts w:ascii="Century Gothic" w:hAnsi="Century Gothic"/>
          <w:sz w:val="18"/>
          <w:szCs w:val="18"/>
        </w:rPr>
        <w:t>jące</w:t>
      </w:r>
      <w:r w:rsidRPr="00380D6D">
        <w:rPr>
          <w:rFonts w:ascii="Century Gothic" w:hAnsi="Century Gothic"/>
          <w:sz w:val="18"/>
          <w:szCs w:val="18"/>
        </w:rPr>
        <w:t xml:space="preserve"> na dostawie i montażu </w:t>
      </w:r>
      <w:bookmarkStart w:id="2" w:name="_Hlk97292114"/>
      <w:r w:rsidR="00E5198A" w:rsidRPr="00E5198A">
        <w:rPr>
          <w:rFonts w:ascii="Century Gothic" w:hAnsi="Century Gothic"/>
          <w:sz w:val="18"/>
          <w:szCs w:val="18"/>
        </w:rPr>
        <w:t>zbiornika tlenu medycznego o pojemności min. 3 m</w:t>
      </w:r>
      <w:r w:rsidR="00E5198A" w:rsidRPr="003B299B">
        <w:rPr>
          <w:rFonts w:ascii="Century Gothic" w:hAnsi="Century Gothic"/>
          <w:sz w:val="18"/>
          <w:szCs w:val="18"/>
          <w:vertAlign w:val="superscript"/>
        </w:rPr>
        <w:t>3</w:t>
      </w:r>
      <w:r w:rsidR="00E5198A" w:rsidRPr="00E5198A">
        <w:rPr>
          <w:rFonts w:ascii="Century Gothic" w:hAnsi="Century Gothic"/>
          <w:sz w:val="18"/>
          <w:szCs w:val="18"/>
        </w:rPr>
        <w:t xml:space="preserve"> wraz z parownicami i podłączeniem do instalacji tlenowej</w:t>
      </w:r>
      <w:r w:rsidR="00985C0C">
        <w:rPr>
          <w:rFonts w:ascii="Century Gothic" w:hAnsi="Century Gothic"/>
          <w:sz w:val="18"/>
          <w:szCs w:val="18"/>
        </w:rPr>
        <w:t>,</w:t>
      </w:r>
      <w:r>
        <w:rPr>
          <w:rFonts w:ascii="Century Gothic" w:hAnsi="Century Gothic"/>
          <w:sz w:val="18"/>
          <w:szCs w:val="18"/>
        </w:rPr>
        <w:t xml:space="preserve"> </w:t>
      </w:r>
      <w:r w:rsidRPr="00380D6D">
        <w:rPr>
          <w:rFonts w:ascii="Century Gothic" w:hAnsi="Century Gothic"/>
          <w:sz w:val="18"/>
          <w:szCs w:val="18"/>
        </w:rPr>
        <w:t xml:space="preserve">o wartości min. </w:t>
      </w:r>
      <w:r w:rsidR="00B27DEE">
        <w:rPr>
          <w:rFonts w:ascii="Century Gothic" w:hAnsi="Century Gothic"/>
          <w:sz w:val="18"/>
          <w:szCs w:val="18"/>
        </w:rPr>
        <w:t>250 000,00</w:t>
      </w:r>
      <w:r w:rsidRPr="00380D6D">
        <w:rPr>
          <w:rFonts w:ascii="Century Gothic" w:hAnsi="Century Gothic"/>
          <w:sz w:val="18"/>
          <w:szCs w:val="18"/>
        </w:rPr>
        <w:t xml:space="preserve"> </w:t>
      </w:r>
      <w:r>
        <w:rPr>
          <w:rFonts w:ascii="Century Gothic" w:hAnsi="Century Gothic"/>
          <w:sz w:val="18"/>
          <w:szCs w:val="18"/>
        </w:rPr>
        <w:t>zł brutto</w:t>
      </w:r>
      <w:r w:rsidR="00E619C9">
        <w:rPr>
          <w:rFonts w:ascii="Century Gothic" w:hAnsi="Century Gothic"/>
          <w:sz w:val="18"/>
          <w:szCs w:val="18"/>
        </w:rPr>
        <w:t xml:space="preserve"> każde z zadań</w:t>
      </w:r>
      <w:r>
        <w:rPr>
          <w:rFonts w:ascii="Century Gothic" w:hAnsi="Century Gothic"/>
          <w:sz w:val="18"/>
          <w:szCs w:val="18"/>
        </w:rPr>
        <w:t>.</w:t>
      </w:r>
    </w:p>
    <w:p w14:paraId="3214B3AF" w14:textId="6A791676" w:rsidR="001427F4" w:rsidRDefault="00E619C9" w:rsidP="00E5198A">
      <w:pPr>
        <w:pStyle w:val="Bezodstpw"/>
        <w:ind w:left="1134"/>
        <w:jc w:val="both"/>
        <w:rPr>
          <w:rFonts w:ascii="Century Gothic" w:hAnsi="Century Gothic"/>
          <w:sz w:val="18"/>
          <w:szCs w:val="18"/>
        </w:rPr>
      </w:pPr>
      <w:r>
        <w:rPr>
          <w:rFonts w:ascii="Century Gothic" w:hAnsi="Century Gothic"/>
          <w:sz w:val="18"/>
          <w:szCs w:val="18"/>
        </w:rPr>
        <w:t xml:space="preserve"> b)</w:t>
      </w:r>
      <w:r w:rsidR="000574C8">
        <w:rPr>
          <w:rFonts w:ascii="Century Gothic" w:hAnsi="Century Gothic"/>
          <w:sz w:val="18"/>
          <w:szCs w:val="18"/>
        </w:rPr>
        <w:t xml:space="preserve"> </w:t>
      </w:r>
      <w:r w:rsidR="000574C8" w:rsidRPr="000574C8">
        <w:rPr>
          <w:rFonts w:ascii="Century Gothic" w:hAnsi="Century Gothic"/>
          <w:sz w:val="18"/>
          <w:szCs w:val="18"/>
        </w:rPr>
        <w:t>producent zbiornika</w:t>
      </w:r>
      <w:r w:rsidR="000574C8">
        <w:rPr>
          <w:rFonts w:ascii="Century Gothic" w:hAnsi="Century Gothic"/>
          <w:sz w:val="18"/>
          <w:szCs w:val="18"/>
        </w:rPr>
        <w:t xml:space="preserve"> </w:t>
      </w:r>
      <w:r w:rsidR="000574C8" w:rsidRPr="000574C8">
        <w:rPr>
          <w:rFonts w:ascii="Century Gothic" w:hAnsi="Century Gothic"/>
          <w:sz w:val="18"/>
          <w:szCs w:val="18"/>
        </w:rPr>
        <w:t>posiada</w:t>
      </w:r>
      <w:r w:rsidR="000574C8">
        <w:rPr>
          <w:rFonts w:ascii="Century Gothic" w:hAnsi="Century Gothic"/>
          <w:sz w:val="18"/>
          <w:szCs w:val="18"/>
        </w:rPr>
        <w:t xml:space="preserve"> </w:t>
      </w:r>
      <w:r w:rsidR="000574C8" w:rsidRPr="000574C8">
        <w:rPr>
          <w:rFonts w:ascii="Century Gothic" w:hAnsi="Century Gothic"/>
          <w:sz w:val="18"/>
          <w:szCs w:val="18"/>
        </w:rPr>
        <w:t>wdrożony system zarządzania jakością wg normy ISO 9001</w:t>
      </w:r>
      <w:r>
        <w:rPr>
          <w:rFonts w:ascii="Century Gothic" w:hAnsi="Century Gothic"/>
          <w:sz w:val="18"/>
          <w:szCs w:val="18"/>
        </w:rPr>
        <w:t xml:space="preserve"> </w:t>
      </w:r>
      <w:r w:rsidRPr="003B299B">
        <w:rPr>
          <w:rFonts w:ascii="Century Gothic" w:hAnsi="Century Gothic"/>
          <w:sz w:val="18"/>
          <w:szCs w:val="18"/>
        </w:rPr>
        <w:t>lub równowa</w:t>
      </w:r>
      <w:r w:rsidRPr="00E619C9">
        <w:rPr>
          <w:rFonts w:ascii="Century Gothic" w:hAnsi="Century Gothic"/>
          <w:sz w:val="18"/>
          <w:szCs w:val="18"/>
        </w:rPr>
        <w:t>żny certyfikat zarządzania jakością</w:t>
      </w:r>
      <w:r>
        <w:rPr>
          <w:rFonts w:ascii="Century Gothic" w:hAnsi="Century Gothic"/>
          <w:sz w:val="18"/>
          <w:szCs w:val="18"/>
        </w:rPr>
        <w:t>.</w:t>
      </w:r>
    </w:p>
    <w:p w14:paraId="5227A318" w14:textId="406A9A38" w:rsidR="00E619C9" w:rsidRPr="00E619C9" w:rsidRDefault="00E619C9" w:rsidP="00E5198A">
      <w:pPr>
        <w:pStyle w:val="Bezodstpw"/>
        <w:ind w:left="1134"/>
        <w:jc w:val="both"/>
        <w:rPr>
          <w:rFonts w:ascii="Century Gothic" w:hAnsi="Century Gothic"/>
          <w:sz w:val="18"/>
          <w:szCs w:val="18"/>
        </w:rPr>
      </w:pPr>
      <w:r>
        <w:rPr>
          <w:rFonts w:ascii="Century Gothic" w:hAnsi="Century Gothic"/>
          <w:sz w:val="18"/>
          <w:szCs w:val="18"/>
        </w:rPr>
        <w:t>Oba warunki musza być spełnione łącznie.</w:t>
      </w:r>
    </w:p>
    <w:bookmarkEnd w:id="2"/>
    <w:p w14:paraId="0D4541A4" w14:textId="25CE5AF2" w:rsidR="00013798" w:rsidRPr="00013798" w:rsidRDefault="00013798" w:rsidP="00380D6D">
      <w:pPr>
        <w:pStyle w:val="Bezodstpw"/>
        <w:ind w:left="851" w:hanging="284"/>
        <w:jc w:val="both"/>
        <w:rPr>
          <w:lang w:eastAsia="ar-SA"/>
        </w:rPr>
      </w:pPr>
      <w:r w:rsidRPr="00380D6D">
        <w:rPr>
          <w:rFonts w:ascii="Century Gothic" w:hAnsi="Century Gothic"/>
          <w:sz w:val="18"/>
          <w:szCs w:val="18"/>
          <w:lang w:eastAsia="ar-SA"/>
        </w:rPr>
        <w:t>3.</w:t>
      </w:r>
      <w:r w:rsidRPr="00380D6D">
        <w:rPr>
          <w:rFonts w:ascii="Century Gothic" w:hAnsi="Century Gothic"/>
          <w:sz w:val="18"/>
          <w:szCs w:val="18"/>
          <w:lang w:eastAsia="ar-SA"/>
        </w:rPr>
        <w:tab/>
        <w:t>Zamawiający, w stosunku do Wykonawców wspólnie ubiegających się o udzielenie zamówienia, w odniesieniu do warunku dotyczącego zdolności technicznej lub zawodowej</w:t>
      </w:r>
      <w:r w:rsidR="003A746B" w:rsidRPr="00380D6D">
        <w:rPr>
          <w:rFonts w:ascii="Century Gothic" w:hAnsi="Century Gothic"/>
          <w:sz w:val="18"/>
          <w:szCs w:val="18"/>
          <w:lang w:eastAsia="ar-SA"/>
        </w:rPr>
        <w:t xml:space="preserve"> </w:t>
      </w:r>
      <w:r w:rsidRPr="00C15048">
        <w:rPr>
          <w:rFonts w:ascii="Century Gothic" w:hAnsi="Century Gothic"/>
          <w:sz w:val="18"/>
          <w:szCs w:val="18"/>
          <w:lang w:eastAsia="ar-SA"/>
        </w:rPr>
        <w:t>dopuszcza łączne</w:t>
      </w:r>
      <w:r w:rsidRPr="00380D6D">
        <w:rPr>
          <w:rFonts w:ascii="Century Gothic" w:hAnsi="Century Gothic"/>
          <w:sz w:val="18"/>
          <w:szCs w:val="18"/>
          <w:lang w:eastAsia="ar-SA"/>
        </w:rPr>
        <w:t xml:space="preserve"> spełnianie warunku przez Wykonawców</w:t>
      </w:r>
      <w:r w:rsidRPr="00013798">
        <w:rPr>
          <w:lang w:eastAsia="ar-SA"/>
        </w:rPr>
        <w:t>.</w:t>
      </w:r>
    </w:p>
    <w:p w14:paraId="533D548D" w14:textId="4AD9C1DE" w:rsidR="00D1126A" w:rsidRDefault="00013798" w:rsidP="0008033D">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4.</w:t>
      </w:r>
      <w:r w:rsidRPr="00013798">
        <w:rPr>
          <w:rFonts w:ascii="Century Gothic" w:eastAsia="Times New Roman" w:hAnsi="Century Gothic" w:cs="Arial"/>
          <w:sz w:val="18"/>
          <w:szCs w:val="18"/>
          <w:lang w:eastAsia="ar-SA"/>
        </w:rPr>
        <w:tab/>
        <w:t xml:space="preserve">Zamawiający może na każdym etapie postępowania, uznać, że wykonawca nie posiada wymaganych zdolności, jeżeli posiadanie przez wykonawcę sprzecznych interesów, </w:t>
      </w:r>
      <w:r w:rsidR="00091374">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w szczególności zaangażowanie zasobów technicznych lub zawodowych wykonawcy w inne przedsięwzięcia gospodarcze wykonawcy może mieć negatywny wpływ na realizację zamówienia.</w:t>
      </w:r>
    </w:p>
    <w:p w14:paraId="3043C725" w14:textId="333BB022" w:rsidR="00013798" w:rsidRDefault="00013798" w:rsidP="002954E2">
      <w:pPr>
        <w:suppressAutoHyphens/>
        <w:spacing w:after="0" w:line="240" w:lineRule="auto"/>
        <w:ind w:left="426" w:hanging="426"/>
        <w:jc w:val="both"/>
        <w:rPr>
          <w:rFonts w:ascii="Century Gothic" w:eastAsia="Times New Roman" w:hAnsi="Century Gothic" w:cs="Arial"/>
          <w:sz w:val="18"/>
          <w:szCs w:val="18"/>
          <w:lang w:eastAsia="ar-SA"/>
        </w:rPr>
      </w:pPr>
    </w:p>
    <w:p w14:paraId="13E0CC17" w14:textId="5875B2DD" w:rsidR="00013798" w:rsidRPr="00013798" w:rsidRDefault="00013798" w:rsidP="002954E2">
      <w:pPr>
        <w:suppressAutoHyphens/>
        <w:spacing w:after="0" w:line="240" w:lineRule="auto"/>
        <w:ind w:left="426" w:hanging="426"/>
        <w:jc w:val="both"/>
        <w:rPr>
          <w:rFonts w:ascii="Century Gothic" w:eastAsia="Times New Roman" w:hAnsi="Century Gothic" w:cs="Arial"/>
          <w:b/>
          <w:bCs/>
          <w:sz w:val="20"/>
          <w:szCs w:val="20"/>
          <w:u w:val="single"/>
          <w:lang w:eastAsia="ar-SA"/>
        </w:rPr>
      </w:pPr>
      <w:r w:rsidRPr="00013798">
        <w:rPr>
          <w:rFonts w:ascii="Century Gothic" w:eastAsia="Times New Roman" w:hAnsi="Century Gothic" w:cs="Arial"/>
          <w:b/>
          <w:bCs/>
          <w:sz w:val="20"/>
          <w:szCs w:val="20"/>
          <w:lang w:eastAsia="ar-SA"/>
        </w:rPr>
        <w:t>VII</w:t>
      </w:r>
      <w:r w:rsidR="006B3338">
        <w:rPr>
          <w:rFonts w:ascii="Century Gothic" w:eastAsia="Times New Roman" w:hAnsi="Century Gothic" w:cs="Arial"/>
          <w:b/>
          <w:bCs/>
          <w:sz w:val="20"/>
          <w:szCs w:val="20"/>
          <w:lang w:eastAsia="ar-SA"/>
        </w:rPr>
        <w:t>I</w:t>
      </w:r>
      <w:r w:rsidRPr="00013798">
        <w:rPr>
          <w:rFonts w:ascii="Century Gothic" w:eastAsia="Times New Roman" w:hAnsi="Century Gothic" w:cs="Arial"/>
          <w:b/>
          <w:bCs/>
          <w:sz w:val="20"/>
          <w:szCs w:val="20"/>
          <w:lang w:eastAsia="ar-SA"/>
        </w:rPr>
        <w:t xml:space="preserve">.   </w:t>
      </w:r>
      <w:r w:rsidRPr="00013798">
        <w:rPr>
          <w:rFonts w:ascii="Century Gothic" w:eastAsia="Times New Roman" w:hAnsi="Century Gothic" w:cs="Arial"/>
          <w:b/>
          <w:bCs/>
          <w:sz w:val="20"/>
          <w:szCs w:val="20"/>
          <w:u w:val="single"/>
          <w:lang w:eastAsia="ar-SA"/>
        </w:rPr>
        <w:t>PODSTAWY WYKLUCZENIA Z POSTĘPOWANIA.</w:t>
      </w:r>
    </w:p>
    <w:p w14:paraId="31155C62" w14:textId="77777777" w:rsidR="000B15DC" w:rsidRPr="0037277F" w:rsidRDefault="000B15DC" w:rsidP="000B15DC">
      <w:pPr>
        <w:tabs>
          <w:tab w:val="left" w:pos="709"/>
          <w:tab w:val="left" w:pos="851"/>
        </w:tabs>
        <w:suppressAutoHyphens/>
        <w:spacing w:after="0" w:line="240" w:lineRule="auto"/>
        <w:ind w:left="851" w:firstLine="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będącego osobą fizyczną, którego prawomocnie skazano za przestępstwo:</w:t>
      </w:r>
    </w:p>
    <w:p w14:paraId="1B85F06D" w14:textId="77777777" w:rsidR="000B15DC" w:rsidRPr="0037277F" w:rsidRDefault="000B15DC" w:rsidP="000B15DC">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161BFC">
        <w:rPr>
          <w:rFonts w:ascii="Century Gothic" w:eastAsia="Times New Roman" w:hAnsi="Century Gothic" w:cs="Arial"/>
          <w:sz w:val="18"/>
          <w:szCs w:val="18"/>
          <w:lang w:eastAsia="ar-SA"/>
        </w:rPr>
        <w:t>a</w:t>
      </w:r>
      <w:r w:rsidRPr="0037277F">
        <w:rPr>
          <w:rFonts w:ascii="Century Gothic" w:eastAsia="Times New Roman" w:hAnsi="Century Gothic" w:cs="Arial"/>
          <w:sz w:val="18"/>
          <w:szCs w:val="18"/>
          <w:lang w:eastAsia="ar-SA"/>
        </w:rPr>
        <w:t>)</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udziału w zorganizowanej grupie przestępczej albo związku mającym na celu popełnienie przestępstwa lub przestępstwa skarbowego, o którym mowa w </w:t>
      </w:r>
      <w:hyperlink r:id="rId16" w:anchor="/document/16798683?unitId=art(258)&amp;cm=DOCUMENT" w:tgtFrame="_blank" w:history="1">
        <w:r w:rsidRPr="0037277F">
          <w:rPr>
            <w:rStyle w:val="Hipercze"/>
            <w:rFonts w:ascii="Century Gothic" w:eastAsia="Times New Roman" w:hAnsi="Century Gothic" w:cs="Arial"/>
            <w:color w:val="auto"/>
            <w:sz w:val="18"/>
            <w:szCs w:val="18"/>
            <w:u w:val="none"/>
            <w:lang w:eastAsia="ar-SA"/>
          </w:rPr>
          <w:t>art. 258</w:t>
        </w:r>
      </w:hyperlink>
      <w:r w:rsidRPr="0037277F">
        <w:rPr>
          <w:rFonts w:ascii="Century Gothic" w:eastAsia="Times New Roman" w:hAnsi="Century Gothic" w:cs="Arial"/>
          <w:sz w:val="18"/>
          <w:szCs w:val="18"/>
          <w:lang w:eastAsia="ar-SA"/>
        </w:rPr>
        <w:t xml:space="preserve"> Kodeksu karnego,</w:t>
      </w:r>
    </w:p>
    <w:p w14:paraId="7C6535E3" w14:textId="77777777" w:rsidR="000B15DC" w:rsidRPr="0037277F" w:rsidRDefault="000B15DC" w:rsidP="000B15DC">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handlu ludźmi, o którym mowa w </w:t>
      </w:r>
      <w:hyperlink r:id="rId17" w:anchor="/document/16798683?unitId=art(189(a))&amp;cm=DOCUMENT" w:tgtFrame="_blank" w:history="1">
        <w:r w:rsidRPr="0037277F">
          <w:rPr>
            <w:rStyle w:val="Hipercze"/>
            <w:rFonts w:ascii="Century Gothic" w:eastAsia="Times New Roman" w:hAnsi="Century Gothic" w:cs="Arial"/>
            <w:color w:val="auto"/>
            <w:sz w:val="18"/>
            <w:szCs w:val="18"/>
            <w:u w:val="none"/>
            <w:lang w:eastAsia="ar-SA"/>
          </w:rPr>
          <w:t>art. 189a</w:t>
        </w:r>
      </w:hyperlink>
      <w:r w:rsidRPr="0037277F">
        <w:rPr>
          <w:rFonts w:ascii="Century Gothic" w:eastAsia="Times New Roman" w:hAnsi="Century Gothic" w:cs="Arial"/>
          <w:sz w:val="18"/>
          <w:szCs w:val="18"/>
          <w:lang w:eastAsia="ar-SA"/>
        </w:rPr>
        <w:t xml:space="preserve"> Kodeksu karnego,</w:t>
      </w:r>
    </w:p>
    <w:p w14:paraId="51D13512" w14:textId="77777777" w:rsidR="000B15DC" w:rsidRPr="00A44A4B" w:rsidRDefault="000B15DC" w:rsidP="000B15DC">
      <w:pPr>
        <w:shd w:val="clear" w:color="auto" w:fill="FFFFFF"/>
        <w:spacing w:after="0" w:line="240" w:lineRule="auto"/>
        <w:ind w:left="1701" w:hanging="283"/>
        <w:jc w:val="both"/>
        <w:rPr>
          <w:rFonts w:ascii="Century Gothic" w:eastAsia="Times New Roman" w:hAnsi="Century Gothic" w:cs="Open Sans"/>
          <w:sz w:val="18"/>
          <w:szCs w:val="18"/>
          <w:shd w:val="clear" w:color="auto" w:fill="FFFFFF"/>
          <w:lang w:eastAsia="pl-PL"/>
        </w:rPr>
      </w:pPr>
      <w:r w:rsidRPr="00A44A4B">
        <w:rPr>
          <w:rFonts w:ascii="Century Gothic" w:eastAsia="Times New Roman" w:hAnsi="Century Gothic" w:cs="Open Sans"/>
          <w:color w:val="333333"/>
          <w:sz w:val="18"/>
          <w:szCs w:val="18"/>
          <w:lang w:eastAsia="pl-PL"/>
        </w:rPr>
        <w:t>c) </w:t>
      </w:r>
      <w:r w:rsidRPr="00A44A4B">
        <w:rPr>
          <w:rFonts w:ascii="Century Gothic" w:eastAsia="Times New Roman" w:hAnsi="Century Gothic" w:cs="Open Sans"/>
          <w:color w:val="333333"/>
          <w:sz w:val="18"/>
          <w:szCs w:val="18"/>
          <w:shd w:val="clear" w:color="auto" w:fill="FFFFFF"/>
          <w:lang w:eastAsia="pl-PL"/>
        </w:rPr>
        <w:t xml:space="preserve"> o którym mowa w </w:t>
      </w:r>
      <w:hyperlink r:id="rId18" w:anchor="/document/16798683?unitId=art(228)&amp;cm=DOCUMENT" w:tgtFrame="_blank" w:history="1">
        <w:r w:rsidRPr="00A44A4B">
          <w:rPr>
            <w:rFonts w:ascii="Century Gothic" w:eastAsia="Times New Roman" w:hAnsi="Century Gothic" w:cs="Open Sans"/>
            <w:sz w:val="18"/>
            <w:szCs w:val="18"/>
            <w:lang w:eastAsia="pl-PL"/>
          </w:rPr>
          <w:t>art. 228-230a</w:t>
        </w:r>
      </w:hyperlink>
      <w:r w:rsidRPr="00A44A4B">
        <w:rPr>
          <w:rFonts w:ascii="Century Gothic" w:eastAsia="Times New Roman" w:hAnsi="Century Gothic" w:cs="Open Sans"/>
          <w:sz w:val="18"/>
          <w:szCs w:val="18"/>
          <w:shd w:val="clear" w:color="auto" w:fill="FFFFFF"/>
          <w:lang w:eastAsia="pl-PL"/>
        </w:rPr>
        <w:t xml:space="preserve">, </w:t>
      </w:r>
      <w:hyperlink r:id="rId19" w:anchor="/document/17631344?unitId=art(250(a))&amp;cm=DOCUMENT" w:tgtFrame="_blank" w:history="1">
        <w:r w:rsidRPr="00A44A4B">
          <w:rPr>
            <w:rFonts w:ascii="Century Gothic" w:eastAsia="Times New Roman" w:hAnsi="Century Gothic" w:cs="Open Sans"/>
            <w:sz w:val="18"/>
            <w:szCs w:val="18"/>
            <w:lang w:eastAsia="pl-PL"/>
          </w:rPr>
          <w:t>art. 250a</w:t>
        </w:r>
      </w:hyperlink>
      <w:r w:rsidRPr="00A44A4B">
        <w:rPr>
          <w:rFonts w:ascii="Century Gothic" w:eastAsia="Times New Roman" w:hAnsi="Century Gothic" w:cs="Open Sans"/>
          <w:sz w:val="18"/>
          <w:szCs w:val="18"/>
          <w:shd w:val="clear" w:color="auto" w:fill="FFFFFF"/>
          <w:lang w:eastAsia="pl-PL"/>
        </w:rPr>
        <w:t xml:space="preserve"> Kodeksu karnego, w </w:t>
      </w:r>
      <w:hyperlink r:id="rId20" w:anchor="/document/17631344?unitId=art(46)&amp;cm=DOCUMENT" w:tgtFrame="_blank" w:history="1">
        <w:r w:rsidRPr="00A44A4B">
          <w:rPr>
            <w:rFonts w:ascii="Century Gothic" w:eastAsia="Times New Roman" w:hAnsi="Century Gothic" w:cs="Open Sans"/>
            <w:sz w:val="18"/>
            <w:szCs w:val="18"/>
            <w:lang w:eastAsia="pl-PL"/>
          </w:rPr>
          <w:t>art. 46-48</w:t>
        </w:r>
      </w:hyperlink>
      <w:r w:rsidRPr="00A44A4B">
        <w:rPr>
          <w:rFonts w:ascii="Century Gothic" w:eastAsia="Times New Roman" w:hAnsi="Century Gothic" w:cs="Open Sans"/>
          <w:sz w:val="18"/>
          <w:szCs w:val="18"/>
          <w:shd w:val="clear" w:color="auto" w:fill="FFFFFF"/>
          <w:lang w:eastAsia="pl-PL"/>
        </w:rPr>
        <w:t xml:space="preserve"> ustawy z dnia 25 czerwca 2010 roku o sporcie (Dz. U. z 2020 roku, poz. 1133 oraz z 2021 roku, poz. 2054) lub w </w:t>
      </w:r>
      <w:hyperlink r:id="rId21" w:anchor="/document/17712396?unitId=art(54)ust(1)&amp;cm=DOCUMENT" w:tgtFrame="_blank" w:history="1">
        <w:r w:rsidRPr="00A44A4B">
          <w:rPr>
            <w:rFonts w:ascii="Century Gothic" w:eastAsia="Times New Roman" w:hAnsi="Century Gothic" w:cs="Open Sans"/>
            <w:sz w:val="18"/>
            <w:szCs w:val="18"/>
            <w:lang w:eastAsia="pl-PL"/>
          </w:rPr>
          <w:t>art. 54 ust. 1-4</w:t>
        </w:r>
      </w:hyperlink>
      <w:r w:rsidRPr="00A44A4B">
        <w:rPr>
          <w:rFonts w:ascii="Century Gothic" w:eastAsia="Times New Roman" w:hAnsi="Century Gothic" w:cs="Open Sans"/>
          <w:sz w:val="18"/>
          <w:szCs w:val="18"/>
          <w:shd w:val="clear" w:color="auto" w:fill="FFFFFF"/>
          <w:lang w:eastAsia="pl-PL"/>
        </w:rPr>
        <w:t xml:space="preserve"> ustawy z dnia 12 maja 2011 roku o refundacji leków, środków spożywczych specjalnego przeznaczenia żywieniowego oraz wyrobów medycznych (Dz. U. z 2021 roku, poz. 523, 1292, 1559 i 2054),</w:t>
      </w:r>
    </w:p>
    <w:p w14:paraId="61EDCF79" w14:textId="77777777" w:rsidR="000B15DC" w:rsidRPr="0037277F" w:rsidRDefault="000B15DC" w:rsidP="000B15DC">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d)</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finansowania przestępstwa o charakterze terrorystycznym, o którym mowa w </w:t>
      </w:r>
      <w:hyperlink r:id="rId22" w:anchor="/document/16798683?unitId=art(165(a))&amp;cm=DOCUMENT" w:tgtFrame="_blank" w:history="1">
        <w:r w:rsidRPr="0037277F">
          <w:rPr>
            <w:rStyle w:val="Hipercze"/>
            <w:rFonts w:ascii="Century Gothic" w:eastAsia="Times New Roman" w:hAnsi="Century Gothic" w:cs="Arial"/>
            <w:color w:val="auto"/>
            <w:sz w:val="18"/>
            <w:szCs w:val="18"/>
            <w:u w:val="none"/>
            <w:lang w:eastAsia="ar-SA"/>
          </w:rPr>
          <w:t>art. 165a</w:t>
        </w:r>
      </w:hyperlink>
      <w:r w:rsidRPr="0037277F">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23" w:anchor="/document/16798683?unitId=art(299)&amp;cm=DOCUMENT" w:tgtFrame="_blank" w:history="1">
        <w:r w:rsidRPr="0037277F">
          <w:rPr>
            <w:rStyle w:val="Hipercze"/>
            <w:rFonts w:ascii="Century Gothic" w:eastAsia="Times New Roman" w:hAnsi="Century Gothic" w:cs="Arial"/>
            <w:color w:val="auto"/>
            <w:sz w:val="18"/>
            <w:szCs w:val="18"/>
            <w:u w:val="none"/>
            <w:lang w:eastAsia="ar-SA"/>
          </w:rPr>
          <w:t>art. 299</w:t>
        </w:r>
      </w:hyperlink>
      <w:r w:rsidRPr="0037277F">
        <w:rPr>
          <w:rFonts w:ascii="Century Gothic" w:eastAsia="Times New Roman" w:hAnsi="Century Gothic" w:cs="Arial"/>
          <w:sz w:val="18"/>
          <w:szCs w:val="18"/>
          <w:lang w:eastAsia="ar-SA"/>
        </w:rPr>
        <w:t xml:space="preserve"> Kodeksu karnego,</w:t>
      </w:r>
    </w:p>
    <w:p w14:paraId="7B3D5049" w14:textId="77777777" w:rsidR="000B15DC" w:rsidRPr="0037277F" w:rsidRDefault="000B15DC" w:rsidP="000B15DC">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e)</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charakterze terrorystycznym, o którym mowa w </w:t>
      </w:r>
      <w:hyperlink r:id="rId24" w:anchor="/document/16798683?unitId=art(115)par(20)&amp;cm=DOCUMENT" w:tgtFrame="_blank" w:history="1">
        <w:r w:rsidRPr="0037277F">
          <w:rPr>
            <w:rStyle w:val="Hipercze"/>
            <w:rFonts w:ascii="Century Gothic" w:eastAsia="Times New Roman" w:hAnsi="Century Gothic" w:cs="Arial"/>
            <w:color w:val="auto"/>
            <w:sz w:val="18"/>
            <w:szCs w:val="18"/>
            <w:u w:val="none"/>
            <w:lang w:eastAsia="ar-SA"/>
          </w:rPr>
          <w:t>art. 115 § 20</w:t>
        </w:r>
      </w:hyperlink>
      <w:r w:rsidRPr="0037277F">
        <w:rPr>
          <w:rFonts w:ascii="Century Gothic" w:eastAsia="Times New Roman" w:hAnsi="Century Gothic" w:cs="Arial"/>
          <w:sz w:val="18"/>
          <w:szCs w:val="18"/>
          <w:lang w:eastAsia="ar-SA"/>
        </w:rPr>
        <w:t xml:space="preserve"> Kodeksu karnego, lub mające na celu popełnienie tego przestępstwa,</w:t>
      </w:r>
    </w:p>
    <w:p w14:paraId="7A3DFFF8" w14:textId="5DBF157B" w:rsidR="000B15DC" w:rsidRPr="0037277F" w:rsidRDefault="000B15DC" w:rsidP="000B15DC">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f)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powierzenia wykonywania pracy małoletniemu cudzoziemcowi, o którym mowa w </w:t>
      </w:r>
      <w:hyperlink r:id="rId25" w:anchor="/document/17896506?unitId=art(9)ust(2)&amp;cm=DOCUMENT" w:tgtFrame="_blank" w:history="1">
        <w:r w:rsidRPr="0037277F">
          <w:rPr>
            <w:rStyle w:val="Hipercze"/>
            <w:rFonts w:ascii="Century Gothic" w:eastAsia="Times New Roman" w:hAnsi="Century Gothic" w:cs="Arial"/>
            <w:color w:val="auto"/>
            <w:sz w:val="18"/>
            <w:szCs w:val="18"/>
            <w:u w:val="none"/>
            <w:lang w:eastAsia="ar-SA"/>
          </w:rPr>
          <w:t>art. 9 ust. 2</w:t>
        </w:r>
      </w:hyperlink>
      <w:r w:rsidRPr="0037277F">
        <w:rPr>
          <w:rFonts w:ascii="Century Gothic" w:eastAsia="Times New Roman" w:hAnsi="Century Gothic" w:cs="Arial"/>
          <w:sz w:val="18"/>
          <w:szCs w:val="18"/>
          <w:lang w:eastAsia="ar-SA"/>
        </w:rPr>
        <w:t xml:space="preserve"> ustawy z dnia 15 czerwca 2012 r. o skutkach powierzania wykonywania pracy cudzoziemcom przebywającym wbrew przepisom na terytorium Rzeczypospolitej Polskiej (Dz. U.</w:t>
      </w:r>
      <w:r w:rsidR="009E07C8">
        <w:rPr>
          <w:rFonts w:ascii="Century Gothic" w:eastAsia="Times New Roman" w:hAnsi="Century Gothic" w:cs="Arial"/>
          <w:sz w:val="18"/>
          <w:szCs w:val="18"/>
          <w:lang w:eastAsia="ar-SA"/>
        </w:rPr>
        <w:t xml:space="preserve"> 2021</w:t>
      </w:r>
      <w:r w:rsidRPr="0037277F">
        <w:rPr>
          <w:rFonts w:ascii="Century Gothic" w:eastAsia="Times New Roman" w:hAnsi="Century Gothic" w:cs="Arial"/>
          <w:sz w:val="18"/>
          <w:szCs w:val="18"/>
          <w:lang w:eastAsia="ar-SA"/>
        </w:rPr>
        <w:t xml:space="preserve"> poz. </w:t>
      </w:r>
      <w:r w:rsidR="009E07C8">
        <w:rPr>
          <w:rFonts w:ascii="Century Gothic" w:eastAsia="Times New Roman" w:hAnsi="Century Gothic" w:cs="Arial"/>
          <w:sz w:val="18"/>
          <w:szCs w:val="18"/>
          <w:lang w:eastAsia="ar-SA"/>
        </w:rPr>
        <w:t>1</w:t>
      </w:r>
      <w:r w:rsidRPr="0037277F">
        <w:rPr>
          <w:rFonts w:ascii="Century Gothic" w:eastAsia="Times New Roman" w:hAnsi="Century Gothic" w:cs="Arial"/>
          <w:sz w:val="18"/>
          <w:szCs w:val="18"/>
          <w:lang w:eastAsia="ar-SA"/>
        </w:rPr>
        <w:t>7</w:t>
      </w:r>
      <w:r w:rsidR="009E07C8">
        <w:rPr>
          <w:rFonts w:ascii="Century Gothic" w:eastAsia="Times New Roman" w:hAnsi="Century Gothic" w:cs="Arial"/>
          <w:sz w:val="18"/>
          <w:szCs w:val="18"/>
          <w:lang w:eastAsia="ar-SA"/>
        </w:rPr>
        <w:t>45</w:t>
      </w:r>
      <w:r w:rsidRPr="0037277F">
        <w:rPr>
          <w:rFonts w:ascii="Century Gothic" w:eastAsia="Times New Roman" w:hAnsi="Century Gothic" w:cs="Arial"/>
          <w:sz w:val="18"/>
          <w:szCs w:val="18"/>
          <w:lang w:eastAsia="ar-SA"/>
        </w:rPr>
        <w:t>),</w:t>
      </w:r>
    </w:p>
    <w:p w14:paraId="3791CC3F" w14:textId="77777777" w:rsidR="000B15DC" w:rsidRPr="0037277F" w:rsidRDefault="000B15DC" w:rsidP="000B15DC">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g)</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przeciwko obrotowi gospodarczemu, o których mowa w </w:t>
      </w:r>
      <w:hyperlink r:id="rId26" w:anchor="/document/16798683?unitId=art(296)&amp;cm=DOCUMENT" w:tgtFrame="_blank" w:history="1">
        <w:r w:rsidRPr="0037277F">
          <w:rPr>
            <w:rStyle w:val="Hipercze"/>
            <w:rFonts w:ascii="Century Gothic" w:eastAsia="Times New Roman" w:hAnsi="Century Gothic" w:cs="Arial"/>
            <w:color w:val="auto"/>
            <w:sz w:val="18"/>
            <w:szCs w:val="18"/>
            <w:u w:val="none"/>
            <w:lang w:eastAsia="ar-SA"/>
          </w:rPr>
          <w:t>art. 296-307</w:t>
        </w:r>
      </w:hyperlink>
      <w:r w:rsidRPr="0037277F">
        <w:rPr>
          <w:rFonts w:ascii="Century Gothic" w:eastAsia="Times New Roman" w:hAnsi="Century Gothic" w:cs="Arial"/>
          <w:sz w:val="18"/>
          <w:szCs w:val="18"/>
          <w:lang w:eastAsia="ar-SA"/>
        </w:rPr>
        <w:t xml:space="preserve"> Kodeksu karnego, przestępstwo oszustwa, o którym mowa w </w:t>
      </w:r>
      <w:hyperlink r:id="rId27" w:anchor="/document/16798683?unitId=art(286)&amp;cm=DOCUMENT" w:tgtFrame="_blank" w:history="1">
        <w:r w:rsidRPr="0037277F">
          <w:rPr>
            <w:rStyle w:val="Hipercze"/>
            <w:rFonts w:ascii="Century Gothic" w:eastAsia="Times New Roman" w:hAnsi="Century Gothic" w:cs="Arial"/>
            <w:color w:val="auto"/>
            <w:sz w:val="18"/>
            <w:szCs w:val="18"/>
            <w:u w:val="none"/>
            <w:lang w:eastAsia="ar-SA"/>
          </w:rPr>
          <w:t>art. 286</w:t>
        </w:r>
      </w:hyperlink>
      <w:r w:rsidRPr="0037277F">
        <w:rPr>
          <w:rFonts w:ascii="Century Gothic" w:eastAsia="Times New Roman" w:hAnsi="Century Gothic" w:cs="Arial"/>
          <w:sz w:val="18"/>
          <w:szCs w:val="18"/>
          <w:lang w:eastAsia="ar-SA"/>
        </w:rPr>
        <w:t xml:space="preserve"> Kodeksu karnego, przestępstwo przeciwko wiarygodności dokumentów, o których mowa w </w:t>
      </w:r>
      <w:hyperlink r:id="rId28" w:anchor="/document/16798683?unitId=art(270)&amp;cm=DOCUMENT" w:tgtFrame="_blank" w:history="1">
        <w:r w:rsidRPr="0037277F">
          <w:rPr>
            <w:rStyle w:val="Hipercze"/>
            <w:rFonts w:ascii="Century Gothic" w:eastAsia="Times New Roman" w:hAnsi="Century Gothic" w:cs="Arial"/>
            <w:color w:val="auto"/>
            <w:sz w:val="18"/>
            <w:szCs w:val="18"/>
            <w:u w:val="none"/>
            <w:lang w:eastAsia="ar-SA"/>
          </w:rPr>
          <w:t>art. 270-277d</w:t>
        </w:r>
      </w:hyperlink>
      <w:r w:rsidRPr="0037277F">
        <w:rPr>
          <w:rFonts w:ascii="Century Gothic" w:eastAsia="Times New Roman" w:hAnsi="Century Gothic" w:cs="Arial"/>
          <w:sz w:val="18"/>
          <w:szCs w:val="18"/>
          <w:lang w:eastAsia="ar-SA"/>
        </w:rPr>
        <w:t xml:space="preserve"> Kodeksu karnego, lub przestępstwo skarbowe,</w:t>
      </w:r>
    </w:p>
    <w:p w14:paraId="6F55702A" w14:textId="77777777" w:rsidR="000B15DC" w:rsidRPr="0037277F" w:rsidRDefault="000B15DC" w:rsidP="000B15DC">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h)</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którym mowa w art. 9 ust. 1 i 3 lub art. 10 ustawy z dnia 15 czerwca 2012 r</w:t>
      </w:r>
      <w:r>
        <w:rPr>
          <w:rFonts w:ascii="Century Gothic" w:eastAsia="Times New Roman" w:hAnsi="Century Gothic" w:cs="Arial"/>
          <w:sz w:val="18"/>
          <w:szCs w:val="18"/>
          <w:lang w:eastAsia="ar-SA"/>
        </w:rPr>
        <w:t xml:space="preserve">oku                                 </w:t>
      </w:r>
      <w:r w:rsidRPr="0037277F">
        <w:rPr>
          <w:rFonts w:ascii="Century Gothic" w:eastAsia="Times New Roman" w:hAnsi="Century Gothic" w:cs="Arial"/>
          <w:sz w:val="18"/>
          <w:szCs w:val="18"/>
          <w:lang w:eastAsia="ar-SA"/>
        </w:rPr>
        <w:t xml:space="preserve"> o skutkach powierzania wykonywania pracy cudzoziemcom przebywającym wbrew przepisom na terytorium Rzeczypospolitej Polskiej</w:t>
      </w:r>
    </w:p>
    <w:p w14:paraId="3BBCEEF3" w14:textId="77777777" w:rsidR="000B15DC" w:rsidRPr="0037277F" w:rsidRDefault="000B15DC" w:rsidP="000B15DC">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lub za odpowiedni czyn zabroniony określony w przepisach prawa obcego;</w:t>
      </w:r>
    </w:p>
    <w:p w14:paraId="5A27A523" w14:textId="77777777" w:rsidR="000B15DC" w:rsidRPr="0037277F" w:rsidRDefault="000B15DC" w:rsidP="000B15DC">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DF706C8" w14:textId="77777777" w:rsidR="000B15DC" w:rsidRPr="0037277F" w:rsidRDefault="000B15DC" w:rsidP="000B15DC">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3)</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wobec którego wydano prawomocny wyrok sądu lub ostateczną decyzję administracyjną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zaleganiu z uiszczeniem podatków, opłat lub składek na ubezpieczenie społeczne lub zdrowotne, chyba że wykonawca odpowiednio przed upływem terminu do składania wniosków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8CC030B" w14:textId="77777777" w:rsidR="000B15DC" w:rsidRPr="0037277F" w:rsidRDefault="000B15DC" w:rsidP="000B15DC">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4)  wobec którego prawomocnie orzeczono zakaz ubiegania się o zamówienia publiczne;</w:t>
      </w:r>
    </w:p>
    <w:p w14:paraId="559D9569" w14:textId="77777777" w:rsidR="000B15DC" w:rsidRPr="0037277F" w:rsidRDefault="000B15DC" w:rsidP="000B15DC">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lastRenderedPageBreak/>
        <w:t>5)</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 szczególności jeżeli należąc do tej samej grupy kapitałowej w rozumieniu </w:t>
      </w:r>
      <w:hyperlink r:id="rId29"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979C3E0" w14:textId="745376C2" w:rsidR="000B15DC" w:rsidRPr="0037277F" w:rsidRDefault="000B15DC" w:rsidP="000B15DC">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 xml:space="preserve">6)  jeżeli, w przypadkach, o których mowa w art. 85 ust. 1, doszło do zakłócenia konkurencji wynikającego z wcześniejszego zaangażowania tego wykonawcy lub podmiotu, który należy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z wykonawcą do tej samej grupy kapitałowej w rozumieniu </w:t>
      </w:r>
      <w:hyperlink r:id="rId30"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w:t>
      </w:r>
      <w:r>
        <w:rPr>
          <w:rFonts w:ascii="Century Gothic" w:eastAsia="Times New Roman" w:hAnsi="Century Gothic" w:cs="Arial"/>
          <w:sz w:val="18"/>
          <w:szCs w:val="18"/>
          <w:lang w:eastAsia="ar-SA"/>
        </w:rPr>
        <w:t xml:space="preserve">oku </w:t>
      </w:r>
      <w:r w:rsidRPr="0037277F">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ochronie konkurencji i konsumentów, chyba że spowodowane tym zakłócenie konkurencji może być wyeliminowane w inny sposób niż przez wykluczenie wykonawcy z udziału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w postępowaniu o udzielenie zamówienia.</w:t>
      </w:r>
    </w:p>
    <w:p w14:paraId="6F5C1CF9" w14:textId="77777777" w:rsidR="000B15DC" w:rsidRPr="001F411B" w:rsidRDefault="000B15DC" w:rsidP="000B15DC">
      <w:pPr>
        <w:tabs>
          <w:tab w:val="left" w:pos="709"/>
          <w:tab w:val="left" w:pos="851"/>
        </w:tabs>
        <w:suppressAutoHyphens/>
        <w:spacing w:after="0" w:line="240" w:lineRule="auto"/>
        <w:ind w:left="851"/>
        <w:rPr>
          <w:rFonts w:ascii="Century Gothic" w:eastAsia="Times New Roman" w:hAnsi="Century Gothic" w:cs="Arial"/>
          <w:b/>
          <w:sz w:val="18"/>
          <w:szCs w:val="18"/>
          <w:lang w:eastAsia="ar-SA"/>
        </w:rPr>
      </w:pPr>
      <w:r w:rsidRPr="00624C3E">
        <w:rPr>
          <w:rFonts w:ascii="Century Gothic" w:eastAsia="Times New Roman" w:hAnsi="Century Gothic" w:cs="Arial"/>
          <w:b/>
          <w:bCs/>
          <w:sz w:val="18"/>
          <w:szCs w:val="18"/>
          <w:lang w:eastAsia="ar-SA"/>
        </w:rPr>
        <w:t>2)</w:t>
      </w:r>
      <w:r w:rsidRPr="001F411B">
        <w:rPr>
          <w:rFonts w:ascii="Century Gothic" w:eastAsia="Times New Roman" w:hAnsi="Century Gothic" w:cs="Arial"/>
          <w:b/>
          <w:sz w:val="18"/>
          <w:szCs w:val="18"/>
          <w:lang w:eastAsia="ar-SA"/>
        </w:rPr>
        <w:t xml:space="preserve"> </w:t>
      </w:r>
      <w:r>
        <w:rPr>
          <w:rFonts w:ascii="Century Gothic" w:eastAsia="Times New Roman" w:hAnsi="Century Gothic" w:cs="Arial"/>
          <w:b/>
          <w:sz w:val="18"/>
          <w:szCs w:val="18"/>
          <w:lang w:eastAsia="ar-SA"/>
        </w:rPr>
        <w:t xml:space="preserve"> </w:t>
      </w:r>
      <w:r w:rsidRPr="001F411B">
        <w:rPr>
          <w:rFonts w:ascii="Century Gothic" w:eastAsia="Times New Roman" w:hAnsi="Century Gothic" w:cs="Arial"/>
          <w:b/>
          <w:sz w:val="18"/>
          <w:szCs w:val="18"/>
          <w:lang w:eastAsia="ar-SA"/>
        </w:rPr>
        <w:t xml:space="preserve">w art. 109 ust. 1  pkt. 4, 5, 7 </w:t>
      </w:r>
      <w:proofErr w:type="spellStart"/>
      <w:r w:rsidRPr="001F411B">
        <w:rPr>
          <w:rFonts w:ascii="Century Gothic" w:eastAsia="Times New Roman" w:hAnsi="Century Gothic" w:cs="Arial"/>
          <w:b/>
          <w:sz w:val="18"/>
          <w:szCs w:val="18"/>
          <w:lang w:eastAsia="ar-SA"/>
        </w:rPr>
        <w:t>Pzp</w:t>
      </w:r>
      <w:proofErr w:type="spellEnd"/>
      <w:r w:rsidRPr="001F411B">
        <w:rPr>
          <w:rFonts w:ascii="Century Gothic" w:eastAsia="Times New Roman" w:hAnsi="Century Gothic" w:cs="Arial"/>
          <w:b/>
          <w:sz w:val="18"/>
          <w:szCs w:val="18"/>
          <w:lang w:eastAsia="ar-SA"/>
        </w:rPr>
        <w:t xml:space="preserve">, </w:t>
      </w:r>
      <w:proofErr w:type="spellStart"/>
      <w:r w:rsidRPr="001F411B">
        <w:rPr>
          <w:rFonts w:ascii="Century Gothic" w:eastAsia="Times New Roman" w:hAnsi="Century Gothic" w:cs="Arial"/>
          <w:b/>
          <w:sz w:val="18"/>
          <w:szCs w:val="18"/>
          <w:lang w:eastAsia="ar-SA"/>
        </w:rPr>
        <w:t>t.j</w:t>
      </w:r>
      <w:proofErr w:type="spellEnd"/>
      <w:r w:rsidRPr="001F411B">
        <w:rPr>
          <w:rFonts w:ascii="Century Gothic" w:eastAsia="Times New Roman" w:hAnsi="Century Gothic" w:cs="Arial"/>
          <w:b/>
          <w:sz w:val="18"/>
          <w:szCs w:val="18"/>
          <w:lang w:eastAsia="ar-SA"/>
        </w:rPr>
        <w:t>.:</w:t>
      </w:r>
    </w:p>
    <w:p w14:paraId="3BD069EE" w14:textId="77777777" w:rsidR="000B15DC" w:rsidRPr="00013798" w:rsidRDefault="000B15DC" w:rsidP="000B15DC">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a)</w:t>
      </w:r>
      <w:r w:rsidRPr="00013798">
        <w:rPr>
          <w:rFonts w:ascii="Century Gothic" w:eastAsia="Times New Roman" w:hAnsi="Century Gothic" w:cs="Arial"/>
          <w:sz w:val="18"/>
          <w:szCs w:val="18"/>
          <w:lang w:eastAsia="ar-SA"/>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57C9179" w14:textId="77777777" w:rsidR="000B15DC" w:rsidRPr="00013798" w:rsidRDefault="000B15DC" w:rsidP="000B15DC">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b)</w:t>
      </w:r>
      <w:r w:rsidRPr="00013798">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6E5A9C5" w14:textId="77777777" w:rsidR="000B15DC" w:rsidRPr="00013798" w:rsidRDefault="000B15DC" w:rsidP="000B15DC">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c)</w:t>
      </w:r>
      <w:r w:rsidRPr="00013798">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3AECA1A" w14:textId="77777777" w:rsidR="000B15DC" w:rsidRDefault="000B15DC" w:rsidP="000B15DC">
      <w:pPr>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Wykluczenie Wykonawcy następuje zgodnie z art. 111 </w:t>
      </w:r>
      <w:proofErr w:type="spellStart"/>
      <w:r>
        <w:rPr>
          <w:rFonts w:ascii="Century Gothic" w:eastAsia="Times New Roman" w:hAnsi="Century Gothic" w:cs="Arial"/>
          <w:sz w:val="18"/>
          <w:szCs w:val="18"/>
          <w:lang w:eastAsia="ar-SA"/>
        </w:rPr>
        <w:t>Pzp</w:t>
      </w:r>
      <w:proofErr w:type="spellEnd"/>
      <w:r w:rsidRPr="00013798">
        <w:rPr>
          <w:rFonts w:ascii="Century Gothic" w:eastAsia="Times New Roman" w:hAnsi="Century Gothic" w:cs="Arial"/>
          <w:sz w:val="18"/>
          <w:szCs w:val="18"/>
          <w:lang w:eastAsia="ar-SA"/>
        </w:rPr>
        <w:t>.</w:t>
      </w:r>
    </w:p>
    <w:p w14:paraId="275A9462" w14:textId="77777777" w:rsidR="00540D6A" w:rsidRDefault="00540D6A" w:rsidP="00540D6A">
      <w:pPr>
        <w:suppressAutoHyphens/>
        <w:spacing w:after="0" w:line="240" w:lineRule="auto"/>
        <w:ind w:left="426"/>
        <w:jc w:val="both"/>
        <w:rPr>
          <w:rFonts w:ascii="Century Gothic" w:eastAsia="Times New Roman" w:hAnsi="Century Gothic" w:cs="Arial"/>
          <w:sz w:val="18"/>
          <w:szCs w:val="18"/>
          <w:lang w:eastAsia="ar-SA"/>
        </w:rPr>
      </w:pPr>
    </w:p>
    <w:p w14:paraId="529D3A69" w14:textId="5F80E265" w:rsidR="00D1126A" w:rsidRPr="00753FFF" w:rsidRDefault="006B3338" w:rsidP="00A979F7">
      <w:pPr>
        <w:tabs>
          <w:tab w:val="left" w:pos="1620"/>
          <w:tab w:val="left" w:pos="2340"/>
        </w:tabs>
        <w:suppressAutoHyphens/>
        <w:spacing w:after="0" w:line="200" w:lineRule="atLeast"/>
        <w:ind w:left="426" w:hanging="426"/>
        <w:jc w:val="both"/>
        <w:rPr>
          <w:rFonts w:ascii="Century Gothic" w:eastAsia="Times New Roman" w:hAnsi="Century Gothic" w:cs="Arial"/>
          <w:b/>
          <w:sz w:val="20"/>
          <w:szCs w:val="20"/>
          <w:u w:val="single"/>
          <w:lang w:eastAsia="ar-SA"/>
        </w:rPr>
      </w:pPr>
      <w:r>
        <w:rPr>
          <w:rFonts w:ascii="Century Gothic" w:eastAsia="Times New Roman" w:hAnsi="Century Gothic" w:cs="Arial"/>
          <w:b/>
          <w:sz w:val="20"/>
          <w:szCs w:val="20"/>
          <w:lang w:eastAsia="ar-SA"/>
        </w:rPr>
        <w:t>IX</w:t>
      </w:r>
      <w:r w:rsidR="00D1126A" w:rsidRPr="00753FFF">
        <w:rPr>
          <w:rFonts w:ascii="Century Gothic" w:eastAsia="Times New Roman" w:hAnsi="Century Gothic" w:cs="Arial"/>
          <w:b/>
          <w:sz w:val="20"/>
          <w:szCs w:val="20"/>
          <w:lang w:eastAsia="ar-SA"/>
        </w:rPr>
        <w:t xml:space="preserve">. </w:t>
      </w:r>
      <w:r w:rsidR="00E77017">
        <w:rPr>
          <w:rFonts w:ascii="Century Gothic" w:eastAsia="Times New Roman" w:hAnsi="Century Gothic" w:cs="Arial"/>
          <w:b/>
          <w:sz w:val="20"/>
          <w:szCs w:val="20"/>
          <w:lang w:eastAsia="ar-SA"/>
        </w:rPr>
        <w:t xml:space="preserve"> </w:t>
      </w:r>
      <w:r>
        <w:rPr>
          <w:rFonts w:ascii="Century Gothic" w:eastAsia="Times New Roman" w:hAnsi="Century Gothic" w:cs="Arial"/>
          <w:b/>
          <w:sz w:val="20"/>
          <w:szCs w:val="20"/>
          <w:lang w:eastAsia="ar-SA"/>
        </w:rPr>
        <w:t xml:space="preserve"> </w:t>
      </w:r>
      <w:r w:rsidR="00D1126A" w:rsidRPr="00753FFF">
        <w:rPr>
          <w:rFonts w:ascii="Century Gothic" w:eastAsia="Times New Roman" w:hAnsi="Century Gothic" w:cs="Arial"/>
          <w:b/>
          <w:sz w:val="20"/>
          <w:szCs w:val="20"/>
          <w:u w:val="single"/>
          <w:lang w:eastAsia="ar-SA"/>
        </w:rPr>
        <w:t>OŚWIADCZE</w:t>
      </w:r>
      <w:r w:rsidR="00753FFF">
        <w:rPr>
          <w:rFonts w:ascii="Century Gothic" w:eastAsia="Times New Roman" w:hAnsi="Century Gothic" w:cs="Arial"/>
          <w:b/>
          <w:sz w:val="20"/>
          <w:szCs w:val="20"/>
          <w:u w:val="single"/>
          <w:lang w:eastAsia="ar-SA"/>
        </w:rPr>
        <w:t>NIA</w:t>
      </w:r>
      <w:r w:rsidR="00D1126A" w:rsidRPr="00753FFF">
        <w:rPr>
          <w:rFonts w:ascii="Century Gothic" w:eastAsia="Times New Roman" w:hAnsi="Century Gothic" w:cs="Arial"/>
          <w:b/>
          <w:sz w:val="20"/>
          <w:szCs w:val="20"/>
          <w:u w:val="single"/>
          <w:lang w:eastAsia="ar-SA"/>
        </w:rPr>
        <w:t xml:space="preserve">   I   DOKUMENT</w:t>
      </w:r>
      <w:r w:rsidR="00753FFF">
        <w:rPr>
          <w:rFonts w:ascii="Century Gothic" w:eastAsia="Times New Roman" w:hAnsi="Century Gothic" w:cs="Arial"/>
          <w:b/>
          <w:sz w:val="20"/>
          <w:szCs w:val="20"/>
          <w:u w:val="single"/>
          <w:lang w:eastAsia="ar-SA"/>
        </w:rPr>
        <w:t>Y</w:t>
      </w:r>
      <w:r w:rsidR="00D1126A" w:rsidRPr="00753FFF">
        <w:rPr>
          <w:rFonts w:ascii="Century Gothic" w:eastAsia="Times New Roman" w:hAnsi="Century Gothic" w:cs="Arial"/>
          <w:b/>
          <w:sz w:val="20"/>
          <w:szCs w:val="20"/>
          <w:u w:val="single"/>
          <w:lang w:eastAsia="ar-SA"/>
        </w:rPr>
        <w:t xml:space="preserve">,   JAKIE   </w:t>
      </w:r>
      <w:r w:rsidR="00753FFF">
        <w:rPr>
          <w:rFonts w:ascii="Century Gothic" w:eastAsia="Times New Roman" w:hAnsi="Century Gothic" w:cs="Arial"/>
          <w:b/>
          <w:sz w:val="20"/>
          <w:szCs w:val="20"/>
          <w:u w:val="single"/>
          <w:lang w:eastAsia="ar-SA"/>
        </w:rPr>
        <w:t>ZOBOWIĄZANI SĄ</w:t>
      </w:r>
      <w:r w:rsidR="00D1126A" w:rsidRPr="00753FFF">
        <w:rPr>
          <w:rFonts w:ascii="Century Gothic" w:eastAsia="Times New Roman" w:hAnsi="Century Gothic" w:cs="Arial"/>
          <w:b/>
          <w:sz w:val="20"/>
          <w:szCs w:val="20"/>
          <w:u w:val="single"/>
          <w:lang w:eastAsia="ar-SA"/>
        </w:rPr>
        <w:t xml:space="preserve">  DOSTARCZYĆ   WYKONAWCY </w:t>
      </w:r>
      <w:r w:rsidR="003D199D">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W </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CELU  POTWIERDZENIA</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 SPEŁNIENIA WARUNKÓW UDZIAŁU W POSTĘPOWANIU</w:t>
      </w:r>
      <w:r w:rsidR="00753FFF">
        <w:rPr>
          <w:rFonts w:ascii="Century Gothic" w:eastAsia="Times New Roman" w:hAnsi="Century Gothic" w:cs="Arial"/>
          <w:b/>
          <w:sz w:val="20"/>
          <w:szCs w:val="20"/>
          <w:u w:val="single"/>
          <w:lang w:eastAsia="ar-SA"/>
        </w:rPr>
        <w:t xml:space="preserve"> ORAZ WYKAZANIA BRAKU PODSTAW WYKLUCZENIA (PODMIOTOWE ŚRODKI DOWODOWE)</w:t>
      </w:r>
      <w:r w:rsidR="00D1126A" w:rsidRPr="00753FFF">
        <w:rPr>
          <w:rFonts w:ascii="Century Gothic" w:eastAsia="Times New Roman" w:hAnsi="Century Gothic" w:cs="Arial"/>
          <w:b/>
          <w:sz w:val="20"/>
          <w:szCs w:val="20"/>
          <w:u w:val="single"/>
          <w:lang w:eastAsia="ar-SA"/>
        </w:rPr>
        <w:t>.</w:t>
      </w:r>
    </w:p>
    <w:p w14:paraId="74D6B578" w14:textId="77777777" w:rsidR="00D1126A" w:rsidRPr="00753FFF" w:rsidRDefault="00D1126A" w:rsidP="00572A41">
      <w:pPr>
        <w:keepNext/>
        <w:suppressAutoHyphens/>
        <w:spacing w:after="0" w:line="200" w:lineRule="atLeast"/>
        <w:jc w:val="both"/>
        <w:rPr>
          <w:rFonts w:ascii="Century Gothic" w:eastAsia="Tahoma" w:hAnsi="Century Gothic" w:cs="Arial"/>
          <w:iCs/>
          <w:sz w:val="20"/>
          <w:szCs w:val="20"/>
          <w:lang w:eastAsia="ar-SA"/>
        </w:rPr>
      </w:pPr>
    </w:p>
    <w:p w14:paraId="217211CC" w14:textId="63729835" w:rsidR="00753FFF" w:rsidRPr="00E1342B" w:rsidRDefault="00753FFF" w:rsidP="00091374">
      <w:pPr>
        <w:suppressAutoHyphens/>
        <w:spacing w:after="0" w:line="240" w:lineRule="auto"/>
        <w:ind w:left="709" w:hanging="283"/>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 xml:space="preserve">1. </w:t>
      </w:r>
      <w:r w:rsidR="00A979F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Do oferty Wykonawca zobowiązany jest dołączyć aktualne na dzień składania ofert oświadczenie o spełnianiu warunków udziału w postępowaniu oraz o braku podstaw do wykluczenia </w:t>
      </w:r>
      <w:r w:rsidR="004E3F7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postępowania </w:t>
      </w:r>
      <w:r w:rsidRPr="00E1342B">
        <w:rPr>
          <w:rFonts w:ascii="Century Gothic" w:eastAsia="Times New Roman" w:hAnsi="Century Gothic" w:cs="TimesNewRoman"/>
          <w:b/>
          <w:sz w:val="18"/>
          <w:szCs w:val="18"/>
          <w:lang w:eastAsia="pl-PL"/>
        </w:rPr>
        <w:t xml:space="preserve">– zgodnie z </w:t>
      </w:r>
      <w:r w:rsidR="00E1342B" w:rsidRPr="008D481F">
        <w:rPr>
          <w:rFonts w:ascii="Century Gothic" w:eastAsia="Times New Roman" w:hAnsi="Century Gothic" w:cs="TimesNewRoman"/>
          <w:b/>
          <w:sz w:val="18"/>
          <w:szCs w:val="18"/>
          <w:lang w:eastAsia="pl-PL"/>
        </w:rPr>
        <w:t>z</w:t>
      </w:r>
      <w:r w:rsidRPr="008D481F">
        <w:rPr>
          <w:rFonts w:ascii="Century Gothic" w:eastAsia="Times New Roman" w:hAnsi="Century Gothic" w:cs="TimesNewRoman"/>
          <w:b/>
          <w:sz w:val="18"/>
          <w:szCs w:val="18"/>
          <w:lang w:eastAsia="pl-PL"/>
        </w:rPr>
        <w:t xml:space="preserve">ałącznikiem nr </w:t>
      </w:r>
      <w:r w:rsidR="00E1342B" w:rsidRPr="008D481F">
        <w:rPr>
          <w:rFonts w:ascii="Century Gothic" w:eastAsia="Times New Roman" w:hAnsi="Century Gothic" w:cs="TimesNewRoman"/>
          <w:b/>
          <w:sz w:val="18"/>
          <w:szCs w:val="18"/>
          <w:lang w:eastAsia="pl-PL"/>
        </w:rPr>
        <w:t>3</w:t>
      </w:r>
      <w:r w:rsidRPr="008D481F">
        <w:rPr>
          <w:rFonts w:ascii="Century Gothic" w:eastAsia="Times New Roman" w:hAnsi="Century Gothic" w:cs="TimesNewRoman"/>
          <w:b/>
          <w:sz w:val="18"/>
          <w:szCs w:val="18"/>
          <w:lang w:eastAsia="pl-PL"/>
        </w:rPr>
        <w:t xml:space="preserve"> do</w:t>
      </w:r>
      <w:r w:rsidRPr="00E1342B">
        <w:rPr>
          <w:rFonts w:ascii="Century Gothic" w:eastAsia="Times New Roman" w:hAnsi="Century Gothic" w:cs="TimesNewRoman"/>
          <w:b/>
          <w:sz w:val="18"/>
          <w:szCs w:val="18"/>
          <w:lang w:eastAsia="pl-PL"/>
        </w:rPr>
        <w:t xml:space="preserve"> SWZ;</w:t>
      </w:r>
    </w:p>
    <w:p w14:paraId="30219175" w14:textId="341A8519"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Informacje zawarte w oświadczeniu, o którym mowa w </w:t>
      </w:r>
      <w:r w:rsidR="00BE0DCE">
        <w:rPr>
          <w:rFonts w:ascii="Century Gothic" w:eastAsia="Times New Roman" w:hAnsi="Century Gothic" w:cs="TimesNewRoman"/>
          <w:bCs/>
          <w:sz w:val="18"/>
          <w:szCs w:val="18"/>
          <w:lang w:eastAsia="pl-PL"/>
        </w:rPr>
        <w:t xml:space="preserve">pkt </w:t>
      </w:r>
      <w:r w:rsidR="00327842">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 xml:space="preserve"> stanowią wstępne potwierdzenie, że Wykonawca nie podlega wykluczeniu oraz spełnia warunki udziału w postępowaniu.</w:t>
      </w:r>
    </w:p>
    <w:p w14:paraId="61E5D605" w14:textId="662163BA" w:rsidR="005A2613" w:rsidRPr="00E77017" w:rsidRDefault="00753FFF" w:rsidP="005A2613">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ab/>
      </w:r>
      <w:r w:rsidR="005A2613" w:rsidRPr="00E77017">
        <w:rPr>
          <w:rFonts w:ascii="Century Gothic" w:eastAsia="Times New Roman" w:hAnsi="Century Gothic" w:cs="TimesNewRoman"/>
          <w:bCs/>
          <w:sz w:val="18"/>
          <w:szCs w:val="18"/>
          <w:lang w:eastAsia="pl-PL"/>
        </w:rPr>
        <w:t xml:space="preserve">Zamawiający wzywa wykonawcę, którego oferta została najwyżej oceniona, do złożenia </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Podmiotowe środki dowodowe wymagane od wykonawcy obejmują:</w:t>
      </w:r>
    </w:p>
    <w:p w14:paraId="12D600E3" w14:textId="49505C00"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p>
    <w:p w14:paraId="30CCBC12" w14:textId="39B62AA2" w:rsidR="00753FFF" w:rsidRPr="008D481F" w:rsidRDefault="00753FFF" w:rsidP="00BB539D">
      <w:pPr>
        <w:tabs>
          <w:tab w:val="left" w:pos="1134"/>
        </w:tabs>
        <w:suppressAutoHyphens/>
        <w:spacing w:after="0" w:line="240" w:lineRule="auto"/>
        <w:ind w:left="993" w:hanging="284"/>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świadczenie wykonawcy, w zakresie art. 108 ust. 1 pkt 5 ustawy, o braku przynależności do tej samej grupy kapitałowej, w rozumieniu</w:t>
      </w:r>
      <w:r w:rsidR="004E3F79">
        <w:rPr>
          <w:rFonts w:ascii="Century Gothic" w:eastAsia="Times New Roman" w:hAnsi="Century Gothic" w:cs="TimesNewRoman"/>
          <w:bCs/>
          <w:sz w:val="18"/>
          <w:szCs w:val="18"/>
          <w:lang w:eastAsia="pl-PL"/>
        </w:rPr>
        <w:t xml:space="preserve"> ustawy z dnia 16 lutego 2007 roku</w:t>
      </w:r>
      <w:r w:rsidRPr="00E77017">
        <w:rPr>
          <w:rFonts w:ascii="Century Gothic" w:eastAsia="Times New Roman" w:hAnsi="Century Gothic" w:cs="TimesNewRoman"/>
          <w:bCs/>
          <w:sz w:val="18"/>
          <w:szCs w:val="18"/>
          <w:lang w:eastAsia="pl-PL"/>
        </w:rPr>
        <w:t xml:space="preserve"> o ochronie konkurencji i konsumentów (Dz. U. z 202</w:t>
      </w:r>
      <w:r w:rsidR="000F28E6">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 xml:space="preserve"> r. poz. </w:t>
      </w:r>
      <w:r w:rsidR="000F28E6">
        <w:rPr>
          <w:rFonts w:ascii="Century Gothic" w:eastAsia="Times New Roman" w:hAnsi="Century Gothic" w:cs="TimesNewRoman"/>
          <w:bCs/>
          <w:sz w:val="18"/>
          <w:szCs w:val="18"/>
          <w:lang w:eastAsia="pl-PL"/>
        </w:rPr>
        <w:t>275</w:t>
      </w:r>
      <w:r w:rsidRPr="00E77017">
        <w:rPr>
          <w:rFonts w:ascii="Century Gothic" w:eastAsia="Times New Roman" w:hAnsi="Century Gothic" w:cs="TimesNewRoman"/>
          <w:bCs/>
          <w:sz w:val="18"/>
          <w:szCs w:val="18"/>
          <w:lang w:eastAsia="pl-PL"/>
        </w:rPr>
        <w:t xml:space="preserve">), z innym wykonawcą, który złożył odrębną ofertę,  albo oświadczenia o przynależności do tej samej grupy kapitałowej wraz z dokumentami lub informacjami potwierdzającymi przygotowanie oferty, oferty częściowej lub wniosku o dopuszczenie do udziału w </w:t>
      </w:r>
      <w:r w:rsidRPr="008D481F">
        <w:rPr>
          <w:rFonts w:ascii="Century Gothic" w:eastAsia="Times New Roman" w:hAnsi="Century Gothic" w:cs="TimesNewRoman"/>
          <w:bCs/>
          <w:sz w:val="18"/>
          <w:szCs w:val="18"/>
          <w:lang w:eastAsia="pl-PL"/>
        </w:rPr>
        <w:t xml:space="preserve">postępowaniu niezależnie od innego wykonawcy należącego do tej samej grupy kapitałowej – </w:t>
      </w:r>
      <w:r w:rsidRPr="008D481F">
        <w:rPr>
          <w:rFonts w:ascii="Century Gothic" w:eastAsia="Times New Roman" w:hAnsi="Century Gothic" w:cs="TimesNewRoman"/>
          <w:b/>
          <w:sz w:val="18"/>
          <w:szCs w:val="18"/>
          <w:lang w:eastAsia="pl-PL"/>
        </w:rPr>
        <w:t xml:space="preserve">załącznik nr </w:t>
      </w:r>
      <w:r w:rsidR="00B01986" w:rsidRPr="008D481F">
        <w:rPr>
          <w:rFonts w:ascii="Century Gothic" w:eastAsia="Times New Roman" w:hAnsi="Century Gothic" w:cs="TimesNewRoman"/>
          <w:b/>
          <w:sz w:val="18"/>
          <w:szCs w:val="18"/>
          <w:lang w:eastAsia="pl-PL"/>
        </w:rPr>
        <w:t>6</w:t>
      </w:r>
      <w:r w:rsidRPr="008D481F">
        <w:rPr>
          <w:rFonts w:ascii="Century Gothic" w:eastAsia="Times New Roman" w:hAnsi="Century Gothic" w:cs="TimesNewRoman"/>
          <w:b/>
          <w:sz w:val="18"/>
          <w:szCs w:val="18"/>
          <w:lang w:eastAsia="pl-PL"/>
        </w:rPr>
        <w:t xml:space="preserve"> SWZ;</w:t>
      </w:r>
    </w:p>
    <w:p w14:paraId="3957D130" w14:textId="5536BA26" w:rsidR="00753FFF" w:rsidRPr="00216AA6" w:rsidRDefault="00753FFF" w:rsidP="00BB539D">
      <w:pPr>
        <w:tabs>
          <w:tab w:val="left" w:pos="1134"/>
        </w:tabs>
        <w:suppressAutoHyphens/>
        <w:spacing w:after="0" w:line="240" w:lineRule="auto"/>
        <w:ind w:left="993" w:hanging="284"/>
        <w:jc w:val="both"/>
        <w:rPr>
          <w:rFonts w:ascii="Century Gothic" w:eastAsia="Times New Roman" w:hAnsi="Century Gothic" w:cs="TimesNewRoman"/>
          <w:bCs/>
          <w:sz w:val="18"/>
          <w:szCs w:val="18"/>
          <w:lang w:eastAsia="pl-PL"/>
        </w:rPr>
      </w:pPr>
      <w:r w:rsidRPr="008D481F">
        <w:rPr>
          <w:rFonts w:ascii="Century Gothic" w:eastAsia="Times New Roman" w:hAnsi="Century Gothic" w:cs="TimesNewRoman"/>
          <w:bCs/>
          <w:sz w:val="18"/>
          <w:szCs w:val="18"/>
          <w:lang w:eastAsia="pl-PL"/>
        </w:rPr>
        <w:t>2)</w:t>
      </w:r>
      <w:r w:rsidRPr="008D481F">
        <w:rPr>
          <w:rFonts w:ascii="Century Gothic" w:eastAsia="Times New Roman" w:hAnsi="Century Gothic" w:cs="TimesNewRoman"/>
          <w:bCs/>
          <w:sz w:val="18"/>
          <w:szCs w:val="18"/>
          <w:lang w:eastAsia="pl-PL"/>
        </w:rPr>
        <w:tab/>
      </w:r>
      <w:r w:rsidR="00015C95" w:rsidRPr="008D481F">
        <w:rPr>
          <w:rFonts w:ascii="Century Gothic" w:eastAsia="Times New Roman" w:hAnsi="Century Gothic" w:cs="TimesNewRoman"/>
          <w:bCs/>
          <w:sz w:val="18"/>
          <w:szCs w:val="18"/>
          <w:lang w:eastAsia="pl-PL"/>
        </w:rPr>
        <w:t>o</w:t>
      </w:r>
      <w:r w:rsidRPr="008D481F">
        <w:rPr>
          <w:rFonts w:ascii="Century Gothic" w:eastAsia="Times New Roman" w:hAnsi="Century Gothic" w:cs="TimesNewRoman"/>
          <w:bCs/>
          <w:sz w:val="18"/>
          <w:szCs w:val="18"/>
          <w:lang w:eastAsia="pl-PL"/>
        </w:rPr>
        <w:t xml:space="preserve">dpis lub </w:t>
      </w:r>
      <w:r w:rsidR="00AD016E" w:rsidRPr="008D481F">
        <w:rPr>
          <w:rFonts w:ascii="Century Gothic" w:eastAsia="Times New Roman" w:hAnsi="Century Gothic" w:cs="TimesNewRoman"/>
          <w:bCs/>
          <w:sz w:val="18"/>
          <w:szCs w:val="18"/>
          <w:lang w:eastAsia="pl-PL"/>
        </w:rPr>
        <w:t xml:space="preserve">informację </w:t>
      </w:r>
      <w:r w:rsidRPr="008D481F">
        <w:rPr>
          <w:rFonts w:ascii="Century Gothic" w:eastAsia="Times New Roman" w:hAnsi="Century Gothic" w:cs="TimesNewRoman"/>
          <w:bCs/>
          <w:sz w:val="18"/>
          <w:szCs w:val="18"/>
          <w:lang w:eastAsia="pl-PL"/>
        </w:rPr>
        <w:t>z Krajowego Rejestru Sądowego</w:t>
      </w:r>
      <w:r w:rsidRPr="00E77017">
        <w:rPr>
          <w:rFonts w:ascii="Century Gothic" w:eastAsia="Times New Roman" w:hAnsi="Century Gothic" w:cs="TimesNewRoman"/>
          <w:bCs/>
          <w:sz w:val="18"/>
          <w:szCs w:val="18"/>
          <w:lang w:eastAsia="pl-PL"/>
        </w:rPr>
        <w:t xml:space="preserve"> lub z Centralnej Ewidencji i Informacji </w:t>
      </w:r>
      <w:r w:rsidR="002709B8">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o Działalności Gospodarczej, w zakresie art. 109 ust. 1 pkt 4 ustawy, </w:t>
      </w:r>
      <w:r w:rsidR="00AD016E" w:rsidRPr="00E77017">
        <w:rPr>
          <w:rFonts w:ascii="Century Gothic" w:eastAsia="Times New Roman" w:hAnsi="Century Gothic" w:cs="TimesNewRoman"/>
          <w:bCs/>
          <w:sz w:val="18"/>
          <w:szCs w:val="18"/>
          <w:lang w:eastAsia="pl-PL"/>
        </w:rPr>
        <w:t>sporządzon</w:t>
      </w:r>
      <w:r w:rsidR="00AD016E">
        <w:rPr>
          <w:rFonts w:ascii="Century Gothic" w:eastAsia="Times New Roman" w:hAnsi="Century Gothic" w:cs="TimesNewRoman"/>
          <w:bCs/>
          <w:sz w:val="18"/>
          <w:szCs w:val="18"/>
          <w:lang w:eastAsia="pl-PL"/>
        </w:rPr>
        <w:t>e</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nie wcześniej niż 3 miesiące przed </w:t>
      </w:r>
      <w:r w:rsidRPr="00216AA6">
        <w:rPr>
          <w:rFonts w:ascii="Century Gothic" w:eastAsia="Times New Roman" w:hAnsi="Century Gothic" w:cs="TimesNewRoman"/>
          <w:bCs/>
          <w:sz w:val="18"/>
          <w:szCs w:val="18"/>
          <w:lang w:eastAsia="pl-PL"/>
        </w:rPr>
        <w:t>jej złożeniem, jeżeli odrębne przepisy wymagają wpisu do rejestru lub ewidencji;</w:t>
      </w:r>
    </w:p>
    <w:p w14:paraId="10B77879" w14:textId="7822792E" w:rsidR="00EB595F" w:rsidRDefault="003B1CD8" w:rsidP="00BB539D">
      <w:pPr>
        <w:tabs>
          <w:tab w:val="left" w:pos="1134"/>
        </w:tabs>
        <w:suppressAutoHyphens/>
        <w:spacing w:after="0" w:line="240" w:lineRule="auto"/>
        <w:ind w:left="993" w:hanging="284"/>
        <w:jc w:val="both"/>
        <w:rPr>
          <w:rFonts w:ascii="Century Gothic" w:hAnsi="Century Gothic" w:cs="Arial"/>
          <w:sz w:val="18"/>
          <w:szCs w:val="18"/>
        </w:rPr>
      </w:pPr>
      <w:r w:rsidRPr="002709B8">
        <w:rPr>
          <w:rFonts w:ascii="Century Gothic" w:eastAsia="Times New Roman" w:hAnsi="Century Gothic" w:cs="TimesNewRoman"/>
          <w:bCs/>
          <w:sz w:val="18"/>
          <w:szCs w:val="18"/>
          <w:lang w:eastAsia="pl-PL"/>
        </w:rPr>
        <w:t>3)</w:t>
      </w:r>
      <w:r w:rsidRPr="002709B8">
        <w:rPr>
          <w:rFonts w:ascii="Century Gothic" w:eastAsia="Times New Roman" w:hAnsi="Century Gothic" w:cs="Arial"/>
          <w:i/>
          <w:sz w:val="18"/>
          <w:szCs w:val="18"/>
          <w:lang w:eastAsia="pl-PL"/>
        </w:rPr>
        <w:t xml:space="preserve"> </w:t>
      </w:r>
      <w:r w:rsidR="00753FFF" w:rsidRPr="002709B8">
        <w:rPr>
          <w:rFonts w:ascii="Century Gothic" w:eastAsia="Times New Roman" w:hAnsi="Century Gothic" w:cs="TimesNewRoman"/>
          <w:bCs/>
          <w:sz w:val="18"/>
          <w:szCs w:val="18"/>
          <w:lang w:eastAsia="pl-PL"/>
        </w:rPr>
        <w:t xml:space="preserve">wykaz </w:t>
      </w:r>
      <w:r w:rsidR="00E1342B" w:rsidRPr="002709B8">
        <w:rPr>
          <w:rFonts w:ascii="Century Gothic" w:eastAsia="Times New Roman" w:hAnsi="Century Gothic" w:cs="TimesNewRoman"/>
          <w:bCs/>
          <w:sz w:val="18"/>
          <w:szCs w:val="18"/>
          <w:lang w:eastAsia="pl-PL"/>
        </w:rPr>
        <w:t xml:space="preserve">min. </w:t>
      </w:r>
      <w:r w:rsidR="00D710DB" w:rsidRPr="002709B8">
        <w:rPr>
          <w:rFonts w:ascii="Century Gothic" w:eastAsia="Times New Roman" w:hAnsi="Century Gothic" w:cs="TimesNewRoman"/>
          <w:bCs/>
          <w:sz w:val="18"/>
          <w:szCs w:val="18"/>
          <w:lang w:eastAsia="pl-PL"/>
        </w:rPr>
        <w:t xml:space="preserve">dwóch </w:t>
      </w:r>
      <w:r w:rsidR="002709B8" w:rsidRPr="002709B8">
        <w:rPr>
          <w:rFonts w:ascii="Century Gothic" w:eastAsia="Times New Roman" w:hAnsi="Century Gothic" w:cs="TimesNewRoman"/>
          <w:bCs/>
          <w:sz w:val="18"/>
          <w:szCs w:val="18"/>
          <w:lang w:eastAsia="pl-PL"/>
        </w:rPr>
        <w:t>zadań</w:t>
      </w:r>
      <w:r w:rsidR="009A1AEC" w:rsidRPr="002709B8">
        <w:rPr>
          <w:rFonts w:ascii="Century Gothic" w:eastAsia="Times New Roman" w:hAnsi="Century Gothic" w:cs="Arial"/>
          <w:sz w:val="18"/>
          <w:szCs w:val="18"/>
          <w:lang w:eastAsia="ar-SA"/>
        </w:rPr>
        <w:t xml:space="preserve">, </w:t>
      </w:r>
      <w:r w:rsidR="00782308">
        <w:rPr>
          <w:rFonts w:ascii="Century Gothic" w:hAnsi="Century Gothic" w:cs="Arial"/>
          <w:sz w:val="18"/>
          <w:szCs w:val="18"/>
        </w:rPr>
        <w:t>polegających</w:t>
      </w:r>
      <w:r w:rsidR="00782308" w:rsidRPr="00380D6D">
        <w:rPr>
          <w:rFonts w:ascii="Century Gothic" w:hAnsi="Century Gothic"/>
          <w:sz w:val="18"/>
          <w:szCs w:val="18"/>
        </w:rPr>
        <w:t xml:space="preserve"> na dostawie i montażu </w:t>
      </w:r>
      <w:r w:rsidR="00006913" w:rsidRPr="00006913">
        <w:rPr>
          <w:rFonts w:ascii="Century Gothic" w:hAnsi="Century Gothic"/>
          <w:sz w:val="18"/>
          <w:szCs w:val="18"/>
        </w:rPr>
        <w:t>zbiornika tlenu medycznego o pojemności min. 3 m3 wraz z parownicami i podłączeniem do instalacji tlenowej, o wartości min. 250 000,00 zł brutto</w:t>
      </w:r>
      <w:r w:rsidR="00EB4E6F">
        <w:rPr>
          <w:rFonts w:ascii="Century Gothic" w:hAnsi="Century Gothic"/>
          <w:sz w:val="18"/>
          <w:szCs w:val="18"/>
        </w:rPr>
        <w:t xml:space="preserve"> każde z zadań</w:t>
      </w:r>
      <w:r w:rsidR="00985C0C">
        <w:rPr>
          <w:rFonts w:ascii="Century Gothic" w:hAnsi="Century Gothic" w:cs="Arial"/>
          <w:sz w:val="18"/>
          <w:szCs w:val="18"/>
        </w:rPr>
        <w:t>,</w:t>
      </w:r>
      <w:r w:rsidR="00430C3A" w:rsidRPr="002709B8">
        <w:rPr>
          <w:rFonts w:ascii="Century Gothic" w:eastAsia="Times New Roman" w:hAnsi="Century Gothic" w:cs="TimesNewRoman"/>
          <w:bCs/>
          <w:sz w:val="18"/>
          <w:szCs w:val="18"/>
          <w:lang w:eastAsia="pl-PL"/>
        </w:rPr>
        <w:t xml:space="preserve"> wykonanych </w:t>
      </w:r>
      <w:r w:rsidR="00652F4B" w:rsidRPr="002709B8">
        <w:rPr>
          <w:rFonts w:ascii="Century Gothic" w:hAnsi="Century Gothic" w:cs="Arial"/>
          <w:sz w:val="18"/>
          <w:szCs w:val="18"/>
        </w:rPr>
        <w:t xml:space="preserve">nie wcześniej niż w okresie </w:t>
      </w:r>
      <w:r w:rsidR="00D023AB" w:rsidRPr="002709B8">
        <w:rPr>
          <w:rFonts w:ascii="Century Gothic" w:hAnsi="Century Gothic" w:cs="Arial"/>
          <w:sz w:val="18"/>
          <w:szCs w:val="18"/>
        </w:rPr>
        <w:t>3</w:t>
      </w:r>
      <w:r w:rsidR="00652F4B" w:rsidRPr="002709B8">
        <w:rPr>
          <w:rFonts w:ascii="Century Gothic" w:hAnsi="Century Gothic" w:cs="Arial"/>
          <w:sz w:val="18"/>
          <w:szCs w:val="18"/>
        </w:rPr>
        <w:t xml:space="preserve"> lat przed upływem terminu składania ofert, a jeżeli okres prowadzenia działalności jest krótszy –</w:t>
      </w:r>
      <w:r w:rsidR="00F52BC4" w:rsidRPr="002709B8">
        <w:rPr>
          <w:rFonts w:ascii="Century Gothic" w:hAnsi="Century Gothic" w:cs="Arial"/>
          <w:sz w:val="18"/>
          <w:szCs w:val="18"/>
        </w:rPr>
        <w:t xml:space="preserve"> </w:t>
      </w:r>
      <w:r w:rsidR="00652F4B" w:rsidRPr="002709B8">
        <w:rPr>
          <w:rFonts w:ascii="Century Gothic" w:hAnsi="Century Gothic" w:cs="Arial"/>
          <w:sz w:val="18"/>
          <w:szCs w:val="18"/>
        </w:rPr>
        <w:t>w ty</w:t>
      </w:r>
      <w:r w:rsidR="00A50867" w:rsidRPr="002709B8">
        <w:rPr>
          <w:rFonts w:ascii="Century Gothic" w:hAnsi="Century Gothic" w:cs="Arial"/>
          <w:sz w:val="18"/>
          <w:szCs w:val="18"/>
        </w:rPr>
        <w:t xml:space="preserve">m okresie, wraz z podaniem ich </w:t>
      </w:r>
      <w:r w:rsidR="00652F4B" w:rsidRPr="002709B8">
        <w:rPr>
          <w:rFonts w:ascii="Century Gothic" w:hAnsi="Century Gothic" w:cs="Arial"/>
          <w:sz w:val="18"/>
          <w:szCs w:val="18"/>
        </w:rPr>
        <w:t xml:space="preserve">wartości, </w:t>
      </w:r>
      <w:r w:rsidR="00A50867" w:rsidRPr="002709B8">
        <w:rPr>
          <w:rFonts w:ascii="Century Gothic" w:hAnsi="Century Gothic" w:cs="Arial"/>
          <w:sz w:val="18"/>
          <w:szCs w:val="18"/>
        </w:rPr>
        <w:t xml:space="preserve">przedmiotu, </w:t>
      </w:r>
      <w:r w:rsidR="00652F4B" w:rsidRPr="002709B8">
        <w:rPr>
          <w:rFonts w:ascii="Century Gothic" w:hAnsi="Century Gothic" w:cs="Arial"/>
          <w:sz w:val="18"/>
          <w:szCs w:val="18"/>
        </w:rPr>
        <w:t>dat</w:t>
      </w:r>
      <w:r w:rsidR="00A50867" w:rsidRPr="002709B8">
        <w:rPr>
          <w:rFonts w:ascii="Century Gothic" w:hAnsi="Century Gothic" w:cs="Arial"/>
          <w:sz w:val="18"/>
          <w:szCs w:val="18"/>
        </w:rPr>
        <w:t xml:space="preserve"> wykonania </w:t>
      </w:r>
      <w:r w:rsidR="00652F4B" w:rsidRPr="002709B8">
        <w:rPr>
          <w:rFonts w:ascii="Century Gothic" w:hAnsi="Century Gothic" w:cs="Arial"/>
          <w:sz w:val="18"/>
          <w:szCs w:val="18"/>
        </w:rPr>
        <w:t xml:space="preserve">i podmiotów, na rzecz których </w:t>
      </w:r>
      <w:r w:rsidR="00A50867" w:rsidRPr="002709B8">
        <w:rPr>
          <w:rFonts w:ascii="Century Gothic" w:hAnsi="Century Gothic" w:cs="Arial"/>
          <w:sz w:val="18"/>
          <w:szCs w:val="18"/>
        </w:rPr>
        <w:t xml:space="preserve">dostawy </w:t>
      </w:r>
      <w:r w:rsidR="00652F4B" w:rsidRPr="002709B8">
        <w:rPr>
          <w:rFonts w:ascii="Century Gothic" w:hAnsi="Century Gothic" w:cs="Arial"/>
          <w:sz w:val="18"/>
          <w:szCs w:val="18"/>
        </w:rPr>
        <w:t xml:space="preserve">te zostały wykonane </w:t>
      </w:r>
      <w:r w:rsidR="00A50867" w:rsidRPr="002709B8">
        <w:rPr>
          <w:rFonts w:ascii="Century Gothic" w:hAnsi="Century Gothic" w:cs="Arial"/>
          <w:sz w:val="18"/>
          <w:szCs w:val="18"/>
        </w:rPr>
        <w:t xml:space="preserve">lub są wykonywane </w:t>
      </w:r>
      <w:r w:rsidR="00652F4B" w:rsidRPr="002709B8">
        <w:rPr>
          <w:rFonts w:ascii="Century Gothic" w:hAnsi="Century Gothic" w:cs="Arial"/>
          <w:sz w:val="18"/>
          <w:szCs w:val="18"/>
        </w:rPr>
        <w:t xml:space="preserve">– wg wzoru </w:t>
      </w:r>
      <w:r w:rsidR="00652F4B" w:rsidRPr="002709B8">
        <w:rPr>
          <w:rFonts w:ascii="Century Gothic" w:hAnsi="Century Gothic" w:cs="Arial"/>
          <w:b/>
          <w:sz w:val="18"/>
          <w:szCs w:val="18"/>
        </w:rPr>
        <w:t>załącznika nr 7</w:t>
      </w:r>
      <w:r w:rsidR="005D35ED">
        <w:rPr>
          <w:rFonts w:ascii="Century Gothic" w:hAnsi="Century Gothic" w:cs="Arial"/>
          <w:b/>
          <w:sz w:val="18"/>
          <w:szCs w:val="18"/>
        </w:rPr>
        <w:t xml:space="preserve"> </w:t>
      </w:r>
      <w:r w:rsidR="00652F4B" w:rsidRPr="002709B8">
        <w:rPr>
          <w:rFonts w:ascii="Century Gothic" w:hAnsi="Century Gothic" w:cs="Arial"/>
          <w:b/>
          <w:sz w:val="18"/>
          <w:szCs w:val="18"/>
        </w:rPr>
        <w:t>do SWZ</w:t>
      </w:r>
      <w:r w:rsidR="00652F4B" w:rsidRPr="002709B8">
        <w:rPr>
          <w:rFonts w:ascii="Century Gothic" w:hAnsi="Century Gothic" w:cs="Arial"/>
          <w:sz w:val="18"/>
          <w:szCs w:val="18"/>
        </w:rPr>
        <w:t xml:space="preserve"> wraz z </w:t>
      </w:r>
      <w:r w:rsidR="00652F4B" w:rsidRPr="002709B8">
        <w:rPr>
          <w:rFonts w:ascii="Century Gothic" w:hAnsi="Century Gothic" w:cs="Arial"/>
          <w:b/>
          <w:sz w:val="18"/>
          <w:szCs w:val="18"/>
        </w:rPr>
        <w:t>załączeniem dowodów</w:t>
      </w:r>
      <w:r w:rsidR="00652F4B" w:rsidRPr="002709B8">
        <w:rPr>
          <w:rFonts w:ascii="Century Gothic" w:hAnsi="Century Gothic" w:cs="Arial"/>
          <w:sz w:val="18"/>
          <w:szCs w:val="18"/>
        </w:rPr>
        <w:t xml:space="preserve"> określających czy </w:t>
      </w:r>
      <w:r w:rsidR="00D023AB" w:rsidRPr="002709B8">
        <w:rPr>
          <w:rFonts w:ascii="Century Gothic" w:hAnsi="Century Gothic" w:cs="Arial"/>
          <w:sz w:val="18"/>
          <w:szCs w:val="18"/>
        </w:rPr>
        <w:t>dostawy</w:t>
      </w:r>
      <w:r w:rsidR="00652F4B" w:rsidRPr="002709B8">
        <w:rPr>
          <w:rFonts w:ascii="Century Gothic" w:hAnsi="Century Gothic" w:cs="Arial"/>
          <w:sz w:val="18"/>
          <w:szCs w:val="18"/>
        </w:rPr>
        <w:t xml:space="preserve"> zostały wykonane należycie, </w:t>
      </w:r>
      <w:r w:rsidR="00652F4B" w:rsidRPr="00652F4B">
        <w:rPr>
          <w:rFonts w:ascii="Century Gothic" w:hAnsi="Century Gothic" w:cs="Arial"/>
          <w:sz w:val="18"/>
          <w:szCs w:val="18"/>
        </w:rPr>
        <w:t xml:space="preserve">przy czym dowodami, o których mowa, są </w:t>
      </w:r>
      <w:r w:rsidR="00652F4B" w:rsidRPr="002B29B9">
        <w:rPr>
          <w:rFonts w:ascii="Century Gothic" w:hAnsi="Century Gothic" w:cs="Arial"/>
          <w:b/>
          <w:sz w:val="18"/>
          <w:szCs w:val="18"/>
        </w:rPr>
        <w:t>referencje bądź inne dokumenty</w:t>
      </w:r>
      <w:r w:rsidR="00652F4B" w:rsidRPr="00652F4B">
        <w:rPr>
          <w:rFonts w:ascii="Century Gothic" w:hAnsi="Century Gothic" w:cs="Arial"/>
          <w:sz w:val="18"/>
          <w:szCs w:val="18"/>
        </w:rPr>
        <w:t xml:space="preserve"> wystawione przez podmiot, na rzecz którego </w:t>
      </w:r>
      <w:r w:rsidR="00A50867">
        <w:rPr>
          <w:rFonts w:ascii="Century Gothic" w:hAnsi="Century Gothic" w:cs="Arial"/>
          <w:sz w:val="18"/>
          <w:szCs w:val="18"/>
        </w:rPr>
        <w:t>dostawy</w:t>
      </w:r>
      <w:r w:rsidR="00652F4B" w:rsidRPr="00652F4B">
        <w:rPr>
          <w:rFonts w:ascii="Century Gothic" w:hAnsi="Century Gothic" w:cs="Arial"/>
          <w:sz w:val="18"/>
          <w:szCs w:val="18"/>
        </w:rPr>
        <w:t xml:space="preserve"> były wykonywane, a jeżeli z uzasadnionej przyczyny o obiektywnym charakterze wykonawca nie jest w stanie uzyskać tych dokumentów –</w:t>
      </w:r>
      <w:r w:rsidR="00652F4B">
        <w:rPr>
          <w:rFonts w:ascii="Century Gothic" w:hAnsi="Century Gothic" w:cs="Arial"/>
          <w:sz w:val="18"/>
          <w:szCs w:val="18"/>
        </w:rPr>
        <w:t xml:space="preserve"> </w:t>
      </w:r>
      <w:r w:rsidR="00652F4B" w:rsidRPr="00652F4B">
        <w:rPr>
          <w:rFonts w:ascii="Century Gothic" w:hAnsi="Century Gothic" w:cs="Arial"/>
          <w:sz w:val="18"/>
          <w:szCs w:val="18"/>
        </w:rPr>
        <w:t>inne dokumenty.</w:t>
      </w:r>
      <w:r w:rsidR="00C5184B">
        <w:rPr>
          <w:rFonts w:ascii="Century Gothic" w:hAnsi="Century Gothic" w:cs="Arial"/>
          <w:sz w:val="18"/>
          <w:szCs w:val="18"/>
        </w:rPr>
        <w:t xml:space="preserve"> </w:t>
      </w:r>
    </w:p>
    <w:p w14:paraId="387BB67B" w14:textId="0609187A" w:rsidR="000574C8" w:rsidRPr="001D70F4" w:rsidRDefault="000574C8" w:rsidP="00BB539D">
      <w:pPr>
        <w:tabs>
          <w:tab w:val="left" w:pos="1134"/>
        </w:tabs>
        <w:suppressAutoHyphens/>
        <w:spacing w:after="0" w:line="240" w:lineRule="auto"/>
        <w:ind w:left="993" w:hanging="284"/>
        <w:jc w:val="both"/>
        <w:rPr>
          <w:rFonts w:ascii="Century Gothic" w:eastAsia="Times New Roman" w:hAnsi="Century Gothic" w:cs="TimesNewRoman"/>
          <w:b/>
          <w:strike/>
          <w:sz w:val="18"/>
          <w:szCs w:val="18"/>
          <w:lang w:eastAsia="pl-PL"/>
        </w:rPr>
      </w:pPr>
      <w:r>
        <w:rPr>
          <w:rFonts w:ascii="Century Gothic" w:hAnsi="Century Gothic" w:cs="Arial"/>
          <w:sz w:val="18"/>
          <w:szCs w:val="18"/>
        </w:rPr>
        <w:lastRenderedPageBreak/>
        <w:t>4)</w:t>
      </w:r>
      <w:r w:rsidRPr="000574C8">
        <w:rPr>
          <w:rFonts w:ascii="Century Gothic" w:eastAsia="Times New Roman" w:hAnsi="Century Gothic" w:cs="Times New Roman"/>
          <w:sz w:val="20"/>
          <w:szCs w:val="20"/>
          <w:lang w:eastAsia="ar-SA"/>
        </w:rPr>
        <w:t xml:space="preserve"> </w:t>
      </w:r>
      <w:r w:rsidRPr="000574C8">
        <w:rPr>
          <w:rFonts w:ascii="Century Gothic" w:hAnsi="Century Gothic" w:cs="Arial"/>
          <w:sz w:val="18"/>
          <w:szCs w:val="18"/>
        </w:rPr>
        <w:t>Certyfikat ISO 9001 poświadczaj</w:t>
      </w:r>
      <w:r>
        <w:rPr>
          <w:rFonts w:ascii="Century Gothic" w:hAnsi="Century Gothic" w:cs="Arial"/>
          <w:sz w:val="18"/>
          <w:szCs w:val="18"/>
        </w:rPr>
        <w:t>ący, ze producent zbiornika posiada wdrożony system zarządzania jakością</w:t>
      </w:r>
      <w:r w:rsidR="00EB4E6F">
        <w:rPr>
          <w:rFonts w:ascii="Century Gothic" w:hAnsi="Century Gothic" w:cs="Arial"/>
          <w:sz w:val="18"/>
          <w:szCs w:val="18"/>
        </w:rPr>
        <w:t xml:space="preserve"> </w:t>
      </w:r>
      <w:r w:rsidR="00EB4E6F" w:rsidRPr="00E72EEC">
        <w:rPr>
          <w:rFonts w:ascii="Century Gothic" w:hAnsi="Century Gothic"/>
          <w:sz w:val="18"/>
          <w:szCs w:val="18"/>
        </w:rPr>
        <w:t>lub</w:t>
      </w:r>
      <w:r w:rsidR="00EB4E6F">
        <w:rPr>
          <w:rFonts w:ascii="Century Gothic" w:hAnsi="Century Gothic"/>
          <w:sz w:val="18"/>
          <w:szCs w:val="18"/>
        </w:rPr>
        <w:t xml:space="preserve"> inny</w:t>
      </w:r>
      <w:r w:rsidR="00EB4E6F" w:rsidRPr="00E72EEC">
        <w:rPr>
          <w:rFonts w:ascii="Century Gothic" w:hAnsi="Century Gothic"/>
          <w:sz w:val="18"/>
          <w:szCs w:val="18"/>
        </w:rPr>
        <w:t xml:space="preserve"> równowa</w:t>
      </w:r>
      <w:r w:rsidR="00EB4E6F" w:rsidRPr="00E619C9">
        <w:rPr>
          <w:rFonts w:ascii="Century Gothic" w:hAnsi="Century Gothic"/>
          <w:sz w:val="18"/>
          <w:szCs w:val="18"/>
        </w:rPr>
        <w:t>żny certyfikat zarządzania jakością</w:t>
      </w:r>
      <w:r>
        <w:rPr>
          <w:rFonts w:ascii="Century Gothic" w:hAnsi="Century Gothic" w:cs="Arial"/>
          <w:sz w:val="18"/>
          <w:szCs w:val="18"/>
        </w:rPr>
        <w:t>.</w:t>
      </w:r>
    </w:p>
    <w:p w14:paraId="3D452A1B" w14:textId="22B589DF" w:rsidR="00753FFF" w:rsidRPr="00E77017" w:rsidRDefault="00753FFF" w:rsidP="00091374">
      <w:pPr>
        <w:tabs>
          <w:tab w:val="left" w:pos="709"/>
        </w:tabs>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5.</w:t>
      </w:r>
      <w:r w:rsidRPr="00E77017">
        <w:rPr>
          <w:rFonts w:ascii="Century Gothic" w:eastAsia="Times New Roman" w:hAnsi="Century Gothic" w:cs="TimesNewRoman"/>
          <w:bCs/>
          <w:sz w:val="18"/>
          <w:szCs w:val="18"/>
          <w:lang w:eastAsia="pl-PL"/>
        </w:rPr>
        <w:tab/>
        <w:t>Jeżeli Wykonawca ma siedzibę lub miejsce zamieszkania poza terytorium Rzeczypospolitej Polskiej, zamiast dokumentu, o który</w:t>
      </w:r>
      <w:r w:rsidR="007852ED">
        <w:rPr>
          <w:rFonts w:ascii="Century Gothic" w:eastAsia="Times New Roman" w:hAnsi="Century Gothic" w:cs="TimesNewRoman"/>
          <w:bCs/>
          <w:sz w:val="18"/>
          <w:szCs w:val="18"/>
          <w:lang w:eastAsia="pl-PL"/>
        </w:rPr>
        <w:t>m</w:t>
      </w:r>
      <w:r w:rsidRPr="00E77017">
        <w:rPr>
          <w:rFonts w:ascii="Century Gothic" w:eastAsia="Times New Roman" w:hAnsi="Century Gothic" w:cs="TimesNewRoman"/>
          <w:bCs/>
          <w:sz w:val="18"/>
          <w:szCs w:val="18"/>
          <w:lang w:eastAsia="pl-PL"/>
        </w:rPr>
        <w:t xml:space="preserve"> mowa w </w:t>
      </w:r>
      <w:r w:rsidR="00BE0DCE">
        <w:rPr>
          <w:rFonts w:ascii="Century Gothic" w:eastAsia="Times New Roman" w:hAnsi="Century Gothic" w:cs="TimesNewRoman"/>
          <w:bCs/>
          <w:sz w:val="18"/>
          <w:szCs w:val="18"/>
          <w:lang w:eastAsia="pl-PL"/>
        </w:rPr>
        <w:t>pkt</w:t>
      </w:r>
      <w:r w:rsidR="00C26AB8">
        <w:rPr>
          <w:rFonts w:ascii="Century Gothic" w:eastAsia="Times New Roman" w:hAnsi="Century Gothic" w:cs="TimesNewRoman"/>
          <w:bCs/>
          <w:sz w:val="18"/>
          <w:szCs w:val="18"/>
          <w:lang w:eastAsia="pl-PL"/>
        </w:rPr>
        <w:t xml:space="preserve"> 3</w:t>
      </w:r>
      <w:r w:rsidR="00F872D0">
        <w:rPr>
          <w:rFonts w:ascii="Century Gothic" w:eastAsia="Times New Roman" w:hAnsi="Century Gothic" w:cs="TimesNewRoman"/>
          <w:bCs/>
          <w:sz w:val="18"/>
          <w:szCs w:val="18"/>
          <w:lang w:eastAsia="pl-PL"/>
        </w:rPr>
        <w:t xml:space="preserve"> </w:t>
      </w:r>
      <w:proofErr w:type="spellStart"/>
      <w:r w:rsidR="00BE0DCE">
        <w:rPr>
          <w:rFonts w:ascii="Century Gothic" w:eastAsia="Times New Roman" w:hAnsi="Century Gothic" w:cs="TimesNewRoman"/>
          <w:bCs/>
          <w:sz w:val="18"/>
          <w:szCs w:val="18"/>
          <w:lang w:eastAsia="pl-PL"/>
        </w:rPr>
        <w:t>p</w:t>
      </w:r>
      <w:r w:rsidRPr="00E77017">
        <w:rPr>
          <w:rFonts w:ascii="Century Gothic" w:eastAsia="Times New Roman" w:hAnsi="Century Gothic" w:cs="TimesNewRoman"/>
          <w:bCs/>
          <w:sz w:val="18"/>
          <w:szCs w:val="18"/>
          <w:lang w:eastAsia="pl-PL"/>
        </w:rPr>
        <w:t>pkt</w:t>
      </w:r>
      <w:proofErr w:type="spellEnd"/>
      <w:r w:rsidR="004F270C">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 2, składa dokument lub dokumenty wystawione w kraju, w którym wykonawca ma siedzibę lub miejsce zamieszkania, potwierdzające, że nie otwarto jego likwidacji ani nie ogłoszono upadłości. Dokument, o którym mowa powyżej, powinien być wystawiony nie wcześniej niż </w:t>
      </w:r>
      <w:r w:rsidR="002B3488">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 xml:space="preserve"> miesięcy przed upływem terminu składania ofert .</w:t>
      </w:r>
    </w:p>
    <w:p w14:paraId="216D1957" w14:textId="56A1AD1B"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6.</w:t>
      </w:r>
      <w:r w:rsidRPr="00E77017">
        <w:rPr>
          <w:rFonts w:ascii="Century Gothic" w:eastAsia="Times New Roman" w:hAnsi="Century Gothic" w:cs="TimesNewRoman"/>
          <w:bCs/>
          <w:sz w:val="18"/>
          <w:szCs w:val="18"/>
          <w:lang w:eastAsia="pl-PL"/>
        </w:rPr>
        <w:tab/>
        <w:t>Jeżeli w kraju, w którym Wykonawca ma siedzibę lub miejsce zamieszkania, nie wydaje się dokument</w:t>
      </w:r>
      <w:r w:rsidR="007852ED">
        <w:rPr>
          <w:rFonts w:ascii="Century Gothic" w:eastAsia="Times New Roman" w:hAnsi="Century Gothic" w:cs="TimesNewRoman"/>
          <w:bCs/>
          <w:sz w:val="18"/>
          <w:szCs w:val="18"/>
          <w:lang w:eastAsia="pl-PL"/>
        </w:rPr>
        <w:t>u</w:t>
      </w:r>
      <w:r w:rsidRPr="00E77017">
        <w:rPr>
          <w:rFonts w:ascii="Century Gothic" w:eastAsia="Times New Roman" w:hAnsi="Century Gothic" w:cs="TimesNewRoman"/>
          <w:bCs/>
          <w:sz w:val="18"/>
          <w:szCs w:val="18"/>
          <w:lang w:eastAsia="pl-PL"/>
        </w:rPr>
        <w:t>, o który</w:t>
      </w:r>
      <w:r w:rsidR="007852ED">
        <w:rPr>
          <w:rFonts w:ascii="Century Gothic" w:eastAsia="Times New Roman" w:hAnsi="Century Gothic" w:cs="TimesNewRoman"/>
          <w:bCs/>
          <w:sz w:val="18"/>
          <w:szCs w:val="18"/>
          <w:lang w:eastAsia="pl-PL"/>
        </w:rPr>
        <w:t>m</w:t>
      </w:r>
      <w:r w:rsidRPr="00E77017">
        <w:rPr>
          <w:rFonts w:ascii="Century Gothic" w:eastAsia="Times New Roman" w:hAnsi="Century Gothic" w:cs="TimesNewRoman"/>
          <w:bCs/>
          <w:sz w:val="18"/>
          <w:szCs w:val="18"/>
          <w:lang w:eastAsia="pl-PL"/>
        </w:rPr>
        <w:t xml:space="preserve"> mowa w </w:t>
      </w:r>
      <w:r w:rsidR="00BE0DCE">
        <w:rPr>
          <w:rFonts w:ascii="Century Gothic" w:eastAsia="Times New Roman" w:hAnsi="Century Gothic" w:cs="TimesNewRoman"/>
          <w:bCs/>
          <w:sz w:val="18"/>
          <w:szCs w:val="18"/>
          <w:lang w:eastAsia="pl-PL"/>
        </w:rPr>
        <w:t>pkt</w:t>
      </w:r>
      <w:r w:rsidRPr="00E77017">
        <w:rPr>
          <w:rFonts w:ascii="Century Gothic" w:eastAsia="Times New Roman" w:hAnsi="Century Gothic" w:cs="TimesNewRoman"/>
          <w:bCs/>
          <w:sz w:val="18"/>
          <w:szCs w:val="18"/>
          <w:lang w:eastAsia="pl-PL"/>
        </w:rPr>
        <w:t xml:space="preserve"> </w:t>
      </w:r>
      <w:r w:rsidR="00C26AB8">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 xml:space="preserve"> </w:t>
      </w:r>
      <w:proofErr w:type="spellStart"/>
      <w:r w:rsidR="00BE0DCE">
        <w:rPr>
          <w:rFonts w:ascii="Century Gothic" w:eastAsia="Times New Roman" w:hAnsi="Century Gothic" w:cs="TimesNewRoman"/>
          <w:bCs/>
          <w:sz w:val="18"/>
          <w:szCs w:val="18"/>
          <w:lang w:eastAsia="pl-PL"/>
        </w:rPr>
        <w:t>p</w:t>
      </w:r>
      <w:r w:rsidRPr="00E77017">
        <w:rPr>
          <w:rFonts w:ascii="Century Gothic" w:eastAsia="Times New Roman" w:hAnsi="Century Gothic" w:cs="TimesNewRoman"/>
          <w:bCs/>
          <w:sz w:val="18"/>
          <w:szCs w:val="18"/>
          <w:lang w:eastAsia="pl-PL"/>
        </w:rPr>
        <w:t>pkt</w:t>
      </w:r>
      <w:proofErr w:type="spellEnd"/>
      <w:r w:rsidRPr="00E77017">
        <w:rPr>
          <w:rFonts w:ascii="Century Gothic" w:eastAsia="Times New Roman" w:hAnsi="Century Gothic" w:cs="TimesNewRoman"/>
          <w:bCs/>
          <w:sz w:val="18"/>
          <w:szCs w:val="18"/>
          <w:lang w:eastAsia="pl-PL"/>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71F3B18" w14:textId="77E8BF4D" w:rsidR="00753FFF" w:rsidRPr="00E77017" w:rsidRDefault="00753FFF" w:rsidP="00361A74">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7.</w:t>
      </w:r>
      <w:r w:rsidRPr="00E77017">
        <w:rPr>
          <w:rFonts w:ascii="Century Gothic" w:eastAsia="Times New Roman" w:hAnsi="Century Gothic" w:cs="TimesNewRoman"/>
          <w:bCs/>
          <w:sz w:val="18"/>
          <w:szCs w:val="18"/>
          <w:lang w:eastAsia="pl-PL"/>
        </w:rPr>
        <w:tab/>
        <w:t>Zamawiający nie wzywa do złożenia podmiotowych środków dowodowych, jeżeli</w:t>
      </w:r>
      <w:r w:rsidR="00361A74">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może je uzyskać za pomocą bezpłatnych i ogólnodostępnych baz danych, w szczególności rejestrów publicznych w rozumieniu ustawy z dnia 17 lutego 2005 r</w:t>
      </w:r>
      <w:r w:rsidR="00015C95">
        <w:rPr>
          <w:rFonts w:ascii="Century Gothic" w:eastAsia="Times New Roman" w:hAnsi="Century Gothic" w:cs="TimesNewRoman"/>
          <w:bCs/>
          <w:sz w:val="18"/>
          <w:szCs w:val="18"/>
          <w:lang w:eastAsia="pl-PL"/>
        </w:rPr>
        <w:t>oku</w:t>
      </w:r>
      <w:r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proofErr w:type="spellStart"/>
      <w:r w:rsidR="00E77017">
        <w:rPr>
          <w:rFonts w:ascii="Century Gothic" w:eastAsia="Times New Roman" w:hAnsi="Century Gothic" w:cs="TimesNewRoman"/>
          <w:bCs/>
          <w:sz w:val="18"/>
          <w:szCs w:val="18"/>
          <w:lang w:eastAsia="pl-PL"/>
        </w:rPr>
        <w:t>Pzp</w:t>
      </w:r>
      <w:proofErr w:type="spellEnd"/>
      <w:r w:rsidRPr="00E77017">
        <w:rPr>
          <w:rFonts w:ascii="Century Gothic" w:eastAsia="Times New Roman" w:hAnsi="Century Gothic" w:cs="TimesNewRoman"/>
          <w:bCs/>
          <w:sz w:val="18"/>
          <w:szCs w:val="18"/>
          <w:lang w:eastAsia="pl-PL"/>
        </w:rPr>
        <w:t xml:space="preserve"> dane umożl</w:t>
      </w:r>
      <w:r w:rsidR="002709B8">
        <w:rPr>
          <w:rFonts w:ascii="Century Gothic" w:eastAsia="Times New Roman" w:hAnsi="Century Gothic" w:cs="TimesNewRoman"/>
          <w:bCs/>
          <w:sz w:val="18"/>
          <w:szCs w:val="18"/>
          <w:lang w:eastAsia="pl-PL"/>
        </w:rPr>
        <w:t>iwiające dostęp do tych środków.</w:t>
      </w:r>
    </w:p>
    <w:p w14:paraId="3B2A877C" w14:textId="4C4ADFD2" w:rsidR="00753FFF" w:rsidRPr="00E77017" w:rsidRDefault="00753FFF" w:rsidP="00C26AB8">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8.</w:t>
      </w:r>
      <w:r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sidR="00B21596">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 i aktualność.</w:t>
      </w:r>
    </w:p>
    <w:p w14:paraId="0075FBDB" w14:textId="54077589" w:rsidR="00740142" w:rsidRDefault="00740142" w:rsidP="00C26AB8">
      <w:pPr>
        <w:pStyle w:val="Bezodstpw"/>
        <w:ind w:left="1276" w:hanging="425"/>
        <w:jc w:val="both"/>
        <w:rPr>
          <w:rFonts w:ascii="Century Gothic" w:hAnsi="Century Gothic"/>
          <w:sz w:val="18"/>
          <w:szCs w:val="18"/>
        </w:rPr>
      </w:pPr>
    </w:p>
    <w:p w14:paraId="318DE391" w14:textId="04541ECA" w:rsidR="00807297" w:rsidRPr="00807297" w:rsidRDefault="00807297" w:rsidP="00C26AB8">
      <w:pPr>
        <w:pStyle w:val="Bezodstpw"/>
        <w:ind w:left="1276" w:hanging="1276"/>
        <w:jc w:val="both"/>
        <w:rPr>
          <w:rFonts w:ascii="Century Gothic" w:hAnsi="Century Gothic"/>
          <w:b/>
          <w:sz w:val="20"/>
          <w:szCs w:val="20"/>
        </w:rPr>
      </w:pPr>
      <w:r w:rsidRPr="00807297">
        <w:rPr>
          <w:rFonts w:ascii="Century Gothic" w:hAnsi="Century Gothic"/>
          <w:b/>
          <w:sz w:val="20"/>
          <w:szCs w:val="20"/>
        </w:rPr>
        <w:t xml:space="preserve">X. </w:t>
      </w:r>
      <w:r>
        <w:rPr>
          <w:rFonts w:ascii="Century Gothic" w:hAnsi="Century Gothic"/>
          <w:b/>
          <w:sz w:val="20"/>
          <w:szCs w:val="20"/>
        </w:rPr>
        <w:t xml:space="preserve">   </w:t>
      </w:r>
      <w:r w:rsidRPr="00807297">
        <w:rPr>
          <w:rFonts w:ascii="Century Gothic" w:hAnsi="Century Gothic"/>
          <w:b/>
          <w:sz w:val="20"/>
          <w:szCs w:val="20"/>
          <w:u w:val="single"/>
        </w:rPr>
        <w:t>PRZEDMIOTOWE ŚRODKI DOWODOWE.</w:t>
      </w:r>
    </w:p>
    <w:p w14:paraId="1B26B411" w14:textId="77777777" w:rsidR="00C26AB8" w:rsidRDefault="00C26AB8" w:rsidP="00C26AB8">
      <w:pPr>
        <w:pStyle w:val="Bezodstpw"/>
        <w:ind w:left="1276" w:hanging="850"/>
        <w:jc w:val="both"/>
        <w:rPr>
          <w:rFonts w:ascii="Century Gothic" w:hAnsi="Century Gothic" w:cs="Arial"/>
          <w:sz w:val="18"/>
          <w:szCs w:val="18"/>
        </w:rPr>
      </w:pPr>
    </w:p>
    <w:p w14:paraId="37B60A8A" w14:textId="77777777" w:rsidR="001427F4" w:rsidRPr="001427F4" w:rsidRDefault="001427F4" w:rsidP="001427F4">
      <w:pPr>
        <w:pStyle w:val="Bezodstpw"/>
        <w:ind w:left="1276" w:hanging="425"/>
        <w:rPr>
          <w:rFonts w:ascii="Century Gothic" w:hAnsi="Century Gothic"/>
          <w:sz w:val="18"/>
          <w:szCs w:val="18"/>
        </w:rPr>
      </w:pPr>
      <w:r w:rsidRPr="001427F4">
        <w:rPr>
          <w:rFonts w:ascii="Century Gothic" w:hAnsi="Century Gothic"/>
          <w:sz w:val="18"/>
          <w:szCs w:val="18"/>
        </w:rPr>
        <w:t>Zamawiający nie wymaga dołączenia do oferty przedmiotowych środków dowodowych.</w:t>
      </w:r>
    </w:p>
    <w:p w14:paraId="5DBF2E17" w14:textId="77777777" w:rsidR="001427F4" w:rsidRPr="001427F4" w:rsidRDefault="001427F4" w:rsidP="001427F4">
      <w:pPr>
        <w:pStyle w:val="Bezodstpw"/>
        <w:ind w:left="1276" w:hanging="425"/>
        <w:rPr>
          <w:rFonts w:ascii="Century Gothic" w:hAnsi="Century Gothic"/>
          <w:sz w:val="18"/>
          <w:szCs w:val="18"/>
        </w:rPr>
      </w:pPr>
    </w:p>
    <w:p w14:paraId="7BA51BAD" w14:textId="77777777" w:rsidR="00807297" w:rsidRDefault="00807297" w:rsidP="00C26AB8">
      <w:pPr>
        <w:pStyle w:val="Bezodstpw"/>
        <w:ind w:left="1276" w:hanging="425"/>
        <w:jc w:val="both"/>
        <w:rPr>
          <w:rFonts w:ascii="Century Gothic" w:hAnsi="Century Gothic"/>
          <w:sz w:val="18"/>
          <w:szCs w:val="18"/>
        </w:rPr>
      </w:pPr>
    </w:p>
    <w:p w14:paraId="5AFDFEA2" w14:textId="554B4D9A" w:rsidR="00015C95" w:rsidRPr="00395F82" w:rsidRDefault="00395F82" w:rsidP="00C26AB8">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t>X</w:t>
      </w:r>
      <w:r w:rsidR="00807297">
        <w:rPr>
          <w:rFonts w:ascii="Century Gothic" w:hAnsi="Century Gothic"/>
          <w:b/>
          <w:bCs/>
          <w:sz w:val="20"/>
          <w:szCs w:val="20"/>
        </w:rPr>
        <w:t>I</w:t>
      </w:r>
      <w:r w:rsidRPr="00395F82">
        <w:rPr>
          <w:rFonts w:ascii="Century Gothic" w:hAnsi="Century Gothic"/>
          <w:b/>
          <w:bCs/>
          <w:sz w:val="20"/>
          <w:szCs w:val="20"/>
        </w:rPr>
        <w:t xml:space="preserve">.    </w:t>
      </w:r>
      <w:r w:rsidRPr="00395F82">
        <w:rPr>
          <w:rFonts w:ascii="Century Gothic" w:hAnsi="Century Gothic"/>
          <w:b/>
          <w:bCs/>
          <w:sz w:val="20"/>
          <w:szCs w:val="20"/>
          <w:u w:val="single"/>
        </w:rPr>
        <w:t xml:space="preserve">POLEGANIE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NA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ZASOBACH</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INNYCH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PODMIOTÓW.</w:t>
      </w:r>
    </w:p>
    <w:p w14:paraId="746FEDC9" w14:textId="05023468" w:rsidR="00015C95" w:rsidRPr="00395F82" w:rsidRDefault="00015C95" w:rsidP="00C26AB8">
      <w:pPr>
        <w:pStyle w:val="Bezodstpw"/>
        <w:ind w:left="1276" w:hanging="425"/>
        <w:jc w:val="both"/>
        <w:rPr>
          <w:rFonts w:ascii="Century Gothic" w:hAnsi="Century Gothic"/>
          <w:sz w:val="18"/>
          <w:szCs w:val="18"/>
          <w:u w:val="single"/>
        </w:rPr>
      </w:pPr>
    </w:p>
    <w:p w14:paraId="20B4EC4B" w14:textId="14B5415E" w:rsidR="00395F82" w:rsidRPr="00395F82" w:rsidRDefault="00395F82" w:rsidP="00C26AB8">
      <w:pPr>
        <w:pStyle w:val="Bezodstpw"/>
        <w:ind w:left="709" w:hanging="283"/>
        <w:jc w:val="both"/>
        <w:rPr>
          <w:rFonts w:ascii="Century Gothic" w:hAnsi="Century Gothic"/>
          <w:sz w:val="18"/>
          <w:szCs w:val="18"/>
        </w:rPr>
      </w:pPr>
      <w:r>
        <w:rPr>
          <w:rFonts w:ascii="Century Gothic" w:hAnsi="Century Gothic"/>
          <w:sz w:val="18"/>
          <w:szCs w:val="18"/>
        </w:rPr>
        <w:t xml:space="preserve">1.   </w:t>
      </w:r>
      <w:r w:rsidRPr="00395F82">
        <w:rPr>
          <w:rFonts w:ascii="Century Gothic" w:hAnsi="Century Gothic"/>
          <w:sz w:val="18"/>
          <w:szCs w:val="18"/>
        </w:rPr>
        <w:t>Wykonawca może w celu potwierdzenia spełniania warunków udziału w polegać na zdolnościach technicznych lub zawodowych podmiotów udostępniających zasoby, niezależnie od charakteru prawnego łączących go z nimi stosunków prawnych.</w:t>
      </w:r>
    </w:p>
    <w:p w14:paraId="57D9C8AB" w14:textId="0539C6E0"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2.</w:t>
      </w:r>
      <w:r w:rsidRPr="00395F82">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58F436A4" w14:textId="344126FD"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3.</w:t>
      </w:r>
      <w:r w:rsidRPr="00395F82">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oświadczenia stanowi </w:t>
      </w:r>
      <w:r w:rsidRPr="008D481F">
        <w:rPr>
          <w:rFonts w:ascii="Century Gothic" w:hAnsi="Century Gothic"/>
          <w:b/>
          <w:bCs/>
          <w:sz w:val="18"/>
          <w:szCs w:val="18"/>
        </w:rPr>
        <w:t xml:space="preserve">załącznik nr </w:t>
      </w:r>
      <w:r w:rsidR="007667B4" w:rsidRPr="008D481F">
        <w:rPr>
          <w:rFonts w:ascii="Century Gothic" w:hAnsi="Century Gothic"/>
          <w:b/>
          <w:bCs/>
          <w:sz w:val="18"/>
          <w:szCs w:val="18"/>
        </w:rPr>
        <w:t>8</w:t>
      </w:r>
      <w:r w:rsidRPr="008D481F">
        <w:rPr>
          <w:rFonts w:ascii="Century Gothic" w:hAnsi="Century Gothic"/>
          <w:b/>
          <w:bCs/>
          <w:sz w:val="18"/>
          <w:szCs w:val="18"/>
        </w:rPr>
        <w:t xml:space="preserve"> do SWZ</w:t>
      </w:r>
      <w:r w:rsidRPr="00540D6A">
        <w:rPr>
          <w:rFonts w:ascii="Century Gothic" w:hAnsi="Century Gothic"/>
          <w:b/>
          <w:bCs/>
          <w:sz w:val="18"/>
          <w:szCs w:val="18"/>
        </w:rPr>
        <w:t>.</w:t>
      </w:r>
    </w:p>
    <w:p w14:paraId="2BE10859" w14:textId="777C6E12"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4.</w:t>
      </w:r>
      <w:r w:rsidRPr="00395F82">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309FED8" w14:textId="7F40E41F"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5.</w:t>
      </w:r>
      <w:r w:rsidRPr="00395F82">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1828D5E" w14:textId="1FCC64BA"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6.</w:t>
      </w:r>
      <w:r w:rsidRPr="00395F82">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515696A" w14:textId="0B9F45BF" w:rsidR="00015C95"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7.</w:t>
      </w:r>
      <w:r w:rsidRPr="00395F82">
        <w:rPr>
          <w:rFonts w:ascii="Century Gothic" w:hAnsi="Century Gothic"/>
          <w:sz w:val="18"/>
          <w:szCs w:val="18"/>
        </w:rPr>
        <w:tab/>
        <w:t xml:space="preserve">Wykonawca, w przypadku polegania na zdolnościach lub sytuacji podmiotów udostępniających zasoby, przedstawia, wraz z oświadczeniem, o którym mowa w Rozdziale </w:t>
      </w:r>
      <w:r w:rsidR="00B21596">
        <w:rPr>
          <w:rFonts w:ascii="Century Gothic" w:hAnsi="Century Gothic"/>
          <w:sz w:val="18"/>
          <w:szCs w:val="18"/>
        </w:rPr>
        <w:t>IX</w:t>
      </w:r>
      <w:r w:rsidR="00C832DC">
        <w:rPr>
          <w:rFonts w:ascii="Century Gothic" w:hAnsi="Century Gothic"/>
          <w:sz w:val="18"/>
          <w:szCs w:val="18"/>
        </w:rPr>
        <w:t xml:space="preserve"> </w:t>
      </w:r>
      <w:r w:rsidR="00BE0DCE">
        <w:rPr>
          <w:rFonts w:ascii="Century Gothic" w:hAnsi="Century Gothic"/>
          <w:sz w:val="18"/>
          <w:szCs w:val="18"/>
        </w:rPr>
        <w:t>pkt</w:t>
      </w:r>
      <w:r w:rsidRPr="00395F82">
        <w:rPr>
          <w:rFonts w:ascii="Century Gothic" w:hAnsi="Century Gothic"/>
          <w:sz w:val="18"/>
          <w:szCs w:val="18"/>
        </w:rPr>
        <w:t xml:space="preserve"> 1 SWZ, także oświadczenie podmiotu udostępniającego zasoby, potwierdzające brak podstaw wykluczenia tego podmiotu oraz odpowiednio spełnianie warunków udziału w postępowaniu, w zakresie, </w:t>
      </w:r>
      <w:r>
        <w:rPr>
          <w:rFonts w:ascii="Century Gothic" w:hAnsi="Century Gothic"/>
          <w:sz w:val="18"/>
          <w:szCs w:val="18"/>
        </w:rPr>
        <w:t xml:space="preserve">                     </w:t>
      </w:r>
      <w:r w:rsidRPr="00395F82">
        <w:rPr>
          <w:rFonts w:ascii="Century Gothic" w:hAnsi="Century Gothic"/>
          <w:sz w:val="18"/>
          <w:szCs w:val="18"/>
        </w:rPr>
        <w:t xml:space="preserve">w jakim wykonawca powołuje się na jego zasoby, zgodnie </w:t>
      </w:r>
      <w:r>
        <w:rPr>
          <w:rFonts w:ascii="Century Gothic" w:hAnsi="Century Gothic"/>
          <w:sz w:val="18"/>
          <w:szCs w:val="18"/>
        </w:rPr>
        <w:t xml:space="preserve"> </w:t>
      </w:r>
      <w:r w:rsidRPr="00395F82">
        <w:rPr>
          <w:rFonts w:ascii="Century Gothic" w:hAnsi="Century Gothic"/>
          <w:sz w:val="18"/>
          <w:szCs w:val="18"/>
        </w:rPr>
        <w:t xml:space="preserve">z katalogiem dokumentów określonych w Rozdziale </w:t>
      </w:r>
      <w:r w:rsidR="00B21596">
        <w:rPr>
          <w:rFonts w:ascii="Century Gothic" w:hAnsi="Century Gothic"/>
          <w:sz w:val="18"/>
          <w:szCs w:val="18"/>
        </w:rPr>
        <w:t>IX</w:t>
      </w:r>
      <w:r w:rsidR="00C832DC" w:rsidRPr="006B3338">
        <w:rPr>
          <w:rFonts w:ascii="Century Gothic" w:hAnsi="Century Gothic"/>
          <w:sz w:val="18"/>
          <w:szCs w:val="18"/>
        </w:rPr>
        <w:t xml:space="preserve"> </w:t>
      </w:r>
      <w:r w:rsidRPr="00395F82">
        <w:rPr>
          <w:rFonts w:ascii="Century Gothic" w:hAnsi="Century Gothic"/>
          <w:sz w:val="18"/>
          <w:szCs w:val="18"/>
        </w:rPr>
        <w:t>SWZ.</w:t>
      </w:r>
      <w:r w:rsidR="00C832DC">
        <w:rPr>
          <w:rFonts w:ascii="Century Gothic" w:hAnsi="Century Gothic"/>
          <w:sz w:val="18"/>
          <w:szCs w:val="18"/>
        </w:rPr>
        <w:t xml:space="preserve"> </w:t>
      </w:r>
    </w:p>
    <w:p w14:paraId="784361C3" w14:textId="1EAE180A" w:rsidR="0011344D" w:rsidRPr="0011344D" w:rsidRDefault="0011344D" w:rsidP="00395F82">
      <w:pPr>
        <w:pStyle w:val="Bezodstpw"/>
        <w:ind w:left="709" w:hanging="283"/>
        <w:jc w:val="both"/>
        <w:rPr>
          <w:rFonts w:ascii="Century Gothic" w:hAnsi="Century Gothic" w:cstheme="minorHAnsi"/>
          <w:sz w:val="18"/>
          <w:szCs w:val="18"/>
        </w:rPr>
      </w:pPr>
      <w:r w:rsidRPr="0011344D">
        <w:rPr>
          <w:rFonts w:ascii="Century Gothic" w:hAnsi="Century Gothic"/>
          <w:sz w:val="18"/>
          <w:szCs w:val="18"/>
        </w:rPr>
        <w:t xml:space="preserve">8. </w:t>
      </w:r>
      <w:r w:rsidRPr="003B299B">
        <w:rPr>
          <w:rFonts w:ascii="Century Gothic" w:hAnsi="Century Gothic" w:cstheme="minorHAnsi"/>
          <w:color w:val="333333"/>
          <w:sz w:val="18"/>
          <w:szCs w:val="18"/>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F253E35" w14:textId="12D047F5" w:rsidR="00015C95" w:rsidRDefault="00015C95" w:rsidP="00015C95">
      <w:pPr>
        <w:pStyle w:val="Bezodstpw"/>
        <w:ind w:left="1276" w:hanging="425"/>
        <w:jc w:val="both"/>
        <w:rPr>
          <w:rFonts w:ascii="Century Gothic" w:hAnsi="Century Gothic"/>
          <w:sz w:val="18"/>
          <w:szCs w:val="18"/>
        </w:rPr>
      </w:pPr>
    </w:p>
    <w:p w14:paraId="5B6532A2" w14:textId="69B14515" w:rsidR="00015C95" w:rsidRPr="00395F82" w:rsidRDefault="00395F82" w:rsidP="000F15E6">
      <w:pPr>
        <w:pStyle w:val="Bezodstpw"/>
        <w:ind w:left="426" w:hanging="426"/>
        <w:rPr>
          <w:rFonts w:ascii="Century Gothic" w:hAnsi="Century Gothic"/>
          <w:b/>
          <w:bCs/>
          <w:sz w:val="20"/>
          <w:szCs w:val="20"/>
          <w:u w:val="single"/>
        </w:rPr>
      </w:pPr>
      <w:r w:rsidRPr="00395F82">
        <w:rPr>
          <w:rFonts w:ascii="Century Gothic" w:hAnsi="Century Gothic"/>
          <w:b/>
          <w:bCs/>
          <w:sz w:val="20"/>
          <w:szCs w:val="20"/>
        </w:rPr>
        <w:t>X</w:t>
      </w:r>
      <w:r w:rsidR="00807297">
        <w:rPr>
          <w:rFonts w:ascii="Century Gothic" w:hAnsi="Century Gothic"/>
          <w:b/>
          <w:bCs/>
          <w:sz w:val="20"/>
          <w:szCs w:val="20"/>
        </w:rPr>
        <w:t>I</w:t>
      </w:r>
      <w:r w:rsidR="006B3338">
        <w:rPr>
          <w:rFonts w:ascii="Century Gothic" w:hAnsi="Century Gothic"/>
          <w:b/>
          <w:bCs/>
          <w:sz w:val="20"/>
          <w:szCs w:val="20"/>
        </w:rPr>
        <w:t>I</w:t>
      </w:r>
      <w:r w:rsidRPr="00395F82">
        <w:rPr>
          <w:rFonts w:ascii="Century Gothic" w:hAnsi="Century Gothic"/>
          <w:b/>
          <w:bCs/>
          <w:sz w:val="20"/>
          <w:szCs w:val="20"/>
        </w:rPr>
        <w:t>.</w:t>
      </w:r>
      <w:r w:rsidR="000F15E6">
        <w:rPr>
          <w:rFonts w:ascii="Century Gothic" w:hAnsi="Century Gothic"/>
          <w:b/>
          <w:bCs/>
          <w:sz w:val="20"/>
          <w:szCs w:val="20"/>
        </w:rPr>
        <w:t xml:space="preserve">  </w:t>
      </w:r>
      <w:r w:rsidRPr="00395F82">
        <w:rPr>
          <w:rFonts w:ascii="Century Gothic" w:hAnsi="Century Gothic"/>
          <w:b/>
          <w:bCs/>
          <w:sz w:val="20"/>
          <w:szCs w:val="20"/>
        </w:rPr>
        <w:t xml:space="preserve"> </w:t>
      </w:r>
      <w:r w:rsidRPr="00395F82">
        <w:rPr>
          <w:rFonts w:ascii="Century Gothic" w:hAnsi="Century Gothic"/>
          <w:b/>
          <w:bCs/>
          <w:sz w:val="20"/>
          <w:szCs w:val="20"/>
          <w:u w:val="single"/>
        </w:rPr>
        <w:t>INFORMACJA</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DLA WYKONAWCÓW WSPÓLNIE</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UBIEGAJĄCYCH</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SIĘ</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O</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UDZIELENIE ZAMÓWIENIA </w:t>
      </w:r>
      <w:r>
        <w:rPr>
          <w:rFonts w:ascii="Century Gothic" w:hAnsi="Century Gothic"/>
          <w:b/>
          <w:bCs/>
          <w:sz w:val="20"/>
          <w:szCs w:val="20"/>
          <w:u w:val="single"/>
        </w:rPr>
        <w:t xml:space="preserve"> </w:t>
      </w:r>
      <w:r w:rsidRPr="00395F82">
        <w:rPr>
          <w:rFonts w:ascii="Century Gothic" w:hAnsi="Century Gothic"/>
          <w:b/>
          <w:bCs/>
          <w:sz w:val="20"/>
          <w:szCs w:val="20"/>
          <w:u w:val="single"/>
        </w:rPr>
        <w:t>(SPÓŁKI CYWILNE/KONSORCJA).</w:t>
      </w:r>
    </w:p>
    <w:p w14:paraId="4018A19A" w14:textId="443ABF3B" w:rsidR="00015C95" w:rsidRDefault="00015C95" w:rsidP="00015C95">
      <w:pPr>
        <w:pStyle w:val="Bezodstpw"/>
        <w:ind w:left="1276" w:hanging="425"/>
        <w:jc w:val="both"/>
        <w:rPr>
          <w:rFonts w:ascii="Century Gothic" w:hAnsi="Century Gothic"/>
          <w:sz w:val="18"/>
          <w:szCs w:val="18"/>
        </w:rPr>
      </w:pPr>
    </w:p>
    <w:p w14:paraId="4E239108" w14:textId="527C35A8" w:rsidR="00684347" w:rsidRPr="00684347" w:rsidRDefault="00684347" w:rsidP="00327842">
      <w:pPr>
        <w:tabs>
          <w:tab w:val="left" w:pos="567"/>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lastRenderedPageBreak/>
        <w:t xml:space="preserve">1.  </w:t>
      </w:r>
      <w:r w:rsidR="00B37B53">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 Wykonawcy mogą wspólnie ubiegać się o udzielenie zamówienia. W takim przypadku Wykonawcy ustanawiają pełnomocnika do reprezentowania ich w postępowaniu albo do reprezentowania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i zawarcia umowy w sprawie zamówienia publicznego. Pełnomocnictwo winno być załączone do oferty. </w:t>
      </w:r>
    </w:p>
    <w:p w14:paraId="457FB7F2" w14:textId="6151BE59" w:rsidR="00684347"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2.</w:t>
      </w:r>
      <w:r w:rsidRPr="00684347">
        <w:rPr>
          <w:rFonts w:ascii="Century Gothic" w:eastAsia="Times New Roman" w:hAnsi="Century Gothic" w:cs="Arial"/>
          <w:bCs/>
          <w:sz w:val="18"/>
          <w:szCs w:val="18"/>
          <w:lang w:eastAsia="ar-SA"/>
        </w:rPr>
        <w:tab/>
        <w:t xml:space="preserve">W przypadku Wykonawców wspólnie ubiegających się o udzielenie zamówienia, oświadczenia,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o których mowa w Rozdziale </w:t>
      </w:r>
      <w:r w:rsidR="004B1862">
        <w:rPr>
          <w:rFonts w:ascii="Century Gothic" w:eastAsia="Times New Roman" w:hAnsi="Century Gothic" w:cs="Arial"/>
          <w:bCs/>
          <w:sz w:val="18"/>
          <w:szCs w:val="18"/>
          <w:lang w:eastAsia="ar-SA"/>
        </w:rPr>
        <w:t xml:space="preserve">IX </w:t>
      </w:r>
      <w:r w:rsidR="00BE0DCE">
        <w:rPr>
          <w:rFonts w:ascii="Century Gothic" w:eastAsia="Times New Roman" w:hAnsi="Century Gothic" w:cs="Arial"/>
          <w:bCs/>
          <w:sz w:val="18"/>
          <w:szCs w:val="18"/>
          <w:lang w:eastAsia="ar-SA"/>
        </w:rPr>
        <w:t>pkt</w:t>
      </w:r>
      <w:r w:rsidRPr="00684347">
        <w:rPr>
          <w:rFonts w:ascii="Century Gothic" w:eastAsia="Times New Roman" w:hAnsi="Century Gothic" w:cs="Arial"/>
          <w:bCs/>
          <w:sz w:val="18"/>
          <w:szCs w:val="18"/>
          <w:lang w:eastAsia="ar-SA"/>
        </w:rPr>
        <w:t xml:space="preserve"> 1 SWZ, składa każdy z wykonawców. Oświadczenia te potwierdzają brak podstaw wykluczenia oraz spełnianie warunków udziału w zakresie, w jakim każdy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z wykonawców wykazuje spełnianie warunków udziału w postępowaniu.</w:t>
      </w:r>
    </w:p>
    <w:p w14:paraId="4FC0A929" w14:textId="42D1CC8F" w:rsidR="00684347"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3.</w:t>
      </w:r>
      <w:r w:rsidRPr="00684347">
        <w:rPr>
          <w:rFonts w:ascii="Century Gothic" w:eastAsia="Times New Roman" w:hAnsi="Century Gothic" w:cs="Arial"/>
          <w:bCs/>
          <w:sz w:val="18"/>
          <w:szCs w:val="18"/>
          <w:lang w:eastAsia="ar-SA"/>
        </w:rPr>
        <w:tab/>
        <w:t>Wykonawcy wspólnie ubiegający się o udzielenie zamówienia dołączają do oferty oświadczenie,</w:t>
      </w:r>
      <w:r w:rsidR="00002528">
        <w:rPr>
          <w:rFonts w:ascii="Century Gothic" w:eastAsia="Times New Roman" w:hAnsi="Century Gothic" w:cs="Arial"/>
          <w:bCs/>
          <w:sz w:val="18"/>
          <w:szCs w:val="18"/>
          <w:lang w:eastAsia="ar-SA"/>
        </w:rPr>
        <w:t xml:space="preserve">                     </w:t>
      </w:r>
      <w:r w:rsidR="004B1862">
        <w:rPr>
          <w:rFonts w:ascii="Century Gothic" w:eastAsia="Times New Roman" w:hAnsi="Century Gothic" w:cs="Arial"/>
          <w:bCs/>
          <w:sz w:val="18"/>
          <w:szCs w:val="18"/>
          <w:lang w:eastAsia="ar-SA"/>
        </w:rPr>
        <w:t xml:space="preserve"> z którego wynika, które </w:t>
      </w:r>
      <w:r w:rsidRPr="00684347">
        <w:rPr>
          <w:rFonts w:ascii="Century Gothic" w:eastAsia="Times New Roman" w:hAnsi="Century Gothic" w:cs="Arial"/>
          <w:bCs/>
          <w:sz w:val="18"/>
          <w:szCs w:val="18"/>
          <w:lang w:eastAsia="ar-SA"/>
        </w:rPr>
        <w:t>usługi  wykonają poszczególni wykonawcy.</w:t>
      </w:r>
    </w:p>
    <w:p w14:paraId="58150323" w14:textId="6DA5D530" w:rsidR="00D1126A"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4.</w:t>
      </w:r>
      <w:r w:rsidRPr="00684347">
        <w:rPr>
          <w:rFonts w:ascii="Century Gothic" w:eastAsia="Times New Roman" w:hAnsi="Century Gothic" w:cs="Arial"/>
          <w:bCs/>
          <w:sz w:val="18"/>
          <w:szCs w:val="18"/>
          <w:lang w:eastAsia="ar-SA"/>
        </w:rPr>
        <w:tab/>
        <w:t>Oświadczenia i dokumenty potwierdzające brak podstaw do wykluczenia z postępowania składa każdy z Wykonawców wspólnie ubiegających się o zamówienie.</w:t>
      </w:r>
    </w:p>
    <w:p w14:paraId="773DB8A6" w14:textId="77777777" w:rsidR="00DA4D59" w:rsidRDefault="00DA4D59" w:rsidP="00B37B53">
      <w:pPr>
        <w:tabs>
          <w:tab w:val="left" w:pos="851"/>
        </w:tabs>
        <w:suppressAutoHyphens/>
        <w:spacing w:after="0" w:line="200" w:lineRule="atLeast"/>
        <w:ind w:left="851" w:right="-3" w:hanging="425"/>
        <w:jc w:val="both"/>
        <w:rPr>
          <w:rFonts w:ascii="Century Gothic" w:eastAsia="Times New Roman" w:hAnsi="Century Gothic" w:cs="Arial"/>
          <w:bCs/>
          <w:sz w:val="18"/>
          <w:szCs w:val="18"/>
          <w:lang w:eastAsia="ar-SA"/>
        </w:rPr>
      </w:pPr>
    </w:p>
    <w:p w14:paraId="39262B6F" w14:textId="163F7DE7" w:rsidR="00D1126A" w:rsidRDefault="00684347"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4B1862">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I</w:t>
      </w:r>
      <w:r w:rsidR="00D1126A" w:rsidRPr="00684347">
        <w:rPr>
          <w:rFonts w:ascii="Century Gothic" w:eastAsia="Times New Roman" w:hAnsi="Century Gothic" w:cs="Arial"/>
          <w:b/>
          <w:sz w:val="20"/>
          <w:szCs w:val="20"/>
          <w:lang w:eastAsia="ar-SA"/>
        </w:rPr>
        <w:t xml:space="preserve">I. </w:t>
      </w:r>
      <w:r w:rsidR="00327842">
        <w:rPr>
          <w:rFonts w:ascii="Century Gothic" w:eastAsia="Times New Roman" w:hAnsi="Century Gothic" w:cs="Arial"/>
          <w:b/>
          <w:sz w:val="20"/>
          <w:szCs w:val="20"/>
          <w:lang w:eastAsia="ar-SA"/>
        </w:rPr>
        <w:t xml:space="preserve"> </w:t>
      </w:r>
      <w:r w:rsidRPr="00684347">
        <w:rPr>
          <w:rFonts w:ascii="Century Gothic" w:eastAsia="Times New Roman" w:hAnsi="Century Gothic" w:cs="Arial"/>
          <w:b/>
          <w:sz w:val="20"/>
          <w:szCs w:val="20"/>
          <w:u w:val="single"/>
          <w:lang w:eastAsia="ar-SA"/>
        </w:rPr>
        <w:t>SPOSÓB KOMUNIKACJI ORAZ WYJAŚNIENIA TREŚCI SWZ</w:t>
      </w:r>
      <w:r w:rsidR="00D1126A" w:rsidRPr="00684347">
        <w:rPr>
          <w:rFonts w:ascii="Century Gothic" w:eastAsia="Times New Roman" w:hAnsi="Century Gothic" w:cs="Arial"/>
          <w:b/>
          <w:sz w:val="20"/>
          <w:szCs w:val="20"/>
          <w:u w:val="single"/>
          <w:lang w:eastAsia="ar-SA"/>
        </w:rPr>
        <w:t>.</w:t>
      </w:r>
    </w:p>
    <w:p w14:paraId="642C0BB2" w14:textId="08C9A2E1"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p>
    <w:p w14:paraId="5DBA3FA4" w14:textId="77777777" w:rsidR="00A208FB" w:rsidRPr="003A34B2" w:rsidRDefault="00A208FB" w:rsidP="00A208FB">
      <w:pPr>
        <w:numPr>
          <w:ilvl w:val="1"/>
          <w:numId w:val="12"/>
        </w:numPr>
        <w:spacing w:after="0" w:line="240" w:lineRule="auto"/>
        <w:ind w:left="709" w:right="91" w:hanging="283"/>
        <w:jc w:val="both"/>
        <w:rPr>
          <w:rFonts w:ascii="Century Gothic" w:eastAsia="Times New Roman" w:hAnsi="Century Gothic" w:cs="Arial"/>
          <w:bCs/>
          <w:sz w:val="18"/>
          <w:szCs w:val="18"/>
          <w:lang w:eastAsia="pl-PL"/>
        </w:rPr>
      </w:pPr>
      <w:r w:rsidRPr="003A34B2">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w:t>
      </w:r>
      <w:r>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 xml:space="preserve">a wykonawcą, z uwzględnieniem wyjątków określonych w ustawie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odbywa się przy użyciu środków komunikacji elektronicznej. Przez środki komunikacji elektronicznej rozumie się środki komunikacji elektronicznej zdefiniowane w ustawie z dnia 18 lipca 2002 r</w:t>
      </w:r>
      <w:r>
        <w:rPr>
          <w:rFonts w:ascii="Century Gothic" w:eastAsia="Times New Roman" w:hAnsi="Century Gothic" w:cs="Arial"/>
          <w:bCs/>
          <w:sz w:val="18"/>
          <w:szCs w:val="18"/>
          <w:lang w:eastAsia="pl-PL"/>
        </w:rPr>
        <w:t>oku</w:t>
      </w:r>
      <w:r w:rsidRPr="003A34B2">
        <w:rPr>
          <w:rFonts w:ascii="Century Gothic" w:eastAsia="Times New Roman" w:hAnsi="Century Gothic" w:cs="Arial"/>
          <w:bCs/>
          <w:sz w:val="18"/>
          <w:szCs w:val="18"/>
          <w:lang w:eastAsia="pl-PL"/>
        </w:rPr>
        <w:t xml:space="preserve"> o świadczeniu usług drogą elektroniczną (Dz. U. z 2020 roku, poz. 344). </w:t>
      </w:r>
    </w:p>
    <w:p w14:paraId="4D284E65" w14:textId="7F54B272" w:rsidR="00A208FB" w:rsidRPr="003A34B2" w:rsidRDefault="00A208FB" w:rsidP="00A208FB">
      <w:pPr>
        <w:numPr>
          <w:ilvl w:val="1"/>
          <w:numId w:val="12"/>
        </w:numPr>
        <w:spacing w:after="0" w:line="240" w:lineRule="auto"/>
        <w:ind w:left="709" w:right="92" w:hanging="283"/>
        <w:jc w:val="both"/>
        <w:rPr>
          <w:rFonts w:ascii="Century Gothic" w:eastAsia="Times New Roman" w:hAnsi="Century Gothic" w:cs="Arial"/>
          <w:sz w:val="18"/>
          <w:szCs w:val="18"/>
          <w:lang w:eastAsia="pl-PL"/>
        </w:rPr>
      </w:pPr>
      <w:r w:rsidRPr="003A34B2">
        <w:rPr>
          <w:rFonts w:ascii="Century Gothic" w:eastAsia="Times New Roman" w:hAnsi="Century Gothic" w:cs="Arial"/>
          <w:bCs/>
          <w:sz w:val="18"/>
          <w:szCs w:val="18"/>
          <w:lang w:eastAsia="pl-PL"/>
        </w:rPr>
        <w:t xml:space="preserve">Ofertę, oświadczenia, o których mowa w art. 125 ust. 1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podmiotowe</w:t>
      </w:r>
      <w:r w:rsidR="001B48B0">
        <w:rPr>
          <w:rFonts w:ascii="Century Gothic" w:eastAsia="Times New Roman" w:hAnsi="Century Gothic" w:cs="Arial"/>
          <w:bCs/>
          <w:sz w:val="18"/>
          <w:szCs w:val="18"/>
          <w:lang w:eastAsia="pl-PL"/>
        </w:rPr>
        <w:t xml:space="preserve"> i przedmiotowe </w:t>
      </w:r>
      <w:r w:rsidRPr="003A34B2">
        <w:rPr>
          <w:rFonts w:ascii="Century Gothic" w:eastAsia="Times New Roman" w:hAnsi="Century Gothic" w:cs="Arial"/>
          <w:bCs/>
          <w:sz w:val="18"/>
          <w:szCs w:val="18"/>
          <w:lang w:eastAsia="pl-PL"/>
        </w:rPr>
        <w:t>środki dowodowe, pełnomocnictwa, zobowiązanie podmiotu udostępniającego zasoby sporządza się w postaci elektronicznej, w ogólnie dostępnych formatach danych, w szczególności w formatach .txt, .rtf, .pdf, .</w:t>
      </w:r>
      <w:proofErr w:type="spellStart"/>
      <w:r w:rsidRPr="003A34B2">
        <w:rPr>
          <w:rFonts w:ascii="Century Gothic" w:eastAsia="Times New Roman" w:hAnsi="Century Gothic" w:cs="Arial"/>
          <w:bCs/>
          <w:sz w:val="18"/>
          <w:szCs w:val="18"/>
          <w:lang w:eastAsia="pl-PL"/>
        </w:rPr>
        <w:t>doc</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docx</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odt</w:t>
      </w:r>
      <w:proofErr w:type="spellEnd"/>
      <w:r w:rsidRPr="003A34B2">
        <w:rPr>
          <w:rFonts w:ascii="Century Gothic" w:eastAsia="Times New Roman" w:hAnsi="Century Gothic" w:cs="Arial"/>
          <w:bCs/>
          <w:sz w:val="18"/>
          <w:szCs w:val="18"/>
          <w:lang w:eastAsia="pl-PL"/>
        </w:rPr>
        <w:t xml:space="preserve">. Ofertę, a także oświadczenie o jakim mowa w Rozdziale </w:t>
      </w:r>
      <w:r>
        <w:rPr>
          <w:rFonts w:ascii="Century Gothic" w:eastAsia="Times New Roman" w:hAnsi="Century Gothic" w:cs="Arial"/>
          <w:bCs/>
          <w:sz w:val="18"/>
          <w:szCs w:val="18"/>
          <w:lang w:eastAsia="pl-PL"/>
        </w:rPr>
        <w:t>I</w:t>
      </w:r>
      <w:r w:rsidRPr="003A34B2">
        <w:rPr>
          <w:rFonts w:ascii="Century Gothic" w:eastAsia="Times New Roman" w:hAnsi="Century Gothic" w:cs="Arial"/>
          <w:bCs/>
          <w:sz w:val="18"/>
          <w:szCs w:val="18"/>
          <w:lang w:eastAsia="pl-PL"/>
        </w:rPr>
        <w:t xml:space="preserve">X  1 SWZ składa się, pod rygorem nieważności, w formie elektronicznej lub w postaci elektronicznej opatrzonej podpisem zaufanym lub podpisem osobistym. </w:t>
      </w:r>
    </w:p>
    <w:p w14:paraId="1E544E0A" w14:textId="77777777" w:rsidR="00A208FB" w:rsidRPr="003A34B2" w:rsidRDefault="00A208FB" w:rsidP="00315A63">
      <w:pPr>
        <w:pStyle w:val="Akapitzlist"/>
        <w:numPr>
          <w:ilvl w:val="1"/>
          <w:numId w:val="12"/>
        </w:numPr>
        <w:spacing w:after="0" w:line="240" w:lineRule="auto"/>
        <w:ind w:left="709" w:right="92" w:hanging="283"/>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Zawiadomienia, oświadczenia, wnioski lub informacje Wykonawcy przekazują:</w:t>
      </w:r>
    </w:p>
    <w:p w14:paraId="234284D7" w14:textId="6DA75B34" w:rsidR="00A208FB" w:rsidRDefault="00A208FB" w:rsidP="00315A63">
      <w:pPr>
        <w:numPr>
          <w:ilvl w:val="0"/>
          <w:numId w:val="13"/>
        </w:numPr>
        <w:tabs>
          <w:tab w:val="left" w:pos="993"/>
        </w:tabs>
        <w:spacing w:after="0" w:line="240" w:lineRule="auto"/>
        <w:ind w:left="709" w:right="92" w:firstLine="0"/>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drogą elektroniczną:</w:t>
      </w:r>
      <w:r>
        <w:rPr>
          <w:rFonts w:ascii="Century Gothic" w:eastAsia="Times New Roman" w:hAnsi="Century Gothic" w:cs="Arial"/>
          <w:sz w:val="18"/>
          <w:szCs w:val="18"/>
          <w:lang w:eastAsia="pl-PL"/>
        </w:rPr>
        <w:t xml:space="preserve"> </w:t>
      </w:r>
      <w:hyperlink r:id="rId31" w:history="1">
        <w:r w:rsidR="000F28E6" w:rsidRPr="00F652CA">
          <w:rPr>
            <w:rStyle w:val="Hipercze"/>
            <w:rFonts w:ascii="Century Gothic" w:eastAsia="Times New Roman" w:hAnsi="Century Gothic" w:cs="Arial"/>
            <w:sz w:val="18"/>
            <w:szCs w:val="18"/>
            <w:lang w:eastAsia="pl-PL"/>
          </w:rPr>
          <w:t>mkin@pulmonologia.olsztyn.pl</w:t>
        </w:r>
      </w:hyperlink>
      <w:r w:rsidRPr="003A34B2">
        <w:rPr>
          <w:rFonts w:ascii="Century Gothic" w:eastAsia="Times New Roman" w:hAnsi="Century Gothic" w:cs="Arial"/>
          <w:sz w:val="18"/>
          <w:szCs w:val="18"/>
          <w:lang w:eastAsia="pl-PL"/>
        </w:rPr>
        <w:t>;</w:t>
      </w:r>
    </w:p>
    <w:p w14:paraId="49EEF037" w14:textId="328791C6" w:rsidR="00A208FB" w:rsidRDefault="00A208FB" w:rsidP="00315A63">
      <w:pPr>
        <w:tabs>
          <w:tab w:val="left" w:pos="1276"/>
        </w:tabs>
        <w:spacing w:after="0" w:line="240" w:lineRule="auto"/>
        <w:ind w:left="993" w:right="92" w:hanging="284"/>
        <w:rPr>
          <w:rFonts w:ascii="Century Gothic" w:hAnsi="Century Gothic"/>
          <w:sz w:val="18"/>
          <w:szCs w:val="18"/>
        </w:rPr>
      </w:pPr>
      <w:r w:rsidRPr="002E6995">
        <w:rPr>
          <w:rFonts w:ascii="Century Gothic" w:hAnsi="Century Gothic"/>
          <w:sz w:val="18"/>
          <w:szCs w:val="18"/>
        </w:rPr>
        <w:t xml:space="preserve">2) </w:t>
      </w:r>
      <w:r w:rsidR="00315A63">
        <w:rPr>
          <w:rFonts w:ascii="Century Gothic" w:hAnsi="Century Gothic"/>
          <w:sz w:val="18"/>
          <w:szCs w:val="18"/>
        </w:rPr>
        <w:t xml:space="preserve"> </w:t>
      </w:r>
      <w:r>
        <w:rPr>
          <w:rFonts w:ascii="Century Gothic" w:hAnsi="Century Gothic"/>
          <w:sz w:val="18"/>
          <w:szCs w:val="18"/>
        </w:rPr>
        <w:t xml:space="preserve"> lub </w:t>
      </w:r>
      <w:r w:rsidRPr="002E6995">
        <w:rPr>
          <w:rFonts w:ascii="Century Gothic" w:hAnsi="Century Gothic"/>
          <w:sz w:val="18"/>
          <w:szCs w:val="18"/>
        </w:rPr>
        <w:t xml:space="preserve">poprzez </w:t>
      </w:r>
      <w:r>
        <w:rPr>
          <w:rFonts w:ascii="Century Gothic" w:hAnsi="Century Gothic"/>
          <w:sz w:val="18"/>
          <w:szCs w:val="18"/>
        </w:rPr>
        <w:t>platformę zakupową</w:t>
      </w:r>
      <w:r w:rsidRPr="002E6995">
        <w:rPr>
          <w:rFonts w:ascii="Century Gothic" w:hAnsi="Century Gothic"/>
          <w:sz w:val="18"/>
          <w:szCs w:val="18"/>
        </w:rPr>
        <w:t xml:space="preserve">, dostępną pod adresem: </w:t>
      </w:r>
      <w:r>
        <w:rPr>
          <w:rFonts w:ascii="Century Gothic" w:hAnsi="Century Gothic"/>
          <w:sz w:val="18"/>
          <w:szCs w:val="18"/>
        </w:rPr>
        <w:t xml:space="preserve">          </w:t>
      </w:r>
      <w:hyperlink r:id="rId32" w:history="1">
        <w:r w:rsidR="00315A63" w:rsidRPr="008D4C78">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6E824C16" w14:textId="4D5BCCC1" w:rsidR="00A208FB" w:rsidRPr="002E6995" w:rsidRDefault="00A208FB" w:rsidP="00315A63">
      <w:pPr>
        <w:spacing w:after="0" w:line="240" w:lineRule="auto"/>
        <w:ind w:left="709" w:hanging="283"/>
        <w:rPr>
          <w:rFonts w:ascii="Century Gothic" w:hAnsi="Century Gothic"/>
          <w:sz w:val="18"/>
          <w:szCs w:val="18"/>
        </w:rPr>
      </w:pPr>
      <w:r w:rsidRPr="002E6995">
        <w:rPr>
          <w:rFonts w:ascii="Century Gothic" w:hAnsi="Century Gothic"/>
          <w:sz w:val="18"/>
          <w:szCs w:val="18"/>
        </w:rPr>
        <w:t>4.</w:t>
      </w:r>
      <w:r>
        <w:rPr>
          <w:rFonts w:ascii="Century Gothic" w:hAnsi="Century Gothic"/>
          <w:sz w:val="18"/>
          <w:szCs w:val="18"/>
        </w:rPr>
        <w:t xml:space="preserve">  </w:t>
      </w:r>
      <w:r w:rsidRPr="002E6995">
        <w:rPr>
          <w:rFonts w:ascii="Century Gothic" w:hAnsi="Century Gothic"/>
          <w:sz w:val="18"/>
          <w:szCs w:val="18"/>
        </w:rPr>
        <w:t xml:space="preserve">Zgodnie z art. 67 </w:t>
      </w:r>
      <w:proofErr w:type="spellStart"/>
      <w:r w:rsidRPr="002E6995">
        <w:rPr>
          <w:rFonts w:ascii="Century Gothic" w:hAnsi="Century Gothic"/>
          <w:sz w:val="18"/>
          <w:szCs w:val="18"/>
        </w:rPr>
        <w:t>Pzp</w:t>
      </w:r>
      <w:proofErr w:type="spellEnd"/>
      <w:r w:rsidRPr="002E6995">
        <w:rPr>
          <w:rFonts w:ascii="Century Gothic" w:hAnsi="Century Gothic"/>
          <w:sz w:val="18"/>
          <w:szCs w:val="18"/>
        </w:rPr>
        <w:t xml:space="preserve">, Zamawiający  określa niezbędne wymagania sprzętowo -  aplikacyjne umożliwiające pracę na </w:t>
      </w:r>
      <w:hyperlink r:id="rId33"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xml:space="preserve">, </w:t>
      </w:r>
      <w:proofErr w:type="spellStart"/>
      <w:r w:rsidRPr="002E6995">
        <w:rPr>
          <w:rFonts w:ascii="Century Gothic" w:hAnsi="Century Gothic"/>
          <w:sz w:val="18"/>
          <w:szCs w:val="18"/>
        </w:rPr>
        <w:t>t</w:t>
      </w:r>
      <w:r>
        <w:rPr>
          <w:rFonts w:ascii="Century Gothic" w:hAnsi="Century Gothic"/>
          <w:sz w:val="18"/>
          <w:szCs w:val="18"/>
        </w:rPr>
        <w:t>.</w:t>
      </w:r>
      <w:r w:rsidRPr="002E6995">
        <w:rPr>
          <w:rFonts w:ascii="Century Gothic" w:hAnsi="Century Gothic"/>
          <w:sz w:val="18"/>
          <w:szCs w:val="18"/>
        </w:rPr>
        <w:t>j</w:t>
      </w:r>
      <w:proofErr w:type="spellEnd"/>
      <w:r w:rsidRPr="002E6995">
        <w:rPr>
          <w:rFonts w:ascii="Century Gothic" w:hAnsi="Century Gothic"/>
          <w:sz w:val="18"/>
          <w:szCs w:val="18"/>
        </w:rPr>
        <w:t>.:</w:t>
      </w:r>
    </w:p>
    <w:p w14:paraId="17ADED98" w14:textId="77777777" w:rsidR="00A208FB" w:rsidRPr="00E71CA7" w:rsidRDefault="00A208FB" w:rsidP="00315A63">
      <w:pPr>
        <w:pStyle w:val="NormalnyWeb"/>
        <w:numPr>
          <w:ilvl w:val="1"/>
          <w:numId w:val="14"/>
        </w:numPr>
        <w:tabs>
          <w:tab w:val="clear" w:pos="1440"/>
          <w:tab w:val="num" w:pos="993"/>
        </w:tabs>
        <w:spacing w:after="0" w:line="240" w:lineRule="auto"/>
        <w:ind w:left="1134"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stały dostęp do sieci Internet o gwarantowanej przepustowości nie mniejszej niż 512 </w:t>
      </w:r>
      <w:proofErr w:type="spellStart"/>
      <w:r w:rsidRPr="00E71CA7">
        <w:rPr>
          <w:rFonts w:ascii="Century Gothic" w:hAnsi="Century Gothic" w:cs="Calibri"/>
          <w:color w:val="000000"/>
          <w:sz w:val="18"/>
          <w:szCs w:val="18"/>
        </w:rPr>
        <w:t>kb</w:t>
      </w:r>
      <w:proofErr w:type="spellEnd"/>
      <w:r w:rsidRPr="00E71CA7">
        <w:rPr>
          <w:rFonts w:ascii="Century Gothic" w:hAnsi="Century Gothic" w:cs="Calibri"/>
          <w:color w:val="000000"/>
          <w:sz w:val="18"/>
          <w:szCs w:val="18"/>
        </w:rPr>
        <w:t>/s,</w:t>
      </w:r>
    </w:p>
    <w:p w14:paraId="06808E9A" w14:textId="77777777" w:rsidR="00A208FB" w:rsidRPr="00E71CA7" w:rsidRDefault="00A208FB" w:rsidP="00315A63">
      <w:pPr>
        <w:pStyle w:val="NormalnyWeb"/>
        <w:numPr>
          <w:ilvl w:val="1"/>
          <w:numId w:val="14"/>
        </w:numPr>
        <w:tabs>
          <w:tab w:val="clear" w:pos="1440"/>
          <w:tab w:val="num" w:pos="993"/>
        </w:tabs>
        <w:spacing w:after="0" w:line="240" w:lineRule="auto"/>
        <w:ind w:left="1134"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0CEB6E22" w14:textId="77777777" w:rsidR="00A208FB" w:rsidRPr="00E71CA7" w:rsidRDefault="00A208FB" w:rsidP="00315A63">
      <w:pPr>
        <w:pStyle w:val="NormalnyWeb"/>
        <w:numPr>
          <w:ilvl w:val="1"/>
          <w:numId w:val="14"/>
        </w:numPr>
        <w:tabs>
          <w:tab w:val="clear" w:pos="1440"/>
          <w:tab w:val="num" w:pos="993"/>
        </w:tabs>
        <w:spacing w:after="0" w:line="240" w:lineRule="auto"/>
        <w:ind w:left="993" w:hanging="284"/>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3EECCD11" w14:textId="77777777" w:rsidR="00A208FB" w:rsidRPr="00E71CA7" w:rsidRDefault="00A208FB" w:rsidP="00315A63">
      <w:pPr>
        <w:pStyle w:val="NormalnyWeb"/>
        <w:numPr>
          <w:ilvl w:val="1"/>
          <w:numId w:val="14"/>
        </w:numPr>
        <w:tabs>
          <w:tab w:val="clear" w:pos="1440"/>
          <w:tab w:val="num" w:pos="993"/>
        </w:tabs>
        <w:spacing w:after="0" w:line="240" w:lineRule="auto"/>
        <w:ind w:left="1134"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1D83E04A" w14:textId="77777777" w:rsidR="00A208FB" w:rsidRPr="00E71CA7" w:rsidRDefault="00A208FB" w:rsidP="00315A63">
      <w:pPr>
        <w:pStyle w:val="NormalnyWeb"/>
        <w:numPr>
          <w:ilvl w:val="1"/>
          <w:numId w:val="14"/>
        </w:numPr>
        <w:tabs>
          <w:tab w:val="clear" w:pos="1440"/>
          <w:tab w:val="num" w:pos="993"/>
        </w:tabs>
        <w:spacing w:after="0" w:line="240" w:lineRule="auto"/>
        <w:ind w:left="1134"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zainstalowany program Adobe </w:t>
      </w:r>
      <w:proofErr w:type="spellStart"/>
      <w:r w:rsidRPr="00E71CA7">
        <w:rPr>
          <w:rFonts w:ascii="Century Gothic" w:hAnsi="Century Gothic" w:cs="Calibri"/>
          <w:color w:val="000000"/>
          <w:sz w:val="18"/>
          <w:szCs w:val="18"/>
        </w:rPr>
        <w:t>Acrobat</w:t>
      </w:r>
      <w:proofErr w:type="spellEnd"/>
      <w:r w:rsidRPr="00E71CA7">
        <w:rPr>
          <w:rFonts w:ascii="Century Gothic" w:hAnsi="Century Gothic" w:cs="Calibri"/>
          <w:color w:val="000000"/>
          <w:sz w:val="18"/>
          <w:szCs w:val="18"/>
        </w:rPr>
        <w:t xml:space="preserve"> Reader lub inny obsługujący format plików .pdf,</w:t>
      </w:r>
    </w:p>
    <w:p w14:paraId="67404BED" w14:textId="77777777" w:rsidR="00A208FB" w:rsidRPr="00E71CA7" w:rsidRDefault="00A208FB" w:rsidP="00315A63">
      <w:pPr>
        <w:pStyle w:val="NormalnyWeb"/>
        <w:numPr>
          <w:ilvl w:val="1"/>
          <w:numId w:val="14"/>
        </w:numPr>
        <w:tabs>
          <w:tab w:val="clear" w:pos="1440"/>
          <w:tab w:val="num" w:pos="993"/>
        </w:tabs>
        <w:spacing w:after="0" w:line="240" w:lineRule="auto"/>
        <w:ind w:left="1134" w:hanging="425"/>
        <w:jc w:val="both"/>
        <w:textAlignment w:val="baseline"/>
        <w:rPr>
          <w:rFonts w:ascii="Century Gothic" w:hAnsi="Century Gothic" w:cs="Calibri"/>
          <w:color w:val="000000"/>
          <w:sz w:val="18"/>
          <w:szCs w:val="18"/>
        </w:rPr>
      </w:pPr>
      <w:r>
        <w:rPr>
          <w:rFonts w:ascii="Century Gothic" w:hAnsi="Century Gothic" w:cs="Calibri"/>
          <w:color w:val="000000"/>
          <w:sz w:val="18"/>
          <w:szCs w:val="18"/>
        </w:rPr>
        <w:t>s</w:t>
      </w:r>
      <w:r w:rsidRPr="00E71CA7">
        <w:rPr>
          <w:rFonts w:ascii="Century Gothic" w:hAnsi="Century Gothic" w:cs="Calibri"/>
          <w:color w:val="000000"/>
          <w:sz w:val="18"/>
          <w:szCs w:val="18"/>
        </w:rPr>
        <w:t xml:space="preserve">zyfrowanie na </w:t>
      </w:r>
      <w:r>
        <w:rPr>
          <w:rFonts w:ascii="Century Gothic" w:hAnsi="Century Gothic" w:cs="Calibri"/>
          <w:color w:val="000000"/>
          <w:sz w:val="18"/>
          <w:szCs w:val="18"/>
        </w:rPr>
        <w:t xml:space="preserve">stronie </w:t>
      </w:r>
      <w:r w:rsidRPr="00E71CA7">
        <w:rPr>
          <w:rFonts w:ascii="Century Gothic" w:hAnsi="Century Gothic" w:cs="Calibri"/>
          <w:color w:val="000000"/>
          <w:sz w:val="18"/>
          <w:szCs w:val="18"/>
        </w:rPr>
        <w:t>platformazakupowa.pl odbywa się za pomocą protokołu TLS 1.3.</w:t>
      </w:r>
    </w:p>
    <w:p w14:paraId="28ADA328" w14:textId="77777777" w:rsidR="00A208FB" w:rsidRPr="00E71CA7" w:rsidRDefault="00A208FB" w:rsidP="00315A63">
      <w:pPr>
        <w:pStyle w:val="NormalnyWeb"/>
        <w:numPr>
          <w:ilvl w:val="1"/>
          <w:numId w:val="14"/>
        </w:numPr>
        <w:tabs>
          <w:tab w:val="clear" w:pos="1440"/>
          <w:tab w:val="num" w:pos="993"/>
        </w:tabs>
        <w:spacing w:after="0" w:line="240" w:lineRule="auto"/>
        <w:ind w:left="1134" w:hanging="425"/>
        <w:jc w:val="both"/>
        <w:textAlignment w:val="baseline"/>
        <w:rPr>
          <w:rFonts w:ascii="Century Gothic" w:hAnsi="Century Gothic" w:cs="Calibri"/>
          <w:color w:val="000000"/>
          <w:sz w:val="18"/>
          <w:szCs w:val="18"/>
        </w:rPr>
      </w:pPr>
      <w:r>
        <w:rPr>
          <w:rFonts w:ascii="Century Gothic" w:hAnsi="Century Gothic" w:cs="Calibri"/>
          <w:color w:val="000000"/>
          <w:sz w:val="18"/>
          <w:szCs w:val="18"/>
        </w:rPr>
        <w:t>o</w:t>
      </w:r>
      <w:r w:rsidRPr="00E71CA7">
        <w:rPr>
          <w:rFonts w:ascii="Century Gothic" w:hAnsi="Century Gothic" w:cs="Calibri"/>
          <w:color w:val="000000"/>
          <w:sz w:val="18"/>
          <w:szCs w:val="18"/>
        </w:rPr>
        <w:t>znaczenie czasu odbioru danych przez platformę zakupową stanowi datę oraz dokładny czas (</w:t>
      </w:r>
      <w:proofErr w:type="spellStart"/>
      <w:r w:rsidRPr="00E71CA7">
        <w:rPr>
          <w:rFonts w:ascii="Century Gothic" w:hAnsi="Century Gothic" w:cs="Calibri"/>
          <w:color w:val="000000"/>
          <w:sz w:val="18"/>
          <w:szCs w:val="18"/>
        </w:rPr>
        <w:t>hh:mm:ss</w:t>
      </w:r>
      <w:proofErr w:type="spellEnd"/>
      <w:r w:rsidRPr="00E71CA7">
        <w:rPr>
          <w:rFonts w:ascii="Century Gothic" w:hAnsi="Century Gothic" w:cs="Calibri"/>
          <w:color w:val="000000"/>
          <w:sz w:val="18"/>
          <w:szCs w:val="18"/>
        </w:rPr>
        <w:t>) generowany wg. czasu lokalnego serwera synchronizowanego z zegarem Głównego Urzędu Miar.</w:t>
      </w:r>
    </w:p>
    <w:p w14:paraId="28590A21" w14:textId="6EC30DB0" w:rsidR="00A208FB" w:rsidRPr="00E71CA7" w:rsidRDefault="00A208FB" w:rsidP="00A208FB">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Pr>
          <w:rFonts w:ascii="Century Gothic" w:hAnsi="Century Gothic" w:cs="Calibri"/>
          <w:color w:val="000000"/>
          <w:sz w:val="18"/>
          <w:szCs w:val="18"/>
        </w:rPr>
        <w:t xml:space="preserve"> </w:t>
      </w:r>
      <w:r w:rsidRPr="00E71CA7">
        <w:rPr>
          <w:rFonts w:ascii="Century Gothic" w:hAnsi="Century Gothic" w:cs="Calibri"/>
          <w:color w:val="000000"/>
          <w:sz w:val="18"/>
          <w:szCs w:val="18"/>
        </w:rPr>
        <w:t>Wykonawca, przystępując do niniejszego postępowania o udzielenie zamówienia publicznego:</w:t>
      </w:r>
    </w:p>
    <w:p w14:paraId="7AE64A3C" w14:textId="77777777" w:rsidR="00A208FB" w:rsidRPr="00E71CA7" w:rsidRDefault="00A208FB" w:rsidP="00315A63">
      <w:pPr>
        <w:pStyle w:val="NormalnyWeb"/>
        <w:spacing w:after="0" w:line="240" w:lineRule="auto"/>
        <w:ind w:left="993" w:hanging="284"/>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akceptuje warunki korzystania z </w:t>
      </w:r>
      <w:r>
        <w:rPr>
          <w:rFonts w:ascii="Century Gothic" w:hAnsi="Century Gothic" w:cs="Calibri"/>
          <w:color w:val="000000"/>
          <w:sz w:val="18"/>
          <w:szCs w:val="18"/>
        </w:rPr>
        <w:t xml:space="preserve">serwisu </w:t>
      </w:r>
      <w:hyperlink r:id="rId34" w:history="1">
        <w:r w:rsidRPr="00E71CA7">
          <w:rPr>
            <w:rStyle w:val="Hipercze"/>
            <w:rFonts w:ascii="Century Gothic" w:hAnsi="Century Gothic" w:cs="Calibri"/>
            <w:color w:val="1155CC"/>
            <w:sz w:val="18"/>
            <w:szCs w:val="18"/>
          </w:rPr>
          <w:t>platformazakupowa.pl</w:t>
        </w:r>
      </w:hyperlink>
      <w:r>
        <w:rPr>
          <w:rStyle w:val="Hipercze"/>
          <w:rFonts w:ascii="Century Gothic" w:hAnsi="Century Gothic" w:cs="Calibri"/>
          <w:color w:val="1155CC"/>
          <w:sz w:val="18"/>
          <w:szCs w:val="18"/>
        </w:rPr>
        <w:t>,</w:t>
      </w:r>
      <w:r w:rsidRPr="00E71CA7">
        <w:rPr>
          <w:rFonts w:ascii="Century Gothic" w:hAnsi="Century Gothic" w:cs="Calibri"/>
          <w:color w:val="000000"/>
          <w:sz w:val="18"/>
          <w:szCs w:val="18"/>
        </w:rPr>
        <w:t xml:space="preserve"> określone w Regulaminie zamieszczonym na stronie </w:t>
      </w:r>
      <w:r>
        <w:rPr>
          <w:rFonts w:ascii="Century Gothic" w:hAnsi="Century Gothic" w:cs="Calibri"/>
          <w:color w:val="000000"/>
          <w:sz w:val="18"/>
          <w:szCs w:val="18"/>
        </w:rPr>
        <w:t xml:space="preserve">w/w stronie </w:t>
      </w:r>
      <w:r w:rsidRPr="00E71CA7">
        <w:rPr>
          <w:rFonts w:ascii="Century Gothic" w:hAnsi="Century Gothic" w:cs="Calibri"/>
          <w:color w:val="000000"/>
          <w:sz w:val="18"/>
          <w:szCs w:val="18"/>
        </w:rPr>
        <w:t>internetowej w zakładce „Regulamin" oraz uznaje go za wiążący,</w:t>
      </w:r>
    </w:p>
    <w:p w14:paraId="6FBACD1D" w14:textId="77777777" w:rsidR="00A208FB" w:rsidRPr="00E71CA7" w:rsidRDefault="00A208FB" w:rsidP="00315A63">
      <w:pPr>
        <w:pStyle w:val="NormalnyWeb"/>
        <w:spacing w:after="0" w:line="240" w:lineRule="auto"/>
        <w:ind w:left="1134"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b)</w:t>
      </w:r>
      <w:r>
        <w:rPr>
          <w:rFonts w:ascii="Century Gothic" w:hAnsi="Century Gothic" w:cs="Calibri"/>
          <w:color w:val="000000"/>
          <w:sz w:val="18"/>
          <w:szCs w:val="18"/>
        </w:rPr>
        <w:t xml:space="preserve"> winien </w:t>
      </w:r>
      <w:r w:rsidRPr="00E71CA7">
        <w:rPr>
          <w:rFonts w:ascii="Century Gothic" w:hAnsi="Century Gothic" w:cs="Calibri"/>
          <w:color w:val="000000"/>
          <w:sz w:val="18"/>
          <w:szCs w:val="18"/>
        </w:rPr>
        <w:t>zapozna</w:t>
      </w:r>
      <w:r>
        <w:rPr>
          <w:rFonts w:ascii="Century Gothic" w:hAnsi="Century Gothic" w:cs="Calibri"/>
          <w:color w:val="000000"/>
          <w:sz w:val="18"/>
          <w:szCs w:val="18"/>
        </w:rPr>
        <w:t>ć się</w:t>
      </w:r>
      <w:r w:rsidRPr="00E71CA7">
        <w:rPr>
          <w:rFonts w:ascii="Century Gothic" w:hAnsi="Century Gothic" w:cs="Calibri"/>
          <w:color w:val="000000"/>
          <w:sz w:val="18"/>
          <w:szCs w:val="18"/>
        </w:rPr>
        <w:t xml:space="preserve"> i stos</w:t>
      </w:r>
      <w:r>
        <w:rPr>
          <w:rFonts w:ascii="Century Gothic" w:hAnsi="Century Gothic" w:cs="Calibri"/>
          <w:color w:val="000000"/>
          <w:sz w:val="18"/>
          <w:szCs w:val="18"/>
        </w:rPr>
        <w:t>ować</w:t>
      </w:r>
      <w:r w:rsidRPr="00E71CA7">
        <w:rPr>
          <w:rFonts w:ascii="Century Gothic" w:hAnsi="Century Gothic" w:cs="Calibri"/>
          <w:color w:val="000000"/>
          <w:sz w:val="18"/>
          <w:szCs w:val="18"/>
        </w:rPr>
        <w:t xml:space="preserve"> Instrukcj</w:t>
      </w:r>
      <w:r>
        <w:rPr>
          <w:rFonts w:ascii="Century Gothic" w:hAnsi="Century Gothic" w:cs="Calibri"/>
          <w:color w:val="000000"/>
          <w:sz w:val="18"/>
          <w:szCs w:val="18"/>
        </w:rPr>
        <w:t>ę</w:t>
      </w:r>
      <w:r w:rsidRPr="00E71CA7">
        <w:rPr>
          <w:rFonts w:ascii="Century Gothic" w:hAnsi="Century Gothic" w:cs="Calibri"/>
          <w:color w:val="000000"/>
          <w:sz w:val="18"/>
          <w:szCs w:val="18"/>
        </w:rPr>
        <w:t xml:space="preserve"> składania ofert/wniosków dostępnej</w:t>
      </w:r>
      <w:r>
        <w:rPr>
          <w:rFonts w:ascii="Century Gothic" w:hAnsi="Century Gothic" w:cs="Calibri"/>
          <w:color w:val="000000"/>
          <w:sz w:val="18"/>
          <w:szCs w:val="18"/>
        </w:rPr>
        <w:t xml:space="preserve"> na stronie    </w:t>
      </w:r>
      <w:r w:rsidRPr="00602497">
        <w:rPr>
          <w:rFonts w:ascii="Century Gothic" w:hAnsi="Century Gothic" w:cs="Calibri"/>
          <w:color w:val="000000"/>
          <w:sz w:val="18"/>
          <w:szCs w:val="18"/>
        </w:rPr>
        <w:t>https://platformazakupowa.pl/strona/45-instrukcje</w:t>
      </w:r>
      <w:r w:rsidRPr="00E71CA7">
        <w:rPr>
          <w:rFonts w:ascii="Century Gothic" w:hAnsi="Century Gothic" w:cs="Calibri"/>
          <w:color w:val="000000"/>
          <w:sz w:val="18"/>
          <w:szCs w:val="18"/>
        </w:rPr>
        <w:t>. </w:t>
      </w:r>
    </w:p>
    <w:p w14:paraId="6C5BD256" w14:textId="15F4B652" w:rsidR="00A208FB" w:rsidRDefault="00A208FB" w:rsidP="00315A63">
      <w:pPr>
        <w:pStyle w:val="NormalnyWeb"/>
        <w:spacing w:after="0" w:line="240" w:lineRule="auto"/>
        <w:ind w:left="709" w:hanging="283"/>
        <w:jc w:val="both"/>
        <w:textAlignment w:val="baseline"/>
        <w:rPr>
          <w:rFonts w:ascii="Century Gothic" w:hAnsi="Century Gothic" w:cs="Calibri"/>
          <w:color w:val="000000"/>
          <w:sz w:val="18"/>
          <w:szCs w:val="18"/>
        </w:rPr>
      </w:pPr>
      <w:r w:rsidRPr="00E71CA7">
        <w:rPr>
          <w:rFonts w:ascii="Century Gothic" w:hAnsi="Century Gothic" w:cs="Calibri"/>
          <w:b/>
          <w:bCs/>
          <w:color w:val="000000"/>
          <w:sz w:val="18"/>
          <w:szCs w:val="18"/>
        </w:rPr>
        <w:t xml:space="preserve">6.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35"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Pr>
          <w:rFonts w:ascii="Century Gothic" w:hAnsi="Century Gothic" w:cs="Calibri"/>
          <w:color w:val="000000"/>
          <w:sz w:val="18"/>
          <w:szCs w:val="18"/>
        </w:rPr>
        <w:t>Pzp</w:t>
      </w:r>
      <w:proofErr w:type="spellEnd"/>
      <w:r w:rsidRPr="00E71CA7">
        <w:rPr>
          <w:rFonts w:ascii="Century Gothic" w:hAnsi="Century Gothic" w:cs="Calibri"/>
          <w:color w:val="000000"/>
          <w:sz w:val="18"/>
          <w:szCs w:val="18"/>
        </w:rPr>
        <w:t>.</w:t>
      </w:r>
    </w:p>
    <w:p w14:paraId="19A11060" w14:textId="77777777" w:rsidR="00A208FB" w:rsidRDefault="00A208FB" w:rsidP="00315A63">
      <w:pPr>
        <w:pStyle w:val="NormalnyWeb"/>
        <w:spacing w:after="0" w:line="240" w:lineRule="auto"/>
        <w:ind w:left="709" w:hanging="283"/>
        <w:jc w:val="both"/>
        <w:textAlignment w:val="baseline"/>
        <w:rPr>
          <w:rFonts w:ascii="Century Gothic" w:hAnsi="Century Gothic" w:cs="Calibri"/>
          <w:bCs/>
          <w:color w:val="000000"/>
          <w:sz w:val="18"/>
          <w:szCs w:val="18"/>
        </w:rPr>
      </w:pPr>
      <w:r w:rsidRPr="00315A63">
        <w:rPr>
          <w:rFonts w:ascii="Century Gothic" w:hAnsi="Century Gothic" w:cs="Calibri"/>
          <w:color w:val="000000"/>
          <w:sz w:val="18"/>
          <w:szCs w:val="18"/>
        </w:rPr>
        <w:t>7</w:t>
      </w:r>
      <w:r>
        <w:rPr>
          <w:rFonts w:ascii="Century Gothic" w:hAnsi="Century Gothic" w:cs="Calibri"/>
          <w:b/>
          <w:bCs/>
          <w:color w:val="000000"/>
          <w:sz w:val="18"/>
          <w:szCs w:val="18"/>
        </w:rPr>
        <w:t>.</w:t>
      </w:r>
      <w:r>
        <w:rPr>
          <w:rFonts w:ascii="Century Gothic" w:hAnsi="Century Gothic" w:cs="Calibri"/>
          <w:b/>
          <w:bCs/>
          <w:color w:val="000000"/>
          <w:sz w:val="18"/>
          <w:szCs w:val="18"/>
        </w:rPr>
        <w:tab/>
      </w:r>
      <w:r w:rsidRPr="00050360">
        <w:rPr>
          <w:rFonts w:ascii="Century Gothic" w:hAnsi="Century Gothic" w:cs="Calibri"/>
          <w:bCs/>
          <w:color w:val="000000"/>
          <w:sz w:val="18"/>
          <w:szCs w:val="18"/>
        </w:rPr>
        <w:t xml:space="preserve">Zgodnie z art. 222 ust. 2 </w:t>
      </w:r>
      <w:proofErr w:type="spellStart"/>
      <w:r w:rsidRPr="00050360">
        <w:rPr>
          <w:rFonts w:ascii="Century Gothic" w:hAnsi="Century Gothic" w:cs="Calibri"/>
          <w:bCs/>
          <w:color w:val="000000"/>
          <w:sz w:val="18"/>
          <w:szCs w:val="18"/>
        </w:rPr>
        <w:t>Pzp</w:t>
      </w:r>
      <w:proofErr w:type="spellEnd"/>
      <w:r w:rsidRPr="00050360">
        <w:rPr>
          <w:rFonts w:ascii="Century Gothic" w:hAnsi="Century Gothic" w:cs="Calibri"/>
          <w:bCs/>
          <w:color w:val="000000"/>
          <w:sz w:val="18"/>
          <w:szCs w:val="18"/>
        </w:rPr>
        <w:t xml:space="preserve">, jeżeli otwarcie ofert następuje przy użyciu systemu teleinformatycznego, w przypadku awarii tego systemu, która powoduje brak możliwości </w:t>
      </w:r>
      <w:proofErr w:type="spellStart"/>
      <w:r w:rsidRPr="00050360">
        <w:rPr>
          <w:rFonts w:ascii="Century Gothic" w:hAnsi="Century Gothic" w:cs="Calibri"/>
          <w:bCs/>
          <w:color w:val="000000"/>
          <w:sz w:val="18"/>
          <w:szCs w:val="18"/>
        </w:rPr>
        <w:t>otwrcia</w:t>
      </w:r>
      <w:proofErr w:type="spellEnd"/>
      <w:r w:rsidRPr="00050360">
        <w:rPr>
          <w:rFonts w:ascii="Century Gothic" w:hAnsi="Century Gothic" w:cs="Calibri"/>
          <w:bCs/>
          <w:color w:val="000000"/>
          <w:sz w:val="18"/>
          <w:szCs w:val="18"/>
        </w:rPr>
        <w:t xml:space="preserve"> ofert w terminie określonym przez zamawiającego. Otwarcie następuje niezwłocznie po usunięciu awarii.</w:t>
      </w:r>
    </w:p>
    <w:p w14:paraId="52FDF257" w14:textId="77777777" w:rsidR="00A208FB" w:rsidRPr="00E71CA7" w:rsidRDefault="00A208FB" w:rsidP="00315A63">
      <w:pPr>
        <w:pStyle w:val="NormalnyWeb"/>
        <w:spacing w:after="0" w:line="240" w:lineRule="auto"/>
        <w:ind w:left="709" w:hanging="283"/>
        <w:jc w:val="both"/>
        <w:textAlignment w:val="baseline"/>
        <w:rPr>
          <w:rStyle w:val="Hipercze"/>
          <w:rFonts w:ascii="Century Gothic" w:hAnsi="Century Gothic" w:cs="Calibri"/>
          <w:color w:val="000000"/>
          <w:sz w:val="18"/>
          <w:szCs w:val="18"/>
          <w:u w:val="none"/>
        </w:rPr>
      </w:pPr>
      <w:r>
        <w:rPr>
          <w:rFonts w:ascii="Century Gothic" w:hAnsi="Century Gothic" w:cs="Calibri"/>
          <w:color w:val="000000"/>
          <w:sz w:val="18"/>
          <w:szCs w:val="18"/>
        </w:rPr>
        <w:t>8</w:t>
      </w:r>
      <w:r w:rsidRPr="00E71CA7">
        <w:rPr>
          <w:rFonts w:ascii="Century Gothic" w:hAnsi="Century Gothic" w:cs="Calibri"/>
          <w:color w:val="000000"/>
          <w:sz w:val="18"/>
          <w:szCs w:val="18"/>
        </w:rPr>
        <w:t xml:space="preserve">. </w:t>
      </w:r>
      <w:r>
        <w:rPr>
          <w:rFonts w:ascii="Century Gothic" w:hAnsi="Century Gothic" w:cs="Calibri"/>
          <w:color w:val="000000"/>
          <w:sz w:val="18"/>
          <w:szCs w:val="18"/>
        </w:rPr>
        <w:t xml:space="preserve">   </w:t>
      </w:r>
      <w:r w:rsidRPr="00E71CA7">
        <w:rPr>
          <w:rFonts w:ascii="Century Gothic" w:hAnsi="Century Gothic" w:cs="Calibri"/>
          <w:color w:val="000000"/>
          <w:sz w:val="18"/>
          <w:szCs w:val="18"/>
        </w:rPr>
        <w:t>Zamawiający informuje, że instrukcje korzystania z</w:t>
      </w:r>
      <w:r>
        <w:rPr>
          <w:rFonts w:ascii="Century Gothic" w:hAnsi="Century Gothic" w:cs="Calibri"/>
          <w:color w:val="000000"/>
          <w:sz w:val="18"/>
          <w:szCs w:val="18"/>
        </w:rPr>
        <w:t xml:space="preserve"> serwisu </w:t>
      </w:r>
      <w:r w:rsidRPr="00E71CA7">
        <w:rPr>
          <w:rFonts w:ascii="Century Gothic" w:hAnsi="Century Gothic" w:cs="Calibri"/>
          <w:color w:val="000000"/>
          <w:sz w:val="18"/>
          <w:szCs w:val="18"/>
        </w:rPr>
        <w:t xml:space="preserve"> </w:t>
      </w:r>
      <w:hyperlink r:id="rId36"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7"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znajdują się w zakładce „Instrukcje dla Wykonawców" na stronie internetowej pod adresem: </w:t>
      </w:r>
      <w:hyperlink r:id="rId38" w:history="1">
        <w:r w:rsidRPr="00E71CA7">
          <w:rPr>
            <w:rStyle w:val="Hipercze"/>
            <w:rFonts w:ascii="Century Gothic" w:hAnsi="Century Gothic" w:cs="Calibri"/>
            <w:color w:val="1155CC"/>
            <w:sz w:val="18"/>
            <w:szCs w:val="18"/>
          </w:rPr>
          <w:t>https://platformazakupowa.pl/strona/45-instrukcje</w:t>
        </w:r>
      </w:hyperlink>
    </w:p>
    <w:p w14:paraId="7346C7AC" w14:textId="77777777" w:rsidR="00A208FB" w:rsidRDefault="00A208FB" w:rsidP="00A208FB">
      <w:pPr>
        <w:spacing w:after="0" w:line="240" w:lineRule="auto"/>
        <w:ind w:left="851" w:hanging="425"/>
        <w:jc w:val="both"/>
        <w:textAlignment w:val="baseline"/>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lastRenderedPageBreak/>
        <w:t>9</w:t>
      </w:r>
      <w:r w:rsidRPr="00E71CA7">
        <w:rPr>
          <w:rFonts w:ascii="Century Gothic" w:eastAsia="Times New Roman" w:hAnsi="Century Gothic" w:cs="Calibri"/>
          <w:color w:val="000000"/>
          <w:sz w:val="18"/>
          <w:szCs w:val="18"/>
          <w:lang w:eastAsia="pl-PL"/>
        </w:rPr>
        <w:t xml:space="preserve">. </w:t>
      </w:r>
      <w:r>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39" w:history="1">
        <w:r w:rsidRPr="00291A59">
          <w:rPr>
            <w:rFonts w:ascii="Century Gothic" w:eastAsia="Times New Roman" w:hAnsi="Century Gothic" w:cs="Calibri"/>
            <w:color w:val="1155CC"/>
            <w:sz w:val="18"/>
            <w:szCs w:val="18"/>
            <w:u w:val="single"/>
            <w:lang w:eastAsia="pl-PL"/>
          </w:rPr>
          <w:t>platformazakupowa.pl</w:t>
        </w:r>
      </w:hyperlink>
      <w:r w:rsidRPr="00291A59">
        <w:rPr>
          <w:rFonts w:ascii="Century Gothic" w:eastAsia="Times New Roman" w:hAnsi="Century Gothic" w:cs="Calibri"/>
          <w:color w:val="000000"/>
          <w:sz w:val="18"/>
          <w:szCs w:val="18"/>
          <w:lang w:eastAsia="pl-PL"/>
        </w:rPr>
        <w:t xml:space="preserve"> pod adresem: </w:t>
      </w:r>
      <w:hyperlink r:id="rId40" w:history="1">
        <w:r w:rsidRPr="00E71CA7">
          <w:rPr>
            <w:rStyle w:val="Hipercze"/>
            <w:rFonts w:ascii="Century Gothic" w:eastAsia="Times New Roman" w:hAnsi="Century Gothic" w:cs="Arial"/>
            <w:sz w:val="18"/>
            <w:szCs w:val="18"/>
            <w:lang w:eastAsia="pl-PL"/>
          </w:rPr>
          <w:t>https://platformazakupowa.pl/pn/pulmonologia_olsztyn</w:t>
        </w:r>
      </w:hyperlink>
    </w:p>
    <w:p w14:paraId="7D670A0A" w14:textId="7FEE8F95" w:rsidR="00A208FB" w:rsidRPr="006563EF" w:rsidRDefault="00A208FB" w:rsidP="00A208FB">
      <w:pPr>
        <w:tabs>
          <w:tab w:val="left" w:pos="567"/>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Osobą uprawnioną do porozumiewania się z Wykonawcami jest: </w:t>
      </w:r>
      <w:r w:rsidR="000F28E6">
        <w:rPr>
          <w:rFonts w:ascii="Century Gothic" w:eastAsia="Times New Roman" w:hAnsi="Century Gothic" w:cs="Arial"/>
          <w:sz w:val="18"/>
          <w:szCs w:val="18"/>
          <w:lang w:eastAsia="pl-PL"/>
        </w:rPr>
        <w:t>Marta Kin-Malesza</w:t>
      </w:r>
      <w:r>
        <w:rPr>
          <w:rFonts w:ascii="Century Gothic" w:eastAsia="Times New Roman" w:hAnsi="Century Gothic" w:cs="Arial"/>
          <w:sz w:val="18"/>
          <w:szCs w:val="18"/>
          <w:lang w:eastAsia="pl-PL"/>
        </w:rPr>
        <w:t xml:space="preserve">,                       tel. 89 532 29 66, e-mail: </w:t>
      </w:r>
      <w:hyperlink r:id="rId41" w:history="1">
        <w:r w:rsidR="002915F1" w:rsidRPr="00F652CA">
          <w:rPr>
            <w:rStyle w:val="Hipercze"/>
            <w:rFonts w:ascii="Century Gothic" w:eastAsia="Times New Roman" w:hAnsi="Century Gothic" w:cs="Arial"/>
            <w:sz w:val="18"/>
            <w:szCs w:val="18"/>
            <w:lang w:eastAsia="pl-PL"/>
          </w:rPr>
          <w:t>mkin@pulmnologia.olsztyn.pl</w:t>
        </w:r>
      </w:hyperlink>
      <w:r>
        <w:rPr>
          <w:rFonts w:ascii="Century Gothic" w:eastAsia="Times New Roman" w:hAnsi="Century Gothic" w:cs="Arial"/>
          <w:sz w:val="18"/>
          <w:szCs w:val="18"/>
          <w:lang w:eastAsia="pl-PL"/>
        </w:rPr>
        <w:t xml:space="preserve">. </w:t>
      </w:r>
    </w:p>
    <w:p w14:paraId="74F92BDF" w14:textId="77777777" w:rsidR="00A208FB" w:rsidRPr="00253258" w:rsidRDefault="00A208FB" w:rsidP="00A208FB">
      <w:pPr>
        <w:tabs>
          <w:tab w:val="left" w:pos="284"/>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11.</w:t>
      </w:r>
      <w:r w:rsidRPr="00253258">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W</w:t>
      </w:r>
      <w:r w:rsidRPr="00253258">
        <w:rPr>
          <w:rFonts w:ascii="Century Gothic" w:eastAsia="Times New Roman" w:hAnsi="Century Gothic" w:cs="Arial"/>
          <w:sz w:val="18"/>
          <w:szCs w:val="18"/>
          <w:lang w:eastAsia="pl-PL"/>
        </w:rPr>
        <w:t xml:space="preserve"> korespondencji kierowanej do Zamawiającego Wykonawcy powinni posługiwać się    numerem przedmiotowego postępowania. </w:t>
      </w:r>
    </w:p>
    <w:p w14:paraId="16150F2A" w14:textId="77777777" w:rsidR="00A208FB" w:rsidRDefault="00A208FB" w:rsidP="00A208FB">
      <w:pPr>
        <w:tabs>
          <w:tab w:val="left" w:pos="567"/>
        </w:tabs>
        <w:spacing w:after="0" w:line="240" w:lineRule="auto"/>
        <w:ind w:left="567" w:right="92" w:hanging="14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12.</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Wykonawca może zwrócić się do zamawiającego z wnioskiem o wyjaśnienie treści SWZ.</w:t>
      </w:r>
    </w:p>
    <w:p w14:paraId="40F36931" w14:textId="77777777" w:rsidR="00A208FB" w:rsidRPr="006563EF" w:rsidRDefault="00A208FB" w:rsidP="00A208FB">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13.</w:t>
      </w:r>
      <w:r w:rsidRPr="006563EF">
        <w:rPr>
          <w:rFonts w:ascii="Century Gothic" w:eastAsia="Times New Roman" w:hAnsi="Century Gothic" w:cs="Arial"/>
          <w:sz w:val="18"/>
          <w:szCs w:val="18"/>
          <w:lang w:eastAsia="pl-PL"/>
        </w:rPr>
        <w:t xml:space="preserve">   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w:t>
      </w:r>
    </w:p>
    <w:p w14:paraId="551759B6" w14:textId="471BA956" w:rsidR="00A208FB" w:rsidRPr="006563EF" w:rsidRDefault="00A208FB" w:rsidP="00A208FB">
      <w:pPr>
        <w:tabs>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Zamawiający jest obowiązany udzielić wyjaśnień niezwłocznie, jednak nie później niż na 2 dni   przed upływem terminu składania ofert, pod warunkiem, że wniosek   o wyjaśnienie treści SWZ wpłynął do zamawiającego nie później niż na 4 dni przed upływ</w:t>
      </w:r>
      <w:r w:rsidR="002709B8">
        <w:rPr>
          <w:rFonts w:ascii="Century Gothic" w:eastAsia="Times New Roman" w:hAnsi="Century Gothic" w:cs="Arial"/>
          <w:sz w:val="18"/>
          <w:szCs w:val="18"/>
          <w:lang w:eastAsia="pl-PL"/>
        </w:rPr>
        <w:t xml:space="preserve">em terminu składania </w:t>
      </w:r>
      <w:r w:rsidRPr="006563EF">
        <w:rPr>
          <w:rFonts w:ascii="Century Gothic" w:eastAsia="Times New Roman" w:hAnsi="Century Gothic" w:cs="Arial"/>
          <w:sz w:val="18"/>
          <w:szCs w:val="18"/>
          <w:lang w:eastAsia="pl-PL"/>
        </w:rPr>
        <w:t xml:space="preserve">ofert. </w:t>
      </w:r>
    </w:p>
    <w:p w14:paraId="7BD97DF2" w14:textId="77777777" w:rsidR="00A208FB" w:rsidRPr="006563EF" w:rsidRDefault="00A208FB" w:rsidP="00A208FB">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15.</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Jeżeli zamawiający nie udzieli wyjaśnień w terminie,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zamawiający nie ma obowiązku udzielania wyjaśnień SWZ oraz obowiązku przedłużenia terminu składania ofert.</w:t>
      </w:r>
    </w:p>
    <w:p w14:paraId="61C19D28" w14:textId="08A40674" w:rsidR="00A208FB" w:rsidRPr="006563EF" w:rsidRDefault="00A208FB" w:rsidP="00A208FB">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16.  </w:t>
      </w:r>
      <w:r w:rsidRPr="006563EF">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w:t>
      </w:r>
      <w:r w:rsidR="002709B8">
        <w:rPr>
          <w:rFonts w:ascii="Century Gothic" w:eastAsia="Times New Roman" w:hAnsi="Century Gothic" w:cs="Arial"/>
          <w:sz w:val="18"/>
          <w:szCs w:val="18"/>
          <w:lang w:eastAsia="pl-PL"/>
        </w:rPr>
        <w:t>4</w:t>
      </w:r>
      <w:r w:rsidRPr="006563EF">
        <w:rPr>
          <w:rFonts w:ascii="Century Gothic" w:eastAsia="Times New Roman" w:hAnsi="Century Gothic" w:cs="Arial"/>
          <w:sz w:val="18"/>
          <w:szCs w:val="18"/>
          <w:lang w:eastAsia="pl-PL"/>
        </w:rPr>
        <w:t xml:space="preserve"> lub dotyczy udzielonych wyjaśnień, Zamawiający może udzielić wyjaśnień albo pozostawić wniosek bez rozpoznania. </w:t>
      </w:r>
    </w:p>
    <w:p w14:paraId="5BB6E544" w14:textId="77777777" w:rsidR="00A208FB" w:rsidRPr="006563EF" w:rsidRDefault="00A208FB" w:rsidP="00A208FB">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17.    </w:t>
      </w:r>
      <w:r w:rsidRPr="006563EF">
        <w:rPr>
          <w:rFonts w:ascii="Century Gothic" w:eastAsia="Times New Roman" w:hAnsi="Century Gothic" w:cs="Arial"/>
          <w:sz w:val="18"/>
          <w:szCs w:val="18"/>
          <w:lang w:eastAsia="pl-PL"/>
        </w:rPr>
        <w:t xml:space="preserve">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w:t>
      </w:r>
      <w:r>
        <w:rPr>
          <w:rFonts w:ascii="Century Gothic" w:eastAsia="Times New Roman" w:hAnsi="Century Gothic" w:cs="Arial"/>
          <w:sz w:val="18"/>
          <w:szCs w:val="18"/>
          <w:lang w:eastAsia="pl-PL"/>
        </w:rPr>
        <w:t>platformy zakupowej</w:t>
      </w:r>
      <w:r w:rsidRPr="006563EF">
        <w:rPr>
          <w:rFonts w:ascii="Century Gothic" w:eastAsia="Times New Roman" w:hAnsi="Century Gothic" w:cs="Arial"/>
          <w:sz w:val="18"/>
          <w:szCs w:val="18"/>
          <w:lang w:eastAsia="pl-PL"/>
        </w:rPr>
        <w:t xml:space="preserve"> za datę wpływu oświadczeń, wniosków, zawiadomień oraz informacji przyjmuje się datę ich złożenia/wysłania na </w:t>
      </w:r>
      <w:r>
        <w:rPr>
          <w:rFonts w:ascii="Century Gothic" w:eastAsia="Times New Roman" w:hAnsi="Century Gothic" w:cs="Arial"/>
          <w:sz w:val="18"/>
          <w:szCs w:val="18"/>
          <w:lang w:eastAsia="pl-PL"/>
        </w:rPr>
        <w:t>p</w:t>
      </w:r>
      <w:r w:rsidRPr="006563EF">
        <w:rPr>
          <w:rFonts w:ascii="Century Gothic" w:eastAsia="Times New Roman" w:hAnsi="Century Gothic" w:cs="Arial"/>
          <w:sz w:val="18"/>
          <w:szCs w:val="18"/>
          <w:lang w:eastAsia="pl-PL"/>
        </w:rPr>
        <w:t>latformie.</w:t>
      </w:r>
    </w:p>
    <w:p w14:paraId="12864476" w14:textId="77777777" w:rsidR="00A208FB" w:rsidRPr="006563EF" w:rsidRDefault="00A208FB" w:rsidP="00A208FB">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18.</w:t>
      </w:r>
      <w:r w:rsidRPr="006563EF">
        <w:rPr>
          <w:rFonts w:ascii="Century Gothic" w:eastAsia="Times New Roman" w:hAnsi="Century Gothic" w:cs="Arial"/>
          <w:sz w:val="18"/>
          <w:szCs w:val="18"/>
          <w:lang w:eastAsia="pl-PL"/>
        </w:rPr>
        <w:t xml:space="preserve">  Treść zapytań wraz z wyjaśnieniami Zamawiający przekaże wykonawcom za pośrednictwem </w:t>
      </w:r>
      <w:r>
        <w:rPr>
          <w:rFonts w:ascii="Century Gothic" w:eastAsia="Times New Roman" w:hAnsi="Century Gothic" w:cs="Arial"/>
          <w:sz w:val="18"/>
          <w:szCs w:val="18"/>
          <w:lang w:eastAsia="pl-PL"/>
        </w:rPr>
        <w:t>platformy</w:t>
      </w:r>
      <w:r w:rsidRPr="006563EF">
        <w:rPr>
          <w:rFonts w:ascii="Century Gothic" w:eastAsia="Times New Roman" w:hAnsi="Century Gothic" w:cs="Arial"/>
          <w:sz w:val="18"/>
          <w:szCs w:val="18"/>
          <w:lang w:eastAsia="pl-PL"/>
        </w:rPr>
        <w:t xml:space="preserve"> bez ujawniania źródła zapytania pod adresem:</w:t>
      </w:r>
    </w:p>
    <w:p w14:paraId="43FD25C7" w14:textId="77777777" w:rsidR="00A208FB" w:rsidRPr="006563EF" w:rsidRDefault="00A208FB" w:rsidP="00A208FB">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hyperlink r:id="rId42" w:history="1">
        <w:r w:rsidRPr="00A6665E">
          <w:rPr>
            <w:rStyle w:val="Hipercze"/>
            <w:rFonts w:ascii="Century Gothic" w:eastAsia="Times New Roman" w:hAnsi="Century Gothic" w:cs="Arial"/>
            <w:sz w:val="18"/>
            <w:szCs w:val="18"/>
            <w:lang w:eastAsia="pl-PL"/>
          </w:rPr>
          <w:t>https://platformazakupowa.pl/pn/pulmonologia_olsztyn</w:t>
        </w:r>
      </w:hyperlink>
    </w:p>
    <w:p w14:paraId="619F24FF" w14:textId="77777777" w:rsidR="00A208FB" w:rsidRPr="006563EF" w:rsidRDefault="00A208FB" w:rsidP="00A208FB">
      <w:pPr>
        <w:tabs>
          <w:tab w:val="left" w:pos="284"/>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19.  </w:t>
      </w:r>
      <w:r w:rsidRPr="006563EF">
        <w:rPr>
          <w:rFonts w:ascii="Century Gothic" w:eastAsia="Times New Roman" w:hAnsi="Century Gothic" w:cs="Arial"/>
          <w:sz w:val="18"/>
          <w:szCs w:val="18"/>
          <w:lang w:eastAsia="pl-PL"/>
        </w:rPr>
        <w:t xml:space="preserve">Przedłużenie terminu składania ofert, o których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1</w:t>
      </w:r>
      <w:r>
        <w:rPr>
          <w:rFonts w:ascii="Century Gothic" w:eastAsia="Times New Roman" w:hAnsi="Century Gothic" w:cs="Arial"/>
          <w:sz w:val="18"/>
          <w:szCs w:val="18"/>
          <w:lang w:eastAsia="pl-PL"/>
        </w:rPr>
        <w:t>5</w:t>
      </w:r>
      <w:r w:rsidRPr="006563EF">
        <w:rPr>
          <w:rFonts w:ascii="Century Gothic" w:eastAsia="Times New Roman" w:hAnsi="Century Gothic" w:cs="Arial"/>
          <w:sz w:val="18"/>
          <w:szCs w:val="18"/>
          <w:lang w:eastAsia="pl-PL"/>
        </w:rPr>
        <w:t>, nie wpływa na bieg terminu   składania wniosku o wyjaśnienie treści SWZ.</w:t>
      </w:r>
    </w:p>
    <w:p w14:paraId="1C2BB9D9" w14:textId="5485734D" w:rsidR="00540D6A" w:rsidRPr="006563EF"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4284FBBD" w14:textId="21034A85" w:rsidR="00D1126A" w:rsidRPr="00684347" w:rsidRDefault="00582F1D" w:rsidP="00572A41">
      <w:pPr>
        <w:tabs>
          <w:tab w:val="left" w:pos="0"/>
          <w:tab w:val="left" w:pos="3960"/>
        </w:tabs>
        <w:suppressAutoHyphens/>
        <w:spacing w:after="0" w:line="240" w:lineRule="auto"/>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5F14B6">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00D1126A" w:rsidRPr="00684347">
        <w:rPr>
          <w:rFonts w:ascii="Century Gothic" w:eastAsia="Times New Roman" w:hAnsi="Century Gothic" w:cs="Arial"/>
          <w:b/>
          <w:sz w:val="20"/>
          <w:szCs w:val="20"/>
          <w:u w:val="single"/>
          <w:lang w:eastAsia="ar-SA"/>
        </w:rPr>
        <w:t>WYMAGANIA  DOTYCZĄCE  WADIUM.</w:t>
      </w:r>
    </w:p>
    <w:p w14:paraId="02BA6133" w14:textId="77777777" w:rsidR="00D1126A" w:rsidRPr="00832F19" w:rsidRDefault="00D1126A" w:rsidP="00572A41">
      <w:pPr>
        <w:keepNext/>
        <w:suppressAutoHyphens/>
        <w:spacing w:after="0" w:line="200" w:lineRule="atLeast"/>
        <w:jc w:val="both"/>
        <w:rPr>
          <w:rFonts w:ascii="Century Gothic" w:eastAsia="Tahoma" w:hAnsi="Century Gothic" w:cs="Arial"/>
          <w:i/>
          <w:iCs/>
          <w:sz w:val="18"/>
          <w:szCs w:val="18"/>
          <w:lang w:eastAsia="ar-SA"/>
        </w:rPr>
      </w:pPr>
    </w:p>
    <w:p w14:paraId="55E60B60" w14:textId="5BE8614A" w:rsidR="00684347" w:rsidRPr="00832F19" w:rsidRDefault="000B15DC" w:rsidP="000B15DC">
      <w:pPr>
        <w:ind w:left="360" w:firstLine="348"/>
        <w:jc w:val="both"/>
        <w:rPr>
          <w:rFonts w:ascii="Century Gothic" w:eastAsia="Times New Roman" w:hAnsi="Century Gothic" w:cs="Arial"/>
          <w:sz w:val="18"/>
          <w:szCs w:val="18"/>
          <w:lang w:eastAsia="ar-SA"/>
        </w:rPr>
      </w:pPr>
      <w:r w:rsidRPr="00337C56">
        <w:rPr>
          <w:rFonts w:ascii="Century Gothic" w:eastAsia="Times New Roman" w:hAnsi="Century Gothic" w:cs="Times New Roman"/>
          <w:sz w:val="18"/>
          <w:szCs w:val="18"/>
          <w:lang w:eastAsia="ar-SA"/>
        </w:rPr>
        <w:t xml:space="preserve">Zgodnie z art. 281 ust. </w:t>
      </w:r>
      <w:r>
        <w:rPr>
          <w:rFonts w:ascii="Century Gothic" w:eastAsia="Times New Roman" w:hAnsi="Century Gothic" w:cs="Times New Roman"/>
          <w:sz w:val="18"/>
          <w:szCs w:val="18"/>
          <w:lang w:eastAsia="ar-SA"/>
        </w:rPr>
        <w:t>1 pkt 10</w:t>
      </w:r>
      <w:r w:rsidRPr="00337C56">
        <w:rPr>
          <w:rFonts w:ascii="Century Gothic" w:eastAsia="Times New Roman" w:hAnsi="Century Gothic" w:cs="Times New Roman"/>
          <w:sz w:val="18"/>
          <w:szCs w:val="18"/>
          <w:lang w:eastAsia="ar-SA"/>
        </w:rPr>
        <w:t xml:space="preserve"> </w:t>
      </w:r>
      <w:proofErr w:type="spellStart"/>
      <w:r w:rsidRPr="00337C56">
        <w:rPr>
          <w:rFonts w:ascii="Century Gothic" w:eastAsia="Times New Roman" w:hAnsi="Century Gothic" w:cs="Times New Roman"/>
          <w:sz w:val="18"/>
          <w:szCs w:val="18"/>
          <w:lang w:eastAsia="ar-SA"/>
        </w:rPr>
        <w:t>Pzp</w:t>
      </w:r>
      <w:proofErr w:type="spellEnd"/>
      <w:r w:rsidRPr="00337C56">
        <w:rPr>
          <w:rFonts w:ascii="Century Gothic" w:eastAsia="Times New Roman" w:hAnsi="Century Gothic" w:cs="Times New Roman"/>
          <w:sz w:val="18"/>
          <w:szCs w:val="18"/>
          <w:lang w:eastAsia="ar-SA"/>
        </w:rPr>
        <w:t xml:space="preserve"> Zamawiający nie wymaga  wniesienia wadium</w:t>
      </w:r>
      <w:r w:rsidRPr="00337C56">
        <w:rPr>
          <w:rFonts w:ascii="Century Gothic" w:eastAsia="Times New Roman" w:hAnsi="Century Gothic" w:cs="Arial"/>
          <w:sz w:val="18"/>
          <w:szCs w:val="18"/>
          <w:lang w:eastAsia="ar-SA"/>
        </w:rPr>
        <w:t xml:space="preserve">. </w:t>
      </w:r>
    </w:p>
    <w:p w14:paraId="5CC36972" w14:textId="5915EA95" w:rsidR="00D1126A" w:rsidRDefault="00D1126A"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5F14B6">
        <w:rPr>
          <w:rFonts w:ascii="Century Gothic" w:eastAsia="Times New Roman" w:hAnsi="Century Gothic" w:cs="Arial"/>
          <w:b/>
          <w:bCs/>
          <w:sz w:val="20"/>
          <w:szCs w:val="20"/>
          <w:lang w:eastAsia="ar-SA"/>
        </w:rPr>
        <w:t>V</w:t>
      </w:r>
      <w:r w:rsidRPr="00684347">
        <w:rPr>
          <w:rFonts w:ascii="Century Gothic" w:eastAsia="Times New Roman" w:hAnsi="Century Gothic" w:cs="Arial"/>
          <w:b/>
          <w:bCs/>
          <w:sz w:val="20"/>
          <w:szCs w:val="20"/>
          <w:lang w:eastAsia="ar-SA"/>
        </w:rPr>
        <w:t xml:space="preserve">. </w:t>
      </w:r>
      <w:r w:rsidR="00840F9A">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TERMIN  ZWIĄZANIA OFERTĄ.</w:t>
      </w:r>
    </w:p>
    <w:p w14:paraId="466DF713" w14:textId="03AC7EAE" w:rsidR="00684347" w:rsidRDefault="00684347"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p>
    <w:p w14:paraId="044B6081" w14:textId="478AA832" w:rsidR="00684347" w:rsidRPr="00A92F9E" w:rsidRDefault="00840F9A" w:rsidP="00684347">
      <w:pPr>
        <w:tabs>
          <w:tab w:val="left" w:pos="851"/>
        </w:tabs>
        <w:suppressAutoHyphens/>
        <w:spacing w:after="0" w:line="200" w:lineRule="atLeast"/>
        <w:ind w:left="851"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A92F9E">
        <w:rPr>
          <w:rFonts w:ascii="Century Gothic" w:eastAsia="Times New Roman" w:hAnsi="Century Gothic" w:cs="Arial"/>
          <w:sz w:val="18"/>
          <w:szCs w:val="18"/>
          <w:lang w:eastAsia="ar-SA"/>
        </w:rPr>
        <w:t>1.</w:t>
      </w:r>
      <w:r w:rsidR="00684347" w:rsidRPr="00A92F9E">
        <w:rPr>
          <w:rFonts w:ascii="Century Gothic" w:eastAsia="Times New Roman" w:hAnsi="Century Gothic" w:cs="Arial"/>
          <w:sz w:val="18"/>
          <w:szCs w:val="18"/>
          <w:lang w:eastAsia="ar-SA"/>
        </w:rPr>
        <w:tab/>
        <w:t>Wykonawca będzie zwi</w:t>
      </w:r>
      <w:r w:rsidR="005F6355">
        <w:rPr>
          <w:rFonts w:ascii="Century Gothic" w:eastAsia="Times New Roman" w:hAnsi="Century Gothic" w:cs="Arial"/>
          <w:sz w:val="18"/>
          <w:szCs w:val="18"/>
          <w:lang w:eastAsia="ar-SA"/>
        </w:rPr>
        <w:t xml:space="preserve">ązany ofertą </w:t>
      </w:r>
      <w:r w:rsidR="00684347" w:rsidRPr="00A92F9E">
        <w:rPr>
          <w:rFonts w:ascii="Century Gothic" w:eastAsia="Times New Roman" w:hAnsi="Century Gothic" w:cs="Arial"/>
          <w:b/>
          <w:bCs/>
          <w:sz w:val="18"/>
          <w:szCs w:val="18"/>
          <w:lang w:eastAsia="ar-SA"/>
        </w:rPr>
        <w:t xml:space="preserve">do </w:t>
      </w:r>
      <w:r w:rsidR="00684347" w:rsidRPr="00AF526B">
        <w:rPr>
          <w:rFonts w:ascii="Century Gothic" w:eastAsia="Times New Roman" w:hAnsi="Century Gothic" w:cs="Arial"/>
          <w:b/>
          <w:bCs/>
          <w:sz w:val="18"/>
          <w:szCs w:val="18"/>
          <w:lang w:eastAsia="ar-SA"/>
        </w:rPr>
        <w:t xml:space="preserve">dnia </w:t>
      </w:r>
      <w:r w:rsidR="00511693">
        <w:rPr>
          <w:rFonts w:ascii="Century Gothic" w:eastAsia="Times New Roman" w:hAnsi="Century Gothic" w:cs="Arial"/>
          <w:b/>
          <w:bCs/>
          <w:sz w:val="18"/>
          <w:szCs w:val="18"/>
          <w:lang w:eastAsia="ar-SA"/>
        </w:rPr>
        <w:t>15.04.2022</w:t>
      </w:r>
      <w:r w:rsidR="00684347" w:rsidRPr="00AF526B">
        <w:rPr>
          <w:rFonts w:ascii="Century Gothic" w:eastAsia="Times New Roman" w:hAnsi="Century Gothic" w:cs="Arial"/>
          <w:b/>
          <w:bCs/>
          <w:sz w:val="18"/>
          <w:szCs w:val="18"/>
          <w:lang w:eastAsia="ar-SA"/>
        </w:rPr>
        <w:t xml:space="preserve"> r.</w:t>
      </w:r>
      <w:r w:rsidR="00684347" w:rsidRPr="00AF526B">
        <w:rPr>
          <w:rFonts w:ascii="Century Gothic" w:eastAsia="Times New Roman" w:hAnsi="Century Gothic" w:cs="Arial"/>
          <w:sz w:val="18"/>
          <w:szCs w:val="18"/>
          <w:lang w:eastAsia="ar-SA"/>
        </w:rPr>
        <w:t xml:space="preserve"> Bieg</w:t>
      </w:r>
      <w:r w:rsidR="00684347" w:rsidRPr="00A92F9E">
        <w:rPr>
          <w:rFonts w:ascii="Century Gothic" w:eastAsia="Times New Roman" w:hAnsi="Century Gothic" w:cs="Arial"/>
          <w:sz w:val="18"/>
          <w:szCs w:val="18"/>
          <w:lang w:eastAsia="ar-SA"/>
        </w:rPr>
        <w:t xml:space="preserve"> terminu związania ofertą rozpoczyna się </w:t>
      </w:r>
      <w:r w:rsidR="00B01986" w:rsidRPr="00A92F9E">
        <w:rPr>
          <w:rFonts w:ascii="Century Gothic" w:eastAsia="Times New Roman" w:hAnsi="Century Gothic" w:cs="Arial"/>
          <w:sz w:val="18"/>
          <w:szCs w:val="18"/>
          <w:lang w:eastAsia="ar-SA"/>
        </w:rPr>
        <w:t xml:space="preserve">w dniu </w:t>
      </w:r>
      <w:r w:rsidR="00684347" w:rsidRPr="00A92F9E">
        <w:rPr>
          <w:rFonts w:ascii="Century Gothic" w:eastAsia="Times New Roman" w:hAnsi="Century Gothic" w:cs="Arial"/>
          <w:sz w:val="18"/>
          <w:szCs w:val="18"/>
          <w:lang w:eastAsia="ar-SA"/>
        </w:rPr>
        <w:t>składania ofert.</w:t>
      </w:r>
    </w:p>
    <w:p w14:paraId="5AC1E15F" w14:textId="0DC31BC2" w:rsidR="00684347" w:rsidRPr="00295034" w:rsidRDefault="00840F9A" w:rsidP="00684347">
      <w:pPr>
        <w:tabs>
          <w:tab w:val="left" w:pos="709"/>
          <w:tab w:val="left" w:pos="1134"/>
        </w:tabs>
        <w:suppressAutoHyphens/>
        <w:spacing w:after="0" w:line="200" w:lineRule="atLeast"/>
        <w:ind w:left="851" w:hanging="425"/>
        <w:jc w:val="both"/>
        <w:rPr>
          <w:rFonts w:ascii="Century Gothic" w:eastAsia="Times New Roman" w:hAnsi="Century Gothic" w:cs="Arial"/>
          <w:sz w:val="18"/>
          <w:szCs w:val="18"/>
          <w:lang w:eastAsia="ar-SA"/>
        </w:rPr>
      </w:pPr>
      <w:r w:rsidRPr="00A92F9E">
        <w:rPr>
          <w:rFonts w:ascii="Century Gothic" w:eastAsia="Times New Roman" w:hAnsi="Century Gothic" w:cs="Arial"/>
          <w:sz w:val="18"/>
          <w:szCs w:val="18"/>
          <w:lang w:eastAsia="ar-SA"/>
        </w:rPr>
        <w:t xml:space="preserve"> </w:t>
      </w:r>
      <w:r w:rsidR="00684347" w:rsidRPr="00A92F9E">
        <w:rPr>
          <w:rFonts w:ascii="Century Gothic" w:eastAsia="Times New Roman" w:hAnsi="Century Gothic" w:cs="Arial"/>
          <w:sz w:val="18"/>
          <w:szCs w:val="18"/>
          <w:lang w:eastAsia="ar-SA"/>
        </w:rPr>
        <w:t>2.</w:t>
      </w:r>
      <w:r w:rsidR="00684347" w:rsidRPr="00A92F9E">
        <w:rPr>
          <w:rFonts w:ascii="Century Gothic" w:eastAsia="Times New Roman" w:hAnsi="Century Gothic" w:cs="Arial"/>
          <w:sz w:val="18"/>
          <w:szCs w:val="18"/>
          <w:lang w:eastAsia="ar-SA"/>
        </w:rPr>
        <w:tab/>
      </w:r>
      <w:r w:rsidR="00684347" w:rsidRPr="00A92F9E">
        <w:rPr>
          <w:rFonts w:ascii="Century Gothic" w:eastAsia="Times New Roman" w:hAnsi="Century Gothic" w:cs="Arial"/>
          <w:sz w:val="18"/>
          <w:szCs w:val="18"/>
          <w:lang w:eastAsia="ar-SA"/>
        </w:rPr>
        <w:tab/>
        <w:t xml:space="preserve">W przypadku gdy wybór najkorzystniejszej oferty nie nastąpi przed upływem terminu związania ofertą wskazanego w </w:t>
      </w:r>
      <w:r w:rsidR="00D87917" w:rsidRPr="00A92F9E">
        <w:rPr>
          <w:rFonts w:ascii="Century Gothic" w:eastAsia="Times New Roman" w:hAnsi="Century Gothic" w:cs="Arial"/>
          <w:sz w:val="18"/>
          <w:szCs w:val="18"/>
          <w:lang w:eastAsia="ar-SA"/>
        </w:rPr>
        <w:t>pkt</w:t>
      </w:r>
      <w:r w:rsidR="00684347" w:rsidRPr="00A92F9E">
        <w:rPr>
          <w:rFonts w:ascii="Century Gothic" w:eastAsia="Times New Roman" w:hAnsi="Century Gothic" w:cs="Arial"/>
          <w:sz w:val="18"/>
          <w:szCs w:val="18"/>
          <w:lang w:eastAsia="ar-SA"/>
        </w:rPr>
        <w:t xml:space="preserve"> 1, Zamawiający przed upływem terminu związania</w:t>
      </w:r>
      <w:r w:rsidR="00684347" w:rsidRPr="00295034">
        <w:rPr>
          <w:rFonts w:ascii="Century Gothic" w:eastAsia="Times New Roman" w:hAnsi="Century Gothic" w:cs="Arial"/>
          <w:sz w:val="18"/>
          <w:szCs w:val="18"/>
          <w:lang w:eastAsia="ar-SA"/>
        </w:rPr>
        <w:t xml:space="preserve">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409E22" w14:textId="77777777" w:rsidR="00684347" w:rsidRPr="00295034" w:rsidRDefault="00684347"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1E4290BF" w14:textId="38B8373A" w:rsidR="00D1126A" w:rsidRDefault="00D1126A"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684347" w:rsidRPr="00684347">
        <w:rPr>
          <w:rFonts w:ascii="Century Gothic" w:eastAsia="Times New Roman" w:hAnsi="Century Gothic" w:cs="Arial"/>
          <w:b/>
          <w:bCs/>
          <w:sz w:val="20"/>
          <w:szCs w:val="20"/>
          <w:lang w:eastAsia="ar-SA"/>
        </w:rPr>
        <w:t>V</w:t>
      </w:r>
      <w:r w:rsidR="00807297">
        <w:rPr>
          <w:rFonts w:ascii="Century Gothic" w:eastAsia="Times New Roman" w:hAnsi="Century Gothic" w:cs="Arial"/>
          <w:b/>
          <w:bCs/>
          <w:sz w:val="20"/>
          <w:szCs w:val="20"/>
          <w:lang w:eastAsia="ar-SA"/>
        </w:rPr>
        <w:t>I</w:t>
      </w:r>
      <w:r w:rsidRPr="00684347">
        <w:rPr>
          <w:rFonts w:ascii="Century Gothic" w:eastAsia="Times New Roman" w:hAnsi="Century Gothic" w:cs="Arial"/>
          <w:b/>
          <w:bCs/>
          <w:sz w:val="20"/>
          <w:szCs w:val="20"/>
          <w:lang w:eastAsia="ar-SA"/>
        </w:rPr>
        <w:t xml:space="preserve">.  </w:t>
      </w:r>
      <w:r w:rsidR="00692ACD">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OPIS  SPOSOBU  PRZYGOTOWANIA  OFERTY.</w:t>
      </w:r>
    </w:p>
    <w:p w14:paraId="2CC42461" w14:textId="5AE6C5EC" w:rsidR="004D29FF" w:rsidRDefault="004D29FF"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p>
    <w:p w14:paraId="1ABC7A93" w14:textId="5C873893" w:rsidR="004D29FF" w:rsidRPr="006563EF" w:rsidRDefault="004D29FF" w:rsidP="00D175A1">
      <w:pPr>
        <w:numPr>
          <w:ilvl w:val="0"/>
          <w:numId w:val="10"/>
        </w:numPr>
        <w:tabs>
          <w:tab w:val="clear" w:pos="1706"/>
          <w:tab w:val="left" w:pos="851"/>
        </w:tabs>
        <w:suppressAutoHyphens/>
        <w:spacing w:after="0" w:line="200" w:lineRule="atLeast"/>
        <w:ind w:hanging="130"/>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Wykonawca może złożyć tylko jedną ofertę.</w:t>
      </w:r>
    </w:p>
    <w:p w14:paraId="4BB70D54" w14:textId="717045BC" w:rsidR="004D29FF" w:rsidRPr="006563EF" w:rsidRDefault="004D29FF" w:rsidP="00D175A1">
      <w:pPr>
        <w:numPr>
          <w:ilvl w:val="0"/>
          <w:numId w:val="10"/>
        </w:numPr>
        <w:tabs>
          <w:tab w:val="clear" w:pos="1706"/>
          <w:tab w:val="left" w:pos="851"/>
        </w:tabs>
        <w:suppressAutoHyphens/>
        <w:spacing w:after="0" w:line="200" w:lineRule="atLeast"/>
        <w:ind w:hanging="130"/>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Treść oferty musi odpowiadać treści SWZ.</w:t>
      </w:r>
    </w:p>
    <w:p w14:paraId="48873BA3" w14:textId="7B30345B" w:rsidR="004D29FF" w:rsidRPr="000C2FDD" w:rsidRDefault="004D29FF" w:rsidP="00D175A1">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0C2FDD">
        <w:rPr>
          <w:rFonts w:ascii="Century Gothic" w:eastAsia="Times New Roman" w:hAnsi="Century Gothic" w:cs="Arial"/>
          <w:sz w:val="18"/>
          <w:szCs w:val="18"/>
          <w:lang w:eastAsia="ar-SA"/>
        </w:rPr>
        <w:t xml:space="preserve">Ofertę składa się na Formularzu </w:t>
      </w:r>
      <w:r w:rsidR="00BD71B5" w:rsidRPr="000C2FDD">
        <w:rPr>
          <w:rFonts w:ascii="Century Gothic" w:eastAsia="Times New Roman" w:hAnsi="Century Gothic" w:cs="Arial"/>
          <w:sz w:val="18"/>
          <w:szCs w:val="18"/>
          <w:lang w:eastAsia="ar-SA"/>
        </w:rPr>
        <w:t>o</w:t>
      </w:r>
      <w:r w:rsidRPr="000C2FDD">
        <w:rPr>
          <w:rFonts w:ascii="Century Gothic" w:eastAsia="Times New Roman" w:hAnsi="Century Gothic" w:cs="Arial"/>
          <w:sz w:val="18"/>
          <w:szCs w:val="18"/>
          <w:lang w:eastAsia="ar-SA"/>
        </w:rPr>
        <w:t>fertowym</w:t>
      </w:r>
      <w:r w:rsidR="0054516D" w:rsidRPr="000C2FDD">
        <w:rPr>
          <w:rFonts w:ascii="Century Gothic" w:eastAsia="Times New Roman" w:hAnsi="Century Gothic" w:cs="Arial"/>
          <w:sz w:val="18"/>
          <w:szCs w:val="18"/>
          <w:lang w:eastAsia="ar-SA"/>
        </w:rPr>
        <w:t xml:space="preserve"> </w:t>
      </w:r>
      <w:r w:rsidRPr="000C2FDD">
        <w:rPr>
          <w:rFonts w:ascii="Century Gothic" w:eastAsia="Times New Roman" w:hAnsi="Century Gothic" w:cs="Arial"/>
          <w:sz w:val="18"/>
          <w:szCs w:val="18"/>
          <w:lang w:eastAsia="ar-SA"/>
        </w:rPr>
        <w:t xml:space="preserve">– zgodnie z </w:t>
      </w:r>
      <w:r w:rsidR="00BD71B5" w:rsidRPr="00435E9E">
        <w:rPr>
          <w:rFonts w:ascii="Century Gothic" w:eastAsia="Times New Roman" w:hAnsi="Century Gothic" w:cs="Arial"/>
          <w:b/>
          <w:sz w:val="18"/>
          <w:szCs w:val="18"/>
          <w:lang w:eastAsia="ar-SA"/>
        </w:rPr>
        <w:t>z</w:t>
      </w:r>
      <w:r w:rsidRPr="00435E9E">
        <w:rPr>
          <w:rFonts w:ascii="Century Gothic" w:eastAsia="Times New Roman" w:hAnsi="Century Gothic" w:cs="Arial"/>
          <w:b/>
          <w:sz w:val="18"/>
          <w:szCs w:val="18"/>
          <w:lang w:eastAsia="ar-SA"/>
        </w:rPr>
        <w:t xml:space="preserve">ałącznikiem nr </w:t>
      </w:r>
      <w:r w:rsidR="0054516D" w:rsidRPr="00435E9E">
        <w:rPr>
          <w:rFonts w:ascii="Century Gothic" w:eastAsia="Times New Roman" w:hAnsi="Century Gothic" w:cs="Arial"/>
          <w:b/>
          <w:sz w:val="18"/>
          <w:szCs w:val="18"/>
          <w:lang w:eastAsia="ar-SA"/>
        </w:rPr>
        <w:t>1</w:t>
      </w:r>
      <w:r w:rsidRPr="00435E9E">
        <w:rPr>
          <w:rFonts w:ascii="Century Gothic" w:eastAsia="Times New Roman" w:hAnsi="Century Gothic" w:cs="Arial"/>
          <w:sz w:val="18"/>
          <w:szCs w:val="18"/>
          <w:lang w:eastAsia="ar-SA"/>
        </w:rPr>
        <w:t xml:space="preserve"> do SWZ. Wraz z ofertą Wykonawca jest zobowiązany złożyć:</w:t>
      </w:r>
    </w:p>
    <w:p w14:paraId="0707BA2E" w14:textId="474B4699" w:rsidR="004D29FF" w:rsidRPr="00DA53EA" w:rsidRDefault="00BE0DCE" w:rsidP="00D175A1">
      <w:pPr>
        <w:numPr>
          <w:ilvl w:val="0"/>
          <w:numId w:val="11"/>
        </w:numPr>
        <w:tabs>
          <w:tab w:val="left" w:pos="851"/>
          <w:tab w:val="left" w:pos="1418"/>
        </w:tabs>
        <w:suppressAutoHyphens/>
        <w:spacing w:after="0" w:line="200" w:lineRule="atLeast"/>
        <w:jc w:val="both"/>
        <w:rPr>
          <w:rFonts w:ascii="Century Gothic" w:eastAsia="Times New Roman" w:hAnsi="Century Gothic" w:cs="Arial"/>
          <w:sz w:val="18"/>
          <w:szCs w:val="18"/>
          <w:lang w:eastAsia="ar-SA"/>
        </w:rPr>
      </w:pPr>
      <w:r w:rsidRPr="00DA53EA">
        <w:rPr>
          <w:rFonts w:ascii="Century Gothic" w:eastAsia="Times New Roman" w:hAnsi="Century Gothic" w:cs="Arial"/>
          <w:sz w:val="18"/>
          <w:szCs w:val="18"/>
          <w:lang w:eastAsia="ar-SA"/>
        </w:rPr>
        <w:t>o</w:t>
      </w:r>
      <w:r w:rsidR="002829D0" w:rsidRPr="00DA53EA">
        <w:rPr>
          <w:rFonts w:ascii="Century Gothic" w:eastAsia="Times New Roman" w:hAnsi="Century Gothic" w:cs="Arial"/>
          <w:sz w:val="18"/>
          <w:szCs w:val="18"/>
          <w:lang w:eastAsia="ar-SA"/>
        </w:rPr>
        <w:t>świadczenia</w:t>
      </w:r>
      <w:r w:rsidR="004D29FF" w:rsidRPr="00DA53EA">
        <w:rPr>
          <w:rFonts w:ascii="Century Gothic" w:eastAsia="Times New Roman" w:hAnsi="Century Gothic" w:cs="Arial"/>
          <w:sz w:val="18"/>
          <w:szCs w:val="18"/>
          <w:lang w:eastAsia="ar-SA"/>
        </w:rPr>
        <w:t xml:space="preserve">, o których mowa w Rozdziale  </w:t>
      </w:r>
      <w:r w:rsidR="002829D0" w:rsidRPr="00DA53EA">
        <w:rPr>
          <w:rFonts w:ascii="Century Gothic" w:eastAsia="Times New Roman" w:hAnsi="Century Gothic" w:cs="Arial"/>
          <w:sz w:val="18"/>
          <w:szCs w:val="18"/>
          <w:lang w:eastAsia="ar-SA"/>
        </w:rPr>
        <w:t xml:space="preserve">IX </w:t>
      </w:r>
      <w:r w:rsidR="00D87917" w:rsidRPr="00DA53EA">
        <w:rPr>
          <w:rFonts w:ascii="Century Gothic" w:eastAsia="Times New Roman" w:hAnsi="Century Gothic" w:cs="Arial"/>
          <w:sz w:val="18"/>
          <w:szCs w:val="18"/>
          <w:lang w:eastAsia="ar-SA"/>
        </w:rPr>
        <w:t>pkt</w:t>
      </w:r>
      <w:r w:rsidR="004D29FF" w:rsidRPr="00DA53EA">
        <w:rPr>
          <w:rFonts w:ascii="Century Gothic" w:eastAsia="Times New Roman" w:hAnsi="Century Gothic" w:cs="Arial"/>
          <w:sz w:val="18"/>
          <w:szCs w:val="18"/>
          <w:lang w:eastAsia="ar-SA"/>
        </w:rPr>
        <w:t xml:space="preserve"> </w:t>
      </w:r>
      <w:r w:rsidR="005A2613" w:rsidRPr="00DA53EA">
        <w:rPr>
          <w:rFonts w:ascii="Century Gothic" w:eastAsia="Times New Roman" w:hAnsi="Century Gothic" w:cs="Arial"/>
          <w:sz w:val="18"/>
          <w:szCs w:val="18"/>
          <w:lang w:eastAsia="ar-SA"/>
        </w:rPr>
        <w:t>1</w:t>
      </w:r>
      <w:r w:rsidR="004D29FF" w:rsidRPr="00DA53EA">
        <w:rPr>
          <w:rFonts w:ascii="Century Gothic" w:eastAsia="Times New Roman" w:hAnsi="Century Gothic" w:cs="Arial"/>
          <w:sz w:val="18"/>
          <w:szCs w:val="18"/>
          <w:lang w:eastAsia="ar-SA"/>
        </w:rPr>
        <w:t xml:space="preserve"> SWZ</w:t>
      </w:r>
      <w:r w:rsidR="00AF4167" w:rsidRPr="00AF4167">
        <w:rPr>
          <w:rFonts w:ascii="Century Gothic" w:eastAsia="Times New Roman" w:hAnsi="Century Gothic" w:cs="Arial"/>
          <w:b/>
          <w:sz w:val="18"/>
          <w:szCs w:val="18"/>
          <w:lang w:eastAsia="ar-SA"/>
        </w:rPr>
        <w:t xml:space="preserve"> </w:t>
      </w:r>
      <w:r w:rsidR="00AF4167">
        <w:rPr>
          <w:rFonts w:ascii="Century Gothic" w:eastAsia="Times New Roman" w:hAnsi="Century Gothic" w:cs="Arial"/>
          <w:b/>
          <w:sz w:val="18"/>
          <w:szCs w:val="18"/>
          <w:lang w:eastAsia="ar-SA"/>
        </w:rPr>
        <w:t xml:space="preserve">- </w:t>
      </w:r>
      <w:r w:rsidR="00AF4167" w:rsidRPr="002709B8">
        <w:rPr>
          <w:rFonts w:ascii="Century Gothic" w:eastAsia="Times New Roman" w:hAnsi="Century Gothic" w:cs="Arial"/>
          <w:b/>
          <w:sz w:val="18"/>
          <w:szCs w:val="18"/>
          <w:lang w:eastAsia="ar-SA"/>
        </w:rPr>
        <w:t xml:space="preserve">załącznik nr </w:t>
      </w:r>
      <w:r w:rsidR="00AF4167">
        <w:rPr>
          <w:rFonts w:ascii="Century Gothic" w:eastAsia="Times New Roman" w:hAnsi="Century Gothic" w:cs="Arial"/>
          <w:b/>
          <w:sz w:val="18"/>
          <w:szCs w:val="18"/>
          <w:lang w:eastAsia="ar-SA"/>
        </w:rPr>
        <w:t>3</w:t>
      </w:r>
      <w:r w:rsidR="00AF4167" w:rsidRPr="002709B8">
        <w:rPr>
          <w:rFonts w:ascii="Century Gothic" w:eastAsia="Times New Roman" w:hAnsi="Century Gothic" w:cs="Arial"/>
          <w:b/>
          <w:sz w:val="18"/>
          <w:szCs w:val="18"/>
          <w:lang w:eastAsia="ar-SA"/>
        </w:rPr>
        <w:t xml:space="preserve"> do SWZ</w:t>
      </w:r>
      <w:r w:rsidR="004D29FF" w:rsidRPr="00DA53EA">
        <w:rPr>
          <w:rFonts w:ascii="Century Gothic" w:eastAsia="Times New Roman" w:hAnsi="Century Gothic" w:cs="Arial"/>
          <w:sz w:val="18"/>
          <w:szCs w:val="18"/>
          <w:lang w:eastAsia="ar-SA"/>
        </w:rPr>
        <w:t>;</w:t>
      </w:r>
    </w:p>
    <w:p w14:paraId="4E7E21A5" w14:textId="241EA323" w:rsidR="004D29FF" w:rsidRPr="00435E9E" w:rsidRDefault="004D29FF" w:rsidP="00D175A1">
      <w:pPr>
        <w:numPr>
          <w:ilvl w:val="0"/>
          <w:numId w:val="11"/>
        </w:numPr>
        <w:tabs>
          <w:tab w:val="left" w:pos="851"/>
          <w:tab w:val="left" w:pos="1418"/>
        </w:tabs>
        <w:suppressAutoHyphens/>
        <w:spacing w:after="0" w:line="200" w:lineRule="atLeast"/>
        <w:jc w:val="both"/>
        <w:rPr>
          <w:rFonts w:ascii="Century Gothic" w:eastAsia="Times New Roman" w:hAnsi="Century Gothic" w:cs="Arial"/>
          <w:sz w:val="18"/>
          <w:szCs w:val="18"/>
          <w:lang w:eastAsia="ar-SA"/>
        </w:rPr>
      </w:pPr>
      <w:r w:rsidRPr="00435E9E">
        <w:rPr>
          <w:rFonts w:ascii="Century Gothic" w:eastAsia="Times New Roman" w:hAnsi="Century Gothic" w:cs="Arial"/>
          <w:sz w:val="18"/>
          <w:szCs w:val="18"/>
          <w:lang w:eastAsia="ar-SA"/>
        </w:rPr>
        <w:t xml:space="preserve">zobowiązanie innego podmiotu, o którym mowa w Rozdziale </w:t>
      </w:r>
      <w:r w:rsidR="00E34F64" w:rsidRPr="00435E9E">
        <w:rPr>
          <w:rFonts w:ascii="Century Gothic" w:eastAsia="Times New Roman" w:hAnsi="Century Gothic" w:cs="Arial"/>
          <w:sz w:val="18"/>
          <w:szCs w:val="18"/>
          <w:lang w:eastAsia="ar-SA"/>
        </w:rPr>
        <w:t>X</w:t>
      </w:r>
      <w:r w:rsidR="00084EA6" w:rsidRPr="00435E9E">
        <w:rPr>
          <w:rFonts w:ascii="Century Gothic" w:eastAsia="Times New Roman" w:hAnsi="Century Gothic" w:cs="Arial"/>
          <w:sz w:val="18"/>
          <w:szCs w:val="18"/>
          <w:lang w:eastAsia="ar-SA"/>
        </w:rPr>
        <w:t>I</w:t>
      </w:r>
      <w:r w:rsidR="00E34F64" w:rsidRPr="00435E9E">
        <w:rPr>
          <w:rFonts w:ascii="Century Gothic" w:eastAsia="Times New Roman" w:hAnsi="Century Gothic" w:cs="Arial"/>
          <w:sz w:val="18"/>
          <w:szCs w:val="18"/>
          <w:lang w:eastAsia="ar-SA"/>
        </w:rPr>
        <w:t xml:space="preserve"> </w:t>
      </w:r>
      <w:r w:rsidR="00D87917" w:rsidRPr="00435E9E">
        <w:rPr>
          <w:rFonts w:ascii="Century Gothic" w:eastAsia="Times New Roman" w:hAnsi="Century Gothic" w:cs="Arial"/>
          <w:sz w:val="18"/>
          <w:szCs w:val="18"/>
          <w:lang w:eastAsia="ar-SA"/>
        </w:rPr>
        <w:t>pkt</w:t>
      </w:r>
      <w:r w:rsidRPr="00435E9E">
        <w:rPr>
          <w:rFonts w:ascii="Century Gothic" w:eastAsia="Times New Roman" w:hAnsi="Century Gothic" w:cs="Arial"/>
          <w:sz w:val="18"/>
          <w:szCs w:val="18"/>
          <w:lang w:eastAsia="ar-SA"/>
        </w:rPr>
        <w:t xml:space="preserve"> 3 SWZ</w:t>
      </w:r>
      <w:r w:rsidR="00327842" w:rsidRPr="00435E9E">
        <w:rPr>
          <w:rFonts w:ascii="Century Gothic" w:eastAsia="Times New Roman" w:hAnsi="Century Gothic" w:cs="Arial"/>
          <w:sz w:val="18"/>
          <w:szCs w:val="18"/>
          <w:lang w:eastAsia="ar-SA"/>
        </w:rPr>
        <w:t xml:space="preserve"> (je</w:t>
      </w:r>
      <w:r w:rsidRPr="00435E9E">
        <w:rPr>
          <w:rFonts w:ascii="Century Gothic" w:eastAsia="Times New Roman" w:hAnsi="Century Gothic" w:cs="Arial"/>
          <w:sz w:val="18"/>
          <w:szCs w:val="18"/>
          <w:lang w:eastAsia="ar-SA"/>
        </w:rPr>
        <w:t>żeli dotyczy)</w:t>
      </w:r>
      <w:r w:rsidR="002709B8">
        <w:rPr>
          <w:rFonts w:ascii="Century Gothic" w:eastAsia="Times New Roman" w:hAnsi="Century Gothic" w:cs="Arial"/>
          <w:sz w:val="18"/>
          <w:szCs w:val="18"/>
          <w:lang w:eastAsia="ar-SA"/>
        </w:rPr>
        <w:t xml:space="preserve"> – </w:t>
      </w:r>
      <w:r w:rsidR="002709B8" w:rsidRPr="002709B8">
        <w:rPr>
          <w:rFonts w:ascii="Century Gothic" w:eastAsia="Times New Roman" w:hAnsi="Century Gothic" w:cs="Arial"/>
          <w:b/>
          <w:sz w:val="18"/>
          <w:szCs w:val="18"/>
          <w:lang w:eastAsia="ar-SA"/>
        </w:rPr>
        <w:t>załącznik nr 8 do SWZ</w:t>
      </w:r>
      <w:r w:rsidRPr="00435E9E">
        <w:rPr>
          <w:rFonts w:ascii="Century Gothic" w:eastAsia="Times New Roman" w:hAnsi="Century Gothic" w:cs="Arial"/>
          <w:sz w:val="18"/>
          <w:szCs w:val="18"/>
          <w:lang w:eastAsia="ar-SA"/>
        </w:rPr>
        <w:t>;</w:t>
      </w:r>
    </w:p>
    <w:p w14:paraId="47AA82AF" w14:textId="46652F1C" w:rsidR="00137664" w:rsidRPr="00435E9E" w:rsidRDefault="00137664" w:rsidP="00D175A1">
      <w:pPr>
        <w:numPr>
          <w:ilvl w:val="0"/>
          <w:numId w:val="11"/>
        </w:numPr>
        <w:tabs>
          <w:tab w:val="left" w:pos="851"/>
          <w:tab w:val="left" w:pos="1418"/>
        </w:tabs>
        <w:suppressAutoHyphens/>
        <w:spacing w:after="0" w:line="200" w:lineRule="atLeast"/>
        <w:jc w:val="both"/>
        <w:rPr>
          <w:rFonts w:ascii="Century Gothic" w:eastAsia="Times New Roman" w:hAnsi="Century Gothic" w:cs="Arial"/>
          <w:sz w:val="18"/>
          <w:szCs w:val="18"/>
          <w:lang w:eastAsia="ar-SA"/>
        </w:rPr>
      </w:pPr>
      <w:r>
        <w:rPr>
          <w:rFonts w:ascii="Century Gothic" w:eastAsia="Calibri" w:hAnsi="Century Gothic" w:cs="EUAlbertina"/>
          <w:color w:val="000000"/>
          <w:sz w:val="18"/>
          <w:szCs w:val="18"/>
        </w:rPr>
        <w:t>oświadczenie w zakresie stosowania Rozporządzenia Parlamentu Europejskiego i Rady (UE)</w:t>
      </w:r>
      <w:r>
        <w:rPr>
          <w:rFonts w:ascii="Century Gothic" w:eastAsia="Calibri" w:hAnsi="Century Gothic" w:cs="Times New Roman"/>
          <w:bCs/>
          <w:sz w:val="18"/>
          <w:szCs w:val="18"/>
        </w:rPr>
        <w:t xml:space="preserve"> 2016/679 z dnia 27 kwietnia 2016 roku w sprawie ochrony osób fizycznych w związku </w:t>
      </w:r>
      <w:r w:rsidR="002709B8">
        <w:rPr>
          <w:rFonts w:ascii="Century Gothic" w:eastAsia="Calibri" w:hAnsi="Century Gothic" w:cs="Times New Roman"/>
          <w:bCs/>
          <w:sz w:val="18"/>
          <w:szCs w:val="18"/>
        </w:rPr>
        <w:t xml:space="preserve">                                    </w:t>
      </w:r>
      <w:r>
        <w:rPr>
          <w:rFonts w:ascii="Century Gothic" w:eastAsia="Calibri" w:hAnsi="Century Gothic" w:cs="Times New Roman"/>
          <w:bCs/>
          <w:sz w:val="18"/>
          <w:szCs w:val="18"/>
        </w:rPr>
        <w:t xml:space="preserve">z przetwarzaniem danych osobowych i w sprawie swobodnego przepływu takich danych </w:t>
      </w:r>
      <w:r>
        <w:rPr>
          <w:rFonts w:ascii="Century Gothic" w:eastAsia="Calibri" w:hAnsi="Century Gothic" w:cs="Times New Roman"/>
          <w:bCs/>
          <w:sz w:val="18"/>
          <w:szCs w:val="18"/>
        </w:rPr>
        <w:lastRenderedPageBreak/>
        <w:t xml:space="preserve">oraz uchylenia dyrektywy 95/46/WE (ogólne rozporządzenie o ochronie danych RODO) – </w:t>
      </w:r>
      <w:r w:rsidRPr="00435E9E">
        <w:rPr>
          <w:rFonts w:ascii="Century Gothic" w:eastAsia="Calibri" w:hAnsi="Century Gothic" w:cs="Times New Roman"/>
          <w:b/>
          <w:bCs/>
          <w:sz w:val="18"/>
          <w:szCs w:val="18"/>
        </w:rPr>
        <w:t>załącznik nr 5</w:t>
      </w:r>
      <w:r w:rsidRPr="00435E9E">
        <w:rPr>
          <w:rFonts w:ascii="Century Gothic" w:eastAsia="Calibri" w:hAnsi="Century Gothic" w:cs="Times New Roman"/>
          <w:bCs/>
          <w:sz w:val="18"/>
          <w:szCs w:val="18"/>
        </w:rPr>
        <w:t>,</w:t>
      </w:r>
    </w:p>
    <w:p w14:paraId="6A7DF506" w14:textId="55BE704B" w:rsidR="004D29FF" w:rsidRPr="000C2FDD" w:rsidRDefault="00327842" w:rsidP="00D175A1">
      <w:pPr>
        <w:numPr>
          <w:ilvl w:val="0"/>
          <w:numId w:val="11"/>
        </w:numPr>
        <w:tabs>
          <w:tab w:val="left" w:pos="851"/>
          <w:tab w:val="left" w:pos="1418"/>
        </w:tabs>
        <w:suppressAutoHyphens/>
        <w:spacing w:after="0" w:line="200" w:lineRule="atLeast"/>
        <w:jc w:val="both"/>
        <w:rPr>
          <w:rFonts w:ascii="Century Gothic" w:eastAsia="Times New Roman" w:hAnsi="Century Gothic" w:cs="Arial"/>
          <w:sz w:val="18"/>
          <w:szCs w:val="18"/>
          <w:lang w:eastAsia="ar-SA"/>
        </w:rPr>
      </w:pPr>
      <w:r w:rsidRPr="00435E9E">
        <w:rPr>
          <w:rFonts w:ascii="Century Gothic" w:eastAsia="Times New Roman" w:hAnsi="Century Gothic" w:cs="Arial"/>
          <w:sz w:val="18"/>
          <w:szCs w:val="18"/>
          <w:lang w:eastAsia="ar-SA"/>
        </w:rPr>
        <w:t xml:space="preserve">oraz </w:t>
      </w:r>
      <w:r w:rsidR="009241AD" w:rsidRPr="00435E9E">
        <w:rPr>
          <w:rFonts w:ascii="Century Gothic" w:eastAsia="Times New Roman" w:hAnsi="Century Gothic" w:cs="Arial"/>
          <w:sz w:val="18"/>
          <w:szCs w:val="18"/>
          <w:lang w:eastAsia="ar-SA"/>
        </w:rPr>
        <w:t>do</w:t>
      </w:r>
      <w:r w:rsidR="004D29FF" w:rsidRPr="00435E9E">
        <w:rPr>
          <w:rFonts w:ascii="Century Gothic" w:eastAsia="Times New Roman" w:hAnsi="Century Gothic" w:cs="Arial"/>
          <w:sz w:val="18"/>
          <w:szCs w:val="18"/>
          <w:lang w:eastAsia="ar-SA"/>
        </w:rPr>
        <w:t>kumenty,</w:t>
      </w:r>
      <w:r w:rsidR="004D29FF" w:rsidRPr="000C2FDD">
        <w:rPr>
          <w:rFonts w:ascii="Century Gothic" w:eastAsia="Times New Roman" w:hAnsi="Century Gothic" w:cs="Arial"/>
          <w:sz w:val="18"/>
          <w:szCs w:val="18"/>
          <w:lang w:eastAsia="ar-SA"/>
        </w:rPr>
        <w:t xml:space="preserve"> z których wynika prawo do podpisania oferty</w:t>
      </w:r>
      <w:r w:rsidR="00BE0DCE" w:rsidRPr="000C2FDD">
        <w:rPr>
          <w:rFonts w:ascii="Century Gothic" w:eastAsia="Times New Roman" w:hAnsi="Century Gothic" w:cs="Arial"/>
          <w:sz w:val="18"/>
          <w:szCs w:val="18"/>
          <w:lang w:eastAsia="ar-SA"/>
        </w:rPr>
        <w:t xml:space="preserve"> lub </w:t>
      </w:r>
      <w:r w:rsidR="004D29FF" w:rsidRPr="000C2FDD">
        <w:rPr>
          <w:rFonts w:ascii="Century Gothic" w:eastAsia="Times New Roman" w:hAnsi="Century Gothic" w:cs="Arial"/>
          <w:sz w:val="18"/>
          <w:szCs w:val="18"/>
          <w:lang w:eastAsia="ar-SA"/>
        </w:rPr>
        <w:t xml:space="preserve">odpowiednie pełnomocnictwa (jeżeli dotyczy). </w:t>
      </w:r>
    </w:p>
    <w:p w14:paraId="7D2DD76B" w14:textId="4F6A68CA" w:rsidR="004D29FF" w:rsidRPr="006563EF" w:rsidRDefault="00193825" w:rsidP="00D175A1">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O</w:t>
      </w:r>
      <w:r w:rsidR="004D29FF" w:rsidRPr="006563EF">
        <w:rPr>
          <w:rFonts w:ascii="Century Gothic" w:eastAsia="Times New Roman" w:hAnsi="Century Gothic" w:cs="Arial"/>
          <w:sz w:val="18"/>
          <w:szCs w:val="18"/>
          <w:lang w:eastAsia="ar-SA"/>
        </w:rPr>
        <w:t xml:space="preserve">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A37D00D" w14:textId="3DCF4DBB" w:rsidR="00BD71B5" w:rsidRPr="006563EF" w:rsidRDefault="00BD71B5" w:rsidP="00D175A1">
      <w:pPr>
        <w:numPr>
          <w:ilvl w:val="0"/>
          <w:numId w:val="10"/>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0BDA2448" w:rsidR="003F7D7D" w:rsidRPr="006563EF" w:rsidRDefault="004D29FF" w:rsidP="00D175A1">
      <w:pPr>
        <w:numPr>
          <w:ilvl w:val="0"/>
          <w:numId w:val="10"/>
        </w:numPr>
        <w:tabs>
          <w:tab w:val="clear" w:pos="1706"/>
          <w:tab w:val="left" w:pos="851"/>
        </w:tabs>
        <w:suppressAutoHyphens/>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Arial"/>
          <w:sz w:val="18"/>
          <w:szCs w:val="18"/>
          <w:lang w:eastAsia="ar-SA"/>
        </w:rPr>
        <w:t xml:space="preserve">Oferta oraz pozostałe oświadczenia i dokumenty, dla których Zamawiający określił wzory </w:t>
      </w:r>
      <w:r w:rsidR="00BD71B5" w:rsidRPr="006563EF">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zamieszczon</w:t>
      </w:r>
      <w:r w:rsidR="00BD71B5" w:rsidRPr="006563EF">
        <w:rPr>
          <w:rFonts w:ascii="Century Gothic" w:eastAsia="Times New Roman" w:hAnsi="Century Gothic" w:cs="Arial"/>
          <w:sz w:val="18"/>
          <w:szCs w:val="18"/>
          <w:lang w:eastAsia="ar-SA"/>
        </w:rPr>
        <w:t>e</w:t>
      </w:r>
      <w:r w:rsidRPr="006563EF">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7D20E263" w:rsidR="003F7D7D" w:rsidRPr="006563EF" w:rsidRDefault="003F7D7D" w:rsidP="00D175A1">
      <w:pPr>
        <w:numPr>
          <w:ilvl w:val="0"/>
          <w:numId w:val="10"/>
        </w:numPr>
        <w:tabs>
          <w:tab w:val="clear" w:pos="1706"/>
          <w:tab w:val="left" w:pos="851"/>
        </w:tabs>
        <w:suppressAutoHyphens/>
        <w:spacing w:after="0" w:line="240" w:lineRule="auto"/>
        <w:ind w:right="-18" w:hanging="130"/>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Wszelkie miejsca wymagające wypełnienia należy wypełnić.</w:t>
      </w:r>
    </w:p>
    <w:p w14:paraId="57A7FFAC" w14:textId="5442AD3E" w:rsidR="009241AD" w:rsidRPr="006563EF" w:rsidRDefault="009241AD" w:rsidP="00D175A1">
      <w:pPr>
        <w:pStyle w:val="Akapitzlist"/>
        <w:numPr>
          <w:ilvl w:val="0"/>
          <w:numId w:val="10"/>
        </w:numPr>
        <w:tabs>
          <w:tab w:val="clear" w:pos="1706"/>
          <w:tab w:val="left" w:pos="851"/>
        </w:tabs>
        <w:spacing w:after="0"/>
        <w:ind w:hanging="130"/>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Wykonawca winien opisać załącznik nazwą umożliwiającą jego identyfikację. </w:t>
      </w:r>
    </w:p>
    <w:p w14:paraId="2A9585C3" w14:textId="79647D83" w:rsidR="00A302EF" w:rsidRPr="00650CCE" w:rsidRDefault="004D29FF" w:rsidP="00D175A1">
      <w:pPr>
        <w:numPr>
          <w:ilvl w:val="0"/>
          <w:numId w:val="10"/>
        </w:numPr>
        <w:suppressAutoHyphens/>
        <w:spacing w:after="0" w:line="200" w:lineRule="atLeast"/>
        <w:ind w:left="851" w:hanging="284"/>
        <w:jc w:val="both"/>
        <w:textAlignment w:val="baseline"/>
        <w:rPr>
          <w:rFonts w:ascii="Century Gothic" w:hAnsi="Century Gothic"/>
          <w:sz w:val="18"/>
          <w:szCs w:val="18"/>
        </w:rPr>
      </w:pPr>
      <w:r w:rsidRPr="00650CCE">
        <w:rPr>
          <w:rFonts w:ascii="Century Gothic" w:eastAsia="Times New Roman" w:hAnsi="Century Gothic" w:cs="Arial"/>
          <w:sz w:val="18"/>
          <w:szCs w:val="18"/>
          <w:shd w:val="clear" w:color="auto" w:fill="FFFFFF" w:themeFill="background1"/>
          <w:lang w:eastAsia="ar-SA"/>
        </w:rPr>
        <w:t>Ofertę składa się pod rygorem nieważności w formie elektronicznej lub w postaci elektronicznej opatrzonej podpisem zaufanym lub podpisem osobistym</w:t>
      </w:r>
      <w:r w:rsidR="006869DF" w:rsidRPr="00650CCE">
        <w:rPr>
          <w:rFonts w:ascii="Century Gothic" w:hAnsi="Century Gothic"/>
          <w:sz w:val="18"/>
          <w:szCs w:val="18"/>
          <w:shd w:val="clear" w:color="auto" w:fill="FFFFFF" w:themeFill="background1"/>
        </w:rPr>
        <w:t xml:space="preserve">, </w:t>
      </w:r>
      <w:r w:rsidR="00A302EF" w:rsidRPr="00650CCE">
        <w:rPr>
          <w:rFonts w:ascii="Century Gothic" w:hAnsi="Century Gothic"/>
          <w:sz w:val="18"/>
          <w:szCs w:val="18"/>
          <w:shd w:val="clear" w:color="auto" w:fill="FFFFFF" w:themeFill="background1"/>
        </w:rPr>
        <w:t>przez osobę(y) upoważni</w:t>
      </w:r>
      <w:r w:rsidR="00AE3931" w:rsidRPr="00650CCE">
        <w:rPr>
          <w:rFonts w:ascii="Century Gothic" w:hAnsi="Century Gothic"/>
          <w:sz w:val="18"/>
          <w:szCs w:val="18"/>
          <w:shd w:val="clear" w:color="auto" w:fill="FFFFFF" w:themeFill="background1"/>
        </w:rPr>
        <w:t>oną(e) do reprezentowania firmy</w:t>
      </w:r>
      <w:r w:rsidR="00A302EF" w:rsidRPr="00650CCE">
        <w:rPr>
          <w:rFonts w:ascii="Century Gothic" w:hAnsi="Century Gothic"/>
          <w:sz w:val="18"/>
          <w:szCs w:val="18"/>
          <w:shd w:val="clear" w:color="auto" w:fill="FFFFFF" w:themeFill="background1"/>
        </w:rPr>
        <w:t>,</w:t>
      </w:r>
      <w:r w:rsidR="006869DF" w:rsidRPr="00650CCE">
        <w:rPr>
          <w:rFonts w:ascii="Century Gothic" w:hAnsi="Century Gothic"/>
          <w:sz w:val="18"/>
          <w:szCs w:val="18"/>
          <w:shd w:val="clear" w:color="auto" w:fill="FFFFFF" w:themeFill="background1"/>
        </w:rPr>
        <w:t xml:space="preserve"> zgodnie </w:t>
      </w:r>
      <w:r w:rsidR="00A302EF" w:rsidRPr="00650CCE">
        <w:rPr>
          <w:rFonts w:ascii="Century Gothic" w:hAnsi="Century Gothic"/>
          <w:sz w:val="18"/>
          <w:szCs w:val="18"/>
          <w:shd w:val="clear" w:color="auto" w:fill="FFFFFF" w:themeFill="background1"/>
        </w:rPr>
        <w:t>z formą reprezentacji</w:t>
      </w:r>
      <w:r w:rsidR="00A302EF" w:rsidRPr="00650CCE">
        <w:rPr>
          <w:rFonts w:ascii="Century Gothic" w:hAnsi="Century Gothic"/>
          <w:sz w:val="18"/>
          <w:szCs w:val="18"/>
        </w:rPr>
        <w:t xml:space="preserve"> Wykonawcy określoną w rejestrze sądowym lub innym dokumencie, właściwym dla formy organizacyjnej firmy Wykonawcy</w:t>
      </w:r>
      <w:r w:rsidR="00BD71B5" w:rsidRPr="00650CCE">
        <w:rPr>
          <w:rFonts w:ascii="Century Gothic" w:hAnsi="Century Gothic"/>
          <w:bCs/>
          <w:sz w:val="18"/>
          <w:szCs w:val="18"/>
        </w:rPr>
        <w:t xml:space="preserve"> za pośrednictwem platformy zakupowej,</w:t>
      </w:r>
      <w:r w:rsidR="00BD71B5" w:rsidRPr="00650CCE">
        <w:rPr>
          <w:rFonts w:ascii="Century Gothic" w:hAnsi="Century Gothic"/>
          <w:bCs/>
          <w:sz w:val="18"/>
          <w:szCs w:val="18"/>
          <w:lang w:val="x-none"/>
        </w:rPr>
        <w:t xml:space="preserve"> poprzez link: </w:t>
      </w:r>
      <w:hyperlink r:id="rId43" w:history="1">
        <w:r w:rsidR="00650CCE" w:rsidRPr="00650CCE">
          <w:rPr>
            <w:rFonts w:ascii="Century Gothic" w:eastAsia="Times New Roman" w:hAnsi="Century Gothic" w:cs="Calibri"/>
            <w:color w:val="1155CC"/>
            <w:sz w:val="18"/>
            <w:szCs w:val="18"/>
            <w:u w:val="single"/>
            <w:lang w:eastAsia="pl-PL"/>
          </w:rPr>
          <w:t>https://platformazakupowa.pl/strona/45-instrukcje</w:t>
        </w:r>
      </w:hyperlink>
      <w:r w:rsidR="00650CCE">
        <w:rPr>
          <w:rFonts w:ascii="Century Gothic" w:eastAsia="Times New Roman" w:hAnsi="Century Gothic" w:cs="Calibri"/>
          <w:color w:val="1155CC"/>
          <w:sz w:val="18"/>
          <w:szCs w:val="18"/>
          <w:u w:val="single"/>
          <w:lang w:eastAsia="pl-PL"/>
        </w:rPr>
        <w:t xml:space="preserve"> </w:t>
      </w:r>
      <w:r w:rsidR="00BD71B5" w:rsidRPr="00650CCE">
        <w:rPr>
          <w:rFonts w:ascii="Century Gothic" w:hAnsi="Century Gothic"/>
          <w:bCs/>
          <w:sz w:val="18"/>
          <w:szCs w:val="18"/>
          <w:lang w:val="x-none"/>
        </w:rPr>
        <w:t xml:space="preserve">przed </w:t>
      </w:r>
      <w:r w:rsidR="00BD71B5" w:rsidRPr="00650CCE">
        <w:rPr>
          <w:rFonts w:ascii="Century Gothic" w:hAnsi="Century Gothic"/>
          <w:bCs/>
          <w:sz w:val="18"/>
          <w:szCs w:val="18"/>
        </w:rPr>
        <w:t>u</w:t>
      </w:r>
      <w:r w:rsidR="00BD71B5" w:rsidRPr="00650CCE">
        <w:rPr>
          <w:rFonts w:ascii="Century Gothic" w:hAnsi="Century Gothic"/>
          <w:bCs/>
          <w:sz w:val="18"/>
          <w:szCs w:val="18"/>
          <w:lang w:val="x-none"/>
        </w:rPr>
        <w:t>pływem terminu składania ofert</w:t>
      </w:r>
      <w:r w:rsidR="00BD71B5" w:rsidRPr="00650CCE">
        <w:rPr>
          <w:rFonts w:ascii="Century Gothic" w:hAnsi="Century Gothic"/>
          <w:bCs/>
          <w:sz w:val="18"/>
          <w:szCs w:val="18"/>
        </w:rPr>
        <w:t>.</w:t>
      </w:r>
    </w:p>
    <w:p w14:paraId="6286EEFE" w14:textId="138BA005" w:rsidR="00A302EF" w:rsidRPr="006563EF" w:rsidRDefault="003F7D7D" w:rsidP="00327842">
      <w:pPr>
        <w:spacing w:after="0" w:line="240" w:lineRule="auto"/>
        <w:ind w:left="851" w:right="-18" w:hanging="284"/>
        <w:jc w:val="both"/>
        <w:rPr>
          <w:rFonts w:ascii="Century Gothic" w:hAnsi="Century Gothic"/>
          <w:bCs/>
          <w:sz w:val="18"/>
          <w:szCs w:val="18"/>
        </w:rPr>
      </w:pPr>
      <w:r w:rsidRPr="006563EF">
        <w:rPr>
          <w:rFonts w:ascii="Century Gothic" w:hAnsi="Century Gothic"/>
          <w:sz w:val="18"/>
          <w:szCs w:val="18"/>
        </w:rPr>
        <w:t>10</w:t>
      </w:r>
      <w:r w:rsidR="00A9491E" w:rsidRPr="006563EF">
        <w:rPr>
          <w:rFonts w:ascii="Century Gothic" w:hAnsi="Century Gothic"/>
          <w:sz w:val="18"/>
          <w:szCs w:val="18"/>
        </w:rPr>
        <w:t>.</w:t>
      </w:r>
      <w:r w:rsidR="00A9491E" w:rsidRPr="006563EF">
        <w:rPr>
          <w:rFonts w:ascii="Century Gothic" w:hAnsi="Century Gothic"/>
          <w:bCs/>
          <w:sz w:val="18"/>
          <w:szCs w:val="18"/>
        </w:rPr>
        <w:t>O</w:t>
      </w:r>
      <w:r w:rsidR="00A302EF" w:rsidRPr="006563EF">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 xml:space="preserve">w zakresie, w jakim potwierdzają okoliczności, </w:t>
      </w:r>
      <w:r w:rsidR="006305D1" w:rsidRPr="006563EF">
        <w:rPr>
          <w:rFonts w:ascii="Century Gothic" w:hAnsi="Century Gothic"/>
          <w:bCs/>
          <w:sz w:val="18"/>
          <w:szCs w:val="18"/>
        </w:rPr>
        <w:t xml:space="preserve"> </w:t>
      </w:r>
      <w:r w:rsidR="005C3637">
        <w:rPr>
          <w:rFonts w:ascii="Century Gothic" w:hAnsi="Century Gothic"/>
          <w:bCs/>
          <w:sz w:val="18"/>
          <w:szCs w:val="18"/>
        </w:rPr>
        <w:t xml:space="preserve">                 </w:t>
      </w:r>
      <w:r w:rsidR="00A302EF" w:rsidRPr="006563EF">
        <w:rPr>
          <w:rFonts w:ascii="Century Gothic" w:hAnsi="Century Gothic"/>
          <w:bCs/>
          <w:sz w:val="18"/>
          <w:szCs w:val="18"/>
        </w:rPr>
        <w:t xml:space="preserve">o których mowa w treści art. </w:t>
      </w:r>
      <w:r w:rsidR="009241AD" w:rsidRPr="006563EF">
        <w:rPr>
          <w:rFonts w:ascii="Century Gothic" w:hAnsi="Century Gothic"/>
          <w:bCs/>
          <w:sz w:val="18"/>
          <w:szCs w:val="18"/>
        </w:rPr>
        <w:t>118</w:t>
      </w:r>
      <w:r w:rsidR="00A302EF" w:rsidRPr="006563EF">
        <w:rPr>
          <w:rFonts w:ascii="Century Gothic" w:hAnsi="Century Gothic"/>
          <w:bCs/>
          <w:sz w:val="18"/>
          <w:szCs w:val="18"/>
        </w:rPr>
        <w:t xml:space="preserve"> ust. </w:t>
      </w:r>
      <w:r w:rsidR="009241AD" w:rsidRPr="006563EF">
        <w:rPr>
          <w:rFonts w:ascii="Century Gothic" w:hAnsi="Century Gothic"/>
          <w:bCs/>
          <w:sz w:val="18"/>
          <w:szCs w:val="18"/>
        </w:rPr>
        <w:t>3</w:t>
      </w:r>
      <w:r w:rsidR="00145512" w:rsidRPr="006563EF">
        <w:rPr>
          <w:rFonts w:ascii="Century Gothic" w:hAnsi="Century Gothic"/>
          <w:bCs/>
          <w:sz w:val="18"/>
          <w:szCs w:val="18"/>
        </w:rPr>
        <w:t xml:space="preserve"> </w:t>
      </w:r>
      <w:proofErr w:type="spellStart"/>
      <w:r w:rsidR="00145512" w:rsidRPr="006563EF">
        <w:rPr>
          <w:rFonts w:ascii="Century Gothic" w:hAnsi="Century Gothic"/>
          <w:bCs/>
          <w:sz w:val="18"/>
          <w:szCs w:val="18"/>
        </w:rPr>
        <w:t>Pzp</w:t>
      </w:r>
      <w:proofErr w:type="spellEnd"/>
      <w:r w:rsidRPr="006563EF">
        <w:rPr>
          <w:rFonts w:ascii="Century Gothic" w:hAnsi="Century Gothic"/>
          <w:bCs/>
          <w:sz w:val="18"/>
          <w:szCs w:val="18"/>
        </w:rPr>
        <w:t>.</w:t>
      </w:r>
    </w:p>
    <w:p w14:paraId="6D8B7098" w14:textId="2CF8F72D" w:rsidR="00A302EF" w:rsidRPr="006563EF" w:rsidRDefault="00A9491E" w:rsidP="00327842">
      <w:pPr>
        <w:suppressAutoHyphens/>
        <w:spacing w:after="0" w:line="200" w:lineRule="atLeast"/>
        <w:ind w:left="851" w:hanging="284"/>
        <w:jc w:val="both"/>
        <w:rPr>
          <w:rFonts w:ascii="Century Gothic" w:hAnsi="Century Gothic"/>
          <w:bCs/>
          <w:sz w:val="18"/>
          <w:szCs w:val="18"/>
        </w:rPr>
      </w:pPr>
      <w:r w:rsidRPr="006563EF">
        <w:rPr>
          <w:rFonts w:ascii="Century Gothic" w:hAnsi="Century Gothic"/>
          <w:bCs/>
          <w:sz w:val="18"/>
          <w:szCs w:val="18"/>
        </w:rPr>
        <w:t>1</w:t>
      </w:r>
      <w:r w:rsidR="003F7D7D" w:rsidRPr="006563EF">
        <w:rPr>
          <w:rFonts w:ascii="Century Gothic" w:hAnsi="Century Gothic"/>
          <w:bCs/>
          <w:sz w:val="18"/>
          <w:szCs w:val="18"/>
        </w:rPr>
        <w:t>1</w:t>
      </w:r>
      <w:r w:rsidRPr="006563EF">
        <w:rPr>
          <w:rFonts w:ascii="Century Gothic" w:hAnsi="Century Gothic"/>
          <w:bCs/>
          <w:sz w:val="18"/>
          <w:szCs w:val="18"/>
        </w:rPr>
        <w:t>.</w:t>
      </w:r>
      <w:r w:rsidR="00A302EF" w:rsidRPr="006563EF">
        <w:rPr>
          <w:rFonts w:ascii="Century Gothic" w:hAnsi="Century Gothic"/>
          <w:bCs/>
          <w:sz w:val="18"/>
          <w:szCs w:val="18"/>
        </w:rPr>
        <w:t xml:space="preserve">UWAGA! Złożenie oferty lub załączników do niej na nośniku danych (np. CD, pendrive) jest niedopuszczalne i nie stanowi jej złożenia przy użyciu środków komunikacji elektronicznej </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w rozumieniu przepisów</w:t>
      </w:r>
      <w:r w:rsidR="00344EE0" w:rsidRPr="006563EF">
        <w:rPr>
          <w:rFonts w:ascii="Century Gothic" w:hAnsi="Century Gothic"/>
          <w:bCs/>
          <w:sz w:val="18"/>
          <w:szCs w:val="18"/>
        </w:rPr>
        <w:t xml:space="preserve"> ustawy z dnia 18 lipca 2002 roku</w:t>
      </w:r>
      <w:r w:rsidR="00A302EF" w:rsidRPr="006563EF">
        <w:rPr>
          <w:rFonts w:ascii="Century Gothic" w:hAnsi="Century Gothic"/>
          <w:bCs/>
          <w:sz w:val="18"/>
          <w:szCs w:val="18"/>
        </w:rPr>
        <w:t xml:space="preserve"> o świadczeniu usług drogą elektroniczną,</w:t>
      </w:r>
    </w:p>
    <w:p w14:paraId="495E6CBD" w14:textId="733E6743" w:rsidR="00A302EF" w:rsidRPr="006563EF" w:rsidRDefault="00A9491E" w:rsidP="00327842">
      <w:pPr>
        <w:suppressAutoHyphens/>
        <w:spacing w:after="0" w:line="200" w:lineRule="atLeast"/>
        <w:ind w:left="851"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sidR="003F7D7D" w:rsidRPr="006563EF">
        <w:rPr>
          <w:rFonts w:ascii="Century Gothic" w:hAnsi="Century Gothic"/>
          <w:bCs/>
          <w:sz w:val="18"/>
          <w:szCs w:val="18"/>
        </w:rPr>
        <w:t>2</w:t>
      </w:r>
      <w:r w:rsidRPr="006563EF">
        <w:rPr>
          <w:rFonts w:ascii="Century Gothic" w:hAnsi="Century Gothic"/>
          <w:bCs/>
          <w:sz w:val="18"/>
          <w:szCs w:val="18"/>
        </w:rPr>
        <w:t>.</w:t>
      </w:r>
      <w:r w:rsidR="00397165" w:rsidRPr="006563EF">
        <w:rPr>
          <w:rFonts w:ascii="Century Gothic" w:eastAsia="Times New Roman" w:hAnsi="Century Gothic" w:cs="Times New Roman"/>
          <w:sz w:val="18"/>
          <w:szCs w:val="18"/>
          <w:lang w:eastAsia="pl-PL"/>
        </w:rPr>
        <w:t xml:space="preserve">W </w:t>
      </w:r>
      <w:r w:rsidR="0026535B" w:rsidRPr="006563EF">
        <w:rPr>
          <w:rFonts w:ascii="Century Gothic" w:eastAsia="Times New Roman" w:hAnsi="Century Gothic" w:cs="Times New Roman"/>
          <w:sz w:val="18"/>
          <w:szCs w:val="18"/>
          <w:lang w:eastAsia="pl-PL"/>
        </w:rPr>
        <w:t xml:space="preserve">przypadku odręcznego sporządzania oferty </w:t>
      </w:r>
      <w:r w:rsidR="00A302EF" w:rsidRPr="006563EF">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563EF">
        <w:rPr>
          <w:rFonts w:ascii="Century Gothic" w:eastAsia="Times New Roman" w:hAnsi="Century Gothic" w:cs="Times New Roman"/>
          <w:sz w:val="18"/>
          <w:szCs w:val="18"/>
          <w:lang w:eastAsia="pl-PL"/>
        </w:rPr>
        <w:t xml:space="preserve"> następnie zeskanowane, podpisane kwalifikowanym podpisem i przesłane na platformę zakupową </w:t>
      </w:r>
      <w:r w:rsidR="00D37855">
        <w:rPr>
          <w:rFonts w:ascii="Century Gothic" w:eastAsia="Times New Roman" w:hAnsi="Century Gothic" w:cs="Times New Roman"/>
          <w:sz w:val="18"/>
          <w:szCs w:val="18"/>
          <w:lang w:eastAsia="pl-PL"/>
        </w:rPr>
        <w:t xml:space="preserve">                             </w:t>
      </w:r>
      <w:r w:rsidR="0026535B" w:rsidRPr="006563EF">
        <w:rPr>
          <w:rFonts w:ascii="Century Gothic" w:eastAsia="Times New Roman" w:hAnsi="Century Gothic" w:cs="Times New Roman"/>
          <w:sz w:val="18"/>
          <w:szCs w:val="18"/>
          <w:lang w:eastAsia="pl-PL"/>
        </w:rPr>
        <w:t>o której mowa w Rozdziale II</w:t>
      </w:r>
      <w:r w:rsidR="00397165" w:rsidRPr="006563EF">
        <w:rPr>
          <w:rFonts w:ascii="Century Gothic" w:eastAsia="Times New Roman" w:hAnsi="Century Gothic" w:cs="Times New Roman"/>
          <w:sz w:val="18"/>
          <w:szCs w:val="18"/>
          <w:lang w:eastAsia="pl-PL"/>
        </w:rPr>
        <w:t>.</w:t>
      </w:r>
    </w:p>
    <w:p w14:paraId="3EDEAAA5" w14:textId="26CCB37D" w:rsidR="00A302EF" w:rsidRPr="006563EF" w:rsidRDefault="00A9491E" w:rsidP="00327842">
      <w:pPr>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sidR="003F7D7D" w:rsidRPr="006563EF">
        <w:rPr>
          <w:rFonts w:ascii="Century Gothic" w:eastAsia="Times New Roman" w:hAnsi="Century Gothic" w:cs="Times New Roman"/>
          <w:sz w:val="18"/>
          <w:szCs w:val="18"/>
          <w:lang w:eastAsia="pl-PL"/>
        </w:rPr>
        <w:t>3</w:t>
      </w:r>
      <w:r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W przypadku przekazywania przez wykonawcę dokumentu elektronicznego</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wyjątkiem kopii poświadczonych odpowiednio przez innego wykonawcę ubiegającego się wspólnie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75A329C5" w14:textId="63836A36" w:rsidR="00540963" w:rsidRPr="006563EF" w:rsidRDefault="00DE45D0" w:rsidP="00327842">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eastAsia="Times New Roman" w:hAnsi="Century Gothic" w:cs="Times New Roman"/>
          <w:sz w:val="18"/>
          <w:szCs w:val="18"/>
          <w:lang w:eastAsia="pl-PL"/>
        </w:rPr>
        <w:t>1</w:t>
      </w:r>
      <w:r w:rsidR="00BD71B5" w:rsidRPr="006563EF">
        <w:rPr>
          <w:rFonts w:ascii="Century Gothic" w:eastAsia="Times New Roman" w:hAnsi="Century Gothic" w:cs="Times New Roman"/>
          <w:sz w:val="18"/>
          <w:szCs w:val="18"/>
          <w:lang w:eastAsia="pl-PL"/>
        </w:rPr>
        <w:t>4</w:t>
      </w:r>
      <w:r w:rsidR="00047BA2"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 </w:t>
      </w:r>
      <w:r w:rsidR="0086506A" w:rsidRPr="006563EF">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0086506A" w:rsidRPr="006563EF">
        <w:rPr>
          <w:rFonts w:ascii="Century Gothic" w:eastAsia="Times New Roman" w:hAnsi="Century Gothic" w:cs="Times New Roman"/>
          <w:sz w:val="18"/>
          <w:szCs w:val="18"/>
          <w:lang w:eastAsia="pl-PL"/>
        </w:rPr>
        <w:t xml:space="preserve"> Przez </w:t>
      </w:r>
      <w:r w:rsidR="00D1126A" w:rsidRPr="006563EF">
        <w:rPr>
          <w:rFonts w:ascii="Century Gothic" w:eastAsia="Times New Roman" w:hAnsi="Century Gothic" w:cs="Arial"/>
          <w:sz w:val="18"/>
          <w:szCs w:val="18"/>
          <w:lang w:eastAsia="ar-SA"/>
        </w:rPr>
        <w:t xml:space="preserve">tajemnicę przedsiębiorstwa w rozumieniu art. 11 ust.  </w:t>
      </w:r>
      <w:r w:rsidR="000C112E" w:rsidRPr="006563EF">
        <w:rPr>
          <w:rFonts w:ascii="Century Gothic" w:eastAsia="Times New Roman" w:hAnsi="Century Gothic" w:cs="Arial"/>
          <w:sz w:val="18"/>
          <w:szCs w:val="18"/>
          <w:lang w:eastAsia="ar-SA"/>
        </w:rPr>
        <w:t xml:space="preserve">2 </w:t>
      </w:r>
      <w:r w:rsidR="00D1126A" w:rsidRPr="006563EF">
        <w:rPr>
          <w:rFonts w:ascii="Century Gothic" w:eastAsia="Times New Roman" w:hAnsi="Century Gothic" w:cs="Arial"/>
          <w:sz w:val="18"/>
          <w:szCs w:val="18"/>
          <w:lang w:eastAsia="ar-SA"/>
        </w:rPr>
        <w:t xml:space="preserve">ustawy z dnia 16 kwietnia 1993 roku </w:t>
      </w:r>
      <w:r w:rsidR="00D37855">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o zwalczaniu nieuczciwej konkurencji (Dz. U. z </w:t>
      </w:r>
      <w:r w:rsidR="00D44489" w:rsidRPr="006563EF">
        <w:rPr>
          <w:rFonts w:ascii="Century Gothic" w:eastAsia="Times New Roman" w:hAnsi="Century Gothic" w:cs="Arial"/>
          <w:sz w:val="18"/>
          <w:szCs w:val="18"/>
          <w:lang w:eastAsia="ar-SA"/>
        </w:rPr>
        <w:t>20</w:t>
      </w:r>
      <w:r w:rsidR="00B0507C" w:rsidRPr="006563EF">
        <w:rPr>
          <w:rFonts w:ascii="Century Gothic" w:eastAsia="Times New Roman" w:hAnsi="Century Gothic" w:cs="Arial"/>
          <w:sz w:val="18"/>
          <w:szCs w:val="18"/>
          <w:lang w:eastAsia="ar-SA"/>
        </w:rPr>
        <w:t>20</w:t>
      </w:r>
      <w:r w:rsidR="00D44489" w:rsidRPr="006563EF">
        <w:rPr>
          <w:rFonts w:ascii="Century Gothic" w:eastAsia="Times New Roman" w:hAnsi="Century Gothic" w:cs="Arial"/>
          <w:sz w:val="18"/>
          <w:szCs w:val="18"/>
          <w:lang w:eastAsia="ar-SA"/>
        </w:rPr>
        <w:t xml:space="preserve"> </w:t>
      </w:r>
      <w:r w:rsidR="003F7D7D" w:rsidRPr="006563EF">
        <w:rPr>
          <w:rFonts w:ascii="Century Gothic" w:eastAsia="Times New Roman" w:hAnsi="Century Gothic" w:cs="Arial"/>
          <w:sz w:val="18"/>
          <w:szCs w:val="18"/>
          <w:lang w:eastAsia="ar-SA"/>
        </w:rPr>
        <w:t xml:space="preserve">roku, </w:t>
      </w:r>
      <w:r w:rsidR="00D44489" w:rsidRPr="006563EF">
        <w:rPr>
          <w:rFonts w:ascii="Century Gothic" w:eastAsia="Times New Roman" w:hAnsi="Century Gothic" w:cs="Arial"/>
          <w:sz w:val="18"/>
          <w:szCs w:val="18"/>
          <w:lang w:eastAsia="ar-SA"/>
        </w:rPr>
        <w:t xml:space="preserve">poz. </w:t>
      </w:r>
      <w:r w:rsidR="00251ED5" w:rsidRPr="006563EF">
        <w:rPr>
          <w:rFonts w:ascii="Century Gothic" w:eastAsia="Times New Roman" w:hAnsi="Century Gothic" w:cs="Arial"/>
          <w:sz w:val="18"/>
          <w:szCs w:val="18"/>
          <w:lang w:eastAsia="ar-SA"/>
        </w:rPr>
        <w:t>1</w:t>
      </w:r>
      <w:r w:rsidR="00B0507C" w:rsidRPr="006563EF">
        <w:rPr>
          <w:rFonts w:ascii="Century Gothic" w:eastAsia="Times New Roman" w:hAnsi="Century Gothic" w:cs="Arial"/>
          <w:sz w:val="18"/>
          <w:szCs w:val="18"/>
          <w:lang w:eastAsia="ar-SA"/>
        </w:rPr>
        <w:t>913</w:t>
      </w:r>
      <w:r w:rsidR="00251ED5" w:rsidRPr="006563EF">
        <w:rPr>
          <w:rFonts w:ascii="Century Gothic" w:eastAsia="Times New Roman" w:hAnsi="Century Gothic" w:cs="Arial"/>
          <w:sz w:val="18"/>
          <w:szCs w:val="18"/>
          <w:lang w:eastAsia="ar-SA"/>
        </w:rPr>
        <w:t xml:space="preserve"> </w:t>
      </w:r>
      <w:proofErr w:type="spellStart"/>
      <w:r w:rsidR="00251ED5" w:rsidRPr="006563EF">
        <w:rPr>
          <w:rFonts w:ascii="Century Gothic" w:eastAsia="Times New Roman" w:hAnsi="Century Gothic" w:cs="Arial"/>
          <w:sz w:val="18"/>
          <w:szCs w:val="18"/>
          <w:lang w:eastAsia="ar-SA"/>
        </w:rPr>
        <w:t>t.j</w:t>
      </w:r>
      <w:proofErr w:type="spellEnd"/>
      <w:r w:rsidR="00251ED5" w:rsidRPr="006563EF">
        <w:rPr>
          <w:rFonts w:ascii="Century Gothic" w:eastAsia="Times New Roman" w:hAnsi="Century Gothic" w:cs="Arial"/>
          <w:sz w:val="18"/>
          <w:szCs w:val="18"/>
          <w:lang w:eastAsia="ar-SA"/>
        </w:rPr>
        <w:t>.</w:t>
      </w:r>
      <w:r w:rsidR="00D1126A" w:rsidRPr="006563EF">
        <w:rPr>
          <w:rFonts w:ascii="Century Gothic" w:eastAsia="Times New Roman" w:hAnsi="Century Gothic" w:cs="Arial"/>
          <w:sz w:val="18"/>
          <w:szCs w:val="18"/>
          <w:lang w:eastAsia="ar-SA"/>
        </w:rPr>
        <w:t xml:space="preserve">) </w:t>
      </w:r>
      <w:r w:rsidR="00D1126A" w:rsidRPr="002915F1">
        <w:rPr>
          <w:rFonts w:ascii="Century Gothic" w:eastAsia="Times New Roman" w:hAnsi="Century Gothic" w:cs="Arial"/>
          <w:sz w:val="18"/>
          <w:szCs w:val="18"/>
          <w:lang w:eastAsia="ar-SA"/>
        </w:rPr>
        <w:t xml:space="preserve">rozumie się </w:t>
      </w:r>
      <w:r w:rsidR="000C112E" w:rsidRPr="002915F1">
        <w:rPr>
          <w:rFonts w:ascii="Century Gothic" w:hAnsi="Century Gothic"/>
          <w:sz w:val="18"/>
          <w:szCs w:val="18"/>
          <w:shd w:val="clear" w:color="auto" w:fill="FFFFFF"/>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0C112E" w:rsidRPr="002915F1">
        <w:rPr>
          <w:rFonts w:ascii="Century Gothic" w:eastAsia="Times New Roman" w:hAnsi="Century Gothic" w:cs="Arial"/>
          <w:sz w:val="18"/>
          <w:szCs w:val="18"/>
          <w:lang w:eastAsia="ar-SA"/>
        </w:rPr>
        <w:t xml:space="preserve"> </w:t>
      </w:r>
      <w:r w:rsidR="00D1126A" w:rsidRPr="002915F1">
        <w:rPr>
          <w:rFonts w:ascii="Century Gothic" w:eastAsia="Times New Roman" w:hAnsi="Century Gothic" w:cs="Arial"/>
          <w:sz w:val="18"/>
          <w:szCs w:val="18"/>
          <w:lang w:eastAsia="ar-SA"/>
        </w:rPr>
        <w:t xml:space="preserve">Zastrzeżenie informacji, które nie stanowią tajemnicy przedsiębiorstwa w rozumieniu ww. ustawy </w:t>
      </w:r>
      <w:r w:rsidR="00D1126A" w:rsidRPr="006563EF">
        <w:rPr>
          <w:rFonts w:ascii="Century Gothic" w:eastAsia="Times New Roman" w:hAnsi="Century Gothic" w:cs="Arial"/>
          <w:sz w:val="18"/>
          <w:szCs w:val="18"/>
          <w:lang w:eastAsia="ar-SA"/>
        </w:rPr>
        <w:t xml:space="preserve">(np. ujawnionych do wiadomości publicznej; wiadomości, które nie posiadają wartości gospodarczej) skutkować będzie odrzuceniem oferty na podstawie art. </w:t>
      </w:r>
      <w:r w:rsidR="009241AD" w:rsidRPr="006563EF">
        <w:rPr>
          <w:rFonts w:ascii="Century Gothic" w:eastAsia="Times New Roman" w:hAnsi="Century Gothic" w:cs="Arial"/>
          <w:sz w:val="18"/>
          <w:szCs w:val="18"/>
          <w:lang w:eastAsia="ar-SA"/>
        </w:rPr>
        <w:t>226</w:t>
      </w:r>
      <w:r w:rsidR="00D1126A" w:rsidRPr="006563EF">
        <w:rPr>
          <w:rFonts w:ascii="Century Gothic" w:eastAsia="Times New Roman" w:hAnsi="Century Gothic" w:cs="Arial"/>
          <w:sz w:val="18"/>
          <w:szCs w:val="18"/>
          <w:lang w:eastAsia="ar-SA"/>
        </w:rPr>
        <w:t xml:space="preserve"> ust. 1 pkt </w:t>
      </w:r>
      <w:r w:rsidR="00B0507C" w:rsidRPr="006563EF">
        <w:rPr>
          <w:rFonts w:ascii="Century Gothic" w:eastAsia="Times New Roman" w:hAnsi="Century Gothic" w:cs="Arial"/>
          <w:sz w:val="18"/>
          <w:szCs w:val="18"/>
          <w:lang w:eastAsia="ar-SA"/>
        </w:rPr>
        <w:t>3</w:t>
      </w:r>
      <w:r w:rsidR="00D1126A" w:rsidRPr="006563EF">
        <w:rPr>
          <w:rFonts w:ascii="Century Gothic" w:eastAsia="Times New Roman" w:hAnsi="Century Gothic" w:cs="Arial"/>
          <w:sz w:val="18"/>
          <w:szCs w:val="18"/>
          <w:lang w:eastAsia="ar-SA"/>
        </w:rPr>
        <w:t xml:space="preserve"> lub </w:t>
      </w:r>
      <w:r w:rsidR="00B0507C" w:rsidRPr="006563EF">
        <w:rPr>
          <w:rFonts w:ascii="Century Gothic" w:eastAsia="Times New Roman" w:hAnsi="Century Gothic" w:cs="Arial"/>
          <w:sz w:val="18"/>
          <w:szCs w:val="18"/>
          <w:lang w:eastAsia="ar-SA"/>
        </w:rPr>
        <w:t xml:space="preserve">7 </w:t>
      </w:r>
      <w:proofErr w:type="spellStart"/>
      <w:r w:rsidR="00B0507C" w:rsidRPr="006563EF">
        <w:rPr>
          <w:rFonts w:ascii="Century Gothic" w:eastAsia="Times New Roman" w:hAnsi="Century Gothic" w:cs="Arial"/>
          <w:sz w:val="18"/>
          <w:szCs w:val="18"/>
          <w:lang w:eastAsia="ar-SA"/>
        </w:rPr>
        <w:t>Pzp</w:t>
      </w:r>
      <w:proofErr w:type="spellEnd"/>
      <w:r w:rsidR="00D1126A" w:rsidRPr="006563EF">
        <w:rPr>
          <w:rFonts w:ascii="Century Gothic" w:eastAsia="Times New Roman" w:hAnsi="Century Gothic" w:cs="Arial"/>
          <w:sz w:val="18"/>
          <w:szCs w:val="18"/>
          <w:lang w:eastAsia="ar-SA"/>
        </w:rPr>
        <w:t xml:space="preserve">. </w:t>
      </w:r>
    </w:p>
    <w:p w14:paraId="0F8660A8" w14:textId="793B843D" w:rsidR="00BF7712" w:rsidRPr="006563EF" w:rsidRDefault="00BD71B5" w:rsidP="00327842">
      <w:pPr>
        <w:tabs>
          <w:tab w:val="left" w:pos="851"/>
        </w:tabs>
        <w:suppressAutoHyphens/>
        <w:overflowPunct w:val="0"/>
        <w:autoSpaceDE w:val="0"/>
        <w:spacing w:after="0" w:line="240" w:lineRule="auto"/>
        <w:ind w:left="851" w:right="-18" w:hanging="284"/>
        <w:jc w:val="both"/>
        <w:textAlignment w:val="baseline"/>
        <w:rPr>
          <w:rFonts w:ascii="Century Gothic" w:hAnsi="Century Gothic"/>
          <w:sz w:val="18"/>
          <w:szCs w:val="18"/>
        </w:rPr>
      </w:pPr>
      <w:r w:rsidRPr="006563EF">
        <w:rPr>
          <w:rFonts w:ascii="Century Gothic" w:eastAsia="Times New Roman" w:hAnsi="Century Gothic" w:cs="Arial"/>
          <w:sz w:val="18"/>
          <w:szCs w:val="18"/>
          <w:lang w:eastAsia="ar-SA"/>
        </w:rPr>
        <w:t>15</w:t>
      </w:r>
      <w:r w:rsidR="00540963"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bCs/>
          <w:sz w:val="18"/>
          <w:szCs w:val="18"/>
          <w:lang w:eastAsia="ar-SA"/>
        </w:rPr>
        <w:t>Wykonawca może wprowadzić zmiany lub wycofać złożoną przez siebie ofertę przed  upływem terminu składania</w:t>
      </w:r>
      <w:r w:rsidR="00BF7712" w:rsidRPr="006563EF">
        <w:rPr>
          <w:rFonts w:ascii="Century Gothic" w:eastAsia="Times New Roman" w:hAnsi="Century Gothic" w:cs="Arial"/>
          <w:bCs/>
          <w:sz w:val="18"/>
          <w:szCs w:val="18"/>
          <w:lang w:eastAsia="ar-SA"/>
        </w:rPr>
        <w:t xml:space="preserve"> ofert.</w:t>
      </w:r>
      <w:r w:rsidR="00D1126A" w:rsidRPr="006563EF">
        <w:rPr>
          <w:rFonts w:ascii="Century Gothic" w:eastAsia="Times New Roman" w:hAnsi="Century Gothic" w:cs="Arial"/>
          <w:bCs/>
          <w:sz w:val="18"/>
          <w:szCs w:val="18"/>
          <w:lang w:eastAsia="ar-SA"/>
        </w:rPr>
        <w:t xml:space="preserve"> </w:t>
      </w:r>
      <w:r w:rsidR="00BF7712" w:rsidRPr="006563EF">
        <w:rPr>
          <w:rFonts w:ascii="Century Gothic" w:hAnsi="Century Gothic"/>
          <w:sz w:val="18"/>
          <w:szCs w:val="18"/>
        </w:rPr>
        <w:t>W tym celu w zakładce „OFERTY" należy zaznaczyć ofertę, a następnie wybrać polecenie „wycofaj ofertę”. Po upływie terminu składania ofert, złożenie Oferty (załączników) nie będzie możliwe</w:t>
      </w:r>
      <w:r w:rsidR="00A93A7D" w:rsidRPr="006563EF">
        <w:rPr>
          <w:rFonts w:ascii="Century Gothic" w:hAnsi="Century Gothic"/>
          <w:sz w:val="18"/>
          <w:szCs w:val="18"/>
        </w:rPr>
        <w:t>.</w:t>
      </w:r>
    </w:p>
    <w:p w14:paraId="4503A776" w14:textId="57CAAD8E" w:rsidR="003F7D7D" w:rsidRPr="006563EF" w:rsidRDefault="003F7D7D" w:rsidP="00327842">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hAnsi="Century Gothic"/>
          <w:sz w:val="18"/>
          <w:szCs w:val="18"/>
        </w:rPr>
        <w:t>16. Oferta powinna być sporządzona w języku polskim. Każdy dokument składający się na ofertę powinien być czytelny.</w:t>
      </w:r>
    </w:p>
    <w:p w14:paraId="1E0AFB50" w14:textId="77777777" w:rsidR="00D1126A" w:rsidRPr="00832F19" w:rsidRDefault="00D1126A" w:rsidP="00572A41">
      <w:pPr>
        <w:keepNext/>
        <w:tabs>
          <w:tab w:val="left" w:pos="284"/>
        </w:tabs>
        <w:suppressAutoHyphens/>
        <w:spacing w:after="0" w:line="200" w:lineRule="atLeast"/>
        <w:ind w:left="284" w:hanging="284"/>
        <w:jc w:val="both"/>
        <w:rPr>
          <w:rFonts w:ascii="Century Gothic" w:eastAsia="Tahoma" w:hAnsi="Century Gothic" w:cs="Arial"/>
          <w:iCs/>
          <w:sz w:val="18"/>
          <w:szCs w:val="18"/>
          <w:lang w:eastAsia="ar-SA"/>
        </w:rPr>
      </w:pPr>
    </w:p>
    <w:p w14:paraId="165529B8" w14:textId="46302C92" w:rsidR="00D1126A" w:rsidRPr="00145512" w:rsidRDefault="00D1126A" w:rsidP="00572A41">
      <w:pPr>
        <w:tabs>
          <w:tab w:val="center" w:pos="4536"/>
          <w:tab w:val="right" w:pos="9072"/>
        </w:tabs>
        <w:suppressAutoHyphens/>
        <w:spacing w:after="0" w:line="200" w:lineRule="atLeast"/>
        <w:ind w:left="1980" w:right="72" w:hanging="1980"/>
        <w:jc w:val="both"/>
        <w:rPr>
          <w:rFonts w:ascii="Century Gothic" w:eastAsia="Times New Roman" w:hAnsi="Century Gothic" w:cs="Arial"/>
          <w:b/>
          <w:bCs/>
          <w:sz w:val="20"/>
          <w:szCs w:val="20"/>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V</w:t>
      </w:r>
      <w:r w:rsidR="00807297">
        <w:rPr>
          <w:rFonts w:ascii="Century Gothic" w:eastAsia="Times New Roman" w:hAnsi="Century Gothic" w:cs="Arial"/>
          <w:b/>
          <w:bCs/>
          <w:sz w:val="20"/>
          <w:szCs w:val="20"/>
          <w:lang w:eastAsia="ar-SA"/>
        </w:rPr>
        <w:t>I</w:t>
      </w:r>
      <w:r w:rsidR="005F14B6">
        <w:rPr>
          <w:rFonts w:ascii="Century Gothic" w:eastAsia="Times New Roman" w:hAnsi="Century Gothic" w:cs="Arial"/>
          <w:b/>
          <w:bCs/>
          <w:sz w:val="20"/>
          <w:szCs w:val="20"/>
          <w:lang w:eastAsia="ar-SA"/>
        </w:rPr>
        <w:t>I</w:t>
      </w:r>
      <w:r w:rsidRPr="00145512">
        <w:rPr>
          <w:rFonts w:ascii="Century Gothic" w:eastAsia="Times New Roman" w:hAnsi="Century Gothic" w:cs="Arial"/>
          <w:b/>
          <w:bCs/>
          <w:sz w:val="20"/>
          <w:szCs w:val="20"/>
          <w:lang w:eastAsia="ar-SA"/>
        </w:rPr>
        <w:t xml:space="preserve">.  </w:t>
      </w:r>
      <w:r w:rsidR="00993327">
        <w:rPr>
          <w:rFonts w:ascii="Century Gothic" w:eastAsia="Times New Roman" w:hAnsi="Century Gothic" w:cs="Arial"/>
          <w:b/>
          <w:bCs/>
          <w:sz w:val="20"/>
          <w:szCs w:val="20"/>
          <w:lang w:eastAsia="ar-SA"/>
        </w:rPr>
        <w:t xml:space="preserve"> </w:t>
      </w:r>
      <w:r w:rsidR="00684347" w:rsidRPr="00145512">
        <w:rPr>
          <w:rFonts w:ascii="Century Gothic" w:eastAsia="Times New Roman" w:hAnsi="Century Gothic" w:cs="Arial"/>
          <w:b/>
          <w:bCs/>
          <w:sz w:val="20"/>
          <w:szCs w:val="20"/>
          <w:u w:val="single"/>
          <w:lang w:eastAsia="ar-SA"/>
        </w:rPr>
        <w:t>SPOSÓB</w:t>
      </w:r>
      <w:r w:rsidRPr="00145512">
        <w:rPr>
          <w:rFonts w:ascii="Century Gothic" w:eastAsia="Times New Roman" w:hAnsi="Century Gothic" w:cs="Arial"/>
          <w:b/>
          <w:bCs/>
          <w:sz w:val="20"/>
          <w:szCs w:val="20"/>
          <w:u w:val="single"/>
          <w:lang w:eastAsia="ar-SA"/>
        </w:rPr>
        <w:t xml:space="preserve"> ORAZ  TERMIN  SKŁADANIA  I  OTWARCIA   OFERT</w:t>
      </w:r>
      <w:r w:rsidRPr="00145512">
        <w:rPr>
          <w:rFonts w:ascii="Century Gothic" w:eastAsia="Times New Roman" w:hAnsi="Century Gothic" w:cs="Arial"/>
          <w:b/>
          <w:bCs/>
          <w:sz w:val="20"/>
          <w:szCs w:val="20"/>
          <w:lang w:eastAsia="ar-SA"/>
        </w:rPr>
        <w:t xml:space="preserve">. </w:t>
      </w:r>
    </w:p>
    <w:p w14:paraId="5C2E3103" w14:textId="77777777" w:rsidR="00D1126A" w:rsidRPr="00832F19" w:rsidRDefault="00D1126A" w:rsidP="00572A41">
      <w:pPr>
        <w:tabs>
          <w:tab w:val="left" w:pos="3960"/>
        </w:tabs>
        <w:suppressAutoHyphens/>
        <w:spacing w:after="0" w:line="200" w:lineRule="atLeast"/>
        <w:jc w:val="both"/>
        <w:rPr>
          <w:rFonts w:ascii="Century Gothic" w:eastAsia="Times New Roman" w:hAnsi="Century Gothic" w:cs="Arial"/>
          <w:b/>
          <w:bCs/>
          <w:sz w:val="18"/>
          <w:szCs w:val="18"/>
          <w:u w:val="single"/>
          <w:lang w:eastAsia="ar-SA"/>
        </w:rPr>
      </w:pPr>
    </w:p>
    <w:p w14:paraId="731B30A1" w14:textId="60B65A5A" w:rsidR="00BF7712" w:rsidRPr="00543A3B" w:rsidRDefault="00D1126A" w:rsidP="00185210">
      <w:pPr>
        <w:widowControl w:val="0"/>
        <w:autoSpaceDE w:val="0"/>
        <w:autoSpaceDN w:val="0"/>
        <w:spacing w:after="0" w:line="240" w:lineRule="auto"/>
        <w:ind w:left="851" w:hanging="284"/>
        <w:jc w:val="both"/>
        <w:rPr>
          <w:rFonts w:ascii="Century Gothic" w:eastAsia="Avenir-Light" w:hAnsi="Century Gothic" w:cs="Avenir-Light"/>
          <w:b/>
          <w:bCs/>
          <w:sz w:val="18"/>
          <w:szCs w:val="18"/>
        </w:rPr>
      </w:pPr>
      <w:r w:rsidRPr="00832F19">
        <w:rPr>
          <w:rFonts w:ascii="Century Gothic" w:eastAsia="Times New Roman" w:hAnsi="Century Gothic" w:cs="Times New Roman"/>
          <w:bCs/>
          <w:sz w:val="18"/>
          <w:szCs w:val="18"/>
          <w:lang w:eastAsia="ar-SA"/>
        </w:rPr>
        <w:t>1</w:t>
      </w:r>
      <w:r w:rsidR="00764C03" w:rsidRPr="00832F19">
        <w:rPr>
          <w:rFonts w:ascii="Century Gothic" w:eastAsia="Times New Roman" w:hAnsi="Century Gothic" w:cs="Times New Roman"/>
          <w:bCs/>
          <w:sz w:val="18"/>
          <w:szCs w:val="18"/>
          <w:lang w:eastAsia="ar-SA"/>
        </w:rPr>
        <w:t>.</w:t>
      </w:r>
      <w:r w:rsidR="00185210">
        <w:rPr>
          <w:rFonts w:ascii="Century Gothic" w:eastAsia="Times New Roman" w:hAnsi="Century Gothic" w:cs="Times New Roman"/>
          <w:bCs/>
          <w:sz w:val="18"/>
          <w:szCs w:val="18"/>
          <w:lang w:eastAsia="ar-SA"/>
        </w:rPr>
        <w:t xml:space="preserve"> </w:t>
      </w:r>
      <w:r w:rsidR="00BF7712" w:rsidRPr="00832F19">
        <w:rPr>
          <w:rFonts w:ascii="Century Gothic" w:eastAsia="Avenir-Light" w:hAnsi="Century Gothic" w:cs="Avenir-Light"/>
          <w:sz w:val="18"/>
          <w:szCs w:val="18"/>
        </w:rPr>
        <w:t xml:space="preserve">Ofertę należy złożyć na Platformie </w:t>
      </w:r>
      <w:r w:rsidR="00540963" w:rsidRPr="00832F19">
        <w:rPr>
          <w:rFonts w:ascii="Century Gothic" w:eastAsia="Avenir-Light" w:hAnsi="Century Gothic" w:cs="Avenir-Light"/>
          <w:sz w:val="18"/>
          <w:szCs w:val="18"/>
        </w:rPr>
        <w:t xml:space="preserve">Zakupowej </w:t>
      </w:r>
      <w:r w:rsidR="00BF7712" w:rsidRPr="00832F19">
        <w:rPr>
          <w:rFonts w:ascii="Century Gothic" w:eastAsia="Avenir-Light" w:hAnsi="Century Gothic" w:cs="Avenir-Light"/>
          <w:sz w:val="18"/>
          <w:szCs w:val="18"/>
        </w:rPr>
        <w:t>pod adresem</w:t>
      </w:r>
      <w:r w:rsidR="0084126C" w:rsidRPr="00832F19">
        <w:rPr>
          <w:rFonts w:ascii="Century Gothic" w:eastAsia="Avenir-Light" w:hAnsi="Century Gothic" w:cs="Avenir-Light"/>
          <w:sz w:val="18"/>
          <w:szCs w:val="18"/>
        </w:rPr>
        <w:t xml:space="preserve">: </w:t>
      </w:r>
      <w:hyperlink r:id="rId44" w:history="1">
        <w:r w:rsidR="00AE1AF7" w:rsidRPr="00543A3B">
          <w:rPr>
            <w:rStyle w:val="Hipercze"/>
            <w:rFonts w:ascii="Century Gothic" w:eastAsia="Times New Roman" w:hAnsi="Century Gothic" w:cs="Arial"/>
            <w:sz w:val="18"/>
            <w:szCs w:val="18"/>
            <w:lang w:eastAsia="pl-PL"/>
          </w:rPr>
          <w:t>https://platformazakupowa.pl/pn/pulmonologia_olsztyn</w:t>
        </w:r>
      </w:hyperlink>
      <w:r w:rsidR="00E022B1" w:rsidRPr="00543A3B">
        <w:rPr>
          <w:rStyle w:val="Hipercze"/>
          <w:rFonts w:ascii="Century Gothic" w:eastAsia="Times New Roman" w:hAnsi="Century Gothic" w:cs="Arial"/>
          <w:sz w:val="18"/>
          <w:szCs w:val="18"/>
          <w:lang w:eastAsia="pl-PL"/>
        </w:rPr>
        <w:t xml:space="preserve"> </w:t>
      </w:r>
      <w:r w:rsidR="00BF7712" w:rsidRPr="00543A3B">
        <w:rPr>
          <w:rFonts w:ascii="Century Gothic" w:eastAsia="Avenir-Light" w:hAnsi="Century Gothic" w:cs="Avenir-Light"/>
          <w:sz w:val="18"/>
          <w:szCs w:val="18"/>
        </w:rPr>
        <w:t xml:space="preserve">w zakładce „OFERTY" do dnia </w:t>
      </w:r>
      <w:r w:rsidR="00511693">
        <w:rPr>
          <w:rFonts w:ascii="Century Gothic" w:eastAsia="Avenir-Light" w:hAnsi="Century Gothic" w:cs="Avenir-Light"/>
          <w:b/>
          <w:sz w:val="18"/>
          <w:szCs w:val="18"/>
        </w:rPr>
        <w:lastRenderedPageBreak/>
        <w:t>17.03.2022</w:t>
      </w:r>
      <w:r w:rsidR="00BF7712" w:rsidRPr="00543A3B">
        <w:rPr>
          <w:rFonts w:ascii="Century Gothic" w:eastAsia="Avenir-Light" w:hAnsi="Century Gothic" w:cs="Avenir-Light"/>
          <w:b/>
          <w:bCs/>
          <w:sz w:val="18"/>
          <w:szCs w:val="18"/>
        </w:rPr>
        <w:t xml:space="preserve"> r. do godz. </w:t>
      </w:r>
      <w:r w:rsidR="00540963" w:rsidRPr="00543A3B">
        <w:rPr>
          <w:rFonts w:ascii="Century Gothic" w:eastAsia="Avenir-Light" w:hAnsi="Century Gothic" w:cs="Avenir-Light"/>
          <w:b/>
          <w:bCs/>
          <w:sz w:val="18"/>
          <w:szCs w:val="18"/>
        </w:rPr>
        <w:t>9</w:t>
      </w:r>
      <w:r w:rsidR="00BF7712" w:rsidRPr="00543A3B">
        <w:rPr>
          <w:rFonts w:ascii="Century Gothic" w:eastAsia="Avenir-Light" w:hAnsi="Century Gothic" w:cs="Avenir-Light"/>
          <w:b/>
          <w:bCs/>
          <w:sz w:val="18"/>
          <w:szCs w:val="18"/>
        </w:rPr>
        <w:t>:30</w:t>
      </w:r>
      <w:r w:rsidR="00764C03" w:rsidRPr="00543A3B">
        <w:rPr>
          <w:rFonts w:ascii="Century Gothic" w:eastAsia="Avenir-Light" w:hAnsi="Century Gothic" w:cs="Avenir-Light"/>
          <w:b/>
          <w:bCs/>
          <w:sz w:val="18"/>
          <w:szCs w:val="18"/>
        </w:rPr>
        <w:t>,</w:t>
      </w:r>
    </w:p>
    <w:p w14:paraId="752589F2" w14:textId="6178B353" w:rsidR="00BF7712" w:rsidRPr="00A92F9E" w:rsidRDefault="008A5607" w:rsidP="00993327">
      <w:pPr>
        <w:widowControl w:val="0"/>
        <w:autoSpaceDE w:val="0"/>
        <w:autoSpaceDN w:val="0"/>
        <w:spacing w:after="0" w:line="240" w:lineRule="auto"/>
        <w:ind w:left="1276" w:hanging="425"/>
        <w:jc w:val="both"/>
        <w:rPr>
          <w:rFonts w:ascii="Century Gothic" w:hAnsi="Century Gothic"/>
          <w:strike/>
          <w:sz w:val="18"/>
          <w:szCs w:val="18"/>
        </w:rPr>
      </w:pPr>
      <w:r w:rsidRPr="00543A3B">
        <w:rPr>
          <w:rFonts w:ascii="Century Gothic" w:hAnsi="Century Gothic"/>
          <w:sz w:val="18"/>
          <w:szCs w:val="18"/>
        </w:rPr>
        <w:t xml:space="preserve">1.1 </w:t>
      </w:r>
      <w:r w:rsidR="00764C03" w:rsidRPr="00543A3B">
        <w:rPr>
          <w:rFonts w:ascii="Century Gothic" w:hAnsi="Century Gothic"/>
          <w:sz w:val="18"/>
          <w:szCs w:val="18"/>
        </w:rPr>
        <w:t xml:space="preserve"> </w:t>
      </w:r>
      <w:r w:rsidR="00145512" w:rsidRPr="00543A3B">
        <w:rPr>
          <w:rFonts w:ascii="Century Gothic" w:hAnsi="Century Gothic"/>
          <w:sz w:val="18"/>
          <w:szCs w:val="18"/>
        </w:rPr>
        <w:t xml:space="preserve"> </w:t>
      </w:r>
      <w:r w:rsidR="00BF7712" w:rsidRPr="00543A3B">
        <w:rPr>
          <w:rFonts w:ascii="Century Gothic" w:hAnsi="Century Gothic"/>
          <w:sz w:val="18"/>
          <w:szCs w:val="18"/>
        </w:rPr>
        <w:t>Złożenie oferty wraz z załącznikami</w:t>
      </w:r>
      <w:r w:rsidR="00BF7712" w:rsidRPr="00A92F9E">
        <w:rPr>
          <w:rFonts w:ascii="Century Gothic" w:hAnsi="Century Gothic"/>
          <w:sz w:val="18"/>
          <w:szCs w:val="18"/>
        </w:rPr>
        <w:t xml:space="preserve"> następuje p</w:t>
      </w:r>
      <w:r w:rsidR="00764C03" w:rsidRPr="00A92F9E">
        <w:rPr>
          <w:rFonts w:ascii="Century Gothic" w:hAnsi="Century Gothic"/>
          <w:sz w:val="18"/>
          <w:szCs w:val="18"/>
        </w:rPr>
        <w:t>oprzez polecenie „Złóż ofertę",</w:t>
      </w:r>
    </w:p>
    <w:p w14:paraId="3C29F3B0" w14:textId="0981F9CE"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A92F9E">
        <w:rPr>
          <w:rFonts w:ascii="Century Gothic" w:hAnsi="Century Gothic"/>
          <w:sz w:val="18"/>
          <w:szCs w:val="18"/>
        </w:rPr>
        <w:t xml:space="preserve">1.2 </w:t>
      </w:r>
      <w:r w:rsidR="00BF7712" w:rsidRPr="00A92F9E">
        <w:rPr>
          <w:rFonts w:ascii="Century Gothic" w:hAnsi="Century Gothic"/>
          <w:sz w:val="18"/>
          <w:szCs w:val="18"/>
        </w:rPr>
        <w:t>Potwierdzeniem prawidłowo</w:t>
      </w:r>
      <w:r w:rsidR="00BF7712" w:rsidRPr="00832F19">
        <w:rPr>
          <w:rFonts w:ascii="Century Gothic" w:hAnsi="Century Gothic"/>
          <w:sz w:val="18"/>
          <w:szCs w:val="18"/>
        </w:rPr>
        <w:t xml:space="preserve"> złożonej Oferty jest komunikat systemowy „Oferta złożona popraw</w:t>
      </w:r>
      <w:r w:rsidR="00747320" w:rsidRPr="00832F19">
        <w:rPr>
          <w:rFonts w:ascii="Century Gothic" w:hAnsi="Century Gothic"/>
          <w:sz w:val="18"/>
          <w:szCs w:val="18"/>
        </w:rPr>
        <w:t>n</w:t>
      </w:r>
      <w:r w:rsidR="00BF7712" w:rsidRPr="00832F19">
        <w:rPr>
          <w:rFonts w:ascii="Century Gothic" w:hAnsi="Century Gothic"/>
          <w:sz w:val="18"/>
          <w:szCs w:val="18"/>
        </w:rPr>
        <w:t>ie” oraz wygenerowany raport ofert z zakładki „Oferty”</w:t>
      </w:r>
      <w:r w:rsidR="00764C03" w:rsidRPr="00832F19">
        <w:rPr>
          <w:rFonts w:ascii="Century Gothic" w:hAnsi="Century Gothic"/>
          <w:sz w:val="18"/>
          <w:szCs w:val="18"/>
        </w:rPr>
        <w:t>,</w:t>
      </w:r>
    </w:p>
    <w:p w14:paraId="30767AA2" w14:textId="545CBE10"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1.3 </w:t>
      </w:r>
      <w:r w:rsidR="00764C03" w:rsidRPr="00832F19">
        <w:rPr>
          <w:rFonts w:ascii="Century Gothic" w:hAnsi="Century Gothic"/>
          <w:sz w:val="18"/>
          <w:szCs w:val="18"/>
        </w:rPr>
        <w:t xml:space="preserve"> </w:t>
      </w:r>
      <w:r w:rsidR="00BF7712" w:rsidRPr="00832F19">
        <w:rPr>
          <w:rFonts w:ascii="Century Gothic" w:hAnsi="Century Gothic"/>
          <w:sz w:val="18"/>
          <w:szCs w:val="18"/>
        </w:rPr>
        <w:t>O terminie złożenia Oferty decyduje czas pełnego przeproces</w:t>
      </w:r>
      <w:r w:rsidR="00764C03" w:rsidRPr="00832F19">
        <w:rPr>
          <w:rFonts w:ascii="Century Gothic" w:hAnsi="Century Gothic"/>
          <w:sz w:val="18"/>
          <w:szCs w:val="18"/>
        </w:rPr>
        <w:t>owania transakcji na Platformie,</w:t>
      </w:r>
    </w:p>
    <w:p w14:paraId="4C4B6E92" w14:textId="77777777"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1.4 </w:t>
      </w:r>
      <w:r w:rsidR="00764C03" w:rsidRPr="00832F19">
        <w:rPr>
          <w:rFonts w:ascii="Century Gothic" w:hAnsi="Century Gothic"/>
          <w:sz w:val="18"/>
          <w:szCs w:val="18"/>
        </w:rPr>
        <w:t xml:space="preserve">  </w:t>
      </w:r>
      <w:r w:rsidR="00BF7712" w:rsidRPr="00832F19">
        <w:rPr>
          <w:rFonts w:ascii="Century Gothic" w:hAnsi="Century Gothic"/>
          <w:sz w:val="18"/>
          <w:szCs w:val="18"/>
        </w:rPr>
        <w:t>Po zapisaniu, plik jest w Systemie zaszyfrowany. Jeśli Wykonawca zamieścił niewłaściwy plik, może go usunąć zaznaczając p</w:t>
      </w:r>
      <w:r w:rsidR="00764C03" w:rsidRPr="00832F19">
        <w:rPr>
          <w:rFonts w:ascii="Century Gothic" w:hAnsi="Century Gothic"/>
          <w:sz w:val="18"/>
          <w:szCs w:val="18"/>
        </w:rPr>
        <w:t>lik i klikając polecenie „usuń",</w:t>
      </w:r>
    </w:p>
    <w:p w14:paraId="04DDA917" w14:textId="002F4B90"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1.5 </w:t>
      </w:r>
      <w:r w:rsidR="00764C03" w:rsidRPr="00832F19">
        <w:rPr>
          <w:rFonts w:ascii="Century Gothic" w:hAnsi="Century Gothic"/>
          <w:sz w:val="18"/>
          <w:szCs w:val="18"/>
        </w:rPr>
        <w:t xml:space="preserve"> </w:t>
      </w:r>
      <w:r w:rsidR="00F61DBB">
        <w:rPr>
          <w:rFonts w:ascii="Century Gothic" w:hAnsi="Century Gothic"/>
          <w:sz w:val="18"/>
          <w:szCs w:val="18"/>
        </w:rPr>
        <w:t xml:space="preserve"> </w:t>
      </w:r>
      <w:r w:rsidR="00BF7712" w:rsidRPr="00832F19">
        <w:rPr>
          <w:rFonts w:ascii="Century Gothic" w:hAnsi="Century Gothic"/>
          <w:sz w:val="18"/>
          <w:szCs w:val="18"/>
        </w:rPr>
        <w:t>Wykonawca składa ofertę w formie zaszyfrowanej, dlatego też Oferty nie są widoczne do momentu odszyfrowania ich przez Zamawiającego. Ich treść jest dostępna w raporcie oferty generowanym z zakładki „oferty”</w:t>
      </w:r>
      <w:r w:rsidR="00764C03" w:rsidRPr="00832F19">
        <w:rPr>
          <w:rFonts w:ascii="Century Gothic" w:hAnsi="Century Gothic"/>
          <w:sz w:val="18"/>
          <w:szCs w:val="18"/>
        </w:rPr>
        <w:t>,</w:t>
      </w:r>
    </w:p>
    <w:p w14:paraId="46AC86DC" w14:textId="1DC81727" w:rsidR="00BF7712" w:rsidRPr="00832F19" w:rsidRDefault="008A5607" w:rsidP="00D37855">
      <w:pPr>
        <w:widowControl w:val="0"/>
        <w:autoSpaceDE w:val="0"/>
        <w:autoSpaceDN w:val="0"/>
        <w:spacing w:after="0" w:line="240" w:lineRule="auto"/>
        <w:ind w:left="1276" w:hanging="425"/>
        <w:rPr>
          <w:rFonts w:ascii="Century Gothic" w:hAnsi="Century Gothic"/>
          <w:sz w:val="18"/>
          <w:szCs w:val="18"/>
        </w:rPr>
      </w:pPr>
      <w:r w:rsidRPr="00832F19">
        <w:rPr>
          <w:rFonts w:ascii="Century Gothic" w:hAnsi="Century Gothic"/>
          <w:sz w:val="18"/>
          <w:szCs w:val="18"/>
        </w:rPr>
        <w:t xml:space="preserve">1.6 </w:t>
      </w:r>
      <w:r w:rsidR="00764C03" w:rsidRPr="00832F19">
        <w:rPr>
          <w:rFonts w:ascii="Century Gothic" w:hAnsi="Century Gothic"/>
          <w:sz w:val="18"/>
          <w:szCs w:val="18"/>
        </w:rPr>
        <w:t xml:space="preserve"> </w:t>
      </w:r>
      <w:r w:rsidR="00D37855">
        <w:rPr>
          <w:rFonts w:ascii="Century Gothic" w:hAnsi="Century Gothic"/>
          <w:sz w:val="18"/>
          <w:szCs w:val="18"/>
        </w:rPr>
        <w:t xml:space="preserve"> </w:t>
      </w:r>
      <w:r w:rsidR="00BF7712" w:rsidRPr="00832F19">
        <w:rPr>
          <w:rFonts w:ascii="Century Gothic" w:hAnsi="Century Gothic"/>
          <w:sz w:val="18"/>
          <w:szCs w:val="18"/>
        </w:rPr>
        <w:t xml:space="preserve">Wykonawca może samodzielnie wycofać złożoną przez siebie ofertę. W tym celu </w:t>
      </w:r>
      <w:r w:rsidR="00D37855">
        <w:rPr>
          <w:rFonts w:ascii="Century Gothic" w:hAnsi="Century Gothic"/>
          <w:sz w:val="18"/>
          <w:szCs w:val="18"/>
        </w:rPr>
        <w:t xml:space="preserve">                              </w:t>
      </w:r>
      <w:r w:rsidR="00BF7712" w:rsidRPr="00832F19">
        <w:rPr>
          <w:rFonts w:ascii="Century Gothic" w:hAnsi="Century Gothic"/>
          <w:sz w:val="18"/>
          <w:szCs w:val="18"/>
        </w:rPr>
        <w:t xml:space="preserve">w </w:t>
      </w:r>
      <w:r w:rsidR="00D37855">
        <w:rPr>
          <w:rFonts w:ascii="Century Gothic" w:hAnsi="Century Gothic"/>
          <w:sz w:val="18"/>
          <w:szCs w:val="18"/>
        </w:rPr>
        <w:t xml:space="preserve"> </w:t>
      </w:r>
      <w:r w:rsidR="00BF7712" w:rsidRPr="00832F19">
        <w:rPr>
          <w:rFonts w:ascii="Century Gothic" w:hAnsi="Century Gothic"/>
          <w:sz w:val="18"/>
          <w:szCs w:val="18"/>
        </w:rPr>
        <w:t>zakładce „OFERTY" należy zaznaczyć ofertę, a następnie wy</w:t>
      </w:r>
      <w:r w:rsidR="00764C03" w:rsidRPr="00832F19">
        <w:rPr>
          <w:rFonts w:ascii="Century Gothic" w:hAnsi="Century Gothic"/>
          <w:sz w:val="18"/>
          <w:szCs w:val="18"/>
        </w:rPr>
        <w:t>brać polecenie „wycofaj ofertę”,</w:t>
      </w:r>
    </w:p>
    <w:p w14:paraId="63BE85E7" w14:textId="4A2561BB" w:rsidR="008A5607" w:rsidRPr="00A92F9E" w:rsidRDefault="008A5607" w:rsidP="00993327">
      <w:pPr>
        <w:tabs>
          <w:tab w:val="left" w:pos="426"/>
        </w:tabs>
        <w:suppressAutoHyphens/>
        <w:overflowPunct w:val="0"/>
        <w:autoSpaceDE w:val="0"/>
        <w:spacing w:after="0" w:line="240" w:lineRule="auto"/>
        <w:ind w:left="709" w:right="-18"/>
        <w:jc w:val="both"/>
        <w:textAlignment w:val="baseline"/>
        <w:rPr>
          <w:rFonts w:ascii="Century Gothic" w:eastAsia="Times New Roman" w:hAnsi="Century Gothic" w:cs="Times New Roman"/>
          <w:sz w:val="18"/>
          <w:szCs w:val="18"/>
          <w:lang w:eastAsia="pl-PL"/>
        </w:rPr>
      </w:pPr>
      <w:r w:rsidRPr="00832F19">
        <w:rPr>
          <w:rFonts w:ascii="Century Gothic" w:hAnsi="Century Gothic"/>
          <w:sz w:val="18"/>
          <w:szCs w:val="18"/>
        </w:rPr>
        <w:t xml:space="preserve">  </w:t>
      </w:r>
      <w:r w:rsidRPr="00A92F9E">
        <w:rPr>
          <w:rFonts w:ascii="Century Gothic" w:hAnsi="Century Gothic"/>
          <w:sz w:val="18"/>
          <w:szCs w:val="18"/>
        </w:rPr>
        <w:t xml:space="preserve">1.7 </w:t>
      </w:r>
      <w:r w:rsidR="00764C03" w:rsidRPr="00A92F9E">
        <w:rPr>
          <w:rFonts w:ascii="Century Gothic" w:hAnsi="Century Gothic"/>
          <w:sz w:val="18"/>
          <w:szCs w:val="18"/>
        </w:rPr>
        <w:t xml:space="preserve"> </w:t>
      </w:r>
      <w:r w:rsidR="00145512" w:rsidRPr="00A92F9E">
        <w:rPr>
          <w:rFonts w:ascii="Century Gothic" w:hAnsi="Century Gothic"/>
          <w:sz w:val="18"/>
          <w:szCs w:val="18"/>
        </w:rPr>
        <w:t xml:space="preserve"> </w:t>
      </w:r>
      <w:r w:rsidR="00BF7712" w:rsidRPr="00A92F9E">
        <w:rPr>
          <w:rFonts w:ascii="Century Gothic" w:hAnsi="Century Gothic"/>
          <w:sz w:val="18"/>
          <w:szCs w:val="18"/>
        </w:rPr>
        <w:t>Po upływie terminu składania ofert, złożenie Oferty (załączników) nie będzie możliwe</w:t>
      </w:r>
      <w:r w:rsidR="00764C03" w:rsidRPr="00A92F9E">
        <w:rPr>
          <w:rFonts w:ascii="Century Gothic" w:hAnsi="Century Gothic"/>
          <w:sz w:val="18"/>
          <w:szCs w:val="18"/>
        </w:rPr>
        <w:t>.</w:t>
      </w:r>
    </w:p>
    <w:p w14:paraId="3FC86224" w14:textId="62B997F9" w:rsidR="00456B57" w:rsidRPr="00456B57" w:rsidRDefault="0084126C" w:rsidP="00A92F9E">
      <w:pPr>
        <w:tabs>
          <w:tab w:val="left" w:pos="284"/>
        </w:tabs>
        <w:suppressAutoHyphens/>
        <w:overflowPunct w:val="0"/>
        <w:autoSpaceDE w:val="0"/>
        <w:spacing w:after="0" w:line="240" w:lineRule="auto"/>
        <w:ind w:left="851" w:right="-18" w:hanging="284"/>
        <w:jc w:val="both"/>
        <w:textAlignment w:val="baseline"/>
        <w:rPr>
          <w:rFonts w:ascii="Century Gothic" w:eastAsia="Avenir-Light" w:hAnsi="Century Gothic" w:cs="Avenir-Light"/>
          <w:b/>
          <w:sz w:val="18"/>
          <w:szCs w:val="18"/>
        </w:rPr>
      </w:pPr>
      <w:r w:rsidRPr="00A92F9E">
        <w:rPr>
          <w:rFonts w:ascii="Century Gothic" w:eastAsia="Avenir-Light" w:hAnsi="Century Gothic" w:cs="Avenir-Light"/>
          <w:sz w:val="18"/>
          <w:szCs w:val="18"/>
        </w:rPr>
        <w:t>2.</w:t>
      </w:r>
      <w:r w:rsidR="00BE4B70">
        <w:rPr>
          <w:rFonts w:ascii="Century Gothic" w:eastAsia="Avenir-Light" w:hAnsi="Century Gothic" w:cs="Avenir-Light"/>
          <w:sz w:val="18"/>
          <w:szCs w:val="18"/>
        </w:rPr>
        <w:t xml:space="preserve"> </w:t>
      </w:r>
      <w:r w:rsidRPr="00A92F9E">
        <w:rPr>
          <w:rFonts w:ascii="Century Gothic" w:eastAsia="Avenir-Light" w:hAnsi="Century Gothic" w:cs="Avenir-Light"/>
          <w:bCs/>
          <w:sz w:val="18"/>
          <w:szCs w:val="18"/>
        </w:rPr>
        <w:t>Otwarcie ofert nastąpi poprzez upublicznienie wczytanych na</w:t>
      </w:r>
      <w:r w:rsidR="00E022B1" w:rsidRPr="00A92F9E">
        <w:rPr>
          <w:rFonts w:ascii="Century Gothic" w:eastAsia="Avenir-Light" w:hAnsi="Century Gothic" w:cs="Avenir-Light"/>
          <w:bCs/>
          <w:sz w:val="18"/>
          <w:szCs w:val="18"/>
        </w:rPr>
        <w:t xml:space="preserve"> </w:t>
      </w:r>
      <w:hyperlink r:id="rId45" w:history="1"/>
      <w:r w:rsidR="00E022B1" w:rsidRPr="00A92F9E">
        <w:rPr>
          <w:rFonts w:ascii="Century Gothic" w:eastAsia="Avenir-Light" w:hAnsi="Century Gothic" w:cs="Avenir-Light"/>
          <w:bCs/>
          <w:sz w:val="18"/>
          <w:szCs w:val="18"/>
        </w:rPr>
        <w:t xml:space="preserve">   </w:t>
      </w:r>
      <w:hyperlink r:id="rId46" w:history="1">
        <w:r w:rsidR="00E022B1" w:rsidRPr="00A92F9E">
          <w:rPr>
            <w:rStyle w:val="Hipercze"/>
            <w:rFonts w:ascii="Century Gothic" w:eastAsia="Times New Roman" w:hAnsi="Century Gothic" w:cs="Arial"/>
            <w:sz w:val="18"/>
            <w:szCs w:val="18"/>
            <w:lang w:eastAsia="pl-PL"/>
          </w:rPr>
          <w:t>https://platformazakupowa.pl/pn/pulmonologia_olsztyn</w:t>
        </w:r>
      </w:hyperlink>
      <w:r w:rsidR="00E022B1" w:rsidRPr="00A92F9E">
        <w:rPr>
          <w:rFonts w:ascii="Century Gothic" w:eastAsia="Avenir-Light" w:hAnsi="Century Gothic" w:cs="Avenir-Light"/>
          <w:b/>
          <w:sz w:val="18"/>
          <w:szCs w:val="18"/>
        </w:rPr>
        <w:t xml:space="preserve">  </w:t>
      </w:r>
      <w:r w:rsidRPr="00A92F9E">
        <w:rPr>
          <w:rFonts w:ascii="Century Gothic" w:eastAsia="Avenir-Light" w:hAnsi="Century Gothic" w:cs="Avenir-Light"/>
          <w:b/>
          <w:sz w:val="18"/>
          <w:szCs w:val="18"/>
        </w:rPr>
        <w:t>w dniu</w:t>
      </w:r>
      <w:r w:rsidR="005F6355">
        <w:rPr>
          <w:rFonts w:ascii="Century Gothic" w:eastAsia="Avenir-Light" w:hAnsi="Century Gothic" w:cs="Avenir-Light"/>
          <w:b/>
          <w:sz w:val="18"/>
          <w:szCs w:val="18"/>
        </w:rPr>
        <w:t xml:space="preserve"> </w:t>
      </w:r>
      <w:r w:rsidR="00511693">
        <w:rPr>
          <w:rFonts w:ascii="Century Gothic" w:eastAsia="Avenir-Light" w:hAnsi="Century Gothic" w:cs="Avenir-Light"/>
          <w:b/>
          <w:sz w:val="18"/>
          <w:szCs w:val="18"/>
        </w:rPr>
        <w:t>17.03.2022</w:t>
      </w:r>
      <w:r w:rsidR="00456B57" w:rsidRPr="00A92F9E">
        <w:rPr>
          <w:rFonts w:ascii="Century Gothic" w:eastAsia="Avenir-Light" w:hAnsi="Century Gothic" w:cs="Avenir-Light"/>
          <w:b/>
          <w:sz w:val="18"/>
          <w:szCs w:val="18"/>
        </w:rPr>
        <w:t xml:space="preserve"> roku  </w:t>
      </w:r>
      <w:r w:rsidRPr="00A92F9E">
        <w:rPr>
          <w:rFonts w:ascii="Century Gothic" w:eastAsia="Avenir-Light" w:hAnsi="Century Gothic" w:cs="Avenir-Light"/>
          <w:b/>
          <w:sz w:val="18"/>
          <w:szCs w:val="18"/>
        </w:rPr>
        <w:t xml:space="preserve"> o godz. </w:t>
      </w:r>
      <w:r w:rsidR="00540963" w:rsidRPr="00A92F9E">
        <w:rPr>
          <w:rFonts w:ascii="Century Gothic" w:eastAsia="Avenir-Light" w:hAnsi="Century Gothic" w:cs="Avenir-Light"/>
          <w:b/>
          <w:sz w:val="18"/>
          <w:szCs w:val="18"/>
        </w:rPr>
        <w:t>10</w:t>
      </w:r>
      <w:r w:rsidRPr="00A92F9E">
        <w:rPr>
          <w:rFonts w:ascii="Century Gothic" w:eastAsia="Avenir-Light" w:hAnsi="Century Gothic" w:cs="Avenir-Light"/>
          <w:b/>
          <w:sz w:val="18"/>
          <w:szCs w:val="18"/>
        </w:rPr>
        <w:t>:00</w:t>
      </w:r>
      <w:r w:rsidR="00456B57" w:rsidRPr="00A92F9E">
        <w:rPr>
          <w:rFonts w:ascii="Century Gothic" w:eastAsia="Avenir-Light" w:hAnsi="Century Gothic" w:cs="Avenir-Light"/>
          <w:b/>
          <w:sz w:val="18"/>
          <w:szCs w:val="18"/>
        </w:rPr>
        <w:t>.</w:t>
      </w:r>
      <w:r w:rsidR="00456B57" w:rsidRPr="00456B57">
        <w:rPr>
          <w:rFonts w:ascii="Century Gothic" w:eastAsia="Avenir-Light" w:hAnsi="Century Gothic" w:cs="Avenir-Light"/>
          <w:b/>
          <w:sz w:val="18"/>
          <w:szCs w:val="18"/>
        </w:rPr>
        <w:t xml:space="preserve"> </w:t>
      </w:r>
    </w:p>
    <w:p w14:paraId="21E48BAC" w14:textId="37F90FBC" w:rsidR="00002528" w:rsidRPr="00456B57" w:rsidRDefault="00456B57" w:rsidP="00993327">
      <w:pPr>
        <w:tabs>
          <w:tab w:val="left" w:pos="284"/>
        </w:tabs>
        <w:suppressAutoHyphens/>
        <w:overflowPunct w:val="0"/>
        <w:autoSpaceDE w:val="0"/>
        <w:spacing w:after="0" w:line="240" w:lineRule="auto"/>
        <w:ind w:left="851" w:right="-18" w:hanging="284"/>
        <w:jc w:val="both"/>
        <w:textAlignment w:val="baseline"/>
        <w:rPr>
          <w:rFonts w:ascii="Century Gothic" w:eastAsia="Times New Roman" w:hAnsi="Century Gothic" w:cs="Arial"/>
          <w:b/>
          <w:sz w:val="18"/>
          <w:szCs w:val="18"/>
          <w:lang w:eastAsia="pl-PL"/>
        </w:rPr>
      </w:pPr>
      <w:r w:rsidRPr="00456B57">
        <w:rPr>
          <w:rFonts w:ascii="Century Gothic" w:eastAsia="Avenir-Light" w:hAnsi="Century Gothic" w:cs="Avenir-Light"/>
          <w:sz w:val="18"/>
          <w:szCs w:val="18"/>
        </w:rPr>
        <w:t>3.</w:t>
      </w:r>
      <w:r w:rsidRPr="00456B57">
        <w:rPr>
          <w:rFonts w:ascii="Century Gothic" w:eastAsia="Times New Roman" w:hAnsi="Century Gothic" w:cs="Arial"/>
          <w:sz w:val="18"/>
          <w:szCs w:val="18"/>
          <w:lang w:eastAsia="pl-PL"/>
        </w:rPr>
        <w:t xml:space="preserve"> </w:t>
      </w:r>
      <w:r w:rsidR="00002528" w:rsidRPr="00456B57">
        <w:rPr>
          <w:rFonts w:ascii="Century Gothic" w:eastAsia="Times New Roman" w:hAnsi="Century Gothic" w:cs="Arial"/>
          <w:sz w:val="18"/>
          <w:szCs w:val="18"/>
          <w:lang w:eastAsia="pl-PL"/>
        </w:rPr>
        <w:t xml:space="preserve">Najpóźniej przed otwarciem ofert, udostępnia się na stronie internetowej prowadzonego postępowania informację o kwocie, jaką zamierza się przeznaczyć na sfinansowanie zamówienia. </w:t>
      </w:r>
    </w:p>
    <w:p w14:paraId="57CEFD3B" w14:textId="0A47FC6A" w:rsidR="00002528" w:rsidRPr="00456B57" w:rsidRDefault="00002528" w:rsidP="00D175A1">
      <w:pPr>
        <w:numPr>
          <w:ilvl w:val="0"/>
          <w:numId w:val="8"/>
        </w:numPr>
        <w:tabs>
          <w:tab w:val="clear" w:pos="737"/>
          <w:tab w:val="left" w:pos="426"/>
          <w:tab w:val="num" w:pos="851"/>
        </w:tabs>
        <w:spacing w:after="0" w:line="240" w:lineRule="auto"/>
        <w:ind w:left="851" w:hanging="284"/>
        <w:jc w:val="both"/>
        <w:rPr>
          <w:rFonts w:ascii="Century Gothic" w:eastAsia="Times New Roman" w:hAnsi="Century Gothic" w:cs="Arial"/>
          <w:b/>
          <w:sz w:val="18"/>
          <w:szCs w:val="18"/>
          <w:lang w:eastAsia="pl-PL"/>
        </w:rPr>
      </w:pPr>
      <w:r w:rsidRPr="00456B57">
        <w:rPr>
          <w:rFonts w:ascii="Century Gothic" w:eastAsia="Times New Roman" w:hAnsi="Century Gothic" w:cs="Arial"/>
          <w:sz w:val="18"/>
          <w:szCs w:val="18"/>
          <w:lang w:eastAsia="pl-PL"/>
        </w:rPr>
        <w:t xml:space="preserve">Niezwłocznie po otwarciu ofert, udostępnia się na stronie internetowej prowadzonego postępowania informacje o: </w:t>
      </w:r>
    </w:p>
    <w:p w14:paraId="3AD59FA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1)</w:t>
      </w:r>
      <w:r w:rsidRPr="00456B57">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05B37C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2)</w:t>
      </w:r>
      <w:r w:rsidRPr="00456B57">
        <w:rPr>
          <w:rFonts w:ascii="Century Gothic" w:eastAsia="Times New Roman" w:hAnsi="Century Gothic" w:cs="Arial"/>
          <w:sz w:val="18"/>
          <w:szCs w:val="18"/>
          <w:lang w:eastAsia="pl-PL"/>
        </w:rPr>
        <w:tab/>
        <w:t>cenach lub kosztach zawartych w ofertach.</w:t>
      </w:r>
    </w:p>
    <w:p w14:paraId="240F4CFE" w14:textId="6A257474" w:rsidR="006D322F" w:rsidRPr="00832F19" w:rsidRDefault="006D322F" w:rsidP="00993327">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5. </w:t>
      </w:r>
      <w:r w:rsidRPr="00832F19">
        <w:rPr>
          <w:rFonts w:ascii="Century Gothic" w:eastAsia="Times New Roman" w:hAnsi="Century Gothic" w:cs="Times New Roman"/>
          <w:sz w:val="18"/>
          <w:szCs w:val="18"/>
          <w:lang w:eastAsia="pl-PL"/>
        </w:rPr>
        <w:t xml:space="preserve">W toku badania i oceny ofert Zamawiający może żądać od Wykonawców wyjaśnień, dotyczących treści złożonych ofert. Niedopuszczalne jest prowadzenie między Zamawiającym </w:t>
      </w:r>
      <w:r w:rsidR="0054516D">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a Wykonawcą negocjacji dotyczących złożonej oferty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oraz</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z zastrzeżeniem art. </w:t>
      </w:r>
      <w:r>
        <w:rPr>
          <w:rFonts w:ascii="Century Gothic" w:eastAsia="Times New Roman" w:hAnsi="Century Gothic" w:cs="Times New Roman"/>
          <w:sz w:val="18"/>
          <w:szCs w:val="18"/>
          <w:lang w:eastAsia="pl-PL"/>
        </w:rPr>
        <w:t xml:space="preserve">223 ust. 2 </w:t>
      </w:r>
      <w:r w:rsidRPr="00832F19">
        <w:rPr>
          <w:rFonts w:ascii="Century Gothic" w:eastAsia="Times New Roman" w:hAnsi="Century Gothic" w:cs="Times New Roman"/>
          <w:sz w:val="18"/>
          <w:szCs w:val="18"/>
          <w:lang w:eastAsia="pl-PL"/>
        </w:rPr>
        <w:t>ustawy</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dokonywanie jakiejkolwiek</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zmiany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w jej treści.  </w:t>
      </w:r>
    </w:p>
    <w:p w14:paraId="7A096225" w14:textId="5DDE7633" w:rsidR="006D322F" w:rsidRPr="00832F19" w:rsidRDefault="006D322F" w:rsidP="0054516D">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6</w:t>
      </w:r>
      <w:r w:rsidRPr="00832F19">
        <w:rPr>
          <w:rFonts w:ascii="Century Gothic" w:eastAsia="Times New Roman" w:hAnsi="Century Gothic" w:cs="Times New Roman"/>
          <w:sz w:val="18"/>
          <w:szCs w:val="18"/>
          <w:lang w:eastAsia="pl-PL"/>
        </w:rPr>
        <w:t xml:space="preserve">. Zamawiający poprawia w ofercie: oczywiste omyłki pisarskie, oczywiste omyłki rachunkowe, </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Pr>
          <w:rFonts w:ascii="Century Gothic" w:eastAsia="Times New Roman" w:hAnsi="Century Gothic" w:cs="Times New Roman"/>
          <w:sz w:val="18"/>
          <w:szCs w:val="18"/>
          <w:lang w:eastAsia="pl-PL"/>
        </w:rPr>
        <w:t xml:space="preserve">z dokumentami </w:t>
      </w:r>
      <w:r w:rsidRPr="00832F19">
        <w:rPr>
          <w:rFonts w:ascii="Century Gothic" w:eastAsia="Times New Roman" w:hAnsi="Century Gothic" w:cs="Times New Roman"/>
          <w:sz w:val="18"/>
          <w:szCs w:val="18"/>
          <w:lang w:eastAsia="pl-PL"/>
        </w:rPr>
        <w:t xml:space="preserve">zamówienia, </w:t>
      </w:r>
      <w:r>
        <w:rPr>
          <w:rFonts w:ascii="Century Gothic" w:eastAsia="Times New Roman" w:hAnsi="Century Gothic" w:cs="Times New Roman"/>
          <w:sz w:val="18"/>
          <w:szCs w:val="18"/>
          <w:lang w:eastAsia="pl-PL"/>
        </w:rPr>
        <w:t xml:space="preserve">niepowodujące </w:t>
      </w:r>
      <w:r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5EEFB871" w14:textId="77777777" w:rsidR="001C762D" w:rsidRDefault="001C762D" w:rsidP="00F84639">
      <w:pPr>
        <w:suppressAutoHyphens/>
        <w:spacing w:after="0" w:line="200" w:lineRule="atLeast"/>
        <w:ind w:left="425" w:hanging="426"/>
        <w:jc w:val="both"/>
        <w:rPr>
          <w:rFonts w:ascii="Century Gothic" w:eastAsia="Times New Roman" w:hAnsi="Century Gothic" w:cs="Arial"/>
          <w:sz w:val="18"/>
          <w:szCs w:val="18"/>
          <w:lang w:eastAsia="ar-SA"/>
        </w:rPr>
      </w:pPr>
    </w:p>
    <w:p w14:paraId="6B408951" w14:textId="36D49A28" w:rsidR="000039C3" w:rsidRPr="00145512" w:rsidRDefault="000039C3" w:rsidP="00F84639">
      <w:pPr>
        <w:suppressAutoHyphens/>
        <w:spacing w:after="0" w:line="200" w:lineRule="atLeast"/>
        <w:ind w:left="1440" w:hanging="1440"/>
        <w:jc w:val="both"/>
        <w:rPr>
          <w:rFonts w:ascii="Century Gothic" w:eastAsia="Times New Roman" w:hAnsi="Century Gothic" w:cs="Arial"/>
          <w:b/>
          <w:sz w:val="20"/>
          <w:szCs w:val="20"/>
          <w:u w:val="single"/>
          <w:lang w:eastAsia="ar-SA"/>
        </w:rPr>
      </w:pPr>
      <w:r w:rsidRPr="00145512">
        <w:rPr>
          <w:rFonts w:ascii="Century Gothic" w:eastAsia="Times New Roman" w:hAnsi="Century Gothic" w:cs="Arial"/>
          <w:b/>
          <w:sz w:val="20"/>
          <w:szCs w:val="20"/>
          <w:lang w:eastAsia="ar-SA"/>
        </w:rPr>
        <w:t>X</w:t>
      </w:r>
      <w:r w:rsidR="00002528" w:rsidRPr="00145512">
        <w:rPr>
          <w:rFonts w:ascii="Century Gothic" w:eastAsia="Times New Roman" w:hAnsi="Century Gothic" w:cs="Arial"/>
          <w:b/>
          <w:sz w:val="20"/>
          <w:szCs w:val="20"/>
          <w:lang w:eastAsia="ar-SA"/>
        </w:rPr>
        <w:t>V</w:t>
      </w:r>
      <w:r w:rsidR="00807297">
        <w:rPr>
          <w:rFonts w:ascii="Century Gothic" w:eastAsia="Times New Roman" w:hAnsi="Century Gothic" w:cs="Arial"/>
          <w:b/>
          <w:sz w:val="20"/>
          <w:szCs w:val="20"/>
          <w:lang w:eastAsia="ar-SA"/>
        </w:rPr>
        <w:t>I</w:t>
      </w:r>
      <w:r w:rsidR="005F14B6">
        <w:rPr>
          <w:rFonts w:ascii="Century Gothic" w:eastAsia="Times New Roman" w:hAnsi="Century Gothic" w:cs="Arial"/>
          <w:b/>
          <w:sz w:val="20"/>
          <w:szCs w:val="20"/>
          <w:lang w:eastAsia="ar-SA"/>
        </w:rPr>
        <w:t>I</w:t>
      </w:r>
      <w:r w:rsidR="009D33ED" w:rsidRPr="00145512">
        <w:rPr>
          <w:rFonts w:ascii="Century Gothic" w:eastAsia="Times New Roman" w:hAnsi="Century Gothic" w:cs="Arial"/>
          <w:b/>
          <w:sz w:val="20"/>
          <w:szCs w:val="20"/>
          <w:lang w:eastAsia="ar-SA"/>
        </w:rPr>
        <w:t>I</w:t>
      </w:r>
      <w:r w:rsidRPr="00145512">
        <w:rPr>
          <w:rFonts w:ascii="Century Gothic" w:eastAsia="Times New Roman" w:hAnsi="Century Gothic" w:cs="Arial"/>
          <w:b/>
          <w:sz w:val="20"/>
          <w:szCs w:val="20"/>
          <w:lang w:eastAsia="ar-SA"/>
        </w:rPr>
        <w:t xml:space="preserve">. </w:t>
      </w:r>
      <w:r w:rsidR="00F61DBB" w:rsidRPr="00145512">
        <w:rPr>
          <w:rFonts w:ascii="Century Gothic" w:eastAsia="Times New Roman" w:hAnsi="Century Gothic" w:cs="Arial"/>
          <w:b/>
          <w:sz w:val="20"/>
          <w:szCs w:val="20"/>
          <w:lang w:eastAsia="ar-SA"/>
        </w:rPr>
        <w:t xml:space="preserve"> </w:t>
      </w:r>
      <w:r w:rsidRPr="00145512">
        <w:rPr>
          <w:rFonts w:ascii="Century Gothic" w:eastAsia="Times New Roman" w:hAnsi="Century Gothic" w:cs="Arial"/>
          <w:b/>
          <w:sz w:val="20"/>
          <w:szCs w:val="20"/>
          <w:u w:val="single"/>
          <w:lang w:eastAsia="ar-SA"/>
        </w:rPr>
        <w:t>SPOSÓB OBLICZENIA CENY.</w:t>
      </w:r>
    </w:p>
    <w:p w14:paraId="25E0DD64" w14:textId="77777777" w:rsidR="000039C3" w:rsidRPr="00832F19" w:rsidRDefault="000039C3" w:rsidP="00F84639">
      <w:pPr>
        <w:suppressAutoHyphens/>
        <w:spacing w:after="0" w:line="200" w:lineRule="atLeast"/>
        <w:ind w:left="2880" w:hanging="3960"/>
        <w:jc w:val="both"/>
        <w:rPr>
          <w:rFonts w:ascii="Century Gothic" w:eastAsia="Times New Roman" w:hAnsi="Century Gothic" w:cs="Arial"/>
          <w:bCs/>
          <w:sz w:val="18"/>
          <w:szCs w:val="18"/>
          <w:lang w:eastAsia="ar-SA"/>
        </w:rPr>
      </w:pPr>
      <w:r w:rsidRPr="00832F19">
        <w:rPr>
          <w:rFonts w:ascii="Century Gothic" w:eastAsia="Times New Roman" w:hAnsi="Century Gothic" w:cs="Arial"/>
          <w:bCs/>
          <w:sz w:val="18"/>
          <w:szCs w:val="18"/>
          <w:lang w:eastAsia="ar-SA"/>
        </w:rPr>
        <w:t xml:space="preserve">     </w:t>
      </w:r>
    </w:p>
    <w:p w14:paraId="7ABBF888" w14:textId="77777777" w:rsidR="00A20A43" w:rsidRPr="000528D6" w:rsidRDefault="00A20A43" w:rsidP="00A20A43">
      <w:pPr>
        <w:suppressAutoHyphens/>
        <w:spacing w:after="0" w:line="240" w:lineRule="auto"/>
        <w:ind w:left="284" w:hanging="284"/>
        <w:jc w:val="both"/>
        <w:rPr>
          <w:rFonts w:ascii="Century Gothic" w:eastAsia="Times New Roman" w:hAnsi="Century Gothic" w:cs="Arial"/>
          <w:bCs/>
          <w:sz w:val="18"/>
          <w:szCs w:val="18"/>
          <w:lang w:eastAsia="ar-SA"/>
        </w:rPr>
      </w:pPr>
      <w:r w:rsidRPr="001F3966">
        <w:rPr>
          <w:rFonts w:ascii="Century Gothic" w:eastAsia="Times New Roman" w:hAnsi="Century Gothic" w:cs="Times New Roman"/>
          <w:bCs/>
          <w:sz w:val="18"/>
          <w:szCs w:val="18"/>
          <w:lang w:eastAsia="ar-SA"/>
        </w:rPr>
        <w:t xml:space="preserve">1. </w:t>
      </w:r>
      <w:r>
        <w:rPr>
          <w:rFonts w:ascii="Century Gothic" w:eastAsia="Times New Roman" w:hAnsi="Century Gothic" w:cs="Times New Roman"/>
          <w:bCs/>
          <w:sz w:val="18"/>
          <w:szCs w:val="18"/>
          <w:lang w:eastAsia="ar-SA"/>
        </w:rPr>
        <w:t xml:space="preserve">  </w:t>
      </w:r>
      <w:r w:rsidRPr="000528D6">
        <w:rPr>
          <w:rFonts w:ascii="Century Gothic" w:eastAsia="Times New Roman" w:hAnsi="Century Gothic" w:cs="Arial"/>
          <w:bCs/>
          <w:sz w:val="18"/>
          <w:szCs w:val="18"/>
          <w:lang w:eastAsia="ar-SA"/>
        </w:rPr>
        <w:t>Opis sposobu obliczenia ceny:</w:t>
      </w:r>
    </w:p>
    <w:p w14:paraId="183A75DD" w14:textId="7D034C05" w:rsidR="00A20A43" w:rsidRPr="00A20A43" w:rsidRDefault="00A20A43" w:rsidP="00A20A43">
      <w:pPr>
        <w:tabs>
          <w:tab w:val="left" w:pos="1418"/>
        </w:tabs>
        <w:suppressAutoHyphens/>
        <w:spacing w:after="0" w:line="200" w:lineRule="atLeast"/>
        <w:ind w:left="567"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1) cena podana w ofercie winna zawierać wszelkie koszty poniesione w celu należytego wykonania zamówienia zgodnie z wymagani</w:t>
      </w:r>
      <w:r>
        <w:rPr>
          <w:rFonts w:ascii="Century Gothic" w:eastAsia="Times New Roman" w:hAnsi="Century Gothic" w:cs="Arial"/>
          <w:bCs/>
          <w:sz w:val="18"/>
          <w:szCs w:val="18"/>
          <w:lang w:eastAsia="ar-SA"/>
        </w:rPr>
        <w:t>ami Zamawiającego zawartymi w S</w:t>
      </w:r>
      <w:r w:rsidRPr="000528D6">
        <w:rPr>
          <w:rFonts w:ascii="Century Gothic" w:eastAsia="Times New Roman" w:hAnsi="Century Gothic" w:cs="Arial"/>
          <w:bCs/>
          <w:sz w:val="18"/>
          <w:szCs w:val="18"/>
          <w:lang w:eastAsia="ar-SA"/>
        </w:rPr>
        <w:t xml:space="preserve">WZ i wszystkich załącznikach do niej, jak również w niej nie ujęte, a bez których nie można </w:t>
      </w:r>
      <w:r w:rsidRPr="00A20A43">
        <w:rPr>
          <w:rFonts w:ascii="Century Gothic" w:eastAsia="Times New Roman" w:hAnsi="Century Gothic" w:cs="Arial"/>
          <w:bCs/>
          <w:sz w:val="18"/>
          <w:szCs w:val="18"/>
          <w:lang w:eastAsia="ar-SA"/>
        </w:rPr>
        <w:t xml:space="preserve">wykonać zamówienia, </w:t>
      </w:r>
    </w:p>
    <w:p w14:paraId="15C86DE3" w14:textId="1EF7A166" w:rsidR="00A20A43" w:rsidRPr="000528D6" w:rsidRDefault="00A20A43" w:rsidP="00A20A43">
      <w:pPr>
        <w:suppressAutoHyphens/>
        <w:spacing w:after="0" w:line="200" w:lineRule="atLeast"/>
        <w:ind w:left="567" w:hanging="283"/>
        <w:jc w:val="both"/>
        <w:rPr>
          <w:rFonts w:ascii="Century Gothic" w:eastAsia="Times New Roman" w:hAnsi="Century Gothic" w:cs="Arial"/>
          <w:bCs/>
          <w:sz w:val="18"/>
          <w:szCs w:val="18"/>
          <w:lang w:eastAsia="ar-SA"/>
        </w:rPr>
      </w:pPr>
      <w:r w:rsidRPr="00A20A43">
        <w:rPr>
          <w:rFonts w:ascii="Century Gothic" w:eastAsia="Times New Roman" w:hAnsi="Century Gothic" w:cs="Arial"/>
          <w:bCs/>
          <w:sz w:val="18"/>
          <w:szCs w:val="18"/>
          <w:lang w:eastAsia="ar-SA"/>
        </w:rPr>
        <w:t>2)  szczegółowy sposób przedstawienia ceny zawiera Formularz ofertowy (</w:t>
      </w:r>
      <w:r w:rsidR="002915F1">
        <w:rPr>
          <w:rFonts w:ascii="Century Gothic" w:eastAsia="Times New Roman" w:hAnsi="Century Gothic" w:cs="Arial"/>
          <w:b/>
          <w:bCs/>
          <w:sz w:val="18"/>
          <w:szCs w:val="18"/>
          <w:lang w:eastAsia="ar-SA"/>
        </w:rPr>
        <w:t>Załącznik nr 1</w:t>
      </w:r>
      <w:r w:rsidR="00C574CE">
        <w:rPr>
          <w:rFonts w:ascii="Century Gothic" w:eastAsia="Times New Roman" w:hAnsi="Century Gothic" w:cs="Arial"/>
          <w:bCs/>
          <w:sz w:val="18"/>
          <w:szCs w:val="18"/>
          <w:lang w:eastAsia="ar-SA"/>
        </w:rPr>
        <w:t xml:space="preserve"> </w:t>
      </w:r>
      <w:r w:rsidRPr="00C574CE">
        <w:rPr>
          <w:rFonts w:ascii="Century Gothic" w:eastAsia="Times New Roman" w:hAnsi="Century Gothic" w:cs="Arial"/>
          <w:bCs/>
          <w:sz w:val="18"/>
          <w:szCs w:val="18"/>
          <w:lang w:eastAsia="ar-SA"/>
        </w:rPr>
        <w:t>do SWZ)</w:t>
      </w:r>
      <w:r w:rsidRPr="00A20A43">
        <w:rPr>
          <w:rFonts w:ascii="Century Gothic" w:eastAsia="Times New Roman" w:hAnsi="Century Gothic" w:cs="Arial"/>
          <w:bCs/>
          <w:sz w:val="18"/>
          <w:szCs w:val="18"/>
          <w:lang w:eastAsia="ar-SA"/>
        </w:rPr>
        <w:t xml:space="preserve"> </w:t>
      </w:r>
    </w:p>
    <w:p w14:paraId="452C65B2" w14:textId="77777777" w:rsidR="00A20A43" w:rsidRPr="000528D6" w:rsidRDefault="00A20A43" w:rsidP="00A20A43">
      <w:pPr>
        <w:tabs>
          <w:tab w:val="left" w:pos="567"/>
        </w:tabs>
        <w:suppressAutoHyphens/>
        <w:spacing w:after="0" w:line="200" w:lineRule="atLeast"/>
        <w:ind w:left="567"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3) cena podana w ofercie obowiązuje w ciągu całego okresu realizacji zamówienia, nie podlega waloryzacji i nie zwiększy się nawet wówczas, gdy w trakcie realizacji umowy okaże się, iż cena została nieprawidłowo określona przez Wykonawcę;</w:t>
      </w:r>
    </w:p>
    <w:p w14:paraId="53463B66" w14:textId="0445A857" w:rsidR="00A20A43" w:rsidRPr="000528D6" w:rsidRDefault="00A20A43" w:rsidP="00A20A43">
      <w:pPr>
        <w:suppressAutoHyphens/>
        <w:spacing w:after="0" w:line="200" w:lineRule="atLeast"/>
        <w:ind w:left="567"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 xml:space="preserve">4) wszystkie wartości określone w formularzu ofertowym </w:t>
      </w:r>
      <w:r>
        <w:rPr>
          <w:rFonts w:ascii="Century Gothic" w:eastAsia="Times New Roman" w:hAnsi="Century Gothic" w:cs="Arial"/>
          <w:bCs/>
          <w:sz w:val="18"/>
          <w:szCs w:val="18"/>
          <w:lang w:eastAsia="ar-SA"/>
        </w:rPr>
        <w:t xml:space="preserve">i przedmiarze </w:t>
      </w:r>
      <w:r w:rsidRPr="000528D6">
        <w:rPr>
          <w:rFonts w:ascii="Century Gothic" w:eastAsia="Times New Roman" w:hAnsi="Century Gothic" w:cs="Arial"/>
          <w:bCs/>
          <w:sz w:val="18"/>
          <w:szCs w:val="18"/>
          <w:lang w:eastAsia="ar-SA"/>
        </w:rPr>
        <w:t>powinny być podane</w:t>
      </w:r>
      <w:r>
        <w:rPr>
          <w:rFonts w:ascii="Century Gothic" w:eastAsia="Times New Roman" w:hAnsi="Century Gothic" w:cs="Arial"/>
          <w:bCs/>
          <w:sz w:val="18"/>
          <w:szCs w:val="18"/>
          <w:lang w:eastAsia="ar-SA"/>
        </w:rPr>
        <w:t xml:space="preserve">                                   </w:t>
      </w:r>
      <w:r w:rsidRPr="000528D6">
        <w:rPr>
          <w:rFonts w:ascii="Century Gothic" w:eastAsia="Times New Roman" w:hAnsi="Century Gothic" w:cs="Arial"/>
          <w:bCs/>
          <w:sz w:val="18"/>
          <w:szCs w:val="18"/>
          <w:lang w:eastAsia="ar-SA"/>
        </w:rPr>
        <w:t xml:space="preserve"> z dokładnością do dwóch miejsc po przecinku zgodnie z matematycznymi zasadami zaokrąglania, tj. „5” i więcej na trzecim miejscu po przecinku - zaokrąglenie w górę, poniżej „5” zaokrąglenie w dół;</w:t>
      </w:r>
    </w:p>
    <w:p w14:paraId="48619ACF" w14:textId="77777777" w:rsidR="00A20A43" w:rsidRPr="000528D6" w:rsidRDefault="00A20A43" w:rsidP="00A20A43">
      <w:pPr>
        <w:tabs>
          <w:tab w:val="left" w:pos="1418"/>
        </w:tabs>
        <w:suppressAutoHyphens/>
        <w:spacing w:after="0" w:line="200" w:lineRule="atLeast"/>
        <w:ind w:left="1440" w:hanging="1156"/>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5)  ocenie będzie podlegała cena oferty z podatkiem VAT (brutto)</w:t>
      </w:r>
      <w:r>
        <w:rPr>
          <w:rFonts w:ascii="Century Gothic" w:eastAsia="Times New Roman" w:hAnsi="Century Gothic" w:cs="Arial"/>
          <w:bCs/>
          <w:sz w:val="18"/>
          <w:szCs w:val="18"/>
          <w:lang w:eastAsia="ar-SA"/>
        </w:rPr>
        <w:t>, z zastrzeżeniem pkt 8</w:t>
      </w:r>
      <w:r w:rsidRPr="000528D6">
        <w:rPr>
          <w:rFonts w:ascii="Century Gothic" w:eastAsia="Times New Roman" w:hAnsi="Century Gothic" w:cs="Arial"/>
          <w:bCs/>
          <w:sz w:val="18"/>
          <w:szCs w:val="18"/>
          <w:lang w:eastAsia="ar-SA"/>
        </w:rPr>
        <w:t>;</w:t>
      </w:r>
    </w:p>
    <w:p w14:paraId="637CE079" w14:textId="36F42F97" w:rsidR="00A20A43" w:rsidRPr="000528D6" w:rsidRDefault="00A20A43" w:rsidP="00A20A43">
      <w:pPr>
        <w:tabs>
          <w:tab w:val="left" w:pos="1418"/>
        </w:tabs>
        <w:suppressAutoHyphens/>
        <w:spacing w:after="0" w:line="200" w:lineRule="atLeast"/>
        <w:ind w:left="567"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6) cena oferty</w:t>
      </w:r>
      <w:r>
        <w:rPr>
          <w:rFonts w:ascii="Century Gothic" w:eastAsia="Times New Roman" w:hAnsi="Century Gothic" w:cs="Arial"/>
          <w:bCs/>
          <w:sz w:val="18"/>
          <w:szCs w:val="18"/>
          <w:lang w:eastAsia="ar-SA"/>
        </w:rPr>
        <w:t xml:space="preserve"> netto i </w:t>
      </w:r>
      <w:r w:rsidRPr="000528D6">
        <w:rPr>
          <w:rFonts w:ascii="Century Gothic" w:eastAsia="Times New Roman" w:hAnsi="Century Gothic" w:cs="Arial"/>
          <w:bCs/>
          <w:sz w:val="18"/>
          <w:szCs w:val="18"/>
          <w:lang w:eastAsia="ar-SA"/>
        </w:rPr>
        <w:t xml:space="preserve"> brutto </w:t>
      </w:r>
      <w:r>
        <w:rPr>
          <w:rFonts w:ascii="Century Gothic" w:eastAsia="Times New Roman" w:hAnsi="Century Gothic" w:cs="Arial"/>
          <w:bCs/>
          <w:sz w:val="18"/>
          <w:szCs w:val="18"/>
          <w:lang w:eastAsia="ar-SA"/>
        </w:rPr>
        <w:t xml:space="preserve">w Formularzu ofertowym (załącznik nr 1 do SWZ) </w:t>
      </w:r>
      <w:r w:rsidRPr="000528D6">
        <w:rPr>
          <w:rFonts w:ascii="Century Gothic" w:eastAsia="Times New Roman" w:hAnsi="Century Gothic" w:cs="Arial"/>
          <w:bCs/>
          <w:sz w:val="18"/>
          <w:szCs w:val="18"/>
          <w:lang w:eastAsia="ar-SA"/>
        </w:rPr>
        <w:t xml:space="preserve">powinna być podana liczbowo i słownie; </w:t>
      </w:r>
    </w:p>
    <w:p w14:paraId="48BC63AA" w14:textId="77777777" w:rsidR="00A20A43" w:rsidRPr="000528D6" w:rsidRDefault="00A20A43" w:rsidP="00A20A43">
      <w:pPr>
        <w:tabs>
          <w:tab w:val="left" w:pos="567"/>
        </w:tabs>
        <w:suppressAutoHyphens/>
        <w:spacing w:after="0" w:line="200" w:lineRule="atLeast"/>
        <w:ind w:left="567"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 xml:space="preserve">7) </w:t>
      </w:r>
      <w:r>
        <w:rPr>
          <w:rFonts w:ascii="Century Gothic" w:eastAsia="Times New Roman" w:hAnsi="Century Gothic" w:cs="Arial"/>
          <w:bCs/>
          <w:sz w:val="18"/>
          <w:szCs w:val="18"/>
          <w:lang w:eastAsia="ar-SA"/>
        </w:rPr>
        <w:t xml:space="preserve"> </w:t>
      </w:r>
      <w:r w:rsidRPr="000528D6">
        <w:rPr>
          <w:rFonts w:ascii="Century Gothic" w:eastAsia="Times New Roman" w:hAnsi="Century Gothic" w:cs="Arial"/>
          <w:bCs/>
          <w:sz w:val="18"/>
          <w:szCs w:val="18"/>
          <w:lang w:eastAsia="ar-SA"/>
        </w:rPr>
        <w:t xml:space="preserve">cena winna być wyrażona w złotych polskich; </w:t>
      </w:r>
    </w:p>
    <w:p w14:paraId="7E484533" w14:textId="77777777" w:rsidR="00A20A43" w:rsidRPr="000528D6" w:rsidRDefault="00A20A43" w:rsidP="00A20A43">
      <w:pPr>
        <w:tabs>
          <w:tab w:val="left" w:pos="567"/>
        </w:tabs>
        <w:suppressAutoHyphens/>
        <w:spacing w:after="0" w:line="200" w:lineRule="atLeast"/>
        <w:ind w:left="567" w:hanging="283"/>
        <w:jc w:val="both"/>
        <w:rPr>
          <w:rFonts w:ascii="Century Gothic" w:eastAsia="Times New Roman" w:hAnsi="Century Gothic" w:cs="Arial"/>
          <w:bCs/>
          <w:sz w:val="18"/>
          <w:szCs w:val="18"/>
          <w:lang w:eastAsia="ar-SA"/>
        </w:rPr>
      </w:pPr>
      <w:r w:rsidRPr="000528D6">
        <w:rPr>
          <w:rFonts w:ascii="Century Gothic" w:eastAsia="Times New Roman" w:hAnsi="Century Gothic" w:cs="Arial"/>
          <w:bCs/>
          <w:sz w:val="18"/>
          <w:szCs w:val="18"/>
          <w:lang w:eastAsia="ar-SA"/>
        </w:rPr>
        <w:t>8) jeżeli zostanie złożona oferta, której wybór prowadziłby do powstania po stronie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po stronie Zamawiającego obowiązku podatkowego, wskazując nazwę (rodzaj) towaru lub usługi, których dostawa lub świadczenie będzie prowadzić do jego powstania, oraz wskazując ich wartość bez kwoty podatku.</w:t>
      </w:r>
    </w:p>
    <w:p w14:paraId="0CEF21BE" w14:textId="77777777" w:rsidR="00DA4D59" w:rsidRDefault="00DA4D59" w:rsidP="00B9259B">
      <w:pPr>
        <w:suppressAutoHyphens/>
        <w:spacing w:after="0" w:line="200" w:lineRule="atLeast"/>
        <w:jc w:val="both"/>
        <w:rPr>
          <w:rFonts w:ascii="Century Gothic" w:eastAsia="Times New Roman" w:hAnsi="Century Gothic" w:cs="Times New Roman"/>
          <w:bCs/>
          <w:sz w:val="18"/>
          <w:szCs w:val="18"/>
          <w:lang w:eastAsia="ar-SA"/>
        </w:rPr>
      </w:pPr>
    </w:p>
    <w:p w14:paraId="6DAF3BB4" w14:textId="01714C50" w:rsidR="000039C3" w:rsidRPr="00145512" w:rsidRDefault="000039C3" w:rsidP="005C3637">
      <w:pPr>
        <w:suppressAutoHyphens/>
        <w:spacing w:after="0" w:line="200" w:lineRule="atLeast"/>
        <w:ind w:left="567" w:hanging="567"/>
        <w:jc w:val="both"/>
        <w:rPr>
          <w:rFonts w:ascii="Century Gothic" w:eastAsia="Times New Roman" w:hAnsi="Century Gothic" w:cs="Arial"/>
          <w:b/>
          <w:bCs/>
          <w:sz w:val="20"/>
          <w:szCs w:val="20"/>
          <w:u w:val="single"/>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X</w:t>
      </w:r>
      <w:r w:rsidRPr="00145512">
        <w:rPr>
          <w:rFonts w:ascii="Century Gothic" w:eastAsia="Times New Roman" w:hAnsi="Century Gothic" w:cs="Arial"/>
          <w:b/>
          <w:bCs/>
          <w:sz w:val="20"/>
          <w:szCs w:val="20"/>
          <w:lang w:eastAsia="ar-SA"/>
        </w:rPr>
        <w:t xml:space="preserve">. </w:t>
      </w:r>
      <w:r w:rsidRPr="00145512">
        <w:rPr>
          <w:rFonts w:ascii="Century Gothic" w:eastAsia="Times New Roman" w:hAnsi="Century Gothic" w:cs="Arial"/>
          <w:b/>
          <w:bCs/>
          <w:sz w:val="20"/>
          <w:szCs w:val="20"/>
          <w:u w:val="single"/>
          <w:lang w:eastAsia="ar-SA"/>
        </w:rPr>
        <w:t xml:space="preserve">INFORMACJE DOTYCZĄCE WALUT OBCYCH, W JAKICH MOGĄ BYĆ PROWADZONE   </w:t>
      </w:r>
      <w:r w:rsidR="00B80508">
        <w:rPr>
          <w:rFonts w:ascii="Century Gothic" w:eastAsia="Times New Roman" w:hAnsi="Century Gothic" w:cs="Arial"/>
          <w:b/>
          <w:bCs/>
          <w:sz w:val="20"/>
          <w:szCs w:val="20"/>
          <w:u w:val="single"/>
          <w:lang w:eastAsia="ar-SA"/>
        </w:rPr>
        <w:t xml:space="preserve">  </w:t>
      </w:r>
      <w:r w:rsidR="00B342D3">
        <w:rPr>
          <w:rFonts w:ascii="Century Gothic" w:eastAsia="Times New Roman" w:hAnsi="Century Gothic" w:cs="Arial"/>
          <w:b/>
          <w:bCs/>
          <w:sz w:val="20"/>
          <w:szCs w:val="20"/>
          <w:u w:val="single"/>
          <w:lang w:eastAsia="ar-SA"/>
        </w:rPr>
        <w:t xml:space="preserve"> </w:t>
      </w:r>
      <w:r w:rsidRPr="00145512">
        <w:rPr>
          <w:rFonts w:ascii="Century Gothic" w:eastAsia="Times New Roman" w:hAnsi="Century Gothic" w:cs="Arial"/>
          <w:b/>
          <w:bCs/>
          <w:sz w:val="20"/>
          <w:szCs w:val="20"/>
          <w:u w:val="single"/>
          <w:lang w:eastAsia="ar-SA"/>
        </w:rPr>
        <w:t xml:space="preserve">ROZLICZENIA MIĘDZY  ZAMAWIAJĄCYM  A  WYKONAWCĄ. </w:t>
      </w:r>
    </w:p>
    <w:p w14:paraId="76925F4C" w14:textId="77777777" w:rsidR="000039C3" w:rsidRPr="00145512" w:rsidRDefault="000039C3" w:rsidP="00572A41">
      <w:pPr>
        <w:suppressAutoHyphens/>
        <w:spacing w:after="0" w:line="200" w:lineRule="atLeast"/>
        <w:ind w:left="425" w:hanging="142"/>
        <w:jc w:val="both"/>
        <w:rPr>
          <w:rFonts w:ascii="Century Gothic" w:eastAsia="Times New Roman" w:hAnsi="Century Gothic" w:cs="Arial"/>
          <w:sz w:val="20"/>
          <w:szCs w:val="20"/>
          <w:lang w:eastAsia="ar-SA"/>
        </w:rPr>
      </w:pPr>
    </w:p>
    <w:p w14:paraId="685EF100" w14:textId="28071874" w:rsidR="000039C3" w:rsidRDefault="00F167E0" w:rsidP="00B342D3">
      <w:pPr>
        <w:suppressAutoHyphens/>
        <w:spacing w:after="0" w:line="200" w:lineRule="atLeast"/>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Rozliczenia prowadzone będą w walucie polskiej.</w:t>
      </w:r>
    </w:p>
    <w:p w14:paraId="196F7AF8" w14:textId="77777777" w:rsidR="00543A3B" w:rsidRDefault="00543A3B" w:rsidP="00B342D3">
      <w:pPr>
        <w:suppressAutoHyphens/>
        <w:spacing w:after="0" w:line="200" w:lineRule="atLeast"/>
        <w:ind w:left="425" w:hanging="425"/>
        <w:jc w:val="both"/>
        <w:rPr>
          <w:rFonts w:ascii="Century Gothic" w:eastAsia="Times New Roman" w:hAnsi="Century Gothic" w:cs="Arial"/>
          <w:sz w:val="18"/>
          <w:szCs w:val="18"/>
          <w:lang w:eastAsia="ar-SA"/>
        </w:rPr>
      </w:pPr>
    </w:p>
    <w:p w14:paraId="335A7730" w14:textId="2DA39040" w:rsidR="00B84F6D" w:rsidRPr="00513DF6" w:rsidRDefault="009D33ED" w:rsidP="00572A41">
      <w:pPr>
        <w:tabs>
          <w:tab w:val="left" w:pos="540"/>
          <w:tab w:val="left" w:pos="1260"/>
        </w:tabs>
        <w:suppressAutoHyphens/>
        <w:spacing w:after="0" w:line="200" w:lineRule="atLeast"/>
        <w:jc w:val="both"/>
        <w:rPr>
          <w:rFonts w:ascii="Century Gothic" w:eastAsia="Times New Roman" w:hAnsi="Century Gothic" w:cs="Arial"/>
          <w:b/>
          <w:sz w:val="20"/>
          <w:szCs w:val="20"/>
          <w:u w:val="single"/>
          <w:lang w:eastAsia="ar-SA"/>
        </w:rPr>
      </w:pPr>
      <w:r w:rsidRPr="00513DF6">
        <w:rPr>
          <w:rFonts w:ascii="Century Gothic" w:eastAsia="Times New Roman" w:hAnsi="Century Gothic" w:cs="Arial"/>
          <w:b/>
          <w:sz w:val="20"/>
          <w:szCs w:val="20"/>
          <w:lang w:eastAsia="ar-SA"/>
        </w:rPr>
        <w:t>X</w:t>
      </w:r>
      <w:r w:rsidR="005F14B6">
        <w:rPr>
          <w:rFonts w:ascii="Century Gothic" w:eastAsia="Times New Roman" w:hAnsi="Century Gothic" w:cs="Arial"/>
          <w:b/>
          <w:sz w:val="20"/>
          <w:szCs w:val="20"/>
          <w:lang w:eastAsia="ar-SA"/>
        </w:rPr>
        <w:t>X</w:t>
      </w:r>
      <w:r w:rsidR="00B84F6D" w:rsidRPr="00513DF6">
        <w:rPr>
          <w:rFonts w:ascii="Century Gothic" w:eastAsia="Times New Roman" w:hAnsi="Century Gothic" w:cs="Arial"/>
          <w:b/>
          <w:sz w:val="20"/>
          <w:szCs w:val="20"/>
          <w:lang w:eastAsia="ar-SA"/>
        </w:rPr>
        <w:t xml:space="preserve">.  </w:t>
      </w:r>
      <w:r w:rsidR="00F167E0">
        <w:rPr>
          <w:rFonts w:ascii="Century Gothic" w:eastAsia="Times New Roman" w:hAnsi="Century Gothic" w:cs="Arial"/>
          <w:b/>
          <w:sz w:val="20"/>
          <w:szCs w:val="20"/>
          <w:lang w:eastAsia="ar-SA"/>
        </w:rPr>
        <w:t xml:space="preserve">  </w:t>
      </w:r>
      <w:r w:rsidR="00B84F6D" w:rsidRPr="00513DF6">
        <w:rPr>
          <w:rFonts w:ascii="Century Gothic" w:eastAsia="Times New Roman" w:hAnsi="Century Gothic" w:cs="Arial"/>
          <w:b/>
          <w:sz w:val="20"/>
          <w:szCs w:val="20"/>
          <w:u w:val="single"/>
          <w:lang w:eastAsia="ar-SA"/>
        </w:rPr>
        <w:t>KRYTERIUM  OCENY  OFERT.</w:t>
      </w:r>
    </w:p>
    <w:p w14:paraId="309B4321" w14:textId="77777777" w:rsidR="00B84F6D" w:rsidRPr="00832F19" w:rsidRDefault="00B84F6D" w:rsidP="00572A41">
      <w:pPr>
        <w:keepNext/>
        <w:tabs>
          <w:tab w:val="left" w:pos="540"/>
          <w:tab w:val="left" w:pos="1260"/>
        </w:tabs>
        <w:suppressAutoHyphens/>
        <w:spacing w:after="0" w:line="200" w:lineRule="atLeast"/>
        <w:jc w:val="both"/>
        <w:rPr>
          <w:rFonts w:ascii="Century Gothic" w:eastAsia="Tahoma" w:hAnsi="Century Gothic" w:cs="Arial"/>
          <w:i/>
          <w:iCs/>
          <w:sz w:val="18"/>
          <w:szCs w:val="18"/>
          <w:lang w:eastAsia="ar-SA"/>
        </w:rPr>
      </w:pPr>
    </w:p>
    <w:p w14:paraId="4F6B28E5" w14:textId="0900D6BD" w:rsidR="00B84F6D" w:rsidRPr="00832F19" w:rsidRDefault="00AC451E" w:rsidP="009D22E0">
      <w:pPr>
        <w:tabs>
          <w:tab w:val="left" w:pos="993"/>
        </w:tabs>
        <w:suppressAutoHyphens/>
        <w:spacing w:after="0" w:line="200" w:lineRule="atLeast"/>
        <w:ind w:left="993" w:hanging="426"/>
        <w:jc w:val="both"/>
        <w:rPr>
          <w:rFonts w:ascii="Century Gothic" w:eastAsia="Times New Roman" w:hAnsi="Century Gothic" w:cs="Times New Roman"/>
          <w:color w:val="000000"/>
          <w:sz w:val="18"/>
          <w:szCs w:val="18"/>
          <w:lang w:eastAsia="ar-SA"/>
        </w:rPr>
      </w:pPr>
      <w:r w:rsidRPr="00832F19">
        <w:rPr>
          <w:rFonts w:ascii="Century Gothic" w:eastAsia="Times New Roman" w:hAnsi="Century Gothic" w:cs="Times New Roman"/>
          <w:color w:val="000000"/>
          <w:sz w:val="18"/>
          <w:szCs w:val="18"/>
          <w:lang w:eastAsia="ar-SA"/>
        </w:rPr>
        <w:t xml:space="preserve">1. </w:t>
      </w:r>
      <w:r w:rsidR="00B84F6D" w:rsidRPr="00832F19">
        <w:rPr>
          <w:rFonts w:ascii="Century Gothic" w:eastAsia="Times New Roman" w:hAnsi="Century Gothic" w:cs="Times New Roman"/>
          <w:color w:val="000000"/>
          <w:sz w:val="18"/>
          <w:szCs w:val="18"/>
          <w:lang w:eastAsia="ar-SA"/>
        </w:rPr>
        <w:t>Przy wyborze oferty Zamawiający będzie kierować się następującymi kryteriami :</w:t>
      </w:r>
    </w:p>
    <w:p w14:paraId="5D0CC636" w14:textId="77777777" w:rsidR="00540963" w:rsidRPr="00832F19" w:rsidRDefault="00540963" w:rsidP="00F61DBB">
      <w:pPr>
        <w:tabs>
          <w:tab w:val="left" w:pos="708"/>
        </w:tabs>
        <w:suppressAutoHyphens/>
        <w:spacing w:after="0" w:line="200" w:lineRule="atLeast"/>
        <w:ind w:firstLine="142"/>
        <w:jc w:val="both"/>
        <w:rPr>
          <w:rFonts w:ascii="Century Gothic" w:eastAsia="Times New Roman" w:hAnsi="Century Gothic" w:cs="Times New Roman"/>
          <w:color w:val="000000"/>
          <w:sz w:val="18"/>
          <w:szCs w:val="18"/>
          <w:lang w:eastAsia="ar-SA"/>
        </w:rPr>
      </w:pPr>
    </w:p>
    <w:p w14:paraId="465BEA2A" w14:textId="6D5B8E34" w:rsidR="00B84F6D" w:rsidRPr="00C355B2" w:rsidRDefault="00443CDC" w:rsidP="00D175A1">
      <w:pPr>
        <w:pStyle w:val="Akapitzlist"/>
        <w:numPr>
          <w:ilvl w:val="0"/>
          <w:numId w:val="9"/>
        </w:numPr>
        <w:tabs>
          <w:tab w:val="left" w:pos="1134"/>
        </w:tabs>
        <w:suppressAutoHyphens/>
        <w:spacing w:after="0" w:line="240" w:lineRule="auto"/>
        <w:ind w:hanging="218"/>
        <w:jc w:val="both"/>
        <w:rPr>
          <w:rFonts w:ascii="Century Gothic" w:eastAsia="Times New Roman" w:hAnsi="Century Gothic" w:cs="Times New Roman"/>
          <w:b/>
          <w:bCs/>
          <w:sz w:val="18"/>
          <w:szCs w:val="18"/>
          <w:lang w:eastAsia="ar-SA"/>
        </w:rPr>
      </w:pPr>
      <w:r>
        <w:rPr>
          <w:rFonts w:ascii="Century Gothic" w:eastAsia="Times New Roman" w:hAnsi="Century Gothic" w:cs="Times New Roman"/>
          <w:b/>
          <w:bCs/>
          <w:sz w:val="18"/>
          <w:szCs w:val="18"/>
          <w:lang w:eastAsia="ar-SA"/>
        </w:rPr>
        <w:t xml:space="preserve">   </w:t>
      </w:r>
      <w:r w:rsidR="00B84F6D" w:rsidRPr="00C355B2">
        <w:rPr>
          <w:rFonts w:ascii="Century Gothic" w:eastAsia="Times New Roman" w:hAnsi="Century Gothic" w:cs="Times New Roman"/>
          <w:b/>
          <w:bCs/>
          <w:sz w:val="18"/>
          <w:szCs w:val="18"/>
          <w:lang w:eastAsia="ar-SA"/>
        </w:rPr>
        <w:t xml:space="preserve">Cena (C): </w:t>
      </w:r>
      <w:r w:rsidR="00B84F6D" w:rsidRPr="00C355B2">
        <w:rPr>
          <w:rFonts w:ascii="Century Gothic" w:eastAsia="Times New Roman" w:hAnsi="Century Gothic" w:cs="Times New Roman"/>
          <w:b/>
          <w:sz w:val="18"/>
          <w:szCs w:val="18"/>
          <w:lang w:eastAsia="ar-SA"/>
        </w:rPr>
        <w:t>maksymalna ilość punktów</w:t>
      </w:r>
      <w:r w:rsidR="00B84F6D" w:rsidRPr="00C355B2">
        <w:rPr>
          <w:rFonts w:ascii="Century Gothic" w:eastAsia="Times New Roman" w:hAnsi="Century Gothic" w:cs="Times New Roman"/>
          <w:b/>
          <w:bCs/>
          <w:sz w:val="18"/>
          <w:szCs w:val="18"/>
          <w:lang w:eastAsia="ar-SA"/>
        </w:rPr>
        <w:t xml:space="preserve"> - </w:t>
      </w:r>
      <w:r w:rsidR="00F143F2">
        <w:rPr>
          <w:rFonts w:ascii="Century Gothic" w:eastAsia="Times New Roman" w:hAnsi="Century Gothic" w:cs="Times New Roman"/>
          <w:b/>
          <w:bCs/>
          <w:sz w:val="18"/>
          <w:szCs w:val="18"/>
          <w:lang w:eastAsia="ar-SA"/>
        </w:rPr>
        <w:t>6</w:t>
      </w:r>
      <w:r w:rsidR="004E7E7C" w:rsidRPr="00F167E0">
        <w:rPr>
          <w:rFonts w:ascii="Century Gothic" w:eastAsia="Times New Roman" w:hAnsi="Century Gothic" w:cs="Times New Roman"/>
          <w:b/>
          <w:bCs/>
          <w:sz w:val="18"/>
          <w:szCs w:val="18"/>
          <w:lang w:eastAsia="ar-SA"/>
        </w:rPr>
        <w:t xml:space="preserve">0  </w:t>
      </w:r>
      <w:r>
        <w:rPr>
          <w:rFonts w:ascii="Century Gothic" w:eastAsia="Times New Roman" w:hAnsi="Century Gothic" w:cs="Times New Roman"/>
          <w:b/>
          <w:bCs/>
          <w:sz w:val="18"/>
          <w:szCs w:val="18"/>
          <w:lang w:eastAsia="ar-SA"/>
        </w:rPr>
        <w:t>pkt</w:t>
      </w:r>
    </w:p>
    <w:p w14:paraId="4F332EAA" w14:textId="77777777" w:rsidR="00B84F6D" w:rsidRPr="00832F19" w:rsidRDefault="00B84F6D" w:rsidP="00572A41">
      <w:pPr>
        <w:tabs>
          <w:tab w:val="left" w:pos="708"/>
        </w:tabs>
        <w:suppressAutoHyphens/>
        <w:spacing w:after="0" w:line="200" w:lineRule="atLeast"/>
        <w:ind w:left="1080" w:hanging="796"/>
        <w:jc w:val="both"/>
        <w:rPr>
          <w:rFonts w:ascii="Century Gothic" w:eastAsia="Times New Roman" w:hAnsi="Century Gothic" w:cs="Times New Roman"/>
          <w:bCs/>
          <w:sz w:val="18"/>
          <w:szCs w:val="18"/>
          <w:lang w:eastAsia="ar-SA"/>
        </w:rPr>
      </w:pPr>
    </w:p>
    <w:p w14:paraId="79920EB0" w14:textId="34FCF0BB" w:rsidR="00B84F6D" w:rsidRPr="00832F19" w:rsidRDefault="00B84F6D" w:rsidP="00572A41">
      <w:pPr>
        <w:tabs>
          <w:tab w:val="left" w:pos="708"/>
        </w:tabs>
        <w:suppressAutoHyphens/>
        <w:spacing w:after="0" w:line="200" w:lineRule="atLeast"/>
        <w:ind w:left="1080" w:hanging="796"/>
        <w:jc w:val="both"/>
        <w:rPr>
          <w:rFonts w:ascii="Century Gothic" w:eastAsia="Times New Roman" w:hAnsi="Century Gothic" w:cs="Times New Roman"/>
          <w:bCs/>
          <w:sz w:val="18"/>
          <w:szCs w:val="18"/>
          <w:u w:val="single"/>
          <w:lang w:eastAsia="ar-SA"/>
        </w:rPr>
      </w:pPr>
      <w:r w:rsidRPr="00832F19">
        <w:rPr>
          <w:rFonts w:ascii="Century Gothic" w:eastAsia="Times New Roman" w:hAnsi="Century Gothic" w:cs="Times New Roman"/>
          <w:bCs/>
          <w:sz w:val="18"/>
          <w:szCs w:val="18"/>
          <w:lang w:eastAsia="ar-SA"/>
        </w:rPr>
        <w:tab/>
        <w:t xml:space="preserve">  </w:t>
      </w:r>
      <w:r w:rsidR="00F61DBB">
        <w:rPr>
          <w:rFonts w:ascii="Century Gothic" w:eastAsia="Times New Roman" w:hAnsi="Century Gothic" w:cs="Times New Roman"/>
          <w:bCs/>
          <w:sz w:val="18"/>
          <w:szCs w:val="18"/>
          <w:lang w:eastAsia="ar-SA"/>
        </w:rPr>
        <w:t xml:space="preserve">       </w:t>
      </w:r>
      <w:r w:rsidR="00C355B2">
        <w:rPr>
          <w:rFonts w:ascii="Century Gothic" w:eastAsia="Times New Roman" w:hAnsi="Century Gothic" w:cs="Times New Roman"/>
          <w:bCs/>
          <w:sz w:val="18"/>
          <w:szCs w:val="18"/>
          <w:lang w:eastAsia="ar-SA"/>
        </w:rPr>
        <w:t xml:space="preserve">  </w:t>
      </w:r>
      <w:r w:rsidR="00F61DBB">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u w:val="single"/>
          <w:lang w:eastAsia="ar-SA"/>
        </w:rPr>
        <w:t>wartość najtańszej oferty</w:t>
      </w:r>
    </w:p>
    <w:p w14:paraId="734A7B75" w14:textId="14578F96" w:rsidR="00B84F6D" w:rsidRDefault="00B84F6D"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r w:rsidRPr="00832F19">
        <w:rPr>
          <w:rFonts w:ascii="Century Gothic" w:eastAsia="Times New Roman" w:hAnsi="Century Gothic" w:cs="Times New Roman"/>
          <w:bCs/>
          <w:sz w:val="18"/>
          <w:szCs w:val="18"/>
          <w:lang w:eastAsia="ar-SA"/>
        </w:rPr>
        <w:tab/>
        <w:t xml:space="preserve">               </w:t>
      </w:r>
      <w:r w:rsidR="00F61DBB">
        <w:rPr>
          <w:rFonts w:ascii="Century Gothic" w:eastAsia="Times New Roman" w:hAnsi="Century Gothic" w:cs="Times New Roman"/>
          <w:bCs/>
          <w:sz w:val="18"/>
          <w:szCs w:val="18"/>
          <w:lang w:eastAsia="ar-SA"/>
        </w:rPr>
        <w:t xml:space="preserve">         </w:t>
      </w:r>
      <w:r w:rsidR="00C355B2">
        <w:rPr>
          <w:rFonts w:ascii="Century Gothic" w:eastAsia="Times New Roman" w:hAnsi="Century Gothic" w:cs="Times New Roman"/>
          <w:bCs/>
          <w:sz w:val="18"/>
          <w:szCs w:val="18"/>
          <w:lang w:eastAsia="ar-SA"/>
        </w:rPr>
        <w:t xml:space="preserve">  </w:t>
      </w:r>
      <w:r w:rsidR="00F61DBB">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wartość </w:t>
      </w:r>
      <w:r w:rsidR="00344EE0">
        <w:rPr>
          <w:rFonts w:ascii="Century Gothic" w:eastAsia="Times New Roman" w:hAnsi="Century Gothic" w:cs="Times New Roman"/>
          <w:bCs/>
          <w:sz w:val="18"/>
          <w:szCs w:val="18"/>
          <w:lang w:eastAsia="ar-SA"/>
        </w:rPr>
        <w:t xml:space="preserve">oferty badanej     x 100%   x </w:t>
      </w:r>
      <w:r w:rsidR="008951D3">
        <w:rPr>
          <w:rFonts w:ascii="Century Gothic" w:eastAsia="Times New Roman" w:hAnsi="Century Gothic" w:cs="Times New Roman"/>
          <w:bCs/>
          <w:sz w:val="18"/>
          <w:szCs w:val="18"/>
          <w:lang w:eastAsia="ar-SA"/>
        </w:rPr>
        <w:t xml:space="preserve"> </w:t>
      </w:r>
      <w:r w:rsidR="00F143F2">
        <w:rPr>
          <w:rFonts w:ascii="Century Gothic" w:eastAsia="Times New Roman" w:hAnsi="Century Gothic" w:cs="Times New Roman"/>
          <w:bCs/>
          <w:sz w:val="18"/>
          <w:szCs w:val="18"/>
          <w:lang w:eastAsia="ar-SA"/>
        </w:rPr>
        <w:t>6</w:t>
      </w:r>
      <w:r w:rsidRPr="00832F19">
        <w:rPr>
          <w:rFonts w:ascii="Century Gothic" w:eastAsia="Times New Roman" w:hAnsi="Century Gothic" w:cs="Times New Roman"/>
          <w:bCs/>
          <w:sz w:val="18"/>
          <w:szCs w:val="18"/>
          <w:lang w:eastAsia="ar-SA"/>
        </w:rPr>
        <w:t>0 pkt</w:t>
      </w:r>
    </w:p>
    <w:p w14:paraId="6CD5E943" w14:textId="77777777" w:rsidR="000B5CB9" w:rsidRPr="00832F19" w:rsidRDefault="000B5CB9"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p>
    <w:p w14:paraId="42AB0324" w14:textId="6FAE21CD" w:rsidR="00F4362F" w:rsidRDefault="00F4362F" w:rsidP="00D175A1">
      <w:pPr>
        <w:pStyle w:val="Akapitzlist"/>
        <w:numPr>
          <w:ilvl w:val="0"/>
          <w:numId w:val="9"/>
        </w:numPr>
        <w:suppressAutoHyphens/>
        <w:autoSpaceDE w:val="0"/>
        <w:autoSpaceDN w:val="0"/>
        <w:adjustRightInd w:val="0"/>
        <w:spacing w:after="0" w:line="240" w:lineRule="auto"/>
        <w:ind w:hanging="218"/>
        <w:rPr>
          <w:rFonts w:ascii="Century Gothic" w:eastAsia="Times New Roman" w:hAnsi="Century Gothic" w:cs="Tahoma,Bold"/>
          <w:b/>
          <w:bCs/>
          <w:sz w:val="18"/>
          <w:szCs w:val="18"/>
          <w:lang w:eastAsia="pl-PL"/>
        </w:rPr>
      </w:pPr>
      <w:r w:rsidRPr="008607E8">
        <w:rPr>
          <w:rFonts w:ascii="Century Gothic" w:eastAsia="Times New Roman" w:hAnsi="Century Gothic" w:cs="Tahoma,Bold"/>
          <w:b/>
          <w:bCs/>
          <w:sz w:val="18"/>
          <w:szCs w:val="18"/>
          <w:lang w:eastAsia="pl-PL"/>
        </w:rPr>
        <w:t xml:space="preserve">  </w:t>
      </w:r>
      <w:r w:rsidR="00511693">
        <w:rPr>
          <w:rFonts w:ascii="Century Gothic" w:eastAsia="Times New Roman" w:hAnsi="Century Gothic" w:cs="Tahoma,Bold"/>
          <w:b/>
          <w:bCs/>
          <w:sz w:val="18"/>
          <w:szCs w:val="18"/>
          <w:lang w:eastAsia="pl-PL"/>
        </w:rPr>
        <w:t xml:space="preserve">Dzień złożenia w UDT </w:t>
      </w:r>
      <w:r w:rsidR="00014ECB">
        <w:rPr>
          <w:rFonts w:ascii="Century Gothic" w:eastAsia="Times New Roman" w:hAnsi="Century Gothic" w:cs="Tahoma,Bold"/>
          <w:b/>
          <w:bCs/>
          <w:sz w:val="18"/>
          <w:szCs w:val="18"/>
          <w:lang w:eastAsia="pl-PL"/>
        </w:rPr>
        <w:t>ko</w:t>
      </w:r>
      <w:r w:rsidR="00451610">
        <w:rPr>
          <w:rFonts w:ascii="Century Gothic" w:eastAsia="Times New Roman" w:hAnsi="Century Gothic" w:cs="Tahoma,Bold"/>
          <w:b/>
          <w:bCs/>
          <w:sz w:val="18"/>
          <w:szCs w:val="18"/>
          <w:lang w:eastAsia="pl-PL"/>
        </w:rPr>
        <w:t xml:space="preserve">mpletu </w:t>
      </w:r>
      <w:r w:rsidR="00511693">
        <w:rPr>
          <w:rFonts w:ascii="Century Gothic" w:eastAsia="Times New Roman" w:hAnsi="Century Gothic" w:cs="Tahoma,Bold"/>
          <w:b/>
          <w:bCs/>
          <w:sz w:val="18"/>
          <w:szCs w:val="18"/>
          <w:lang w:eastAsia="pl-PL"/>
        </w:rPr>
        <w:t>niezbędnych dokumentów, do uzyskania decyzji zezwalającej</w:t>
      </w:r>
      <w:r w:rsidR="00C174E8">
        <w:rPr>
          <w:rFonts w:ascii="Century Gothic" w:eastAsia="Times New Roman" w:hAnsi="Century Gothic" w:cs="Tahoma,Bold"/>
          <w:b/>
          <w:bCs/>
          <w:sz w:val="18"/>
          <w:szCs w:val="18"/>
          <w:lang w:eastAsia="pl-PL"/>
        </w:rPr>
        <w:t xml:space="preserve"> na ekspl</w:t>
      </w:r>
      <w:r w:rsidR="00451610">
        <w:rPr>
          <w:rFonts w:ascii="Century Gothic" w:eastAsia="Times New Roman" w:hAnsi="Century Gothic" w:cs="Tahoma,Bold"/>
          <w:b/>
          <w:bCs/>
          <w:sz w:val="18"/>
          <w:szCs w:val="18"/>
          <w:lang w:eastAsia="pl-PL"/>
        </w:rPr>
        <w:t>o</w:t>
      </w:r>
      <w:r w:rsidR="00C174E8">
        <w:rPr>
          <w:rFonts w:ascii="Century Gothic" w:eastAsia="Times New Roman" w:hAnsi="Century Gothic" w:cs="Tahoma,Bold"/>
          <w:b/>
          <w:bCs/>
          <w:sz w:val="18"/>
          <w:szCs w:val="18"/>
          <w:lang w:eastAsia="pl-PL"/>
        </w:rPr>
        <w:t>atację zamontowanych urządzeń</w:t>
      </w:r>
      <w:r w:rsidR="00511693">
        <w:rPr>
          <w:rFonts w:ascii="Century Gothic" w:eastAsia="Times New Roman" w:hAnsi="Century Gothic" w:cs="Tahoma,Bold"/>
          <w:b/>
          <w:bCs/>
          <w:sz w:val="18"/>
          <w:szCs w:val="18"/>
          <w:lang w:eastAsia="pl-PL"/>
        </w:rPr>
        <w:t xml:space="preserve"> </w:t>
      </w:r>
      <w:r w:rsidRPr="008607E8">
        <w:rPr>
          <w:rFonts w:ascii="Century Gothic" w:eastAsia="Times New Roman" w:hAnsi="Century Gothic" w:cs="Tahoma,Bold"/>
          <w:b/>
          <w:bCs/>
          <w:sz w:val="18"/>
          <w:szCs w:val="18"/>
          <w:lang w:eastAsia="pl-PL"/>
        </w:rPr>
        <w:t>(</w:t>
      </w:r>
      <w:r w:rsidR="00511693">
        <w:rPr>
          <w:rFonts w:ascii="Century Gothic" w:eastAsia="Times New Roman" w:hAnsi="Century Gothic" w:cs="Tahoma,Bold"/>
          <w:b/>
          <w:bCs/>
          <w:sz w:val="18"/>
          <w:szCs w:val="18"/>
          <w:lang w:eastAsia="pl-PL"/>
        </w:rPr>
        <w:t>D</w:t>
      </w:r>
      <w:r w:rsidR="002843E0">
        <w:rPr>
          <w:rFonts w:ascii="Century Gothic" w:eastAsia="Times New Roman" w:hAnsi="Century Gothic" w:cs="Tahoma,Bold"/>
          <w:b/>
          <w:bCs/>
          <w:sz w:val="18"/>
          <w:szCs w:val="18"/>
          <w:lang w:eastAsia="pl-PL"/>
        </w:rPr>
        <w:t>): maksymalna ilość punktów -</w:t>
      </w:r>
      <w:r w:rsidRPr="008607E8">
        <w:rPr>
          <w:rFonts w:ascii="Century Gothic" w:eastAsia="Times New Roman" w:hAnsi="Century Gothic" w:cs="Tahoma,Bold"/>
          <w:b/>
          <w:bCs/>
          <w:sz w:val="18"/>
          <w:szCs w:val="18"/>
          <w:lang w:eastAsia="pl-PL"/>
        </w:rPr>
        <w:t xml:space="preserve"> </w:t>
      </w:r>
      <w:r w:rsidR="00F143F2">
        <w:rPr>
          <w:rFonts w:ascii="Century Gothic" w:eastAsia="Times New Roman" w:hAnsi="Century Gothic" w:cs="Tahoma,Bold"/>
          <w:b/>
          <w:bCs/>
          <w:sz w:val="18"/>
          <w:szCs w:val="18"/>
          <w:lang w:eastAsia="pl-PL"/>
        </w:rPr>
        <w:t>4</w:t>
      </w:r>
      <w:r w:rsidRPr="008607E8">
        <w:rPr>
          <w:rFonts w:ascii="Century Gothic" w:eastAsia="Times New Roman" w:hAnsi="Century Gothic" w:cs="Tahoma,Bold"/>
          <w:b/>
          <w:bCs/>
          <w:sz w:val="18"/>
          <w:szCs w:val="18"/>
          <w:lang w:eastAsia="pl-PL"/>
        </w:rPr>
        <w:t>0 pkt</w:t>
      </w:r>
    </w:p>
    <w:p w14:paraId="6CC8A860" w14:textId="77777777" w:rsidR="002843E0" w:rsidRDefault="002843E0" w:rsidP="002843E0">
      <w:pPr>
        <w:suppressAutoHyphens/>
        <w:autoSpaceDE w:val="0"/>
        <w:autoSpaceDN w:val="0"/>
        <w:adjustRightInd w:val="0"/>
        <w:spacing w:after="0" w:line="240" w:lineRule="auto"/>
        <w:rPr>
          <w:rFonts w:ascii="Century Gothic" w:eastAsia="Times New Roman" w:hAnsi="Century Gothic" w:cs="Tahoma,Bold"/>
          <w:b/>
          <w:bCs/>
          <w:sz w:val="18"/>
          <w:szCs w:val="18"/>
          <w:lang w:eastAsia="pl-PL"/>
        </w:rPr>
      </w:pPr>
    </w:p>
    <w:p w14:paraId="73EF57E2" w14:textId="5524FF38" w:rsidR="002843E0" w:rsidRPr="002843E0" w:rsidRDefault="002843E0" w:rsidP="002843E0">
      <w:pPr>
        <w:suppressAutoHyphens/>
        <w:autoSpaceDE w:val="0"/>
        <w:autoSpaceDN w:val="0"/>
        <w:adjustRightInd w:val="0"/>
        <w:spacing w:after="0" w:line="200" w:lineRule="atLeast"/>
        <w:ind w:left="708"/>
        <w:jc w:val="both"/>
        <w:rPr>
          <w:rFonts w:ascii="Century Gothic" w:hAnsi="Century Gothic" w:cs="Century Gothic"/>
          <w:sz w:val="18"/>
          <w:szCs w:val="18"/>
        </w:rPr>
      </w:pPr>
      <w:r>
        <w:rPr>
          <w:rFonts w:ascii="Century Gothic" w:hAnsi="Century Gothic" w:cs="Century Gothic"/>
          <w:sz w:val="18"/>
          <w:szCs w:val="18"/>
          <w:lang w:val="pl"/>
        </w:rPr>
        <w:t>Zamawiający przyzna dodatkowe punkty za zaoferowanie okresu</w:t>
      </w:r>
      <w:r>
        <w:rPr>
          <w:rFonts w:ascii="Century Gothic" w:hAnsi="Century Gothic" w:cs="Century Gothic"/>
          <w:b/>
          <w:bCs/>
          <w:sz w:val="18"/>
          <w:szCs w:val="18"/>
          <w:lang w:val="pl"/>
        </w:rPr>
        <w:t xml:space="preserve"> </w:t>
      </w:r>
      <w:r w:rsidR="00C174E8">
        <w:rPr>
          <w:rFonts w:ascii="Century Gothic" w:hAnsi="Century Gothic" w:cs="Century Gothic"/>
          <w:b/>
          <w:bCs/>
          <w:sz w:val="18"/>
          <w:szCs w:val="18"/>
          <w:lang w:val="pl"/>
        </w:rPr>
        <w:t xml:space="preserve">w jakim wykonawca złoży </w:t>
      </w:r>
      <w:r w:rsidR="00451610">
        <w:rPr>
          <w:rFonts w:ascii="Century Gothic" w:hAnsi="Century Gothic" w:cs="Century Gothic"/>
          <w:b/>
          <w:bCs/>
          <w:sz w:val="18"/>
          <w:szCs w:val="18"/>
          <w:lang w:val="pl"/>
        </w:rPr>
        <w:t xml:space="preserve">w UDT komplet </w:t>
      </w:r>
      <w:r w:rsidR="009063AD">
        <w:rPr>
          <w:rFonts w:ascii="Century Gothic" w:hAnsi="Century Gothic" w:cs="Century Gothic"/>
          <w:b/>
          <w:bCs/>
          <w:sz w:val="18"/>
          <w:szCs w:val="18"/>
          <w:lang w:val="pl"/>
        </w:rPr>
        <w:t>dokumentów niezbędnych</w:t>
      </w:r>
      <w:r w:rsidR="00451610">
        <w:rPr>
          <w:rFonts w:ascii="Century Gothic" w:hAnsi="Century Gothic" w:cs="Century Gothic"/>
          <w:b/>
          <w:bCs/>
          <w:sz w:val="18"/>
          <w:szCs w:val="18"/>
          <w:lang w:val="pl"/>
        </w:rPr>
        <w:t xml:space="preserve"> do </w:t>
      </w:r>
      <w:r w:rsidR="00C174E8">
        <w:rPr>
          <w:rFonts w:ascii="Century Gothic" w:hAnsi="Century Gothic" w:cs="Century Gothic"/>
          <w:b/>
          <w:bCs/>
          <w:sz w:val="18"/>
          <w:szCs w:val="18"/>
          <w:lang w:val="pl"/>
        </w:rPr>
        <w:t>uzyska</w:t>
      </w:r>
      <w:r w:rsidR="00451610">
        <w:rPr>
          <w:rFonts w:ascii="Century Gothic" w:hAnsi="Century Gothic" w:cs="Century Gothic"/>
          <w:b/>
          <w:bCs/>
          <w:sz w:val="18"/>
          <w:szCs w:val="18"/>
          <w:lang w:val="pl"/>
        </w:rPr>
        <w:t>nia</w:t>
      </w:r>
      <w:r w:rsidR="00C174E8">
        <w:rPr>
          <w:rFonts w:ascii="Century Gothic" w:hAnsi="Century Gothic" w:cs="Century Gothic"/>
          <w:b/>
          <w:bCs/>
          <w:sz w:val="18"/>
          <w:szCs w:val="18"/>
          <w:lang w:val="pl"/>
        </w:rPr>
        <w:t xml:space="preserve"> </w:t>
      </w:r>
      <w:r w:rsidR="00451610">
        <w:rPr>
          <w:rFonts w:ascii="Century Gothic" w:hAnsi="Century Gothic" w:cs="Century Gothic"/>
          <w:b/>
          <w:bCs/>
          <w:sz w:val="18"/>
          <w:szCs w:val="18"/>
          <w:lang w:val="pl"/>
        </w:rPr>
        <w:t xml:space="preserve">zgody </w:t>
      </w:r>
      <w:r w:rsidR="00C174E8">
        <w:rPr>
          <w:rFonts w:ascii="Century Gothic" w:hAnsi="Century Gothic" w:cs="Century Gothic"/>
          <w:b/>
          <w:bCs/>
          <w:sz w:val="18"/>
          <w:szCs w:val="18"/>
          <w:lang w:val="pl"/>
        </w:rPr>
        <w:t>na używanie zbiornika</w:t>
      </w:r>
      <w:r w:rsidRPr="002843E0">
        <w:rPr>
          <w:rFonts w:ascii="Century Gothic" w:hAnsi="Century Gothic" w:cs="Century Gothic"/>
          <w:sz w:val="18"/>
          <w:szCs w:val="18"/>
        </w:rPr>
        <w:t xml:space="preserve">, </w:t>
      </w:r>
      <w:r w:rsidR="00451610" w:rsidRPr="002843E0">
        <w:rPr>
          <w:rFonts w:ascii="Century Gothic" w:hAnsi="Century Gothic" w:cs="Century Gothic"/>
          <w:sz w:val="18"/>
          <w:szCs w:val="18"/>
        </w:rPr>
        <w:t>liczone</w:t>
      </w:r>
      <w:r w:rsidR="00451610">
        <w:rPr>
          <w:rFonts w:ascii="Century Gothic" w:hAnsi="Century Gothic" w:cs="Century Gothic"/>
          <w:sz w:val="18"/>
          <w:szCs w:val="18"/>
        </w:rPr>
        <w:t>go</w:t>
      </w:r>
      <w:r w:rsidR="00451610" w:rsidRPr="002843E0">
        <w:rPr>
          <w:rFonts w:ascii="Century Gothic" w:hAnsi="Century Gothic" w:cs="Century Gothic"/>
          <w:sz w:val="18"/>
          <w:szCs w:val="18"/>
        </w:rPr>
        <w:t xml:space="preserve"> </w:t>
      </w:r>
      <w:r w:rsidRPr="002843E0">
        <w:rPr>
          <w:rFonts w:ascii="Century Gothic" w:hAnsi="Century Gothic" w:cs="Century Gothic"/>
          <w:sz w:val="18"/>
          <w:szCs w:val="18"/>
        </w:rPr>
        <w:t xml:space="preserve">od daty </w:t>
      </w:r>
      <w:r w:rsidR="00451610">
        <w:rPr>
          <w:rFonts w:ascii="Century Gothic" w:hAnsi="Century Gothic" w:cs="Century Gothic"/>
          <w:sz w:val="18"/>
          <w:szCs w:val="18"/>
        </w:rPr>
        <w:t>zawarcia</w:t>
      </w:r>
      <w:r w:rsidR="00451610" w:rsidRPr="002843E0">
        <w:rPr>
          <w:rFonts w:ascii="Century Gothic" w:hAnsi="Century Gothic" w:cs="Century Gothic"/>
          <w:sz w:val="18"/>
          <w:szCs w:val="18"/>
        </w:rPr>
        <w:t xml:space="preserve"> </w:t>
      </w:r>
      <w:r w:rsidR="00C174E8">
        <w:rPr>
          <w:rFonts w:ascii="Century Gothic" w:hAnsi="Century Gothic" w:cs="Century Gothic"/>
          <w:sz w:val="18"/>
          <w:szCs w:val="18"/>
        </w:rPr>
        <w:t>umowy</w:t>
      </w:r>
      <w:r w:rsidRPr="002843E0">
        <w:rPr>
          <w:rFonts w:ascii="Century Gothic" w:hAnsi="Century Gothic" w:cs="Century Gothic"/>
          <w:sz w:val="18"/>
          <w:szCs w:val="18"/>
        </w:rPr>
        <w:t>, wynoszący:</w:t>
      </w:r>
    </w:p>
    <w:p w14:paraId="400B6DEA" w14:textId="77777777" w:rsidR="002843E0" w:rsidRDefault="002843E0" w:rsidP="002843E0">
      <w:pPr>
        <w:suppressAutoHyphens/>
        <w:autoSpaceDE w:val="0"/>
        <w:autoSpaceDN w:val="0"/>
        <w:adjustRightInd w:val="0"/>
        <w:spacing w:after="0" w:line="200" w:lineRule="atLeast"/>
        <w:ind w:left="993"/>
        <w:jc w:val="both"/>
        <w:rPr>
          <w:rFonts w:ascii="Century Gothic" w:hAnsi="Century Gothic" w:cs="Century Gothic"/>
          <w:sz w:val="18"/>
          <w:szCs w:val="18"/>
          <w:lang w:val="pl"/>
        </w:rPr>
      </w:pPr>
    </w:p>
    <w:p w14:paraId="11848ABE" w14:textId="09A16C86" w:rsidR="002843E0" w:rsidRPr="00BE5895" w:rsidRDefault="00C174E8" w:rsidP="002843E0">
      <w:pPr>
        <w:suppressAutoHyphens/>
        <w:autoSpaceDE w:val="0"/>
        <w:autoSpaceDN w:val="0"/>
        <w:adjustRightInd w:val="0"/>
        <w:spacing w:after="0" w:line="200" w:lineRule="atLeast"/>
        <w:ind w:left="851"/>
        <w:jc w:val="both"/>
        <w:rPr>
          <w:rFonts w:ascii="Century Gothic" w:hAnsi="Century Gothic" w:cs="Century Gothic"/>
          <w:sz w:val="18"/>
          <w:szCs w:val="18"/>
        </w:rPr>
      </w:pPr>
      <w:r>
        <w:rPr>
          <w:rFonts w:ascii="Century Gothic" w:hAnsi="Century Gothic" w:cs="Century Gothic"/>
          <w:b/>
          <w:bCs/>
          <w:sz w:val="18"/>
          <w:szCs w:val="18"/>
          <w:lang w:val="pl"/>
        </w:rPr>
        <w:t>20 dni</w:t>
      </w:r>
      <w:r w:rsidR="002843E0" w:rsidRPr="00BE5895">
        <w:rPr>
          <w:rFonts w:ascii="Century Gothic" w:hAnsi="Century Gothic" w:cs="Century Gothic"/>
          <w:b/>
          <w:bCs/>
          <w:sz w:val="18"/>
          <w:szCs w:val="18"/>
          <w:lang w:val="pl"/>
        </w:rPr>
        <w:t xml:space="preserve">, </w:t>
      </w:r>
      <w:r w:rsidR="002843E0" w:rsidRPr="00BE5895">
        <w:rPr>
          <w:rFonts w:ascii="Century Gothic" w:hAnsi="Century Gothic" w:cs="Century Gothic"/>
          <w:sz w:val="18"/>
          <w:szCs w:val="18"/>
          <w:lang w:val="pl"/>
        </w:rPr>
        <w:t>w</w:t>
      </w:r>
      <w:proofErr w:type="spellStart"/>
      <w:r w:rsidR="002843E0" w:rsidRPr="00BE5895">
        <w:rPr>
          <w:rFonts w:ascii="Century Gothic" w:hAnsi="Century Gothic" w:cs="Century Gothic"/>
          <w:sz w:val="18"/>
          <w:szCs w:val="18"/>
        </w:rPr>
        <w:t>ówczas</w:t>
      </w:r>
      <w:proofErr w:type="spellEnd"/>
      <w:r w:rsidR="002843E0" w:rsidRPr="00BE5895">
        <w:rPr>
          <w:rFonts w:ascii="Century Gothic" w:hAnsi="Century Gothic" w:cs="Century Gothic"/>
          <w:sz w:val="18"/>
          <w:szCs w:val="18"/>
        </w:rPr>
        <w:t xml:space="preserve"> Wykonawcy zostanie przyznane 0 pkt (Wykonawca nie może zaoferować </w:t>
      </w:r>
      <w:r w:rsidR="00451610">
        <w:rPr>
          <w:rFonts w:ascii="Century Gothic" w:hAnsi="Century Gothic" w:cs="Century Gothic"/>
          <w:sz w:val="18"/>
          <w:szCs w:val="18"/>
        </w:rPr>
        <w:t>dłuższego</w:t>
      </w:r>
      <w:r w:rsidR="00451610" w:rsidRPr="00BE5895">
        <w:rPr>
          <w:rFonts w:ascii="Century Gothic" w:hAnsi="Century Gothic" w:cs="Century Gothic"/>
          <w:sz w:val="18"/>
          <w:szCs w:val="18"/>
        </w:rPr>
        <w:t xml:space="preserve"> </w:t>
      </w:r>
      <w:r w:rsidR="00451610">
        <w:rPr>
          <w:rFonts w:ascii="Century Gothic" w:hAnsi="Century Gothic" w:cs="Century Gothic"/>
          <w:sz w:val="18"/>
          <w:szCs w:val="18"/>
        </w:rPr>
        <w:t>okresu</w:t>
      </w:r>
      <w:r w:rsidR="00451610" w:rsidRPr="00BE5895">
        <w:rPr>
          <w:rFonts w:ascii="Century Gothic" w:hAnsi="Century Gothic" w:cs="Century Gothic"/>
          <w:sz w:val="18"/>
          <w:szCs w:val="18"/>
        </w:rPr>
        <w:t xml:space="preserve"> </w:t>
      </w:r>
      <w:r w:rsidR="002843E0" w:rsidRPr="00BE5895">
        <w:rPr>
          <w:rFonts w:ascii="Century Gothic" w:hAnsi="Century Gothic" w:cs="Century Gothic"/>
          <w:sz w:val="18"/>
          <w:szCs w:val="18"/>
        </w:rPr>
        <w:t xml:space="preserve">gwarancji, jest to </w:t>
      </w:r>
      <w:r w:rsidR="00451610">
        <w:rPr>
          <w:rFonts w:ascii="Century Gothic" w:hAnsi="Century Gothic" w:cs="Century Gothic"/>
          <w:sz w:val="18"/>
          <w:szCs w:val="18"/>
        </w:rPr>
        <w:t>maksymalny okres</w:t>
      </w:r>
      <w:r w:rsidR="002843E0" w:rsidRPr="00BE5895">
        <w:rPr>
          <w:rFonts w:ascii="Century Gothic" w:hAnsi="Century Gothic" w:cs="Century Gothic"/>
          <w:sz w:val="18"/>
          <w:szCs w:val="18"/>
        </w:rPr>
        <w:t xml:space="preserve"> wymagany w SWZ).</w:t>
      </w:r>
    </w:p>
    <w:p w14:paraId="296C5532" w14:textId="2BB1531E" w:rsidR="002843E0" w:rsidRPr="002843E0" w:rsidRDefault="00C174E8" w:rsidP="002843E0">
      <w:pPr>
        <w:suppressAutoHyphens/>
        <w:autoSpaceDE w:val="0"/>
        <w:autoSpaceDN w:val="0"/>
        <w:adjustRightInd w:val="0"/>
        <w:spacing w:after="0" w:line="200" w:lineRule="atLeast"/>
        <w:ind w:left="993" w:hanging="142"/>
        <w:jc w:val="both"/>
        <w:rPr>
          <w:rFonts w:ascii="Century Gothic" w:hAnsi="Century Gothic" w:cs="Century Gothic"/>
          <w:sz w:val="18"/>
          <w:szCs w:val="18"/>
        </w:rPr>
      </w:pPr>
      <w:r>
        <w:rPr>
          <w:rFonts w:ascii="Century Gothic" w:hAnsi="Century Gothic" w:cs="Century Gothic"/>
          <w:b/>
          <w:bCs/>
          <w:sz w:val="18"/>
          <w:szCs w:val="18"/>
          <w:lang w:val="pl"/>
        </w:rPr>
        <w:t>10 dni</w:t>
      </w:r>
      <w:r w:rsidR="002843E0" w:rsidRPr="00BE5895">
        <w:rPr>
          <w:rFonts w:ascii="Century Gothic" w:hAnsi="Century Gothic" w:cs="Century Gothic"/>
          <w:sz w:val="18"/>
          <w:szCs w:val="18"/>
          <w:lang w:val="pl"/>
        </w:rPr>
        <w:t>, w</w:t>
      </w:r>
      <w:proofErr w:type="spellStart"/>
      <w:r w:rsidR="002843E0" w:rsidRPr="00BE5895">
        <w:rPr>
          <w:rFonts w:ascii="Century Gothic" w:hAnsi="Century Gothic" w:cs="Century Gothic"/>
          <w:sz w:val="18"/>
          <w:szCs w:val="18"/>
        </w:rPr>
        <w:t>ówcza</w:t>
      </w:r>
      <w:r w:rsidR="00F97BF3" w:rsidRPr="00BE5895">
        <w:rPr>
          <w:rFonts w:ascii="Century Gothic" w:hAnsi="Century Gothic" w:cs="Century Gothic"/>
          <w:sz w:val="18"/>
          <w:szCs w:val="18"/>
        </w:rPr>
        <w:t>s</w:t>
      </w:r>
      <w:proofErr w:type="spellEnd"/>
      <w:r w:rsidR="00F97BF3" w:rsidRPr="00BE5895">
        <w:rPr>
          <w:rFonts w:ascii="Century Gothic" w:hAnsi="Century Gothic" w:cs="Century Gothic"/>
          <w:sz w:val="18"/>
          <w:szCs w:val="18"/>
        </w:rPr>
        <w:t xml:space="preserve"> Wykonawcy zostanie przyznane 4</w:t>
      </w:r>
      <w:r w:rsidR="002843E0" w:rsidRPr="00BE5895">
        <w:rPr>
          <w:rFonts w:ascii="Century Gothic" w:hAnsi="Century Gothic" w:cs="Century Gothic"/>
          <w:sz w:val="18"/>
          <w:szCs w:val="18"/>
        </w:rPr>
        <w:t>0 pkt</w:t>
      </w:r>
    </w:p>
    <w:p w14:paraId="2630080E" w14:textId="77777777" w:rsidR="00C174E8" w:rsidRDefault="00C174E8" w:rsidP="00847432">
      <w:pPr>
        <w:tabs>
          <w:tab w:val="left" w:pos="708"/>
        </w:tabs>
        <w:suppressAutoHyphens/>
        <w:autoSpaceDE w:val="0"/>
        <w:autoSpaceDN w:val="0"/>
        <w:adjustRightInd w:val="0"/>
        <w:spacing w:after="0" w:line="200" w:lineRule="atLeast"/>
        <w:ind w:left="851"/>
        <w:jc w:val="both"/>
        <w:rPr>
          <w:rFonts w:ascii="Century Gothic" w:hAnsi="Century Gothic" w:cs="Century Gothic"/>
          <w:sz w:val="18"/>
          <w:szCs w:val="18"/>
          <w:lang w:val="pl"/>
        </w:rPr>
      </w:pPr>
    </w:p>
    <w:p w14:paraId="211B6C4B" w14:textId="1743B9CB" w:rsidR="002843E0" w:rsidRDefault="002843E0" w:rsidP="00847432">
      <w:pPr>
        <w:tabs>
          <w:tab w:val="left" w:pos="708"/>
        </w:tabs>
        <w:suppressAutoHyphens/>
        <w:autoSpaceDE w:val="0"/>
        <w:autoSpaceDN w:val="0"/>
        <w:adjustRightInd w:val="0"/>
        <w:spacing w:after="0" w:line="200" w:lineRule="atLeast"/>
        <w:ind w:left="851"/>
        <w:jc w:val="both"/>
        <w:rPr>
          <w:rFonts w:ascii="Century Gothic" w:hAnsi="Century Gothic" w:cs="Century Gothic"/>
          <w:sz w:val="18"/>
          <w:szCs w:val="18"/>
          <w:lang w:val="pl"/>
        </w:rPr>
      </w:pPr>
      <w:r>
        <w:rPr>
          <w:rFonts w:ascii="Century Gothic" w:hAnsi="Century Gothic" w:cs="Century Gothic"/>
          <w:sz w:val="18"/>
          <w:szCs w:val="18"/>
          <w:lang w:val="pl"/>
        </w:rPr>
        <w:t xml:space="preserve">Wykonawca winien zaoferować wyłącznie okres </w:t>
      </w:r>
      <w:r w:rsidR="00C174E8">
        <w:rPr>
          <w:rFonts w:ascii="Century Gothic" w:hAnsi="Century Gothic" w:cs="Century Gothic"/>
          <w:sz w:val="18"/>
          <w:szCs w:val="18"/>
          <w:lang w:val="pl"/>
        </w:rPr>
        <w:t>złożenia dokumentów w UDT</w:t>
      </w:r>
      <w:r>
        <w:rPr>
          <w:rFonts w:ascii="Century Gothic" w:hAnsi="Century Gothic" w:cs="Century Gothic"/>
          <w:sz w:val="18"/>
          <w:szCs w:val="18"/>
          <w:lang w:val="pl"/>
        </w:rPr>
        <w:t xml:space="preserve"> wymieniony w niniejszym kryterium oceny oferty.</w:t>
      </w:r>
    </w:p>
    <w:p w14:paraId="080E237E" w14:textId="77777777" w:rsidR="00AB3786" w:rsidRPr="00F97BF3" w:rsidRDefault="00AB3786" w:rsidP="00847432">
      <w:pPr>
        <w:tabs>
          <w:tab w:val="left" w:pos="708"/>
        </w:tabs>
        <w:suppressAutoHyphens/>
        <w:autoSpaceDE w:val="0"/>
        <w:autoSpaceDN w:val="0"/>
        <w:adjustRightInd w:val="0"/>
        <w:spacing w:after="0" w:line="200" w:lineRule="atLeast"/>
        <w:ind w:left="851"/>
        <w:jc w:val="both"/>
        <w:rPr>
          <w:rFonts w:ascii="Century Gothic" w:hAnsi="Century Gothic" w:cs="Century Gothic"/>
          <w:sz w:val="18"/>
          <w:szCs w:val="18"/>
        </w:rPr>
      </w:pPr>
    </w:p>
    <w:p w14:paraId="38071FB1" w14:textId="308EC1D0" w:rsidR="00CE48B6" w:rsidRDefault="00CE48B6" w:rsidP="00AB3786">
      <w:pPr>
        <w:tabs>
          <w:tab w:val="left" w:pos="284"/>
          <w:tab w:val="left" w:pos="567"/>
          <w:tab w:val="left" w:pos="708"/>
        </w:tabs>
        <w:suppressAutoHyphens/>
        <w:autoSpaceDE w:val="0"/>
        <w:autoSpaceDN w:val="0"/>
        <w:adjustRightInd w:val="0"/>
        <w:spacing w:after="0" w:line="200" w:lineRule="atLeast"/>
        <w:ind w:left="993" w:hanging="993"/>
        <w:jc w:val="both"/>
        <w:rPr>
          <w:rFonts w:ascii="Century Gothic" w:hAnsi="Century Gothic" w:cs="Century Gothic"/>
          <w:sz w:val="18"/>
          <w:szCs w:val="18"/>
          <w:lang w:val="pl"/>
        </w:rPr>
      </w:pPr>
      <w:r>
        <w:rPr>
          <w:rFonts w:ascii="Century Gothic" w:hAnsi="Century Gothic" w:cs="Century Gothic"/>
          <w:sz w:val="18"/>
          <w:szCs w:val="18"/>
        </w:rPr>
        <w:tab/>
      </w:r>
      <w:r>
        <w:rPr>
          <w:rFonts w:ascii="Century Gothic" w:hAnsi="Century Gothic" w:cs="Century Gothic"/>
          <w:sz w:val="18"/>
          <w:szCs w:val="18"/>
        </w:rPr>
        <w:tab/>
      </w:r>
      <w:r>
        <w:rPr>
          <w:rFonts w:ascii="Century Gothic" w:hAnsi="Century Gothic" w:cs="Century Gothic"/>
          <w:sz w:val="18"/>
          <w:szCs w:val="18"/>
        </w:rPr>
        <w:tab/>
      </w:r>
      <w:r w:rsidR="00BE4B70">
        <w:rPr>
          <w:rFonts w:ascii="Century Gothic" w:hAnsi="Century Gothic" w:cs="Century Gothic"/>
          <w:sz w:val="18"/>
          <w:szCs w:val="18"/>
        </w:rPr>
        <w:t>2</w:t>
      </w:r>
      <w:r>
        <w:rPr>
          <w:rFonts w:ascii="Century Gothic" w:hAnsi="Century Gothic" w:cs="Century Gothic"/>
          <w:sz w:val="18"/>
          <w:szCs w:val="18"/>
        </w:rPr>
        <w:t xml:space="preserve">. </w:t>
      </w:r>
      <w:r w:rsidRPr="00CE48B6">
        <w:rPr>
          <w:rFonts w:ascii="Century Gothic" w:hAnsi="Century Gothic" w:cs="Arial"/>
          <w:sz w:val="18"/>
          <w:szCs w:val="18"/>
        </w:rPr>
        <w:t xml:space="preserve">Określenie przez Wykonawcę okresu </w:t>
      </w:r>
      <w:r w:rsidR="00C174E8">
        <w:rPr>
          <w:rFonts w:ascii="Century Gothic" w:hAnsi="Century Gothic" w:cs="Arial"/>
          <w:sz w:val="18"/>
          <w:szCs w:val="18"/>
        </w:rPr>
        <w:t xml:space="preserve">złożenia dokumentów w UDT </w:t>
      </w:r>
      <w:r w:rsidRPr="00CE48B6">
        <w:rPr>
          <w:rFonts w:ascii="Century Gothic" w:hAnsi="Century Gothic" w:cs="Arial"/>
          <w:sz w:val="18"/>
          <w:szCs w:val="18"/>
        </w:rPr>
        <w:t xml:space="preserve"> </w:t>
      </w:r>
      <w:r w:rsidR="006E1DFF">
        <w:rPr>
          <w:rFonts w:ascii="Century Gothic" w:hAnsi="Century Gothic" w:cs="Arial"/>
          <w:sz w:val="18"/>
          <w:szCs w:val="18"/>
        </w:rPr>
        <w:t xml:space="preserve">innego niż określony wyżej </w:t>
      </w:r>
      <w:r w:rsidRPr="00CE48B6">
        <w:rPr>
          <w:rFonts w:ascii="Century Gothic" w:hAnsi="Century Gothic" w:cs="Arial"/>
          <w:sz w:val="18"/>
          <w:szCs w:val="18"/>
        </w:rPr>
        <w:t>lub brak wskazania go w ogóle spowoduje przyjęcie przez Zamawiającego, iż Wykona</w:t>
      </w:r>
      <w:r w:rsidR="006E1DFF">
        <w:rPr>
          <w:rFonts w:ascii="Century Gothic" w:hAnsi="Century Gothic" w:cs="Arial"/>
          <w:sz w:val="18"/>
          <w:szCs w:val="18"/>
        </w:rPr>
        <w:t xml:space="preserve">wca zaoferował </w:t>
      </w:r>
      <w:r w:rsidR="00C174E8">
        <w:rPr>
          <w:rFonts w:ascii="Century Gothic" w:hAnsi="Century Gothic" w:cs="Arial"/>
          <w:sz w:val="18"/>
          <w:szCs w:val="18"/>
        </w:rPr>
        <w:t>maksymalny</w:t>
      </w:r>
      <w:r w:rsidR="006E1DFF">
        <w:rPr>
          <w:rFonts w:ascii="Century Gothic" w:hAnsi="Century Gothic" w:cs="Arial"/>
          <w:sz w:val="18"/>
          <w:szCs w:val="18"/>
        </w:rPr>
        <w:t xml:space="preserve">, tj. </w:t>
      </w:r>
      <w:r w:rsidR="00C174E8">
        <w:rPr>
          <w:rFonts w:ascii="Century Gothic" w:hAnsi="Century Gothic" w:cs="Arial"/>
          <w:sz w:val="18"/>
          <w:szCs w:val="18"/>
        </w:rPr>
        <w:t>20 dniowy</w:t>
      </w:r>
      <w:r w:rsidRPr="00CE48B6">
        <w:rPr>
          <w:rFonts w:ascii="Century Gothic" w:hAnsi="Century Gothic" w:cs="Arial"/>
          <w:sz w:val="18"/>
          <w:szCs w:val="18"/>
        </w:rPr>
        <w:t xml:space="preserve"> okres.</w:t>
      </w:r>
    </w:p>
    <w:p w14:paraId="341646A6" w14:textId="62560951" w:rsidR="002843E0" w:rsidRPr="002843E0" w:rsidRDefault="00CE48B6" w:rsidP="002843E0">
      <w:pPr>
        <w:tabs>
          <w:tab w:val="left" w:pos="284"/>
          <w:tab w:val="left" w:pos="567"/>
          <w:tab w:val="left" w:pos="708"/>
        </w:tabs>
        <w:suppressAutoHyphens/>
        <w:autoSpaceDE w:val="0"/>
        <w:autoSpaceDN w:val="0"/>
        <w:adjustRightInd w:val="0"/>
        <w:spacing w:after="0" w:line="200" w:lineRule="atLeast"/>
        <w:ind w:firstLine="567"/>
        <w:jc w:val="both"/>
        <w:rPr>
          <w:rFonts w:ascii="Century Gothic" w:hAnsi="Century Gothic" w:cs="Century Gothic"/>
          <w:sz w:val="18"/>
          <w:szCs w:val="18"/>
        </w:rPr>
      </w:pPr>
      <w:r>
        <w:rPr>
          <w:rFonts w:ascii="Century Gothic" w:hAnsi="Century Gothic" w:cs="Century Gothic"/>
          <w:sz w:val="18"/>
          <w:szCs w:val="18"/>
          <w:lang w:val="pl"/>
        </w:rPr>
        <w:tab/>
      </w:r>
      <w:r w:rsidR="00BE4B70">
        <w:rPr>
          <w:rFonts w:ascii="Century Gothic" w:hAnsi="Century Gothic" w:cs="Century Gothic"/>
          <w:sz w:val="18"/>
          <w:szCs w:val="18"/>
          <w:lang w:val="pl"/>
        </w:rPr>
        <w:t>3</w:t>
      </w:r>
      <w:r>
        <w:rPr>
          <w:rFonts w:ascii="Century Gothic" w:hAnsi="Century Gothic" w:cs="Century Gothic"/>
          <w:sz w:val="18"/>
          <w:szCs w:val="18"/>
          <w:lang w:val="pl"/>
        </w:rPr>
        <w:t xml:space="preserve">.  </w:t>
      </w:r>
      <w:r w:rsidR="002843E0">
        <w:rPr>
          <w:rFonts w:ascii="Century Gothic" w:hAnsi="Century Gothic" w:cs="Century Gothic"/>
          <w:sz w:val="18"/>
          <w:szCs w:val="18"/>
          <w:lang w:val="pl"/>
        </w:rPr>
        <w:t xml:space="preserve">Obliczenia dokonane będą z dokładnością do </w:t>
      </w:r>
      <w:proofErr w:type="spellStart"/>
      <w:r w:rsidR="002843E0">
        <w:rPr>
          <w:rFonts w:ascii="Century Gothic" w:hAnsi="Century Gothic" w:cs="Century Gothic"/>
          <w:sz w:val="18"/>
          <w:szCs w:val="18"/>
          <w:lang w:val="pl"/>
        </w:rPr>
        <w:t>dw</w:t>
      </w:r>
      <w:r w:rsidR="002843E0" w:rsidRPr="002843E0">
        <w:rPr>
          <w:rFonts w:ascii="Century Gothic" w:hAnsi="Century Gothic" w:cs="Century Gothic"/>
          <w:sz w:val="18"/>
          <w:szCs w:val="18"/>
        </w:rPr>
        <w:t>óch</w:t>
      </w:r>
      <w:proofErr w:type="spellEnd"/>
      <w:r w:rsidR="002843E0" w:rsidRPr="002843E0">
        <w:rPr>
          <w:rFonts w:ascii="Century Gothic" w:hAnsi="Century Gothic" w:cs="Century Gothic"/>
          <w:sz w:val="18"/>
          <w:szCs w:val="18"/>
        </w:rPr>
        <w:t xml:space="preserve"> miejsc po przecinku. </w:t>
      </w:r>
    </w:p>
    <w:p w14:paraId="55A11A22" w14:textId="08464303" w:rsidR="002843E0" w:rsidRPr="002843E0" w:rsidRDefault="00BE4B70" w:rsidP="00AB3786">
      <w:pPr>
        <w:tabs>
          <w:tab w:val="left" w:pos="567"/>
        </w:tabs>
        <w:suppressAutoHyphens/>
        <w:autoSpaceDE w:val="0"/>
        <w:autoSpaceDN w:val="0"/>
        <w:adjustRightInd w:val="0"/>
        <w:spacing w:after="0" w:line="240" w:lineRule="auto"/>
        <w:ind w:left="993" w:right="-1" w:hanging="426"/>
        <w:jc w:val="both"/>
        <w:rPr>
          <w:rFonts w:ascii="Century Gothic" w:hAnsi="Century Gothic" w:cs="Century Gothic"/>
          <w:color w:val="000000"/>
          <w:sz w:val="18"/>
          <w:szCs w:val="18"/>
        </w:rPr>
      </w:pPr>
      <w:r>
        <w:rPr>
          <w:rFonts w:ascii="Century Gothic" w:hAnsi="Century Gothic" w:cs="Century Gothic"/>
          <w:color w:val="000000"/>
          <w:sz w:val="18"/>
          <w:szCs w:val="18"/>
        </w:rPr>
        <w:t xml:space="preserve">   4</w:t>
      </w:r>
      <w:r w:rsidR="00CE48B6">
        <w:rPr>
          <w:rFonts w:ascii="Century Gothic" w:hAnsi="Century Gothic" w:cs="Century Gothic"/>
          <w:color w:val="000000"/>
          <w:sz w:val="18"/>
          <w:szCs w:val="18"/>
        </w:rPr>
        <w:t xml:space="preserve">. </w:t>
      </w:r>
      <w:r w:rsidR="002843E0">
        <w:rPr>
          <w:rFonts w:ascii="Century Gothic" w:hAnsi="Century Gothic" w:cs="Century Gothic"/>
          <w:color w:val="000000"/>
          <w:sz w:val="18"/>
          <w:szCs w:val="18"/>
          <w:lang w:val="pl"/>
        </w:rPr>
        <w:t xml:space="preserve">Oferta, która przedstawia najkorzystniejszy bilans (maksymalna liczba przyznanych punktów </w:t>
      </w:r>
      <w:r>
        <w:rPr>
          <w:rFonts w:ascii="Century Gothic" w:hAnsi="Century Gothic" w:cs="Century Gothic"/>
          <w:color w:val="000000"/>
          <w:sz w:val="18"/>
          <w:szCs w:val="18"/>
          <w:lang w:val="pl"/>
        </w:rPr>
        <w:t xml:space="preserve">                  </w:t>
      </w:r>
      <w:r w:rsidR="002843E0">
        <w:rPr>
          <w:rFonts w:ascii="Century Gothic" w:hAnsi="Century Gothic" w:cs="Century Gothic"/>
          <w:color w:val="000000"/>
          <w:sz w:val="18"/>
          <w:szCs w:val="18"/>
          <w:lang w:val="pl"/>
        </w:rPr>
        <w:t>w oparciu o ustalone kryteria (C+</w:t>
      </w:r>
      <w:r w:rsidR="00511693">
        <w:rPr>
          <w:rFonts w:ascii="Century Gothic" w:hAnsi="Century Gothic" w:cs="Century Gothic"/>
          <w:color w:val="000000"/>
          <w:sz w:val="18"/>
          <w:szCs w:val="18"/>
          <w:lang w:val="pl"/>
        </w:rPr>
        <w:t>D</w:t>
      </w:r>
      <w:r w:rsidR="002843E0">
        <w:rPr>
          <w:rFonts w:ascii="Century Gothic" w:hAnsi="Century Gothic" w:cs="Century Gothic"/>
          <w:color w:val="000000"/>
          <w:sz w:val="18"/>
          <w:szCs w:val="18"/>
          <w:lang w:val="pl"/>
        </w:rPr>
        <w:t>) zostanie uznana za najkorzystniejszą, pozostałe oferty zostaną sklasyfikowane zgodnie z ilością uzyskanych punkt</w:t>
      </w:r>
      <w:r w:rsidR="002843E0" w:rsidRPr="002843E0">
        <w:rPr>
          <w:rFonts w:ascii="Century Gothic" w:hAnsi="Century Gothic" w:cs="Century Gothic"/>
          <w:color w:val="000000"/>
          <w:sz w:val="18"/>
          <w:szCs w:val="18"/>
        </w:rPr>
        <w:t xml:space="preserve">ów. </w:t>
      </w:r>
    </w:p>
    <w:p w14:paraId="20745D4D" w14:textId="4BEF6D30" w:rsidR="002843E0" w:rsidRDefault="00BE4B70" w:rsidP="00AB3786">
      <w:pPr>
        <w:tabs>
          <w:tab w:val="left" w:pos="567"/>
        </w:tabs>
        <w:suppressAutoHyphens/>
        <w:autoSpaceDE w:val="0"/>
        <w:autoSpaceDN w:val="0"/>
        <w:adjustRightInd w:val="0"/>
        <w:spacing w:after="0" w:line="240" w:lineRule="auto"/>
        <w:ind w:left="993" w:hanging="426"/>
        <w:jc w:val="both"/>
        <w:rPr>
          <w:rFonts w:ascii="Century Gothic" w:hAnsi="Century Gothic" w:cs="Century Gothic"/>
          <w:sz w:val="18"/>
          <w:szCs w:val="18"/>
          <w:lang w:val="pl"/>
        </w:rPr>
      </w:pPr>
      <w:r>
        <w:rPr>
          <w:rFonts w:ascii="Century Gothic" w:hAnsi="Century Gothic" w:cs="Century Gothic"/>
          <w:color w:val="000000"/>
          <w:sz w:val="18"/>
          <w:szCs w:val="18"/>
        </w:rPr>
        <w:t xml:space="preserve">   5</w:t>
      </w:r>
      <w:r w:rsidR="00CE48B6">
        <w:rPr>
          <w:rFonts w:ascii="Century Gothic" w:hAnsi="Century Gothic" w:cs="Century Gothic"/>
          <w:color w:val="000000"/>
          <w:sz w:val="18"/>
          <w:szCs w:val="18"/>
        </w:rPr>
        <w:t>.</w:t>
      </w:r>
      <w:r w:rsidR="002843E0">
        <w:rPr>
          <w:rFonts w:ascii="Century Gothic" w:hAnsi="Century Gothic" w:cs="Century Gothic"/>
          <w:color w:val="000000"/>
          <w:sz w:val="18"/>
          <w:szCs w:val="18"/>
          <w:lang w:val="pl"/>
        </w:rPr>
        <w:t xml:space="preserve"> Przy dokonywaniu wyboru najkorzystniejszej oferty Zamawiający będzie stosował wyłącznie zasady  i kryteria określone w niniejszej SWZ.</w:t>
      </w:r>
    </w:p>
    <w:p w14:paraId="438D82E3" w14:textId="77777777" w:rsidR="002843E0" w:rsidRPr="002843E0" w:rsidRDefault="002843E0" w:rsidP="002843E0">
      <w:pPr>
        <w:suppressAutoHyphens/>
        <w:autoSpaceDE w:val="0"/>
        <w:autoSpaceDN w:val="0"/>
        <w:adjustRightInd w:val="0"/>
        <w:spacing w:after="0" w:line="240" w:lineRule="auto"/>
        <w:rPr>
          <w:rFonts w:ascii="Century Gothic" w:eastAsia="Times New Roman" w:hAnsi="Century Gothic" w:cs="Tahoma,Bold"/>
          <w:b/>
          <w:bCs/>
          <w:sz w:val="18"/>
          <w:szCs w:val="18"/>
          <w:lang w:val="pl" w:eastAsia="pl-PL"/>
        </w:rPr>
      </w:pPr>
    </w:p>
    <w:p w14:paraId="7A48C19F" w14:textId="3F8D1978" w:rsidR="000039C3" w:rsidRPr="00A072B7" w:rsidRDefault="000039C3" w:rsidP="00A072B7">
      <w:pPr>
        <w:tabs>
          <w:tab w:val="left" w:pos="6826"/>
        </w:tabs>
        <w:suppressAutoHyphens/>
        <w:spacing w:after="0" w:line="240" w:lineRule="auto"/>
        <w:ind w:left="567" w:right="-1" w:hanging="567"/>
        <w:jc w:val="both"/>
        <w:rPr>
          <w:rFonts w:ascii="Century Gothic" w:eastAsia="Times New Roman" w:hAnsi="Century Gothic" w:cs="Arial"/>
          <w:b/>
          <w:sz w:val="20"/>
          <w:szCs w:val="20"/>
          <w:u w:val="single"/>
          <w:lang w:eastAsia="ar-SA"/>
        </w:rPr>
      </w:pPr>
      <w:r w:rsidRPr="00A072B7">
        <w:rPr>
          <w:rFonts w:ascii="Century Gothic" w:eastAsia="Times New Roman" w:hAnsi="Century Gothic" w:cs="Arial"/>
          <w:b/>
          <w:sz w:val="20"/>
          <w:szCs w:val="20"/>
          <w:lang w:eastAsia="ar-SA"/>
        </w:rPr>
        <w:t>X</w:t>
      </w:r>
      <w:r w:rsidR="00002528" w:rsidRPr="00A072B7">
        <w:rPr>
          <w:rFonts w:ascii="Century Gothic" w:eastAsia="Times New Roman" w:hAnsi="Century Gothic" w:cs="Arial"/>
          <w:b/>
          <w:sz w:val="20"/>
          <w:szCs w:val="20"/>
          <w:lang w:eastAsia="ar-SA"/>
        </w:rPr>
        <w:t>X</w:t>
      </w:r>
      <w:r w:rsidR="00807297">
        <w:rPr>
          <w:rFonts w:ascii="Century Gothic" w:eastAsia="Times New Roman" w:hAnsi="Century Gothic" w:cs="Arial"/>
          <w:b/>
          <w:sz w:val="20"/>
          <w:szCs w:val="20"/>
          <w:lang w:eastAsia="ar-SA"/>
        </w:rPr>
        <w:t>I</w:t>
      </w:r>
      <w:r w:rsidRPr="00A072B7">
        <w:rPr>
          <w:rFonts w:ascii="Century Gothic" w:eastAsia="Times New Roman" w:hAnsi="Century Gothic" w:cs="Arial"/>
          <w:b/>
          <w:sz w:val="20"/>
          <w:szCs w:val="20"/>
          <w:lang w:eastAsia="ar-SA"/>
        </w:rPr>
        <w:t xml:space="preserve">. </w:t>
      </w:r>
      <w:r w:rsidR="0074396C">
        <w:rPr>
          <w:rFonts w:ascii="Century Gothic" w:eastAsia="Times New Roman" w:hAnsi="Century Gothic" w:cs="Arial"/>
          <w:b/>
          <w:sz w:val="20"/>
          <w:szCs w:val="20"/>
          <w:lang w:eastAsia="ar-SA"/>
        </w:rPr>
        <w:t xml:space="preserve"> </w:t>
      </w:r>
      <w:r w:rsidRPr="00A072B7">
        <w:rPr>
          <w:rFonts w:ascii="Century Gothic" w:eastAsia="Times New Roman" w:hAnsi="Century Gothic" w:cs="Arial"/>
          <w:b/>
          <w:sz w:val="20"/>
          <w:szCs w:val="20"/>
          <w:u w:val="single"/>
          <w:lang w:eastAsia="ar-SA"/>
        </w:rPr>
        <w:t>INFORMACJE  O FORMALNOŚCIACH, JAKIE POWINNY ZOSTAĆ DOPEŁNIONE PO WYBORZE  OFERTY W CELU ZAWARCIA UMOWY</w:t>
      </w:r>
      <w:r w:rsidR="00897F72">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W SPRAWIE ZAMÓWIENIA PUBLICZNEGO.</w:t>
      </w:r>
    </w:p>
    <w:p w14:paraId="5438E640" w14:textId="77777777" w:rsidR="000039C3" w:rsidRPr="00832F19" w:rsidRDefault="000039C3" w:rsidP="00572A41">
      <w:pPr>
        <w:widowControl w:val="0"/>
        <w:suppressAutoHyphens/>
        <w:spacing w:after="0" w:line="200" w:lineRule="atLeast"/>
        <w:jc w:val="both"/>
        <w:rPr>
          <w:rFonts w:ascii="Century Gothic" w:eastAsia="Times New Roman" w:hAnsi="Century Gothic" w:cs="Arial"/>
          <w:sz w:val="18"/>
          <w:szCs w:val="18"/>
          <w:lang w:eastAsia="ar-SA"/>
        </w:rPr>
      </w:pPr>
    </w:p>
    <w:p w14:paraId="347F8B76" w14:textId="6CF3D2E9"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E2282">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5 dni od dnia przesłania zawiadomienia o wyborze najkorzystniejszej oferty.</w:t>
      </w:r>
    </w:p>
    <w:p w14:paraId="1C160576" w14:textId="089B67B3"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 xml:space="preserve">Zamawiający może zawrzeć umowę w sprawie zamówienia publicznego przed upływem terminu, o którym mowa w </w:t>
      </w:r>
      <w:r w:rsidR="00D87917">
        <w:rPr>
          <w:rFonts w:ascii="Century Gothic" w:eastAsia="Times New Roman" w:hAnsi="Century Gothic" w:cs="Arial"/>
          <w:sz w:val="18"/>
          <w:szCs w:val="18"/>
          <w:lang w:eastAsia="pl-PL"/>
        </w:rPr>
        <w:t>pkt</w:t>
      </w:r>
      <w:r w:rsidRPr="00002528">
        <w:rPr>
          <w:rFonts w:ascii="Century Gothic" w:eastAsia="Times New Roman" w:hAnsi="Century Gothic" w:cs="Arial"/>
          <w:sz w:val="18"/>
          <w:szCs w:val="18"/>
          <w:lang w:eastAsia="pl-PL"/>
        </w:rPr>
        <w:t xml:space="preserve">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1D92E59B" w14:textId="4FFFEE3F" w:rsidR="00847432" w:rsidRDefault="00002528" w:rsidP="002915F1">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w:t>
      </w:r>
      <w:r w:rsidR="009C3F87">
        <w:rPr>
          <w:rFonts w:ascii="Century Gothic" w:eastAsia="Times New Roman" w:hAnsi="Century Gothic" w:cs="Arial"/>
          <w:sz w:val="18"/>
          <w:szCs w:val="18"/>
          <w:lang w:eastAsia="pl-PL"/>
        </w:rPr>
        <w:t>a należytego wykonania umowy</w:t>
      </w:r>
      <w:r w:rsidR="00087369">
        <w:rPr>
          <w:rFonts w:ascii="Century Gothic" w:eastAsia="Times New Roman" w:hAnsi="Century Gothic" w:cs="Arial"/>
          <w:sz w:val="18"/>
          <w:szCs w:val="18"/>
          <w:lang w:eastAsia="pl-PL"/>
        </w:rPr>
        <w:t xml:space="preserve">, o którym mowa w Rozdziale </w:t>
      </w:r>
      <w:r w:rsidR="00BE4B70">
        <w:rPr>
          <w:rFonts w:ascii="Century Gothic" w:eastAsia="Times New Roman" w:hAnsi="Century Gothic" w:cs="Arial"/>
          <w:sz w:val="18"/>
          <w:szCs w:val="18"/>
          <w:lang w:eastAsia="pl-PL"/>
        </w:rPr>
        <w:t>XXII.</w:t>
      </w:r>
    </w:p>
    <w:p w14:paraId="554BC6AC" w14:textId="5711A7B9" w:rsidR="009C3F87"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4.</w:t>
      </w:r>
      <w:r w:rsidRPr="00002528">
        <w:rPr>
          <w:rFonts w:ascii="Century Gothic" w:eastAsia="Times New Roman" w:hAnsi="Century Gothic" w:cs="Arial"/>
          <w:sz w:val="18"/>
          <w:szCs w:val="18"/>
          <w:lang w:eastAsia="pl-PL"/>
        </w:rPr>
        <w:tab/>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Pr="00002528">
        <w:rPr>
          <w:rFonts w:ascii="Century Gothic" w:eastAsia="Times New Roman" w:hAnsi="Century Gothic" w:cs="Arial"/>
          <w:sz w:val="18"/>
          <w:szCs w:val="18"/>
          <w:lang w:eastAsia="pl-PL"/>
        </w:rPr>
        <w:t>umowy regulującej współpracę tych Wykonawców.</w:t>
      </w:r>
    </w:p>
    <w:p w14:paraId="4F7F1B6E" w14:textId="4B46AA6B" w:rsidR="000039C3" w:rsidRPr="00832F19" w:rsidRDefault="00583202" w:rsidP="00583202">
      <w:pPr>
        <w:tabs>
          <w:tab w:val="left" w:pos="284"/>
        </w:tabs>
        <w:autoSpaceDE w:val="0"/>
        <w:spacing w:after="0" w:line="240" w:lineRule="auto"/>
        <w:ind w:left="851" w:hanging="567"/>
        <w:contextualSpacing/>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w:t>
      </w:r>
      <w:r w:rsidR="00002528" w:rsidRPr="00002528">
        <w:rPr>
          <w:rFonts w:ascii="Century Gothic" w:eastAsia="Times New Roman" w:hAnsi="Century Gothic" w:cs="Arial"/>
          <w:sz w:val="18"/>
          <w:szCs w:val="18"/>
          <w:lang w:eastAsia="pl-PL"/>
        </w:rPr>
        <w:t>5.</w:t>
      </w:r>
      <w:r w:rsidR="00002528" w:rsidRPr="00002528">
        <w:rPr>
          <w:rFonts w:ascii="Century Gothic" w:eastAsia="Times New Roman" w:hAnsi="Century Gothic" w:cs="Arial"/>
          <w:sz w:val="18"/>
          <w:szCs w:val="18"/>
          <w:lang w:eastAsia="pl-PL"/>
        </w:rPr>
        <w:tab/>
        <w:t>Wykonawca będzie zobowiązany do podpisania umowy w miejscu i terminie wskazanym przez Zamawiającego.</w:t>
      </w:r>
    </w:p>
    <w:p w14:paraId="5A4C1B96" w14:textId="77777777" w:rsidR="000039C3" w:rsidRPr="00832F19" w:rsidRDefault="000039C3"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34CB250E" w14:textId="6F08A472" w:rsidR="000039C3" w:rsidRPr="00F91580" w:rsidRDefault="000039C3" w:rsidP="00E876F0">
      <w:pPr>
        <w:tabs>
          <w:tab w:val="left" w:pos="567"/>
        </w:tabs>
        <w:suppressAutoHyphens/>
        <w:spacing w:after="0" w:line="200" w:lineRule="atLeast"/>
        <w:jc w:val="both"/>
        <w:rPr>
          <w:rFonts w:ascii="Century Gothic" w:eastAsia="Times New Roman" w:hAnsi="Century Gothic" w:cs="Arial"/>
          <w:b/>
          <w:bCs/>
          <w:sz w:val="20"/>
          <w:szCs w:val="20"/>
          <w:u w:val="single"/>
          <w:lang w:eastAsia="ar-SA"/>
        </w:rPr>
      </w:pPr>
      <w:r w:rsidRPr="00F91580">
        <w:rPr>
          <w:rFonts w:ascii="Century Gothic" w:eastAsia="Times New Roman" w:hAnsi="Century Gothic" w:cs="Arial"/>
          <w:b/>
          <w:bCs/>
          <w:sz w:val="20"/>
          <w:szCs w:val="20"/>
          <w:lang w:eastAsia="ar-SA"/>
        </w:rPr>
        <w:t>X</w:t>
      </w:r>
      <w:r w:rsidR="00002528" w:rsidRPr="00F91580">
        <w:rPr>
          <w:rFonts w:ascii="Century Gothic" w:eastAsia="Times New Roman" w:hAnsi="Century Gothic" w:cs="Arial"/>
          <w:b/>
          <w:bCs/>
          <w:sz w:val="20"/>
          <w:szCs w:val="20"/>
          <w:lang w:eastAsia="ar-SA"/>
        </w:rPr>
        <w:t>X</w:t>
      </w:r>
      <w:r w:rsidR="00807297">
        <w:rPr>
          <w:rFonts w:ascii="Century Gothic" w:eastAsia="Times New Roman" w:hAnsi="Century Gothic" w:cs="Arial"/>
          <w:b/>
          <w:bCs/>
          <w:sz w:val="20"/>
          <w:szCs w:val="20"/>
          <w:lang w:eastAsia="ar-SA"/>
        </w:rPr>
        <w:t>I</w:t>
      </w:r>
      <w:r w:rsidR="00B342D3">
        <w:rPr>
          <w:rFonts w:ascii="Century Gothic" w:eastAsia="Times New Roman" w:hAnsi="Century Gothic" w:cs="Arial"/>
          <w:b/>
          <w:bCs/>
          <w:sz w:val="20"/>
          <w:szCs w:val="20"/>
          <w:lang w:eastAsia="ar-SA"/>
        </w:rPr>
        <w:t>I</w:t>
      </w:r>
      <w:r w:rsidRPr="00F91580">
        <w:rPr>
          <w:rFonts w:ascii="Century Gothic" w:eastAsia="Times New Roman" w:hAnsi="Century Gothic" w:cs="Arial"/>
          <w:b/>
          <w:bCs/>
          <w:sz w:val="20"/>
          <w:szCs w:val="20"/>
          <w:lang w:eastAsia="ar-SA"/>
        </w:rPr>
        <w:t xml:space="preserve">. </w:t>
      </w:r>
      <w:r w:rsidR="0074396C">
        <w:rPr>
          <w:rFonts w:ascii="Century Gothic" w:eastAsia="Times New Roman" w:hAnsi="Century Gothic" w:cs="Arial"/>
          <w:b/>
          <w:bCs/>
          <w:sz w:val="20"/>
          <w:szCs w:val="20"/>
          <w:lang w:eastAsia="ar-SA"/>
        </w:rPr>
        <w:t xml:space="preserve"> </w:t>
      </w:r>
      <w:r w:rsidRPr="00F91580">
        <w:rPr>
          <w:rFonts w:ascii="Century Gothic" w:eastAsia="Times New Roman" w:hAnsi="Century Gothic" w:cs="Arial"/>
          <w:b/>
          <w:bCs/>
          <w:sz w:val="20"/>
          <w:szCs w:val="20"/>
          <w:u w:val="single"/>
          <w:lang w:eastAsia="ar-SA"/>
        </w:rPr>
        <w:t>ZABEZPIECZENIE  NALEŻYTEGO  WYKONANIA UMOWY.</w:t>
      </w:r>
    </w:p>
    <w:p w14:paraId="70596293" w14:textId="77777777" w:rsidR="000039C3" w:rsidRPr="00832F19" w:rsidRDefault="000039C3" w:rsidP="00572A41">
      <w:pPr>
        <w:suppressAutoHyphens/>
        <w:spacing w:after="0" w:line="200" w:lineRule="atLeast"/>
        <w:jc w:val="both"/>
        <w:rPr>
          <w:rFonts w:ascii="Century Gothic" w:eastAsia="Times New Roman" w:hAnsi="Century Gothic" w:cs="Arial"/>
          <w:sz w:val="18"/>
          <w:szCs w:val="18"/>
          <w:lang w:eastAsia="ar-SA"/>
        </w:rPr>
      </w:pPr>
    </w:p>
    <w:p w14:paraId="6725DF02" w14:textId="77777777" w:rsidR="002915F1" w:rsidRPr="002915F1" w:rsidRDefault="002915F1" w:rsidP="002915F1">
      <w:pPr>
        <w:suppressAutoHyphens/>
        <w:spacing w:after="0" w:line="240" w:lineRule="auto"/>
        <w:ind w:left="708"/>
        <w:jc w:val="both"/>
        <w:rPr>
          <w:rFonts w:ascii="Century Gothic" w:eastAsia="Times New Roman" w:hAnsi="Century Gothic" w:cs="Arial"/>
          <w:sz w:val="18"/>
          <w:szCs w:val="18"/>
          <w:lang w:eastAsia="ar-SA"/>
        </w:rPr>
      </w:pPr>
      <w:r w:rsidRPr="002915F1">
        <w:rPr>
          <w:rFonts w:ascii="Century Gothic" w:eastAsia="Times New Roman" w:hAnsi="Century Gothic" w:cs="Arial"/>
          <w:sz w:val="18"/>
          <w:szCs w:val="18"/>
          <w:lang w:eastAsia="ar-SA"/>
        </w:rPr>
        <w:t xml:space="preserve">Zamawiający nie wymaga wniesienia zabezpieczenia należytego   wykonania umowy.  </w:t>
      </w:r>
    </w:p>
    <w:p w14:paraId="1EAE4FA1" w14:textId="77777777" w:rsidR="00F91580" w:rsidRDefault="00F91580" w:rsidP="00F91580">
      <w:pPr>
        <w:suppressAutoHyphens/>
        <w:spacing w:after="0" w:line="240" w:lineRule="auto"/>
        <w:jc w:val="both"/>
        <w:rPr>
          <w:rFonts w:ascii="Century Gothic" w:eastAsia="Times New Roman" w:hAnsi="Century Gothic" w:cs="Arial"/>
          <w:sz w:val="18"/>
          <w:szCs w:val="18"/>
          <w:lang w:eastAsia="ar-SA"/>
        </w:rPr>
      </w:pPr>
    </w:p>
    <w:p w14:paraId="1AF6B395" w14:textId="56CAC70B" w:rsidR="00D37855" w:rsidRDefault="000039C3" w:rsidP="00F91580">
      <w:pPr>
        <w:suppressAutoHyphens/>
        <w:spacing w:after="0" w:line="240" w:lineRule="auto"/>
        <w:jc w:val="both"/>
        <w:rPr>
          <w:rFonts w:ascii="Century Gothic" w:eastAsia="Tahoma" w:hAnsi="Century Gothic" w:cs="Arial"/>
          <w:b/>
          <w:bCs/>
          <w:sz w:val="20"/>
          <w:szCs w:val="20"/>
          <w:u w:val="single"/>
          <w:lang w:eastAsia="ar-SA"/>
        </w:rPr>
      </w:pPr>
      <w:r w:rsidRPr="00212982">
        <w:rPr>
          <w:rFonts w:ascii="Century Gothic" w:eastAsia="Tahoma" w:hAnsi="Century Gothic" w:cs="Arial"/>
          <w:b/>
          <w:bCs/>
          <w:sz w:val="20"/>
          <w:szCs w:val="20"/>
          <w:lang w:eastAsia="ar-SA"/>
        </w:rPr>
        <w:t>X</w:t>
      </w:r>
      <w:r w:rsidR="00002528" w:rsidRPr="00212982">
        <w:rPr>
          <w:rFonts w:ascii="Century Gothic" w:eastAsia="Tahoma" w:hAnsi="Century Gothic" w:cs="Arial"/>
          <w:b/>
          <w:bCs/>
          <w:sz w:val="20"/>
          <w:szCs w:val="20"/>
          <w:lang w:eastAsia="ar-SA"/>
        </w:rPr>
        <w:t>X</w:t>
      </w:r>
      <w:r w:rsidR="00807297">
        <w:rPr>
          <w:rFonts w:ascii="Century Gothic" w:eastAsia="Tahoma" w:hAnsi="Century Gothic" w:cs="Arial"/>
          <w:b/>
          <w:bCs/>
          <w:sz w:val="20"/>
          <w:szCs w:val="20"/>
          <w:lang w:eastAsia="ar-SA"/>
        </w:rPr>
        <w:t>I</w:t>
      </w:r>
      <w:r w:rsidR="00B342D3">
        <w:rPr>
          <w:rFonts w:ascii="Century Gothic" w:eastAsia="Tahoma" w:hAnsi="Century Gothic" w:cs="Arial"/>
          <w:b/>
          <w:bCs/>
          <w:sz w:val="20"/>
          <w:szCs w:val="20"/>
          <w:lang w:eastAsia="ar-SA"/>
        </w:rPr>
        <w:t>I</w:t>
      </w:r>
      <w:r w:rsidR="009D33ED" w:rsidRPr="00212982">
        <w:rPr>
          <w:rFonts w:ascii="Century Gothic" w:eastAsia="Tahoma" w:hAnsi="Century Gothic" w:cs="Arial"/>
          <w:b/>
          <w:bCs/>
          <w:sz w:val="20"/>
          <w:szCs w:val="20"/>
          <w:lang w:eastAsia="ar-SA"/>
        </w:rPr>
        <w:t>I</w:t>
      </w:r>
      <w:r w:rsidRPr="00212982">
        <w:rPr>
          <w:rFonts w:ascii="Century Gothic" w:eastAsia="Tahoma" w:hAnsi="Century Gothic" w:cs="Arial"/>
          <w:b/>
          <w:bCs/>
          <w:sz w:val="20"/>
          <w:szCs w:val="20"/>
          <w:lang w:eastAsia="ar-SA"/>
        </w:rPr>
        <w:t xml:space="preserve">. </w:t>
      </w:r>
      <w:r w:rsidRPr="00212982">
        <w:rPr>
          <w:rFonts w:ascii="Century Gothic" w:eastAsia="Tahoma" w:hAnsi="Century Gothic" w:cs="Arial"/>
          <w:b/>
          <w:bCs/>
          <w:sz w:val="20"/>
          <w:szCs w:val="20"/>
          <w:u w:val="single"/>
          <w:lang w:eastAsia="ar-SA"/>
        </w:rPr>
        <w:t>I</w:t>
      </w:r>
      <w:r w:rsidR="00212982" w:rsidRPr="00212982">
        <w:rPr>
          <w:rFonts w:ascii="Century Gothic" w:eastAsia="Tahoma" w:hAnsi="Century Gothic" w:cs="Arial"/>
          <w:b/>
          <w:bCs/>
          <w:sz w:val="20"/>
          <w:szCs w:val="20"/>
          <w:u w:val="single"/>
          <w:lang w:eastAsia="ar-SA"/>
        </w:rPr>
        <w:t>NFORMACJE O TREŚCI ZAWIERANEJ UMOWY ORAZ MOŻLIWOŚCI JEJ ZMIANY.</w:t>
      </w:r>
    </w:p>
    <w:p w14:paraId="66FEFE06" w14:textId="77777777" w:rsidR="00897F72" w:rsidRDefault="00897F72" w:rsidP="00F91580">
      <w:pPr>
        <w:suppressAutoHyphens/>
        <w:spacing w:after="0" w:line="240" w:lineRule="auto"/>
        <w:jc w:val="both"/>
        <w:rPr>
          <w:rFonts w:ascii="Century Gothic" w:eastAsia="Tahoma" w:hAnsi="Century Gothic" w:cs="Arial"/>
          <w:b/>
          <w:bCs/>
          <w:sz w:val="20"/>
          <w:szCs w:val="20"/>
          <w:u w:val="single"/>
          <w:lang w:eastAsia="ar-SA"/>
        </w:rPr>
      </w:pPr>
    </w:p>
    <w:p w14:paraId="28FAD326" w14:textId="38C46C94" w:rsidR="00010611" w:rsidRPr="00DA0042" w:rsidRDefault="00212982"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 xml:space="preserve">1. </w:t>
      </w:r>
      <w:r w:rsidR="00AE1AF7">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Wybrany Wykonawca jest zobowiązany do zawarcia umowy w sprawie zamówienia publicznego na warunkach określonyc</w:t>
      </w:r>
      <w:r w:rsidR="00F167E0">
        <w:rPr>
          <w:rFonts w:ascii="Century Gothic" w:eastAsia="Tahoma" w:hAnsi="Century Gothic" w:cs="Arial"/>
          <w:sz w:val="18"/>
          <w:szCs w:val="18"/>
          <w:lang w:eastAsia="ar-SA"/>
        </w:rPr>
        <w:t>h w</w:t>
      </w:r>
      <w:r w:rsidR="00424594">
        <w:rPr>
          <w:rFonts w:ascii="Century Gothic" w:eastAsia="Tahoma" w:hAnsi="Century Gothic" w:cs="Arial"/>
          <w:sz w:val="18"/>
          <w:szCs w:val="18"/>
          <w:lang w:eastAsia="ar-SA"/>
        </w:rPr>
        <w:t xml:space="preserve"> </w:t>
      </w:r>
      <w:r w:rsidR="00424594" w:rsidRPr="00DA0042">
        <w:rPr>
          <w:rFonts w:ascii="Century Gothic" w:eastAsia="Tahoma" w:hAnsi="Century Gothic" w:cs="Arial"/>
          <w:sz w:val="18"/>
          <w:szCs w:val="18"/>
          <w:lang w:eastAsia="ar-SA"/>
        </w:rPr>
        <w:t>Projekcie umowy</w:t>
      </w:r>
      <w:r w:rsidR="00F167E0" w:rsidRPr="00DA0042">
        <w:rPr>
          <w:rFonts w:ascii="Century Gothic" w:eastAsia="Tahoma" w:hAnsi="Century Gothic" w:cs="Arial"/>
          <w:sz w:val="18"/>
          <w:szCs w:val="18"/>
          <w:lang w:eastAsia="ar-SA"/>
        </w:rPr>
        <w:t xml:space="preserve">, stanowiącym </w:t>
      </w:r>
      <w:r w:rsidR="00F167E0" w:rsidRPr="00DA0042">
        <w:rPr>
          <w:rFonts w:ascii="Century Gothic" w:eastAsia="Tahoma" w:hAnsi="Century Gothic" w:cs="Arial"/>
          <w:b/>
          <w:sz w:val="18"/>
          <w:szCs w:val="18"/>
          <w:lang w:eastAsia="ar-SA"/>
        </w:rPr>
        <w:t>z</w:t>
      </w:r>
      <w:r w:rsidR="00F91580" w:rsidRPr="00DA0042">
        <w:rPr>
          <w:rFonts w:ascii="Century Gothic" w:eastAsia="Tahoma" w:hAnsi="Century Gothic" w:cs="Arial"/>
          <w:b/>
          <w:sz w:val="18"/>
          <w:szCs w:val="18"/>
          <w:lang w:eastAsia="ar-SA"/>
        </w:rPr>
        <w:t xml:space="preserve">ałącznik nr </w:t>
      </w:r>
      <w:r w:rsidR="00E51170">
        <w:rPr>
          <w:rFonts w:ascii="Century Gothic" w:eastAsia="Tahoma" w:hAnsi="Century Gothic" w:cs="Arial"/>
          <w:b/>
          <w:sz w:val="18"/>
          <w:szCs w:val="18"/>
          <w:lang w:eastAsia="ar-SA"/>
        </w:rPr>
        <w:t>4</w:t>
      </w:r>
      <w:r w:rsidR="00F97BF3" w:rsidRPr="00DA0042">
        <w:rPr>
          <w:rFonts w:ascii="Century Gothic" w:eastAsia="Tahoma" w:hAnsi="Century Gothic" w:cs="Arial"/>
          <w:sz w:val="18"/>
          <w:szCs w:val="18"/>
          <w:lang w:eastAsia="ar-SA"/>
        </w:rPr>
        <w:t xml:space="preserve"> </w:t>
      </w:r>
      <w:r w:rsidR="00F91580" w:rsidRPr="00DA0042">
        <w:rPr>
          <w:rFonts w:ascii="Century Gothic" w:eastAsia="Tahoma" w:hAnsi="Century Gothic" w:cs="Arial"/>
          <w:sz w:val="18"/>
          <w:szCs w:val="18"/>
          <w:lang w:eastAsia="ar-SA"/>
        </w:rPr>
        <w:t>do SWZ.</w:t>
      </w:r>
    </w:p>
    <w:p w14:paraId="2F028E01" w14:textId="316B01E6" w:rsidR="00010611" w:rsidRPr="00DA0042"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DA0042">
        <w:rPr>
          <w:rFonts w:ascii="Century Gothic" w:eastAsia="Tahoma" w:hAnsi="Century Gothic" w:cs="Arial"/>
          <w:sz w:val="18"/>
          <w:szCs w:val="18"/>
          <w:lang w:eastAsia="ar-SA"/>
        </w:rPr>
        <w:t>2.</w:t>
      </w:r>
      <w:r w:rsidR="00010611" w:rsidRPr="00DA0042">
        <w:rPr>
          <w:rFonts w:ascii="Century Gothic" w:eastAsia="Tahoma" w:hAnsi="Century Gothic" w:cs="Arial"/>
          <w:sz w:val="18"/>
          <w:szCs w:val="18"/>
          <w:lang w:eastAsia="ar-SA"/>
        </w:rPr>
        <w:t xml:space="preserve"> </w:t>
      </w:r>
      <w:r w:rsidRPr="00DA0042">
        <w:rPr>
          <w:rFonts w:ascii="Century Gothic" w:eastAsia="Tahoma" w:hAnsi="Century Gothic" w:cs="Arial"/>
          <w:sz w:val="18"/>
          <w:szCs w:val="18"/>
          <w:lang w:eastAsia="ar-SA"/>
        </w:rPr>
        <w:t>Zakres świadczenia Wykonawcy wynikający z umowy jest tożsamy z jego zobowiązaniem zawartym w ofercie.</w:t>
      </w:r>
    </w:p>
    <w:p w14:paraId="35BC375E" w14:textId="342D1D57" w:rsidR="00F91580" w:rsidRPr="00212982"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DA0042">
        <w:rPr>
          <w:rFonts w:ascii="Century Gothic" w:eastAsia="Tahoma" w:hAnsi="Century Gothic" w:cs="Arial"/>
          <w:sz w:val="18"/>
          <w:szCs w:val="18"/>
          <w:lang w:eastAsia="ar-SA"/>
        </w:rPr>
        <w:t>3.</w:t>
      </w:r>
      <w:r w:rsidRPr="00DA0042">
        <w:rPr>
          <w:rFonts w:ascii="Century Gothic" w:eastAsia="Tahoma" w:hAnsi="Century Gothic" w:cs="Arial"/>
          <w:sz w:val="18"/>
          <w:szCs w:val="18"/>
          <w:lang w:eastAsia="ar-SA"/>
        </w:rPr>
        <w:tab/>
        <w:t xml:space="preserve">Zamawiający przewiduje możliwość zmiany zawartej umowy w stosunku do treści wybranej oferty w zakresie uregulowanym w art. 454-455 </w:t>
      </w:r>
      <w:proofErr w:type="spellStart"/>
      <w:r w:rsidRPr="00DA0042">
        <w:rPr>
          <w:rFonts w:ascii="Century Gothic" w:eastAsia="Tahoma" w:hAnsi="Century Gothic" w:cs="Arial"/>
          <w:sz w:val="18"/>
          <w:szCs w:val="18"/>
          <w:lang w:eastAsia="ar-SA"/>
        </w:rPr>
        <w:t>Pzp</w:t>
      </w:r>
      <w:proofErr w:type="spellEnd"/>
      <w:r w:rsidRPr="00DA0042">
        <w:rPr>
          <w:rFonts w:ascii="Century Gothic" w:eastAsia="Tahoma" w:hAnsi="Century Gothic" w:cs="Arial"/>
          <w:sz w:val="18"/>
          <w:szCs w:val="18"/>
          <w:lang w:eastAsia="ar-SA"/>
        </w:rPr>
        <w:t xml:space="preserve"> oraz wskazanym w</w:t>
      </w:r>
      <w:r w:rsidR="009F78E8" w:rsidRPr="00DA0042">
        <w:rPr>
          <w:rFonts w:ascii="Century Gothic" w:eastAsia="Tahoma" w:hAnsi="Century Gothic" w:cs="Arial"/>
          <w:sz w:val="18"/>
          <w:szCs w:val="18"/>
          <w:lang w:eastAsia="ar-SA"/>
        </w:rPr>
        <w:t xml:space="preserve"> Projekcie um</w:t>
      </w:r>
      <w:r w:rsidRPr="00DA0042">
        <w:rPr>
          <w:rFonts w:ascii="Century Gothic" w:eastAsia="Tahoma" w:hAnsi="Century Gothic" w:cs="Arial"/>
          <w:sz w:val="18"/>
          <w:szCs w:val="18"/>
          <w:lang w:eastAsia="ar-SA"/>
        </w:rPr>
        <w:t>owy</w:t>
      </w:r>
      <w:r w:rsidR="00F167E0" w:rsidRPr="00DA0042">
        <w:rPr>
          <w:rFonts w:ascii="Century Gothic" w:eastAsia="Tahoma" w:hAnsi="Century Gothic" w:cs="Arial"/>
          <w:sz w:val="18"/>
          <w:szCs w:val="18"/>
          <w:lang w:eastAsia="ar-SA"/>
        </w:rPr>
        <w:t xml:space="preserve">, stanowiącym </w:t>
      </w:r>
      <w:r w:rsidR="00F167E0" w:rsidRPr="00DA0042">
        <w:rPr>
          <w:rFonts w:ascii="Century Gothic" w:eastAsia="Tahoma" w:hAnsi="Century Gothic" w:cs="Arial"/>
          <w:b/>
          <w:bCs/>
          <w:sz w:val="18"/>
          <w:szCs w:val="18"/>
          <w:lang w:eastAsia="ar-SA"/>
        </w:rPr>
        <w:t>z</w:t>
      </w:r>
      <w:r w:rsidRPr="00DA0042">
        <w:rPr>
          <w:rFonts w:ascii="Century Gothic" w:eastAsia="Tahoma" w:hAnsi="Century Gothic" w:cs="Arial"/>
          <w:b/>
          <w:bCs/>
          <w:sz w:val="18"/>
          <w:szCs w:val="18"/>
          <w:lang w:eastAsia="ar-SA"/>
        </w:rPr>
        <w:t xml:space="preserve">ałącznik nr </w:t>
      </w:r>
      <w:r w:rsidR="00BF5C83">
        <w:rPr>
          <w:rFonts w:ascii="Century Gothic" w:eastAsia="Tahoma" w:hAnsi="Century Gothic" w:cs="Arial"/>
          <w:b/>
          <w:bCs/>
          <w:sz w:val="18"/>
          <w:szCs w:val="18"/>
          <w:lang w:eastAsia="ar-SA"/>
        </w:rPr>
        <w:t>4</w:t>
      </w:r>
      <w:r w:rsidR="00F97BF3" w:rsidRPr="00DA0042">
        <w:rPr>
          <w:rFonts w:ascii="Century Gothic" w:eastAsia="Tahoma" w:hAnsi="Century Gothic" w:cs="Arial"/>
          <w:b/>
          <w:bCs/>
          <w:sz w:val="18"/>
          <w:szCs w:val="18"/>
          <w:lang w:eastAsia="ar-SA"/>
        </w:rPr>
        <w:t xml:space="preserve"> </w:t>
      </w:r>
      <w:r w:rsidRPr="00DA0042">
        <w:rPr>
          <w:rFonts w:ascii="Century Gothic" w:eastAsia="Tahoma" w:hAnsi="Century Gothic" w:cs="Arial"/>
          <w:b/>
          <w:bCs/>
          <w:sz w:val="18"/>
          <w:szCs w:val="18"/>
          <w:lang w:eastAsia="ar-SA"/>
        </w:rPr>
        <w:t>do SWZ</w:t>
      </w:r>
      <w:r w:rsidRPr="00DA0042">
        <w:rPr>
          <w:rFonts w:ascii="Century Gothic" w:eastAsia="Tahoma" w:hAnsi="Century Gothic" w:cs="Arial"/>
          <w:sz w:val="18"/>
          <w:szCs w:val="18"/>
          <w:lang w:eastAsia="ar-SA"/>
        </w:rPr>
        <w:t>.</w:t>
      </w:r>
    </w:p>
    <w:p w14:paraId="32CF414A" w14:textId="47C9A321" w:rsidR="001B7A56" w:rsidRPr="00212982" w:rsidRDefault="001B7A56" w:rsidP="00AE1AF7">
      <w:pPr>
        <w:keepNext/>
        <w:suppressAutoHyphen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lastRenderedPageBreak/>
        <w:t>4.</w:t>
      </w:r>
      <w:r w:rsidRPr="00212982">
        <w:rPr>
          <w:rFonts w:ascii="Century Gothic" w:eastAsia="Tahoma" w:hAnsi="Century Gothic" w:cs="Arial"/>
          <w:sz w:val="18"/>
          <w:szCs w:val="18"/>
          <w:lang w:eastAsia="ar-SA"/>
        </w:rPr>
        <w:tab/>
        <w:t>Zmiana umowy wymaga dla swej ważności, pod rygorem nieważności, zachowania formy pisemnej.</w:t>
      </w:r>
    </w:p>
    <w:p w14:paraId="5219FAA3" w14:textId="5173FDB9" w:rsidR="000039C3" w:rsidRPr="0074396C" w:rsidRDefault="000039C3" w:rsidP="00E876F0">
      <w:pPr>
        <w:spacing w:before="100" w:beforeAutospacing="1" w:after="100" w:afterAutospacing="1" w:line="200" w:lineRule="atLeast"/>
        <w:ind w:left="709" w:hanging="709"/>
        <w:jc w:val="both"/>
        <w:rPr>
          <w:rFonts w:ascii="Century Gothic" w:eastAsia="Times New Roman" w:hAnsi="Century Gothic" w:cs="Times New Roman"/>
          <w:sz w:val="20"/>
          <w:szCs w:val="20"/>
          <w:u w:val="single"/>
          <w:lang w:eastAsia="pl-PL"/>
        </w:rPr>
      </w:pPr>
      <w:r w:rsidRPr="00F91580">
        <w:rPr>
          <w:rFonts w:ascii="Century Gothic" w:eastAsia="Times New Roman" w:hAnsi="Century Gothic" w:cs="Times New Roman"/>
          <w:b/>
          <w:bCs/>
          <w:sz w:val="20"/>
          <w:szCs w:val="20"/>
          <w:lang w:eastAsia="pl-PL"/>
        </w:rPr>
        <w:t>X</w:t>
      </w:r>
      <w:r w:rsidR="009D33ED" w:rsidRPr="00F91580">
        <w:rPr>
          <w:rFonts w:ascii="Century Gothic" w:eastAsia="Times New Roman" w:hAnsi="Century Gothic" w:cs="Times New Roman"/>
          <w:b/>
          <w:bCs/>
          <w:sz w:val="20"/>
          <w:szCs w:val="20"/>
          <w:lang w:eastAsia="pl-PL"/>
        </w:rPr>
        <w:t>X</w:t>
      </w:r>
      <w:r w:rsidR="00002528" w:rsidRPr="00F91580">
        <w:rPr>
          <w:rFonts w:ascii="Century Gothic" w:eastAsia="Times New Roman" w:hAnsi="Century Gothic" w:cs="Times New Roman"/>
          <w:b/>
          <w:bCs/>
          <w:sz w:val="20"/>
          <w:szCs w:val="20"/>
          <w:lang w:eastAsia="pl-PL"/>
        </w:rPr>
        <w:t>I</w:t>
      </w:r>
      <w:r w:rsidR="00807297">
        <w:rPr>
          <w:rFonts w:ascii="Century Gothic" w:eastAsia="Times New Roman" w:hAnsi="Century Gothic" w:cs="Times New Roman"/>
          <w:b/>
          <w:bCs/>
          <w:sz w:val="20"/>
          <w:szCs w:val="20"/>
          <w:lang w:eastAsia="pl-PL"/>
        </w:rPr>
        <w:t>V</w:t>
      </w:r>
      <w:r w:rsidRPr="00F91580">
        <w:rPr>
          <w:rFonts w:ascii="Century Gothic" w:eastAsia="Times New Roman" w:hAnsi="Century Gothic" w:cs="Times New Roman"/>
          <w:b/>
          <w:bCs/>
          <w:sz w:val="20"/>
          <w:szCs w:val="20"/>
          <w:lang w:eastAsia="pl-PL"/>
        </w:rPr>
        <w:t>.  </w:t>
      </w:r>
      <w:r w:rsidR="00AE1AF7">
        <w:rPr>
          <w:rFonts w:ascii="Century Gothic" w:eastAsia="Times New Roman" w:hAnsi="Century Gothic" w:cs="Times New Roman"/>
          <w:b/>
          <w:bCs/>
          <w:sz w:val="20"/>
          <w:szCs w:val="20"/>
          <w:lang w:eastAsia="pl-PL"/>
        </w:rPr>
        <w:t xml:space="preserve"> </w:t>
      </w:r>
      <w:r w:rsidR="0074396C" w:rsidRPr="0074396C">
        <w:rPr>
          <w:rFonts w:ascii="Century Gothic" w:eastAsia="Times New Roman" w:hAnsi="Century Gothic" w:cs="Times New Roman"/>
          <w:b/>
          <w:bCs/>
          <w:sz w:val="20"/>
          <w:szCs w:val="20"/>
          <w:u w:val="single"/>
          <w:lang w:eastAsia="pl-PL"/>
        </w:rPr>
        <w:t xml:space="preserve">POUCZENIE O ŚRODKACH ODWOŁAWCZYCH PRZYSŁUGUJĄCYCH WYKONAWCOM W TOKU </w:t>
      </w:r>
      <w:r w:rsidR="00E876F0">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POSTĘPOWANIA O UDZIELENIE ZAMÓWIENIA.</w:t>
      </w:r>
      <w:r w:rsidR="00212982" w:rsidRPr="0074396C">
        <w:rPr>
          <w:rFonts w:ascii="Century Gothic" w:eastAsia="Times New Roman" w:hAnsi="Century Gothic" w:cs="Times New Roman"/>
          <w:b/>
          <w:bCs/>
          <w:sz w:val="20"/>
          <w:szCs w:val="20"/>
          <w:u w:val="single"/>
          <w:lang w:eastAsia="pl-PL"/>
        </w:rPr>
        <w:t xml:space="preserve"> </w:t>
      </w:r>
    </w:p>
    <w:p w14:paraId="57DAED9E" w14:textId="3EA67311" w:rsidR="00EA724D" w:rsidRPr="00EA724D" w:rsidRDefault="00EA724D" w:rsidP="00DC4A89">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1. </w:t>
      </w:r>
      <w:r w:rsidRPr="00EA724D">
        <w:rPr>
          <w:rFonts w:ascii="Century Gothic" w:eastAsia="Times New Roman" w:hAnsi="Century Gothic" w:cs="Times New Roman"/>
          <w:sz w:val="18"/>
          <w:szCs w:val="18"/>
          <w:lang w:eastAsia="pl-PL"/>
        </w:rPr>
        <w:t xml:space="preserve">Środki ochrony prawnej określone w niniejszym dziale przysługują wykonawcy oraz innemu podmiotowi, jeżeli ma lub miał interes w uzyskaniu zamówienia oraz poniósł lub może ponieść szkodę w wyniku naruszenia przez zamawiającego przepisów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w:t>
      </w:r>
    </w:p>
    <w:p w14:paraId="04DAB6B8" w14:textId="756E9DCA" w:rsidR="00EA724D" w:rsidRPr="00EA724D" w:rsidRDefault="00EA724D" w:rsidP="00DC4A89">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oraz Rzecznikowi Małych</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 i Średnich Przedsiębiorców.</w:t>
      </w:r>
    </w:p>
    <w:p w14:paraId="55A06F09" w14:textId="08FFA055" w:rsidR="00EA724D" w:rsidRPr="00EA724D" w:rsidRDefault="00EA724D" w:rsidP="00783964">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3.</w:t>
      </w:r>
      <w:r w:rsidRPr="00EA724D">
        <w:rPr>
          <w:rFonts w:ascii="Century Gothic" w:eastAsia="Times New Roman" w:hAnsi="Century Gothic" w:cs="Times New Roman"/>
          <w:sz w:val="18"/>
          <w:szCs w:val="18"/>
          <w:lang w:eastAsia="pl-PL"/>
        </w:rPr>
        <w:tab/>
        <w:t>Odwołanie przysługuje na:</w:t>
      </w:r>
    </w:p>
    <w:p w14:paraId="06D07CF9" w14:textId="24B76689" w:rsidR="00EA724D" w:rsidRPr="00EA724D" w:rsidRDefault="00EA724D" w:rsidP="00783964">
      <w:pPr>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 xml:space="preserve">niezgodną z przepisami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czynność Zamawiającego, podjętą w postępowaniu </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 udzielenie zamówienia, w tym na projektowane postanowienie umowy;</w:t>
      </w:r>
    </w:p>
    <w:p w14:paraId="075701A0" w14:textId="4A59B532" w:rsidR="00EA724D" w:rsidRPr="00EA724D" w:rsidRDefault="00EA724D" w:rsidP="00783964">
      <w:pPr>
        <w:tabs>
          <w:tab w:val="left" w:pos="1134"/>
        </w:tabs>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zaniechanie czynności w postępowaniu o udzielenie zamówienia do której zamawiający był obowiązany na podstawie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w:t>
      </w:r>
    </w:p>
    <w:p w14:paraId="2FE60E33" w14:textId="1516FB39" w:rsidR="00EA724D" w:rsidRPr="00EA724D" w:rsidRDefault="00EA724D" w:rsidP="00783964">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4.</w:t>
      </w:r>
      <w:r w:rsidRPr="00EA724D">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27BB8169" w14:textId="77777777" w:rsidR="00EA724D" w:rsidRPr="00EA724D" w:rsidRDefault="00EA724D" w:rsidP="00783964">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5.</w:t>
      </w:r>
      <w:r w:rsidRPr="00EA724D">
        <w:rPr>
          <w:rFonts w:ascii="Century Gothic" w:eastAsia="Times New Roman" w:hAnsi="Century Gothic" w:cs="Times New Roman"/>
          <w:sz w:val="18"/>
          <w:szCs w:val="18"/>
          <w:lang w:eastAsia="pl-PL"/>
        </w:rPr>
        <w:tab/>
        <w:t>Odwołanie wobec treści ogłoszenia lub treści SWZ wnosi się w terminie 5 dni od dnia zamieszczenia ogłoszenia w Biuletynie Zamówień Publicznych lub treści SWZ na stronie internetowej.</w:t>
      </w:r>
    </w:p>
    <w:p w14:paraId="5F606C8A" w14:textId="77777777" w:rsidR="00EA724D" w:rsidRPr="00EA724D" w:rsidRDefault="00EA724D" w:rsidP="00783964">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6.</w:t>
      </w:r>
      <w:r w:rsidRPr="00EA724D">
        <w:rPr>
          <w:rFonts w:ascii="Century Gothic" w:eastAsia="Times New Roman" w:hAnsi="Century Gothic" w:cs="Times New Roman"/>
          <w:sz w:val="18"/>
          <w:szCs w:val="18"/>
          <w:lang w:eastAsia="pl-PL"/>
        </w:rPr>
        <w:tab/>
        <w:t>Odwołanie wnosi się w terminie:</w:t>
      </w:r>
    </w:p>
    <w:p w14:paraId="1130CA58"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5 dni od dnia przekazania informacji o czynności zamawiającego stanowiącej podstawę jego wniesienia, jeżeli informacja została przekazana przy użyciu środków komunikacji elektronicznej,</w:t>
      </w:r>
    </w:p>
    <w:p w14:paraId="17CF4E24"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w sposób inny niż określony w pkt 1).</w:t>
      </w:r>
    </w:p>
    <w:p w14:paraId="06F56917" w14:textId="428C6DD8" w:rsidR="00EA724D" w:rsidRPr="00EA724D" w:rsidRDefault="00EA724D" w:rsidP="00783964">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7.</w:t>
      </w:r>
      <w:r w:rsidRPr="00EA724D">
        <w:rPr>
          <w:rFonts w:ascii="Century Gothic" w:eastAsia="Times New Roman" w:hAnsi="Century Gothic" w:cs="Times New Roman"/>
          <w:sz w:val="18"/>
          <w:szCs w:val="18"/>
          <w:lang w:eastAsia="pl-PL"/>
        </w:rPr>
        <w:tab/>
        <w:t xml:space="preserve">Odwołanie w przypadkach innych niż określone w pkt 5 i 6 wnosi się w terminie 5 dni od dnia, </w:t>
      </w:r>
      <w:r w:rsidR="00E02E6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w którym powzięto lub przy zachowaniu należytej staranności można było powziąć wiadomość o okolicznościach stanowiących podstawę jego wniesienia</w:t>
      </w:r>
      <w:r w:rsidR="00285D87">
        <w:rPr>
          <w:rFonts w:ascii="Century Gothic" w:eastAsia="Times New Roman" w:hAnsi="Century Gothic" w:cs="Times New Roman"/>
          <w:sz w:val="18"/>
          <w:szCs w:val="18"/>
          <w:lang w:eastAsia="pl-PL"/>
        </w:rPr>
        <w:t>.</w:t>
      </w:r>
    </w:p>
    <w:p w14:paraId="0FCD38B4" w14:textId="1965936F" w:rsidR="00EA724D" w:rsidRPr="00EA724D" w:rsidRDefault="003149C9" w:rsidP="00783964">
      <w:pPr>
        <w:spacing w:after="0" w:line="200" w:lineRule="atLeast"/>
        <w:ind w:left="993" w:hanging="426"/>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8</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Na orzeczenie Izby oraz postanowienie Prezesa Izby, o którym mowa w art. 519 ust. 1 </w:t>
      </w:r>
      <w:proofErr w:type="spellStart"/>
      <w:r w:rsidR="00E02E61">
        <w:rPr>
          <w:rFonts w:ascii="Century Gothic" w:eastAsia="Times New Roman" w:hAnsi="Century Gothic" w:cs="Times New Roman"/>
          <w:sz w:val="18"/>
          <w:szCs w:val="18"/>
          <w:lang w:eastAsia="pl-PL"/>
        </w:rPr>
        <w:t>Pzp</w:t>
      </w:r>
      <w:proofErr w:type="spellEnd"/>
      <w:r w:rsidR="00EA724D" w:rsidRPr="00EA724D">
        <w:rPr>
          <w:rFonts w:ascii="Century Gothic" w:eastAsia="Times New Roman" w:hAnsi="Century Gothic" w:cs="Times New Roman"/>
          <w:sz w:val="18"/>
          <w:szCs w:val="18"/>
          <w:lang w:eastAsia="pl-PL"/>
        </w:rPr>
        <w:t>, stronom oraz uczestnikom postępowania odwoławczego przysługuje skarga do sądu.</w:t>
      </w:r>
    </w:p>
    <w:p w14:paraId="4F04FE59" w14:textId="0051272B" w:rsidR="00EA724D" w:rsidRPr="00EA724D" w:rsidRDefault="003149C9" w:rsidP="00783964">
      <w:pPr>
        <w:spacing w:after="0" w:line="200" w:lineRule="atLeast"/>
        <w:ind w:left="993" w:hanging="426"/>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9</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W postępowaniu toczącym się wskutek wniesienia skargi stosuje się odpowiednio przepisy ustawy z dnia 17 listopada 1964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Kodeks postępowania cywilnego o apelacji, jeżeli przepisy niniejszego rozdziału nie stanowią inaczej.</w:t>
      </w:r>
    </w:p>
    <w:p w14:paraId="0D9E7593" w14:textId="7498CBE6" w:rsidR="00EA724D" w:rsidRPr="00EA724D" w:rsidRDefault="003149C9" w:rsidP="00783964">
      <w:pPr>
        <w:spacing w:after="0" w:line="200" w:lineRule="atLeast"/>
        <w:ind w:left="993" w:hanging="426"/>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10</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131148B2" w14:textId="1F4EF263" w:rsidR="00EA724D" w:rsidRPr="00EA724D" w:rsidRDefault="003149C9" w:rsidP="00783964">
      <w:pPr>
        <w:spacing w:after="0" w:line="200" w:lineRule="atLeast"/>
        <w:ind w:left="993" w:hanging="426"/>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11</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w:t>
      </w:r>
      <w:proofErr w:type="spellStart"/>
      <w:r w:rsidR="00E02E61">
        <w:rPr>
          <w:rFonts w:ascii="Century Gothic" w:eastAsia="Times New Roman" w:hAnsi="Century Gothic" w:cs="Times New Roman"/>
          <w:sz w:val="18"/>
          <w:szCs w:val="18"/>
          <w:lang w:eastAsia="pl-PL"/>
        </w:rPr>
        <w:t>Pzp</w:t>
      </w:r>
      <w:proofErr w:type="spellEnd"/>
      <w:r w:rsidR="00EA724D" w:rsidRPr="00EA724D">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 listopada 2012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 Prawo pocztowe jest równoznaczne z jej wniesieniem.</w:t>
      </w:r>
    </w:p>
    <w:p w14:paraId="3FE72DBE" w14:textId="16E5D87B" w:rsidR="000039C3" w:rsidRDefault="00EA724D" w:rsidP="00783964">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003149C9">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Prezes Izby przekazuje skargę wraz z aktami postępowania odwoławczego do sądu zamówień publicznych w terminie 7 dni od dnia jej otrzymania.</w:t>
      </w:r>
    </w:p>
    <w:p w14:paraId="0B19F0CB" w14:textId="77777777" w:rsidR="00F66478" w:rsidRDefault="00F66478" w:rsidP="002915F1">
      <w:pPr>
        <w:spacing w:after="0" w:line="200" w:lineRule="atLeast"/>
        <w:jc w:val="both"/>
        <w:rPr>
          <w:rFonts w:ascii="Century Gothic" w:eastAsia="Times New Roman" w:hAnsi="Century Gothic" w:cs="Times New Roman"/>
          <w:sz w:val="18"/>
          <w:szCs w:val="18"/>
          <w:lang w:eastAsia="pl-PL"/>
        </w:rPr>
      </w:pPr>
    </w:p>
    <w:p w14:paraId="03D0B4B9" w14:textId="220C6D86" w:rsidR="000039C3" w:rsidRPr="00832F19" w:rsidRDefault="009D33ED" w:rsidP="00F91580">
      <w:pPr>
        <w:tabs>
          <w:tab w:val="left" w:pos="709"/>
        </w:tabs>
        <w:spacing w:after="0" w:line="200" w:lineRule="atLeast"/>
        <w:ind w:left="426" w:hanging="426"/>
        <w:jc w:val="both"/>
        <w:rPr>
          <w:rFonts w:ascii="Century Gothic" w:eastAsia="Times New Roman" w:hAnsi="Century Gothic" w:cs="Times New Roman"/>
          <w:b/>
          <w:bCs/>
          <w:sz w:val="20"/>
          <w:szCs w:val="20"/>
          <w:lang w:eastAsia="pl-PL"/>
        </w:rPr>
      </w:pPr>
      <w:r w:rsidRPr="00832F19">
        <w:rPr>
          <w:rFonts w:ascii="Century Gothic" w:eastAsia="Times New Roman" w:hAnsi="Century Gothic" w:cs="Times New Roman"/>
          <w:b/>
          <w:bCs/>
          <w:sz w:val="20"/>
          <w:szCs w:val="20"/>
          <w:lang w:eastAsia="pl-PL"/>
        </w:rPr>
        <w:t>X</w:t>
      </w:r>
      <w:r w:rsidR="000039C3" w:rsidRPr="00832F19">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000039C3" w:rsidRPr="00832F19">
        <w:rPr>
          <w:rFonts w:ascii="Century Gothic" w:eastAsia="Times New Roman" w:hAnsi="Century Gothic" w:cs="Times New Roman"/>
          <w:b/>
          <w:bCs/>
          <w:sz w:val="20"/>
          <w:szCs w:val="20"/>
          <w:lang w:eastAsia="pl-PL"/>
        </w:rPr>
        <w:t>.</w:t>
      </w:r>
      <w:r w:rsidR="00E02E61">
        <w:rPr>
          <w:rFonts w:ascii="Century Gothic" w:eastAsia="Times New Roman" w:hAnsi="Century Gothic" w:cs="Times New Roman"/>
          <w:b/>
          <w:bCs/>
          <w:sz w:val="20"/>
          <w:szCs w:val="20"/>
          <w:lang w:eastAsia="pl-PL"/>
        </w:rPr>
        <w:t xml:space="preserve"> </w:t>
      </w:r>
      <w:r w:rsidR="005416AB" w:rsidRPr="00832F19">
        <w:rPr>
          <w:rFonts w:ascii="Century Gothic" w:eastAsia="Times New Roman" w:hAnsi="Century Gothic" w:cs="Times New Roman"/>
          <w:b/>
          <w:bCs/>
          <w:sz w:val="20"/>
          <w:szCs w:val="20"/>
          <w:lang w:eastAsia="pl-PL"/>
        </w:rPr>
        <w:t xml:space="preserve"> </w:t>
      </w:r>
      <w:r w:rsidR="000039C3" w:rsidRPr="00832F19">
        <w:rPr>
          <w:rFonts w:ascii="Century Gothic" w:eastAsia="Times New Roman" w:hAnsi="Century Gothic" w:cs="Times New Roman"/>
          <w:b/>
          <w:bCs/>
          <w:sz w:val="20"/>
          <w:szCs w:val="20"/>
          <w:u w:val="single"/>
          <w:lang w:eastAsia="pl-PL"/>
        </w:rPr>
        <w:t>OCHRON</w:t>
      </w:r>
      <w:r w:rsidR="00EA724D">
        <w:rPr>
          <w:rFonts w:ascii="Century Gothic" w:eastAsia="Times New Roman" w:hAnsi="Century Gothic" w:cs="Times New Roman"/>
          <w:b/>
          <w:bCs/>
          <w:sz w:val="20"/>
          <w:szCs w:val="20"/>
          <w:u w:val="single"/>
          <w:lang w:eastAsia="pl-PL"/>
        </w:rPr>
        <w:t xml:space="preserve">A </w:t>
      </w:r>
      <w:r w:rsidR="000039C3" w:rsidRPr="00832F19">
        <w:rPr>
          <w:rFonts w:ascii="Century Gothic" w:eastAsia="Times New Roman" w:hAnsi="Century Gothic" w:cs="Times New Roman"/>
          <w:b/>
          <w:bCs/>
          <w:sz w:val="20"/>
          <w:szCs w:val="20"/>
          <w:u w:val="single"/>
          <w:lang w:eastAsia="pl-PL"/>
        </w:rPr>
        <w:t xml:space="preserve"> DANYCH</w:t>
      </w:r>
      <w:r w:rsidR="00EA724D">
        <w:rPr>
          <w:rFonts w:ascii="Century Gothic" w:eastAsia="Times New Roman" w:hAnsi="Century Gothic" w:cs="Times New Roman"/>
          <w:b/>
          <w:bCs/>
          <w:sz w:val="20"/>
          <w:szCs w:val="20"/>
          <w:u w:val="single"/>
          <w:lang w:eastAsia="pl-PL"/>
        </w:rPr>
        <w:t xml:space="preserve"> </w:t>
      </w:r>
      <w:r w:rsidR="000039C3" w:rsidRPr="00832F19">
        <w:rPr>
          <w:rFonts w:ascii="Century Gothic" w:eastAsia="Times New Roman" w:hAnsi="Century Gothic" w:cs="Times New Roman"/>
          <w:b/>
          <w:bCs/>
          <w:sz w:val="20"/>
          <w:szCs w:val="20"/>
          <w:u w:val="single"/>
          <w:lang w:eastAsia="pl-PL"/>
        </w:rPr>
        <w:t xml:space="preserve"> OSOBOWYCH.</w:t>
      </w:r>
    </w:p>
    <w:p w14:paraId="78B1DE51" w14:textId="77777777" w:rsidR="000039C3" w:rsidRPr="00832F19" w:rsidRDefault="000039C3" w:rsidP="00572A41">
      <w:pPr>
        <w:spacing w:after="0" w:line="200" w:lineRule="atLeast"/>
        <w:ind w:left="838" w:hanging="838"/>
        <w:jc w:val="both"/>
        <w:rPr>
          <w:rFonts w:ascii="Century Gothic" w:eastAsia="Times New Roman" w:hAnsi="Century Gothic" w:cs="Times New Roman"/>
          <w:b/>
          <w:bCs/>
          <w:sz w:val="18"/>
          <w:szCs w:val="18"/>
          <w:lang w:eastAsia="pl-PL"/>
        </w:rPr>
      </w:pPr>
    </w:p>
    <w:p w14:paraId="6422E160" w14:textId="3F768CE0" w:rsidR="000039C3" w:rsidRPr="00832F19" w:rsidRDefault="000039C3" w:rsidP="00CF2015">
      <w:pPr>
        <w:numPr>
          <w:ilvl w:val="0"/>
          <w:numId w:val="3"/>
        </w:numPr>
        <w:tabs>
          <w:tab w:val="left" w:pos="851"/>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zwana dalej „RODO”, informuję, że:</w:t>
      </w:r>
    </w:p>
    <w:p w14:paraId="292D0BEC" w14:textId="7000BC6D"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Administratorem Pani/Pana danych osobowych jest </w:t>
      </w:r>
      <w:r w:rsidR="004E3288">
        <w:rPr>
          <w:rFonts w:ascii="Century Gothic" w:eastAsia="Calibri" w:hAnsi="Century Gothic" w:cs="TTC4o00"/>
          <w:color w:val="000000"/>
          <w:sz w:val="18"/>
          <w:szCs w:val="18"/>
          <w:lang w:eastAsia="pl-PL"/>
        </w:rPr>
        <w:t>Warmińsko-Mazurskie Centrum</w:t>
      </w:r>
      <w:r w:rsidRPr="00832F19">
        <w:rPr>
          <w:rFonts w:ascii="Century Gothic" w:eastAsia="Calibri" w:hAnsi="Century Gothic" w:cs="TTC4o00"/>
          <w:color w:val="000000"/>
          <w:sz w:val="18"/>
          <w:szCs w:val="18"/>
          <w:lang w:eastAsia="pl-PL"/>
        </w:rPr>
        <w:t xml:space="preserve"> </w:t>
      </w:r>
      <w:r w:rsidR="00675146">
        <w:rPr>
          <w:rFonts w:ascii="Century Gothic" w:eastAsia="Calibri" w:hAnsi="Century Gothic" w:cs="TTC4o00"/>
          <w:color w:val="000000"/>
          <w:sz w:val="18"/>
          <w:szCs w:val="18"/>
          <w:lang w:eastAsia="pl-PL"/>
        </w:rPr>
        <w:t>C</w:t>
      </w:r>
      <w:r w:rsidRPr="00832F19">
        <w:rPr>
          <w:rFonts w:ascii="Century Gothic" w:eastAsia="Calibri" w:hAnsi="Century Gothic" w:cs="TTC4o00"/>
          <w:color w:val="000000"/>
          <w:sz w:val="18"/>
          <w:szCs w:val="18"/>
          <w:lang w:eastAsia="pl-PL"/>
        </w:rPr>
        <w:t>horób Płuc</w:t>
      </w:r>
      <w:r w:rsidR="00451610">
        <w:rPr>
          <w:rFonts w:ascii="Century Gothic" w:eastAsia="Calibri" w:hAnsi="Century Gothic" w:cs="TTC4o00"/>
          <w:color w:val="000000"/>
          <w:sz w:val="18"/>
          <w:szCs w:val="18"/>
          <w:lang w:eastAsia="pl-PL"/>
        </w:rPr>
        <w:t xml:space="preserve"> w Olsztynie</w:t>
      </w:r>
      <w:r w:rsidRPr="00832F19">
        <w:rPr>
          <w:rFonts w:ascii="Century Gothic" w:eastAsia="Calibri" w:hAnsi="Century Gothic" w:cs="TTC4o00"/>
          <w:color w:val="000000"/>
          <w:sz w:val="18"/>
          <w:szCs w:val="18"/>
          <w:lang w:eastAsia="pl-PL"/>
        </w:rPr>
        <w:t>, ul. Jagiellońska 78, 10-357 Olsztyn,</w:t>
      </w:r>
    </w:p>
    <w:p w14:paraId="402F33BA" w14:textId="69E556BD"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Eo00"/>
          <w:color w:val="000000"/>
          <w:sz w:val="18"/>
          <w:szCs w:val="18"/>
          <w:lang w:eastAsia="pl-PL"/>
        </w:rPr>
        <w:t xml:space="preserve"> I</w:t>
      </w:r>
      <w:r w:rsidRPr="00832F19">
        <w:rPr>
          <w:rFonts w:ascii="Century Gothic" w:eastAsia="Calibri" w:hAnsi="Century Gothic" w:cs="TTC4o00"/>
          <w:color w:val="000000"/>
          <w:sz w:val="18"/>
          <w:szCs w:val="18"/>
          <w:lang w:eastAsia="pl-PL"/>
        </w:rPr>
        <w:t xml:space="preserve">nspektorem ochrony danych osobowych w </w:t>
      </w:r>
      <w:r w:rsidRPr="00832F19">
        <w:rPr>
          <w:rFonts w:ascii="Century Gothic" w:eastAsia="Calibri" w:hAnsi="Century Gothic" w:cs="TTC9o00"/>
          <w:color w:val="000000"/>
          <w:sz w:val="18"/>
          <w:szCs w:val="18"/>
          <w:lang w:eastAsia="pl-PL"/>
        </w:rPr>
        <w:t xml:space="preserve">Szpitalu </w:t>
      </w:r>
      <w:r w:rsidRPr="00832F19">
        <w:rPr>
          <w:rFonts w:ascii="Century Gothic" w:eastAsia="Calibri" w:hAnsi="Century Gothic" w:cs="TTC4o00"/>
          <w:color w:val="000000"/>
          <w:sz w:val="18"/>
          <w:szCs w:val="18"/>
          <w:lang w:eastAsia="pl-PL"/>
        </w:rPr>
        <w:t xml:space="preserve">Pani </w:t>
      </w:r>
      <w:r w:rsidR="00251ED5" w:rsidRPr="00832F19">
        <w:rPr>
          <w:rFonts w:ascii="Century Gothic" w:eastAsia="Calibri" w:hAnsi="Century Gothic" w:cs="TTC4o00"/>
          <w:color w:val="000000"/>
          <w:sz w:val="18"/>
          <w:szCs w:val="18"/>
          <w:lang w:eastAsia="pl-PL"/>
        </w:rPr>
        <w:t>Ma</w:t>
      </w:r>
      <w:r w:rsidR="00EA724D">
        <w:rPr>
          <w:rFonts w:ascii="Century Gothic" w:eastAsia="Calibri" w:hAnsi="Century Gothic" w:cs="TTC4o00"/>
          <w:color w:val="000000"/>
          <w:sz w:val="18"/>
          <w:szCs w:val="18"/>
          <w:lang w:eastAsia="pl-PL"/>
        </w:rPr>
        <w:t xml:space="preserve">gdalena </w:t>
      </w:r>
      <w:proofErr w:type="spellStart"/>
      <w:r w:rsidR="00EA724D">
        <w:rPr>
          <w:rFonts w:ascii="Century Gothic" w:eastAsia="Calibri" w:hAnsi="Century Gothic" w:cs="TTC4o00"/>
          <w:color w:val="000000"/>
          <w:sz w:val="18"/>
          <w:szCs w:val="18"/>
          <w:lang w:eastAsia="pl-PL"/>
        </w:rPr>
        <w:t>Ponichtera</w:t>
      </w:r>
      <w:proofErr w:type="spellEnd"/>
      <w:r w:rsidRPr="00832F19">
        <w:rPr>
          <w:rFonts w:ascii="Century Gothic" w:eastAsia="Calibri" w:hAnsi="Century Gothic" w:cs="TTC4o00"/>
          <w:color w:val="000000"/>
          <w:sz w:val="18"/>
          <w:szCs w:val="18"/>
          <w:lang w:eastAsia="pl-PL"/>
        </w:rPr>
        <w:t>, tel. 89 532 29 43, e-mail:</w:t>
      </w:r>
      <w:r w:rsidR="00EA724D">
        <w:rPr>
          <w:rFonts w:ascii="Century Gothic" w:eastAsia="Calibri" w:hAnsi="Century Gothic" w:cs="TTC4o00"/>
          <w:color w:val="000000"/>
          <w:sz w:val="18"/>
          <w:szCs w:val="18"/>
          <w:lang w:eastAsia="pl-PL"/>
        </w:rPr>
        <w:t xml:space="preserve"> mponichtera@pulmonologia.olsztyn.pl</w:t>
      </w:r>
    </w:p>
    <w:p w14:paraId="6DE03BFC" w14:textId="0403BB83"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b/>
          <w:color w:val="000000"/>
          <w:sz w:val="18"/>
          <w:szCs w:val="18"/>
          <w:lang w:eastAsia="pl-PL"/>
        </w:rPr>
      </w:pPr>
      <w:r w:rsidRPr="00832F19">
        <w:rPr>
          <w:rFonts w:ascii="Century Gothic" w:eastAsia="Calibri" w:hAnsi="Century Gothic" w:cs="TTC4o00"/>
          <w:color w:val="000000"/>
          <w:sz w:val="18"/>
          <w:szCs w:val="18"/>
          <w:lang w:eastAsia="pl-PL"/>
        </w:rPr>
        <w:t xml:space="preserve">Pani/Pana dane osobowe przetwarzane będą na podstawie art. 6 ust. 1 lit. c RODO w celu związanym z przedmiotowym </w:t>
      </w:r>
      <w:r w:rsidRPr="00832F19">
        <w:rPr>
          <w:rFonts w:ascii="Century Gothic" w:eastAsia="Calibri" w:hAnsi="Century Gothic" w:cs="TTC4o00"/>
          <w:b/>
          <w:color w:val="000000"/>
          <w:sz w:val="18"/>
          <w:szCs w:val="18"/>
          <w:lang w:eastAsia="pl-PL"/>
        </w:rPr>
        <w:t xml:space="preserve">postępowaniem </w:t>
      </w:r>
      <w:r w:rsidR="00251ED5" w:rsidRPr="00832F19">
        <w:rPr>
          <w:rFonts w:ascii="Century Gothic" w:eastAsia="Calibri" w:hAnsi="Century Gothic" w:cs="TTC4o00"/>
          <w:b/>
          <w:color w:val="000000"/>
          <w:sz w:val="18"/>
          <w:szCs w:val="18"/>
          <w:lang w:eastAsia="pl-PL"/>
        </w:rPr>
        <w:t xml:space="preserve"> nr </w:t>
      </w:r>
      <w:r w:rsidR="00C33E59" w:rsidRPr="00832F19">
        <w:rPr>
          <w:rFonts w:ascii="Century Gothic" w:eastAsia="Calibri" w:hAnsi="Century Gothic" w:cs="TTC4o00"/>
          <w:b/>
          <w:color w:val="000000"/>
          <w:sz w:val="18"/>
          <w:szCs w:val="18"/>
          <w:lang w:eastAsia="pl-PL"/>
        </w:rPr>
        <w:t>S</w:t>
      </w:r>
      <w:r w:rsidRPr="00832F19">
        <w:rPr>
          <w:rFonts w:ascii="Century Gothic" w:eastAsia="Calibri" w:hAnsi="Century Gothic" w:cs="TTC4o00"/>
          <w:b/>
          <w:color w:val="000000"/>
          <w:sz w:val="18"/>
          <w:szCs w:val="18"/>
          <w:lang w:eastAsia="pl-PL"/>
        </w:rPr>
        <w:t>OZ.383</w:t>
      </w:r>
      <w:r w:rsidR="007A3701" w:rsidRPr="00832F19">
        <w:rPr>
          <w:rFonts w:ascii="Century Gothic" w:eastAsia="Calibri" w:hAnsi="Century Gothic" w:cs="TTC4o00"/>
          <w:b/>
          <w:color w:val="000000"/>
          <w:sz w:val="18"/>
          <w:szCs w:val="18"/>
          <w:lang w:eastAsia="pl-PL"/>
        </w:rPr>
        <w:t>.</w:t>
      </w:r>
      <w:r w:rsidR="00E51170">
        <w:rPr>
          <w:rFonts w:ascii="Century Gothic" w:eastAsia="Calibri" w:hAnsi="Century Gothic" w:cs="TTC4o00"/>
          <w:b/>
          <w:color w:val="000000"/>
          <w:sz w:val="18"/>
          <w:szCs w:val="18"/>
          <w:lang w:eastAsia="pl-PL"/>
        </w:rPr>
        <w:t>4</w:t>
      </w:r>
      <w:r w:rsidR="007A3701" w:rsidRPr="00832F19">
        <w:rPr>
          <w:rFonts w:ascii="Century Gothic" w:eastAsia="Calibri" w:hAnsi="Century Gothic" w:cs="TTC4o00"/>
          <w:b/>
          <w:color w:val="000000"/>
          <w:sz w:val="18"/>
          <w:szCs w:val="18"/>
          <w:lang w:eastAsia="pl-PL"/>
        </w:rPr>
        <w:t>.</w:t>
      </w:r>
      <w:r w:rsidR="00C33E59" w:rsidRPr="00832F19">
        <w:rPr>
          <w:rFonts w:ascii="Century Gothic" w:eastAsia="Calibri" w:hAnsi="Century Gothic" w:cs="TTC4o00"/>
          <w:b/>
          <w:color w:val="000000"/>
          <w:sz w:val="18"/>
          <w:szCs w:val="18"/>
          <w:lang w:eastAsia="pl-PL"/>
        </w:rPr>
        <w:t>20</w:t>
      </w:r>
      <w:r w:rsidR="00251ED5" w:rsidRPr="00832F19">
        <w:rPr>
          <w:rFonts w:ascii="Century Gothic" w:eastAsia="Calibri" w:hAnsi="Century Gothic" w:cs="TTC4o00"/>
          <w:b/>
          <w:color w:val="000000"/>
          <w:sz w:val="18"/>
          <w:szCs w:val="18"/>
          <w:lang w:eastAsia="pl-PL"/>
        </w:rPr>
        <w:t>2</w:t>
      </w:r>
      <w:r w:rsidR="00E51170">
        <w:rPr>
          <w:rFonts w:ascii="Century Gothic" w:eastAsia="Calibri" w:hAnsi="Century Gothic" w:cs="TTC4o00"/>
          <w:b/>
          <w:color w:val="000000"/>
          <w:sz w:val="18"/>
          <w:szCs w:val="18"/>
          <w:lang w:eastAsia="pl-PL"/>
        </w:rPr>
        <w:t>2</w:t>
      </w:r>
    </w:p>
    <w:p w14:paraId="4E6A3572" w14:textId="1799261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Odbiorcami Pani/Pana danych osobowych będą osoby lub podmioty, którym udostępniona zostanie dokumentacja </w:t>
      </w:r>
      <w:r w:rsidRPr="004F5C7B">
        <w:rPr>
          <w:rFonts w:ascii="Century Gothic" w:eastAsia="Calibri" w:hAnsi="Century Gothic" w:cs="TTC4o00"/>
          <w:color w:val="000000"/>
          <w:sz w:val="18"/>
          <w:szCs w:val="18"/>
          <w:lang w:eastAsia="pl-PL"/>
        </w:rPr>
        <w:t xml:space="preserve">postępowania w oparciu o art. </w:t>
      </w:r>
      <w:r w:rsidR="004F5C7B"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8 oraz art. </w:t>
      </w:r>
      <w:r w:rsidR="00361097" w:rsidRPr="004F5C7B">
        <w:rPr>
          <w:rFonts w:ascii="Century Gothic" w:eastAsia="Calibri" w:hAnsi="Century Gothic" w:cs="TTC4o00"/>
          <w:color w:val="000000"/>
          <w:sz w:val="18"/>
          <w:szCs w:val="18"/>
          <w:lang w:eastAsia="pl-PL"/>
        </w:rPr>
        <w:t xml:space="preserve">74 </w:t>
      </w:r>
      <w:r w:rsidRPr="004F5C7B">
        <w:rPr>
          <w:rFonts w:ascii="Century Gothic" w:eastAsia="Calibri" w:hAnsi="Century Gothic" w:cs="TTC4o00"/>
          <w:color w:val="000000"/>
          <w:sz w:val="18"/>
          <w:szCs w:val="18"/>
          <w:lang w:eastAsia="pl-PL"/>
        </w:rPr>
        <w:t xml:space="preserve">ust. </w:t>
      </w:r>
      <w:r w:rsidR="00361097"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 </w:t>
      </w:r>
      <w:proofErr w:type="spellStart"/>
      <w:r w:rsidRPr="004F5C7B">
        <w:rPr>
          <w:rFonts w:ascii="Century Gothic" w:eastAsia="Calibri" w:hAnsi="Century Gothic" w:cs="TTC4o00"/>
          <w:color w:val="000000"/>
          <w:sz w:val="18"/>
          <w:szCs w:val="18"/>
          <w:lang w:eastAsia="pl-PL"/>
        </w:rPr>
        <w:t>Pzp</w:t>
      </w:r>
      <w:proofErr w:type="spellEnd"/>
      <w:r w:rsidRPr="004F5C7B">
        <w:rPr>
          <w:rFonts w:ascii="Century Gothic" w:eastAsia="Calibri" w:hAnsi="Century Gothic" w:cs="TTC4o00"/>
          <w:color w:val="000000"/>
          <w:sz w:val="18"/>
          <w:szCs w:val="18"/>
          <w:lang w:eastAsia="pl-PL"/>
        </w:rPr>
        <w:t>, a także w innych przypadkach, w których obowiązek udostępnienia dokumentów zawierających Pani/Pana dane osobowe wynika</w:t>
      </w:r>
      <w:r w:rsidRPr="00832F19">
        <w:rPr>
          <w:rFonts w:ascii="Century Gothic" w:eastAsia="Calibri" w:hAnsi="Century Gothic" w:cs="TTC4o00"/>
          <w:color w:val="000000"/>
          <w:sz w:val="18"/>
          <w:szCs w:val="18"/>
          <w:lang w:eastAsia="pl-PL"/>
        </w:rPr>
        <w:t xml:space="preserve"> z obowiązujących przepisów prawa.</w:t>
      </w:r>
    </w:p>
    <w:p w14:paraId="5B913CD7" w14:textId="6BEB19D6"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lastRenderedPageBreak/>
        <w:t>Pani/Pana dane osobowe będą przechowywane, zgodnie z art</w:t>
      </w:r>
      <w:r w:rsidRPr="00DE45D0">
        <w:rPr>
          <w:rFonts w:ascii="Century Gothic" w:eastAsia="Calibri" w:hAnsi="Century Gothic" w:cs="TTC4o00"/>
          <w:color w:val="000000"/>
          <w:sz w:val="18"/>
          <w:szCs w:val="18"/>
          <w:lang w:eastAsia="pl-PL"/>
        </w:rPr>
        <w:t xml:space="preserve">. </w:t>
      </w:r>
      <w:r w:rsidR="00DE45D0" w:rsidRPr="00DE45D0">
        <w:rPr>
          <w:rFonts w:ascii="Century Gothic" w:eastAsia="Calibri" w:hAnsi="Century Gothic" w:cs="TTC4o00"/>
          <w:color w:val="000000"/>
          <w:sz w:val="18"/>
          <w:szCs w:val="18"/>
          <w:lang w:eastAsia="pl-PL"/>
        </w:rPr>
        <w:t>78</w:t>
      </w:r>
      <w:r w:rsidRPr="00DE45D0">
        <w:rPr>
          <w:rFonts w:ascii="Century Gothic" w:eastAsia="Calibri" w:hAnsi="Century Gothic" w:cs="TTC4o00"/>
          <w:color w:val="000000"/>
          <w:sz w:val="18"/>
          <w:szCs w:val="18"/>
          <w:lang w:eastAsia="pl-PL"/>
        </w:rPr>
        <w:t xml:space="preserve"> ust. 1  </w:t>
      </w:r>
      <w:proofErr w:type="spellStart"/>
      <w:r w:rsidRPr="00DE45D0">
        <w:rPr>
          <w:rFonts w:ascii="Century Gothic" w:eastAsia="Calibri" w:hAnsi="Century Gothic" w:cs="TTC4o00"/>
          <w:color w:val="000000"/>
          <w:sz w:val="18"/>
          <w:szCs w:val="18"/>
          <w:lang w:eastAsia="pl-PL"/>
        </w:rPr>
        <w:t>Pzp</w:t>
      </w:r>
      <w:proofErr w:type="spellEnd"/>
      <w:r w:rsidRPr="00DE45D0">
        <w:rPr>
          <w:rFonts w:ascii="Century Gothic" w:eastAsia="Calibri" w:hAnsi="Century Gothic" w:cs="TTC4o00"/>
          <w:color w:val="000000"/>
          <w:sz w:val="18"/>
          <w:szCs w:val="18"/>
          <w:lang w:eastAsia="pl-PL"/>
        </w:rPr>
        <w:t xml:space="preserve">, przez okres </w:t>
      </w:r>
      <w:r w:rsidR="00B342D3">
        <w:rPr>
          <w:rFonts w:ascii="Century Gothic" w:eastAsia="Calibri" w:hAnsi="Century Gothic" w:cs="TTC4o00"/>
          <w:color w:val="000000"/>
          <w:sz w:val="18"/>
          <w:szCs w:val="18"/>
          <w:lang w:eastAsia="pl-PL"/>
        </w:rPr>
        <w:t xml:space="preserve">                   </w:t>
      </w:r>
      <w:r w:rsidRPr="00DE45D0">
        <w:rPr>
          <w:rFonts w:ascii="Century Gothic" w:eastAsia="Calibri" w:hAnsi="Century Gothic" w:cs="TTC4o00"/>
          <w:color w:val="000000"/>
          <w:sz w:val="18"/>
          <w:szCs w:val="18"/>
          <w:lang w:eastAsia="pl-PL"/>
        </w:rPr>
        <w:t>4 lat od dnia zakończenia postępowania o udzielenie zamówienia, a jeżeli czas trwania</w:t>
      </w:r>
      <w:r w:rsidRPr="00832F19">
        <w:rPr>
          <w:rFonts w:ascii="Century Gothic" w:eastAsia="Calibri" w:hAnsi="Century Gothic" w:cs="TTC4o00"/>
          <w:color w:val="000000"/>
          <w:sz w:val="18"/>
          <w:szCs w:val="18"/>
          <w:lang w:eastAsia="pl-PL"/>
        </w:rPr>
        <w:t xml:space="preserve"> umowy przekracza 4 lata, okres przechowywania obejmuje cały czas trwania umowy, lub okres dłuższy, jeżeli wymagają tego odrębne przepisy, a w szczególności związane</w:t>
      </w:r>
      <w:r w:rsidR="00B342D3">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z prowadzeniem postępowań  finansowanych ze środków unijnych.</w:t>
      </w:r>
    </w:p>
    <w:p w14:paraId="6DD7E98E" w14:textId="2B9499C0" w:rsidR="000039C3" w:rsidRPr="00832F19" w:rsidRDefault="00E02E61"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Obowiązek podania przez Panią/Pana danych osobowych bezpośrednio Pani/Pana dotyczących jest wymogiem ustawowym określonym w przepisach </w:t>
      </w:r>
      <w:proofErr w:type="spellStart"/>
      <w:r w:rsidR="000039C3" w:rsidRPr="00832F19">
        <w:rPr>
          <w:rFonts w:ascii="Century Gothic" w:eastAsia="Calibri" w:hAnsi="Century Gothic" w:cs="TTC4o00"/>
          <w:color w:val="000000"/>
          <w:sz w:val="18"/>
          <w:szCs w:val="18"/>
          <w:lang w:eastAsia="pl-PL"/>
        </w:rPr>
        <w:t>Pzp</w:t>
      </w:r>
      <w:proofErr w:type="spellEnd"/>
      <w:r w:rsidR="000039C3" w:rsidRPr="00832F19">
        <w:rPr>
          <w:rFonts w:ascii="Century Gothic" w:eastAsia="Calibri" w:hAnsi="Century Gothic" w:cs="TTC4o00"/>
          <w:color w:val="000000"/>
          <w:sz w:val="18"/>
          <w:szCs w:val="18"/>
          <w:lang w:eastAsia="pl-PL"/>
        </w:rPr>
        <w:t xml:space="preserve">, związanym </w:t>
      </w:r>
      <w:r w:rsidR="00B342D3">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z udziałem w postępowaniu o udzielenie zamówienia publicznego; konsekwencje niepodania określonych danych wynikają z </w:t>
      </w:r>
      <w:proofErr w:type="spellStart"/>
      <w:r w:rsidR="000039C3" w:rsidRPr="00832F19">
        <w:rPr>
          <w:rFonts w:ascii="Century Gothic" w:eastAsia="Calibri" w:hAnsi="Century Gothic" w:cs="TTC4o00"/>
          <w:color w:val="000000"/>
          <w:sz w:val="18"/>
          <w:szCs w:val="18"/>
          <w:lang w:eastAsia="pl-PL"/>
        </w:rPr>
        <w:t>Pzp</w:t>
      </w:r>
      <w:proofErr w:type="spellEnd"/>
      <w:r w:rsidR="000039C3" w:rsidRPr="00832F19">
        <w:rPr>
          <w:rFonts w:ascii="Century Gothic" w:eastAsia="Calibri" w:hAnsi="Century Gothic" w:cs="TTC4o00"/>
          <w:color w:val="000000"/>
          <w:sz w:val="18"/>
          <w:szCs w:val="18"/>
          <w:lang w:eastAsia="pl-PL"/>
        </w:rPr>
        <w:t>.</w:t>
      </w:r>
    </w:p>
    <w:p w14:paraId="0F27EA8B" w14:textId="7777777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 odniesieniu do Pani/Pana danych osobowych decyzje nie będą podejmowane w sposób zautomatyzowany, stosownie do art. 22 RODO oraz ustawy o ochronie danych osobowych.</w:t>
      </w:r>
    </w:p>
    <w:p w14:paraId="095D9703" w14:textId="77777777" w:rsidR="000039C3" w:rsidRPr="00832F19" w:rsidRDefault="000039C3" w:rsidP="009D22E0">
      <w:pPr>
        <w:numPr>
          <w:ilvl w:val="0"/>
          <w:numId w:val="4"/>
        </w:numPr>
        <w:tabs>
          <w:tab w:val="left" w:pos="851"/>
          <w:tab w:val="left" w:pos="1134"/>
        </w:tabs>
        <w:suppressAutoHyphens/>
        <w:autoSpaceDE w:val="0"/>
        <w:autoSpaceDN w:val="0"/>
        <w:adjustRightInd w:val="0"/>
        <w:spacing w:after="0" w:line="240" w:lineRule="auto"/>
        <w:ind w:left="709" w:firstLine="142"/>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Posiada Pani/Pan:</w:t>
      </w:r>
    </w:p>
    <w:p w14:paraId="667710A0" w14:textId="21F2F530" w:rsidR="000039C3" w:rsidRPr="00832F19" w:rsidRDefault="000039C3" w:rsidP="00F91580">
      <w:pPr>
        <w:tabs>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na podstawie art. 15 RODO prawo dostępu do danych osobowych Pani/Pana dotyczących;</w:t>
      </w:r>
    </w:p>
    <w:p w14:paraId="00C5AF5B" w14:textId="18D9BA0B" w:rsidR="000039C3" w:rsidRPr="00832F19" w:rsidRDefault="00DE45D0" w:rsidP="00F91580">
      <w:pPr>
        <w:tabs>
          <w:tab w:val="left" w:pos="851"/>
          <w:tab w:val="left" w:pos="1418"/>
        </w:tab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na podstawie art. 16 RODO prawo do sprostowania Pani/Pana danych osobowych, </w:t>
      </w:r>
    </w:p>
    <w:p w14:paraId="3AE4F8BF" w14:textId="514011AD" w:rsidR="000039C3" w:rsidRPr="00832F19" w:rsidRDefault="000039C3" w:rsidP="00F91580">
      <w:pPr>
        <w:tabs>
          <w:tab w:val="left" w:pos="567"/>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na podstawie art. 18 RODO prawo żądania od administratora ograniczenia przetwarzania danych osobowych z zastrzeżeniem przypadków, o których mowa w art. 18 ust. 2 RODO;</w:t>
      </w:r>
    </w:p>
    <w:p w14:paraId="7D278430" w14:textId="0F29AB4F" w:rsidR="000039C3" w:rsidRPr="00832F19" w:rsidRDefault="000039C3" w:rsidP="00F91580">
      <w:pPr>
        <w:tabs>
          <w:tab w:val="left" w:pos="567"/>
          <w:tab w:val="left" w:pos="851"/>
          <w:tab w:val="left" w:pos="1418"/>
        </w:tabs>
        <w:spacing w:after="0" w:line="240" w:lineRule="auto"/>
        <w:ind w:left="1418" w:hanging="283"/>
        <w:jc w:val="both"/>
        <w:rPr>
          <w:rFonts w:ascii="Century Gothic" w:eastAsia="Times New Roman" w:hAnsi="Century Gothic" w:cs="TTC4o00"/>
          <w:color w:val="000000"/>
          <w:sz w:val="18"/>
          <w:szCs w:val="18"/>
          <w:lang w:eastAsia="pl-PL"/>
        </w:rPr>
      </w:pPr>
      <w:r w:rsidRPr="00832F19">
        <w:rPr>
          <w:rFonts w:ascii="Century Gothic" w:eastAsia="Times New Roman" w:hAnsi="Century Gothic" w:cs="TTC4o00"/>
          <w:color w:val="000000"/>
          <w:sz w:val="18"/>
          <w:szCs w:val="18"/>
          <w:lang w:eastAsia="pl-PL"/>
        </w:rPr>
        <w:t xml:space="preserve">−  </w:t>
      </w:r>
      <w:r w:rsidR="00E02E61">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TC4o00"/>
          <w:color w:val="000000"/>
          <w:sz w:val="18"/>
          <w:szCs w:val="18"/>
          <w:lang w:eastAsia="pl-PL"/>
        </w:rPr>
        <w:t xml:space="preserve">prawo do wniesienia skargi do Prezesa Urzędu Ochrony Danych Osobowych, </w:t>
      </w:r>
      <w:r w:rsidRPr="00832F19">
        <w:rPr>
          <w:rFonts w:ascii="Century Gothic" w:eastAsia="Times New Roman" w:hAnsi="Century Gothic" w:cs="Times New Roman"/>
          <w:sz w:val="18"/>
          <w:szCs w:val="18"/>
          <w:lang w:eastAsia="pl-PL"/>
        </w:rPr>
        <w:t xml:space="preserve">ul. Stawki 2,  </w:t>
      </w:r>
      <w:r w:rsidR="00E02E61">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00-193 Warszawa</w:t>
      </w:r>
      <w:r w:rsidRPr="00832F19">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imes New Roman"/>
          <w:sz w:val="18"/>
          <w:szCs w:val="18"/>
          <w:lang w:eastAsia="pl-PL"/>
        </w:rPr>
        <w:t>tel. 22 531 03 00, fax. 22 531 03 01Godziny  pracy  urzędu: 8</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16</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Infolinia: 606-950-000, czynna w dni robocze od: 10</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13</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00  </w:t>
      </w:r>
      <w:r w:rsidRPr="00832F19">
        <w:rPr>
          <w:rFonts w:ascii="Century Gothic" w:eastAsia="Times New Roman" w:hAnsi="Century Gothic" w:cs="TTC4o00"/>
          <w:color w:val="000000"/>
          <w:sz w:val="18"/>
          <w:szCs w:val="18"/>
          <w:lang w:eastAsia="pl-PL"/>
        </w:rPr>
        <w:t>gdy uzna Pani/Pan, że przetwarzanie danych osobowych Pani/Pana dotyczących narusza przepisy RODO;</w:t>
      </w:r>
    </w:p>
    <w:p w14:paraId="700711B5" w14:textId="6E80CF5E" w:rsidR="000039C3" w:rsidRPr="00832F19" w:rsidRDefault="005416AB" w:rsidP="00F91580">
      <w:pPr>
        <w:numPr>
          <w:ilvl w:val="0"/>
          <w:numId w:val="4"/>
        </w:numPr>
        <w:tabs>
          <w:tab w:val="left" w:pos="567"/>
          <w:tab w:val="left" w:pos="851"/>
          <w:tab w:val="left" w:pos="1418"/>
        </w:tabs>
        <w:suppressAutoHyphen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Nie przysługuje Pani/Panu:</w:t>
      </w:r>
    </w:p>
    <w:p w14:paraId="5A3F38B9" w14:textId="2B97BC16" w:rsidR="000039C3" w:rsidRPr="00832F19" w:rsidRDefault="000039C3" w:rsidP="005323A8">
      <w:pPr>
        <w:tabs>
          <w:tab w:val="left" w:pos="567"/>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w związku z art. 17 ust. 3 lit. b, d lub e RODO prawo do usunięcia danych osobowych;</w:t>
      </w:r>
    </w:p>
    <w:p w14:paraId="467007AB" w14:textId="3DD043B2" w:rsidR="000039C3" w:rsidRPr="00832F19" w:rsidRDefault="000039C3" w:rsidP="005323A8">
      <w:pPr>
        <w:tabs>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w:t>
      </w:r>
      <w:r w:rsidR="005416AB" w:rsidRPr="00832F19">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prawo do przenoszenia danych osobowych, o którym mowa w art. 20 RODO;</w:t>
      </w:r>
    </w:p>
    <w:p w14:paraId="52E30BA1" w14:textId="4DFADA5B" w:rsidR="000039C3" w:rsidRPr="00832F19" w:rsidRDefault="000039C3" w:rsidP="005323A8">
      <w:pPr>
        <w:tabs>
          <w:tab w:val="left" w:pos="851"/>
          <w:tab w:val="left" w:pos="1418"/>
        </w:tabs>
        <w:autoSpaceDE w:val="0"/>
        <w:autoSpaceDN w:val="0"/>
        <w:adjustRightInd w:val="0"/>
        <w:spacing w:after="0" w:line="240" w:lineRule="auto"/>
        <w:ind w:left="1418" w:hanging="284"/>
        <w:jc w:val="both"/>
        <w:rPr>
          <w:rFonts w:ascii="Century Gothic" w:eastAsia="Calibri" w:hAnsi="Century Gothic" w:cs="TTC6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6o00"/>
          <w:color w:val="000000"/>
          <w:sz w:val="18"/>
          <w:szCs w:val="18"/>
          <w:lang w:eastAsia="pl-PL"/>
        </w:rPr>
        <w:t xml:space="preserve">na podstawie art. 21 RODO prawo sprzeciwu, wobec przetwarzania danych </w:t>
      </w:r>
      <w:r w:rsidR="005416AB" w:rsidRPr="00832F19">
        <w:rPr>
          <w:rFonts w:ascii="Century Gothic" w:eastAsia="Calibri" w:hAnsi="Century Gothic" w:cs="TTC6o00"/>
          <w:color w:val="000000"/>
          <w:sz w:val="18"/>
          <w:szCs w:val="18"/>
          <w:lang w:eastAsia="pl-PL"/>
        </w:rPr>
        <w:t xml:space="preserve">  </w:t>
      </w:r>
      <w:r w:rsidRPr="00832F19">
        <w:rPr>
          <w:rFonts w:ascii="Century Gothic" w:eastAsia="Calibri" w:hAnsi="Century Gothic" w:cs="TTC6o00"/>
          <w:color w:val="000000"/>
          <w:sz w:val="18"/>
          <w:szCs w:val="18"/>
          <w:lang w:eastAsia="pl-PL"/>
        </w:rPr>
        <w:t>osobowych, gdyż podstawą prawną przetwarzania Pani/Pana danych osobowych jest art. 6 ust. 1 lit. c RODO.</w:t>
      </w:r>
    </w:p>
    <w:p w14:paraId="6B41F787" w14:textId="7E909220" w:rsidR="000039C3" w:rsidRDefault="000039C3" w:rsidP="005323A8">
      <w:pPr>
        <w:pStyle w:val="Akapitzlist"/>
        <w:numPr>
          <w:ilvl w:val="0"/>
          <w:numId w:val="3"/>
        </w:numPr>
        <w:tabs>
          <w:tab w:val="left" w:pos="851"/>
        </w:tabs>
        <w:autoSpaceDE w:val="0"/>
        <w:autoSpaceDN w:val="0"/>
        <w:adjustRightInd w:val="0"/>
        <w:spacing w:after="0" w:line="240" w:lineRule="auto"/>
        <w:jc w:val="both"/>
        <w:rPr>
          <w:rFonts w:ascii="Century Gothic" w:eastAsia="Calibri" w:hAnsi="Century Gothic" w:cs="TTC4o00"/>
          <w:color w:val="000000"/>
          <w:sz w:val="18"/>
          <w:szCs w:val="18"/>
          <w:lang w:eastAsia="pl-PL"/>
        </w:rPr>
      </w:pPr>
      <w:r w:rsidRPr="001115E0">
        <w:rPr>
          <w:rFonts w:ascii="Century Gothic" w:eastAsia="Calibri" w:hAnsi="Century Gothic" w:cs="TTC6o00"/>
          <w:color w:val="000000"/>
          <w:sz w:val="18"/>
          <w:szCs w:val="18"/>
          <w:lang w:eastAsia="pl-PL"/>
        </w:rPr>
        <w:t>Zgodnie</w:t>
      </w:r>
      <w:r w:rsidRPr="001115E0">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783548AC" w14:textId="1DFFFF26" w:rsidR="00E022B1" w:rsidRPr="00E022B1" w:rsidRDefault="001115E0" w:rsidP="005323A8">
      <w:pPr>
        <w:pStyle w:val="Akapitzlist"/>
        <w:numPr>
          <w:ilvl w:val="0"/>
          <w:numId w:val="3"/>
        </w:numPr>
        <w:spacing w:after="0" w:line="240" w:lineRule="auto"/>
        <w:jc w:val="both"/>
        <w:rPr>
          <w:rFonts w:ascii="Century Gothic" w:eastAsia="Times New Roman" w:hAnsi="Century Gothic" w:cs="Times New Roman"/>
          <w:sz w:val="18"/>
          <w:szCs w:val="18"/>
          <w:lang w:eastAsia="pl-PL"/>
        </w:rPr>
      </w:pPr>
      <w:bookmarkStart w:id="3" w:name="_Hlk67558868"/>
      <w:r w:rsidRPr="00E022B1">
        <w:rPr>
          <w:rFonts w:ascii="Century Gothic" w:hAnsi="Century Gothic"/>
          <w:sz w:val="18"/>
          <w:szCs w:val="18"/>
          <w:lang w:eastAsia="pl-PL"/>
        </w:rPr>
        <w:t xml:space="preserve">Odbiorcą Pani/Pana danych osobowych </w:t>
      </w:r>
      <w:r w:rsidR="00105A7D" w:rsidRPr="00E022B1">
        <w:rPr>
          <w:rFonts w:ascii="Century Gothic" w:hAnsi="Century Gothic"/>
          <w:sz w:val="18"/>
          <w:szCs w:val="18"/>
          <w:lang w:eastAsia="pl-PL"/>
        </w:rPr>
        <w:t xml:space="preserve">przekazywanych przez platformę zakupową </w:t>
      </w:r>
      <w:r w:rsidRPr="00E022B1">
        <w:rPr>
          <w:rFonts w:ascii="Century Gothic" w:hAnsi="Century Gothic"/>
          <w:sz w:val="18"/>
          <w:szCs w:val="18"/>
          <w:lang w:eastAsia="pl-PL"/>
        </w:rPr>
        <w:t xml:space="preserve">będą upoważnieni pracownicy Zamawiającego oraz </w:t>
      </w:r>
      <w:r w:rsidR="00E022B1" w:rsidRPr="00E022B1">
        <w:rPr>
          <w:rFonts w:ascii="Century Gothic" w:eastAsia="Times New Roman" w:hAnsi="Century Gothic" w:cs="Times New Roman"/>
          <w:sz w:val="18"/>
          <w:szCs w:val="18"/>
          <w:lang w:eastAsia="pl-PL"/>
        </w:rPr>
        <w:t xml:space="preserve">Open </w:t>
      </w:r>
      <w:proofErr w:type="spellStart"/>
      <w:r w:rsidR="00E022B1" w:rsidRPr="00E022B1">
        <w:rPr>
          <w:rFonts w:ascii="Century Gothic" w:eastAsia="Times New Roman" w:hAnsi="Century Gothic" w:cs="Times New Roman"/>
          <w:sz w:val="18"/>
          <w:szCs w:val="18"/>
          <w:lang w:eastAsia="pl-PL"/>
        </w:rPr>
        <w:t>Nexus</w:t>
      </w:r>
      <w:proofErr w:type="spellEnd"/>
      <w:r w:rsidR="00E022B1" w:rsidRPr="00E022B1">
        <w:rPr>
          <w:rFonts w:ascii="Century Gothic" w:eastAsia="Times New Roman" w:hAnsi="Century Gothic" w:cs="Times New Roman"/>
          <w:sz w:val="18"/>
          <w:szCs w:val="18"/>
          <w:lang w:eastAsia="pl-PL"/>
        </w:rPr>
        <w:t xml:space="preserve"> Sp. z o.o.</w:t>
      </w:r>
      <w:r w:rsidR="00E022B1">
        <w:rPr>
          <w:rFonts w:ascii="Century Gothic" w:eastAsia="Times New Roman" w:hAnsi="Century Gothic" w:cs="Times New Roman"/>
          <w:sz w:val="18"/>
          <w:szCs w:val="18"/>
          <w:lang w:eastAsia="pl-PL"/>
        </w:rPr>
        <w:t xml:space="preserve">, z siedziba przy ul. </w:t>
      </w:r>
      <w:r w:rsidR="00E022B1" w:rsidRPr="00E022B1">
        <w:rPr>
          <w:rFonts w:ascii="Century Gothic" w:eastAsia="Times New Roman" w:hAnsi="Century Gothic" w:cs="Times New Roman"/>
          <w:sz w:val="18"/>
          <w:szCs w:val="18"/>
          <w:lang w:eastAsia="pl-PL"/>
        </w:rPr>
        <w:t xml:space="preserve"> Bolesława Krzywoustego 3, 61-144 Poznań</w:t>
      </w:r>
      <w:r w:rsidR="00E022B1">
        <w:rPr>
          <w:rFonts w:ascii="Century Gothic" w:eastAsia="Times New Roman" w:hAnsi="Century Gothic" w:cs="Times New Roman"/>
          <w:sz w:val="18"/>
          <w:szCs w:val="18"/>
          <w:lang w:eastAsia="pl-PL"/>
        </w:rPr>
        <w:t xml:space="preserve">, zarejestrowany w </w:t>
      </w:r>
      <w:r w:rsidR="00E022B1" w:rsidRPr="00E022B1">
        <w:rPr>
          <w:rFonts w:ascii="Century Gothic" w:eastAsia="Times New Roman" w:hAnsi="Century Gothic" w:cs="Times New Roman"/>
          <w:sz w:val="18"/>
          <w:szCs w:val="18"/>
          <w:lang w:eastAsia="pl-PL"/>
        </w:rPr>
        <w:t>Sąd</w:t>
      </w:r>
      <w:r w:rsidR="00E022B1">
        <w:rPr>
          <w:rFonts w:ascii="Century Gothic" w:eastAsia="Times New Roman" w:hAnsi="Century Gothic" w:cs="Times New Roman"/>
          <w:sz w:val="18"/>
          <w:szCs w:val="18"/>
          <w:lang w:eastAsia="pl-PL"/>
        </w:rPr>
        <w:t>zie</w:t>
      </w:r>
      <w:r w:rsidR="00E022B1" w:rsidRPr="00E022B1">
        <w:rPr>
          <w:rFonts w:ascii="Century Gothic" w:eastAsia="Times New Roman" w:hAnsi="Century Gothic" w:cs="Times New Roman"/>
          <w:sz w:val="18"/>
          <w:szCs w:val="18"/>
          <w:lang w:eastAsia="pl-PL"/>
        </w:rPr>
        <w:t xml:space="preserve"> Rejonowy</w:t>
      </w:r>
      <w:r w:rsidR="00E022B1">
        <w:rPr>
          <w:rFonts w:ascii="Century Gothic" w:eastAsia="Times New Roman" w:hAnsi="Century Gothic" w:cs="Times New Roman"/>
          <w:sz w:val="18"/>
          <w:szCs w:val="18"/>
          <w:lang w:eastAsia="pl-PL"/>
        </w:rPr>
        <w:t xml:space="preserve">m w </w:t>
      </w:r>
      <w:r w:rsidR="00E022B1" w:rsidRPr="00E022B1">
        <w:rPr>
          <w:rFonts w:ascii="Century Gothic" w:eastAsia="Times New Roman" w:hAnsi="Century Gothic" w:cs="Times New Roman"/>
          <w:sz w:val="18"/>
          <w:szCs w:val="18"/>
          <w:lang w:eastAsia="pl-PL"/>
        </w:rPr>
        <w:t xml:space="preserve"> Pozna</w:t>
      </w:r>
      <w:r w:rsidR="00E022B1">
        <w:rPr>
          <w:rFonts w:ascii="Century Gothic" w:eastAsia="Times New Roman" w:hAnsi="Century Gothic" w:cs="Times New Roman"/>
          <w:sz w:val="18"/>
          <w:szCs w:val="18"/>
          <w:lang w:eastAsia="pl-PL"/>
        </w:rPr>
        <w:t>niu</w:t>
      </w:r>
      <w:r w:rsidR="00E022B1" w:rsidRPr="00E022B1">
        <w:rPr>
          <w:rFonts w:ascii="Century Gothic" w:eastAsia="Times New Roman" w:hAnsi="Century Gothic" w:cs="Times New Roman"/>
          <w:sz w:val="18"/>
          <w:szCs w:val="18"/>
          <w:lang w:eastAsia="pl-PL"/>
        </w:rPr>
        <w:t xml:space="preserve"> - Nowe Miasto</w:t>
      </w:r>
      <w:r w:rsidR="00E022B1">
        <w:rPr>
          <w:rFonts w:ascii="Century Gothic" w:eastAsia="Times New Roman" w:hAnsi="Century Gothic" w:cs="Times New Roman"/>
          <w:sz w:val="18"/>
          <w:szCs w:val="18"/>
          <w:lang w:eastAsia="pl-PL"/>
        </w:rPr>
        <w:t xml:space="preserve">                    </w:t>
      </w:r>
      <w:r w:rsidR="00E022B1" w:rsidRPr="00E022B1">
        <w:rPr>
          <w:rFonts w:ascii="Century Gothic" w:eastAsia="Times New Roman" w:hAnsi="Century Gothic" w:cs="Times New Roman"/>
          <w:sz w:val="18"/>
          <w:szCs w:val="18"/>
          <w:lang w:eastAsia="pl-PL"/>
        </w:rPr>
        <w:t xml:space="preserve"> i Wilda w Poznaniu, Wydział VIII Gospodarczy KRS 0000335959 NIP 7792363577, REGON 301196705, kapitał zakładowy 67.050 PLN, numer rachunku bankowego 77 1160 2202 0000 0001 4851 1753. </w:t>
      </w:r>
    </w:p>
    <w:bookmarkEnd w:id="3"/>
    <w:p w14:paraId="320E3670" w14:textId="2F31F788" w:rsidR="00105A7D" w:rsidRPr="008607E8" w:rsidRDefault="00105A7D" w:rsidP="005323A8">
      <w:pPr>
        <w:pStyle w:val="Akapitzlist"/>
        <w:tabs>
          <w:tab w:val="left" w:pos="851"/>
        </w:tabs>
        <w:suppressAutoHyphens/>
        <w:autoSpaceDE w:val="0"/>
        <w:autoSpaceDN w:val="0"/>
        <w:adjustRightInd w:val="0"/>
        <w:spacing w:after="0" w:line="240" w:lineRule="auto"/>
        <w:ind w:left="644"/>
        <w:jc w:val="both"/>
        <w:rPr>
          <w:rFonts w:ascii="Century Gothic" w:eastAsia="Times New Roman" w:hAnsi="Century Gothic" w:cs="Times New Roman"/>
          <w:bCs/>
          <w:sz w:val="18"/>
          <w:szCs w:val="18"/>
          <w:lang w:eastAsia="ar-SA"/>
        </w:rPr>
      </w:pPr>
    </w:p>
    <w:p w14:paraId="0249F11E" w14:textId="13F8A19F" w:rsidR="005156BC" w:rsidRPr="00010611" w:rsidRDefault="004E3F79" w:rsidP="004E3F79">
      <w:pPr>
        <w:suppressAutoHyphens/>
        <w:spacing w:after="0" w:line="200" w:lineRule="atLeast"/>
        <w:rPr>
          <w:rFonts w:ascii="Century Gothic" w:eastAsia="Times New Roman" w:hAnsi="Century Gothic" w:cs="Times New Roman"/>
          <w:bCs/>
          <w:sz w:val="16"/>
          <w:szCs w:val="16"/>
          <w:lang w:eastAsia="ar-SA"/>
        </w:rPr>
      </w:pPr>
      <w:r w:rsidRPr="00010611">
        <w:rPr>
          <w:rFonts w:ascii="Century Gothic" w:eastAsia="Times New Roman" w:hAnsi="Century Gothic" w:cs="Times New Roman"/>
          <w:bCs/>
          <w:sz w:val="16"/>
          <w:szCs w:val="16"/>
          <w:lang w:eastAsia="ar-SA"/>
        </w:rPr>
        <w:t xml:space="preserve">Załącznik </w:t>
      </w:r>
      <w:r w:rsidR="00740142" w:rsidRPr="00010611">
        <w:rPr>
          <w:rFonts w:ascii="Century Gothic" w:eastAsia="Times New Roman" w:hAnsi="Century Gothic" w:cs="Times New Roman"/>
          <w:bCs/>
          <w:sz w:val="16"/>
          <w:szCs w:val="16"/>
          <w:lang w:eastAsia="ar-SA"/>
        </w:rPr>
        <w:t>n</w:t>
      </w:r>
      <w:r w:rsidRPr="00010611">
        <w:rPr>
          <w:rFonts w:ascii="Century Gothic" w:eastAsia="Times New Roman" w:hAnsi="Century Gothic" w:cs="Times New Roman"/>
          <w:bCs/>
          <w:sz w:val="16"/>
          <w:szCs w:val="16"/>
          <w:lang w:eastAsia="ar-SA"/>
        </w:rPr>
        <w:t xml:space="preserve">r </w:t>
      </w:r>
      <w:r w:rsidR="00740142" w:rsidRPr="00010611">
        <w:rPr>
          <w:rFonts w:ascii="Century Gothic" w:eastAsia="Times New Roman" w:hAnsi="Century Gothic" w:cs="Times New Roman"/>
          <w:bCs/>
          <w:sz w:val="16"/>
          <w:szCs w:val="16"/>
          <w:lang w:eastAsia="ar-SA"/>
        </w:rPr>
        <w:t>1</w:t>
      </w:r>
      <w:r w:rsidR="005156BC" w:rsidRPr="00010611">
        <w:rPr>
          <w:rFonts w:ascii="Century Gothic" w:eastAsia="Times New Roman" w:hAnsi="Century Gothic" w:cs="Times New Roman"/>
          <w:bCs/>
          <w:sz w:val="16"/>
          <w:szCs w:val="16"/>
          <w:lang w:eastAsia="ar-SA"/>
        </w:rPr>
        <w:t xml:space="preserve"> -</w:t>
      </w:r>
      <w:r w:rsidRPr="00010611">
        <w:rPr>
          <w:rFonts w:ascii="Century Gothic" w:eastAsia="Times New Roman" w:hAnsi="Century Gothic" w:cs="Times New Roman"/>
          <w:bCs/>
          <w:sz w:val="16"/>
          <w:szCs w:val="16"/>
          <w:lang w:eastAsia="ar-SA"/>
        </w:rPr>
        <w:t xml:space="preserve"> </w:t>
      </w:r>
      <w:r w:rsidR="005156BC" w:rsidRPr="00010611">
        <w:rPr>
          <w:rFonts w:ascii="Century Gothic" w:eastAsia="Times New Roman" w:hAnsi="Century Gothic" w:cs="Times New Roman"/>
          <w:bCs/>
          <w:sz w:val="16"/>
          <w:szCs w:val="16"/>
          <w:lang w:eastAsia="ar-SA"/>
        </w:rPr>
        <w:t>Formularz ofertowy</w:t>
      </w:r>
    </w:p>
    <w:p w14:paraId="1B0B5D11" w14:textId="7E0468E1" w:rsidR="00740142" w:rsidRDefault="00740142" w:rsidP="004E3F79">
      <w:pPr>
        <w:suppressAutoHyphens/>
        <w:spacing w:after="0" w:line="200" w:lineRule="atLeast"/>
        <w:rPr>
          <w:rFonts w:ascii="Century Gothic" w:eastAsia="Times New Roman" w:hAnsi="Century Gothic" w:cs="Times New Roman"/>
          <w:bCs/>
          <w:sz w:val="16"/>
          <w:szCs w:val="16"/>
          <w:lang w:eastAsia="ar-SA"/>
        </w:rPr>
      </w:pPr>
      <w:r w:rsidRPr="00010611">
        <w:rPr>
          <w:rFonts w:ascii="Century Gothic" w:eastAsia="Times New Roman" w:hAnsi="Century Gothic" w:cs="Times New Roman"/>
          <w:bCs/>
          <w:sz w:val="16"/>
          <w:szCs w:val="16"/>
          <w:lang w:eastAsia="ar-SA"/>
        </w:rPr>
        <w:t xml:space="preserve">Załącznik nr 2 - </w:t>
      </w:r>
      <w:r w:rsidR="00D773BA">
        <w:rPr>
          <w:rFonts w:ascii="Century Gothic" w:eastAsia="Times New Roman" w:hAnsi="Century Gothic" w:cs="Times New Roman"/>
          <w:bCs/>
          <w:sz w:val="16"/>
          <w:szCs w:val="16"/>
          <w:lang w:eastAsia="ar-SA"/>
        </w:rPr>
        <w:t>Opis Przedmiotu Zamówienia</w:t>
      </w:r>
      <w:r w:rsidR="005B2050">
        <w:rPr>
          <w:rFonts w:ascii="Century Gothic" w:eastAsia="Times New Roman" w:hAnsi="Century Gothic" w:cs="Times New Roman"/>
          <w:bCs/>
          <w:sz w:val="16"/>
          <w:szCs w:val="16"/>
          <w:lang w:eastAsia="ar-SA"/>
        </w:rPr>
        <w:t xml:space="preserve"> </w:t>
      </w:r>
    </w:p>
    <w:p w14:paraId="6A5271B4" w14:textId="09B128F6" w:rsidR="005156BC" w:rsidRPr="00010611" w:rsidRDefault="005156BC" w:rsidP="004E3F79">
      <w:pPr>
        <w:spacing w:after="0" w:line="200" w:lineRule="atLeast"/>
        <w:ind w:left="1418" w:hanging="1418"/>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 xml:space="preserve">Załącznik </w:t>
      </w:r>
      <w:r w:rsidR="004E3F79" w:rsidRPr="00010611">
        <w:rPr>
          <w:rFonts w:ascii="Century Gothic" w:eastAsia="Times New Roman" w:hAnsi="Century Gothic" w:cs="Times New Roman"/>
          <w:sz w:val="16"/>
          <w:szCs w:val="16"/>
          <w:lang w:eastAsia="pl-PL"/>
        </w:rPr>
        <w:t xml:space="preserve">nr 3 - </w:t>
      </w:r>
      <w:r w:rsidRPr="00010611">
        <w:rPr>
          <w:rFonts w:ascii="Century Gothic" w:eastAsia="Times New Roman" w:hAnsi="Century Gothic" w:cs="Times New Roman"/>
          <w:sz w:val="16"/>
          <w:szCs w:val="16"/>
          <w:lang w:eastAsia="pl-PL"/>
        </w:rPr>
        <w:t>Oświadczenie  o spełnianiu warunków udziału w postępowaniu</w:t>
      </w:r>
      <w:r w:rsidR="00105A7D" w:rsidRPr="00010611">
        <w:rPr>
          <w:rFonts w:ascii="Century Gothic" w:eastAsia="Times New Roman" w:hAnsi="Century Gothic" w:cs="Times New Roman"/>
          <w:sz w:val="16"/>
          <w:szCs w:val="16"/>
          <w:lang w:eastAsia="pl-PL"/>
        </w:rPr>
        <w:t xml:space="preserve"> i  braku podstaw do wykluczenia</w:t>
      </w:r>
    </w:p>
    <w:p w14:paraId="55B59000" w14:textId="0B61E486" w:rsidR="007E01C7" w:rsidRPr="00010611" w:rsidRDefault="009F78E8" w:rsidP="007E01C7">
      <w:pPr>
        <w:spacing w:after="0" w:line="200" w:lineRule="atLeast"/>
        <w:ind w:left="284" w:hanging="284"/>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 xml:space="preserve">Załącznik nr 4 </w:t>
      </w:r>
      <w:r w:rsidR="00E51170">
        <w:rPr>
          <w:rFonts w:ascii="Century Gothic" w:eastAsia="Times New Roman" w:hAnsi="Century Gothic" w:cs="Times New Roman"/>
          <w:sz w:val="16"/>
          <w:szCs w:val="16"/>
          <w:lang w:eastAsia="pl-PL"/>
        </w:rPr>
        <w:t>–</w:t>
      </w:r>
      <w:r w:rsidR="00010611">
        <w:rPr>
          <w:rFonts w:ascii="Century Gothic" w:eastAsia="Times New Roman" w:hAnsi="Century Gothic" w:cs="Times New Roman"/>
          <w:sz w:val="16"/>
          <w:szCs w:val="16"/>
          <w:lang w:eastAsia="pl-PL"/>
        </w:rPr>
        <w:t xml:space="preserve"> </w:t>
      </w:r>
      <w:r w:rsidR="00E51170">
        <w:rPr>
          <w:rFonts w:ascii="Century Gothic" w:eastAsia="Times New Roman" w:hAnsi="Century Gothic" w:cs="Times New Roman"/>
          <w:bCs/>
          <w:sz w:val="16"/>
          <w:szCs w:val="16"/>
          <w:lang w:eastAsia="ar-SA"/>
        </w:rPr>
        <w:t>Projekt umowy</w:t>
      </w:r>
    </w:p>
    <w:p w14:paraId="0ECD32CE" w14:textId="6CCBFB97" w:rsidR="00D773BA" w:rsidRPr="00010611" w:rsidRDefault="00D773BA" w:rsidP="009F78E8">
      <w:pPr>
        <w:spacing w:after="0" w:line="200" w:lineRule="atLeast"/>
        <w:ind w:left="284" w:hanging="284"/>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 xml:space="preserve">Załącznik nr </w:t>
      </w:r>
      <w:r>
        <w:rPr>
          <w:rFonts w:ascii="Century Gothic" w:eastAsia="Times New Roman" w:hAnsi="Century Gothic" w:cs="Times New Roman"/>
          <w:sz w:val="16"/>
          <w:szCs w:val="16"/>
          <w:lang w:eastAsia="pl-PL"/>
        </w:rPr>
        <w:t>5 - Oświadczenie RODO</w:t>
      </w:r>
    </w:p>
    <w:p w14:paraId="3387CBCD" w14:textId="4E3C7D36" w:rsidR="00174859" w:rsidRDefault="00D773BA" w:rsidP="008607E8">
      <w:pPr>
        <w:spacing w:after="0" w:line="200" w:lineRule="atLeast"/>
        <w:ind w:left="284" w:hanging="284"/>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Załącznik nr 6</w:t>
      </w:r>
      <w:r w:rsidR="00174859" w:rsidRPr="00010611">
        <w:rPr>
          <w:rFonts w:ascii="Century Gothic" w:eastAsia="Times New Roman" w:hAnsi="Century Gothic" w:cs="Times New Roman"/>
          <w:sz w:val="16"/>
          <w:szCs w:val="16"/>
          <w:lang w:eastAsia="pl-PL"/>
        </w:rPr>
        <w:t xml:space="preserve"> -</w:t>
      </w:r>
      <w:r w:rsidR="00010611">
        <w:rPr>
          <w:rFonts w:ascii="Century Gothic" w:eastAsia="Times New Roman" w:hAnsi="Century Gothic" w:cs="Times New Roman"/>
          <w:sz w:val="16"/>
          <w:szCs w:val="16"/>
          <w:lang w:eastAsia="pl-PL"/>
        </w:rPr>
        <w:t xml:space="preserve"> </w:t>
      </w:r>
      <w:r w:rsidR="00C0254A" w:rsidRPr="00010611">
        <w:rPr>
          <w:rFonts w:ascii="Century Gothic" w:eastAsia="Times New Roman" w:hAnsi="Century Gothic" w:cs="Times New Roman"/>
          <w:sz w:val="16"/>
          <w:szCs w:val="16"/>
          <w:lang w:eastAsia="pl-PL"/>
        </w:rPr>
        <w:t>Oświadczenie dotyczące przynależności lub braku przynależności do tej samej grupy kapitałowej</w:t>
      </w:r>
      <w:r w:rsidR="00174859" w:rsidRPr="00010611">
        <w:rPr>
          <w:rFonts w:ascii="Century Gothic" w:eastAsia="Times New Roman" w:hAnsi="Century Gothic" w:cs="Times New Roman"/>
          <w:sz w:val="16"/>
          <w:szCs w:val="16"/>
          <w:lang w:eastAsia="pl-PL"/>
        </w:rPr>
        <w:t xml:space="preserve"> </w:t>
      </w:r>
    </w:p>
    <w:p w14:paraId="6931930C" w14:textId="65C9C8C4" w:rsidR="00D773BA" w:rsidRPr="00010611" w:rsidRDefault="00D773BA" w:rsidP="008607E8">
      <w:pPr>
        <w:spacing w:after="0" w:line="200" w:lineRule="atLeast"/>
        <w:ind w:left="284" w:hanging="284"/>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Załącznik nr 7</w:t>
      </w:r>
      <w:r w:rsidRPr="00010611">
        <w:rPr>
          <w:rFonts w:ascii="Century Gothic" w:eastAsia="Times New Roman" w:hAnsi="Century Gothic" w:cs="Times New Roman"/>
          <w:sz w:val="16"/>
          <w:szCs w:val="16"/>
          <w:lang w:eastAsia="pl-PL"/>
        </w:rPr>
        <w:t xml:space="preserve"> </w:t>
      </w:r>
      <w:r>
        <w:rPr>
          <w:rFonts w:ascii="Century Gothic" w:eastAsia="Times New Roman" w:hAnsi="Century Gothic" w:cs="Times New Roman"/>
          <w:sz w:val="16"/>
          <w:szCs w:val="16"/>
          <w:lang w:eastAsia="pl-PL"/>
        </w:rPr>
        <w:t xml:space="preserve">- Wykaz wykonanych </w:t>
      </w:r>
      <w:r w:rsidR="00D023AB">
        <w:rPr>
          <w:rFonts w:ascii="Century Gothic" w:eastAsia="Times New Roman" w:hAnsi="Century Gothic" w:cs="Times New Roman"/>
          <w:sz w:val="16"/>
          <w:szCs w:val="16"/>
          <w:lang w:eastAsia="pl-PL"/>
        </w:rPr>
        <w:t>zamówień</w:t>
      </w:r>
    </w:p>
    <w:p w14:paraId="3264A1C1" w14:textId="53F6CB71" w:rsidR="00174859" w:rsidRDefault="00D773BA" w:rsidP="00174859">
      <w:pPr>
        <w:spacing w:after="0" w:line="200" w:lineRule="atLeast"/>
        <w:ind w:left="284" w:hanging="284"/>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Załącznik nr 8</w:t>
      </w:r>
      <w:r w:rsidR="00174859" w:rsidRPr="00010611">
        <w:rPr>
          <w:rFonts w:ascii="Century Gothic" w:eastAsia="Times New Roman" w:hAnsi="Century Gothic" w:cs="Times New Roman"/>
          <w:sz w:val="16"/>
          <w:szCs w:val="16"/>
          <w:lang w:eastAsia="pl-PL"/>
        </w:rPr>
        <w:t xml:space="preserve"> -</w:t>
      </w:r>
      <w:r w:rsidR="00010611">
        <w:rPr>
          <w:rFonts w:ascii="Century Gothic" w:eastAsia="Times New Roman" w:hAnsi="Century Gothic" w:cs="Times New Roman"/>
          <w:sz w:val="16"/>
          <w:szCs w:val="16"/>
          <w:lang w:eastAsia="pl-PL"/>
        </w:rPr>
        <w:t xml:space="preserve"> </w:t>
      </w:r>
      <w:r w:rsidR="00174859" w:rsidRPr="00010611">
        <w:rPr>
          <w:rFonts w:ascii="Century Gothic" w:eastAsia="Times New Roman" w:hAnsi="Century Gothic" w:cs="Times New Roman"/>
          <w:sz w:val="16"/>
          <w:szCs w:val="16"/>
          <w:lang w:eastAsia="pl-PL"/>
        </w:rPr>
        <w:t>Zobowiązanie innego podmiotu do udostępnienia niezbędnych zasobów Wykonawcy</w:t>
      </w:r>
    </w:p>
    <w:p w14:paraId="58318FBA" w14:textId="77777777" w:rsidR="00220491" w:rsidRDefault="00220491" w:rsidP="00174859">
      <w:pPr>
        <w:spacing w:after="0" w:line="200" w:lineRule="atLeast"/>
        <w:ind w:left="284" w:hanging="284"/>
        <w:rPr>
          <w:rFonts w:ascii="Century Gothic" w:eastAsia="Times New Roman" w:hAnsi="Century Gothic" w:cs="Times New Roman"/>
          <w:bCs/>
          <w:sz w:val="16"/>
          <w:szCs w:val="16"/>
          <w:lang w:eastAsia="ar-SA"/>
        </w:rPr>
      </w:pPr>
    </w:p>
    <w:p w14:paraId="0063B122" w14:textId="77777777" w:rsidR="00220491" w:rsidRDefault="00220491" w:rsidP="00174859">
      <w:pPr>
        <w:spacing w:after="0" w:line="200" w:lineRule="atLeast"/>
        <w:ind w:left="284" w:hanging="284"/>
        <w:rPr>
          <w:rFonts w:ascii="Century Gothic" w:eastAsia="Times New Roman" w:hAnsi="Century Gothic" w:cs="Times New Roman"/>
          <w:bCs/>
          <w:sz w:val="16"/>
          <w:szCs w:val="16"/>
          <w:lang w:eastAsia="ar-SA"/>
        </w:rPr>
      </w:pPr>
    </w:p>
    <w:p w14:paraId="40219E60" w14:textId="3DE77F33" w:rsidR="0045355C" w:rsidRDefault="0045355C" w:rsidP="007A46AC">
      <w:pPr>
        <w:spacing w:after="0" w:line="240" w:lineRule="auto"/>
        <w:rPr>
          <w:rFonts w:ascii="Century Gothic" w:eastAsia="Times New Roman" w:hAnsi="Century Gothic" w:cs="Times New Roman"/>
          <w:bCs/>
          <w:sz w:val="16"/>
          <w:szCs w:val="16"/>
          <w:lang w:eastAsia="ar-SA"/>
        </w:rPr>
      </w:pPr>
    </w:p>
    <w:p w14:paraId="7D374D1F" w14:textId="77777777" w:rsidR="00F66478" w:rsidRPr="00BD794C" w:rsidRDefault="00F66478" w:rsidP="007A46AC">
      <w:pPr>
        <w:spacing w:after="0" w:line="240" w:lineRule="auto"/>
        <w:rPr>
          <w:rFonts w:ascii="Century Gothic" w:eastAsia="Times New Roman" w:hAnsi="Century Gothic" w:cs="Times New Roman"/>
          <w:bCs/>
          <w:sz w:val="16"/>
          <w:szCs w:val="16"/>
          <w:lang w:eastAsia="ar-SA"/>
        </w:rPr>
      </w:pPr>
    </w:p>
    <w:p w14:paraId="7AE19223" w14:textId="77777777" w:rsidR="000C73B8" w:rsidRPr="005156BC" w:rsidRDefault="000C73B8" w:rsidP="000C73B8">
      <w:pPr>
        <w:spacing w:after="0" w:line="200" w:lineRule="atLeast"/>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Niniejszą SWZ przedkłada do akceptacji Komisja Przetargowa  w następującym składzie:</w:t>
      </w:r>
    </w:p>
    <w:p w14:paraId="3AB032D0" w14:textId="77777777" w:rsidR="000C73B8" w:rsidRDefault="000C73B8" w:rsidP="000C73B8">
      <w:pPr>
        <w:spacing w:after="0" w:line="480" w:lineRule="auto"/>
        <w:ind w:left="284" w:hanging="284"/>
        <w:jc w:val="both"/>
        <w:rPr>
          <w:rFonts w:ascii="Century Gothic" w:eastAsia="Times New Roman" w:hAnsi="Century Gothic" w:cs="Times New Roman"/>
          <w:sz w:val="18"/>
          <w:szCs w:val="18"/>
          <w:lang w:eastAsia="pl-PL"/>
        </w:rPr>
      </w:pPr>
    </w:p>
    <w:p w14:paraId="149A3732" w14:textId="77777777" w:rsidR="000C73B8" w:rsidRPr="005156BC" w:rsidRDefault="000C73B8" w:rsidP="000C73B8">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Przewodniczący Komisji</w:t>
      </w:r>
      <w:r w:rsidRPr="005156BC">
        <w:rPr>
          <w:rFonts w:ascii="Century Gothic" w:eastAsia="Times New Roman" w:hAnsi="Century Gothic" w:cs="Times New Roman"/>
          <w:sz w:val="18"/>
          <w:szCs w:val="18"/>
          <w:lang w:eastAsia="pl-PL"/>
        </w:rPr>
        <w:tab/>
        <w:t>.............................................</w:t>
      </w:r>
    </w:p>
    <w:p w14:paraId="7B4446A3" w14:textId="77777777" w:rsidR="000C73B8" w:rsidRPr="005156BC" w:rsidRDefault="000C73B8" w:rsidP="000C73B8">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Członek</w:t>
      </w:r>
      <w:r w:rsidRPr="005156BC">
        <w:rPr>
          <w:rFonts w:ascii="Century Gothic" w:eastAsia="Times New Roman" w:hAnsi="Century Gothic" w:cs="Times New Roman"/>
          <w:sz w:val="18"/>
          <w:szCs w:val="18"/>
          <w:lang w:eastAsia="pl-PL"/>
        </w:rPr>
        <w:tab/>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p>
    <w:p w14:paraId="6F1E35C6" w14:textId="77777777" w:rsidR="000C73B8" w:rsidRDefault="000C73B8" w:rsidP="000C73B8">
      <w:pPr>
        <w:spacing w:after="0" w:line="720" w:lineRule="auto"/>
        <w:ind w:left="284" w:hanging="284"/>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Sekretarz Komisji</w:t>
      </w:r>
      <w:r>
        <w:rPr>
          <w:rFonts w:ascii="Century Gothic" w:eastAsia="Times New Roman" w:hAnsi="Century Gothic" w:cs="Times New Roman"/>
          <w:sz w:val="18"/>
          <w:szCs w:val="18"/>
          <w:lang w:eastAsia="pl-PL"/>
        </w:rPr>
        <w:t xml:space="preserve"> </w:t>
      </w:r>
      <w:r w:rsidRPr="005156BC">
        <w:rPr>
          <w:rFonts w:ascii="Century Gothic" w:eastAsia="Times New Roman" w:hAnsi="Century Gothic" w:cs="Times New Roman"/>
          <w:sz w:val="18"/>
          <w:szCs w:val="18"/>
          <w:lang w:eastAsia="pl-PL"/>
        </w:rPr>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r>
        <w:rPr>
          <w:rFonts w:ascii="Century Gothic" w:eastAsia="Times New Roman" w:hAnsi="Century Gothic" w:cs="Times New Roman"/>
          <w:sz w:val="18"/>
          <w:szCs w:val="18"/>
          <w:lang w:eastAsia="pl-PL"/>
        </w:rPr>
        <w:t xml:space="preserve">                   </w:t>
      </w:r>
    </w:p>
    <w:p w14:paraId="7501D108" w14:textId="77777777" w:rsidR="000C73B8" w:rsidRDefault="000C73B8" w:rsidP="000C73B8">
      <w:pPr>
        <w:spacing w:after="0" w:line="720" w:lineRule="auto"/>
        <w:ind w:left="284"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r>
        <w:rPr>
          <w:rFonts w:ascii="Century Gothic" w:eastAsia="Times New Roman" w:hAnsi="Century Gothic" w:cs="Times New Roman"/>
          <w:sz w:val="18"/>
          <w:szCs w:val="18"/>
          <w:lang w:eastAsia="pl-PL"/>
        </w:rPr>
        <w:tab/>
      </w:r>
      <w:r>
        <w:rPr>
          <w:rFonts w:ascii="Century Gothic" w:eastAsia="Times New Roman" w:hAnsi="Century Gothic" w:cs="Times New Roman"/>
          <w:sz w:val="18"/>
          <w:szCs w:val="18"/>
          <w:lang w:eastAsia="pl-PL"/>
        </w:rPr>
        <w:tab/>
        <w:t xml:space="preserve">    </w:t>
      </w:r>
      <w:r w:rsidRPr="005156BC">
        <w:rPr>
          <w:rFonts w:ascii="Century Gothic" w:eastAsia="Times New Roman" w:hAnsi="Century Gothic" w:cs="Times New Roman"/>
          <w:sz w:val="18"/>
          <w:szCs w:val="18"/>
          <w:lang w:eastAsia="pl-PL"/>
        </w:rPr>
        <w:t>Zatwierdzam:</w:t>
      </w:r>
    </w:p>
    <w:p w14:paraId="61BD1385" w14:textId="77777777" w:rsidR="000C73B8" w:rsidRDefault="000C73B8" w:rsidP="000C73B8">
      <w:pPr>
        <w:spacing w:after="0" w:line="240" w:lineRule="auto"/>
        <w:ind w:left="284" w:firstLine="6237"/>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p>
    <w:p w14:paraId="2DA2B9A6" w14:textId="77777777" w:rsidR="000C73B8" w:rsidRDefault="000C73B8" w:rsidP="000C73B8">
      <w:pPr>
        <w:spacing w:after="0" w:line="240" w:lineRule="auto"/>
        <w:ind w:left="284" w:firstLine="6237"/>
        <w:rPr>
          <w:rFonts w:ascii="Century Gothic" w:eastAsia="Times New Roman" w:hAnsi="Century Gothic" w:cs="Times New Roman"/>
          <w:bCs/>
          <w:sz w:val="18"/>
          <w:szCs w:val="18"/>
          <w:lang w:eastAsia="ar-SA"/>
        </w:rPr>
      </w:pPr>
      <w:r>
        <w:rPr>
          <w:rFonts w:ascii="Century Gothic" w:eastAsia="Times New Roman" w:hAnsi="Century Gothic" w:cs="Times New Roman"/>
          <w:sz w:val="18"/>
          <w:szCs w:val="18"/>
          <w:lang w:eastAsia="pl-PL"/>
        </w:rPr>
        <w:t xml:space="preserve">  </w:t>
      </w:r>
      <w:r w:rsidRPr="005156BC">
        <w:rPr>
          <w:rFonts w:ascii="Century Gothic" w:eastAsia="Times New Roman" w:hAnsi="Century Gothic" w:cs="Times New Roman"/>
          <w:sz w:val="18"/>
          <w:szCs w:val="18"/>
          <w:lang w:eastAsia="pl-PL"/>
        </w:rPr>
        <w:t>(Kierownik Zamawiającego)</w:t>
      </w:r>
      <w:r w:rsidRPr="00832F19">
        <w:rPr>
          <w:rFonts w:ascii="Century Gothic" w:eastAsia="Times New Roman" w:hAnsi="Century Gothic" w:cs="Times New Roman"/>
          <w:bCs/>
          <w:sz w:val="18"/>
          <w:szCs w:val="18"/>
          <w:lang w:eastAsia="ar-SA"/>
        </w:rPr>
        <w:t xml:space="preserve"> </w:t>
      </w:r>
    </w:p>
    <w:p w14:paraId="0B8F21AC" w14:textId="77777777" w:rsidR="00220491" w:rsidRDefault="00220491" w:rsidP="00174859">
      <w:pPr>
        <w:spacing w:after="0" w:line="200" w:lineRule="atLeast"/>
        <w:ind w:left="284" w:hanging="284"/>
        <w:rPr>
          <w:rFonts w:ascii="Century Gothic" w:eastAsia="Times New Roman" w:hAnsi="Century Gothic" w:cs="Times New Roman"/>
          <w:bCs/>
          <w:sz w:val="16"/>
          <w:szCs w:val="16"/>
          <w:lang w:eastAsia="ar-SA"/>
        </w:rPr>
      </w:pPr>
    </w:p>
    <w:sectPr w:rsidR="00220491" w:rsidSect="008252A8">
      <w:footerReference w:type="default" r:id="rId47"/>
      <w:type w:val="continuous"/>
      <w:pgSz w:w="11906" w:h="16838"/>
      <w:pgMar w:top="993"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D5605" w14:textId="77777777" w:rsidR="00107D8A" w:rsidRDefault="00107D8A" w:rsidP="008A5607">
      <w:pPr>
        <w:spacing w:after="0" w:line="240" w:lineRule="auto"/>
      </w:pPr>
      <w:r>
        <w:separator/>
      </w:r>
    </w:p>
  </w:endnote>
  <w:endnote w:type="continuationSeparator" w:id="0">
    <w:p w14:paraId="1581FFD7" w14:textId="77777777" w:rsidR="00107D8A" w:rsidRDefault="00107D8A"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Bold">
    <w:altName w:val="Tahoma"/>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Open Sans">
    <w:charset w:val="00"/>
    <w:family w:val="swiss"/>
    <w:pitch w:val="variable"/>
    <w:sig w:usb0="E00002EF" w:usb1="4000205B" w:usb2="00000028" w:usb3="00000000" w:csb0="0000019F" w:csb1="00000000"/>
  </w:font>
  <w:font w:name="TimesNewRoman">
    <w:altName w:val="MS Gothic"/>
    <w:panose1 w:val="00000000000000000000"/>
    <w:charset w:val="EE"/>
    <w:family w:val="auto"/>
    <w:notTrueType/>
    <w:pitch w:val="default"/>
    <w:sig w:usb0="00000005" w:usb1="00000000" w:usb2="00000000" w:usb3="00000000" w:csb0="00000002" w:csb1="00000000"/>
  </w:font>
  <w:font w:name="EUAlbertina">
    <w:altName w:val="EU Albertina"/>
    <w:panose1 w:val="00000000000000000000"/>
    <w:charset w:val="EE"/>
    <w:family w:val="auto"/>
    <w:notTrueType/>
    <w:pitch w:val="default"/>
    <w:sig w:usb0="00000005" w:usb1="00000000" w:usb2="00000000" w:usb3="00000000" w:csb0="00000002" w:csb1="00000000"/>
  </w:font>
  <w:font w:name="TTC4o00">
    <w:panose1 w:val="00000000000000000000"/>
    <w:charset w:val="EE"/>
    <w:family w:val="auto"/>
    <w:notTrueType/>
    <w:pitch w:val="default"/>
    <w:sig w:usb0="00000005" w:usb1="00000000" w:usb2="00000000" w:usb3="00000000" w:csb0="00000002" w:csb1="00000000"/>
  </w:font>
  <w:font w:name="TTCEo00">
    <w:altName w:val="Times New Roman"/>
    <w:panose1 w:val="00000000000000000000"/>
    <w:charset w:val="00"/>
    <w:family w:val="auto"/>
    <w:notTrueType/>
    <w:pitch w:val="default"/>
    <w:sig w:usb0="00000003" w:usb1="00000000" w:usb2="00000000" w:usb3="00000000" w:csb0="00000001" w:csb1="00000000"/>
  </w:font>
  <w:font w:name="TTC9o00">
    <w:altName w:val="Times New Roman"/>
    <w:panose1 w:val="00000000000000000000"/>
    <w:charset w:val="00"/>
    <w:family w:val="auto"/>
    <w:notTrueType/>
    <w:pitch w:val="default"/>
    <w:sig w:usb0="00000003" w:usb1="00000000" w:usb2="00000000" w:usb3="00000000" w:csb0="00000001" w:csb1="00000000"/>
  </w:font>
  <w:font w:name="TTC6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45818"/>
      <w:docPartObj>
        <w:docPartGallery w:val="Page Numbers (Bottom of Page)"/>
        <w:docPartUnique/>
      </w:docPartObj>
    </w:sdtPr>
    <w:sdtEndPr>
      <w:rPr>
        <w:rFonts w:ascii="Century Gothic" w:hAnsi="Century Gothic"/>
        <w:sz w:val="16"/>
        <w:szCs w:val="16"/>
      </w:rPr>
    </w:sdtEndPr>
    <w:sdtContent>
      <w:p w14:paraId="7819307C" w14:textId="4FB94AFC" w:rsidR="003E7A29" w:rsidRPr="005416AB" w:rsidRDefault="003E7A29">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F66478">
          <w:rPr>
            <w:rFonts w:ascii="Century Gothic" w:hAnsi="Century Gothic"/>
            <w:noProof/>
            <w:sz w:val="16"/>
            <w:szCs w:val="16"/>
          </w:rPr>
          <w:t>14</w:t>
        </w:r>
        <w:r w:rsidRPr="005416AB">
          <w:rPr>
            <w:rFonts w:ascii="Century Gothic" w:hAnsi="Century Gothic"/>
            <w:sz w:val="16"/>
            <w:szCs w:val="16"/>
          </w:rPr>
          <w:fldChar w:fldCharType="end"/>
        </w:r>
      </w:p>
    </w:sdtContent>
  </w:sdt>
  <w:p w14:paraId="7966064C" w14:textId="77777777" w:rsidR="003E7A29" w:rsidRDefault="003E7A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4573F" w14:textId="77777777" w:rsidR="00107D8A" w:rsidRDefault="00107D8A" w:rsidP="008A5607">
      <w:pPr>
        <w:spacing w:after="0" w:line="240" w:lineRule="auto"/>
      </w:pPr>
      <w:r>
        <w:separator/>
      </w:r>
    </w:p>
  </w:footnote>
  <w:footnote w:type="continuationSeparator" w:id="0">
    <w:p w14:paraId="5B945972" w14:textId="77777777" w:rsidR="00107D8A" w:rsidRDefault="00107D8A" w:rsidP="008A5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6E391F"/>
    <w:multiLevelType w:val="hybridMultilevel"/>
    <w:tmpl w:val="D2627E0C"/>
    <w:lvl w:ilvl="0" w:tplc="5ADC26B6">
      <w:start w:val="1"/>
      <w:numFmt w:val="decimal"/>
      <w:lvlText w:val="%1."/>
      <w:lvlJc w:val="left"/>
      <w:pPr>
        <w:ind w:left="720" w:hanging="360"/>
      </w:pPr>
      <w:rPr>
        <w:rFonts w:cs="Tahoma,Bol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A704F8"/>
    <w:multiLevelType w:val="hybridMultilevel"/>
    <w:tmpl w:val="F3EA0E84"/>
    <w:lvl w:ilvl="0" w:tplc="F9F6FAA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E545F91"/>
    <w:multiLevelType w:val="multilevel"/>
    <w:tmpl w:val="BC186006"/>
    <w:lvl w:ilvl="0">
      <w:start w:val="10"/>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9FB5A64"/>
    <w:multiLevelType w:val="hybridMultilevel"/>
    <w:tmpl w:val="E8662928"/>
    <w:lvl w:ilvl="0" w:tplc="28A0FC8A">
      <w:start w:val="1"/>
      <w:numFmt w:val="decimal"/>
      <w:lvlText w:val="%1)"/>
      <w:lvlJc w:val="left"/>
      <w:pPr>
        <w:ind w:left="1211" w:hanging="360"/>
      </w:pPr>
      <w:rPr>
        <w:rFonts w:cs="Times New Roman"/>
        <w:b w:val="0"/>
        <w:bCs/>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9"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11"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FE5846"/>
    <w:multiLevelType w:val="multilevel"/>
    <w:tmpl w:val="7ABE30C8"/>
    <w:lvl w:ilvl="0">
      <w:start w:val="1"/>
      <w:numFmt w:val="decimal"/>
      <w:lvlText w:val="%1."/>
      <w:lvlJc w:val="left"/>
      <w:pPr>
        <w:ind w:left="360" w:hanging="360"/>
      </w:pPr>
    </w:lvl>
    <w:lvl w:ilvl="1">
      <w:start w:val="1"/>
      <w:numFmt w:val="decimal"/>
      <w:lvlText w:val="%2)"/>
      <w:lvlJc w:val="left"/>
      <w:pPr>
        <w:ind w:left="858" w:hanging="432"/>
      </w:pPr>
      <w:rPr>
        <w:rFonts w:ascii="Century Gothic" w:hAnsi="Century Gothic" w:hint="default"/>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C04BE9"/>
    <w:multiLevelType w:val="hybridMultilevel"/>
    <w:tmpl w:val="2F5423A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EA3EDB"/>
    <w:multiLevelType w:val="multilevel"/>
    <w:tmpl w:val="D46E1492"/>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17" w15:restartNumberingAfterBreak="0">
    <w:nsid w:val="69CD35C2"/>
    <w:multiLevelType w:val="hybridMultilevel"/>
    <w:tmpl w:val="7B140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3620E3"/>
    <w:multiLevelType w:val="hybridMultilevel"/>
    <w:tmpl w:val="D08E681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D51432"/>
    <w:multiLevelType w:val="hybridMultilevel"/>
    <w:tmpl w:val="B0764C14"/>
    <w:lvl w:ilvl="0" w:tplc="0056554E">
      <w:start w:val="1"/>
      <w:numFmt w:val="decimal"/>
      <w:lvlText w:val="%1)"/>
      <w:lvlJc w:val="left"/>
      <w:pPr>
        <w:ind w:left="1070" w:hanging="360"/>
      </w:pPr>
      <w:rPr>
        <w:rFonts w:cs="Times New Roman"/>
        <w:b w:val="0"/>
        <w:bCs/>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20" w15:restartNumberingAfterBreak="0">
    <w:nsid w:val="7441249A"/>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77B65EB8"/>
    <w:multiLevelType w:val="hybridMultilevel"/>
    <w:tmpl w:val="DE4E18BE"/>
    <w:lvl w:ilvl="0" w:tplc="17C060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15"/>
  </w:num>
  <w:num w:numId="6">
    <w:abstractNumId w:val="12"/>
  </w:num>
  <w:num w:numId="7">
    <w:abstractNumId w:val="22"/>
  </w:num>
  <w:num w:numId="8">
    <w:abstractNumId w:val="10"/>
  </w:num>
  <w:num w:numId="9">
    <w:abstractNumId w:val="20"/>
  </w:num>
  <w:num w:numId="10">
    <w:abstractNumId w:val="16"/>
  </w:num>
  <w:num w:numId="11">
    <w:abstractNumId w:val="8"/>
  </w:num>
  <w:num w:numId="12">
    <w:abstractNumId w:val="6"/>
  </w:num>
  <w:num w:numId="13">
    <w:abstractNumId w:val="19"/>
  </w:num>
  <w:num w:numId="14">
    <w:abstractNumId w:val="11"/>
  </w:num>
  <w:num w:numId="15">
    <w:abstractNumId w:val="13"/>
  </w:num>
  <w:num w:numId="16">
    <w:abstractNumId w:val="18"/>
  </w:num>
  <w:num w:numId="17">
    <w:abstractNumId w:val="5"/>
  </w:num>
  <w:num w:numId="18">
    <w:abstractNumId w:val="3"/>
  </w:num>
  <w:num w:numId="19">
    <w:abstractNumId w:val="4"/>
  </w:num>
  <w:num w:numId="20">
    <w:abstractNumId w:val="14"/>
  </w:num>
  <w:num w:numId="21">
    <w:abstractNumId w:val="21"/>
  </w:num>
  <w:num w:numId="22">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00307"/>
    <w:rsid w:val="00002528"/>
    <w:rsid w:val="000039C3"/>
    <w:rsid w:val="00006913"/>
    <w:rsid w:val="00006CFD"/>
    <w:rsid w:val="00010611"/>
    <w:rsid w:val="00013798"/>
    <w:rsid w:val="00014131"/>
    <w:rsid w:val="00014ECB"/>
    <w:rsid w:val="00015C95"/>
    <w:rsid w:val="0002061A"/>
    <w:rsid w:val="000256E9"/>
    <w:rsid w:val="00026ABC"/>
    <w:rsid w:val="00030A12"/>
    <w:rsid w:val="000324B0"/>
    <w:rsid w:val="000344E7"/>
    <w:rsid w:val="00036449"/>
    <w:rsid w:val="00037DF1"/>
    <w:rsid w:val="000404D3"/>
    <w:rsid w:val="0004333E"/>
    <w:rsid w:val="00045090"/>
    <w:rsid w:val="00047313"/>
    <w:rsid w:val="00047BA2"/>
    <w:rsid w:val="00050108"/>
    <w:rsid w:val="00055554"/>
    <w:rsid w:val="000571A6"/>
    <w:rsid w:val="000574C8"/>
    <w:rsid w:val="000602DA"/>
    <w:rsid w:val="00064B03"/>
    <w:rsid w:val="0007770F"/>
    <w:rsid w:val="0008033D"/>
    <w:rsid w:val="0008452C"/>
    <w:rsid w:val="00084EA6"/>
    <w:rsid w:val="00087369"/>
    <w:rsid w:val="000877B8"/>
    <w:rsid w:val="00091374"/>
    <w:rsid w:val="00093ECB"/>
    <w:rsid w:val="0009678C"/>
    <w:rsid w:val="0009699C"/>
    <w:rsid w:val="00096CC8"/>
    <w:rsid w:val="000A06B1"/>
    <w:rsid w:val="000A45D5"/>
    <w:rsid w:val="000B09E3"/>
    <w:rsid w:val="000B15DC"/>
    <w:rsid w:val="000B18FE"/>
    <w:rsid w:val="000B1C74"/>
    <w:rsid w:val="000B5CB9"/>
    <w:rsid w:val="000B6931"/>
    <w:rsid w:val="000C00BD"/>
    <w:rsid w:val="000C112E"/>
    <w:rsid w:val="000C1A14"/>
    <w:rsid w:val="000C2FDD"/>
    <w:rsid w:val="000C4EEC"/>
    <w:rsid w:val="000C6247"/>
    <w:rsid w:val="000C73B8"/>
    <w:rsid w:val="000D00DD"/>
    <w:rsid w:val="000D00F6"/>
    <w:rsid w:val="000D099C"/>
    <w:rsid w:val="000D4CE6"/>
    <w:rsid w:val="000D585E"/>
    <w:rsid w:val="000F15E6"/>
    <w:rsid w:val="000F1631"/>
    <w:rsid w:val="000F28E6"/>
    <w:rsid w:val="000F3646"/>
    <w:rsid w:val="000F4B25"/>
    <w:rsid w:val="001006FA"/>
    <w:rsid w:val="00104954"/>
    <w:rsid w:val="0010554E"/>
    <w:rsid w:val="00105A7D"/>
    <w:rsid w:val="00107D8A"/>
    <w:rsid w:val="001115E0"/>
    <w:rsid w:val="0011344D"/>
    <w:rsid w:val="00113ECE"/>
    <w:rsid w:val="00117A12"/>
    <w:rsid w:val="0012019B"/>
    <w:rsid w:val="00122D8C"/>
    <w:rsid w:val="0013376F"/>
    <w:rsid w:val="00135DFA"/>
    <w:rsid w:val="001372E8"/>
    <w:rsid w:val="00137664"/>
    <w:rsid w:val="00140F3D"/>
    <w:rsid w:val="001427F4"/>
    <w:rsid w:val="00142A2B"/>
    <w:rsid w:val="00142F79"/>
    <w:rsid w:val="00144F13"/>
    <w:rsid w:val="00145512"/>
    <w:rsid w:val="00146D61"/>
    <w:rsid w:val="00156E89"/>
    <w:rsid w:val="00163357"/>
    <w:rsid w:val="00174859"/>
    <w:rsid w:val="00181820"/>
    <w:rsid w:val="00184250"/>
    <w:rsid w:val="00185210"/>
    <w:rsid w:val="001859B3"/>
    <w:rsid w:val="00193825"/>
    <w:rsid w:val="0019700F"/>
    <w:rsid w:val="001A1438"/>
    <w:rsid w:val="001A6FA6"/>
    <w:rsid w:val="001B46A0"/>
    <w:rsid w:val="001B48B0"/>
    <w:rsid w:val="001B54FB"/>
    <w:rsid w:val="001B7A56"/>
    <w:rsid w:val="001C0BF9"/>
    <w:rsid w:val="001C25C5"/>
    <w:rsid w:val="001C27D3"/>
    <w:rsid w:val="001C762D"/>
    <w:rsid w:val="001C7C3F"/>
    <w:rsid w:val="001D25E4"/>
    <w:rsid w:val="001D70F4"/>
    <w:rsid w:val="001D771D"/>
    <w:rsid w:val="001E0C38"/>
    <w:rsid w:val="001E4E0F"/>
    <w:rsid w:val="001E67DF"/>
    <w:rsid w:val="001E6922"/>
    <w:rsid w:val="001F0EC9"/>
    <w:rsid w:val="001F608F"/>
    <w:rsid w:val="00203703"/>
    <w:rsid w:val="00204DD4"/>
    <w:rsid w:val="00206A71"/>
    <w:rsid w:val="00206C59"/>
    <w:rsid w:val="00206C6E"/>
    <w:rsid w:val="00210655"/>
    <w:rsid w:val="00211F92"/>
    <w:rsid w:val="00212982"/>
    <w:rsid w:val="00213241"/>
    <w:rsid w:val="0021394D"/>
    <w:rsid w:val="00213ED4"/>
    <w:rsid w:val="00214D7C"/>
    <w:rsid w:val="00215090"/>
    <w:rsid w:val="00216AA6"/>
    <w:rsid w:val="00220491"/>
    <w:rsid w:val="00225772"/>
    <w:rsid w:val="00232237"/>
    <w:rsid w:val="00240838"/>
    <w:rsid w:val="00243FB6"/>
    <w:rsid w:val="00247C51"/>
    <w:rsid w:val="002519FD"/>
    <w:rsid w:val="00251ED5"/>
    <w:rsid w:val="0025257B"/>
    <w:rsid w:val="00253258"/>
    <w:rsid w:val="002565C1"/>
    <w:rsid w:val="0026434F"/>
    <w:rsid w:val="00264470"/>
    <w:rsid w:val="0026459F"/>
    <w:rsid w:val="00264B40"/>
    <w:rsid w:val="0026535B"/>
    <w:rsid w:val="00266B0B"/>
    <w:rsid w:val="002709B8"/>
    <w:rsid w:val="0027382B"/>
    <w:rsid w:val="002771A1"/>
    <w:rsid w:val="002807EB"/>
    <w:rsid w:val="0028156A"/>
    <w:rsid w:val="002829D0"/>
    <w:rsid w:val="002843E0"/>
    <w:rsid w:val="00285D87"/>
    <w:rsid w:val="00287B6E"/>
    <w:rsid w:val="0029147C"/>
    <w:rsid w:val="002915F1"/>
    <w:rsid w:val="00294693"/>
    <w:rsid w:val="00295034"/>
    <w:rsid w:val="002954E2"/>
    <w:rsid w:val="00296013"/>
    <w:rsid w:val="002A2F84"/>
    <w:rsid w:val="002B29B9"/>
    <w:rsid w:val="002B3488"/>
    <w:rsid w:val="002B4782"/>
    <w:rsid w:val="002C2377"/>
    <w:rsid w:val="002C5617"/>
    <w:rsid w:val="002D03FD"/>
    <w:rsid w:val="002D1A83"/>
    <w:rsid w:val="002D273B"/>
    <w:rsid w:val="002D2C37"/>
    <w:rsid w:val="002D3517"/>
    <w:rsid w:val="002D4165"/>
    <w:rsid w:val="002D619D"/>
    <w:rsid w:val="002D7F5D"/>
    <w:rsid w:val="002E08A1"/>
    <w:rsid w:val="002E1425"/>
    <w:rsid w:val="002E759E"/>
    <w:rsid w:val="002F2192"/>
    <w:rsid w:val="002F30A0"/>
    <w:rsid w:val="00302B23"/>
    <w:rsid w:val="00313715"/>
    <w:rsid w:val="003141F5"/>
    <w:rsid w:val="003149C9"/>
    <w:rsid w:val="00315A63"/>
    <w:rsid w:val="00321A7E"/>
    <w:rsid w:val="00326C46"/>
    <w:rsid w:val="00326FA2"/>
    <w:rsid w:val="00327842"/>
    <w:rsid w:val="00333851"/>
    <w:rsid w:val="003373AF"/>
    <w:rsid w:val="00344EE0"/>
    <w:rsid w:val="00351DBB"/>
    <w:rsid w:val="00354FAE"/>
    <w:rsid w:val="00361097"/>
    <w:rsid w:val="00361A74"/>
    <w:rsid w:val="00362659"/>
    <w:rsid w:val="003652C1"/>
    <w:rsid w:val="00377B49"/>
    <w:rsid w:val="00380D6D"/>
    <w:rsid w:val="00383071"/>
    <w:rsid w:val="00384EC1"/>
    <w:rsid w:val="003853A1"/>
    <w:rsid w:val="00385614"/>
    <w:rsid w:val="0039381B"/>
    <w:rsid w:val="00395F82"/>
    <w:rsid w:val="00397165"/>
    <w:rsid w:val="003973F4"/>
    <w:rsid w:val="003A1FE1"/>
    <w:rsid w:val="003A34B2"/>
    <w:rsid w:val="003A746B"/>
    <w:rsid w:val="003A7B6C"/>
    <w:rsid w:val="003B052D"/>
    <w:rsid w:val="003B1CD8"/>
    <w:rsid w:val="003B299B"/>
    <w:rsid w:val="003C1AE3"/>
    <w:rsid w:val="003C5FB2"/>
    <w:rsid w:val="003C7DB7"/>
    <w:rsid w:val="003D199D"/>
    <w:rsid w:val="003D37E6"/>
    <w:rsid w:val="003E0A7D"/>
    <w:rsid w:val="003E0EFB"/>
    <w:rsid w:val="003E2108"/>
    <w:rsid w:val="003E2D58"/>
    <w:rsid w:val="003E34E1"/>
    <w:rsid w:val="003E414C"/>
    <w:rsid w:val="003E4BD2"/>
    <w:rsid w:val="003E7A29"/>
    <w:rsid w:val="003F3FD5"/>
    <w:rsid w:val="003F7D7D"/>
    <w:rsid w:val="004073D4"/>
    <w:rsid w:val="0042103C"/>
    <w:rsid w:val="00422D2A"/>
    <w:rsid w:val="00424594"/>
    <w:rsid w:val="00426BC1"/>
    <w:rsid w:val="004270FB"/>
    <w:rsid w:val="00430C3A"/>
    <w:rsid w:val="00431D75"/>
    <w:rsid w:val="0043504A"/>
    <w:rsid w:val="00435E9E"/>
    <w:rsid w:val="00437040"/>
    <w:rsid w:val="00442298"/>
    <w:rsid w:val="0044256B"/>
    <w:rsid w:val="00443CDC"/>
    <w:rsid w:val="00446F14"/>
    <w:rsid w:val="004476A1"/>
    <w:rsid w:val="00450736"/>
    <w:rsid w:val="00451610"/>
    <w:rsid w:val="00452693"/>
    <w:rsid w:val="0045355C"/>
    <w:rsid w:val="00453AB8"/>
    <w:rsid w:val="00456B57"/>
    <w:rsid w:val="00462C8D"/>
    <w:rsid w:val="00465D94"/>
    <w:rsid w:val="00466677"/>
    <w:rsid w:val="004705F0"/>
    <w:rsid w:val="0047203A"/>
    <w:rsid w:val="00480187"/>
    <w:rsid w:val="0048532C"/>
    <w:rsid w:val="00485D49"/>
    <w:rsid w:val="00493BB5"/>
    <w:rsid w:val="00497C6B"/>
    <w:rsid w:val="004A288A"/>
    <w:rsid w:val="004B1862"/>
    <w:rsid w:val="004C2BA6"/>
    <w:rsid w:val="004C5534"/>
    <w:rsid w:val="004D08AF"/>
    <w:rsid w:val="004D1877"/>
    <w:rsid w:val="004D29FF"/>
    <w:rsid w:val="004E3288"/>
    <w:rsid w:val="004E3F79"/>
    <w:rsid w:val="004E7E7C"/>
    <w:rsid w:val="004F162B"/>
    <w:rsid w:val="004F270C"/>
    <w:rsid w:val="004F5C7B"/>
    <w:rsid w:val="00502FA1"/>
    <w:rsid w:val="00503617"/>
    <w:rsid w:val="00504431"/>
    <w:rsid w:val="00505859"/>
    <w:rsid w:val="0050670B"/>
    <w:rsid w:val="00511693"/>
    <w:rsid w:val="00513DF6"/>
    <w:rsid w:val="005156BC"/>
    <w:rsid w:val="00515C96"/>
    <w:rsid w:val="00523705"/>
    <w:rsid w:val="005262D1"/>
    <w:rsid w:val="005323A8"/>
    <w:rsid w:val="005341D3"/>
    <w:rsid w:val="0053422B"/>
    <w:rsid w:val="00535C7E"/>
    <w:rsid w:val="00540963"/>
    <w:rsid w:val="00540D6A"/>
    <w:rsid w:val="005416AB"/>
    <w:rsid w:val="00542217"/>
    <w:rsid w:val="00543A3B"/>
    <w:rsid w:val="0054516D"/>
    <w:rsid w:val="00550893"/>
    <w:rsid w:val="00554893"/>
    <w:rsid w:val="005610A1"/>
    <w:rsid w:val="00571863"/>
    <w:rsid w:val="00572A41"/>
    <w:rsid w:val="005743AF"/>
    <w:rsid w:val="00577C92"/>
    <w:rsid w:val="00582F1D"/>
    <w:rsid w:val="00583202"/>
    <w:rsid w:val="005846AF"/>
    <w:rsid w:val="00591071"/>
    <w:rsid w:val="005917AE"/>
    <w:rsid w:val="005A1DE3"/>
    <w:rsid w:val="005A2613"/>
    <w:rsid w:val="005B0D65"/>
    <w:rsid w:val="005B1E72"/>
    <w:rsid w:val="005B2050"/>
    <w:rsid w:val="005B73EB"/>
    <w:rsid w:val="005C0C0F"/>
    <w:rsid w:val="005C3637"/>
    <w:rsid w:val="005C3AA0"/>
    <w:rsid w:val="005D3050"/>
    <w:rsid w:val="005D35ED"/>
    <w:rsid w:val="005D378E"/>
    <w:rsid w:val="005E33BD"/>
    <w:rsid w:val="005E3F0C"/>
    <w:rsid w:val="005E641D"/>
    <w:rsid w:val="005F004F"/>
    <w:rsid w:val="005F0E4E"/>
    <w:rsid w:val="005F14B6"/>
    <w:rsid w:val="005F6355"/>
    <w:rsid w:val="006007AA"/>
    <w:rsid w:val="006017DB"/>
    <w:rsid w:val="00602497"/>
    <w:rsid w:val="0061046D"/>
    <w:rsid w:val="00616337"/>
    <w:rsid w:val="00616F8A"/>
    <w:rsid w:val="00617891"/>
    <w:rsid w:val="00621132"/>
    <w:rsid w:val="006305D1"/>
    <w:rsid w:val="0063788E"/>
    <w:rsid w:val="00640863"/>
    <w:rsid w:val="00644CEC"/>
    <w:rsid w:val="00645BB2"/>
    <w:rsid w:val="00650CCE"/>
    <w:rsid w:val="00652F4B"/>
    <w:rsid w:val="00654907"/>
    <w:rsid w:val="00655E60"/>
    <w:rsid w:val="006563EF"/>
    <w:rsid w:val="00665DAA"/>
    <w:rsid w:val="00672602"/>
    <w:rsid w:val="00675146"/>
    <w:rsid w:val="00675E2C"/>
    <w:rsid w:val="0067689B"/>
    <w:rsid w:val="00684347"/>
    <w:rsid w:val="006869DF"/>
    <w:rsid w:val="00692ACD"/>
    <w:rsid w:val="006963DB"/>
    <w:rsid w:val="006A10E0"/>
    <w:rsid w:val="006A248E"/>
    <w:rsid w:val="006B273C"/>
    <w:rsid w:val="006B3338"/>
    <w:rsid w:val="006C5841"/>
    <w:rsid w:val="006D322F"/>
    <w:rsid w:val="006D41ED"/>
    <w:rsid w:val="006D6A25"/>
    <w:rsid w:val="006E190D"/>
    <w:rsid w:val="006E1DFF"/>
    <w:rsid w:val="006E594A"/>
    <w:rsid w:val="006E5D98"/>
    <w:rsid w:val="006E6FEE"/>
    <w:rsid w:val="006E71EA"/>
    <w:rsid w:val="006F0C9D"/>
    <w:rsid w:val="00701469"/>
    <w:rsid w:val="007024B9"/>
    <w:rsid w:val="0070492F"/>
    <w:rsid w:val="00706B3E"/>
    <w:rsid w:val="00713C94"/>
    <w:rsid w:val="007158DF"/>
    <w:rsid w:val="00724CAF"/>
    <w:rsid w:val="00733F45"/>
    <w:rsid w:val="00736D36"/>
    <w:rsid w:val="00740142"/>
    <w:rsid w:val="0074396C"/>
    <w:rsid w:val="0074435E"/>
    <w:rsid w:val="00744BDA"/>
    <w:rsid w:val="00747320"/>
    <w:rsid w:val="0075194A"/>
    <w:rsid w:val="00753FFF"/>
    <w:rsid w:val="0075505E"/>
    <w:rsid w:val="007644A0"/>
    <w:rsid w:val="00764C03"/>
    <w:rsid w:val="007667B4"/>
    <w:rsid w:val="00776DD9"/>
    <w:rsid w:val="00782308"/>
    <w:rsid w:val="00783964"/>
    <w:rsid w:val="007852ED"/>
    <w:rsid w:val="00790ED7"/>
    <w:rsid w:val="007A3701"/>
    <w:rsid w:val="007A46AC"/>
    <w:rsid w:val="007A5CE6"/>
    <w:rsid w:val="007A70BB"/>
    <w:rsid w:val="007A78B6"/>
    <w:rsid w:val="007A7E0C"/>
    <w:rsid w:val="007B1D81"/>
    <w:rsid w:val="007B2D1E"/>
    <w:rsid w:val="007C14AA"/>
    <w:rsid w:val="007C2CDC"/>
    <w:rsid w:val="007C53CB"/>
    <w:rsid w:val="007C7307"/>
    <w:rsid w:val="007D21F6"/>
    <w:rsid w:val="007D2718"/>
    <w:rsid w:val="007D490A"/>
    <w:rsid w:val="007E00A8"/>
    <w:rsid w:val="007E01C7"/>
    <w:rsid w:val="007F22CB"/>
    <w:rsid w:val="007F36DB"/>
    <w:rsid w:val="007F71C0"/>
    <w:rsid w:val="00800F60"/>
    <w:rsid w:val="00801C21"/>
    <w:rsid w:val="00804715"/>
    <w:rsid w:val="00807297"/>
    <w:rsid w:val="00812270"/>
    <w:rsid w:val="00814033"/>
    <w:rsid w:val="008152E7"/>
    <w:rsid w:val="00817B4F"/>
    <w:rsid w:val="00820DF5"/>
    <w:rsid w:val="00823AD0"/>
    <w:rsid w:val="008252A8"/>
    <w:rsid w:val="00830506"/>
    <w:rsid w:val="00832F19"/>
    <w:rsid w:val="008352A5"/>
    <w:rsid w:val="0084008D"/>
    <w:rsid w:val="00840F9A"/>
    <w:rsid w:val="0084126C"/>
    <w:rsid w:val="00847432"/>
    <w:rsid w:val="00850ADF"/>
    <w:rsid w:val="00853737"/>
    <w:rsid w:val="00856EFD"/>
    <w:rsid w:val="008607E8"/>
    <w:rsid w:val="00860DBE"/>
    <w:rsid w:val="00860EB0"/>
    <w:rsid w:val="008631E8"/>
    <w:rsid w:val="0086506A"/>
    <w:rsid w:val="0087030C"/>
    <w:rsid w:val="00870352"/>
    <w:rsid w:val="00870954"/>
    <w:rsid w:val="00873C11"/>
    <w:rsid w:val="00876C01"/>
    <w:rsid w:val="00880700"/>
    <w:rsid w:val="00881696"/>
    <w:rsid w:val="0088381C"/>
    <w:rsid w:val="008843F4"/>
    <w:rsid w:val="00884F8B"/>
    <w:rsid w:val="008850EA"/>
    <w:rsid w:val="00885B20"/>
    <w:rsid w:val="008875AC"/>
    <w:rsid w:val="008916C7"/>
    <w:rsid w:val="00892633"/>
    <w:rsid w:val="00894653"/>
    <w:rsid w:val="00894F22"/>
    <w:rsid w:val="008951D3"/>
    <w:rsid w:val="00895DEC"/>
    <w:rsid w:val="008961FE"/>
    <w:rsid w:val="00897F72"/>
    <w:rsid w:val="008A5607"/>
    <w:rsid w:val="008A7307"/>
    <w:rsid w:val="008B07B0"/>
    <w:rsid w:val="008B0B94"/>
    <w:rsid w:val="008B19FC"/>
    <w:rsid w:val="008B33FA"/>
    <w:rsid w:val="008C0855"/>
    <w:rsid w:val="008C1FAA"/>
    <w:rsid w:val="008C22E8"/>
    <w:rsid w:val="008C5EB4"/>
    <w:rsid w:val="008D0A4C"/>
    <w:rsid w:val="008D1BC5"/>
    <w:rsid w:val="008D481F"/>
    <w:rsid w:val="008D7164"/>
    <w:rsid w:val="008E1D67"/>
    <w:rsid w:val="008E2DB7"/>
    <w:rsid w:val="008E4C29"/>
    <w:rsid w:val="008F7F05"/>
    <w:rsid w:val="00905446"/>
    <w:rsid w:val="009063AD"/>
    <w:rsid w:val="00911470"/>
    <w:rsid w:val="009140DD"/>
    <w:rsid w:val="00914378"/>
    <w:rsid w:val="00915015"/>
    <w:rsid w:val="009226AA"/>
    <w:rsid w:val="009240C6"/>
    <w:rsid w:val="009241AD"/>
    <w:rsid w:val="00930B1C"/>
    <w:rsid w:val="00931695"/>
    <w:rsid w:val="00945522"/>
    <w:rsid w:val="00951DAD"/>
    <w:rsid w:val="009534BE"/>
    <w:rsid w:val="00953A7B"/>
    <w:rsid w:val="00955570"/>
    <w:rsid w:val="009563CB"/>
    <w:rsid w:val="00964C15"/>
    <w:rsid w:val="00967161"/>
    <w:rsid w:val="00967B1F"/>
    <w:rsid w:val="00973005"/>
    <w:rsid w:val="00975266"/>
    <w:rsid w:val="00977AB5"/>
    <w:rsid w:val="00983D4E"/>
    <w:rsid w:val="00984949"/>
    <w:rsid w:val="00984E6F"/>
    <w:rsid w:val="00985C0C"/>
    <w:rsid w:val="00986F98"/>
    <w:rsid w:val="00993327"/>
    <w:rsid w:val="009A1AEC"/>
    <w:rsid w:val="009A2FDA"/>
    <w:rsid w:val="009A519A"/>
    <w:rsid w:val="009A5EDD"/>
    <w:rsid w:val="009B4168"/>
    <w:rsid w:val="009B4D8D"/>
    <w:rsid w:val="009B7C59"/>
    <w:rsid w:val="009C3F87"/>
    <w:rsid w:val="009C4106"/>
    <w:rsid w:val="009D22E0"/>
    <w:rsid w:val="009D33ED"/>
    <w:rsid w:val="009D4D5A"/>
    <w:rsid w:val="009E07C8"/>
    <w:rsid w:val="009E4371"/>
    <w:rsid w:val="009F2792"/>
    <w:rsid w:val="009F34EC"/>
    <w:rsid w:val="009F477D"/>
    <w:rsid w:val="009F78E8"/>
    <w:rsid w:val="00A00E81"/>
    <w:rsid w:val="00A02C15"/>
    <w:rsid w:val="00A030EB"/>
    <w:rsid w:val="00A072B7"/>
    <w:rsid w:val="00A11758"/>
    <w:rsid w:val="00A11A40"/>
    <w:rsid w:val="00A11C69"/>
    <w:rsid w:val="00A11F0A"/>
    <w:rsid w:val="00A15933"/>
    <w:rsid w:val="00A208FB"/>
    <w:rsid w:val="00A20A43"/>
    <w:rsid w:val="00A230B3"/>
    <w:rsid w:val="00A25274"/>
    <w:rsid w:val="00A302EF"/>
    <w:rsid w:val="00A35A13"/>
    <w:rsid w:val="00A3715D"/>
    <w:rsid w:val="00A45C7C"/>
    <w:rsid w:val="00A47598"/>
    <w:rsid w:val="00A50855"/>
    <w:rsid w:val="00A50867"/>
    <w:rsid w:val="00A51681"/>
    <w:rsid w:val="00A649EC"/>
    <w:rsid w:val="00A66ED1"/>
    <w:rsid w:val="00A67B97"/>
    <w:rsid w:val="00A70198"/>
    <w:rsid w:val="00A7693F"/>
    <w:rsid w:val="00A805AF"/>
    <w:rsid w:val="00A833B2"/>
    <w:rsid w:val="00A8583D"/>
    <w:rsid w:val="00A862C3"/>
    <w:rsid w:val="00A8783B"/>
    <w:rsid w:val="00A907F3"/>
    <w:rsid w:val="00A925AD"/>
    <w:rsid w:val="00A92F9E"/>
    <w:rsid w:val="00A93A7D"/>
    <w:rsid w:val="00A9491E"/>
    <w:rsid w:val="00A979F7"/>
    <w:rsid w:val="00AA0EFB"/>
    <w:rsid w:val="00AA183A"/>
    <w:rsid w:val="00AA2506"/>
    <w:rsid w:val="00AB1467"/>
    <w:rsid w:val="00AB1FB6"/>
    <w:rsid w:val="00AB3786"/>
    <w:rsid w:val="00AB67DD"/>
    <w:rsid w:val="00AB67F2"/>
    <w:rsid w:val="00AC302E"/>
    <w:rsid w:val="00AC3ADE"/>
    <w:rsid w:val="00AC437E"/>
    <w:rsid w:val="00AC451E"/>
    <w:rsid w:val="00AC6EFF"/>
    <w:rsid w:val="00AC744E"/>
    <w:rsid w:val="00AC7949"/>
    <w:rsid w:val="00AC7B19"/>
    <w:rsid w:val="00AD016E"/>
    <w:rsid w:val="00AD0373"/>
    <w:rsid w:val="00AE1AF7"/>
    <w:rsid w:val="00AE3931"/>
    <w:rsid w:val="00AF4167"/>
    <w:rsid w:val="00AF526B"/>
    <w:rsid w:val="00B01986"/>
    <w:rsid w:val="00B04FB8"/>
    <w:rsid w:val="00B0507C"/>
    <w:rsid w:val="00B17C40"/>
    <w:rsid w:val="00B21596"/>
    <w:rsid w:val="00B23CE8"/>
    <w:rsid w:val="00B27DEE"/>
    <w:rsid w:val="00B33D13"/>
    <w:rsid w:val="00B342D3"/>
    <w:rsid w:val="00B34CCF"/>
    <w:rsid w:val="00B34D61"/>
    <w:rsid w:val="00B37B53"/>
    <w:rsid w:val="00B44E5E"/>
    <w:rsid w:val="00B50A20"/>
    <w:rsid w:val="00B527CA"/>
    <w:rsid w:val="00B61097"/>
    <w:rsid w:val="00B6160E"/>
    <w:rsid w:val="00B62DC6"/>
    <w:rsid w:val="00B65869"/>
    <w:rsid w:val="00B73786"/>
    <w:rsid w:val="00B76FC4"/>
    <w:rsid w:val="00B80508"/>
    <w:rsid w:val="00B8090D"/>
    <w:rsid w:val="00B80E46"/>
    <w:rsid w:val="00B81493"/>
    <w:rsid w:val="00B84243"/>
    <w:rsid w:val="00B84F6D"/>
    <w:rsid w:val="00B852D1"/>
    <w:rsid w:val="00B9259B"/>
    <w:rsid w:val="00B93F7A"/>
    <w:rsid w:val="00B96859"/>
    <w:rsid w:val="00BA0098"/>
    <w:rsid w:val="00BA36ED"/>
    <w:rsid w:val="00BA412A"/>
    <w:rsid w:val="00BA42FB"/>
    <w:rsid w:val="00BA7017"/>
    <w:rsid w:val="00BB0F81"/>
    <w:rsid w:val="00BB489E"/>
    <w:rsid w:val="00BB539D"/>
    <w:rsid w:val="00BB576E"/>
    <w:rsid w:val="00BC7227"/>
    <w:rsid w:val="00BC72A5"/>
    <w:rsid w:val="00BD13F7"/>
    <w:rsid w:val="00BD279E"/>
    <w:rsid w:val="00BD60E6"/>
    <w:rsid w:val="00BD71B5"/>
    <w:rsid w:val="00BD794C"/>
    <w:rsid w:val="00BE0DCE"/>
    <w:rsid w:val="00BE368C"/>
    <w:rsid w:val="00BE4B70"/>
    <w:rsid w:val="00BE5895"/>
    <w:rsid w:val="00BE6D54"/>
    <w:rsid w:val="00BF1771"/>
    <w:rsid w:val="00BF1EFB"/>
    <w:rsid w:val="00BF589B"/>
    <w:rsid w:val="00BF5C83"/>
    <w:rsid w:val="00BF7712"/>
    <w:rsid w:val="00C012EF"/>
    <w:rsid w:val="00C0152F"/>
    <w:rsid w:val="00C02464"/>
    <w:rsid w:val="00C0254A"/>
    <w:rsid w:val="00C11498"/>
    <w:rsid w:val="00C15048"/>
    <w:rsid w:val="00C16F00"/>
    <w:rsid w:val="00C174E8"/>
    <w:rsid w:val="00C17CE8"/>
    <w:rsid w:val="00C23D0C"/>
    <w:rsid w:val="00C24342"/>
    <w:rsid w:val="00C25788"/>
    <w:rsid w:val="00C258D0"/>
    <w:rsid w:val="00C258F6"/>
    <w:rsid w:val="00C26AB8"/>
    <w:rsid w:val="00C33E59"/>
    <w:rsid w:val="00C355B2"/>
    <w:rsid w:val="00C41CF2"/>
    <w:rsid w:val="00C47DE7"/>
    <w:rsid w:val="00C5184B"/>
    <w:rsid w:val="00C52460"/>
    <w:rsid w:val="00C574CE"/>
    <w:rsid w:val="00C57763"/>
    <w:rsid w:val="00C57AF5"/>
    <w:rsid w:val="00C62327"/>
    <w:rsid w:val="00C64691"/>
    <w:rsid w:val="00C7021E"/>
    <w:rsid w:val="00C71138"/>
    <w:rsid w:val="00C71382"/>
    <w:rsid w:val="00C73102"/>
    <w:rsid w:val="00C73B07"/>
    <w:rsid w:val="00C81152"/>
    <w:rsid w:val="00C832DC"/>
    <w:rsid w:val="00C83AC0"/>
    <w:rsid w:val="00C90E2F"/>
    <w:rsid w:val="00C93139"/>
    <w:rsid w:val="00C97E29"/>
    <w:rsid w:val="00CA10AB"/>
    <w:rsid w:val="00CB2C51"/>
    <w:rsid w:val="00CC6603"/>
    <w:rsid w:val="00CD245D"/>
    <w:rsid w:val="00CD4799"/>
    <w:rsid w:val="00CD4C32"/>
    <w:rsid w:val="00CE1366"/>
    <w:rsid w:val="00CE3084"/>
    <w:rsid w:val="00CE3B52"/>
    <w:rsid w:val="00CE3F79"/>
    <w:rsid w:val="00CE48B6"/>
    <w:rsid w:val="00CE4A2E"/>
    <w:rsid w:val="00CE6118"/>
    <w:rsid w:val="00CF2015"/>
    <w:rsid w:val="00CF31F3"/>
    <w:rsid w:val="00CF3A15"/>
    <w:rsid w:val="00D02053"/>
    <w:rsid w:val="00D023AB"/>
    <w:rsid w:val="00D1126A"/>
    <w:rsid w:val="00D16A31"/>
    <w:rsid w:val="00D175A1"/>
    <w:rsid w:val="00D20C7E"/>
    <w:rsid w:val="00D2301F"/>
    <w:rsid w:val="00D266D0"/>
    <w:rsid w:val="00D273B6"/>
    <w:rsid w:val="00D30674"/>
    <w:rsid w:val="00D37855"/>
    <w:rsid w:val="00D432B1"/>
    <w:rsid w:val="00D44489"/>
    <w:rsid w:val="00D459BD"/>
    <w:rsid w:val="00D60EA1"/>
    <w:rsid w:val="00D6435B"/>
    <w:rsid w:val="00D666C3"/>
    <w:rsid w:val="00D7045C"/>
    <w:rsid w:val="00D710DB"/>
    <w:rsid w:val="00D751E8"/>
    <w:rsid w:val="00D756C2"/>
    <w:rsid w:val="00D773BA"/>
    <w:rsid w:val="00D7761D"/>
    <w:rsid w:val="00D8136F"/>
    <w:rsid w:val="00D83255"/>
    <w:rsid w:val="00D861C9"/>
    <w:rsid w:val="00D87896"/>
    <w:rsid w:val="00D87917"/>
    <w:rsid w:val="00D903B6"/>
    <w:rsid w:val="00D91F7F"/>
    <w:rsid w:val="00D92609"/>
    <w:rsid w:val="00D9665C"/>
    <w:rsid w:val="00DA0042"/>
    <w:rsid w:val="00DA4D59"/>
    <w:rsid w:val="00DA53EA"/>
    <w:rsid w:val="00DB3C2C"/>
    <w:rsid w:val="00DB4CCF"/>
    <w:rsid w:val="00DC25BA"/>
    <w:rsid w:val="00DC272F"/>
    <w:rsid w:val="00DC4A89"/>
    <w:rsid w:val="00DC647F"/>
    <w:rsid w:val="00DD53D3"/>
    <w:rsid w:val="00DD5502"/>
    <w:rsid w:val="00DE3FB8"/>
    <w:rsid w:val="00DE45D0"/>
    <w:rsid w:val="00DF0206"/>
    <w:rsid w:val="00DF79E0"/>
    <w:rsid w:val="00E022B1"/>
    <w:rsid w:val="00E02E61"/>
    <w:rsid w:val="00E07A84"/>
    <w:rsid w:val="00E10213"/>
    <w:rsid w:val="00E1342B"/>
    <w:rsid w:val="00E14186"/>
    <w:rsid w:val="00E141FE"/>
    <w:rsid w:val="00E204A7"/>
    <w:rsid w:val="00E20CF3"/>
    <w:rsid w:val="00E23451"/>
    <w:rsid w:val="00E25A8B"/>
    <w:rsid w:val="00E30CCD"/>
    <w:rsid w:val="00E3182A"/>
    <w:rsid w:val="00E32CE6"/>
    <w:rsid w:val="00E349D0"/>
    <w:rsid w:val="00E34F64"/>
    <w:rsid w:val="00E36DF0"/>
    <w:rsid w:val="00E37A92"/>
    <w:rsid w:val="00E40231"/>
    <w:rsid w:val="00E42DFF"/>
    <w:rsid w:val="00E5097D"/>
    <w:rsid w:val="00E510A1"/>
    <w:rsid w:val="00E51170"/>
    <w:rsid w:val="00E5198A"/>
    <w:rsid w:val="00E53663"/>
    <w:rsid w:val="00E5487C"/>
    <w:rsid w:val="00E55AA0"/>
    <w:rsid w:val="00E563C7"/>
    <w:rsid w:val="00E619C9"/>
    <w:rsid w:val="00E6693A"/>
    <w:rsid w:val="00E732A4"/>
    <w:rsid w:val="00E76857"/>
    <w:rsid w:val="00E77017"/>
    <w:rsid w:val="00E82FA4"/>
    <w:rsid w:val="00E85074"/>
    <w:rsid w:val="00E86C23"/>
    <w:rsid w:val="00E876F0"/>
    <w:rsid w:val="00E90758"/>
    <w:rsid w:val="00EA4241"/>
    <w:rsid w:val="00EA6EAF"/>
    <w:rsid w:val="00EA724D"/>
    <w:rsid w:val="00EA7A98"/>
    <w:rsid w:val="00EB4E6F"/>
    <w:rsid w:val="00EB595F"/>
    <w:rsid w:val="00EB7F8B"/>
    <w:rsid w:val="00EC2EFC"/>
    <w:rsid w:val="00EC2FFF"/>
    <w:rsid w:val="00EC7DF7"/>
    <w:rsid w:val="00EE68EE"/>
    <w:rsid w:val="00EF34FE"/>
    <w:rsid w:val="00EF4E20"/>
    <w:rsid w:val="00F01F61"/>
    <w:rsid w:val="00F05B70"/>
    <w:rsid w:val="00F0643F"/>
    <w:rsid w:val="00F069BE"/>
    <w:rsid w:val="00F143F2"/>
    <w:rsid w:val="00F16561"/>
    <w:rsid w:val="00F167E0"/>
    <w:rsid w:val="00F21650"/>
    <w:rsid w:val="00F26783"/>
    <w:rsid w:val="00F312DC"/>
    <w:rsid w:val="00F31562"/>
    <w:rsid w:val="00F35E02"/>
    <w:rsid w:val="00F3666B"/>
    <w:rsid w:val="00F371C4"/>
    <w:rsid w:val="00F37F76"/>
    <w:rsid w:val="00F4362F"/>
    <w:rsid w:val="00F45BB7"/>
    <w:rsid w:val="00F52BC4"/>
    <w:rsid w:val="00F52BF4"/>
    <w:rsid w:val="00F53D84"/>
    <w:rsid w:val="00F55CDF"/>
    <w:rsid w:val="00F61DBB"/>
    <w:rsid w:val="00F62B07"/>
    <w:rsid w:val="00F62C9F"/>
    <w:rsid w:val="00F630DC"/>
    <w:rsid w:val="00F6327D"/>
    <w:rsid w:val="00F6394A"/>
    <w:rsid w:val="00F66478"/>
    <w:rsid w:val="00F704E0"/>
    <w:rsid w:val="00F7163F"/>
    <w:rsid w:val="00F71936"/>
    <w:rsid w:val="00F71F45"/>
    <w:rsid w:val="00F76936"/>
    <w:rsid w:val="00F80854"/>
    <w:rsid w:val="00F81921"/>
    <w:rsid w:val="00F84639"/>
    <w:rsid w:val="00F846DD"/>
    <w:rsid w:val="00F872D0"/>
    <w:rsid w:val="00F9026F"/>
    <w:rsid w:val="00F90705"/>
    <w:rsid w:val="00F91580"/>
    <w:rsid w:val="00F97BF3"/>
    <w:rsid w:val="00FA119A"/>
    <w:rsid w:val="00FA3F65"/>
    <w:rsid w:val="00FA551A"/>
    <w:rsid w:val="00FB1067"/>
    <w:rsid w:val="00FC1A21"/>
    <w:rsid w:val="00FC2932"/>
    <w:rsid w:val="00FC59D3"/>
    <w:rsid w:val="00FD30C3"/>
    <w:rsid w:val="00FD5022"/>
    <w:rsid w:val="00FD6B7A"/>
    <w:rsid w:val="00FE2282"/>
    <w:rsid w:val="00FE78C3"/>
    <w:rsid w:val="00FF1174"/>
    <w:rsid w:val="00FF2C22"/>
    <w:rsid w:val="00FF5F70"/>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3B05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next w:val="Normalny"/>
    <w:link w:val="Nagwek3Znak"/>
    <w:uiPriority w:val="9"/>
    <w:semiHidden/>
    <w:unhideWhenUsed/>
    <w:qFormat/>
    <w:rsid w:val="00BF589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Tekstpodstawowy">
    <w:name w:val="Body Text"/>
    <w:basedOn w:val="Normalny"/>
    <w:link w:val="TekstpodstawowyZnak"/>
    <w:uiPriority w:val="99"/>
    <w:semiHidden/>
    <w:unhideWhenUsed/>
    <w:rsid w:val="0026459F"/>
    <w:pPr>
      <w:spacing w:after="120"/>
    </w:pPr>
  </w:style>
  <w:style w:type="character" w:customStyle="1" w:styleId="TekstpodstawowyZnak">
    <w:name w:val="Tekst podstawowy Znak"/>
    <w:basedOn w:val="Domylnaczcionkaakapitu"/>
    <w:link w:val="Tekstpodstawowy"/>
    <w:uiPriority w:val="99"/>
    <w:semiHidden/>
    <w:rsid w:val="0026459F"/>
  </w:style>
  <w:style w:type="character" w:customStyle="1" w:styleId="Nierozpoznanawzmianka3">
    <w:name w:val="Nierozpoznana wzmianka3"/>
    <w:basedOn w:val="Domylnaczcionkaakapitu"/>
    <w:uiPriority w:val="99"/>
    <w:semiHidden/>
    <w:unhideWhenUsed/>
    <w:rsid w:val="00650CCE"/>
    <w:rPr>
      <w:color w:val="605E5C"/>
      <w:shd w:val="clear" w:color="auto" w:fill="E1DFDD"/>
    </w:rPr>
  </w:style>
  <w:style w:type="paragraph" w:styleId="NormalnyWeb">
    <w:name w:val="Normal (Web)"/>
    <w:basedOn w:val="Normalny"/>
    <w:uiPriority w:val="99"/>
    <w:unhideWhenUsed/>
    <w:rsid w:val="00650CCE"/>
    <w:rPr>
      <w:rFonts w:ascii="Times New Roman" w:hAnsi="Times New Roman" w:cs="Times New Roman"/>
      <w:sz w:val="24"/>
      <w:szCs w:val="24"/>
    </w:rPr>
  </w:style>
  <w:style w:type="character" w:customStyle="1" w:styleId="WW-Absatz-Standardschriftart">
    <w:name w:val="WW-Absatz-Standardschriftart"/>
    <w:rsid w:val="009F477D"/>
  </w:style>
  <w:style w:type="character" w:customStyle="1" w:styleId="Nagwek1Znak">
    <w:name w:val="Nagłówek 1 Znak"/>
    <w:basedOn w:val="Domylnaczcionkaakapitu"/>
    <w:link w:val="Nagwek1"/>
    <w:uiPriority w:val="9"/>
    <w:rsid w:val="003B052D"/>
    <w:rPr>
      <w:rFonts w:ascii="Times New Roman" w:eastAsia="Times New Roman" w:hAnsi="Times New Roman" w:cs="Times New Roman"/>
      <w:b/>
      <w:bCs/>
      <w:kern w:val="36"/>
      <w:sz w:val="48"/>
      <w:szCs w:val="48"/>
      <w:lang w:eastAsia="pl-PL"/>
    </w:rPr>
  </w:style>
  <w:style w:type="character" w:customStyle="1" w:styleId="Nierozpoznanawzmianka4">
    <w:name w:val="Nierozpoznana wzmianka4"/>
    <w:basedOn w:val="Domylnaczcionkaakapitu"/>
    <w:uiPriority w:val="99"/>
    <w:semiHidden/>
    <w:unhideWhenUsed/>
    <w:rsid w:val="00EC2FFF"/>
    <w:rPr>
      <w:color w:val="605E5C"/>
      <w:shd w:val="clear" w:color="auto" w:fill="E1DFDD"/>
    </w:rPr>
  </w:style>
  <w:style w:type="character" w:customStyle="1" w:styleId="Nagwek3Znak">
    <w:name w:val="Nagłówek 3 Znak"/>
    <w:basedOn w:val="Domylnaczcionkaakapitu"/>
    <w:link w:val="Nagwek3"/>
    <w:uiPriority w:val="9"/>
    <w:semiHidden/>
    <w:rsid w:val="00BF589B"/>
    <w:rPr>
      <w:rFonts w:asciiTheme="majorHAnsi" w:eastAsiaTheme="majorEastAsia" w:hAnsiTheme="majorHAnsi" w:cstheme="majorBidi"/>
      <w:color w:val="243F60" w:themeColor="accent1" w:themeShade="7F"/>
      <w:sz w:val="24"/>
      <w:szCs w:val="24"/>
    </w:rPr>
  </w:style>
  <w:style w:type="character" w:customStyle="1" w:styleId="Nierozpoznanawzmianka5">
    <w:name w:val="Nierozpoznana wzmianka5"/>
    <w:basedOn w:val="Domylnaczcionkaakapitu"/>
    <w:uiPriority w:val="99"/>
    <w:semiHidden/>
    <w:unhideWhenUsed/>
    <w:rsid w:val="00315A63"/>
    <w:rPr>
      <w:color w:val="605E5C"/>
      <w:shd w:val="clear" w:color="auto" w:fill="E1DFDD"/>
    </w:rPr>
  </w:style>
  <w:style w:type="character" w:styleId="Nierozpoznanawzmianka">
    <w:name w:val="Unresolved Mention"/>
    <w:basedOn w:val="Domylnaczcionkaakapitu"/>
    <w:uiPriority w:val="99"/>
    <w:semiHidden/>
    <w:unhideWhenUsed/>
    <w:rsid w:val="00C93139"/>
    <w:rPr>
      <w:color w:val="605E5C"/>
      <w:shd w:val="clear" w:color="auto" w:fill="E1DFDD"/>
    </w:rPr>
  </w:style>
  <w:style w:type="paragraph" w:styleId="Poprawka">
    <w:name w:val="Revision"/>
    <w:hidden/>
    <w:uiPriority w:val="99"/>
    <w:semiHidden/>
    <w:rsid w:val="001F60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384523477">
      <w:bodyDiv w:val="1"/>
      <w:marLeft w:val="0"/>
      <w:marRight w:val="0"/>
      <w:marTop w:val="0"/>
      <w:marBottom w:val="0"/>
      <w:divBdr>
        <w:top w:val="none" w:sz="0" w:space="0" w:color="auto"/>
        <w:left w:val="none" w:sz="0" w:space="0" w:color="auto"/>
        <w:bottom w:val="none" w:sz="0" w:space="0" w:color="auto"/>
        <w:right w:val="none" w:sz="0" w:space="0" w:color="auto"/>
      </w:divBdr>
      <w:divsChild>
        <w:div w:id="158815535">
          <w:marLeft w:val="0"/>
          <w:marRight w:val="0"/>
          <w:marTop w:val="0"/>
          <w:marBottom w:val="0"/>
          <w:divBdr>
            <w:top w:val="none" w:sz="0" w:space="0" w:color="auto"/>
            <w:left w:val="none" w:sz="0" w:space="0" w:color="auto"/>
            <w:bottom w:val="none" w:sz="0" w:space="0" w:color="auto"/>
            <w:right w:val="none" w:sz="0" w:space="0" w:color="auto"/>
          </w:divBdr>
          <w:divsChild>
            <w:div w:id="491336167">
              <w:marLeft w:val="0"/>
              <w:marRight w:val="0"/>
              <w:marTop w:val="0"/>
              <w:marBottom w:val="0"/>
              <w:divBdr>
                <w:top w:val="none" w:sz="0" w:space="0" w:color="auto"/>
                <w:left w:val="none" w:sz="0" w:space="0" w:color="auto"/>
                <w:bottom w:val="none" w:sz="0" w:space="0" w:color="auto"/>
                <w:right w:val="none" w:sz="0" w:space="0" w:color="auto"/>
              </w:divBdr>
              <w:divsChild>
                <w:div w:id="901791395">
                  <w:marLeft w:val="0"/>
                  <w:marRight w:val="0"/>
                  <w:marTop w:val="900"/>
                  <w:marBottom w:val="0"/>
                  <w:divBdr>
                    <w:top w:val="none" w:sz="0" w:space="0" w:color="auto"/>
                    <w:left w:val="none" w:sz="0" w:space="0" w:color="auto"/>
                    <w:bottom w:val="none" w:sz="0" w:space="0" w:color="auto"/>
                    <w:right w:val="none" w:sz="0" w:space="0" w:color="auto"/>
                  </w:divBdr>
                  <w:divsChild>
                    <w:div w:id="1907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640769453">
      <w:bodyDiv w:val="1"/>
      <w:marLeft w:val="0"/>
      <w:marRight w:val="0"/>
      <w:marTop w:val="0"/>
      <w:marBottom w:val="0"/>
      <w:divBdr>
        <w:top w:val="none" w:sz="0" w:space="0" w:color="auto"/>
        <w:left w:val="none" w:sz="0" w:space="0" w:color="auto"/>
        <w:bottom w:val="none" w:sz="0" w:space="0" w:color="auto"/>
        <w:right w:val="none" w:sz="0" w:space="0" w:color="auto"/>
      </w:divBdr>
    </w:div>
    <w:div w:id="658651593">
      <w:bodyDiv w:val="1"/>
      <w:marLeft w:val="0"/>
      <w:marRight w:val="0"/>
      <w:marTop w:val="0"/>
      <w:marBottom w:val="0"/>
      <w:divBdr>
        <w:top w:val="none" w:sz="0" w:space="0" w:color="auto"/>
        <w:left w:val="none" w:sz="0" w:space="0" w:color="auto"/>
        <w:bottom w:val="none" w:sz="0" w:space="0" w:color="auto"/>
        <w:right w:val="none" w:sz="0" w:space="0" w:color="auto"/>
      </w:divBdr>
    </w:div>
    <w:div w:id="682558808">
      <w:bodyDiv w:val="1"/>
      <w:marLeft w:val="0"/>
      <w:marRight w:val="0"/>
      <w:marTop w:val="0"/>
      <w:marBottom w:val="0"/>
      <w:divBdr>
        <w:top w:val="none" w:sz="0" w:space="0" w:color="auto"/>
        <w:left w:val="none" w:sz="0" w:space="0" w:color="auto"/>
        <w:bottom w:val="none" w:sz="0" w:space="0" w:color="auto"/>
        <w:right w:val="none" w:sz="0" w:space="0" w:color="auto"/>
      </w:divBdr>
    </w:div>
    <w:div w:id="765270798">
      <w:bodyDiv w:val="1"/>
      <w:marLeft w:val="0"/>
      <w:marRight w:val="0"/>
      <w:marTop w:val="0"/>
      <w:marBottom w:val="0"/>
      <w:divBdr>
        <w:top w:val="none" w:sz="0" w:space="0" w:color="auto"/>
        <w:left w:val="none" w:sz="0" w:space="0" w:color="auto"/>
        <w:bottom w:val="none" w:sz="0" w:space="0" w:color="auto"/>
        <w:right w:val="none" w:sz="0" w:space="0" w:color="auto"/>
      </w:divBdr>
    </w:div>
    <w:div w:id="862399360">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1478761037">
      <w:bodyDiv w:val="1"/>
      <w:marLeft w:val="0"/>
      <w:marRight w:val="0"/>
      <w:marTop w:val="0"/>
      <w:marBottom w:val="0"/>
      <w:divBdr>
        <w:top w:val="none" w:sz="0" w:space="0" w:color="auto"/>
        <w:left w:val="none" w:sz="0" w:space="0" w:color="auto"/>
        <w:bottom w:val="none" w:sz="0" w:space="0" w:color="auto"/>
        <w:right w:val="none" w:sz="0" w:space="0" w:color="auto"/>
      </w:divBdr>
    </w:div>
    <w:div w:id="1758012561">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 w:id="210502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ulmonologia_olsztyn"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pulmonologia_olsztyn"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pulmonologia_olsztyn"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platformazakupowa.pl/pn/pulmonologia_olsztyn"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mailto:mkin@pulmnologia.olszty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in@pulmonologia.olsztyn.pl" TargetMode="External"/><Relationship Id="rId24" Type="http://schemas.openxmlformats.org/officeDocument/2006/relationships/hyperlink" Target="https://sip.lex.pl/" TargetMode="External"/><Relationship Id="rId32" Type="http://schemas.openxmlformats.org/officeDocument/2006/relationships/hyperlink" Target="https://platformazakupowa.pl/pn/pulmonologia_olszty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pulmonologia_olsztyn" TargetMode="External"/><Relationship Id="rId45"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49" Type="http://schemas.openxmlformats.org/officeDocument/2006/relationships/theme" Target="theme/theme1.xml"/><Relationship Id="rId10" Type="http://schemas.openxmlformats.org/officeDocument/2006/relationships/hyperlink" Target="http://www.pulmonologia.olsztyn.pl/" TargetMode="External"/><Relationship Id="rId19" Type="http://schemas.openxmlformats.org/officeDocument/2006/relationships/hyperlink" Target="https://sip.lex.pl/" TargetMode="External"/><Relationship Id="rId31" Type="http://schemas.openxmlformats.org/officeDocument/2006/relationships/hyperlink" Target="mailto:mkin@pulmonologia.olsztyn.pl" TargetMode="External"/><Relationship Id="rId44" Type="http://schemas.openxmlformats.org/officeDocument/2006/relationships/hyperlink" Target="https://platformazakupowa.pl/pn/pulmonologia_olsztyn" TargetMode="External"/><Relationship Id="rId4" Type="http://schemas.openxmlformats.org/officeDocument/2006/relationships/settings" Target="settings.xml"/><Relationship Id="rId9" Type="http://schemas.openxmlformats.org/officeDocument/2006/relationships/hyperlink" Target="mailto:sekretariat@pulmonologia.olsztyn.pl" TargetMode="External"/><Relationship Id="rId14" Type="http://schemas.openxmlformats.org/officeDocument/2006/relationships/hyperlink" Target="https://platformazakupowa.pl/pn/pulmonologia_olsztyn"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F78E5-2789-4CDA-B73A-972FC8D5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7735</Words>
  <Characters>46411</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Kin-Malesza</dc:creator>
  <cp:lastModifiedBy>Marta Kin-Malesza</cp:lastModifiedBy>
  <cp:revision>9</cp:revision>
  <cp:lastPrinted>2021-05-19T08:10:00Z</cp:lastPrinted>
  <dcterms:created xsi:type="dcterms:W3CDTF">2022-03-09T07:46:00Z</dcterms:created>
  <dcterms:modified xsi:type="dcterms:W3CDTF">2022-03-09T10:49:00Z</dcterms:modified>
</cp:coreProperties>
</file>