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 xml:space="preserve">o udzielenie zamówienia publicznego poniżej progu określonego w art. 2 </w:t>
      </w:r>
      <w:bookmarkStart w:id="0" w:name="_GoBack"/>
      <w:bookmarkEnd w:id="0"/>
      <w:r w:rsidR="00C97282" w:rsidRPr="00C97282">
        <w:rPr>
          <w:b/>
          <w:spacing w:val="60"/>
          <w:sz w:val="22"/>
          <w:szCs w:val="22"/>
        </w:rPr>
        <w:t>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FA2DC7" w:rsidRPr="00657B04" w:rsidRDefault="00657B04" w:rsidP="00657B04">
      <w:pPr>
        <w:spacing w:before="280"/>
        <w:jc w:val="center"/>
        <w:rPr>
          <w:b/>
          <w:bCs/>
          <w:sz w:val="28"/>
          <w:szCs w:val="28"/>
        </w:rPr>
      </w:pPr>
      <w:bookmarkStart w:id="1" w:name="_Hlk514852373"/>
      <w:r w:rsidRPr="00657B04">
        <w:rPr>
          <w:b/>
          <w:bCs/>
          <w:sz w:val="28"/>
          <w:szCs w:val="28"/>
        </w:rPr>
        <w:t xml:space="preserve">Dostawa mebli medycznych – zabudowy na potrzeby </w:t>
      </w:r>
      <w:r w:rsidRPr="00657B04">
        <w:rPr>
          <w:b/>
          <w:bCs/>
          <w:sz w:val="28"/>
          <w:szCs w:val="28"/>
        </w:rPr>
        <w:br/>
        <w:t>Oddziału Gastrologii</w:t>
      </w:r>
      <w:r w:rsidR="00827EA5">
        <w:rPr>
          <w:b/>
          <w:bCs/>
          <w:sz w:val="28"/>
          <w:szCs w:val="28"/>
        </w:rPr>
        <w:t xml:space="preserve"> – 1 </w:t>
      </w:r>
      <w:proofErr w:type="spellStart"/>
      <w:r w:rsidR="00827EA5">
        <w:rPr>
          <w:b/>
          <w:bCs/>
          <w:sz w:val="28"/>
          <w:szCs w:val="28"/>
        </w:rPr>
        <w:t>kpl</w:t>
      </w:r>
      <w:proofErr w:type="spellEnd"/>
      <w:r w:rsidR="00827EA5">
        <w:rPr>
          <w:b/>
          <w:bCs/>
          <w:sz w:val="28"/>
          <w:szCs w:val="28"/>
        </w:rPr>
        <w:t>.</w:t>
      </w:r>
    </w:p>
    <w:p w:rsidR="00657B04" w:rsidRPr="00AE0D03" w:rsidRDefault="00657B04" w:rsidP="00657B04">
      <w:pPr>
        <w:spacing w:before="280"/>
        <w:jc w:val="center"/>
        <w:rPr>
          <w:b/>
          <w:bCs/>
          <w:sz w:val="28"/>
          <w:szCs w:val="28"/>
        </w:rPr>
      </w:pPr>
    </w:p>
    <w:bookmarkEnd w:id="1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D63766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bookmarkStart w:id="2" w:name="_Hlk478728455"/>
      <w:r w:rsidR="00657B04" w:rsidRPr="00657B04">
        <w:rPr>
          <w:b/>
          <w:bCs/>
          <w:iCs/>
          <w:sz w:val="22"/>
          <w:szCs w:val="22"/>
        </w:rPr>
        <w:t>dostawę mebli medycznych – zabudowy na potrzeby Oddziału Gastrologii</w:t>
      </w:r>
      <w:r w:rsidR="00657B04" w:rsidRPr="00657B04">
        <w:rPr>
          <w:b/>
          <w:sz w:val="22"/>
          <w:szCs w:val="22"/>
        </w:rPr>
        <w:t xml:space="preserve">, </w:t>
      </w:r>
      <w:bookmarkEnd w:id="2"/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 xml:space="preserve">………………(max </w:t>
      </w:r>
      <w:r w:rsidR="00005BF7">
        <w:rPr>
          <w:sz w:val="22"/>
          <w:szCs w:val="22"/>
        </w:rPr>
        <w:t>8</w:t>
      </w:r>
      <w:r w:rsidR="00A22DEC" w:rsidRPr="00A22DEC">
        <w:rPr>
          <w:sz w:val="22"/>
          <w:szCs w:val="22"/>
        </w:rPr>
        <w:t xml:space="preserve"> tygodni  od daty zawarcia umowy)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D63766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7C6DA9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7C6DA9" w:rsidRPr="00F22366" w:rsidRDefault="007C6DA9" w:rsidP="007C6D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A9" w:rsidRPr="00FA2DC7" w:rsidRDefault="00657B04" w:rsidP="007C6DA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Meble medyczne – zabudowa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C6DA9" w:rsidRPr="008E5BB5" w:rsidRDefault="00657B04" w:rsidP="007C6DA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1</w:t>
            </w:r>
            <w:r w:rsidR="007C6DA9" w:rsidRPr="001E55E1">
              <w:rPr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7C6DA9" w:rsidRPr="001E55E1">
              <w:rPr>
                <w:bCs/>
                <w:kern w:val="1"/>
                <w:sz w:val="22"/>
                <w:szCs w:val="22"/>
                <w:lang w:eastAsia="ar-SA"/>
              </w:rPr>
              <w:t>kpl</w:t>
            </w:r>
            <w:proofErr w:type="spellEnd"/>
            <w:r w:rsidR="007C6DA9" w:rsidRPr="001E55E1">
              <w:rPr>
                <w:bCs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7C6DA9" w:rsidRPr="00E407F7" w:rsidRDefault="00827EA5" w:rsidP="007C6D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7C6DA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C6DA9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7C6DA9" w:rsidRPr="009C59DA" w:rsidRDefault="007C6DA9" w:rsidP="007C6DA9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7C6DA9" w:rsidRPr="009C59DA" w:rsidRDefault="00827EA5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23</w:t>
            </w:r>
            <w:r w:rsidR="007C6D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DB3"/>
    <w:rsid w:val="00005BF7"/>
    <w:rsid w:val="00057DB7"/>
    <w:rsid w:val="00073B88"/>
    <w:rsid w:val="000C0BC0"/>
    <w:rsid w:val="000C1789"/>
    <w:rsid w:val="00151F41"/>
    <w:rsid w:val="001D2E96"/>
    <w:rsid w:val="001E55E1"/>
    <w:rsid w:val="00244983"/>
    <w:rsid w:val="00245EB7"/>
    <w:rsid w:val="0024771E"/>
    <w:rsid w:val="002A3839"/>
    <w:rsid w:val="002D46BD"/>
    <w:rsid w:val="00304233"/>
    <w:rsid w:val="0034432F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50177"/>
    <w:rsid w:val="00657B04"/>
    <w:rsid w:val="00697839"/>
    <w:rsid w:val="006A51D1"/>
    <w:rsid w:val="0070133A"/>
    <w:rsid w:val="007034DE"/>
    <w:rsid w:val="007115E8"/>
    <w:rsid w:val="007162B1"/>
    <w:rsid w:val="00763099"/>
    <w:rsid w:val="00770C02"/>
    <w:rsid w:val="007958FB"/>
    <w:rsid w:val="007C6DA9"/>
    <w:rsid w:val="00827EA5"/>
    <w:rsid w:val="0084155D"/>
    <w:rsid w:val="008421A6"/>
    <w:rsid w:val="00842D10"/>
    <w:rsid w:val="0086300B"/>
    <w:rsid w:val="008A16E9"/>
    <w:rsid w:val="008E5BB5"/>
    <w:rsid w:val="008F05BF"/>
    <w:rsid w:val="008F24B6"/>
    <w:rsid w:val="0090095E"/>
    <w:rsid w:val="009676E2"/>
    <w:rsid w:val="00A22DEC"/>
    <w:rsid w:val="00A36A89"/>
    <w:rsid w:val="00A51870"/>
    <w:rsid w:val="00AE0D03"/>
    <w:rsid w:val="00AE37AB"/>
    <w:rsid w:val="00B6202B"/>
    <w:rsid w:val="00B81F49"/>
    <w:rsid w:val="00B921E0"/>
    <w:rsid w:val="00BA2404"/>
    <w:rsid w:val="00BC62EA"/>
    <w:rsid w:val="00BE10A9"/>
    <w:rsid w:val="00BF22DC"/>
    <w:rsid w:val="00C14855"/>
    <w:rsid w:val="00C2694A"/>
    <w:rsid w:val="00C629CA"/>
    <w:rsid w:val="00C97282"/>
    <w:rsid w:val="00CC6518"/>
    <w:rsid w:val="00D16ACE"/>
    <w:rsid w:val="00D63766"/>
    <w:rsid w:val="00D63B38"/>
    <w:rsid w:val="00D90277"/>
    <w:rsid w:val="00D978AB"/>
    <w:rsid w:val="00DA113F"/>
    <w:rsid w:val="00DC4451"/>
    <w:rsid w:val="00DE1C58"/>
    <w:rsid w:val="00E407F7"/>
    <w:rsid w:val="00E7762E"/>
    <w:rsid w:val="00EA6B4A"/>
    <w:rsid w:val="00ED4084"/>
    <w:rsid w:val="00EE7E2D"/>
    <w:rsid w:val="00EF2C74"/>
    <w:rsid w:val="00F22366"/>
    <w:rsid w:val="00F24DB3"/>
    <w:rsid w:val="00F6497B"/>
    <w:rsid w:val="00FA2DC7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0FDC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42</cp:revision>
  <cp:lastPrinted>2024-07-25T10:54:00Z</cp:lastPrinted>
  <dcterms:created xsi:type="dcterms:W3CDTF">2019-12-05T07:07:00Z</dcterms:created>
  <dcterms:modified xsi:type="dcterms:W3CDTF">2024-07-25T10:54:00Z</dcterms:modified>
</cp:coreProperties>
</file>