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26F0" w14:textId="77777777" w:rsidR="00793E96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 w14:paraId="0F9C7957" w14:textId="77777777" w:rsidR="00793E96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 w14:paraId="00E7C245" w14:textId="073E4CF2" w:rsidR="00793E96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</w:t>
      </w:r>
      <w:r w:rsidR="00E033BD">
        <w:rPr>
          <w:rFonts w:ascii="Cambria" w:hAnsi="Cambria"/>
          <w:b/>
          <w:bCs/>
        </w:rPr>
        <w:t>.</w:t>
      </w:r>
      <w:r w:rsidR="00590712">
        <w:rPr>
          <w:rFonts w:ascii="Cambria" w:hAnsi="Cambria"/>
          <w:b/>
          <w:bCs/>
        </w:rPr>
        <w:t>21</w:t>
      </w:r>
      <w:r>
        <w:rPr>
          <w:rFonts w:ascii="Cambria" w:hAnsi="Cambria"/>
          <w:b/>
          <w:bCs/>
        </w:rPr>
        <w:t>.2023.AM</w:t>
      </w:r>
      <w:r>
        <w:rPr>
          <w:rFonts w:ascii="Cambria" w:hAnsi="Cambria"/>
          <w:bCs/>
        </w:rPr>
        <w:t>)</w:t>
      </w:r>
    </w:p>
    <w:p w14:paraId="5614855E" w14:textId="77777777" w:rsidR="00793E96" w:rsidRDefault="00793E9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C4D38BE" w14:textId="77777777" w:rsidR="00793E96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986D545" w14:textId="77777777" w:rsidR="00793E96" w:rsidRDefault="00000000">
      <w:pPr>
        <w:pStyle w:val="Akapitzlist"/>
        <w:ind w:left="0"/>
        <w:rPr>
          <w:rFonts w:hint="eastAsia"/>
        </w:rPr>
      </w:pPr>
      <w:r>
        <w:rPr>
          <w:rFonts w:ascii="Cambria" w:hAnsi="Cambria"/>
        </w:rPr>
        <w:t>Gmina Miejska Włodawa</w:t>
      </w:r>
    </w:p>
    <w:p w14:paraId="74B0A8D5" w14:textId="77777777" w:rsidR="00793E96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 xml:space="preserve">Al. Józefa Piłsudskiego 41, 22-200 Włodawa </w:t>
      </w:r>
    </w:p>
    <w:p w14:paraId="3849DB61" w14:textId="77777777" w:rsidR="00793E96" w:rsidRDefault="00000000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</w:rPr>
      </w:pPr>
      <w:r>
        <w:rPr>
          <w:rFonts w:ascii="Cambria" w:hAnsi="Cambria"/>
          <w:bCs/>
          <w:color w:val="000000"/>
        </w:rPr>
        <w:t>NIP: 565-14-09-974, REGON: 110197902</w:t>
      </w:r>
    </w:p>
    <w:p w14:paraId="0471F694" w14:textId="77777777" w:rsidR="00793E96" w:rsidRDefault="00000000">
      <w:pPr>
        <w:widowControl w:val="0"/>
        <w:spacing w:line="276" w:lineRule="auto"/>
        <w:jc w:val="both"/>
        <w:outlineLvl w:val="3"/>
        <w:rPr>
          <w:rFonts w:hint="eastAsia"/>
          <w:bCs/>
          <w:color w:val="000000"/>
        </w:rPr>
      </w:pPr>
      <w:r>
        <w:rPr>
          <w:bCs/>
          <w:color w:val="000000"/>
        </w:rPr>
        <w:t>Nr telefonu: +48 82 5721444</w:t>
      </w:r>
    </w:p>
    <w:p w14:paraId="230D332E" w14:textId="77777777" w:rsidR="00793E96" w:rsidRDefault="00000000">
      <w:pPr>
        <w:widowControl w:val="0"/>
        <w:spacing w:line="276" w:lineRule="auto"/>
        <w:jc w:val="both"/>
        <w:outlineLvl w:val="3"/>
        <w:rPr>
          <w:rFonts w:hint="eastAsia"/>
          <w:bCs/>
          <w:color w:val="0070C0"/>
        </w:rPr>
      </w:pPr>
      <w:r>
        <w:rPr>
          <w:rStyle w:val="Hipercze"/>
          <w:rFonts w:ascii="Cambria" w:hAnsi="Cambria"/>
          <w:color w:val="000000"/>
          <w:u w:val="none"/>
        </w:rPr>
        <w:t xml:space="preserve">Adres poczty elektronicznej: </w:t>
      </w:r>
      <w:hyperlink r:id="rId6">
        <w:r>
          <w:rPr>
            <w:rStyle w:val="Hipercze"/>
            <w:rFonts w:ascii="Cambria" w:hAnsi="Cambria"/>
            <w:color w:val="0000FF"/>
          </w:rPr>
          <w:t>info@wlodawa.eu</w:t>
        </w:r>
      </w:hyperlink>
      <w:r>
        <w:rPr>
          <w:rStyle w:val="Hipercze"/>
          <w:rFonts w:ascii="Cambria" w:hAnsi="Cambria"/>
          <w:b/>
          <w:bCs/>
          <w:color w:val="0000FF"/>
        </w:rPr>
        <w:t xml:space="preserve">  </w:t>
      </w:r>
    </w:p>
    <w:p w14:paraId="4C713404" w14:textId="77777777" w:rsidR="00793E96" w:rsidRDefault="00000000">
      <w:pPr>
        <w:pStyle w:val="Akapitzlist"/>
        <w:ind w:left="0"/>
        <w:rPr>
          <w:rFonts w:hint="eastAsia"/>
        </w:rPr>
      </w:pPr>
      <w:r>
        <w:rPr>
          <w:rFonts w:ascii="Cambria" w:hAnsi="Cambria"/>
        </w:rPr>
        <w:t xml:space="preserve">Strona internetowa Zamawiającego: </w:t>
      </w:r>
      <w:r>
        <w:rPr>
          <w:rFonts w:ascii="Cambria" w:hAnsi="Cambria"/>
          <w:color w:val="00B050"/>
        </w:rPr>
        <w:t xml:space="preserve"> </w:t>
      </w:r>
      <w:hyperlink r:id="rId7">
        <w:r>
          <w:rPr>
            <w:rStyle w:val="Hipercze"/>
            <w:rFonts w:ascii="Cambria" w:hAnsi="Cambria"/>
            <w:color w:val="0000FF"/>
          </w:rPr>
          <w:t>www.wlodawa.eu</w:t>
        </w:r>
      </w:hyperlink>
    </w:p>
    <w:p w14:paraId="2DE56228" w14:textId="77777777" w:rsidR="00793E96" w:rsidRDefault="00000000">
      <w:pPr>
        <w:pStyle w:val="Akapitzlist"/>
        <w:tabs>
          <w:tab w:val="left" w:pos="567"/>
        </w:tabs>
        <w:spacing w:line="276" w:lineRule="auto"/>
        <w:ind w:left="0"/>
        <w:rPr>
          <w:rFonts w:hint="eastAsia"/>
        </w:rPr>
      </w:pPr>
      <w:r>
        <w:rPr>
          <w:rFonts w:ascii="Cambria" w:eastAsia="Cambria" w:hAnsi="Cambria"/>
          <w:bCs/>
        </w:rPr>
        <w:t>Strona BIP Zamawiającego:</w:t>
      </w:r>
      <w:r>
        <w:rPr>
          <w:rFonts w:ascii="Cambria" w:eastAsia="Cambria" w:hAnsi="Cambria"/>
          <w:bCs/>
          <w:u w:val="single"/>
        </w:rPr>
        <w:t xml:space="preserve"> </w:t>
      </w:r>
      <w:r>
        <w:rPr>
          <w:rFonts w:ascii="Cambria" w:eastAsia="Cambria" w:hAnsi="Cambria"/>
          <w:bCs/>
          <w:color w:val="0000FF"/>
          <w:u w:val="single"/>
        </w:rPr>
        <w:t>um</w:t>
      </w:r>
      <w:hyperlink r:id="rId8">
        <w:r>
          <w:rPr>
            <w:rStyle w:val="Hipercze"/>
            <w:rFonts w:ascii="Cambria" w:eastAsia="Cambria" w:hAnsi="Cambria"/>
            <w:bCs/>
            <w:color w:val="0000FF"/>
          </w:rPr>
          <w:t>wlodawa.bip.lubelsk</w:t>
        </w:r>
      </w:hyperlink>
      <w:r>
        <w:rPr>
          <w:rFonts w:ascii="Cambria" w:eastAsia="Cambria" w:hAnsi="Cambria"/>
          <w:bCs/>
          <w:color w:val="0000FF"/>
        </w:rPr>
        <w:t xml:space="preserve">ie.pl  </w:t>
      </w:r>
    </w:p>
    <w:p w14:paraId="53F3772A" w14:textId="77777777" w:rsidR="00793E96" w:rsidRDefault="00000000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Strona internetowa prowadzonego postępowania [URL]:  </w:t>
      </w:r>
    </w:p>
    <w:p w14:paraId="3E2F6FE8" w14:textId="77777777" w:rsidR="00793E96" w:rsidRDefault="00000000">
      <w:pPr>
        <w:widowControl w:val="0"/>
        <w:tabs>
          <w:tab w:val="left" w:pos="567"/>
        </w:tabs>
        <w:spacing w:line="276" w:lineRule="auto"/>
        <w:outlineLvl w:val="3"/>
        <w:rPr>
          <w:rFonts w:hint="eastAsia"/>
        </w:rPr>
      </w:pPr>
      <w:hyperlink r:id="rId9">
        <w:r>
          <w:rPr>
            <w:rStyle w:val="Hipercze"/>
            <w:rFonts w:ascii="Cambria" w:hAnsi="Cambria"/>
            <w:bCs/>
            <w:color w:val="0000FF"/>
          </w:rPr>
          <w:t>https://platformazakupowa.pl/pn/wlodawa</w:t>
        </w:r>
      </w:hyperlink>
    </w:p>
    <w:p w14:paraId="3CE4F577" w14:textId="77777777" w:rsidR="00793E96" w:rsidRDefault="00793E96">
      <w:pPr>
        <w:spacing w:line="276" w:lineRule="auto"/>
        <w:rPr>
          <w:rFonts w:ascii="Cambria" w:hAnsi="Cambria"/>
          <w:b/>
          <w:u w:val="single"/>
        </w:rPr>
      </w:pPr>
    </w:p>
    <w:p w14:paraId="36A9BC6F" w14:textId="77777777" w:rsidR="00793E96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 w14:paraId="28AEBEE0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2DD54F7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116D69" w14:textId="77777777" w:rsidR="00793E96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79F1B48" w14:textId="77777777" w:rsidR="00793E96" w:rsidRDefault="00793E9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7DE64D3A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72DB37E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F4BA157" w14:textId="77777777" w:rsidR="00793E96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3798C21" w14:textId="77777777" w:rsidR="00793E96" w:rsidRDefault="00793E96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9019BD7" w14:textId="77777777" w:rsidR="00793E96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 w14:paraId="0DC45662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032A7D2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25D024C" w14:textId="77777777" w:rsidR="00793E96" w:rsidRDefault="00000000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52E03BC" w14:textId="77777777" w:rsidR="00793E96" w:rsidRDefault="00793E96">
      <w:pPr>
        <w:spacing w:line="276" w:lineRule="auto"/>
        <w:rPr>
          <w:rFonts w:ascii="Cambria" w:hAnsi="Cambria"/>
          <w:i/>
        </w:rPr>
      </w:pPr>
    </w:p>
    <w:tbl>
      <w:tblPr>
        <w:tblW w:w="89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941"/>
      </w:tblGrid>
      <w:tr w:rsidR="00793E96" w14:paraId="6C5A93DC" w14:textId="77777777">
        <w:trPr>
          <w:trHeight w:val="1020"/>
        </w:trPr>
        <w:tc>
          <w:tcPr>
            <w:tcW w:w="8941" w:type="dxa"/>
            <w:shd w:val="clear" w:color="auto" w:fill="F2F2F2" w:themeFill="background1" w:themeFillShade="F2"/>
          </w:tcPr>
          <w:p w14:paraId="01523352" w14:textId="77777777" w:rsidR="00793E96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Oświadczenie składane na podstawie art. 117 ust. 4 ustawy z dnia 11 września 2019 r. Prawo zamówień publicznych </w:t>
            </w:r>
          </w:p>
          <w:p w14:paraId="4987732E" w14:textId="024BD200" w:rsidR="00793E96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>(tekst jedn.:Dz. U. z 202</w:t>
            </w:r>
            <w:r w:rsidR="00E033BD">
              <w:rPr>
                <w:rFonts w:ascii="Cambria" w:hAnsi="Cambria"/>
                <w:b/>
                <w:kern w:val="0"/>
                <w:lang w:eastAsia="en-US" w:bidi="ar-SA"/>
              </w:rPr>
              <w:t>3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r., poz. </w:t>
            </w:r>
            <w:r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1</w:t>
            </w:r>
            <w:r w:rsidR="00E033BD"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605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ze zm.) - dalej: ustawa Pzp</w:t>
            </w:r>
          </w:p>
        </w:tc>
      </w:tr>
    </w:tbl>
    <w:p w14:paraId="69E756A8" w14:textId="77777777" w:rsidR="00793E96" w:rsidRDefault="00793E96">
      <w:pPr>
        <w:spacing w:line="276" w:lineRule="auto"/>
        <w:rPr>
          <w:rFonts w:ascii="Cambria" w:hAnsi="Cambria"/>
          <w:b/>
        </w:rPr>
      </w:pPr>
    </w:p>
    <w:p w14:paraId="6AF44F0F" w14:textId="6CD98452" w:rsidR="00793E96" w:rsidRPr="00E033BD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 w:rsidR="00E033BD" w:rsidRPr="00E033BD">
        <w:rPr>
          <w:rFonts w:ascii="Cambria" w:hAnsi="Cambria"/>
          <w:b/>
          <w:bCs/>
        </w:rPr>
        <w:t>„Budowa ul. Wspólnej – obwodnicy miasta Włodawa – łączącej bezpośrednio drogę wojewódzką nr 812 z drogą wojewódzką nr 816 „Nadbużanką””</w:t>
      </w:r>
      <w:r w:rsidR="00E033BD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lastRenderedPageBreak/>
        <w:t xml:space="preserve">Gminę Miejską Włodawa </w:t>
      </w:r>
      <w:r>
        <w:rPr>
          <w:rFonts w:ascii="Cambria" w:hAnsi="Cambria"/>
          <w:bCs/>
        </w:rPr>
        <w:t xml:space="preserve">działając jako pełnomocnik podmiotów, </w:t>
      </w:r>
      <w:r>
        <w:rPr>
          <w:rFonts w:ascii="Cambria" w:hAnsi="Cambria"/>
          <w:bCs/>
        </w:rPr>
        <w:br/>
        <w:t>w imieniu których składane jest oświadczenie oświadczam, że:</w:t>
      </w:r>
    </w:p>
    <w:p w14:paraId="3989DF19" w14:textId="77777777" w:rsidR="00793E96" w:rsidRDefault="00793E9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940843E" w14:textId="77777777" w:rsidR="00793E96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 w14:paraId="3B1E2746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0ED57FE0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9766E1" w14:textId="77777777" w:rsidR="00793E96" w:rsidRDefault="00793E9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E52898C" w14:textId="77777777" w:rsidR="00793E96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33128039" w14:textId="61BA0E88" w:rsidR="00793E96" w:rsidRDefault="00000000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67CDDDE0" w14:textId="77777777" w:rsidR="00793E96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5FC5CC0A" w14:textId="77777777" w:rsidR="00793E96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42318A87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19C304B" w14:textId="77777777" w:rsidR="00793E96" w:rsidRDefault="00793E9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FF55927" w14:textId="77777777" w:rsidR="00793E96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626A17F1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B2557A3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29FCEF4" w14:textId="77777777" w:rsidR="00793E96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D305BC" w14:textId="77777777" w:rsidR="00793E96" w:rsidRDefault="00793E9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58FE5C1" w14:textId="77777777" w:rsidR="00793E96" w:rsidRDefault="00000000">
      <w:pPr>
        <w:spacing w:before="20" w:after="40" w:line="276" w:lineRule="auto"/>
        <w:jc w:val="both"/>
        <w:rPr>
          <w:rFonts w:hint="eastAsia"/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 w14:paraId="7C6DC92B" w14:textId="77777777" w:rsidR="00793E96" w:rsidRDefault="00000000">
      <w:pPr>
        <w:tabs>
          <w:tab w:val="left" w:pos="567"/>
        </w:tabs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1ACB6F55" w14:textId="77777777" w:rsidR="00793E96" w:rsidRDefault="00793E96">
      <w:pPr>
        <w:spacing w:line="276" w:lineRule="auto"/>
        <w:jc w:val="both"/>
        <w:rPr>
          <w:rFonts w:ascii="Cambria" w:hAnsi="Cambria"/>
          <w:b/>
        </w:rPr>
      </w:pPr>
    </w:p>
    <w:p w14:paraId="097ADB56" w14:textId="77777777" w:rsidR="00793E96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93D2259" w14:textId="77777777" w:rsidR="00793E96" w:rsidRDefault="00793E96">
      <w:pPr>
        <w:spacing w:line="276" w:lineRule="auto"/>
        <w:jc w:val="both"/>
        <w:rPr>
          <w:rFonts w:ascii="Cambria" w:hAnsi="Cambria"/>
        </w:rPr>
      </w:pPr>
    </w:p>
    <w:p w14:paraId="495B7B56" w14:textId="77777777" w:rsidR="00793E96" w:rsidRDefault="00793E96">
      <w:pPr>
        <w:spacing w:line="276" w:lineRule="auto"/>
        <w:rPr>
          <w:rFonts w:hint="eastAsia"/>
        </w:rPr>
      </w:pPr>
    </w:p>
    <w:p w14:paraId="55976543" w14:textId="77777777" w:rsidR="00793E96" w:rsidRDefault="00793E96">
      <w:pPr>
        <w:spacing w:line="276" w:lineRule="auto"/>
        <w:rPr>
          <w:rFonts w:hint="eastAsia"/>
        </w:rPr>
      </w:pPr>
    </w:p>
    <w:p w14:paraId="2C149F12" w14:textId="77777777" w:rsidR="00793E96" w:rsidRDefault="00793E96">
      <w:pPr>
        <w:spacing w:line="276" w:lineRule="auto"/>
        <w:rPr>
          <w:rFonts w:hint="eastAsia"/>
        </w:rPr>
      </w:pPr>
    </w:p>
    <w:p w14:paraId="2E274650" w14:textId="77777777" w:rsidR="00793E96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hint="eastAsia"/>
          <w:i/>
          <w:iCs/>
          <w:lang w:eastAsia="en-US"/>
        </w:rPr>
      </w:pPr>
      <w:r>
        <w:rPr>
          <w:b/>
          <w:bCs/>
          <w:i/>
          <w:iCs/>
          <w:lang w:eastAsia="en-US"/>
        </w:rPr>
        <w:t>UWAGA!</w:t>
      </w:r>
      <w:r>
        <w:rPr>
          <w:i/>
          <w:iCs/>
          <w:lang w:eastAsia="en-US"/>
        </w:rPr>
        <w:t xml:space="preserve"> </w:t>
      </w:r>
      <w:r>
        <w:rPr>
          <w:b/>
          <w:bCs/>
          <w:i/>
          <w:iCs/>
          <w:lang w:eastAsia="en-US"/>
        </w:rPr>
        <w:t>Sporządzony dokument należy podpisać zgodnie z  wymogami rozdziału 11 SWZ.</w:t>
      </w:r>
    </w:p>
    <w:sectPr w:rsidR="00793E96">
      <w:headerReference w:type="default" r:id="rId10"/>
      <w:footerReference w:type="default" r:id="rId11"/>
      <w:pgSz w:w="11906" w:h="16838"/>
      <w:pgMar w:top="1628" w:right="1134" w:bottom="1648" w:left="1134" w:header="1134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13E3" w14:textId="77777777" w:rsidR="002C576F" w:rsidRDefault="002C576F">
      <w:pPr>
        <w:rPr>
          <w:rFonts w:hint="eastAsia"/>
        </w:rPr>
      </w:pPr>
      <w:r>
        <w:separator/>
      </w:r>
    </w:p>
  </w:endnote>
  <w:endnote w:type="continuationSeparator" w:id="0">
    <w:p w14:paraId="24079DD1" w14:textId="77777777" w:rsidR="002C576F" w:rsidRDefault="002C57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E66E" w14:textId="77777777" w:rsidR="00793E96" w:rsidRDefault="00000000">
    <w:pPr>
      <w:pStyle w:val="Stopka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</w:r>
    <w:r>
      <w:rPr>
        <w:rFonts w:ascii="Cambria" w:hAnsi="Cambria"/>
        <w:sz w:val="18"/>
        <w:szCs w:val="18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1A2A" w14:textId="77777777" w:rsidR="002C576F" w:rsidRDefault="002C576F">
      <w:pPr>
        <w:rPr>
          <w:rFonts w:hint="eastAsia"/>
        </w:rPr>
      </w:pPr>
      <w:r>
        <w:separator/>
      </w:r>
    </w:p>
  </w:footnote>
  <w:footnote w:type="continuationSeparator" w:id="0">
    <w:p w14:paraId="249C5322" w14:textId="77777777" w:rsidR="002C576F" w:rsidRDefault="002C576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E963" w14:textId="77777777" w:rsidR="00793E96" w:rsidRDefault="00000000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CCD066C" wp14:editId="507C1D26">
          <wp:extent cx="1413510" cy="791845"/>
          <wp:effectExtent l="0" t="0" r="0" b="0"/>
          <wp:docPr id="1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771252" wp14:editId="2706B3A0">
          <wp:extent cx="1132205" cy="791845"/>
          <wp:effectExtent l="0" t="0" r="0" b="0"/>
          <wp:docPr id="2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8725E3" w14:textId="77777777" w:rsidR="00E033BD" w:rsidRPr="00E033BD" w:rsidRDefault="00E033BD" w:rsidP="00E033BD">
    <w:pPr>
      <w:pStyle w:val="Nagwek"/>
      <w:spacing w:line="276" w:lineRule="auto"/>
      <w:rPr>
        <w:rFonts w:ascii="Cambria" w:hAnsi="Cambria"/>
        <w:b/>
        <w:bCs/>
        <w:i/>
        <w:iCs/>
        <w:color w:val="000000"/>
        <w:sz w:val="17"/>
        <w:szCs w:val="17"/>
      </w:rPr>
    </w:pPr>
    <w:r w:rsidRPr="00E033BD">
      <w:rPr>
        <w:rFonts w:ascii="Cambria" w:hAnsi="Cambria"/>
        <w:b/>
        <w:bCs/>
        <w:i/>
        <w:iCs/>
        <w:color w:val="000000"/>
        <w:sz w:val="17"/>
        <w:szCs w:val="17"/>
      </w:rPr>
      <w:t>Postępowanie o udzielenie zamówienia publicznego prowadzone w trybie podstawowym na zadanie inwestycyjne pn.:</w:t>
    </w:r>
  </w:p>
  <w:p w14:paraId="073287F3" w14:textId="1DC54617" w:rsidR="00793E96" w:rsidRDefault="00E033BD" w:rsidP="00E033BD">
    <w:pPr>
      <w:pStyle w:val="Nagwek"/>
      <w:widowControl w:val="0"/>
      <w:spacing w:line="276" w:lineRule="auto"/>
      <w:jc w:val="center"/>
      <w:rPr>
        <w:rFonts w:ascii="Cambria" w:hAnsi="Cambria"/>
        <w:b/>
        <w:i/>
        <w:iCs/>
        <w:color w:val="000000"/>
        <w:sz w:val="17"/>
        <w:szCs w:val="17"/>
      </w:rPr>
    </w:pPr>
    <w:r w:rsidRPr="00E033BD">
      <w:rPr>
        <w:rFonts w:ascii="Cambria" w:hAnsi="Cambria"/>
        <w:b/>
        <w:bCs/>
        <w:i/>
        <w:iCs/>
        <w:color w:val="000000"/>
        <w:sz w:val="17"/>
        <w:szCs w:val="17"/>
      </w:rPr>
      <w:t>„</w:t>
    </w:r>
    <w:bookmarkStart w:id="0" w:name="_Hlk150160029"/>
    <w:r w:rsidRPr="00E033BD">
      <w:rPr>
        <w:rFonts w:ascii="Cambria" w:hAnsi="Cambria"/>
        <w:b/>
        <w:bCs/>
        <w:i/>
        <w:iCs/>
        <w:color w:val="000000"/>
        <w:sz w:val="17"/>
        <w:szCs w:val="17"/>
      </w:rPr>
      <w:t>Budowa ul. Wspólnej – obwodnicy miasta Włodawa – łączącej bezpośrednio drogę wojewódzką nr 812 z drogą wojewódzką nr 816 „Nadbużanką”</w:t>
    </w:r>
    <w:bookmarkEnd w:id="0"/>
    <w:r w:rsidRPr="00E033BD">
      <w:rPr>
        <w:rFonts w:ascii="Cambria" w:hAnsi="Cambria"/>
        <w:b/>
        <w:bCs/>
        <w:i/>
        <w:iCs/>
        <w:color w:val="000000"/>
        <w:sz w:val="17"/>
        <w:szCs w:val="17"/>
      </w:rPr>
      <w:t>”, które jest realizowane w ramach Rządowego Funduszu Polski Ład: Program Inwestycji Strategicznych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96"/>
    <w:rsid w:val="002C576F"/>
    <w:rsid w:val="003D37E1"/>
    <w:rsid w:val="00590712"/>
    <w:rsid w:val="00793E96"/>
    <w:rsid w:val="00E0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48A"/>
  <w15:docId w15:val="{BD4CDA7E-B727-4A29-B783-3B384F4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u w:val="single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Arial Unicode MS"/>
      <w:color w:val="000000"/>
      <w:lang w:val="en-US" w:bidi="en-U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19</cp:revision>
  <dcterms:created xsi:type="dcterms:W3CDTF">2021-04-27T08:01:00Z</dcterms:created>
  <dcterms:modified xsi:type="dcterms:W3CDTF">2023-12-20T10:16:00Z</dcterms:modified>
  <dc:language>pl-PL</dc:language>
</cp:coreProperties>
</file>