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BC0B" w14:textId="77777777" w:rsidR="00EB494F" w:rsidRPr="00453CBC" w:rsidRDefault="00EB494F" w:rsidP="00073CB1">
      <w:pPr>
        <w:spacing w:after="0" w:line="240" w:lineRule="auto"/>
        <w:ind w:left="284" w:right="204" w:hanging="284"/>
        <w:jc w:val="center"/>
        <w:rPr>
          <w:rFonts w:eastAsia="Times New Roman" w:cstheme="minorHAnsi"/>
          <w:b/>
          <w:bCs/>
          <w:sz w:val="36"/>
          <w:szCs w:val="36"/>
          <w:lang w:eastAsia="pl-PL"/>
        </w:rPr>
      </w:pPr>
    </w:p>
    <w:p w14:paraId="652DCD7B"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POWIAT GŁOGOWSKI</w:t>
      </w:r>
    </w:p>
    <w:p w14:paraId="2930DF92"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ul. Sikorskiego 21, 67-200 Głogów</w:t>
      </w:r>
    </w:p>
    <w:p w14:paraId="52FDAF7E" w14:textId="77777777" w:rsidR="00073CB1" w:rsidRPr="00453CBC" w:rsidRDefault="00073CB1" w:rsidP="00073CB1">
      <w:pPr>
        <w:spacing w:after="0" w:line="240" w:lineRule="auto"/>
        <w:ind w:left="284" w:right="204" w:hanging="284"/>
        <w:jc w:val="center"/>
        <w:rPr>
          <w:rFonts w:eastAsia="Times New Roman" w:cstheme="minorHAnsi"/>
          <w:sz w:val="36"/>
          <w:szCs w:val="36"/>
          <w:lang w:eastAsia="pl-PL"/>
        </w:rPr>
      </w:pPr>
    </w:p>
    <w:p w14:paraId="69424B3D"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2F4D5487"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44B09210" w14:textId="77777777" w:rsidR="00073CB1" w:rsidRPr="00453CBC" w:rsidRDefault="00073CB1" w:rsidP="00073CB1">
      <w:pPr>
        <w:tabs>
          <w:tab w:val="left" w:pos="3780"/>
        </w:tabs>
        <w:spacing w:after="0" w:line="240" w:lineRule="auto"/>
        <w:ind w:left="284" w:right="204" w:hanging="284"/>
        <w:jc w:val="center"/>
        <w:rPr>
          <w:rFonts w:eastAsia="Times New Roman" w:cstheme="minorHAnsi"/>
          <w:sz w:val="24"/>
          <w:szCs w:val="24"/>
        </w:rPr>
      </w:pPr>
      <w:r w:rsidRPr="00453CBC">
        <w:rPr>
          <w:rFonts w:eastAsia="Times New Roman" w:cstheme="minorHAnsi"/>
          <w:b/>
          <w:bCs/>
          <w:sz w:val="36"/>
          <w:szCs w:val="32"/>
          <w:lang w:eastAsia="pl-PL"/>
        </w:rPr>
        <w:t>SPECYFIKACJA WARUNKÓW ZAMÓWIENIA</w:t>
      </w:r>
    </w:p>
    <w:p w14:paraId="44E0538B" w14:textId="77777777" w:rsidR="00073CB1" w:rsidRPr="00453CBC" w:rsidRDefault="00073CB1" w:rsidP="00073CB1">
      <w:pPr>
        <w:spacing w:after="0" w:line="240" w:lineRule="auto"/>
        <w:ind w:left="284" w:right="204" w:hanging="284"/>
        <w:jc w:val="both"/>
        <w:rPr>
          <w:rFonts w:eastAsia="Times New Roman" w:cstheme="minorHAnsi"/>
          <w:sz w:val="24"/>
          <w:szCs w:val="24"/>
          <w:lang w:eastAsia="pl-PL"/>
        </w:rPr>
      </w:pPr>
    </w:p>
    <w:p w14:paraId="6CF1CC44" w14:textId="77777777" w:rsidR="00073CB1" w:rsidRPr="00453CBC" w:rsidRDefault="00736ED1" w:rsidP="00736ED1">
      <w:pPr>
        <w:spacing w:after="0" w:line="240" w:lineRule="auto"/>
        <w:ind w:right="204"/>
        <w:jc w:val="center"/>
        <w:rPr>
          <w:rFonts w:eastAsia="Times New Roman" w:cstheme="minorHAnsi"/>
          <w:sz w:val="28"/>
          <w:szCs w:val="28"/>
          <w:lang w:eastAsia="pl-PL"/>
        </w:rPr>
      </w:pPr>
      <w:r w:rsidRPr="00453CBC">
        <w:rPr>
          <w:rFonts w:eastAsia="Times New Roman" w:cstheme="minorHAnsi"/>
          <w:sz w:val="28"/>
          <w:szCs w:val="28"/>
          <w:lang w:eastAsia="pl-PL"/>
        </w:rPr>
        <w:t xml:space="preserve">Postępowanie o udzielenie zamówienia publicznego, prowadzonego zgodnie </w:t>
      </w:r>
      <w:r w:rsidR="00C15876" w:rsidRPr="00453CBC">
        <w:rPr>
          <w:rFonts w:eastAsia="Times New Roman" w:cstheme="minorHAnsi"/>
          <w:sz w:val="28"/>
          <w:szCs w:val="28"/>
          <w:lang w:eastAsia="pl-PL"/>
        </w:rPr>
        <w:br/>
      </w:r>
      <w:r w:rsidRPr="00453CBC">
        <w:rPr>
          <w:rFonts w:eastAsia="Times New Roman" w:cstheme="minorHAnsi"/>
          <w:sz w:val="28"/>
          <w:szCs w:val="28"/>
          <w:lang w:eastAsia="pl-PL"/>
        </w:rPr>
        <w:t xml:space="preserve">z przepisami ustawy z dnia 11 września 2019r. – Prawo zamówień publicznych </w:t>
      </w:r>
      <w:r w:rsidR="00DF43CF" w:rsidRPr="00453CBC">
        <w:rPr>
          <w:rFonts w:eastAsia="Times New Roman" w:cstheme="minorHAnsi"/>
          <w:sz w:val="28"/>
          <w:szCs w:val="28"/>
          <w:lang w:eastAsia="pl-PL"/>
        </w:rPr>
        <w:br/>
      </w:r>
      <w:r w:rsidRPr="00453CBC">
        <w:rPr>
          <w:rFonts w:eastAsia="Times New Roman" w:cstheme="minorHAnsi"/>
          <w:sz w:val="28"/>
          <w:szCs w:val="28"/>
          <w:lang w:eastAsia="pl-PL"/>
        </w:rPr>
        <w:t>(</w:t>
      </w:r>
      <w:proofErr w:type="spellStart"/>
      <w:r w:rsidR="00CB3134" w:rsidRPr="00453CBC">
        <w:rPr>
          <w:rFonts w:eastAsia="Times New Roman" w:cstheme="minorHAnsi"/>
          <w:sz w:val="28"/>
          <w:szCs w:val="28"/>
          <w:lang w:eastAsia="pl-PL"/>
        </w:rPr>
        <w:t>t.j</w:t>
      </w:r>
      <w:proofErr w:type="spellEnd"/>
      <w:r w:rsidR="00CB3134" w:rsidRPr="00453CBC">
        <w:rPr>
          <w:rFonts w:eastAsia="Times New Roman" w:cstheme="minorHAnsi"/>
          <w:sz w:val="28"/>
          <w:szCs w:val="28"/>
          <w:lang w:eastAsia="pl-PL"/>
        </w:rPr>
        <w:t>. Dz.U. z 20</w:t>
      </w:r>
      <w:r w:rsidR="00707ACF">
        <w:rPr>
          <w:rFonts w:eastAsia="Times New Roman" w:cstheme="minorHAnsi"/>
          <w:sz w:val="28"/>
          <w:szCs w:val="28"/>
          <w:lang w:eastAsia="pl-PL"/>
        </w:rPr>
        <w:t>24</w:t>
      </w:r>
      <w:r w:rsidR="00CB3134" w:rsidRPr="00453CBC">
        <w:rPr>
          <w:rFonts w:eastAsia="Times New Roman" w:cstheme="minorHAnsi"/>
          <w:sz w:val="28"/>
          <w:szCs w:val="28"/>
          <w:lang w:eastAsia="pl-PL"/>
        </w:rPr>
        <w:t xml:space="preserve">r. poz. </w:t>
      </w:r>
      <w:r w:rsidR="00707ACF">
        <w:rPr>
          <w:rFonts w:eastAsia="Times New Roman" w:cstheme="minorHAnsi"/>
          <w:sz w:val="28"/>
          <w:szCs w:val="28"/>
          <w:lang w:eastAsia="pl-PL"/>
        </w:rPr>
        <w:t>1320</w:t>
      </w:r>
      <w:r w:rsidRPr="00453CBC">
        <w:rPr>
          <w:rFonts w:eastAsia="Times New Roman" w:cstheme="minorHAnsi"/>
          <w:sz w:val="28"/>
          <w:szCs w:val="28"/>
          <w:lang w:eastAsia="pl-PL"/>
        </w:rPr>
        <w:t>)</w:t>
      </w:r>
    </w:p>
    <w:p w14:paraId="13364591"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24177EB4"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0A378200" w14:textId="08F2ED84" w:rsidR="005D2027" w:rsidRPr="00C34C5F" w:rsidRDefault="00C34C5F" w:rsidP="00073CB1">
      <w:pPr>
        <w:tabs>
          <w:tab w:val="decimal" w:leader="dot" w:pos="9072"/>
        </w:tabs>
        <w:spacing w:after="0" w:line="240" w:lineRule="auto"/>
        <w:jc w:val="center"/>
        <w:rPr>
          <w:b/>
          <w:bCs/>
          <w:sz w:val="48"/>
          <w:szCs w:val="48"/>
        </w:rPr>
      </w:pPr>
      <w:r w:rsidRPr="00C34C5F">
        <w:rPr>
          <w:b/>
          <w:sz w:val="36"/>
          <w:szCs w:val="36"/>
        </w:rPr>
        <w:t>Wykonanie i sukcesywne dostawy tablic rejestracyjnych pojazdów oraz udostępnienie</w:t>
      </w:r>
      <w:r w:rsidRPr="00C34C5F">
        <w:rPr>
          <w:b/>
          <w:color w:val="FF0000"/>
          <w:sz w:val="36"/>
          <w:szCs w:val="36"/>
        </w:rPr>
        <w:t xml:space="preserve"> </w:t>
      </w:r>
      <w:r w:rsidRPr="00C34C5F">
        <w:rPr>
          <w:b/>
          <w:sz w:val="36"/>
          <w:szCs w:val="36"/>
        </w:rPr>
        <w:t>oprogramowania umożliwiającego elektroniczne składanie zamówień na tablice rejestracyjne</w:t>
      </w:r>
    </w:p>
    <w:p w14:paraId="0E8300F6" w14:textId="77777777" w:rsidR="00BA47C7" w:rsidRPr="00453CBC" w:rsidRDefault="00BA47C7" w:rsidP="00073CB1">
      <w:pPr>
        <w:tabs>
          <w:tab w:val="decimal" w:leader="dot" w:pos="9072"/>
        </w:tabs>
        <w:spacing w:after="0" w:line="240" w:lineRule="auto"/>
        <w:jc w:val="center"/>
        <w:rPr>
          <w:rFonts w:cstheme="minorHAnsi"/>
          <w:sz w:val="20"/>
          <w:szCs w:val="20"/>
        </w:rPr>
      </w:pPr>
    </w:p>
    <w:p w14:paraId="52C8915E" w14:textId="77777777" w:rsidR="00BA47C7" w:rsidRPr="00453CBC" w:rsidRDefault="00BA47C7" w:rsidP="00073CB1">
      <w:pPr>
        <w:tabs>
          <w:tab w:val="decimal" w:leader="dot" w:pos="9072"/>
        </w:tabs>
        <w:spacing w:after="0" w:line="240" w:lineRule="auto"/>
        <w:jc w:val="center"/>
        <w:rPr>
          <w:rFonts w:cstheme="minorHAnsi"/>
          <w:sz w:val="20"/>
          <w:szCs w:val="20"/>
        </w:rPr>
      </w:pPr>
    </w:p>
    <w:p w14:paraId="737D9F3C" w14:textId="77777777" w:rsidR="00BA47C7" w:rsidRPr="00453CBC" w:rsidRDefault="00BA47C7" w:rsidP="00073CB1">
      <w:pPr>
        <w:tabs>
          <w:tab w:val="decimal" w:leader="dot" w:pos="9072"/>
        </w:tabs>
        <w:spacing w:after="0" w:line="240" w:lineRule="auto"/>
        <w:jc w:val="center"/>
        <w:rPr>
          <w:rFonts w:cstheme="minorHAnsi"/>
          <w:sz w:val="20"/>
          <w:szCs w:val="20"/>
        </w:rPr>
      </w:pPr>
    </w:p>
    <w:p w14:paraId="3552A3B4" w14:textId="4B88633A" w:rsidR="00073CB1" w:rsidRPr="00453CBC" w:rsidRDefault="00073CB1" w:rsidP="006C4571">
      <w:pPr>
        <w:shd w:val="clear" w:color="auto" w:fill="FFFFFF" w:themeFill="background1"/>
        <w:tabs>
          <w:tab w:val="decimal" w:leader="dot" w:pos="9072"/>
        </w:tabs>
        <w:spacing w:after="0" w:line="240" w:lineRule="auto"/>
        <w:jc w:val="center"/>
        <w:rPr>
          <w:rFonts w:cstheme="minorHAnsi"/>
        </w:rPr>
      </w:pPr>
      <w:r w:rsidRPr="00453CBC">
        <w:rPr>
          <w:rFonts w:cstheme="minorHAnsi"/>
        </w:rPr>
        <w:t xml:space="preserve">Nr postępowania: </w:t>
      </w:r>
      <w:r w:rsidR="00571887" w:rsidRPr="00453CBC">
        <w:rPr>
          <w:rFonts w:cstheme="minorHAnsi"/>
          <w:b/>
          <w:bCs/>
        </w:rPr>
        <w:t>RZ.272.</w:t>
      </w:r>
      <w:r w:rsidR="00DE1A08">
        <w:rPr>
          <w:rFonts w:cstheme="minorHAnsi"/>
          <w:b/>
          <w:bCs/>
        </w:rPr>
        <w:t>2</w:t>
      </w:r>
      <w:r w:rsidR="00C34C5F">
        <w:rPr>
          <w:rFonts w:cstheme="minorHAnsi"/>
          <w:b/>
          <w:bCs/>
        </w:rPr>
        <w:t>1</w:t>
      </w:r>
      <w:r w:rsidR="003B287E">
        <w:rPr>
          <w:rFonts w:cstheme="minorHAnsi"/>
          <w:b/>
          <w:bCs/>
        </w:rPr>
        <w:t>.2024</w:t>
      </w:r>
    </w:p>
    <w:p w14:paraId="3E5F013D" w14:textId="77777777" w:rsidR="00073CB1" w:rsidRPr="00453CBC" w:rsidRDefault="00073CB1" w:rsidP="00073CB1">
      <w:pPr>
        <w:tabs>
          <w:tab w:val="decimal" w:leader="dot" w:pos="9072"/>
        </w:tabs>
        <w:spacing w:after="0" w:line="240" w:lineRule="auto"/>
        <w:jc w:val="center"/>
        <w:rPr>
          <w:rFonts w:cstheme="minorHAnsi"/>
        </w:rPr>
      </w:pPr>
    </w:p>
    <w:p w14:paraId="5DBF5AA0" w14:textId="77777777" w:rsidR="00073CB1" w:rsidRPr="00453CBC" w:rsidRDefault="00073CB1" w:rsidP="00805771">
      <w:pPr>
        <w:tabs>
          <w:tab w:val="decimal" w:leader="dot" w:pos="9072"/>
        </w:tabs>
        <w:spacing w:after="0" w:line="240" w:lineRule="auto"/>
        <w:rPr>
          <w:rFonts w:cstheme="minorHAnsi"/>
        </w:rPr>
      </w:pPr>
    </w:p>
    <w:p w14:paraId="11048152" w14:textId="77777777" w:rsidR="00073CB1" w:rsidRPr="00453CBC" w:rsidRDefault="00073CB1" w:rsidP="00513972">
      <w:pPr>
        <w:tabs>
          <w:tab w:val="decimal" w:leader="dot" w:pos="9072"/>
        </w:tabs>
        <w:spacing w:after="0" w:line="240" w:lineRule="auto"/>
        <w:rPr>
          <w:rFonts w:cstheme="minorHAnsi"/>
        </w:rPr>
      </w:pPr>
    </w:p>
    <w:p w14:paraId="74E1EE6B" w14:textId="77777777" w:rsidR="00073CB1" w:rsidRPr="00453CBC" w:rsidRDefault="00073CB1" w:rsidP="00073CB1">
      <w:pPr>
        <w:tabs>
          <w:tab w:val="decimal" w:leader="dot" w:pos="9072"/>
        </w:tabs>
        <w:spacing w:after="0" w:line="240" w:lineRule="auto"/>
        <w:jc w:val="both"/>
        <w:rPr>
          <w:rFonts w:cstheme="minorHAnsi"/>
        </w:rPr>
      </w:pPr>
      <w:r w:rsidRPr="00453CBC">
        <w:rPr>
          <w:rFonts w:cstheme="minorHAnsi"/>
        </w:rPr>
        <w:t>TRYB UDZIELENIA ZAMÓWIENIA: tryb podstawowy bez negocjacji</w:t>
      </w:r>
    </w:p>
    <w:p w14:paraId="1A847197" w14:textId="77777777" w:rsidR="00EC6751" w:rsidRPr="00453CBC" w:rsidRDefault="00EC6751" w:rsidP="006F2EFF">
      <w:pPr>
        <w:tabs>
          <w:tab w:val="left" w:pos="5103"/>
          <w:tab w:val="center" w:pos="7088"/>
        </w:tabs>
        <w:spacing w:after="0" w:line="240" w:lineRule="auto"/>
        <w:jc w:val="both"/>
        <w:rPr>
          <w:rFonts w:cstheme="minorHAnsi"/>
        </w:rPr>
      </w:pPr>
      <w:r w:rsidRPr="00453CBC">
        <w:rPr>
          <w:rFonts w:cstheme="minorHAnsi"/>
        </w:rPr>
        <w:tab/>
      </w:r>
    </w:p>
    <w:p w14:paraId="660664ED" w14:textId="77777777" w:rsidR="002E18F2" w:rsidRDefault="002E18F2" w:rsidP="00073CB1">
      <w:pPr>
        <w:tabs>
          <w:tab w:val="left" w:pos="5103"/>
          <w:tab w:val="decimal" w:leader="dot" w:pos="9072"/>
        </w:tabs>
        <w:spacing w:after="0" w:line="240" w:lineRule="auto"/>
        <w:jc w:val="both"/>
        <w:rPr>
          <w:rFonts w:cstheme="minorHAnsi"/>
        </w:rPr>
      </w:pPr>
    </w:p>
    <w:p w14:paraId="1B51945E" w14:textId="4A537EC3" w:rsidR="002E18F2" w:rsidRDefault="00BB208E" w:rsidP="00C34C5F">
      <w:pPr>
        <w:tabs>
          <w:tab w:val="center" w:pos="7088"/>
        </w:tabs>
        <w:spacing w:after="0" w:line="240" w:lineRule="auto"/>
        <w:jc w:val="both"/>
        <w:rPr>
          <w:rFonts w:cstheme="minorHAnsi"/>
        </w:rPr>
      </w:pPr>
      <w:r>
        <w:rPr>
          <w:rFonts w:cstheme="minorHAnsi"/>
        </w:rPr>
        <w:tab/>
      </w:r>
    </w:p>
    <w:p w14:paraId="3A983268" w14:textId="77777777" w:rsidR="00C34C5F" w:rsidRDefault="00C34C5F" w:rsidP="00C34C5F">
      <w:pPr>
        <w:tabs>
          <w:tab w:val="center" w:pos="7088"/>
        </w:tabs>
        <w:spacing w:after="0" w:line="240" w:lineRule="auto"/>
        <w:jc w:val="both"/>
        <w:rPr>
          <w:rFonts w:cstheme="minorHAnsi"/>
        </w:rPr>
      </w:pPr>
    </w:p>
    <w:p w14:paraId="5B02D5CF" w14:textId="77777777" w:rsidR="00C34C5F" w:rsidRDefault="00C34C5F" w:rsidP="00C34C5F">
      <w:pPr>
        <w:tabs>
          <w:tab w:val="center" w:pos="7088"/>
        </w:tabs>
        <w:spacing w:after="0" w:line="240" w:lineRule="auto"/>
        <w:jc w:val="both"/>
        <w:rPr>
          <w:rFonts w:cstheme="minorHAnsi"/>
        </w:rPr>
      </w:pPr>
    </w:p>
    <w:p w14:paraId="74FFCC63" w14:textId="77777777" w:rsidR="00C34C5F" w:rsidRDefault="00C34C5F" w:rsidP="00C34C5F">
      <w:pPr>
        <w:tabs>
          <w:tab w:val="center" w:pos="7088"/>
        </w:tabs>
        <w:spacing w:after="0" w:line="240" w:lineRule="auto"/>
        <w:jc w:val="both"/>
        <w:rPr>
          <w:rFonts w:cstheme="minorHAnsi"/>
        </w:rPr>
      </w:pPr>
    </w:p>
    <w:p w14:paraId="7FDD3392" w14:textId="59A17776" w:rsidR="00C34C5F" w:rsidRPr="008F25DA" w:rsidRDefault="008F25DA" w:rsidP="00C34C5F">
      <w:pPr>
        <w:tabs>
          <w:tab w:val="center" w:pos="7088"/>
        </w:tabs>
        <w:spacing w:after="0" w:line="240" w:lineRule="auto"/>
        <w:jc w:val="both"/>
        <w:rPr>
          <w:rFonts w:cstheme="minorHAnsi"/>
          <w:b/>
          <w:bCs/>
        </w:rPr>
      </w:pPr>
      <w:r>
        <w:rPr>
          <w:rFonts w:cstheme="minorHAnsi"/>
        </w:rPr>
        <w:tab/>
      </w:r>
      <w:r w:rsidRPr="008F25DA">
        <w:rPr>
          <w:rFonts w:cstheme="minorHAnsi"/>
          <w:b/>
          <w:bCs/>
        </w:rPr>
        <w:t>STAROSTA</w:t>
      </w:r>
    </w:p>
    <w:p w14:paraId="665BEEBF" w14:textId="49A74C09" w:rsidR="00C34C5F" w:rsidRPr="008F25DA" w:rsidRDefault="008F25DA" w:rsidP="00C34C5F">
      <w:pPr>
        <w:tabs>
          <w:tab w:val="center" w:pos="7088"/>
        </w:tabs>
        <w:spacing w:after="0" w:line="240" w:lineRule="auto"/>
        <w:jc w:val="both"/>
        <w:rPr>
          <w:rFonts w:cstheme="minorHAnsi"/>
          <w:b/>
          <w:bCs/>
        </w:rPr>
      </w:pPr>
      <w:r w:rsidRPr="008F25DA">
        <w:rPr>
          <w:rFonts w:cstheme="minorHAnsi"/>
          <w:b/>
          <w:bCs/>
        </w:rPr>
        <w:tab/>
        <w:t>(-)</w:t>
      </w:r>
    </w:p>
    <w:p w14:paraId="6D383276" w14:textId="32C484BD" w:rsidR="00C34C5F" w:rsidRPr="008F25DA" w:rsidRDefault="008F25DA" w:rsidP="00C34C5F">
      <w:pPr>
        <w:tabs>
          <w:tab w:val="center" w:pos="7088"/>
        </w:tabs>
        <w:spacing w:after="0" w:line="240" w:lineRule="auto"/>
        <w:jc w:val="both"/>
        <w:rPr>
          <w:rFonts w:cstheme="minorHAnsi"/>
          <w:b/>
          <w:bCs/>
        </w:rPr>
      </w:pPr>
      <w:r w:rsidRPr="008F25DA">
        <w:rPr>
          <w:rFonts w:cstheme="minorHAnsi"/>
          <w:b/>
          <w:bCs/>
        </w:rPr>
        <w:tab/>
        <w:t>Michał Wnuk</w:t>
      </w:r>
    </w:p>
    <w:p w14:paraId="0B69E50E" w14:textId="77777777" w:rsidR="00C34C5F" w:rsidRPr="008F25DA" w:rsidRDefault="00C34C5F" w:rsidP="00C34C5F">
      <w:pPr>
        <w:tabs>
          <w:tab w:val="center" w:pos="7088"/>
        </w:tabs>
        <w:spacing w:after="0" w:line="240" w:lineRule="auto"/>
        <w:jc w:val="both"/>
        <w:rPr>
          <w:rFonts w:cstheme="minorHAnsi"/>
          <w:b/>
          <w:bCs/>
        </w:rPr>
      </w:pPr>
    </w:p>
    <w:p w14:paraId="23B593FF" w14:textId="77777777" w:rsidR="00073CB1" w:rsidRPr="00453CBC" w:rsidRDefault="00C57B94" w:rsidP="00073CB1">
      <w:pPr>
        <w:tabs>
          <w:tab w:val="left" w:pos="5103"/>
          <w:tab w:val="decimal" w:leader="dot" w:pos="9072"/>
        </w:tabs>
        <w:spacing w:after="0" w:line="240" w:lineRule="auto"/>
        <w:jc w:val="both"/>
        <w:rPr>
          <w:rFonts w:cstheme="minorHAnsi"/>
        </w:rPr>
      </w:pPr>
      <w:r w:rsidRPr="00453CBC">
        <w:rPr>
          <w:rFonts w:cstheme="minorHAnsi"/>
        </w:rPr>
        <w:tab/>
      </w:r>
      <w:r w:rsidRPr="00453CBC">
        <w:rPr>
          <w:rFonts w:cstheme="minorHAnsi"/>
        </w:rPr>
        <w:tab/>
      </w:r>
      <w:r w:rsidR="00073CB1" w:rsidRPr="00453CBC">
        <w:rPr>
          <w:rFonts w:cstheme="minorHAnsi"/>
        </w:rPr>
        <w:tab/>
      </w:r>
      <w:r w:rsidR="00073CB1" w:rsidRPr="00453CBC">
        <w:rPr>
          <w:rFonts w:cstheme="minorHAnsi"/>
        </w:rPr>
        <w:tab/>
      </w:r>
    </w:p>
    <w:p w14:paraId="07FB59CF" w14:textId="77777777" w:rsidR="00B6326B"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ab/>
      </w:r>
      <w:r w:rsidRPr="00453CBC">
        <w:rPr>
          <w:rFonts w:cstheme="minorHAnsi"/>
        </w:rPr>
        <w:tab/>
        <w:t>ZATWIERDZAM</w:t>
      </w:r>
    </w:p>
    <w:p w14:paraId="50B10834" w14:textId="77777777" w:rsidR="00B6326B" w:rsidRPr="00453CBC" w:rsidRDefault="00B6326B" w:rsidP="00073CB1">
      <w:pPr>
        <w:tabs>
          <w:tab w:val="left" w:pos="5103"/>
          <w:tab w:val="center" w:pos="7088"/>
          <w:tab w:val="decimal" w:leader="dot" w:pos="9072"/>
        </w:tabs>
        <w:spacing w:after="0" w:line="240" w:lineRule="auto"/>
        <w:jc w:val="both"/>
        <w:rPr>
          <w:rFonts w:cstheme="minorHAnsi"/>
        </w:rPr>
      </w:pPr>
    </w:p>
    <w:p w14:paraId="3294A0F6" w14:textId="77777777" w:rsidR="00073CB1"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Opracowała:</w:t>
      </w:r>
    </w:p>
    <w:p w14:paraId="0AEFD0B1" w14:textId="77777777" w:rsidR="00561A62" w:rsidRPr="00453CBC" w:rsidRDefault="00561A62" w:rsidP="00073CB1">
      <w:pPr>
        <w:tabs>
          <w:tab w:val="left" w:pos="5103"/>
          <w:tab w:val="center" w:pos="7088"/>
          <w:tab w:val="decimal" w:leader="dot" w:pos="9072"/>
        </w:tabs>
        <w:spacing w:after="0" w:line="240" w:lineRule="auto"/>
        <w:jc w:val="both"/>
        <w:rPr>
          <w:rFonts w:cstheme="minorHAnsi"/>
        </w:rPr>
      </w:pPr>
      <w:r w:rsidRPr="00453CBC">
        <w:rPr>
          <w:rFonts w:cstheme="minorHAnsi"/>
        </w:rPr>
        <w:t>Agnieszka Krawczyk</w:t>
      </w:r>
    </w:p>
    <w:p w14:paraId="2D25C92E"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1DA3AA00"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0093C040" w14:textId="77777777" w:rsidR="008F25DA" w:rsidRDefault="008F25DA" w:rsidP="00F105B6">
      <w:pPr>
        <w:tabs>
          <w:tab w:val="left" w:pos="5103"/>
          <w:tab w:val="center" w:pos="7088"/>
          <w:tab w:val="decimal" w:leader="dot" w:pos="9072"/>
        </w:tabs>
        <w:spacing w:after="0" w:line="240" w:lineRule="auto"/>
        <w:jc w:val="center"/>
        <w:rPr>
          <w:rFonts w:cstheme="minorHAnsi"/>
        </w:rPr>
      </w:pPr>
    </w:p>
    <w:p w14:paraId="2ABD95FF" w14:textId="6F367EB0" w:rsidR="00073CB1" w:rsidRPr="00453CBC" w:rsidRDefault="00073CB1" w:rsidP="00F105B6">
      <w:pPr>
        <w:tabs>
          <w:tab w:val="left" w:pos="5103"/>
          <w:tab w:val="center" w:pos="7088"/>
          <w:tab w:val="decimal" w:leader="dot" w:pos="9072"/>
        </w:tabs>
        <w:spacing w:after="0" w:line="240" w:lineRule="auto"/>
        <w:jc w:val="center"/>
        <w:rPr>
          <w:rFonts w:cstheme="minorHAnsi"/>
        </w:rPr>
      </w:pPr>
      <w:r w:rsidRPr="00453CBC">
        <w:rPr>
          <w:rFonts w:cstheme="minorHAnsi"/>
        </w:rPr>
        <w:t>Głogów,</w:t>
      </w:r>
      <w:r w:rsidR="00BE44DB">
        <w:rPr>
          <w:rFonts w:cstheme="minorHAnsi"/>
        </w:rPr>
        <w:t xml:space="preserve"> </w:t>
      </w:r>
      <w:r w:rsidR="00C34C5F">
        <w:rPr>
          <w:rFonts w:cstheme="minorHAnsi"/>
        </w:rPr>
        <w:t>2 grudnia</w:t>
      </w:r>
      <w:r w:rsidR="00707ACF">
        <w:rPr>
          <w:rFonts w:cstheme="minorHAnsi"/>
        </w:rPr>
        <w:t xml:space="preserve"> 2024r</w:t>
      </w:r>
      <w:r w:rsidR="00F105B6" w:rsidRPr="00453CBC">
        <w:rPr>
          <w:rFonts w:cstheme="minorHAnsi"/>
        </w:rPr>
        <w:t>.</w:t>
      </w:r>
    </w:p>
    <w:tbl>
      <w:tblPr>
        <w:tblStyle w:val="Tabela-Siatka"/>
        <w:tblW w:w="10065" w:type="dxa"/>
        <w:jc w:val="center"/>
        <w:tblLook w:val="04A0" w:firstRow="1" w:lastRow="0" w:firstColumn="1" w:lastColumn="0" w:noHBand="0" w:noVBand="1"/>
      </w:tblPr>
      <w:tblGrid>
        <w:gridCol w:w="10065"/>
      </w:tblGrid>
      <w:tr w:rsidR="00453CBC" w:rsidRPr="00453CBC" w14:paraId="3FB66036" w14:textId="77777777" w:rsidTr="00736ED1">
        <w:trPr>
          <w:trHeight w:val="850"/>
          <w:jc w:val="center"/>
        </w:trPr>
        <w:tc>
          <w:tcPr>
            <w:tcW w:w="10065" w:type="dxa"/>
            <w:shd w:val="clear" w:color="auto" w:fill="D9D9D9" w:themeFill="background1" w:themeFillShade="D9"/>
            <w:vAlign w:val="center"/>
          </w:tcPr>
          <w:p w14:paraId="463022DD" w14:textId="77777777" w:rsidR="00736ED1" w:rsidRPr="00453CBC" w:rsidRDefault="00736ED1" w:rsidP="00937E5E">
            <w:pPr>
              <w:pStyle w:val="Akapitzlist"/>
              <w:numPr>
                <w:ilvl w:val="0"/>
                <w:numId w:val="31"/>
              </w:numPr>
              <w:ind w:left="164" w:hanging="142"/>
              <w:jc w:val="both"/>
              <w:rPr>
                <w:rFonts w:cstheme="minorHAnsi"/>
                <w:b/>
                <w:bCs/>
              </w:rPr>
            </w:pPr>
            <w:r w:rsidRPr="00453CBC">
              <w:rPr>
                <w:rFonts w:cstheme="minorHAnsi"/>
                <w:b/>
                <w:bCs/>
                <w:sz w:val="24"/>
                <w:szCs w:val="24"/>
              </w:rPr>
              <w:lastRenderedPageBreak/>
              <w:t>NAZWA ORAZ ADRES ZAMAWIAJĄCEGO, NUMER TELEFONU, ADRES POCZTY ELEKTRONICZNEJ ORAZ STRONY INTERNETOWEJ PROWADZONEGO POSTĘPOWANIA</w:t>
            </w:r>
          </w:p>
        </w:tc>
      </w:tr>
    </w:tbl>
    <w:p w14:paraId="5295CEFC" w14:textId="77777777" w:rsidR="00736ED1" w:rsidRPr="00453CBC" w:rsidRDefault="00736ED1" w:rsidP="00736ED1">
      <w:pPr>
        <w:spacing w:after="0" w:line="240" w:lineRule="auto"/>
        <w:jc w:val="both"/>
        <w:rPr>
          <w:rFonts w:cstheme="minorHAnsi"/>
        </w:rPr>
      </w:pPr>
    </w:p>
    <w:p w14:paraId="58326B71" w14:textId="77777777" w:rsidR="00736ED1" w:rsidRPr="00453CBC" w:rsidRDefault="00736ED1" w:rsidP="00736ED1">
      <w:pPr>
        <w:spacing w:after="0" w:line="240" w:lineRule="auto"/>
        <w:ind w:right="204"/>
        <w:rPr>
          <w:rFonts w:eastAsia="Times New Roman" w:cstheme="minorHAnsi"/>
          <w:b/>
          <w:bCs/>
          <w:iCs/>
          <w:lang w:eastAsia="pl-PL"/>
        </w:rPr>
      </w:pPr>
      <w:r w:rsidRPr="00453CBC">
        <w:rPr>
          <w:rFonts w:eastAsia="Times New Roman" w:cstheme="minorHAnsi"/>
          <w:b/>
          <w:bCs/>
          <w:iCs/>
          <w:lang w:eastAsia="pl-PL"/>
        </w:rPr>
        <w:t>POWIAT GŁOGOWSKI reprezentowany przez Zarząd Powiatu Głogowskiego</w:t>
      </w:r>
    </w:p>
    <w:p w14:paraId="2150BC59" w14:textId="77777777" w:rsidR="00736ED1" w:rsidRPr="00453CBC" w:rsidRDefault="00736ED1" w:rsidP="00736ED1">
      <w:pPr>
        <w:spacing w:after="0" w:line="240" w:lineRule="auto"/>
        <w:ind w:right="204"/>
        <w:rPr>
          <w:rFonts w:eastAsia="Times New Roman" w:cstheme="minorHAnsi"/>
          <w:b/>
          <w:bCs/>
          <w:lang w:eastAsia="pl-PL"/>
        </w:rPr>
      </w:pPr>
      <w:r w:rsidRPr="00453CBC">
        <w:rPr>
          <w:rFonts w:eastAsia="Times New Roman" w:cstheme="minorHAnsi"/>
          <w:b/>
          <w:bCs/>
          <w:lang w:eastAsia="pl-PL"/>
        </w:rPr>
        <w:t>67-200 GŁOGÓW, UL. SIKORSKIEGO 21</w:t>
      </w:r>
    </w:p>
    <w:p w14:paraId="31566432" w14:textId="77777777" w:rsidR="00736ED1" w:rsidRPr="00453CBC" w:rsidRDefault="00736ED1" w:rsidP="00736ED1">
      <w:pPr>
        <w:spacing w:after="0" w:line="240" w:lineRule="auto"/>
        <w:ind w:right="204"/>
        <w:jc w:val="both"/>
        <w:rPr>
          <w:rFonts w:eastAsia="Times New Roman" w:cstheme="minorHAnsi"/>
          <w:sz w:val="12"/>
          <w:szCs w:val="12"/>
          <w:lang w:eastAsia="pl-PL"/>
        </w:rPr>
      </w:pPr>
    </w:p>
    <w:p w14:paraId="5A4E9F0A"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tel. (76) 7282801, fax. (76) 7282817, 816</w:t>
      </w:r>
    </w:p>
    <w:p w14:paraId="15382A69"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email: starostwo@powiat.glogow.pl</w:t>
      </w:r>
    </w:p>
    <w:p w14:paraId="26BFC793"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REGON 390647216 NIP 693-21-30-595</w:t>
      </w:r>
    </w:p>
    <w:p w14:paraId="26582C8B" w14:textId="77777777" w:rsidR="00F545FE" w:rsidRPr="00453CBC" w:rsidRDefault="00F545FE" w:rsidP="00736ED1">
      <w:pPr>
        <w:spacing w:after="0" w:line="240" w:lineRule="auto"/>
        <w:ind w:right="204"/>
        <w:jc w:val="both"/>
        <w:rPr>
          <w:rFonts w:eastAsia="Times New Roman" w:cstheme="minorHAnsi"/>
          <w:lang w:val="en-US" w:eastAsia="pl-PL"/>
        </w:rPr>
      </w:pPr>
    </w:p>
    <w:p w14:paraId="1FB197AE"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 xml:space="preserve">Adres strony internetowej </w:t>
      </w:r>
      <w:r w:rsidR="00F545FE" w:rsidRPr="00453CBC">
        <w:rPr>
          <w:rFonts w:eastAsia="Times New Roman" w:cstheme="minorHAnsi"/>
          <w:lang w:eastAsia="pl-PL"/>
        </w:rPr>
        <w:t>Zamawiającego</w:t>
      </w:r>
      <w:r w:rsidRPr="00453CBC">
        <w:rPr>
          <w:rFonts w:eastAsia="Times New Roman" w:cstheme="minorHAnsi"/>
          <w:lang w:eastAsia="pl-PL"/>
        </w:rPr>
        <w:t>: www.powiat.glogow.pl</w:t>
      </w:r>
    </w:p>
    <w:p w14:paraId="7B14B71D" w14:textId="77777777" w:rsidR="00736ED1" w:rsidRPr="00453CBC" w:rsidRDefault="00736ED1" w:rsidP="00736ED1">
      <w:pPr>
        <w:spacing w:after="0" w:line="240" w:lineRule="auto"/>
        <w:ind w:right="204"/>
        <w:jc w:val="both"/>
        <w:rPr>
          <w:rFonts w:eastAsia="Times New Roman" w:cstheme="minorHAnsi"/>
          <w:lang w:eastAsia="pl-PL"/>
        </w:rPr>
      </w:pPr>
    </w:p>
    <w:p w14:paraId="64C1C99F" w14:textId="77777777" w:rsidR="00F105B6" w:rsidRPr="00453CBC" w:rsidRDefault="00736ED1" w:rsidP="00F105B6">
      <w:pPr>
        <w:spacing w:after="0" w:line="240" w:lineRule="auto"/>
        <w:ind w:right="204"/>
        <w:jc w:val="both"/>
        <w:rPr>
          <w:rFonts w:eastAsia="Times New Roman" w:cstheme="minorHAnsi"/>
          <w:lang w:eastAsia="pl-PL"/>
        </w:rPr>
      </w:pPr>
      <w:r w:rsidRPr="00453CBC">
        <w:rPr>
          <w:rFonts w:eastAsia="Times New Roman" w:cstheme="minorHAnsi"/>
          <w:lang w:eastAsia="pl-PL"/>
        </w:rPr>
        <w:t>Adres strony internetowej prowadzonego postępowania:</w:t>
      </w:r>
    </w:p>
    <w:p w14:paraId="7960BCCA" w14:textId="77777777" w:rsidR="00594528" w:rsidRPr="00453CBC" w:rsidRDefault="00F105B6" w:rsidP="00F105B6">
      <w:pPr>
        <w:spacing w:after="0" w:line="240" w:lineRule="auto"/>
        <w:ind w:right="204"/>
        <w:jc w:val="both"/>
        <w:rPr>
          <w:rFonts w:eastAsia="Times New Roman" w:cstheme="minorHAnsi"/>
          <w:b/>
          <w:bCs/>
          <w:lang w:eastAsia="pl-PL"/>
        </w:rPr>
      </w:pPr>
      <w:r w:rsidRPr="00453CBC">
        <w:rPr>
          <w:rFonts w:eastAsia="Times New Roman" w:cstheme="minorHAnsi"/>
          <w:b/>
          <w:bCs/>
          <w:lang w:eastAsia="pl-PL"/>
        </w:rPr>
        <w:t>https://platformazakupowa.pl/pn/powiat.glogow</w:t>
      </w:r>
    </w:p>
    <w:p w14:paraId="0F377E08" w14:textId="77777777" w:rsidR="00594528" w:rsidRPr="00453CBC"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E1763EC" w14:textId="77777777" w:rsidTr="00594528">
        <w:trPr>
          <w:trHeight w:val="994"/>
          <w:jc w:val="center"/>
        </w:trPr>
        <w:tc>
          <w:tcPr>
            <w:tcW w:w="10065" w:type="dxa"/>
            <w:shd w:val="clear" w:color="auto" w:fill="D9D9D9" w:themeFill="background1" w:themeFillShade="D9"/>
            <w:vAlign w:val="center"/>
          </w:tcPr>
          <w:p w14:paraId="5EEABB11" w14:textId="77777777" w:rsidR="00594528" w:rsidRPr="00453CBC" w:rsidRDefault="00594528" w:rsidP="00937E5E">
            <w:pPr>
              <w:pStyle w:val="Akapitzlist"/>
              <w:numPr>
                <w:ilvl w:val="0"/>
                <w:numId w:val="31"/>
              </w:numPr>
              <w:ind w:left="306" w:hanging="284"/>
              <w:jc w:val="both"/>
              <w:rPr>
                <w:rFonts w:cstheme="minorHAnsi"/>
                <w:b/>
                <w:bCs/>
                <w:caps/>
              </w:rPr>
            </w:pPr>
            <w:r w:rsidRPr="00453CBC">
              <w:rPr>
                <w:rFonts w:cstheme="minorHAnsi"/>
                <w:b/>
                <w:bCs/>
                <w:caps/>
                <w:sz w:val="24"/>
                <w:szCs w:val="24"/>
              </w:rPr>
              <w:t xml:space="preserve">Adres strony internetowej, na której udostępniane będą zmiany i wyjaśnienia treści SWZ oraz inne dokumenty zamówienia bezpośrednio związane </w:t>
            </w:r>
            <w:r w:rsidR="00B00988" w:rsidRPr="00453CBC">
              <w:rPr>
                <w:rFonts w:cstheme="minorHAnsi"/>
                <w:b/>
                <w:bCs/>
                <w:caps/>
                <w:sz w:val="24"/>
                <w:szCs w:val="24"/>
              </w:rPr>
              <w:br/>
            </w:r>
            <w:r w:rsidRPr="00453CBC">
              <w:rPr>
                <w:rFonts w:cstheme="minorHAnsi"/>
                <w:b/>
                <w:bCs/>
                <w:caps/>
                <w:sz w:val="24"/>
                <w:szCs w:val="24"/>
              </w:rPr>
              <w:t>z postępowaniem o udzielenie zamówienia</w:t>
            </w:r>
          </w:p>
        </w:tc>
      </w:tr>
    </w:tbl>
    <w:p w14:paraId="12615264" w14:textId="77777777" w:rsidR="00594528" w:rsidRPr="00453CBC" w:rsidRDefault="00594528" w:rsidP="00594528">
      <w:pPr>
        <w:spacing w:after="0" w:line="240" w:lineRule="auto"/>
        <w:jc w:val="both"/>
        <w:rPr>
          <w:rFonts w:cstheme="minorHAnsi"/>
        </w:rPr>
      </w:pPr>
    </w:p>
    <w:p w14:paraId="3AA29155" w14:textId="77777777" w:rsidR="00EE0312" w:rsidRPr="00453CBC" w:rsidRDefault="00594528" w:rsidP="00736ED1">
      <w:pPr>
        <w:spacing w:after="0" w:line="240" w:lineRule="auto"/>
        <w:jc w:val="both"/>
        <w:rPr>
          <w:rFonts w:cstheme="minorHAnsi"/>
        </w:rPr>
      </w:pPr>
      <w:r w:rsidRPr="00453CBC">
        <w:rPr>
          <w:rFonts w:cstheme="minorHAnsi"/>
        </w:rPr>
        <w:t xml:space="preserve">Zmiany i wyjaśnienia treści SWZ oraz inne dokumenty zamówienia bezpośrednio związane </w:t>
      </w:r>
      <w:r w:rsidR="00E33996" w:rsidRPr="00453CBC">
        <w:rPr>
          <w:rFonts w:cstheme="minorHAnsi"/>
        </w:rPr>
        <w:br/>
      </w:r>
      <w:r w:rsidRPr="00453CBC">
        <w:rPr>
          <w:rFonts w:cstheme="minorHAnsi"/>
        </w:rPr>
        <w:t xml:space="preserve">z postępowaniem o udzielenie zamówienia będą udostępniane na stronie internetowej: </w:t>
      </w:r>
      <w:r w:rsidR="00F105B6" w:rsidRPr="00453CBC">
        <w:rPr>
          <w:rFonts w:cstheme="minorHAnsi"/>
          <w:b/>
          <w:bCs/>
        </w:rPr>
        <w:t>https://platformazakupowa.pl/pn/powiat.glogow</w:t>
      </w:r>
    </w:p>
    <w:p w14:paraId="09AE3CE7" w14:textId="77777777" w:rsidR="00F105B6" w:rsidRPr="00453CBC"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02E6EC4C" w14:textId="77777777" w:rsidTr="00B700F9">
        <w:trPr>
          <w:trHeight w:val="574"/>
          <w:jc w:val="center"/>
        </w:trPr>
        <w:tc>
          <w:tcPr>
            <w:tcW w:w="10065" w:type="dxa"/>
            <w:shd w:val="clear" w:color="auto" w:fill="D9D9D9" w:themeFill="background1" w:themeFillShade="D9"/>
            <w:vAlign w:val="center"/>
          </w:tcPr>
          <w:p w14:paraId="7C632748" w14:textId="77777777" w:rsidR="00715F31" w:rsidRPr="00453CBC" w:rsidRDefault="00715F31" w:rsidP="00937E5E">
            <w:pPr>
              <w:pStyle w:val="Akapitzlist"/>
              <w:numPr>
                <w:ilvl w:val="0"/>
                <w:numId w:val="31"/>
              </w:numPr>
              <w:ind w:left="306" w:hanging="284"/>
              <w:jc w:val="both"/>
              <w:rPr>
                <w:rFonts w:cstheme="minorHAnsi"/>
                <w:b/>
                <w:bCs/>
              </w:rPr>
            </w:pPr>
            <w:bookmarkStart w:id="0" w:name="_Hlk62720602"/>
            <w:r w:rsidRPr="00453CBC">
              <w:rPr>
                <w:rFonts w:cstheme="minorHAnsi"/>
                <w:b/>
                <w:bCs/>
                <w:sz w:val="24"/>
                <w:szCs w:val="24"/>
              </w:rPr>
              <w:t>OCHRONA DANYCH OSOBOWYCH</w:t>
            </w:r>
          </w:p>
        </w:tc>
      </w:tr>
    </w:tbl>
    <w:p w14:paraId="7003CBE4" w14:textId="77777777" w:rsidR="00715F31" w:rsidRPr="00453CBC" w:rsidRDefault="00715F31" w:rsidP="00715F31">
      <w:pPr>
        <w:spacing w:after="0" w:line="240" w:lineRule="auto"/>
        <w:jc w:val="both"/>
        <w:rPr>
          <w:rFonts w:cstheme="minorHAnsi"/>
        </w:rPr>
      </w:pPr>
    </w:p>
    <w:p w14:paraId="5CB1D115" w14:textId="77777777" w:rsidR="00AA62FE" w:rsidRPr="00BE5704" w:rsidRDefault="00B6326B" w:rsidP="00AA62FE">
      <w:pPr>
        <w:suppressAutoHyphens/>
        <w:autoSpaceDN w:val="0"/>
        <w:spacing w:after="283" w:line="240" w:lineRule="auto"/>
        <w:jc w:val="both"/>
        <w:textAlignment w:val="baseline"/>
        <w:rPr>
          <w:rFonts w:eastAsia="Andale Sans UI" w:cstheme="minorHAnsi"/>
          <w:i/>
          <w:iCs/>
          <w:noProof/>
          <w:kern w:val="3"/>
          <w:lang w:bidi="en-US"/>
        </w:rPr>
      </w:pPr>
      <w:r w:rsidRPr="00453CBC">
        <w:rPr>
          <w:rFonts w:eastAsia="Andale Sans UI" w:cstheme="minorHAnsi"/>
          <w:noProof/>
          <w:kern w:val="3"/>
          <w:lang w:val="en-US" w:bidi="en-US"/>
        </w:rPr>
        <w:t>udziału w postępowaniu o udzielenie zamówienia publicznego.</w:t>
      </w:r>
      <w:r w:rsidR="00AA62FE" w:rsidRPr="00BE5704">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AA62FE" w:rsidRPr="00BE5704">
        <w:rPr>
          <w:rFonts w:eastAsia="Andale Sans UI" w:cstheme="minorHAnsi"/>
          <w:i/>
          <w:noProof/>
          <w:kern w:val="3"/>
          <w:lang w:bidi="en-US"/>
        </w:rPr>
        <w:t xml:space="preserve"> (RODO), informujemy że:</w:t>
      </w:r>
    </w:p>
    <w:p w14:paraId="2CAEE8B9"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bidi="en-US"/>
        </w:rPr>
      </w:pPr>
      <w:r w:rsidRPr="00BE5704">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4D22CFBB"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E5704">
          <w:rPr>
            <w:rFonts w:eastAsia="Andale Sans UI" w:cstheme="minorHAnsi"/>
            <w:noProof/>
            <w:color w:val="0563C1" w:themeColor="hyperlink"/>
            <w:kern w:val="3"/>
            <w:u w:val="single"/>
            <w:lang w:bidi="en-US"/>
          </w:rPr>
          <w:t>iod@powiat.glogow.pl</w:t>
        </w:r>
      </w:hyperlink>
      <w:r w:rsidRPr="00BE5704">
        <w:rPr>
          <w:rFonts w:eastAsia="Andale Sans UI" w:cstheme="minorHAnsi"/>
          <w:noProof/>
          <w:kern w:val="3"/>
          <w:lang w:bidi="en-US"/>
        </w:rPr>
        <w:t xml:space="preserve"> tel. 509 737 586</w:t>
      </w:r>
    </w:p>
    <w:p w14:paraId="4B88208F"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4055EFCE"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Podstawą przetwarzania danych osobowych jest:</w:t>
      </w:r>
    </w:p>
    <w:p w14:paraId="3BDD9438"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Ustawa z dnia 11 września 2019 r. Prawo zamówień publicznych.</w:t>
      </w:r>
    </w:p>
    <w:p w14:paraId="3E8BEEC7"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27 sierpnia 2009 r. o finansach publicznych.</w:t>
      </w:r>
    </w:p>
    <w:p w14:paraId="1954183F"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14 lipca 1983 r. o narodowym zasobie archiwalnym i archiwach.</w:t>
      </w:r>
    </w:p>
    <w:p w14:paraId="4A32D518"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art. 6 pkt.1 lit. c RODO - przetwarzanie jest niezbędne do wypełnienia obowiązku prawnego ciążącego na administratorze.</w:t>
      </w:r>
    </w:p>
    <w:p w14:paraId="1B25DA01"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Art. 6 pkt.1 lit.b RODO - </w:t>
      </w:r>
      <w:r w:rsidRPr="00BE5704">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16291B80"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4210CDC0"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19B206D5"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Posiada Pani/Pan prawo:</w:t>
      </w:r>
    </w:p>
    <w:p w14:paraId="5DBCE92D"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34A4E59"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44AC6E7E"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usunięcia danych w przypadku, gdy dane osobowe nie są już niezbędne do celów, w których zostały zebrane lub w inny sposób przetwarzane.</w:t>
      </w:r>
    </w:p>
    <w:p w14:paraId="2617C086" w14:textId="77777777" w:rsidR="00AA62FE" w:rsidRPr="00BE5704" w:rsidRDefault="00AA62FE" w:rsidP="00937E5E">
      <w:pPr>
        <w:numPr>
          <w:ilvl w:val="1"/>
          <w:numId w:val="34"/>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7841ABF8"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Ma Pani/Pan prawo do wniesienia skargi do organu nadzorczego. W Polsce jest nim Prezes Urzędu Ochrony Danych Osobowych ul. Stawki 2, 00-913 Warszawa.</w:t>
      </w:r>
    </w:p>
    <w:p w14:paraId="0A6F3A64"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Pani/Pana dane osobowe nie będą poddawane zautomatyzowanemu podejmowaniu decyzji, w tym również profilowaniu.</w:t>
      </w:r>
    </w:p>
    <w:p w14:paraId="681FB404"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val="en-US" w:bidi="en-US"/>
        </w:rPr>
      </w:pPr>
      <w:r w:rsidRPr="00BE5704">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2349E54E"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64EEB1BB" w14:textId="77777777" w:rsidR="00AA62FE" w:rsidRPr="00BE5704" w:rsidRDefault="00AA62FE" w:rsidP="00937E5E">
      <w:pPr>
        <w:numPr>
          <w:ilvl w:val="0"/>
          <w:numId w:val="34"/>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Konsekwencją niepodania danych osobowych będzie brak możliwości udziału w postępowaniu o udzielenie zamówienia publicznego.</w:t>
      </w:r>
    </w:p>
    <w:tbl>
      <w:tblPr>
        <w:tblStyle w:val="Tabela-Siatka"/>
        <w:tblW w:w="10065" w:type="dxa"/>
        <w:jc w:val="center"/>
        <w:tblLook w:val="04A0" w:firstRow="1" w:lastRow="0" w:firstColumn="1" w:lastColumn="0" w:noHBand="0" w:noVBand="1"/>
      </w:tblPr>
      <w:tblGrid>
        <w:gridCol w:w="10065"/>
      </w:tblGrid>
      <w:tr w:rsidR="00453CBC" w:rsidRPr="00453CBC" w14:paraId="16609DFC" w14:textId="77777777" w:rsidTr="00B65075">
        <w:trPr>
          <w:trHeight w:val="777"/>
          <w:jc w:val="center"/>
        </w:trPr>
        <w:tc>
          <w:tcPr>
            <w:tcW w:w="10065" w:type="dxa"/>
            <w:shd w:val="clear" w:color="auto" w:fill="D9D9D9" w:themeFill="background1" w:themeFillShade="D9"/>
            <w:vAlign w:val="center"/>
          </w:tcPr>
          <w:p w14:paraId="34254F51" w14:textId="77777777" w:rsidR="00EE0312" w:rsidRPr="00453CBC" w:rsidRDefault="00EE0312" w:rsidP="00937E5E">
            <w:pPr>
              <w:pStyle w:val="Akapitzlist"/>
              <w:numPr>
                <w:ilvl w:val="0"/>
                <w:numId w:val="31"/>
              </w:numPr>
              <w:ind w:left="306" w:hanging="306"/>
              <w:jc w:val="both"/>
              <w:rPr>
                <w:rFonts w:cstheme="minorHAnsi"/>
                <w:b/>
                <w:bCs/>
              </w:rPr>
            </w:pPr>
            <w:r w:rsidRPr="00453CBC">
              <w:rPr>
                <w:rFonts w:cstheme="minorHAnsi"/>
                <w:b/>
                <w:bCs/>
                <w:sz w:val="24"/>
                <w:szCs w:val="24"/>
              </w:rPr>
              <w:t>TRYB UDZIELENIA ZAMÓWIENIA ORAZ INFORMACJA</w:t>
            </w:r>
            <w:r w:rsidR="00B65075" w:rsidRPr="00453CBC">
              <w:rPr>
                <w:rFonts w:cstheme="minorHAnsi"/>
                <w:b/>
                <w:bCs/>
                <w:sz w:val="24"/>
                <w:szCs w:val="24"/>
              </w:rPr>
              <w:t>, CZY ZAMAWIAJĄCY PRZEWIDUJE WYBÓR NAJKORZYSTNIEJSZEJ OFERTY Z MOŻLIWOŚCIĄ PROWADZENIA NEGOCJACJI</w:t>
            </w:r>
          </w:p>
        </w:tc>
      </w:tr>
      <w:bookmarkEnd w:id="0"/>
    </w:tbl>
    <w:p w14:paraId="139991EF" w14:textId="77777777" w:rsidR="00EE0312" w:rsidRPr="00453CBC" w:rsidRDefault="00EE0312" w:rsidP="00EE0312">
      <w:pPr>
        <w:spacing w:after="0" w:line="240" w:lineRule="auto"/>
        <w:jc w:val="both"/>
        <w:rPr>
          <w:rFonts w:cstheme="minorHAnsi"/>
        </w:rPr>
      </w:pPr>
    </w:p>
    <w:p w14:paraId="058038F2"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w:t>
      </w:r>
      <w:proofErr w:type="spellStart"/>
      <w:r w:rsidRPr="00E00542">
        <w:rPr>
          <w:rFonts w:cstheme="minorHAnsi"/>
        </w:rPr>
        <w:t>t.j</w:t>
      </w:r>
      <w:proofErr w:type="spellEnd"/>
      <w:r w:rsidRPr="00E00542">
        <w:rPr>
          <w:rFonts w:cstheme="minorHAnsi"/>
        </w:rPr>
        <w:t>. Dz.U. z 202</w:t>
      </w:r>
      <w:r>
        <w:rPr>
          <w:rFonts w:cstheme="minorHAnsi"/>
        </w:rPr>
        <w:t>4</w:t>
      </w:r>
      <w:r w:rsidRPr="00E00542">
        <w:rPr>
          <w:rFonts w:cstheme="minorHAnsi"/>
        </w:rPr>
        <w:t xml:space="preserve">r. z poz. </w:t>
      </w:r>
      <w:r>
        <w:rPr>
          <w:rFonts w:cstheme="minorHAnsi"/>
        </w:rPr>
        <w:t>1320</w:t>
      </w:r>
      <w:r w:rsidRPr="00E00542">
        <w:rPr>
          <w:rFonts w:cstheme="minorHAnsi"/>
        </w:rPr>
        <w:t>), zwanej dalej „</w:t>
      </w:r>
      <w:proofErr w:type="spellStart"/>
      <w:r w:rsidRPr="00E00542">
        <w:rPr>
          <w:rFonts w:cstheme="minorHAnsi"/>
        </w:rPr>
        <w:t>Pzp</w:t>
      </w:r>
      <w:proofErr w:type="spellEnd"/>
      <w:r w:rsidRPr="00E00542">
        <w:rPr>
          <w:rFonts w:cstheme="minorHAnsi"/>
        </w:rPr>
        <w:t xml:space="preserve">”, aktów wykonawczych do ustawy </w:t>
      </w:r>
      <w:proofErr w:type="spellStart"/>
      <w:r w:rsidRPr="00E00542">
        <w:rPr>
          <w:rFonts w:cstheme="minorHAnsi"/>
        </w:rPr>
        <w:t>Pzporaz</w:t>
      </w:r>
      <w:proofErr w:type="spellEnd"/>
      <w:r w:rsidRPr="00E00542">
        <w:rPr>
          <w:rFonts w:cstheme="minorHAnsi"/>
        </w:rPr>
        <w:t xml:space="preserve"> niniejszej Specyfikacji Warunków Zamówienia, zwanej dalej SWZ.</w:t>
      </w:r>
    </w:p>
    <w:p w14:paraId="23155B75"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Szacunkowa wartość przedmiotowego zamówienia jest mniejsza niż wyrażona w złotych równowartość kwoty 221 000 euro.</w:t>
      </w:r>
    </w:p>
    <w:p w14:paraId="05624C2F"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Zamawiający nie przewiduje wyboru najkorzystniejszej oferty z zastosowaniem aukcji elektronicznej.</w:t>
      </w:r>
    </w:p>
    <w:p w14:paraId="27114ECA"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Zamawiający nie przewiduje złożenia oferty w postaci katalogów.</w:t>
      </w:r>
    </w:p>
    <w:p w14:paraId="5E085932"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Zamawiający nie dopuszcza składania ofert wariantowych.</w:t>
      </w:r>
    </w:p>
    <w:p w14:paraId="0152CDC0"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Zamawiający nie prowadzi postępowania w celu zawarcia umowy ramowej.</w:t>
      </w:r>
    </w:p>
    <w:p w14:paraId="60ABF885"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lastRenderedPageBreak/>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4069E1E1"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390B58B2" w14:textId="77777777" w:rsidR="00AA62FE" w:rsidRPr="00E00542"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Zamawiający nie przewiduje zwrotu kosztów udziału w postępowaniu.</w:t>
      </w:r>
    </w:p>
    <w:p w14:paraId="035663FC" w14:textId="77777777" w:rsidR="00AA62FE" w:rsidRDefault="00AA62FE" w:rsidP="00937E5E">
      <w:pPr>
        <w:pStyle w:val="Akapitzlist"/>
        <w:numPr>
          <w:ilvl w:val="0"/>
          <w:numId w:val="13"/>
        </w:numPr>
        <w:spacing w:after="0" w:line="276" w:lineRule="auto"/>
        <w:ind w:left="284" w:hanging="284"/>
        <w:jc w:val="both"/>
        <w:rPr>
          <w:rFonts w:cstheme="minorHAnsi"/>
        </w:rPr>
      </w:pPr>
      <w:r w:rsidRPr="00E00542">
        <w:rPr>
          <w:rFonts w:cstheme="minorHAnsi"/>
        </w:rPr>
        <w:t>Zamawiający nie przewiduje rozliczenia w walutach obcych.</w:t>
      </w:r>
    </w:p>
    <w:p w14:paraId="3A7E9457" w14:textId="77777777" w:rsidR="00532CCF" w:rsidRPr="00453CBC" w:rsidRDefault="00532CCF" w:rsidP="00532CCF">
      <w:pPr>
        <w:pStyle w:val="Akapitzlist"/>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89B498E" w14:textId="77777777" w:rsidTr="00B700F9">
        <w:trPr>
          <w:trHeight w:val="460"/>
          <w:jc w:val="center"/>
        </w:trPr>
        <w:tc>
          <w:tcPr>
            <w:tcW w:w="10065" w:type="dxa"/>
            <w:shd w:val="clear" w:color="auto" w:fill="D9D9D9" w:themeFill="background1" w:themeFillShade="D9"/>
            <w:vAlign w:val="center"/>
          </w:tcPr>
          <w:p w14:paraId="250DAC64" w14:textId="77777777" w:rsidR="00B65075" w:rsidRPr="00453CBC" w:rsidRDefault="00B65075" w:rsidP="00937E5E">
            <w:pPr>
              <w:pStyle w:val="Akapitzlist"/>
              <w:numPr>
                <w:ilvl w:val="0"/>
                <w:numId w:val="31"/>
              </w:numPr>
              <w:ind w:left="306" w:hanging="306"/>
              <w:jc w:val="both"/>
              <w:rPr>
                <w:rFonts w:cstheme="minorHAnsi"/>
                <w:b/>
                <w:bCs/>
              </w:rPr>
            </w:pPr>
            <w:r w:rsidRPr="00453CBC">
              <w:rPr>
                <w:rFonts w:cstheme="minorHAnsi"/>
                <w:b/>
                <w:bCs/>
                <w:sz w:val="24"/>
                <w:szCs w:val="24"/>
              </w:rPr>
              <w:t>OPIS PRZEDMIOTU ZAMÓWIENIA</w:t>
            </w:r>
          </w:p>
        </w:tc>
      </w:tr>
    </w:tbl>
    <w:p w14:paraId="18617C2B" w14:textId="77777777" w:rsidR="0003343B" w:rsidRPr="00453CBC" w:rsidRDefault="0003343B" w:rsidP="0003343B">
      <w:pPr>
        <w:tabs>
          <w:tab w:val="decimal" w:leader="dot" w:pos="9072"/>
        </w:tabs>
        <w:spacing w:after="0" w:line="240" w:lineRule="auto"/>
        <w:rPr>
          <w:rFonts w:eastAsia="Times New Roman" w:cstheme="minorHAnsi"/>
          <w:lang w:eastAsia="pl-PL"/>
        </w:rPr>
      </w:pPr>
    </w:p>
    <w:p w14:paraId="4AEC761E" w14:textId="77777777" w:rsidR="009E3227" w:rsidRPr="00E959AF" w:rsidRDefault="009E3227" w:rsidP="00937E5E">
      <w:pPr>
        <w:pStyle w:val="Akapitzlist"/>
        <w:numPr>
          <w:ilvl w:val="0"/>
          <w:numId w:val="52"/>
        </w:numPr>
        <w:spacing w:after="0" w:line="276" w:lineRule="auto"/>
        <w:ind w:left="284" w:hanging="284"/>
        <w:jc w:val="both"/>
        <w:rPr>
          <w:rFonts w:eastAsia="Times New Roman" w:cstheme="minorHAnsi"/>
          <w:color w:val="000000" w:themeColor="text1"/>
          <w:lang w:eastAsia="pl-PL"/>
        </w:rPr>
      </w:pPr>
      <w:r w:rsidRPr="00651F5C">
        <w:rPr>
          <w:rFonts w:cstheme="minorHAnsi"/>
        </w:rPr>
        <w:t xml:space="preserve">Przedmiotem zamówienia jest: </w:t>
      </w:r>
      <w:r w:rsidRPr="00650634">
        <w:rPr>
          <w:rFonts w:eastAsia="Times New Roman" w:cstheme="minorHAnsi"/>
          <w:color w:val="000000" w:themeColor="text1"/>
          <w:lang w:eastAsia="pl-PL"/>
        </w:rPr>
        <w:t>„</w:t>
      </w:r>
      <w:r w:rsidRPr="00650634">
        <w:rPr>
          <w:rFonts w:eastAsia="Times New Roman" w:cstheme="minorHAnsi"/>
          <w:b/>
          <w:bCs/>
          <w:color w:val="000000" w:themeColor="text1"/>
          <w:lang w:eastAsia="pl-PL"/>
        </w:rPr>
        <w:t>Wykonanie i</w:t>
      </w:r>
      <w:r>
        <w:rPr>
          <w:rFonts w:eastAsia="Times New Roman" w:cstheme="minorHAnsi"/>
          <w:b/>
          <w:bCs/>
          <w:color w:val="000000" w:themeColor="text1"/>
          <w:lang w:eastAsia="pl-PL"/>
        </w:rPr>
        <w:t xml:space="preserve"> </w:t>
      </w:r>
      <w:r w:rsidRPr="00650634">
        <w:rPr>
          <w:rFonts w:eastAsia="Times New Roman" w:cstheme="minorHAnsi"/>
          <w:b/>
          <w:bCs/>
          <w:color w:val="000000" w:themeColor="text1"/>
          <w:lang w:eastAsia="pl-PL"/>
        </w:rPr>
        <w:t xml:space="preserve">sukcesywne dostawy tablic rejestracyjnych </w:t>
      </w:r>
      <w:r w:rsidRPr="00650634">
        <w:rPr>
          <w:rFonts w:eastAsia="Calibri" w:cstheme="minorHAnsi"/>
          <w:b/>
          <w:bCs/>
          <w:color w:val="000000" w:themeColor="text1"/>
        </w:rPr>
        <w:t xml:space="preserve">pojazdów oraz udostępnianie oprogramowania umożliwiającego elektroniczne składanie zamówień na tablice rejestracyjne” </w:t>
      </w:r>
      <w:r w:rsidRPr="00650634">
        <w:rPr>
          <w:rFonts w:eastAsia="Calibri" w:cstheme="minorHAnsi"/>
          <w:color w:val="000000" w:themeColor="text1"/>
        </w:rPr>
        <w:t>według poniższego wykazu:</w:t>
      </w:r>
    </w:p>
    <w:p w14:paraId="6C7C2E45" w14:textId="77777777" w:rsidR="009E3227" w:rsidRPr="00650634" w:rsidRDefault="009E3227" w:rsidP="009E3227">
      <w:pPr>
        <w:pStyle w:val="Akapitzlist"/>
        <w:spacing w:after="0" w:line="276" w:lineRule="auto"/>
        <w:ind w:left="284"/>
        <w:jc w:val="both"/>
        <w:rPr>
          <w:rFonts w:eastAsia="Times New Roman" w:cstheme="minorHAnsi"/>
          <w:color w:val="000000" w:themeColor="text1"/>
          <w:lang w:eastAsia="pl-PL"/>
        </w:rPr>
      </w:pPr>
    </w:p>
    <w:tbl>
      <w:tblPr>
        <w:tblW w:w="924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4873"/>
        <w:gridCol w:w="3832"/>
      </w:tblGrid>
      <w:tr w:rsidR="009E3227" w:rsidRPr="00503BFC" w14:paraId="1B2D4311" w14:textId="77777777" w:rsidTr="002C720A">
        <w:trPr>
          <w:trHeight w:val="390"/>
        </w:trPr>
        <w:tc>
          <w:tcPr>
            <w:tcW w:w="537" w:type="dxa"/>
            <w:vAlign w:val="center"/>
          </w:tcPr>
          <w:p w14:paraId="7307F0F1" w14:textId="77777777" w:rsidR="009E3227" w:rsidRPr="00503BFC" w:rsidRDefault="009E3227" w:rsidP="002C720A">
            <w:pPr>
              <w:spacing w:after="0" w:line="240" w:lineRule="auto"/>
              <w:jc w:val="center"/>
              <w:rPr>
                <w:rFonts w:eastAsia="Times New Roman" w:cstheme="minorHAnsi"/>
                <w:b/>
                <w:lang w:eastAsia="pl-PL"/>
              </w:rPr>
            </w:pPr>
            <w:r w:rsidRPr="00503BFC">
              <w:rPr>
                <w:rFonts w:eastAsia="Times New Roman" w:cstheme="minorHAnsi"/>
                <w:b/>
                <w:lang w:eastAsia="pl-PL"/>
              </w:rPr>
              <w:t>Lp.</w:t>
            </w:r>
          </w:p>
        </w:tc>
        <w:tc>
          <w:tcPr>
            <w:tcW w:w="4873" w:type="dxa"/>
            <w:vAlign w:val="center"/>
          </w:tcPr>
          <w:p w14:paraId="12B352B4" w14:textId="77777777" w:rsidR="009E3227" w:rsidRPr="00503BFC" w:rsidRDefault="009E3227" w:rsidP="002C720A">
            <w:pPr>
              <w:spacing w:after="0" w:line="240" w:lineRule="auto"/>
              <w:jc w:val="center"/>
              <w:rPr>
                <w:rFonts w:eastAsia="Times New Roman" w:cstheme="minorHAnsi"/>
                <w:b/>
                <w:lang w:eastAsia="pl-PL"/>
              </w:rPr>
            </w:pPr>
            <w:r w:rsidRPr="00503BFC">
              <w:rPr>
                <w:rFonts w:eastAsia="Times New Roman" w:cstheme="minorHAnsi"/>
                <w:b/>
                <w:lang w:eastAsia="pl-PL"/>
              </w:rPr>
              <w:t>Wyszczególnienie</w:t>
            </w:r>
          </w:p>
        </w:tc>
        <w:tc>
          <w:tcPr>
            <w:tcW w:w="3832" w:type="dxa"/>
            <w:vAlign w:val="center"/>
          </w:tcPr>
          <w:p w14:paraId="04786E54" w14:textId="77777777" w:rsidR="009E3227" w:rsidRPr="00503BFC" w:rsidRDefault="009E3227" w:rsidP="002C720A">
            <w:pPr>
              <w:spacing w:after="0" w:line="240" w:lineRule="auto"/>
              <w:jc w:val="center"/>
              <w:rPr>
                <w:rFonts w:eastAsia="Times New Roman" w:cstheme="minorHAnsi"/>
                <w:b/>
                <w:lang w:eastAsia="pl-PL"/>
              </w:rPr>
            </w:pPr>
            <w:r w:rsidRPr="00503BFC">
              <w:rPr>
                <w:rFonts w:eastAsia="Times New Roman" w:cstheme="minorHAnsi"/>
                <w:b/>
                <w:lang w:eastAsia="pl-PL"/>
              </w:rPr>
              <w:t>Ilość sztuk</w:t>
            </w:r>
          </w:p>
        </w:tc>
      </w:tr>
      <w:tr w:rsidR="009E3227" w:rsidRPr="00503BFC" w14:paraId="63873D44" w14:textId="77777777" w:rsidTr="002C720A">
        <w:trPr>
          <w:trHeight w:val="253"/>
        </w:trPr>
        <w:tc>
          <w:tcPr>
            <w:tcW w:w="537" w:type="dxa"/>
            <w:vAlign w:val="center"/>
          </w:tcPr>
          <w:p w14:paraId="32729FA5"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1.</w:t>
            </w:r>
          </w:p>
        </w:tc>
        <w:tc>
          <w:tcPr>
            <w:tcW w:w="4873" w:type="dxa"/>
            <w:vAlign w:val="center"/>
          </w:tcPr>
          <w:p w14:paraId="726346D1"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samochodowe jedno i dwurzędowe</w:t>
            </w:r>
          </w:p>
        </w:tc>
        <w:tc>
          <w:tcPr>
            <w:tcW w:w="3832" w:type="dxa"/>
            <w:vAlign w:val="center"/>
          </w:tcPr>
          <w:p w14:paraId="65A0C3DF" w14:textId="1D94271D" w:rsidR="009E3227" w:rsidRPr="00503BFC" w:rsidRDefault="009E3227" w:rsidP="002C720A">
            <w:pPr>
              <w:spacing w:after="0" w:line="240" w:lineRule="auto"/>
              <w:jc w:val="center"/>
              <w:rPr>
                <w:rFonts w:eastAsia="Times New Roman" w:cstheme="minorHAnsi"/>
                <w:lang w:eastAsia="pl-PL"/>
              </w:rPr>
            </w:pPr>
            <w:r>
              <w:rPr>
                <w:rFonts w:eastAsia="Times New Roman" w:cstheme="minorHAnsi"/>
                <w:lang w:eastAsia="pl-PL"/>
              </w:rPr>
              <w:t xml:space="preserve">9 </w:t>
            </w:r>
            <w:r w:rsidR="009200A9">
              <w:rPr>
                <w:rFonts w:eastAsia="Times New Roman" w:cstheme="minorHAnsi"/>
                <w:lang w:eastAsia="pl-PL"/>
              </w:rPr>
              <w:t>5</w:t>
            </w:r>
            <w:r>
              <w:rPr>
                <w:rFonts w:eastAsia="Times New Roman" w:cstheme="minorHAnsi"/>
                <w:lang w:eastAsia="pl-PL"/>
              </w:rPr>
              <w:t>00</w:t>
            </w:r>
          </w:p>
        </w:tc>
      </w:tr>
      <w:tr w:rsidR="009E3227" w:rsidRPr="00503BFC" w14:paraId="224DF840" w14:textId="77777777" w:rsidTr="002C720A">
        <w:trPr>
          <w:trHeight w:val="253"/>
        </w:trPr>
        <w:tc>
          <w:tcPr>
            <w:tcW w:w="537" w:type="dxa"/>
            <w:vAlign w:val="center"/>
          </w:tcPr>
          <w:p w14:paraId="56465230"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2.</w:t>
            </w:r>
          </w:p>
        </w:tc>
        <w:tc>
          <w:tcPr>
            <w:tcW w:w="4873" w:type="dxa"/>
            <w:vAlign w:val="center"/>
          </w:tcPr>
          <w:p w14:paraId="62CBD846"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samochodowe jednorzędowe zmniejszone</w:t>
            </w:r>
          </w:p>
        </w:tc>
        <w:tc>
          <w:tcPr>
            <w:tcW w:w="3832" w:type="dxa"/>
            <w:vAlign w:val="center"/>
          </w:tcPr>
          <w:p w14:paraId="4134D14B"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r>
      <w:tr w:rsidR="009E3227" w:rsidRPr="00503BFC" w14:paraId="0C25925C" w14:textId="77777777" w:rsidTr="002C720A">
        <w:trPr>
          <w:trHeight w:val="272"/>
        </w:trPr>
        <w:tc>
          <w:tcPr>
            <w:tcW w:w="537" w:type="dxa"/>
            <w:vAlign w:val="center"/>
          </w:tcPr>
          <w:p w14:paraId="24396619"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3.</w:t>
            </w:r>
          </w:p>
        </w:tc>
        <w:tc>
          <w:tcPr>
            <w:tcW w:w="4873" w:type="dxa"/>
            <w:vAlign w:val="center"/>
          </w:tcPr>
          <w:p w14:paraId="490EA56C"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motocyklowe</w:t>
            </w:r>
          </w:p>
        </w:tc>
        <w:tc>
          <w:tcPr>
            <w:tcW w:w="3832" w:type="dxa"/>
            <w:vAlign w:val="center"/>
          </w:tcPr>
          <w:p w14:paraId="51ECFFFE"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3</w:t>
            </w:r>
            <w:r>
              <w:rPr>
                <w:rFonts w:eastAsia="Times New Roman" w:cstheme="minorHAnsi"/>
                <w:lang w:eastAsia="pl-PL"/>
              </w:rPr>
              <w:t>50</w:t>
            </w:r>
          </w:p>
        </w:tc>
      </w:tr>
      <w:tr w:rsidR="009E3227" w:rsidRPr="00503BFC" w14:paraId="60DE1234" w14:textId="77777777" w:rsidTr="002C720A">
        <w:trPr>
          <w:trHeight w:val="253"/>
        </w:trPr>
        <w:tc>
          <w:tcPr>
            <w:tcW w:w="537" w:type="dxa"/>
            <w:vAlign w:val="center"/>
          </w:tcPr>
          <w:p w14:paraId="186C9A28"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4.</w:t>
            </w:r>
          </w:p>
        </w:tc>
        <w:tc>
          <w:tcPr>
            <w:tcW w:w="4873" w:type="dxa"/>
            <w:vAlign w:val="center"/>
          </w:tcPr>
          <w:p w14:paraId="1962B5FE"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motorowerowe</w:t>
            </w:r>
          </w:p>
        </w:tc>
        <w:tc>
          <w:tcPr>
            <w:tcW w:w="3832" w:type="dxa"/>
            <w:vAlign w:val="center"/>
          </w:tcPr>
          <w:p w14:paraId="7AEC935B"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1</w:t>
            </w:r>
            <w:r>
              <w:rPr>
                <w:rFonts w:eastAsia="Times New Roman" w:cstheme="minorHAnsi"/>
                <w:lang w:eastAsia="pl-PL"/>
              </w:rPr>
              <w:t>00</w:t>
            </w:r>
          </w:p>
        </w:tc>
      </w:tr>
      <w:tr w:rsidR="009E3227" w:rsidRPr="00503BFC" w14:paraId="7F8121C9" w14:textId="77777777" w:rsidTr="002C720A">
        <w:trPr>
          <w:trHeight w:val="272"/>
        </w:trPr>
        <w:tc>
          <w:tcPr>
            <w:tcW w:w="537" w:type="dxa"/>
            <w:vAlign w:val="center"/>
          </w:tcPr>
          <w:p w14:paraId="426D3061"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5.</w:t>
            </w:r>
          </w:p>
        </w:tc>
        <w:tc>
          <w:tcPr>
            <w:tcW w:w="4873" w:type="dxa"/>
            <w:vAlign w:val="center"/>
          </w:tcPr>
          <w:p w14:paraId="71E5CAC2" w14:textId="77777777" w:rsidR="009E3227" w:rsidRPr="00503BFC" w:rsidRDefault="009E3227" w:rsidP="002C720A">
            <w:pPr>
              <w:spacing w:after="0" w:line="240" w:lineRule="auto"/>
              <w:ind w:left="-88"/>
              <w:jc w:val="center"/>
              <w:rPr>
                <w:rFonts w:eastAsia="Times New Roman" w:cstheme="minorHAnsi"/>
                <w:lang w:eastAsia="pl-PL"/>
              </w:rPr>
            </w:pPr>
            <w:r w:rsidRPr="00503BFC">
              <w:rPr>
                <w:rFonts w:eastAsia="Times New Roman" w:cstheme="minorHAnsi"/>
                <w:lang w:eastAsia="pl-PL"/>
              </w:rPr>
              <w:t>tablice indywidualne</w:t>
            </w:r>
          </w:p>
        </w:tc>
        <w:tc>
          <w:tcPr>
            <w:tcW w:w="3832" w:type="dxa"/>
            <w:vAlign w:val="center"/>
          </w:tcPr>
          <w:p w14:paraId="17A0664C"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r>
      <w:tr w:rsidR="009E3227" w:rsidRPr="00503BFC" w14:paraId="25573F5B" w14:textId="77777777" w:rsidTr="002C720A">
        <w:trPr>
          <w:trHeight w:val="253"/>
        </w:trPr>
        <w:tc>
          <w:tcPr>
            <w:tcW w:w="537" w:type="dxa"/>
            <w:vAlign w:val="center"/>
          </w:tcPr>
          <w:p w14:paraId="17FA145B"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7.</w:t>
            </w:r>
          </w:p>
        </w:tc>
        <w:tc>
          <w:tcPr>
            <w:tcW w:w="4873" w:type="dxa"/>
            <w:vAlign w:val="center"/>
          </w:tcPr>
          <w:p w14:paraId="6FEBB61B"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zabytkowe</w:t>
            </w:r>
          </w:p>
        </w:tc>
        <w:tc>
          <w:tcPr>
            <w:tcW w:w="3832" w:type="dxa"/>
            <w:vAlign w:val="center"/>
          </w:tcPr>
          <w:p w14:paraId="40B61BDA"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r>
      <w:tr w:rsidR="009E3227" w:rsidRPr="00503BFC" w14:paraId="77A75733" w14:textId="77777777" w:rsidTr="002C720A">
        <w:trPr>
          <w:trHeight w:val="292"/>
        </w:trPr>
        <w:tc>
          <w:tcPr>
            <w:tcW w:w="537" w:type="dxa"/>
            <w:vAlign w:val="center"/>
          </w:tcPr>
          <w:p w14:paraId="1F2652A3"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8.</w:t>
            </w:r>
          </w:p>
        </w:tc>
        <w:tc>
          <w:tcPr>
            <w:tcW w:w="4873" w:type="dxa"/>
            <w:vAlign w:val="center"/>
          </w:tcPr>
          <w:p w14:paraId="1C3D031F"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tymczasowe</w:t>
            </w:r>
          </w:p>
        </w:tc>
        <w:tc>
          <w:tcPr>
            <w:tcW w:w="3832" w:type="dxa"/>
            <w:vAlign w:val="center"/>
          </w:tcPr>
          <w:p w14:paraId="6BAD6FCF"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r>
      <w:tr w:rsidR="009E3227" w:rsidRPr="00503BFC" w14:paraId="146A2FFB" w14:textId="77777777" w:rsidTr="002C720A">
        <w:trPr>
          <w:trHeight w:val="292"/>
        </w:trPr>
        <w:tc>
          <w:tcPr>
            <w:tcW w:w="537" w:type="dxa"/>
            <w:vAlign w:val="center"/>
          </w:tcPr>
          <w:p w14:paraId="69C93B3B"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9.</w:t>
            </w:r>
          </w:p>
        </w:tc>
        <w:tc>
          <w:tcPr>
            <w:tcW w:w="4873" w:type="dxa"/>
            <w:vAlign w:val="center"/>
          </w:tcPr>
          <w:p w14:paraId="67F24270"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profesjonalne</w:t>
            </w:r>
          </w:p>
        </w:tc>
        <w:tc>
          <w:tcPr>
            <w:tcW w:w="3832" w:type="dxa"/>
            <w:vAlign w:val="center"/>
          </w:tcPr>
          <w:p w14:paraId="53EBB421"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r>
      <w:tr w:rsidR="009E3227" w:rsidRPr="00503BFC" w14:paraId="560555AA" w14:textId="77777777" w:rsidTr="002C720A">
        <w:trPr>
          <w:trHeight w:val="292"/>
        </w:trPr>
        <w:tc>
          <w:tcPr>
            <w:tcW w:w="537" w:type="dxa"/>
            <w:vAlign w:val="center"/>
          </w:tcPr>
          <w:p w14:paraId="48BF696E" w14:textId="77777777" w:rsidR="009E3227" w:rsidRPr="00DE42C2" w:rsidRDefault="009E3227" w:rsidP="002C720A">
            <w:pPr>
              <w:spacing w:after="0" w:line="240" w:lineRule="auto"/>
              <w:jc w:val="center"/>
              <w:rPr>
                <w:rFonts w:eastAsia="Times New Roman" w:cstheme="minorHAnsi"/>
                <w:bCs/>
                <w:lang w:eastAsia="pl-PL"/>
              </w:rPr>
            </w:pPr>
            <w:r w:rsidRPr="00DE42C2">
              <w:rPr>
                <w:rFonts w:eastAsia="Times New Roman" w:cstheme="minorHAnsi"/>
                <w:bCs/>
                <w:lang w:eastAsia="pl-PL"/>
              </w:rPr>
              <w:t>10.</w:t>
            </w:r>
          </w:p>
        </w:tc>
        <w:tc>
          <w:tcPr>
            <w:tcW w:w="4873" w:type="dxa"/>
            <w:vAlign w:val="center"/>
          </w:tcPr>
          <w:p w14:paraId="723C721B"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tablice do oznaczania pojazdów elektrycznych albo napędzanych wodorem</w:t>
            </w:r>
          </w:p>
        </w:tc>
        <w:tc>
          <w:tcPr>
            <w:tcW w:w="3832" w:type="dxa"/>
            <w:vAlign w:val="center"/>
          </w:tcPr>
          <w:p w14:paraId="13F26B26" w14:textId="77777777" w:rsidR="009E3227" w:rsidRPr="00503BFC" w:rsidRDefault="009E3227"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r>
      <w:tr w:rsidR="009E3227" w:rsidRPr="00503BFC" w14:paraId="67DD3315" w14:textId="77777777" w:rsidTr="002C720A">
        <w:trPr>
          <w:trHeight w:val="292"/>
        </w:trPr>
        <w:tc>
          <w:tcPr>
            <w:tcW w:w="537" w:type="dxa"/>
            <w:vAlign w:val="center"/>
          </w:tcPr>
          <w:p w14:paraId="25B431D4" w14:textId="77777777" w:rsidR="009E3227" w:rsidRPr="00503BFC" w:rsidRDefault="009E3227" w:rsidP="002C720A">
            <w:pPr>
              <w:spacing w:after="0" w:line="240" w:lineRule="auto"/>
              <w:jc w:val="center"/>
              <w:rPr>
                <w:rFonts w:eastAsia="Times New Roman" w:cstheme="minorHAnsi"/>
                <w:b/>
                <w:lang w:eastAsia="pl-PL"/>
              </w:rPr>
            </w:pPr>
          </w:p>
        </w:tc>
        <w:tc>
          <w:tcPr>
            <w:tcW w:w="4873" w:type="dxa"/>
            <w:vAlign w:val="center"/>
          </w:tcPr>
          <w:p w14:paraId="0CE8480B" w14:textId="77777777" w:rsidR="009E3227" w:rsidRPr="00503BFC" w:rsidRDefault="009E3227" w:rsidP="002C720A">
            <w:pPr>
              <w:spacing w:after="0" w:line="240" w:lineRule="auto"/>
              <w:jc w:val="center"/>
              <w:rPr>
                <w:rFonts w:eastAsia="Times New Roman" w:cstheme="minorHAnsi"/>
                <w:b/>
                <w:lang w:eastAsia="pl-PL"/>
              </w:rPr>
            </w:pPr>
            <w:r w:rsidRPr="00503BFC">
              <w:rPr>
                <w:rFonts w:eastAsia="Times New Roman" w:cstheme="minorHAnsi"/>
                <w:b/>
                <w:lang w:eastAsia="pl-PL"/>
              </w:rPr>
              <w:t>OGÓŁEM</w:t>
            </w:r>
          </w:p>
        </w:tc>
        <w:tc>
          <w:tcPr>
            <w:tcW w:w="3832" w:type="dxa"/>
            <w:vAlign w:val="center"/>
          </w:tcPr>
          <w:p w14:paraId="4620800C" w14:textId="2E37DC54" w:rsidR="009E3227" w:rsidRPr="00503BFC" w:rsidRDefault="009E3227" w:rsidP="002C720A">
            <w:pPr>
              <w:pStyle w:val="Akapitzlist"/>
              <w:spacing w:after="0" w:line="240" w:lineRule="auto"/>
              <w:ind w:left="0" w:firstLine="8"/>
              <w:jc w:val="center"/>
              <w:rPr>
                <w:rFonts w:eastAsia="Times New Roman" w:cstheme="minorHAnsi"/>
                <w:b/>
                <w:lang w:eastAsia="pl-PL"/>
              </w:rPr>
            </w:pPr>
            <w:r w:rsidRPr="00503BFC">
              <w:rPr>
                <w:rFonts w:eastAsia="Times New Roman" w:cstheme="minorHAnsi"/>
                <w:b/>
                <w:lang w:eastAsia="pl-PL"/>
              </w:rPr>
              <w:t>1</w:t>
            </w:r>
            <w:r>
              <w:rPr>
                <w:rFonts w:eastAsia="Times New Roman" w:cstheme="minorHAnsi"/>
                <w:b/>
                <w:lang w:eastAsia="pl-PL"/>
              </w:rPr>
              <w:t>0</w:t>
            </w:r>
            <w:r w:rsidRPr="00503BFC">
              <w:rPr>
                <w:rFonts w:eastAsia="Times New Roman" w:cstheme="minorHAnsi"/>
                <w:b/>
                <w:lang w:eastAsia="pl-PL"/>
              </w:rPr>
              <w:t xml:space="preserve">  </w:t>
            </w:r>
            <w:r w:rsidR="009200A9">
              <w:rPr>
                <w:rFonts w:eastAsia="Times New Roman" w:cstheme="minorHAnsi"/>
                <w:b/>
                <w:lang w:eastAsia="pl-PL"/>
              </w:rPr>
              <w:t>1</w:t>
            </w:r>
            <w:r w:rsidRPr="00503BFC">
              <w:rPr>
                <w:rFonts w:eastAsia="Times New Roman" w:cstheme="minorHAnsi"/>
                <w:b/>
                <w:lang w:eastAsia="pl-PL"/>
              </w:rPr>
              <w:t>00</w:t>
            </w:r>
          </w:p>
        </w:tc>
      </w:tr>
    </w:tbl>
    <w:p w14:paraId="2BFDADF5" w14:textId="77777777" w:rsidR="009E3227" w:rsidRPr="00D86AE2" w:rsidRDefault="009E3227" w:rsidP="009E3227">
      <w:pPr>
        <w:widowControl w:val="0"/>
        <w:suppressAutoHyphens/>
        <w:spacing w:after="120"/>
        <w:ind w:left="284"/>
        <w:contextualSpacing/>
        <w:jc w:val="both"/>
        <w:rPr>
          <w:rFonts w:cstheme="minorHAnsi"/>
          <w:b/>
          <w:bCs/>
        </w:rPr>
      </w:pPr>
      <w:r w:rsidRPr="00D86AE2">
        <w:rPr>
          <w:rFonts w:cstheme="minorHAnsi"/>
          <w:b/>
          <w:bCs/>
        </w:rPr>
        <w:t xml:space="preserve">*W tym wtórniki tablic – do oznaczania wszystkich pojazdów </w:t>
      </w:r>
    </w:p>
    <w:p w14:paraId="3E07571C" w14:textId="77777777" w:rsidR="009E3227" w:rsidRPr="00651F5C" w:rsidRDefault="009E3227" w:rsidP="009E3227">
      <w:pPr>
        <w:pStyle w:val="Akapitzlist"/>
        <w:spacing w:after="0" w:line="240" w:lineRule="auto"/>
        <w:ind w:left="357"/>
        <w:jc w:val="both"/>
        <w:rPr>
          <w:rFonts w:eastAsia="Courier New" w:cstheme="minorHAnsi"/>
          <w:color w:val="000000"/>
          <w:shd w:val="clear" w:color="auto" w:fill="FFFFFF"/>
          <w:lang w:eastAsia="ar-SA"/>
        </w:rPr>
      </w:pPr>
    </w:p>
    <w:p w14:paraId="3AA5B579" w14:textId="77777777" w:rsidR="009E3227" w:rsidRPr="00917B2F" w:rsidRDefault="009E3227" w:rsidP="00937E5E">
      <w:pPr>
        <w:pStyle w:val="Akapitzlist"/>
        <w:numPr>
          <w:ilvl w:val="1"/>
          <w:numId w:val="53"/>
        </w:numPr>
        <w:spacing w:after="0" w:line="276" w:lineRule="auto"/>
        <w:jc w:val="both"/>
        <w:rPr>
          <w:rFonts w:eastAsia="Times New Roman" w:cstheme="minorHAnsi"/>
          <w:lang w:eastAsia="pl-PL"/>
        </w:rPr>
      </w:pPr>
      <w:r w:rsidRPr="00917B2F">
        <w:rPr>
          <w:rFonts w:cstheme="minorHAnsi"/>
        </w:rPr>
        <w:t xml:space="preserve">Ilości zamawianych poszczególnych rodzajów tablic </w:t>
      </w:r>
      <w:r>
        <w:rPr>
          <w:rFonts w:cstheme="minorHAnsi"/>
        </w:rPr>
        <w:t xml:space="preserve">w tabeli powyżej </w:t>
      </w:r>
      <w:r w:rsidRPr="00917B2F">
        <w:rPr>
          <w:rFonts w:cstheme="minorHAnsi"/>
        </w:rPr>
        <w:t>mają charakter szacunkowy. Zamawiający zastrzega sobie możliwość ograniczenia, rozszerzenia lub zmiany zamawianych poszczególnych</w:t>
      </w:r>
      <w:r w:rsidRPr="00917B2F">
        <w:rPr>
          <w:rFonts w:eastAsia="Times New Roman" w:cstheme="minorHAnsi"/>
          <w:lang w:eastAsia="pl-PL"/>
        </w:rPr>
        <w:t xml:space="preserve"> rodzajów tablic w zależności od faktycznego zapotrzebowania.</w:t>
      </w:r>
    </w:p>
    <w:p w14:paraId="022FB6CE" w14:textId="77777777" w:rsidR="009E3227" w:rsidRDefault="009E3227" w:rsidP="00937E5E">
      <w:pPr>
        <w:pStyle w:val="Akapitzlist"/>
        <w:numPr>
          <w:ilvl w:val="1"/>
          <w:numId w:val="53"/>
        </w:numPr>
        <w:spacing w:after="0" w:line="276" w:lineRule="auto"/>
        <w:jc w:val="both"/>
        <w:rPr>
          <w:rFonts w:eastAsia="Times New Roman" w:cstheme="minorHAnsi"/>
          <w:lang w:eastAsia="pl-PL"/>
        </w:rPr>
      </w:pPr>
      <w:r w:rsidRPr="00E959AF">
        <w:rPr>
          <w:rFonts w:eastAsia="Times New Roman" w:cstheme="minorHAnsi"/>
          <w:lang w:eastAsia="pl-PL"/>
        </w:rPr>
        <w:t>W przypadku większego od przewidywanego zapotrzebowania na poszczególne rodzaje tablic rejestracyjnych Zamawiający dopuszcza możliwość zwiększenia ilości zamawianych poszczególnych rodzajów tablic rejestracyjnych , jednak nie więcej niż o 10% całkowitej wartości zamówienia brutto.</w:t>
      </w:r>
    </w:p>
    <w:p w14:paraId="7B84BA20" w14:textId="77777777" w:rsidR="009E3227" w:rsidRDefault="009E3227" w:rsidP="00937E5E">
      <w:pPr>
        <w:pStyle w:val="Akapitzlist"/>
        <w:numPr>
          <w:ilvl w:val="1"/>
          <w:numId w:val="53"/>
        </w:numPr>
        <w:spacing w:after="0" w:line="276" w:lineRule="auto"/>
        <w:jc w:val="both"/>
        <w:rPr>
          <w:rFonts w:eastAsia="Times New Roman" w:cstheme="minorHAnsi"/>
          <w:lang w:eastAsia="pl-PL"/>
        </w:rPr>
      </w:pPr>
      <w:r w:rsidRPr="00503BFC">
        <w:rPr>
          <w:rFonts w:eastAsia="Times New Roman" w:cstheme="minorHAnsi"/>
          <w:lang w:eastAsia="pl-PL"/>
        </w:rPr>
        <w:t>Wykonawca zobowiązany jest dostar</w:t>
      </w:r>
      <w:r>
        <w:rPr>
          <w:rFonts w:eastAsia="Times New Roman" w:cstheme="minorHAnsi"/>
          <w:lang w:eastAsia="pl-PL"/>
        </w:rPr>
        <w:t>czać sukcesywnie</w:t>
      </w:r>
      <w:r w:rsidRPr="00503BFC">
        <w:rPr>
          <w:rFonts w:eastAsia="Times New Roman" w:cstheme="minorHAnsi"/>
          <w:lang w:eastAsia="pl-PL"/>
        </w:rPr>
        <w:t xml:space="preserve"> poszczególne partie tablic rejestracyjnych</w:t>
      </w:r>
      <w:r>
        <w:rPr>
          <w:rFonts w:eastAsia="Times New Roman" w:cstheme="minorHAnsi"/>
          <w:lang w:eastAsia="pl-PL"/>
        </w:rPr>
        <w:t xml:space="preserve">, </w:t>
      </w:r>
      <w:r w:rsidRPr="00503BFC">
        <w:rPr>
          <w:rFonts w:eastAsia="Times New Roman" w:cstheme="minorHAnsi"/>
          <w:lang w:eastAsia="pl-PL"/>
        </w:rPr>
        <w:t xml:space="preserve">w terminie </w:t>
      </w:r>
      <w:r w:rsidRPr="00D86AE2">
        <w:rPr>
          <w:rFonts w:eastAsia="Times New Roman" w:cstheme="minorHAnsi"/>
          <w:b/>
          <w:bCs/>
          <w:lang w:eastAsia="pl-PL"/>
        </w:rPr>
        <w:t>7 dni roboczych</w:t>
      </w:r>
      <w:r>
        <w:rPr>
          <w:rFonts w:eastAsia="Times New Roman" w:cstheme="minorHAnsi"/>
          <w:lang w:eastAsia="pl-PL"/>
        </w:rPr>
        <w:t xml:space="preserve"> </w:t>
      </w:r>
      <w:r w:rsidRPr="00503BFC">
        <w:rPr>
          <w:rFonts w:eastAsia="Times New Roman" w:cstheme="minorHAnsi"/>
          <w:lang w:eastAsia="pl-PL"/>
        </w:rPr>
        <w:t>od dnia złożenia zamówienia przez Zamawiającego, na własny koszt. W celu wykonania i dostawy tablic rejestracyjnych Zamawiający określi w zamówieniu każdorazowo ilość i typ zamawianych tablic.</w:t>
      </w:r>
    </w:p>
    <w:p w14:paraId="2DE54DCC" w14:textId="77777777" w:rsidR="009E3227" w:rsidRPr="00D53E5A" w:rsidRDefault="009E3227" w:rsidP="009E3227">
      <w:pPr>
        <w:pStyle w:val="Akapitzlist"/>
        <w:spacing w:after="0" w:line="276" w:lineRule="auto"/>
        <w:ind w:left="502"/>
        <w:jc w:val="both"/>
        <w:rPr>
          <w:rFonts w:eastAsia="Times New Roman" w:cstheme="minorHAnsi"/>
          <w:b/>
          <w:bCs/>
          <w:lang w:eastAsia="pl-PL"/>
        </w:rPr>
      </w:pPr>
      <w:r w:rsidRPr="00D53E5A">
        <w:rPr>
          <w:rFonts w:cstheme="minorHAnsi"/>
          <w:b/>
          <w:bCs/>
        </w:rPr>
        <w:t>Wtórniki tablic rejestracyjnych dostarczane będą w czasie zadeklarowanym przez Wykonawcę w ofercie.</w:t>
      </w:r>
    </w:p>
    <w:p w14:paraId="50E6525E" w14:textId="77777777" w:rsidR="009E3227" w:rsidRPr="008503A2" w:rsidRDefault="009E3227" w:rsidP="009E3227">
      <w:pPr>
        <w:pStyle w:val="Akapitzlist"/>
        <w:spacing w:after="0" w:line="276" w:lineRule="auto"/>
        <w:ind w:left="502"/>
        <w:jc w:val="both"/>
        <w:rPr>
          <w:rFonts w:eastAsia="Times New Roman" w:cstheme="minorHAnsi"/>
          <w:lang w:eastAsia="pl-PL"/>
        </w:rPr>
      </w:pPr>
      <w:r w:rsidRPr="008503A2">
        <w:rPr>
          <w:rFonts w:cstheme="minorHAnsi"/>
          <w:b/>
          <w:u w:val="single"/>
        </w:rPr>
        <w:t>Termin dostawy wtórników tablic rejestracyjnych stanowi kryterium oceny ofert. Sposób oceny ofert w tym kryterium opisano pkt XXIV SWZ.</w:t>
      </w:r>
    </w:p>
    <w:p w14:paraId="2EF2B006" w14:textId="77777777" w:rsidR="009E3227" w:rsidRPr="00503BFC" w:rsidRDefault="009E3227" w:rsidP="009E3227">
      <w:pPr>
        <w:pStyle w:val="Akapitzlist"/>
        <w:spacing w:after="0" w:line="276" w:lineRule="auto"/>
        <w:ind w:left="502"/>
        <w:jc w:val="both"/>
        <w:rPr>
          <w:rFonts w:eastAsia="Times New Roman" w:cstheme="minorHAnsi"/>
          <w:lang w:eastAsia="pl-PL"/>
        </w:rPr>
      </w:pPr>
    </w:p>
    <w:p w14:paraId="2F57A1C9" w14:textId="77777777" w:rsidR="009E3227" w:rsidRPr="00503BFC" w:rsidRDefault="009E3227" w:rsidP="00937E5E">
      <w:pPr>
        <w:pStyle w:val="Akapitzlist"/>
        <w:numPr>
          <w:ilvl w:val="1"/>
          <w:numId w:val="53"/>
        </w:numPr>
        <w:spacing w:after="0" w:line="276" w:lineRule="auto"/>
        <w:jc w:val="both"/>
        <w:rPr>
          <w:rFonts w:eastAsia="Times New Roman" w:cstheme="minorHAnsi"/>
          <w:lang w:eastAsia="pl-PL"/>
        </w:rPr>
      </w:pPr>
      <w:r w:rsidRPr="00503BFC">
        <w:rPr>
          <w:rFonts w:eastAsia="Times New Roman" w:cstheme="minorHAnsi"/>
          <w:lang w:eastAsia="pl-PL"/>
        </w:rPr>
        <w:t>W przypadku zmiany wzorów tablic rejestracyjnych wprowadzonych w drodze zmiany obowiązujących przepisów, Wykonawca będzie wykonywał i dostarczał tablice według nowych wzorów.</w:t>
      </w:r>
    </w:p>
    <w:p w14:paraId="4FE65A0F" w14:textId="77777777" w:rsidR="009E3227" w:rsidRPr="00503BFC" w:rsidRDefault="009E3227" w:rsidP="00937E5E">
      <w:pPr>
        <w:pStyle w:val="Akapitzlist"/>
        <w:numPr>
          <w:ilvl w:val="0"/>
          <w:numId w:val="52"/>
        </w:numPr>
        <w:spacing w:after="0" w:line="276" w:lineRule="auto"/>
        <w:ind w:left="426" w:hanging="426"/>
        <w:jc w:val="both"/>
        <w:rPr>
          <w:rFonts w:eastAsia="Times New Roman" w:cstheme="minorHAnsi"/>
          <w:lang w:eastAsia="pl-PL"/>
        </w:rPr>
      </w:pPr>
      <w:r w:rsidRPr="00503BFC">
        <w:rPr>
          <w:rFonts w:eastAsia="Times New Roman" w:cstheme="minorHAnsi"/>
          <w:lang w:eastAsia="pl-PL"/>
        </w:rPr>
        <w:t xml:space="preserve">W celu realizacji przedmiotu zamówienia, Wykonawca nieodpłatnie udostępni oprogramowanie umożliwiające elektroniczne składanie zamówień na tablice rejestracyjne. Oprogramowanie </w:t>
      </w:r>
      <w:r w:rsidRPr="00503BFC">
        <w:rPr>
          <w:rFonts w:eastAsia="Times New Roman" w:cstheme="minorHAnsi"/>
          <w:lang w:eastAsia="pl-PL"/>
        </w:rPr>
        <w:lastRenderedPageBreak/>
        <w:t>zostanie wdrożone na jednym stanowisku. Zamawiający wymaga aby oprogramowanie posiadało co najmniej następujące cechy funkcjonalności:</w:t>
      </w:r>
    </w:p>
    <w:p w14:paraId="5319DA93" w14:textId="77777777" w:rsidR="009E3227" w:rsidRDefault="009E3227" w:rsidP="00937E5E">
      <w:pPr>
        <w:pStyle w:val="Akapitzlist"/>
        <w:numPr>
          <w:ilvl w:val="0"/>
          <w:numId w:val="54"/>
        </w:numPr>
        <w:tabs>
          <w:tab w:val="left" w:pos="284"/>
        </w:tabs>
        <w:spacing w:after="0" w:line="276" w:lineRule="auto"/>
        <w:ind w:left="567" w:hanging="141"/>
        <w:jc w:val="both"/>
        <w:rPr>
          <w:rFonts w:eastAsia="Times New Roman" w:cstheme="minorHAnsi"/>
          <w:lang w:eastAsia="pl-PL"/>
        </w:rPr>
      </w:pPr>
      <w:r w:rsidRPr="001F5D2B">
        <w:rPr>
          <w:rFonts w:eastAsia="Times New Roman" w:cstheme="minorHAnsi"/>
          <w:lang w:eastAsia="pl-PL"/>
        </w:rPr>
        <w:t>możliwość automatycznego tworzenia zamówień na wszystkie rodzaje tablic włącznie z wtórnikami z możliwością wysyłania ich w formie elektronicznej;</w:t>
      </w:r>
    </w:p>
    <w:p w14:paraId="21E30D2D" w14:textId="77777777" w:rsidR="009E3227" w:rsidRDefault="009E3227" w:rsidP="00937E5E">
      <w:pPr>
        <w:pStyle w:val="Akapitzlist"/>
        <w:numPr>
          <w:ilvl w:val="0"/>
          <w:numId w:val="54"/>
        </w:numPr>
        <w:tabs>
          <w:tab w:val="left" w:pos="284"/>
        </w:tabs>
        <w:spacing w:after="0" w:line="276" w:lineRule="auto"/>
        <w:ind w:left="567" w:hanging="141"/>
        <w:jc w:val="both"/>
        <w:rPr>
          <w:rFonts w:eastAsia="Times New Roman" w:cstheme="minorHAnsi"/>
          <w:lang w:eastAsia="pl-PL"/>
        </w:rPr>
      </w:pPr>
      <w:r w:rsidRPr="001F5D2B">
        <w:rPr>
          <w:rFonts w:eastAsia="Times New Roman" w:cstheme="minorHAnsi"/>
          <w:lang w:eastAsia="pl-PL"/>
        </w:rPr>
        <w:t>automatyczna weryfikacja wyróżników już wykorzystanych (aplikacja musi umożliwiać śledzenie, jakie numery rejestracyjne zostały już zamówione i nie dopuścić do powtórnego zamówienia tych samych numerów tablic);</w:t>
      </w:r>
    </w:p>
    <w:p w14:paraId="1E7D2DAC" w14:textId="77777777" w:rsidR="009E3227" w:rsidRDefault="009E3227" w:rsidP="00937E5E">
      <w:pPr>
        <w:pStyle w:val="Akapitzlist"/>
        <w:numPr>
          <w:ilvl w:val="0"/>
          <w:numId w:val="54"/>
        </w:numPr>
        <w:tabs>
          <w:tab w:val="left" w:pos="284"/>
        </w:tabs>
        <w:spacing w:after="0" w:line="276" w:lineRule="auto"/>
        <w:ind w:left="567" w:hanging="141"/>
        <w:jc w:val="both"/>
        <w:rPr>
          <w:rFonts w:eastAsia="Times New Roman" w:cstheme="minorHAnsi"/>
          <w:lang w:eastAsia="pl-PL"/>
        </w:rPr>
      </w:pPr>
      <w:r w:rsidRPr="001F5D2B">
        <w:rPr>
          <w:rFonts w:eastAsia="Times New Roman" w:cstheme="minorHAnsi"/>
          <w:lang w:eastAsia="pl-PL"/>
        </w:rPr>
        <w:t>ewidencja zamówień;</w:t>
      </w:r>
    </w:p>
    <w:p w14:paraId="434DED69" w14:textId="77777777" w:rsidR="009E3227" w:rsidRDefault="009E3227" w:rsidP="00937E5E">
      <w:pPr>
        <w:pStyle w:val="Akapitzlist"/>
        <w:numPr>
          <w:ilvl w:val="0"/>
          <w:numId w:val="54"/>
        </w:numPr>
        <w:tabs>
          <w:tab w:val="left" w:pos="284"/>
        </w:tabs>
        <w:spacing w:after="0" w:line="276" w:lineRule="auto"/>
        <w:ind w:left="567" w:hanging="141"/>
        <w:jc w:val="both"/>
        <w:rPr>
          <w:rFonts w:eastAsia="Times New Roman" w:cstheme="minorHAnsi"/>
          <w:lang w:eastAsia="pl-PL"/>
        </w:rPr>
      </w:pPr>
      <w:r w:rsidRPr="001F5D2B">
        <w:rPr>
          <w:rFonts w:eastAsia="Times New Roman" w:cstheme="minorHAnsi"/>
          <w:lang w:eastAsia="pl-PL"/>
        </w:rPr>
        <w:t>baza danych wszystkich dostępnych wyróżników wynikających z obowiązujących przepisów.</w:t>
      </w:r>
    </w:p>
    <w:p w14:paraId="1F99AB64" w14:textId="77777777" w:rsidR="009E3227" w:rsidRPr="000023C6" w:rsidRDefault="009E3227" w:rsidP="00937E5E">
      <w:pPr>
        <w:pStyle w:val="Akapitzlist"/>
        <w:numPr>
          <w:ilvl w:val="1"/>
          <w:numId w:val="55"/>
        </w:numPr>
        <w:tabs>
          <w:tab w:val="left" w:pos="284"/>
        </w:tabs>
        <w:spacing w:after="0" w:line="276" w:lineRule="auto"/>
        <w:ind w:left="426" w:hanging="426"/>
        <w:jc w:val="both"/>
        <w:rPr>
          <w:rFonts w:eastAsia="Times New Roman" w:cstheme="minorHAnsi"/>
          <w:lang w:eastAsia="pl-PL"/>
        </w:rPr>
      </w:pPr>
      <w:r>
        <w:rPr>
          <w:rFonts w:eastAsia="Times New Roman" w:cstheme="minorHAnsi"/>
          <w:lang w:eastAsia="pl-PL"/>
        </w:rPr>
        <w:t xml:space="preserve"> </w:t>
      </w:r>
      <w:r w:rsidRPr="000023C6">
        <w:rPr>
          <w:rFonts w:cstheme="minorHAnsi"/>
        </w:rPr>
        <w:t>Wykonawca jest zobowiązany do złożenia oświadczenia, że posiada prawa autorskie/licencję do oprogramowania uprawniające go do nieodpłatnego udostępnienia Zamawiającemu</w:t>
      </w:r>
      <w:r w:rsidRPr="000023C6">
        <w:rPr>
          <w:rFonts w:cstheme="minorHAnsi"/>
          <w:b/>
        </w:rPr>
        <w:t xml:space="preserve"> </w:t>
      </w:r>
      <w:r w:rsidRPr="000023C6">
        <w:rPr>
          <w:rFonts w:cstheme="minorHAnsi"/>
        </w:rPr>
        <w:t>w celu realizacji przedmiotu zamówienia.</w:t>
      </w:r>
    </w:p>
    <w:p w14:paraId="6550D16D" w14:textId="77777777" w:rsidR="009E3227" w:rsidRDefault="009E3227" w:rsidP="00937E5E">
      <w:pPr>
        <w:pStyle w:val="Akapitzlist"/>
        <w:numPr>
          <w:ilvl w:val="1"/>
          <w:numId w:val="55"/>
        </w:numPr>
        <w:spacing w:line="276" w:lineRule="auto"/>
        <w:ind w:left="426" w:hanging="426"/>
        <w:jc w:val="both"/>
        <w:rPr>
          <w:rFonts w:cstheme="minorHAnsi"/>
        </w:rPr>
      </w:pPr>
      <w:r w:rsidRPr="00503BFC">
        <w:rPr>
          <w:rFonts w:cstheme="minorHAnsi"/>
        </w:rPr>
        <w:t>W terminie do 7 dni od podpisania umowy Wykonawca wdroży oprogramowanie w miejscu wskazanym przez Zamawiającego oraz nieodpłatnie przeszkoli 2 osoby w zakresie prawidłowej obsługi oprogramowania. Do oprogramowania Wykonawca załączy instrukcję użytkowania.</w:t>
      </w:r>
    </w:p>
    <w:p w14:paraId="687F21FB" w14:textId="77777777" w:rsidR="009E3227" w:rsidRPr="000023C6" w:rsidRDefault="009E3227" w:rsidP="00937E5E">
      <w:pPr>
        <w:pStyle w:val="Akapitzlist"/>
        <w:numPr>
          <w:ilvl w:val="1"/>
          <w:numId w:val="55"/>
        </w:numPr>
        <w:spacing w:line="276" w:lineRule="auto"/>
        <w:ind w:left="426" w:hanging="426"/>
        <w:jc w:val="both"/>
        <w:rPr>
          <w:rFonts w:cstheme="minorHAnsi"/>
        </w:rPr>
      </w:pPr>
      <w:r w:rsidRPr="000023C6">
        <w:rPr>
          <w:rFonts w:cstheme="minorHAnsi"/>
        </w:rPr>
        <w:t>Wykonawca zobowiązuje się do zapewnienia serwisu oprogramowania na czas trwania umowy. Koszt serwisu obciąża Wykonawcę z wyjątkiem przypadku gdy usterka powstała z winy Zamawiającego jako użytkownika.</w:t>
      </w:r>
    </w:p>
    <w:p w14:paraId="70477CC9" w14:textId="77777777" w:rsidR="009E3227" w:rsidRPr="00503BFC" w:rsidRDefault="009E3227" w:rsidP="00937E5E">
      <w:pPr>
        <w:pStyle w:val="Akapitzlist"/>
        <w:numPr>
          <w:ilvl w:val="1"/>
          <w:numId w:val="55"/>
        </w:numPr>
        <w:spacing w:line="276" w:lineRule="auto"/>
        <w:ind w:left="426" w:hanging="426"/>
        <w:jc w:val="both"/>
        <w:rPr>
          <w:rFonts w:cstheme="minorHAnsi"/>
        </w:rPr>
      </w:pPr>
      <w:r w:rsidRPr="00503BFC">
        <w:rPr>
          <w:rFonts w:cstheme="minorHAnsi"/>
        </w:rPr>
        <w:t>W przypadku problemów z prawidłowym funkcjonowaniem programu Wykonawca</w:t>
      </w:r>
      <w:r w:rsidRPr="00503BFC">
        <w:rPr>
          <w:rFonts w:cstheme="minorHAnsi"/>
          <w:b/>
        </w:rPr>
        <w:t xml:space="preserve"> </w:t>
      </w:r>
      <w:r w:rsidRPr="00503BFC">
        <w:rPr>
          <w:rFonts w:cstheme="minorHAnsi"/>
        </w:rPr>
        <w:t>zobowiązuje się usunąć usterkę w terminie 3 dni roboczych od daty zgłoszenia. Zgłoszenie usterki może być dokonane telefonicznie, faksem lub drogą elektroniczną.</w:t>
      </w:r>
    </w:p>
    <w:p w14:paraId="018B2CB9" w14:textId="77777777" w:rsidR="009E3227" w:rsidRPr="00503BFC" w:rsidRDefault="009E3227" w:rsidP="00937E5E">
      <w:pPr>
        <w:pStyle w:val="Akapitzlist"/>
        <w:numPr>
          <w:ilvl w:val="1"/>
          <w:numId w:val="55"/>
        </w:numPr>
        <w:spacing w:line="276" w:lineRule="auto"/>
        <w:ind w:left="426" w:hanging="426"/>
        <w:jc w:val="both"/>
        <w:rPr>
          <w:rFonts w:cstheme="minorHAnsi"/>
        </w:rPr>
      </w:pPr>
      <w:r w:rsidRPr="00503BFC">
        <w:rPr>
          <w:rFonts w:cstheme="minorHAnsi"/>
        </w:rPr>
        <w:t>Zamawiający posiada oprogramowanie: Windows XP PRO oraz sprzęt o parametrach:</w:t>
      </w:r>
    </w:p>
    <w:p w14:paraId="533F78DE" w14:textId="77777777" w:rsidR="009E3227" w:rsidRPr="00503BFC" w:rsidRDefault="009E3227" w:rsidP="009E3227">
      <w:pPr>
        <w:pStyle w:val="Akapitzlist"/>
        <w:spacing w:line="276" w:lineRule="auto"/>
        <w:ind w:left="0" w:hanging="284"/>
        <w:jc w:val="both"/>
        <w:rPr>
          <w:rFonts w:cstheme="minorHAnsi"/>
        </w:rPr>
      </w:pPr>
      <w:r w:rsidRPr="00503BFC">
        <w:rPr>
          <w:rFonts w:cstheme="minorHAnsi"/>
        </w:rPr>
        <w:t xml:space="preserve">             - procesor Celeron 2,93 GHz,</w:t>
      </w:r>
    </w:p>
    <w:p w14:paraId="450CB750" w14:textId="77777777" w:rsidR="009E3227" w:rsidRPr="00503BFC" w:rsidRDefault="009E3227" w:rsidP="009E3227">
      <w:pPr>
        <w:pStyle w:val="Akapitzlist"/>
        <w:spacing w:line="276" w:lineRule="auto"/>
        <w:ind w:left="0" w:hanging="284"/>
        <w:jc w:val="both"/>
        <w:rPr>
          <w:rFonts w:cstheme="minorHAnsi"/>
        </w:rPr>
      </w:pPr>
      <w:r w:rsidRPr="00503BFC">
        <w:rPr>
          <w:rFonts w:cstheme="minorHAnsi"/>
        </w:rPr>
        <w:t xml:space="preserve">             - 1024 MB pamięci RAM,</w:t>
      </w:r>
    </w:p>
    <w:p w14:paraId="13E15520" w14:textId="77777777" w:rsidR="009E3227" w:rsidRDefault="009E3227" w:rsidP="009E3227">
      <w:pPr>
        <w:pStyle w:val="Akapitzlist"/>
        <w:spacing w:line="276" w:lineRule="auto"/>
        <w:ind w:left="0" w:hanging="284"/>
        <w:jc w:val="both"/>
        <w:rPr>
          <w:rFonts w:cstheme="minorHAnsi"/>
        </w:rPr>
      </w:pPr>
      <w:r w:rsidRPr="00503BFC">
        <w:rPr>
          <w:rFonts w:cstheme="minorHAnsi"/>
        </w:rPr>
        <w:t xml:space="preserve">             - 80 GB pojemność twardego dysku.</w:t>
      </w:r>
    </w:p>
    <w:p w14:paraId="182C9037" w14:textId="77777777" w:rsidR="009E3227" w:rsidRDefault="009E3227" w:rsidP="00937E5E">
      <w:pPr>
        <w:pStyle w:val="Akapitzlist"/>
        <w:numPr>
          <w:ilvl w:val="0"/>
          <w:numId w:val="52"/>
        </w:numPr>
        <w:spacing w:after="0" w:line="276" w:lineRule="auto"/>
        <w:ind w:left="426" w:hanging="426"/>
        <w:jc w:val="both"/>
        <w:rPr>
          <w:rFonts w:cstheme="minorHAnsi"/>
        </w:rPr>
      </w:pPr>
      <w:r>
        <w:rPr>
          <w:rFonts w:cstheme="minorHAnsi"/>
        </w:rPr>
        <w:t xml:space="preserve">Tablice rejestracyjne należy wykonać zgodnie z obowiązującymi przepisami i wymogami określonymi w: </w:t>
      </w:r>
    </w:p>
    <w:p w14:paraId="00A53A0B" w14:textId="77777777" w:rsidR="009E3227" w:rsidRPr="00C9197E" w:rsidRDefault="009E3227" w:rsidP="00937E5E">
      <w:pPr>
        <w:pStyle w:val="Akapitzlist"/>
        <w:numPr>
          <w:ilvl w:val="0"/>
          <w:numId w:val="57"/>
        </w:numPr>
        <w:spacing w:after="0" w:line="276" w:lineRule="auto"/>
        <w:ind w:left="709" w:hanging="283"/>
        <w:jc w:val="both"/>
        <w:rPr>
          <w:rFonts w:cstheme="minorHAnsi"/>
        </w:rPr>
      </w:pPr>
      <w:r w:rsidRPr="00C9197E">
        <w:rPr>
          <w:rFonts w:eastAsia="Calibri" w:cstheme="minorHAnsi"/>
        </w:rPr>
        <w:t>ustawie z dnia 20 czerwca 1997 r. Prawo o ruchu drogowym (</w:t>
      </w:r>
      <w:proofErr w:type="spellStart"/>
      <w:r w:rsidRPr="00C9197E">
        <w:rPr>
          <w:rFonts w:eastAsia="Calibri" w:cstheme="minorHAnsi"/>
        </w:rPr>
        <w:t>t.j</w:t>
      </w:r>
      <w:proofErr w:type="spellEnd"/>
      <w:r w:rsidRPr="00C9197E">
        <w:rPr>
          <w:rFonts w:eastAsia="Calibri" w:cstheme="minorHAnsi"/>
        </w:rPr>
        <w:t>.</w:t>
      </w:r>
      <w:r w:rsidRPr="00C9197E">
        <w:rPr>
          <w:rFonts w:eastAsia="Calibri" w:cstheme="minorHAnsi"/>
          <w:bCs/>
        </w:rPr>
        <w:t xml:space="preserve"> Dz. U. z 2023 r. poz. 1047 ze zm.),</w:t>
      </w:r>
    </w:p>
    <w:p w14:paraId="5DB063FA" w14:textId="77777777" w:rsidR="009E3227" w:rsidRPr="00C9197E" w:rsidRDefault="009E3227" w:rsidP="00937E5E">
      <w:pPr>
        <w:pStyle w:val="Akapitzlist"/>
        <w:numPr>
          <w:ilvl w:val="0"/>
          <w:numId w:val="57"/>
        </w:numPr>
        <w:spacing w:after="0" w:line="276" w:lineRule="auto"/>
        <w:ind w:left="709" w:hanging="283"/>
        <w:jc w:val="both"/>
        <w:rPr>
          <w:rFonts w:cstheme="minorHAnsi"/>
        </w:rPr>
      </w:pPr>
      <w:r w:rsidRPr="00C9197E">
        <w:rPr>
          <w:rFonts w:eastAsia="Calibri" w:cstheme="minorHAnsi"/>
          <w:bCs/>
        </w:rPr>
        <w:t>rozporządzenie Ministra Infrastruktury z dnia 31.08.2022r. w sprawie rejestracji i oznaczania pojazdów, wymagań dla tablic rejestracyjnych oraz wzorów innych dokumentów związanych z rejestracją pojazdów (Dz. U. z 2022r. poz. 1847).</w:t>
      </w:r>
    </w:p>
    <w:p w14:paraId="52F85F90" w14:textId="77777777" w:rsidR="009E3227" w:rsidRPr="00C9197E" w:rsidRDefault="009E3227" w:rsidP="00937E5E">
      <w:pPr>
        <w:pStyle w:val="Akapitzlist"/>
        <w:numPr>
          <w:ilvl w:val="0"/>
          <w:numId w:val="57"/>
        </w:numPr>
        <w:spacing w:after="0" w:line="276" w:lineRule="auto"/>
        <w:ind w:left="709" w:hanging="283"/>
        <w:jc w:val="both"/>
        <w:rPr>
          <w:rFonts w:cstheme="minorHAnsi"/>
        </w:rPr>
      </w:pPr>
      <w:r w:rsidRPr="00C9197E">
        <w:rPr>
          <w:rFonts w:eastAsia="Calibri" w:cstheme="minorHAnsi"/>
          <w:bCs/>
        </w:rPr>
        <w:t xml:space="preserve">rozporządzeniu Ministra Infrastruktury z dnia 12 marca 2019 r. w sprawie profesjonalnej rejestracji pojazdów, stosowanych oznaczeń oraz opłat związanych z profesjonalną rejestracją pojazdów (Dz. U. z 2019r. poz. 546 ze zm.),  </w:t>
      </w:r>
    </w:p>
    <w:p w14:paraId="1D76F247" w14:textId="77777777" w:rsidR="009E3227" w:rsidRPr="00C9197E" w:rsidRDefault="009E3227" w:rsidP="00937E5E">
      <w:pPr>
        <w:pStyle w:val="Akapitzlist"/>
        <w:numPr>
          <w:ilvl w:val="0"/>
          <w:numId w:val="57"/>
        </w:numPr>
        <w:spacing w:after="0" w:line="276" w:lineRule="auto"/>
        <w:ind w:left="709" w:hanging="283"/>
        <w:jc w:val="both"/>
        <w:rPr>
          <w:rFonts w:cstheme="minorHAnsi"/>
          <w:b/>
          <w:color w:val="FF0000"/>
          <w:sz w:val="28"/>
          <w:szCs w:val="28"/>
        </w:rPr>
      </w:pPr>
      <w:r w:rsidRPr="00C9197E">
        <w:rPr>
          <w:rFonts w:eastAsia="Calibri" w:cstheme="minorHAnsi"/>
          <w:bCs/>
        </w:rPr>
        <w:t>rozporządzeniu Ministra Transportu, Budownictwa i Gospodarki Morskiej z dnia 2 maja 2012 r. w sprawie warunków produkcji i sposobu dystrybucji tablic rejestracyjnych i znaków legalizacyjnych ( tekst jedn. Dz. U. z 2022r. poz. 1885 ze zm</w:t>
      </w:r>
      <w:r w:rsidRPr="00C9197E">
        <w:rPr>
          <w:rFonts w:eastAsia="Calibri" w:cstheme="minorHAnsi"/>
          <w:bCs/>
          <w:sz w:val="28"/>
          <w:szCs w:val="28"/>
        </w:rPr>
        <w:t xml:space="preserve">.). </w:t>
      </w:r>
      <w:r w:rsidRPr="00C9197E">
        <w:rPr>
          <w:rFonts w:eastAsia="Calibri" w:cstheme="minorHAnsi"/>
          <w:b/>
          <w:color w:val="FF0000"/>
          <w:sz w:val="28"/>
          <w:szCs w:val="28"/>
        </w:rPr>
        <w:t xml:space="preserve"> </w:t>
      </w:r>
    </w:p>
    <w:p w14:paraId="773954E6" w14:textId="77777777" w:rsidR="009E3227" w:rsidRDefault="009E3227" w:rsidP="00937E5E">
      <w:pPr>
        <w:pStyle w:val="Akapitzlist"/>
        <w:numPr>
          <w:ilvl w:val="0"/>
          <w:numId w:val="52"/>
        </w:numPr>
        <w:spacing w:after="0" w:line="276" w:lineRule="auto"/>
        <w:ind w:left="426" w:hanging="426"/>
        <w:jc w:val="both"/>
        <w:rPr>
          <w:rFonts w:cstheme="minorHAnsi"/>
        </w:rPr>
      </w:pPr>
      <w:r w:rsidRPr="00451E2A">
        <w:rPr>
          <w:rFonts w:cstheme="minorHAnsi"/>
        </w:rPr>
        <w:t>Warunki płatności określone zostały we wzorze umowy stanowiącej załącznik nr 2 do SWZ.</w:t>
      </w:r>
    </w:p>
    <w:p w14:paraId="6D7AE3DA" w14:textId="77777777" w:rsidR="009E3227" w:rsidRPr="000023C6" w:rsidRDefault="009E3227" w:rsidP="00937E5E">
      <w:pPr>
        <w:pStyle w:val="Akapitzlist"/>
        <w:numPr>
          <w:ilvl w:val="0"/>
          <w:numId w:val="52"/>
        </w:numPr>
        <w:spacing w:after="0" w:line="276" w:lineRule="auto"/>
        <w:ind w:left="426" w:hanging="426"/>
        <w:jc w:val="both"/>
        <w:rPr>
          <w:rFonts w:cstheme="minorHAnsi"/>
        </w:rPr>
      </w:pPr>
      <w:r w:rsidRPr="000023C6">
        <w:rPr>
          <w:rFonts w:eastAsia="Times New Roman" w:cstheme="minorHAnsi"/>
          <w:lang w:eastAsia="pl-PL"/>
        </w:rPr>
        <w:t xml:space="preserve">Zamawiający wymaga udzielenia przez Wykonawcę </w:t>
      </w:r>
      <w:r w:rsidRPr="008562E6">
        <w:rPr>
          <w:rFonts w:eastAsia="Times New Roman" w:cstheme="minorHAnsi"/>
          <w:b/>
          <w:bCs/>
          <w:lang w:eastAsia="pl-PL"/>
        </w:rPr>
        <w:t>36 miesięcznej gwarancji na dostarczone tablice rejestracyjne</w:t>
      </w:r>
      <w:r w:rsidRPr="000023C6">
        <w:rPr>
          <w:rFonts w:eastAsia="Times New Roman" w:cstheme="minorHAnsi"/>
          <w:lang w:eastAsia="pl-PL"/>
        </w:rPr>
        <w:t xml:space="preserve">, licząc od dnia wydania tablic i zobowiązuje Wykonawcę do ich nieodpłatnej wymiany na nowe w przypadku dostarczenia wadliwych tablic, a także zużycia się tablic nie wynikający z wadliwej ich eksploatacji przed upływem okresu gwarancyjnego, w terminie 10 dni od dnia zgłoszenia pisemnej reklamacji. </w:t>
      </w:r>
    </w:p>
    <w:p w14:paraId="1E841C68" w14:textId="77777777" w:rsidR="009E3227" w:rsidRPr="000023C6" w:rsidRDefault="009E3227" w:rsidP="00937E5E">
      <w:pPr>
        <w:pStyle w:val="Akapitzlist"/>
        <w:numPr>
          <w:ilvl w:val="0"/>
          <w:numId w:val="52"/>
        </w:numPr>
        <w:spacing w:after="0" w:line="276" w:lineRule="auto"/>
        <w:ind w:left="426" w:hanging="426"/>
        <w:jc w:val="both"/>
        <w:rPr>
          <w:rFonts w:cstheme="minorHAnsi"/>
        </w:rPr>
      </w:pPr>
      <w:r w:rsidRPr="000023C6">
        <w:rPr>
          <w:rFonts w:eastAsia="Times New Roman" w:cstheme="minorHAnsi"/>
          <w:lang w:eastAsia="pl-PL"/>
        </w:rPr>
        <w:t>Zamawiający wymaga udzielenia trzyletniej rękojmi na wykonane i dostarczone tablice rejestracyjne. Okres rękojmi liczony będzie od daty dostarczenia tablic rejestracyjnych do Zamawiającego.</w:t>
      </w:r>
    </w:p>
    <w:p w14:paraId="4D427F26" w14:textId="77777777" w:rsidR="009E3227" w:rsidRPr="000023C6" w:rsidRDefault="009E3227" w:rsidP="00937E5E">
      <w:pPr>
        <w:pStyle w:val="Akapitzlist"/>
        <w:numPr>
          <w:ilvl w:val="0"/>
          <w:numId w:val="52"/>
        </w:numPr>
        <w:spacing w:after="0" w:line="276" w:lineRule="auto"/>
        <w:ind w:left="426" w:hanging="426"/>
        <w:jc w:val="both"/>
        <w:rPr>
          <w:rFonts w:cstheme="minorHAnsi"/>
        </w:rPr>
      </w:pPr>
      <w:r w:rsidRPr="000023C6">
        <w:rPr>
          <w:rFonts w:eastAsia="Times New Roman" w:cstheme="minorHAnsi"/>
          <w:bCs/>
          <w:lang w:eastAsia="pl-PL"/>
        </w:rPr>
        <w:lastRenderedPageBreak/>
        <w:t>Zamawiający nie przewiduje możliwości składania ofert wariantowych.</w:t>
      </w:r>
    </w:p>
    <w:p w14:paraId="0B14A595" w14:textId="77777777" w:rsidR="009E3227" w:rsidRPr="000023C6" w:rsidRDefault="009E3227" w:rsidP="00937E5E">
      <w:pPr>
        <w:pStyle w:val="Akapitzlist"/>
        <w:numPr>
          <w:ilvl w:val="0"/>
          <w:numId w:val="52"/>
        </w:numPr>
        <w:spacing w:after="0" w:line="276" w:lineRule="auto"/>
        <w:ind w:left="426" w:hanging="426"/>
        <w:jc w:val="both"/>
        <w:rPr>
          <w:rFonts w:eastAsia="Times New Roman" w:cstheme="minorHAnsi"/>
          <w:bCs/>
          <w:lang w:eastAsia="pl-PL"/>
        </w:rPr>
      </w:pPr>
      <w:r w:rsidRPr="000023C6">
        <w:rPr>
          <w:rFonts w:cstheme="minorHAnsi"/>
        </w:rPr>
        <w:t>Zamawiający nie będzie udzielał Wykonawcy zaliczek na wykonanie prac objętych przedmiotem zamówienia.</w:t>
      </w:r>
    </w:p>
    <w:p w14:paraId="3220F143" w14:textId="77777777" w:rsidR="009E3227" w:rsidRPr="00996982" w:rsidRDefault="009E3227" w:rsidP="00937E5E">
      <w:pPr>
        <w:pStyle w:val="Akapitzlist"/>
        <w:numPr>
          <w:ilvl w:val="0"/>
          <w:numId w:val="52"/>
        </w:numPr>
        <w:spacing w:after="0" w:line="276" w:lineRule="auto"/>
        <w:ind w:left="426" w:hanging="426"/>
        <w:jc w:val="both"/>
        <w:rPr>
          <w:rFonts w:eastAsia="Times New Roman" w:cstheme="minorHAnsi"/>
          <w:bCs/>
          <w:lang w:eastAsia="pl-PL"/>
        </w:rPr>
      </w:pPr>
      <w:r w:rsidRPr="000023C6">
        <w:rPr>
          <w:rFonts w:cstheme="minorHAnsi"/>
        </w:rPr>
        <w:t xml:space="preserve">Zamawiający nie zastrzega obowiązku osobistego wykonania przez Wykonawcę kluczowych części zamówienia na dostawy. </w:t>
      </w:r>
    </w:p>
    <w:p w14:paraId="34D470A8" w14:textId="77777777" w:rsidR="009E3227" w:rsidRPr="003A5A5E" w:rsidRDefault="009E3227" w:rsidP="00937E5E">
      <w:pPr>
        <w:pStyle w:val="Akapitzlist"/>
        <w:widowControl w:val="0"/>
        <w:numPr>
          <w:ilvl w:val="0"/>
          <w:numId w:val="56"/>
        </w:numPr>
        <w:suppressAutoHyphens/>
        <w:spacing w:after="0" w:line="276" w:lineRule="auto"/>
        <w:ind w:left="284" w:right="20" w:hanging="284"/>
        <w:jc w:val="both"/>
        <w:rPr>
          <w:rFonts w:eastAsia="Courier New" w:cstheme="minorHAnsi"/>
          <w:color w:val="000000"/>
          <w:shd w:val="clear" w:color="auto" w:fill="FFFFFF"/>
          <w:lang w:eastAsia="ar-SA"/>
        </w:rPr>
      </w:pPr>
      <w:r w:rsidRPr="003A5A5E">
        <w:rPr>
          <w:rFonts w:cstheme="minorHAnsi"/>
          <w:b/>
          <w:bCs/>
        </w:rPr>
        <w:t>Nazwy i kody zamówienia według Wspólnego Słownika Zamówień (CPV):</w:t>
      </w:r>
    </w:p>
    <w:p w14:paraId="54F2A449" w14:textId="77777777" w:rsidR="009E3227" w:rsidRDefault="009E3227" w:rsidP="009E3227">
      <w:pPr>
        <w:pStyle w:val="Akapitzlist"/>
        <w:tabs>
          <w:tab w:val="decimal" w:leader="dot" w:pos="9072"/>
        </w:tabs>
        <w:spacing w:after="0" w:line="240" w:lineRule="auto"/>
        <w:ind w:left="284"/>
        <w:jc w:val="both"/>
        <w:rPr>
          <w:rFonts w:cstheme="minorHAnsi"/>
          <w:b/>
          <w:bCs/>
        </w:rPr>
      </w:pPr>
    </w:p>
    <w:p w14:paraId="7B957AC1" w14:textId="269E9C78" w:rsidR="009E3227" w:rsidRPr="00503BFC" w:rsidRDefault="009E3227" w:rsidP="009E3227">
      <w:pPr>
        <w:pStyle w:val="Tekstpodstawowywcity2"/>
        <w:spacing w:after="0" w:line="240" w:lineRule="auto"/>
        <w:rPr>
          <w:rFonts w:cstheme="minorHAnsi"/>
        </w:rPr>
      </w:pPr>
      <w:r w:rsidRPr="00503BFC">
        <w:rPr>
          <w:rFonts w:cstheme="minorHAnsi"/>
        </w:rPr>
        <w:t>44423400</w:t>
      </w:r>
      <w:r w:rsidR="00E648D4">
        <w:rPr>
          <w:rFonts w:cstheme="minorHAnsi"/>
        </w:rPr>
        <w:t xml:space="preserve"> - </w:t>
      </w:r>
      <w:r w:rsidRPr="00503BFC">
        <w:rPr>
          <w:rFonts w:cstheme="minorHAnsi"/>
        </w:rPr>
        <w:t>5 – znaki i podobne elementy</w:t>
      </w:r>
    </w:p>
    <w:p w14:paraId="30933015" w14:textId="77777777" w:rsidR="009E3227" w:rsidRPr="00BB1B8B" w:rsidRDefault="009E3227" w:rsidP="009E3227">
      <w:pPr>
        <w:tabs>
          <w:tab w:val="decimal" w:leader="dot" w:pos="9072"/>
        </w:tabs>
        <w:spacing w:after="0" w:line="240" w:lineRule="auto"/>
        <w:jc w:val="both"/>
        <w:rPr>
          <w:rFonts w:cstheme="minorHAnsi"/>
        </w:rPr>
      </w:pPr>
    </w:p>
    <w:p w14:paraId="19A853BF" w14:textId="77777777" w:rsidR="009E3227" w:rsidRPr="00AB0249" w:rsidRDefault="009E3227" w:rsidP="00937E5E">
      <w:pPr>
        <w:pStyle w:val="Akapitzlist"/>
        <w:numPr>
          <w:ilvl w:val="0"/>
          <w:numId w:val="56"/>
        </w:numPr>
        <w:tabs>
          <w:tab w:val="clear" w:pos="1495"/>
        </w:tabs>
        <w:spacing w:after="0" w:line="276" w:lineRule="auto"/>
        <w:ind w:left="284" w:hanging="284"/>
        <w:jc w:val="both"/>
        <w:rPr>
          <w:rFonts w:cstheme="minorHAnsi"/>
          <w:b/>
        </w:rPr>
      </w:pPr>
      <w:r w:rsidRPr="00AB0249">
        <w:rPr>
          <w:rFonts w:eastAsia="Times New Roman" w:cstheme="minorHAnsi"/>
          <w:b/>
          <w:lang w:eastAsia="pl-PL"/>
        </w:rPr>
        <w:t>Zamawiający nie przewiduje możliwości składania ofert częściow</w:t>
      </w:r>
      <w:r>
        <w:rPr>
          <w:rFonts w:eastAsia="Times New Roman" w:cstheme="minorHAnsi"/>
          <w:b/>
          <w:lang w:eastAsia="pl-PL"/>
        </w:rPr>
        <w:t>ych</w:t>
      </w:r>
      <w:r w:rsidRPr="00AB0249">
        <w:rPr>
          <w:rFonts w:eastAsia="Times New Roman" w:cstheme="minorHAnsi"/>
          <w:b/>
          <w:lang w:eastAsia="pl-PL"/>
        </w:rPr>
        <w:t>.</w:t>
      </w:r>
    </w:p>
    <w:p w14:paraId="69A1901D" w14:textId="77777777" w:rsidR="009E3227" w:rsidRPr="00AB0249" w:rsidRDefault="009E3227" w:rsidP="009E3227">
      <w:pPr>
        <w:pStyle w:val="Akapitzlist"/>
        <w:spacing w:after="0" w:line="276" w:lineRule="auto"/>
        <w:ind w:left="360"/>
        <w:jc w:val="both"/>
        <w:rPr>
          <w:rFonts w:cstheme="minorHAnsi"/>
          <w:b/>
        </w:rPr>
      </w:pPr>
    </w:p>
    <w:p w14:paraId="76229E8B" w14:textId="77777777" w:rsidR="009E3227" w:rsidRPr="00AB0249" w:rsidRDefault="009E3227" w:rsidP="009E3227">
      <w:pPr>
        <w:pStyle w:val="Akapitzlist"/>
        <w:spacing w:after="0" w:line="276" w:lineRule="auto"/>
        <w:ind w:left="360"/>
        <w:jc w:val="both"/>
        <w:rPr>
          <w:rFonts w:cstheme="minorHAnsi"/>
          <w:i/>
          <w:iCs/>
          <w:color w:val="000000"/>
        </w:rPr>
      </w:pPr>
      <w:r w:rsidRPr="00AB0249">
        <w:rPr>
          <w:rFonts w:cstheme="minorHAnsi"/>
          <w:i/>
          <w:iCs/>
          <w:color w:val="000000"/>
        </w:rPr>
        <w:t xml:space="preserve">Zamawiający nie dokonuje podziału zamówienia na części. Tym samym zamawiający nie dopuszcza składania ofert częściowych, o których mowa w art. 7 pkt 15 ustawy </w:t>
      </w:r>
      <w:proofErr w:type="spellStart"/>
      <w:r w:rsidRPr="00AB0249">
        <w:rPr>
          <w:rFonts w:cstheme="minorHAnsi"/>
          <w:i/>
          <w:iCs/>
          <w:color w:val="000000"/>
        </w:rPr>
        <w:t>Pzp</w:t>
      </w:r>
      <w:proofErr w:type="spellEnd"/>
      <w:r w:rsidRPr="00AB0249">
        <w:rPr>
          <w:rFonts w:cstheme="minorHAnsi"/>
          <w:i/>
          <w:iCs/>
          <w:color w:val="000000"/>
        </w:rPr>
        <w:t>.</w:t>
      </w:r>
    </w:p>
    <w:p w14:paraId="29293DEC" w14:textId="77777777" w:rsidR="009E3227" w:rsidRPr="00AB0249" w:rsidRDefault="009E3227" w:rsidP="009E3227">
      <w:pPr>
        <w:pStyle w:val="Akapitzlist"/>
        <w:spacing w:after="0" w:line="276" w:lineRule="auto"/>
        <w:ind w:left="360"/>
        <w:jc w:val="both"/>
        <w:rPr>
          <w:rFonts w:cstheme="minorHAnsi"/>
          <w:b/>
          <w:bCs/>
          <w:i/>
          <w:iCs/>
          <w:color w:val="000000"/>
        </w:rPr>
      </w:pPr>
    </w:p>
    <w:p w14:paraId="2E39514A" w14:textId="77777777" w:rsidR="009E3227" w:rsidRPr="00AB0249" w:rsidRDefault="009E3227" w:rsidP="009E3227">
      <w:pPr>
        <w:pStyle w:val="Akapitzlist"/>
        <w:spacing w:after="0" w:line="276" w:lineRule="auto"/>
        <w:ind w:left="360"/>
        <w:jc w:val="both"/>
        <w:rPr>
          <w:rFonts w:cstheme="minorHAnsi"/>
          <w:b/>
          <w:bCs/>
          <w:i/>
          <w:iCs/>
          <w:color w:val="000000"/>
        </w:rPr>
      </w:pPr>
      <w:r w:rsidRPr="00AB0249">
        <w:rPr>
          <w:rFonts w:cstheme="minorHAnsi"/>
          <w:b/>
          <w:bCs/>
          <w:i/>
          <w:iCs/>
          <w:color w:val="000000"/>
        </w:rPr>
        <w:t xml:space="preserve">Powody niedokonania podziału: </w:t>
      </w:r>
    </w:p>
    <w:p w14:paraId="67F05374" w14:textId="77777777" w:rsidR="009E3227" w:rsidRDefault="009E3227" w:rsidP="009E3227">
      <w:pPr>
        <w:pStyle w:val="Akapitzlist"/>
        <w:spacing w:after="0" w:line="276" w:lineRule="auto"/>
        <w:ind w:left="426"/>
        <w:jc w:val="both"/>
        <w:rPr>
          <w:rFonts w:eastAsia="Times New Roman" w:cstheme="minorHAnsi"/>
          <w:bCs/>
          <w:i/>
          <w:iCs/>
          <w:lang w:eastAsia="pl-PL"/>
        </w:rPr>
      </w:pPr>
      <w:r w:rsidRPr="002C4254">
        <w:rPr>
          <w:rFonts w:eastAsia="Times New Roman" w:cstheme="minorHAnsi"/>
          <w:bCs/>
          <w:i/>
          <w:iCs/>
          <w:lang w:eastAsia="pl-PL"/>
        </w:rPr>
        <w:t xml:space="preserve">Zamawiający nie dokonał podziału na części ze względów technicznych. Wykonawcy wraz z tablicami udostępniają Zamawiającemu oprogramowanie umożliwiające elektroniczne składanie zamówień na tablice rejestracyjne. Oprogramowanie to wymaga wdrożenia u Zamawiającego. </w:t>
      </w:r>
      <w:r>
        <w:rPr>
          <w:rFonts w:eastAsia="Times New Roman" w:cstheme="minorHAnsi"/>
          <w:bCs/>
          <w:i/>
          <w:iCs/>
          <w:lang w:eastAsia="pl-PL"/>
        </w:rPr>
        <w:t xml:space="preserve">Wybór kilku Wykonawców </w:t>
      </w:r>
      <w:r w:rsidRPr="002C4254">
        <w:rPr>
          <w:rFonts w:eastAsia="Times New Roman" w:cstheme="minorHAnsi"/>
          <w:bCs/>
          <w:i/>
          <w:iCs/>
          <w:lang w:eastAsia="pl-PL"/>
        </w:rPr>
        <w:t xml:space="preserve">powoduje, iż na Zamawiającym ciąży obowiązek skoordynowania działań różnych Wykonawców realizujących poszczególne </w:t>
      </w:r>
      <w:r>
        <w:rPr>
          <w:rFonts w:eastAsia="Times New Roman" w:cstheme="minorHAnsi"/>
          <w:bCs/>
          <w:i/>
          <w:iCs/>
          <w:lang w:eastAsia="pl-PL"/>
        </w:rPr>
        <w:t xml:space="preserve">części </w:t>
      </w:r>
      <w:r w:rsidRPr="002C4254">
        <w:rPr>
          <w:rFonts w:eastAsia="Times New Roman" w:cstheme="minorHAnsi"/>
          <w:bCs/>
          <w:i/>
          <w:iCs/>
          <w:lang w:eastAsia="pl-PL"/>
        </w:rPr>
        <w:t>zamówienia, co mogłoby prowadzić do zagrożenia właściwemu wykonaniu zamówienia.  Z uwagi na charakter przedmiotu zamówienia, który jest typowy dla Wykonawców produkujących tablice rejestracyjne, podział zamówienia na części nie powoduje zwiększenia konkurencyjności w sektorze małych i średnich przedsiębiorstw.</w:t>
      </w:r>
    </w:p>
    <w:p w14:paraId="09BE859A" w14:textId="77777777" w:rsidR="009E3227" w:rsidRPr="0061539D" w:rsidRDefault="009E3227" w:rsidP="009E3227">
      <w:pPr>
        <w:pStyle w:val="Akapitzlist"/>
        <w:tabs>
          <w:tab w:val="decimal" w:leader="dot" w:pos="9072"/>
        </w:tabs>
        <w:spacing w:after="0" w:line="240" w:lineRule="auto"/>
        <w:ind w:left="284"/>
        <w:jc w:val="both"/>
        <w:rPr>
          <w:rFonts w:cstheme="minorHAnsi"/>
        </w:rPr>
      </w:pPr>
    </w:p>
    <w:p w14:paraId="6D180D1B" w14:textId="77777777" w:rsidR="009E3227" w:rsidRDefault="009E3227" w:rsidP="00937E5E">
      <w:pPr>
        <w:pStyle w:val="Akapitzlist"/>
        <w:numPr>
          <w:ilvl w:val="0"/>
          <w:numId w:val="56"/>
        </w:numPr>
        <w:tabs>
          <w:tab w:val="clear" w:pos="1495"/>
          <w:tab w:val="left" w:pos="143"/>
          <w:tab w:val="num" w:pos="284"/>
        </w:tabs>
        <w:spacing w:after="0" w:line="276" w:lineRule="auto"/>
        <w:ind w:left="284" w:hanging="284"/>
        <w:jc w:val="both"/>
        <w:rPr>
          <w:rFonts w:eastAsia="Times New Roman" w:cstheme="minorHAnsi"/>
          <w:lang w:eastAsia="pl-PL"/>
        </w:rPr>
      </w:pPr>
      <w:r w:rsidRPr="00893642">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893642">
        <w:rPr>
          <w:rFonts w:eastAsia="Times New Roman" w:cstheme="minorHAnsi"/>
          <w:lang w:eastAsia="pl-PL"/>
        </w:rPr>
        <w:t>Pzp</w:t>
      </w:r>
      <w:proofErr w:type="spellEnd"/>
      <w:r w:rsidRPr="00893642">
        <w:rPr>
          <w:rFonts w:eastAsia="Times New Roman" w:cstheme="minorHAnsi"/>
          <w:lang w:eastAsia="pl-PL"/>
        </w:rPr>
        <w:t>.</w:t>
      </w:r>
    </w:p>
    <w:p w14:paraId="4EBBAC6F" w14:textId="77777777" w:rsidR="009E3227" w:rsidRPr="001F5D2B" w:rsidRDefault="009E3227" w:rsidP="00937E5E">
      <w:pPr>
        <w:pStyle w:val="Akapitzlist"/>
        <w:numPr>
          <w:ilvl w:val="0"/>
          <w:numId w:val="56"/>
        </w:numPr>
        <w:tabs>
          <w:tab w:val="clear" w:pos="1495"/>
        </w:tabs>
        <w:spacing w:after="0" w:line="276" w:lineRule="auto"/>
        <w:ind w:left="284" w:right="-1" w:hanging="284"/>
        <w:jc w:val="both"/>
        <w:rPr>
          <w:rFonts w:eastAsia="Times New Roman" w:cstheme="minorHAnsi"/>
          <w:b/>
          <w:sz w:val="24"/>
          <w:szCs w:val="24"/>
          <w:lang w:eastAsia="x-none"/>
        </w:rPr>
      </w:pPr>
      <w:r w:rsidRPr="001F5D2B">
        <w:rPr>
          <w:rFonts w:eastAsia="Times New Roman" w:cstheme="minorHAnsi"/>
          <w:lang w:eastAsia="pl-PL"/>
        </w:rPr>
        <w:t xml:space="preserve">Zamawiający nie określa  wymagań dotyczących zatrudnienia wynikających z art. 95 ust. 1 ustawy </w:t>
      </w:r>
      <w:proofErr w:type="spellStart"/>
      <w:r w:rsidRPr="001F5D2B">
        <w:rPr>
          <w:rFonts w:eastAsia="Times New Roman" w:cstheme="minorHAnsi"/>
          <w:lang w:eastAsia="pl-PL"/>
        </w:rPr>
        <w:t>Pzp</w:t>
      </w:r>
      <w:proofErr w:type="spellEnd"/>
      <w:r w:rsidRPr="001F5D2B">
        <w:rPr>
          <w:rFonts w:eastAsia="Times New Roman" w:cstheme="minorHAnsi"/>
          <w:lang w:eastAsia="pl-PL"/>
        </w:rPr>
        <w:t>.</w:t>
      </w:r>
    </w:p>
    <w:p w14:paraId="5888C57C" w14:textId="77777777" w:rsidR="00C05CCF" w:rsidRPr="00453CBC" w:rsidRDefault="00C05CCF" w:rsidP="00C05CCF">
      <w:pPr>
        <w:spacing w:after="0" w:line="240" w:lineRule="auto"/>
        <w:ind w:left="283" w:right="204" w:hanging="283"/>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C05C7FF" w14:textId="77777777" w:rsidTr="00EC6141">
        <w:trPr>
          <w:trHeight w:val="580"/>
          <w:jc w:val="center"/>
        </w:trPr>
        <w:tc>
          <w:tcPr>
            <w:tcW w:w="10065" w:type="dxa"/>
            <w:shd w:val="clear" w:color="auto" w:fill="D9D9D9" w:themeFill="background1" w:themeFillShade="D9"/>
            <w:vAlign w:val="center"/>
          </w:tcPr>
          <w:p w14:paraId="120D1C5D" w14:textId="77777777" w:rsidR="00B65075" w:rsidRPr="00453CBC" w:rsidRDefault="00B65075" w:rsidP="00937E5E">
            <w:pPr>
              <w:pStyle w:val="Akapitzlist"/>
              <w:numPr>
                <w:ilvl w:val="0"/>
                <w:numId w:val="31"/>
              </w:numPr>
              <w:ind w:left="306" w:hanging="306"/>
              <w:jc w:val="both"/>
              <w:rPr>
                <w:rFonts w:cstheme="minorHAnsi"/>
                <w:b/>
                <w:bCs/>
              </w:rPr>
            </w:pPr>
            <w:r w:rsidRPr="00453CBC">
              <w:rPr>
                <w:rFonts w:cstheme="minorHAnsi"/>
                <w:b/>
                <w:bCs/>
                <w:sz w:val="24"/>
                <w:szCs w:val="24"/>
              </w:rPr>
              <w:t>TERMIN WYKONANIA ZAMÓWIENIA</w:t>
            </w:r>
          </w:p>
        </w:tc>
      </w:tr>
    </w:tbl>
    <w:p w14:paraId="24D63B8F" w14:textId="77777777" w:rsidR="00B65075" w:rsidRPr="00453CBC" w:rsidRDefault="00B65075" w:rsidP="00B65075">
      <w:pPr>
        <w:tabs>
          <w:tab w:val="decimal" w:leader="dot" w:pos="9072"/>
        </w:tabs>
        <w:spacing w:after="0" w:line="240" w:lineRule="auto"/>
        <w:jc w:val="both"/>
        <w:rPr>
          <w:rFonts w:cstheme="minorHAnsi"/>
        </w:rPr>
      </w:pPr>
    </w:p>
    <w:p w14:paraId="49B7A016" w14:textId="77777777" w:rsidR="00B65075" w:rsidRPr="00453CBC" w:rsidRDefault="00B65075" w:rsidP="00937E5E">
      <w:pPr>
        <w:pStyle w:val="Akapitzlist"/>
        <w:numPr>
          <w:ilvl w:val="0"/>
          <w:numId w:val="15"/>
        </w:numPr>
        <w:tabs>
          <w:tab w:val="decimal" w:leader="dot" w:pos="9072"/>
        </w:tabs>
        <w:spacing w:after="120" w:line="276" w:lineRule="auto"/>
        <w:ind w:left="284" w:hanging="284"/>
        <w:jc w:val="both"/>
        <w:rPr>
          <w:rFonts w:cstheme="minorHAnsi"/>
        </w:rPr>
      </w:pPr>
      <w:r w:rsidRPr="00453CBC">
        <w:rPr>
          <w:rFonts w:cstheme="minorHAnsi"/>
        </w:rPr>
        <w:t>Wykonawca zobowiązany jest zrealizować przedmiot zamówienia</w:t>
      </w:r>
      <w:r w:rsidR="00D83F22">
        <w:rPr>
          <w:rFonts w:cstheme="minorHAnsi"/>
        </w:rPr>
        <w:t xml:space="preserve"> </w:t>
      </w:r>
      <w:r w:rsidRPr="00453CBC">
        <w:rPr>
          <w:rFonts w:cstheme="minorHAnsi"/>
        </w:rPr>
        <w:t>w terminie</w:t>
      </w:r>
      <w:r w:rsidR="00B77F4B" w:rsidRPr="00453CBC">
        <w:rPr>
          <w:rFonts w:cstheme="minorHAnsi"/>
        </w:rPr>
        <w:t>:</w:t>
      </w:r>
    </w:p>
    <w:p w14:paraId="24853C3E" w14:textId="34C36328" w:rsidR="000A7D65" w:rsidRPr="00453CBC" w:rsidRDefault="00B77F4B" w:rsidP="000A7D65">
      <w:pPr>
        <w:spacing w:after="0" w:line="240" w:lineRule="auto"/>
        <w:ind w:left="600" w:right="72" w:hanging="316"/>
        <w:jc w:val="both"/>
        <w:rPr>
          <w:rFonts w:eastAsia="Times New Roman" w:cstheme="minorHAnsi"/>
          <w:snapToGrid w:val="0"/>
        </w:rPr>
      </w:pPr>
      <w:r w:rsidRPr="00453CBC">
        <w:rPr>
          <w:rFonts w:cstheme="minorHAnsi"/>
        </w:rPr>
        <w:t>Rozpoczęcie:</w:t>
      </w:r>
      <w:r w:rsidR="00A00336">
        <w:rPr>
          <w:rFonts w:cstheme="minorHAnsi"/>
        </w:rPr>
        <w:t xml:space="preserve"> </w:t>
      </w:r>
      <w:r w:rsidR="009E3227">
        <w:rPr>
          <w:rFonts w:eastAsia="Times New Roman" w:cstheme="minorHAnsi"/>
          <w:b/>
          <w:bCs/>
          <w:snapToGrid w:val="0"/>
        </w:rPr>
        <w:t>od</w:t>
      </w:r>
      <w:r w:rsidR="000A7D65" w:rsidRPr="00453CBC">
        <w:rPr>
          <w:rFonts w:eastAsia="Times New Roman" w:cstheme="minorHAnsi"/>
          <w:b/>
          <w:bCs/>
          <w:snapToGrid w:val="0"/>
        </w:rPr>
        <w:t xml:space="preserve"> dni</w:t>
      </w:r>
      <w:r w:rsidR="009E3227">
        <w:rPr>
          <w:rFonts w:eastAsia="Times New Roman" w:cstheme="minorHAnsi"/>
          <w:b/>
          <w:bCs/>
          <w:snapToGrid w:val="0"/>
        </w:rPr>
        <w:t>a</w:t>
      </w:r>
      <w:r w:rsidR="000A7D65" w:rsidRPr="00453CBC">
        <w:rPr>
          <w:rFonts w:eastAsia="Times New Roman" w:cstheme="minorHAnsi"/>
          <w:b/>
          <w:bCs/>
          <w:snapToGrid w:val="0"/>
        </w:rPr>
        <w:t xml:space="preserve"> zawarcia umowy </w:t>
      </w:r>
      <w:r w:rsidR="000A7D65" w:rsidRPr="00453CBC">
        <w:rPr>
          <w:rFonts w:eastAsia="Times New Roman" w:cstheme="minorHAnsi"/>
          <w:snapToGrid w:val="0"/>
        </w:rPr>
        <w:t>,</w:t>
      </w:r>
    </w:p>
    <w:p w14:paraId="2664DE9B" w14:textId="009DD098" w:rsidR="000A7D65" w:rsidRPr="00453CBC" w:rsidRDefault="00B77F4B" w:rsidP="000A7D65">
      <w:pPr>
        <w:spacing w:after="0" w:line="240" w:lineRule="auto"/>
        <w:ind w:left="284" w:right="72"/>
        <w:jc w:val="both"/>
        <w:rPr>
          <w:rFonts w:eastAsia="Times New Roman" w:cstheme="minorHAnsi"/>
          <w:bCs/>
          <w:snapToGrid w:val="0"/>
        </w:rPr>
      </w:pPr>
      <w:r w:rsidRPr="00453CBC">
        <w:rPr>
          <w:rFonts w:cstheme="minorHAnsi"/>
        </w:rPr>
        <w:t>Zakończenie:</w:t>
      </w:r>
      <w:r w:rsidR="00A00336">
        <w:rPr>
          <w:rFonts w:cstheme="minorHAnsi"/>
        </w:rPr>
        <w:t xml:space="preserve"> </w:t>
      </w:r>
      <w:r w:rsidR="009E3227">
        <w:rPr>
          <w:rFonts w:eastAsia="Times New Roman" w:cstheme="minorHAnsi"/>
          <w:b/>
          <w:bCs/>
          <w:snapToGrid w:val="0"/>
        </w:rPr>
        <w:t>31 grudnia 202</w:t>
      </w:r>
      <w:r w:rsidR="00807A80">
        <w:rPr>
          <w:rFonts w:eastAsia="Times New Roman" w:cstheme="minorHAnsi"/>
          <w:b/>
          <w:bCs/>
          <w:snapToGrid w:val="0"/>
        </w:rPr>
        <w:t>5</w:t>
      </w:r>
      <w:r w:rsidR="009E3227">
        <w:rPr>
          <w:rFonts w:eastAsia="Times New Roman" w:cstheme="minorHAnsi"/>
          <w:b/>
          <w:bCs/>
          <w:snapToGrid w:val="0"/>
        </w:rPr>
        <w:t>r</w:t>
      </w:r>
      <w:r w:rsidR="00F139E2">
        <w:rPr>
          <w:rFonts w:eastAsia="Times New Roman" w:cstheme="minorHAnsi"/>
          <w:b/>
          <w:bCs/>
          <w:snapToGrid w:val="0"/>
        </w:rPr>
        <w:t>.</w:t>
      </w:r>
    </w:p>
    <w:p w14:paraId="06BCB01C" w14:textId="77777777" w:rsidR="004F0E85" w:rsidRPr="00453CBC" w:rsidRDefault="004F0E85" w:rsidP="000A7D65">
      <w:pPr>
        <w:spacing w:after="0" w:line="240" w:lineRule="auto"/>
        <w:ind w:left="284" w:right="72"/>
        <w:jc w:val="both"/>
        <w:rPr>
          <w:rFonts w:eastAsia="Times New Roman" w:cstheme="minorHAnsi"/>
          <w:bCs/>
          <w:snapToGrid w:val="0"/>
        </w:rPr>
      </w:pPr>
    </w:p>
    <w:p w14:paraId="0FBCE6CF" w14:textId="77777777" w:rsidR="00C10640" w:rsidRDefault="00E80098" w:rsidP="00937E5E">
      <w:pPr>
        <w:pStyle w:val="Akapitzlist"/>
        <w:numPr>
          <w:ilvl w:val="0"/>
          <w:numId w:val="15"/>
        </w:numPr>
        <w:tabs>
          <w:tab w:val="decimal" w:leader="dot" w:pos="6946"/>
        </w:tabs>
        <w:spacing w:after="0" w:line="276" w:lineRule="auto"/>
        <w:ind w:left="284" w:hanging="284"/>
        <w:jc w:val="both"/>
        <w:rPr>
          <w:rFonts w:cstheme="minorHAnsi"/>
        </w:rPr>
      </w:pPr>
      <w:r w:rsidRPr="00453CBC">
        <w:rPr>
          <w:rFonts w:cstheme="minorHAnsi"/>
        </w:rPr>
        <w:t xml:space="preserve">Szczegółowe wymagania dotyczące terminu wykonania zamówienia uregulowane zostały we wzorze umowy stanowiącej załącznik </w:t>
      </w:r>
      <w:r w:rsidR="00186610" w:rsidRPr="00453CBC">
        <w:rPr>
          <w:rFonts w:cstheme="minorHAnsi"/>
        </w:rPr>
        <w:t xml:space="preserve">nr 2 </w:t>
      </w:r>
      <w:r w:rsidR="00130502" w:rsidRPr="00453CBC">
        <w:rPr>
          <w:rFonts w:cstheme="minorHAnsi"/>
        </w:rPr>
        <w:t xml:space="preserve">do </w:t>
      </w:r>
      <w:r w:rsidRPr="00453CBC">
        <w:rPr>
          <w:rFonts w:cstheme="minorHAnsi"/>
        </w:rPr>
        <w:t>SWZ.</w:t>
      </w:r>
    </w:p>
    <w:p w14:paraId="4258E6CB" w14:textId="77777777" w:rsidR="002F17B9" w:rsidRPr="00453CBC" w:rsidRDefault="002F17B9" w:rsidP="002F17B9">
      <w:pPr>
        <w:pStyle w:val="Akapitzlist"/>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64AA932B" w14:textId="77777777" w:rsidTr="00B700F9">
        <w:trPr>
          <w:trHeight w:val="527"/>
          <w:jc w:val="center"/>
        </w:trPr>
        <w:tc>
          <w:tcPr>
            <w:tcW w:w="10065" w:type="dxa"/>
            <w:shd w:val="clear" w:color="auto" w:fill="D9D9D9" w:themeFill="background1" w:themeFillShade="D9"/>
            <w:vAlign w:val="center"/>
          </w:tcPr>
          <w:p w14:paraId="5CEF555C" w14:textId="77777777" w:rsidR="00B77F4B" w:rsidRPr="00453CBC" w:rsidRDefault="00B77F4B" w:rsidP="00937E5E">
            <w:pPr>
              <w:pStyle w:val="Akapitzlist"/>
              <w:numPr>
                <w:ilvl w:val="0"/>
                <w:numId w:val="31"/>
              </w:numPr>
              <w:ind w:left="447" w:hanging="425"/>
              <w:jc w:val="both"/>
              <w:rPr>
                <w:rFonts w:cstheme="minorHAnsi"/>
                <w:b/>
                <w:bCs/>
              </w:rPr>
            </w:pPr>
            <w:r w:rsidRPr="00453CBC">
              <w:rPr>
                <w:rFonts w:cstheme="minorHAnsi"/>
                <w:b/>
                <w:bCs/>
                <w:sz w:val="24"/>
                <w:szCs w:val="24"/>
              </w:rPr>
              <w:t>PODSTAWY WYKLUCZENIA</w:t>
            </w:r>
            <w:r w:rsidR="0031186C" w:rsidRPr="00453CBC">
              <w:rPr>
                <w:rFonts w:cstheme="minorHAnsi"/>
                <w:b/>
                <w:bCs/>
                <w:sz w:val="24"/>
                <w:szCs w:val="24"/>
              </w:rPr>
              <w:t xml:space="preserve"> Z POSTĘPOWANIA</w:t>
            </w:r>
          </w:p>
        </w:tc>
      </w:tr>
    </w:tbl>
    <w:p w14:paraId="7EDCD646" w14:textId="77777777" w:rsidR="00B77F4B" w:rsidRPr="00453CBC" w:rsidRDefault="00B77F4B" w:rsidP="00B77F4B">
      <w:pPr>
        <w:tabs>
          <w:tab w:val="decimal" w:leader="dot" w:pos="9072"/>
        </w:tabs>
        <w:spacing w:after="0" w:line="240" w:lineRule="auto"/>
        <w:jc w:val="both"/>
        <w:rPr>
          <w:rFonts w:cstheme="minorHAnsi"/>
        </w:rPr>
      </w:pPr>
    </w:p>
    <w:p w14:paraId="79152CB8" w14:textId="77777777" w:rsidR="00E03EF9" w:rsidRPr="00E00542" w:rsidRDefault="00E03EF9" w:rsidP="00937E5E">
      <w:pPr>
        <w:pStyle w:val="Akapitzlist"/>
        <w:numPr>
          <w:ilvl w:val="0"/>
          <w:numId w:val="18"/>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B6023C">
        <w:rPr>
          <w:rFonts w:eastAsia="Times New Roman" w:cstheme="minorHAnsi"/>
          <w:lang w:eastAsia="pl-PL"/>
        </w:rPr>
        <w:t xml:space="preserve"> </w:t>
      </w:r>
      <w:r w:rsidRPr="00E00542">
        <w:rPr>
          <w:rFonts w:eastAsia="Times New Roman" w:cstheme="minorHAnsi"/>
          <w:lang w:eastAsia="pl-PL"/>
        </w:rPr>
        <w:t>postępowania o udzielenie zamówienia wyklucza się wykonawców, w stosunku do których zachodzi którakolwiek z okoliczności wskazanych:</w:t>
      </w:r>
    </w:p>
    <w:p w14:paraId="3C618143" w14:textId="77777777" w:rsidR="00E03EF9" w:rsidRDefault="00E03EF9" w:rsidP="00937E5E">
      <w:pPr>
        <w:pStyle w:val="Akapitzlist"/>
        <w:numPr>
          <w:ilvl w:val="0"/>
          <w:numId w:val="16"/>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pkt 1 – 6 ustawy </w:t>
      </w:r>
      <w:proofErr w:type="spellStart"/>
      <w:r w:rsidRPr="00E00542">
        <w:rPr>
          <w:rFonts w:eastAsia="Times New Roman" w:cstheme="minorHAnsi"/>
          <w:lang w:eastAsia="pl-PL"/>
        </w:rPr>
        <w:t>Pzp</w:t>
      </w:r>
      <w:proofErr w:type="spellEnd"/>
      <w:r>
        <w:rPr>
          <w:rFonts w:eastAsia="Times New Roman" w:cstheme="minorHAnsi"/>
          <w:lang w:eastAsia="pl-PL"/>
        </w:rPr>
        <w:t>;</w:t>
      </w:r>
    </w:p>
    <w:p w14:paraId="03A8A8E8" w14:textId="77777777" w:rsidR="00E03EF9" w:rsidRPr="00E00542" w:rsidRDefault="00E03EF9" w:rsidP="00E03EF9">
      <w:pPr>
        <w:pStyle w:val="Akapitzlist"/>
        <w:spacing w:after="0" w:line="276" w:lineRule="auto"/>
        <w:ind w:left="567"/>
        <w:rPr>
          <w:rFonts w:eastAsia="Times New Roman" w:cstheme="minorHAnsi"/>
          <w:lang w:eastAsia="pl-PL"/>
        </w:rPr>
      </w:pPr>
    </w:p>
    <w:p w14:paraId="78647D48" w14:textId="77777777" w:rsidR="00E03EF9" w:rsidRDefault="00E03EF9" w:rsidP="00937E5E">
      <w:pPr>
        <w:pStyle w:val="Akapitzlist"/>
        <w:numPr>
          <w:ilvl w:val="0"/>
          <w:numId w:val="16"/>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i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r>
        <w:rPr>
          <w:rFonts w:eastAsia="Times New Roman" w:cstheme="minorHAnsi"/>
          <w:lang w:eastAsia="pl-PL"/>
        </w:rPr>
        <w:t>:</w:t>
      </w:r>
    </w:p>
    <w:p w14:paraId="42272B6B" w14:textId="77777777" w:rsidR="00E03EF9" w:rsidRPr="00E00542" w:rsidRDefault="00E03EF9" w:rsidP="00E03EF9">
      <w:pPr>
        <w:pStyle w:val="Akapitzlist"/>
        <w:spacing w:after="0" w:line="276" w:lineRule="auto"/>
        <w:ind w:left="567"/>
        <w:rPr>
          <w:rFonts w:eastAsia="Times New Roman" w:cstheme="minorHAnsi"/>
          <w:lang w:eastAsia="pl-PL"/>
        </w:rPr>
      </w:pPr>
    </w:p>
    <w:p w14:paraId="73B96FE0" w14:textId="77777777" w:rsidR="00E03EF9" w:rsidRPr="00E00542" w:rsidRDefault="00E03EF9" w:rsidP="00937E5E">
      <w:pPr>
        <w:pStyle w:val="Akapitzlist"/>
        <w:numPr>
          <w:ilvl w:val="0"/>
          <w:numId w:val="17"/>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E00542">
        <w:rPr>
          <w:rFonts w:eastAsia="Times New Roman" w:cstheme="minorHAnsi"/>
          <w:b/>
          <w:bCs/>
          <w:lang w:eastAsia="pl-PL"/>
        </w:rPr>
        <w:t xml:space="preserve">(art. 109 ust. 1 pkt 4 </w:t>
      </w:r>
      <w:proofErr w:type="spellStart"/>
      <w:r w:rsidRPr="00E00542">
        <w:rPr>
          <w:rFonts w:eastAsia="Times New Roman" w:cstheme="minorHAnsi"/>
          <w:b/>
          <w:bCs/>
          <w:lang w:eastAsia="pl-PL"/>
        </w:rPr>
        <w:t>Pzp</w:t>
      </w:r>
      <w:proofErr w:type="spellEnd"/>
      <w:r w:rsidRPr="00E00542">
        <w:rPr>
          <w:rFonts w:eastAsia="Times New Roman" w:cstheme="minorHAnsi"/>
          <w:b/>
          <w:bCs/>
          <w:lang w:eastAsia="pl-PL"/>
        </w:rPr>
        <w:t>)</w:t>
      </w:r>
      <w:r w:rsidRPr="00E00542">
        <w:rPr>
          <w:rFonts w:eastAsia="Times New Roman" w:cstheme="minorHAnsi"/>
          <w:lang w:eastAsia="pl-PL"/>
        </w:rPr>
        <w:t>;</w:t>
      </w:r>
    </w:p>
    <w:p w14:paraId="2C05D392" w14:textId="77777777" w:rsidR="00E03EF9" w:rsidRPr="00E03EF9" w:rsidRDefault="00E03EF9" w:rsidP="00937E5E">
      <w:pPr>
        <w:numPr>
          <w:ilvl w:val="0"/>
          <w:numId w:val="17"/>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E00542">
        <w:rPr>
          <w:rFonts w:eastAsia="Times New Roman" w:cstheme="minorHAnsi"/>
          <w:b/>
          <w:bCs/>
          <w:lang w:eastAsia="pl-PL"/>
        </w:rPr>
        <w:t>(art. 109 ust. 1 pkt 7Pzp);</w:t>
      </w:r>
    </w:p>
    <w:p w14:paraId="769250CB" w14:textId="77777777" w:rsidR="00E03EF9" w:rsidRPr="00E00542" w:rsidRDefault="00E03EF9" w:rsidP="00E03EF9">
      <w:pPr>
        <w:tabs>
          <w:tab w:val="left" w:pos="284"/>
          <w:tab w:val="left" w:pos="1276"/>
        </w:tabs>
        <w:spacing w:after="0" w:line="276" w:lineRule="auto"/>
        <w:ind w:left="851"/>
        <w:jc w:val="both"/>
        <w:rPr>
          <w:rFonts w:eastAsia="Times New Roman" w:cstheme="minorHAnsi"/>
          <w:lang w:eastAsia="pl-PL"/>
        </w:rPr>
      </w:pPr>
    </w:p>
    <w:p w14:paraId="663263E5" w14:textId="77777777" w:rsidR="00E03EF9" w:rsidRDefault="00E03EF9" w:rsidP="00937E5E">
      <w:pPr>
        <w:pStyle w:val="Akapitzlist"/>
        <w:numPr>
          <w:ilvl w:val="0"/>
          <w:numId w:val="18"/>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362F349D" w14:textId="77777777" w:rsidR="00E03EF9" w:rsidRPr="00E00542" w:rsidRDefault="00E03EF9" w:rsidP="00E03EF9">
      <w:pPr>
        <w:pStyle w:val="Akapitzlist"/>
        <w:tabs>
          <w:tab w:val="left" w:pos="284"/>
          <w:tab w:val="left" w:pos="1276"/>
        </w:tabs>
        <w:spacing w:after="0" w:line="276" w:lineRule="auto"/>
        <w:ind w:left="284"/>
        <w:jc w:val="both"/>
        <w:rPr>
          <w:rFonts w:eastAsia="Times New Roman" w:cstheme="minorHAnsi"/>
          <w:lang w:eastAsia="pl-PL"/>
        </w:rPr>
      </w:pPr>
    </w:p>
    <w:p w14:paraId="4C023E81" w14:textId="77777777" w:rsidR="00E03EF9" w:rsidRDefault="00E03EF9" w:rsidP="00937E5E">
      <w:pPr>
        <w:pStyle w:val="Akapitzlist"/>
        <w:numPr>
          <w:ilvl w:val="0"/>
          <w:numId w:val="18"/>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Pr>
          <w:rFonts w:eastAsia="Times New Roman" w:cstheme="minorHAnsi"/>
          <w:u w:val="single"/>
          <w:lang w:eastAsia="pl-PL"/>
        </w:rPr>
        <w:t>2024</w:t>
      </w:r>
      <w:r w:rsidRPr="00785134">
        <w:rPr>
          <w:rFonts w:eastAsia="Times New Roman" w:cstheme="minorHAnsi"/>
          <w:u w:val="single"/>
          <w:lang w:eastAsia="pl-PL"/>
        </w:rPr>
        <w:t xml:space="preserve">r., poz. </w:t>
      </w:r>
      <w:r>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0D24C20B" w14:textId="77777777" w:rsidR="00E03EF9" w:rsidRPr="00EF0B1B" w:rsidRDefault="00E03EF9" w:rsidP="00E03EF9">
      <w:pPr>
        <w:pStyle w:val="Akapitzlist"/>
        <w:tabs>
          <w:tab w:val="left" w:pos="284"/>
          <w:tab w:val="left" w:pos="1276"/>
        </w:tabs>
        <w:spacing w:after="0" w:line="276" w:lineRule="auto"/>
        <w:ind w:left="284"/>
        <w:jc w:val="both"/>
        <w:rPr>
          <w:rFonts w:eastAsia="Times New Roman" w:cstheme="minorHAnsi"/>
          <w:u w:val="single"/>
          <w:lang w:eastAsia="pl-PL"/>
        </w:rPr>
      </w:pPr>
    </w:p>
    <w:p w14:paraId="5634D80B" w14:textId="77777777" w:rsidR="00F1346A" w:rsidRPr="002B45C0" w:rsidRDefault="00FD1396" w:rsidP="00937E5E">
      <w:pPr>
        <w:pStyle w:val="Akapitzlist"/>
        <w:numPr>
          <w:ilvl w:val="0"/>
          <w:numId w:val="18"/>
        </w:numPr>
        <w:tabs>
          <w:tab w:val="left" w:pos="284"/>
          <w:tab w:val="left" w:pos="1276"/>
        </w:tabs>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Wykluczenie Wykonawcy następuje zgodnie z art. 111 ustawy </w:t>
      </w:r>
      <w:proofErr w:type="spellStart"/>
      <w:r w:rsidRPr="00453CBC">
        <w:rPr>
          <w:rFonts w:eastAsia="Times New Roman" w:cstheme="minorHAnsi"/>
          <w:lang w:eastAsia="pl-PL"/>
        </w:rPr>
        <w:t>Pzp</w:t>
      </w:r>
      <w:proofErr w:type="spellEnd"/>
      <w:r w:rsidRPr="00453CBC">
        <w:rPr>
          <w:rFonts w:eastAsia="Times New Roman" w:cstheme="minorHAnsi"/>
          <w:lang w:eastAsia="pl-PL"/>
        </w:rPr>
        <w:t>.</w:t>
      </w:r>
    </w:p>
    <w:p w14:paraId="4450F2BD" w14:textId="77777777" w:rsidR="00F1346A" w:rsidRPr="00453CBC" w:rsidRDefault="00F1346A" w:rsidP="00F1346A">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C560156" w14:textId="77777777" w:rsidTr="00984ED6">
        <w:trPr>
          <w:trHeight w:val="777"/>
          <w:jc w:val="center"/>
        </w:trPr>
        <w:tc>
          <w:tcPr>
            <w:tcW w:w="10065" w:type="dxa"/>
            <w:shd w:val="clear" w:color="auto" w:fill="D9D9D9" w:themeFill="background1" w:themeFillShade="D9"/>
            <w:vAlign w:val="center"/>
          </w:tcPr>
          <w:p w14:paraId="707D2735" w14:textId="77777777" w:rsidR="00DE04F5" w:rsidRPr="00453CBC" w:rsidRDefault="00DE04F5" w:rsidP="00937E5E">
            <w:pPr>
              <w:pStyle w:val="Akapitzlist"/>
              <w:numPr>
                <w:ilvl w:val="0"/>
                <w:numId w:val="31"/>
              </w:numPr>
              <w:ind w:left="447" w:hanging="425"/>
              <w:jc w:val="both"/>
              <w:rPr>
                <w:rFonts w:cstheme="minorHAnsi"/>
                <w:b/>
                <w:bCs/>
              </w:rPr>
            </w:pPr>
            <w:r w:rsidRPr="00453CBC">
              <w:rPr>
                <w:rFonts w:cstheme="minorHAnsi"/>
                <w:b/>
                <w:bCs/>
                <w:sz w:val="24"/>
                <w:szCs w:val="24"/>
              </w:rPr>
              <w:t>INFORMACJA O WARUNKACH UDZIAŁU W POSTĘPOWANIU</w:t>
            </w:r>
          </w:p>
        </w:tc>
      </w:tr>
    </w:tbl>
    <w:p w14:paraId="5A7DF511" w14:textId="77777777" w:rsidR="00DE04F5" w:rsidRPr="00453CBC" w:rsidRDefault="00DE04F5" w:rsidP="00DE04F5">
      <w:pPr>
        <w:tabs>
          <w:tab w:val="decimal" w:leader="dot" w:pos="9072"/>
        </w:tabs>
        <w:spacing w:after="0" w:line="240" w:lineRule="auto"/>
        <w:jc w:val="both"/>
        <w:rPr>
          <w:rFonts w:cstheme="minorHAnsi"/>
        </w:rPr>
      </w:pPr>
    </w:p>
    <w:p w14:paraId="2D2F6930" w14:textId="77777777" w:rsidR="000A7D65" w:rsidRDefault="00712265" w:rsidP="000A7D65">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0EE33261" w14:textId="77777777" w:rsidR="00E03EF9" w:rsidRPr="00453CBC" w:rsidRDefault="00E03EF9" w:rsidP="00E03EF9">
      <w:pPr>
        <w:autoSpaceDE w:val="0"/>
        <w:autoSpaceDN w:val="0"/>
        <w:spacing w:after="0" w:line="276" w:lineRule="auto"/>
        <w:ind w:left="284"/>
        <w:jc w:val="both"/>
        <w:rPr>
          <w:rFonts w:eastAsia="Times New Roman" w:cstheme="minorHAnsi"/>
          <w:lang w:eastAsia="pl-PL"/>
        </w:rPr>
      </w:pPr>
    </w:p>
    <w:p w14:paraId="19326AAB" w14:textId="77777777" w:rsidR="00712265" w:rsidRPr="00453CBC"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się ubiegać Wykonawcy, którzy spełniają warunki dotyczące:</w:t>
      </w:r>
    </w:p>
    <w:p w14:paraId="3E32D7FF"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zdolności do występowania w obrocie gospodarczym:</w:t>
      </w:r>
    </w:p>
    <w:p w14:paraId="3F951C1E" w14:textId="77777777" w:rsidR="00712265" w:rsidRPr="00453CBC" w:rsidRDefault="00712265" w:rsidP="00B013DF">
      <w:pPr>
        <w:pStyle w:val="Akapitzlist"/>
        <w:autoSpaceDE w:val="0"/>
        <w:autoSpaceDN w:val="0"/>
        <w:spacing w:after="0" w:line="276" w:lineRule="auto"/>
        <w:ind w:left="567"/>
        <w:jc w:val="both"/>
        <w:rPr>
          <w:rFonts w:eastAsia="Times New Roman" w:cstheme="minorHAnsi"/>
          <w:lang w:eastAsia="pl-PL"/>
        </w:rPr>
      </w:pPr>
      <w:bookmarkStart w:id="1" w:name="_Hlk62821934"/>
      <w:r w:rsidRPr="00453CBC">
        <w:rPr>
          <w:rFonts w:eastAsia="Times New Roman" w:cstheme="minorHAnsi"/>
          <w:lang w:eastAsia="pl-PL"/>
        </w:rPr>
        <w:t>Zamawiający nie stawia warunku w powyższym zakresie</w:t>
      </w:r>
      <w:bookmarkEnd w:id="1"/>
      <w:r w:rsidRPr="00453CBC">
        <w:rPr>
          <w:rFonts w:eastAsia="Times New Roman" w:cstheme="minorHAnsi"/>
          <w:lang w:eastAsia="pl-PL"/>
        </w:rPr>
        <w:t>.</w:t>
      </w:r>
    </w:p>
    <w:p w14:paraId="56647381" w14:textId="77777777" w:rsidR="005314D0" w:rsidRPr="00453CBC" w:rsidRDefault="005314D0" w:rsidP="00B013DF">
      <w:pPr>
        <w:pStyle w:val="Akapitzlist"/>
        <w:autoSpaceDE w:val="0"/>
        <w:autoSpaceDN w:val="0"/>
        <w:spacing w:after="0" w:line="276" w:lineRule="auto"/>
        <w:ind w:left="567"/>
        <w:jc w:val="both"/>
        <w:rPr>
          <w:rFonts w:eastAsia="Times New Roman" w:cstheme="minorHAnsi"/>
          <w:lang w:eastAsia="pl-PL"/>
        </w:rPr>
      </w:pPr>
    </w:p>
    <w:p w14:paraId="68372015" w14:textId="77777777" w:rsidR="001D3887" w:rsidRDefault="00712265" w:rsidP="001D3887">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uprawnień do prowadzenia określonej działalności gospodarczej lub zawodowej, o ile wynika to z odrębnych przepisów:</w:t>
      </w:r>
    </w:p>
    <w:p w14:paraId="475DBD40" w14:textId="1EB9F825" w:rsidR="001D3887" w:rsidRPr="001D3887" w:rsidRDefault="001D3887" w:rsidP="001D3887">
      <w:pPr>
        <w:pStyle w:val="Akapitzlist"/>
        <w:autoSpaceDE w:val="0"/>
        <w:autoSpaceDN w:val="0"/>
        <w:spacing w:after="0" w:line="276" w:lineRule="auto"/>
        <w:ind w:left="567"/>
        <w:jc w:val="both"/>
        <w:rPr>
          <w:rFonts w:eastAsia="Times New Roman" w:cstheme="minorHAnsi"/>
          <w:b/>
          <w:bCs/>
          <w:lang w:eastAsia="pl-PL"/>
        </w:rPr>
      </w:pPr>
      <w:r w:rsidRPr="001D3887">
        <w:rPr>
          <w:rFonts w:ascii="Calibri" w:hAnsi="Calibri" w:cs="Calibri"/>
          <w:bCs/>
        </w:rPr>
        <w:t xml:space="preserve">Zamawiający </w:t>
      </w:r>
      <w:r w:rsidRPr="001D3887">
        <w:rPr>
          <w:rFonts w:cstheme="minorHAnsi"/>
          <w:bCs/>
        </w:rPr>
        <w:t xml:space="preserve">uzna warunek za spełniony, jeżeli Wykonawca wykaże, iż posiada zaświadczenie do prowadzenia określonej działalności  gospodarczej, tj. </w:t>
      </w:r>
      <w:r w:rsidRPr="001D3887">
        <w:rPr>
          <w:rFonts w:cstheme="minorHAnsi"/>
          <w:b/>
        </w:rPr>
        <w:t xml:space="preserve">posiada wpis do rejestru przedsiębiorców produkujących tablice rejestracyjne, </w:t>
      </w:r>
      <w:r w:rsidRPr="001D3887">
        <w:rPr>
          <w:rFonts w:cstheme="minorHAnsi"/>
          <w:bCs/>
        </w:rPr>
        <w:t>o którym mowa w art. 75a ustawy</w:t>
      </w:r>
      <w:r w:rsidRPr="001D3887">
        <w:rPr>
          <w:rFonts w:cstheme="minorHAnsi"/>
          <w:b/>
        </w:rPr>
        <w:t xml:space="preserve"> </w:t>
      </w:r>
      <w:r w:rsidRPr="001D3887">
        <w:rPr>
          <w:rStyle w:val="markedcontent"/>
          <w:rFonts w:cstheme="minorHAnsi"/>
        </w:rPr>
        <w:t xml:space="preserve"> z dnia 20 czerwca 1997 r. Prawo o ruchu drogowym (</w:t>
      </w:r>
      <w:proofErr w:type="spellStart"/>
      <w:r w:rsidRPr="001D3887">
        <w:rPr>
          <w:rStyle w:val="markedcontent"/>
          <w:rFonts w:cstheme="minorHAnsi"/>
        </w:rPr>
        <w:t>t.j</w:t>
      </w:r>
      <w:proofErr w:type="spellEnd"/>
      <w:r w:rsidRPr="001D3887">
        <w:rPr>
          <w:rStyle w:val="markedcontent"/>
          <w:rFonts w:cstheme="minorHAnsi"/>
        </w:rPr>
        <w:t>. Dz.U.20</w:t>
      </w:r>
      <w:r w:rsidR="00807A80">
        <w:rPr>
          <w:rStyle w:val="markedcontent"/>
          <w:rFonts w:cstheme="minorHAnsi"/>
        </w:rPr>
        <w:t>24</w:t>
      </w:r>
      <w:r w:rsidRPr="001D3887">
        <w:rPr>
          <w:rStyle w:val="markedcontent"/>
          <w:rFonts w:cstheme="minorHAnsi"/>
        </w:rPr>
        <w:t xml:space="preserve"> poz. </w:t>
      </w:r>
      <w:r w:rsidR="00807A80">
        <w:rPr>
          <w:rStyle w:val="markedcontent"/>
          <w:rFonts w:cstheme="minorHAnsi"/>
        </w:rPr>
        <w:t>1251 ze zm.</w:t>
      </w:r>
      <w:r w:rsidRPr="001D3887">
        <w:rPr>
          <w:rStyle w:val="markedcontent"/>
          <w:rFonts w:cstheme="minorHAnsi"/>
        </w:rPr>
        <w:t>).</w:t>
      </w:r>
    </w:p>
    <w:p w14:paraId="5B0E6CA7" w14:textId="77777777" w:rsidR="00674958" w:rsidRPr="00453CBC" w:rsidRDefault="00674958" w:rsidP="0003343B">
      <w:pPr>
        <w:autoSpaceDE w:val="0"/>
        <w:autoSpaceDN w:val="0"/>
        <w:spacing w:after="0" w:line="276" w:lineRule="auto"/>
        <w:jc w:val="both"/>
        <w:rPr>
          <w:rFonts w:eastAsia="Times New Roman" w:cstheme="minorHAnsi"/>
          <w:lang w:eastAsia="pl-PL"/>
        </w:rPr>
      </w:pPr>
    </w:p>
    <w:p w14:paraId="536B3921" w14:textId="77777777" w:rsidR="004001B9" w:rsidRPr="00453CBC"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453CBC">
        <w:rPr>
          <w:rFonts w:eastAsia="Times New Roman" w:cstheme="minorHAnsi"/>
          <w:b/>
          <w:bCs/>
          <w:lang w:eastAsia="pl-PL"/>
        </w:rPr>
        <w:t>sytuacji ekonomicznej lub finansowej</w:t>
      </w:r>
      <w:r w:rsidRPr="00453CBC">
        <w:rPr>
          <w:rFonts w:eastAsia="Times New Roman" w:cstheme="minorHAnsi"/>
          <w:lang w:eastAsia="pl-PL"/>
        </w:rPr>
        <w:t>:</w:t>
      </w:r>
    </w:p>
    <w:p w14:paraId="537B877F" w14:textId="77777777" w:rsidR="004001B9" w:rsidRPr="00453CBC" w:rsidRDefault="004001B9" w:rsidP="004001B9">
      <w:pPr>
        <w:pStyle w:val="Akapitzlist"/>
        <w:autoSpaceDE w:val="0"/>
        <w:autoSpaceDN w:val="0"/>
        <w:spacing w:after="0" w:line="276" w:lineRule="auto"/>
        <w:ind w:left="567"/>
        <w:jc w:val="both"/>
        <w:rPr>
          <w:rFonts w:eastAsia="Times New Roman" w:cstheme="minorHAnsi"/>
          <w:lang w:eastAsia="pl-PL"/>
        </w:rPr>
      </w:pPr>
      <w:r w:rsidRPr="00453CBC">
        <w:rPr>
          <w:rFonts w:eastAsia="Times New Roman" w:cstheme="minorHAnsi"/>
          <w:lang w:eastAsia="pl-PL"/>
        </w:rPr>
        <w:t>Zamawiający nie stawia warunku w powyższym zakresie.</w:t>
      </w:r>
    </w:p>
    <w:p w14:paraId="4509EB2D" w14:textId="77777777" w:rsidR="00186610" w:rsidRPr="00453CBC" w:rsidRDefault="00186610" w:rsidP="00674958">
      <w:pPr>
        <w:autoSpaceDE w:val="0"/>
        <w:autoSpaceDN w:val="0"/>
        <w:spacing w:after="0" w:line="276" w:lineRule="auto"/>
        <w:jc w:val="both"/>
        <w:rPr>
          <w:rFonts w:eastAsia="Times New Roman" w:cstheme="minorHAnsi"/>
          <w:lang w:eastAsia="pl-PL"/>
        </w:rPr>
      </w:pPr>
    </w:p>
    <w:p w14:paraId="13BD3148" w14:textId="77777777" w:rsidR="001D3887" w:rsidRDefault="00971046" w:rsidP="001D3887">
      <w:pPr>
        <w:pStyle w:val="Akapitzlist"/>
        <w:numPr>
          <w:ilvl w:val="0"/>
          <w:numId w:val="2"/>
        </w:numPr>
        <w:autoSpaceDE w:val="0"/>
        <w:autoSpaceDN w:val="0"/>
        <w:spacing w:after="0" w:line="276" w:lineRule="auto"/>
        <w:ind w:left="567" w:hanging="283"/>
        <w:jc w:val="both"/>
        <w:rPr>
          <w:rFonts w:eastAsia="Times New Roman" w:cstheme="minorHAnsi"/>
          <w:b/>
          <w:bCs/>
        </w:rPr>
      </w:pPr>
      <w:r w:rsidRPr="00453CBC">
        <w:rPr>
          <w:rFonts w:eastAsia="Times New Roman" w:cstheme="minorHAnsi"/>
          <w:b/>
          <w:bCs/>
          <w:lang w:eastAsia="pl-PL"/>
        </w:rPr>
        <w:t>zdolności technicznej</w:t>
      </w:r>
      <w:r w:rsidR="000A7D65" w:rsidRPr="00453CBC">
        <w:rPr>
          <w:rFonts w:eastAsia="Times New Roman" w:cstheme="minorHAnsi"/>
          <w:b/>
          <w:bCs/>
          <w:lang w:eastAsia="pl-PL"/>
        </w:rPr>
        <w:t xml:space="preserve"> lub zawodowej:</w:t>
      </w:r>
    </w:p>
    <w:p w14:paraId="3161D68D" w14:textId="70875A9C" w:rsidR="001D3887" w:rsidRPr="001D3887" w:rsidRDefault="001D3887" w:rsidP="001D3887">
      <w:pPr>
        <w:pStyle w:val="Akapitzlist"/>
        <w:autoSpaceDE w:val="0"/>
        <w:autoSpaceDN w:val="0"/>
        <w:spacing w:after="0" w:line="276" w:lineRule="auto"/>
        <w:ind w:left="567"/>
        <w:jc w:val="both"/>
        <w:rPr>
          <w:rFonts w:eastAsia="Times New Roman" w:cstheme="minorHAnsi"/>
          <w:b/>
          <w:bCs/>
        </w:rPr>
      </w:pPr>
      <w:r w:rsidRPr="001D3887">
        <w:rPr>
          <w:rFonts w:cstheme="minorHAnsi"/>
        </w:rPr>
        <w:t>Wykonawca spełni warunek, jeżeli wykaże, że</w:t>
      </w:r>
      <w:r>
        <w:rPr>
          <w:rFonts w:eastAsia="Times New Roman" w:cstheme="minorHAnsi"/>
        </w:rPr>
        <w:t xml:space="preserve"> </w:t>
      </w:r>
      <w:r w:rsidRPr="001D3887">
        <w:rPr>
          <w:rFonts w:eastAsia="Times New Roman" w:cstheme="minorHAnsi"/>
          <w:lang w:eastAsia="pl-PL"/>
        </w:rPr>
        <w:t xml:space="preserve">posiada doświadczenie niezbędne do wykonania przedmiotu zamówienia, tj. </w:t>
      </w:r>
      <w:r w:rsidRPr="001D3887">
        <w:rPr>
          <w:rFonts w:cstheme="minorHAnsi"/>
        </w:rPr>
        <w:t>wykonał, a w przypadku świadczeń okresowych lub ciągłych również wykonuje, w okresie ostatnich trzech lat przed upływem terminu składania ofert, a jeżeli okres prowadzenia działalności jest krótszy – w tym okresie –</w:t>
      </w:r>
      <w:r w:rsidRPr="001D3887">
        <w:rPr>
          <w:rFonts w:cstheme="minorHAnsi"/>
          <w:color w:val="000000" w:themeColor="text1"/>
        </w:rPr>
        <w:t xml:space="preserve"> minimum </w:t>
      </w:r>
      <w:r w:rsidRPr="001D3887">
        <w:rPr>
          <w:rFonts w:cstheme="minorHAnsi"/>
          <w:b/>
          <w:bCs/>
          <w:color w:val="000000" w:themeColor="text1"/>
        </w:rPr>
        <w:t>trzy zamówienia</w:t>
      </w:r>
      <w:r w:rsidRPr="001D3887">
        <w:rPr>
          <w:rFonts w:cstheme="minorHAnsi"/>
          <w:color w:val="000000" w:themeColor="text1"/>
        </w:rPr>
        <w:t xml:space="preserve"> obejmujące </w:t>
      </w:r>
      <w:r w:rsidRPr="001D3887">
        <w:rPr>
          <w:rFonts w:cstheme="minorHAnsi"/>
          <w:color w:val="000000" w:themeColor="text1"/>
        </w:rPr>
        <w:lastRenderedPageBreak/>
        <w:t xml:space="preserve">wykonanie i dostawę tablic rejestracyjnych o wartości każdej dostawy </w:t>
      </w:r>
      <w:r w:rsidRPr="001D3887">
        <w:rPr>
          <w:rFonts w:cstheme="minorHAnsi"/>
          <w:b/>
          <w:bCs/>
          <w:color w:val="000000" w:themeColor="text1"/>
        </w:rPr>
        <w:t>min. 100.000,00 zł brutto</w:t>
      </w:r>
      <w:r w:rsidR="00937E5E">
        <w:rPr>
          <w:rFonts w:cstheme="minorHAnsi"/>
          <w:b/>
          <w:bCs/>
          <w:color w:val="000000" w:themeColor="text1"/>
        </w:rPr>
        <w:t xml:space="preserve"> każda</w:t>
      </w:r>
      <w:r w:rsidRPr="001D3887">
        <w:rPr>
          <w:rFonts w:cstheme="minorHAnsi"/>
          <w:color w:val="000000" w:themeColor="text1"/>
        </w:rPr>
        <w:t>.</w:t>
      </w:r>
    </w:p>
    <w:p w14:paraId="2B68A79E" w14:textId="77777777" w:rsidR="00FA1EDC" w:rsidRPr="008571C8" w:rsidRDefault="00FA1EDC" w:rsidP="008571C8">
      <w:pPr>
        <w:autoSpaceDE w:val="0"/>
        <w:autoSpaceDN w:val="0"/>
        <w:spacing w:after="0" w:line="276" w:lineRule="auto"/>
        <w:jc w:val="both"/>
        <w:rPr>
          <w:rFonts w:eastAsia="Times New Roman" w:cstheme="minorHAnsi"/>
        </w:rPr>
      </w:pPr>
    </w:p>
    <w:p w14:paraId="68F32BF1" w14:textId="77777777" w:rsidR="00AC3325" w:rsidRPr="00453CBC"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w stosunku  do Wykonawców wspólnie ubiegających się o udzielenie zamówienia, </w:t>
      </w:r>
      <w:r w:rsidR="00B36BCC" w:rsidRPr="00453CBC">
        <w:rPr>
          <w:rFonts w:eastAsia="Times New Roman" w:cstheme="minorHAnsi"/>
          <w:lang w:eastAsia="pl-PL"/>
        </w:rPr>
        <w:br/>
      </w:r>
      <w:r w:rsidRPr="00453CBC">
        <w:rPr>
          <w:rFonts w:eastAsia="Times New Roman" w:cstheme="minorHAnsi"/>
          <w:lang w:eastAsia="pl-PL"/>
        </w:rPr>
        <w:t xml:space="preserve">w odniesieniu do warunku dotyczącego zdolności technicznej lub zawodowej – </w:t>
      </w:r>
      <w:r w:rsidR="008571C8">
        <w:rPr>
          <w:rFonts w:eastAsia="Times New Roman" w:cstheme="minorHAnsi"/>
          <w:lang w:eastAsia="pl-PL"/>
        </w:rPr>
        <w:t xml:space="preserve">nie </w:t>
      </w:r>
      <w:r w:rsidRPr="00453CBC">
        <w:rPr>
          <w:rFonts w:eastAsia="Times New Roman" w:cstheme="minorHAnsi"/>
          <w:lang w:eastAsia="pl-PL"/>
        </w:rPr>
        <w:t>dopuszcza łączne</w:t>
      </w:r>
      <w:r w:rsidR="002B45C0">
        <w:rPr>
          <w:rFonts w:eastAsia="Times New Roman" w:cstheme="minorHAnsi"/>
          <w:lang w:eastAsia="pl-PL"/>
        </w:rPr>
        <w:t>go spełnienia</w:t>
      </w:r>
      <w:r w:rsidRPr="00453CBC">
        <w:rPr>
          <w:rFonts w:eastAsia="Times New Roman" w:cstheme="minorHAnsi"/>
          <w:lang w:eastAsia="pl-PL"/>
        </w:rPr>
        <w:t xml:space="preserve"> warunku przez Wykonawców.</w:t>
      </w:r>
    </w:p>
    <w:p w14:paraId="53E9AAB2" w14:textId="77777777" w:rsidR="00F4722B" w:rsidRPr="00453CBC"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4648F4" w14:textId="77777777" w:rsidR="0069172F" w:rsidRPr="00453CBC" w:rsidRDefault="0069172F"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9703281" w14:textId="77777777" w:rsidTr="0070018B">
        <w:trPr>
          <w:trHeight w:val="777"/>
          <w:jc w:val="center"/>
        </w:trPr>
        <w:tc>
          <w:tcPr>
            <w:tcW w:w="10065" w:type="dxa"/>
            <w:shd w:val="clear" w:color="auto" w:fill="D9D9D9" w:themeFill="background1" w:themeFillShade="D9"/>
            <w:vAlign w:val="center"/>
          </w:tcPr>
          <w:p w14:paraId="11698DC3" w14:textId="77777777" w:rsidR="00E80098" w:rsidRPr="00453CBC" w:rsidRDefault="00E80098" w:rsidP="00937E5E">
            <w:pPr>
              <w:pStyle w:val="Akapitzlist"/>
              <w:numPr>
                <w:ilvl w:val="0"/>
                <w:numId w:val="31"/>
              </w:numPr>
              <w:ind w:left="306" w:hanging="306"/>
              <w:jc w:val="both"/>
              <w:rPr>
                <w:rFonts w:cstheme="minorHAnsi"/>
                <w:b/>
                <w:bCs/>
              </w:rPr>
            </w:pPr>
            <w:r w:rsidRPr="00453CBC">
              <w:rPr>
                <w:rFonts w:cstheme="minorHAnsi"/>
                <w:b/>
                <w:bCs/>
                <w:sz w:val="24"/>
                <w:szCs w:val="24"/>
              </w:rPr>
              <w:t>PODWYKONAWSTWO</w:t>
            </w:r>
          </w:p>
        </w:tc>
      </w:tr>
    </w:tbl>
    <w:p w14:paraId="004E4F57" w14:textId="77777777" w:rsidR="00E80098" w:rsidRPr="00453CBC" w:rsidRDefault="00E80098" w:rsidP="00E80098">
      <w:pPr>
        <w:tabs>
          <w:tab w:val="decimal" w:leader="dot" w:pos="9072"/>
        </w:tabs>
        <w:spacing w:after="0" w:line="240" w:lineRule="auto"/>
        <w:jc w:val="both"/>
        <w:rPr>
          <w:rFonts w:cstheme="minorHAnsi"/>
        </w:rPr>
      </w:pPr>
    </w:p>
    <w:p w14:paraId="5746733A" w14:textId="77777777" w:rsidR="00E80098" w:rsidRPr="00453CBC" w:rsidRDefault="00E80098" w:rsidP="00937E5E">
      <w:pPr>
        <w:pStyle w:val="Akapitzlist"/>
        <w:numPr>
          <w:ilvl w:val="0"/>
          <w:numId w:val="14"/>
        </w:numPr>
        <w:tabs>
          <w:tab w:val="decimal" w:leader="dot" w:pos="9072"/>
        </w:tabs>
        <w:spacing w:after="0" w:line="276" w:lineRule="auto"/>
        <w:ind w:left="284" w:hanging="284"/>
        <w:jc w:val="both"/>
        <w:rPr>
          <w:rFonts w:cstheme="minorHAnsi"/>
        </w:rPr>
      </w:pPr>
      <w:r w:rsidRPr="00453CBC">
        <w:rPr>
          <w:rFonts w:cstheme="minorHAnsi"/>
        </w:rPr>
        <w:t>Wykonawca może powierzyć wykonanie części zamówienia podwykonawcy (podwykonawcom).</w:t>
      </w:r>
    </w:p>
    <w:p w14:paraId="44BF61DF" w14:textId="77777777" w:rsidR="00E80098" w:rsidRPr="00453CBC" w:rsidRDefault="00E80098" w:rsidP="00937E5E">
      <w:pPr>
        <w:pStyle w:val="Akapitzlist"/>
        <w:numPr>
          <w:ilvl w:val="0"/>
          <w:numId w:val="14"/>
        </w:numPr>
        <w:tabs>
          <w:tab w:val="decimal" w:leader="dot" w:pos="9072"/>
        </w:tabs>
        <w:spacing w:after="0" w:line="276" w:lineRule="auto"/>
        <w:ind w:left="284" w:hanging="284"/>
        <w:jc w:val="both"/>
        <w:rPr>
          <w:rFonts w:cstheme="minorHAnsi"/>
          <w:b/>
          <w:bCs/>
        </w:rPr>
      </w:pPr>
      <w:r w:rsidRPr="00453CBC">
        <w:rPr>
          <w:rFonts w:cstheme="minorHAnsi"/>
          <w:b/>
          <w:bCs/>
        </w:rPr>
        <w:t>Zamawiający nie zastrzega obowiązku osobistego wykonania przez Wykonawcę kluczowych części zamówienia.</w:t>
      </w:r>
    </w:p>
    <w:p w14:paraId="7D1A7C27" w14:textId="77777777" w:rsidR="00E80098" w:rsidRPr="00453CBC" w:rsidRDefault="00E80098" w:rsidP="00937E5E">
      <w:pPr>
        <w:pStyle w:val="Akapitzlist"/>
        <w:numPr>
          <w:ilvl w:val="0"/>
          <w:numId w:val="14"/>
        </w:numPr>
        <w:tabs>
          <w:tab w:val="decimal" w:leader="dot" w:pos="9072"/>
        </w:tabs>
        <w:spacing w:after="0" w:line="276" w:lineRule="auto"/>
        <w:ind w:left="284" w:hanging="284"/>
        <w:jc w:val="both"/>
        <w:rPr>
          <w:rFonts w:cstheme="minorHAnsi"/>
        </w:rPr>
      </w:pPr>
      <w:r w:rsidRPr="00453CBC">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08410380" w14:textId="77777777" w:rsidR="005747DE" w:rsidRPr="00453CBC"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A46CB48" w14:textId="77777777" w:rsidTr="00984ED6">
        <w:trPr>
          <w:trHeight w:val="777"/>
          <w:jc w:val="center"/>
        </w:trPr>
        <w:tc>
          <w:tcPr>
            <w:tcW w:w="10065" w:type="dxa"/>
            <w:shd w:val="clear" w:color="auto" w:fill="D9D9D9" w:themeFill="background1" w:themeFillShade="D9"/>
            <w:vAlign w:val="center"/>
          </w:tcPr>
          <w:p w14:paraId="41300544" w14:textId="77777777" w:rsidR="00720755" w:rsidRPr="00453CBC" w:rsidRDefault="00C551BD" w:rsidP="00937E5E">
            <w:pPr>
              <w:pStyle w:val="Akapitzlist"/>
              <w:numPr>
                <w:ilvl w:val="0"/>
                <w:numId w:val="31"/>
              </w:numPr>
              <w:ind w:left="306" w:hanging="284"/>
              <w:jc w:val="both"/>
              <w:rPr>
                <w:rFonts w:cstheme="minorHAnsi"/>
                <w:b/>
                <w:bCs/>
                <w:sz w:val="24"/>
                <w:szCs w:val="24"/>
              </w:rPr>
            </w:pPr>
            <w:r w:rsidRPr="00453CBC">
              <w:rPr>
                <w:rFonts w:cstheme="minorHAnsi"/>
                <w:b/>
                <w:bCs/>
                <w:sz w:val="24"/>
                <w:szCs w:val="24"/>
              </w:rPr>
              <w:t>INFORMACJA O PODMIOTOWYCH ŚRODKACH DOWODOWYCH ŻĄDANYCH W CELU POTWIERDZENIA SPEŁNIANIA WARUNKÓW UDZIAŁU W POSTĘPOWANIU</w:t>
            </w:r>
          </w:p>
        </w:tc>
      </w:tr>
    </w:tbl>
    <w:p w14:paraId="38F1713B" w14:textId="77777777" w:rsidR="002B6ED4" w:rsidRPr="00453CBC" w:rsidRDefault="002B6ED4" w:rsidP="002B6ED4">
      <w:pPr>
        <w:spacing w:after="120" w:line="312" w:lineRule="auto"/>
        <w:ind w:left="284" w:hanging="284"/>
        <w:jc w:val="both"/>
        <w:rPr>
          <w:rFonts w:eastAsia="Times New Roman" w:cstheme="minorHAnsi"/>
          <w:lang w:eastAsia="pl-PL"/>
        </w:rPr>
      </w:pPr>
    </w:p>
    <w:p w14:paraId="2191C9BD" w14:textId="77777777" w:rsidR="00E03EF9" w:rsidRPr="00E00542" w:rsidRDefault="00E03EF9" w:rsidP="00937E5E">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Pr="00E00542">
        <w:rPr>
          <w:rFonts w:eastAsia="Times New Roman" w:cstheme="minorHAnsi"/>
          <w:b/>
          <w:bCs/>
          <w:lang w:eastAsia="pl-PL"/>
        </w:rPr>
        <w:br/>
        <w:t>o spełnianiu warunków udziału w postępowaniu – załącznik nr 4 do SWZ</w:t>
      </w:r>
      <w:r w:rsidRPr="00E00542">
        <w:rPr>
          <w:rFonts w:eastAsia="Times New Roman" w:cstheme="minorHAnsi"/>
          <w:lang w:eastAsia="pl-PL"/>
        </w:rPr>
        <w:t xml:space="preserve">. Oświadczenie to stanowi dowód potwierdzający spełnianie warunków udziału w postępowaniu na dzień składania ofert, tymczasowo zastępujący wymagane przez Zamawiającego podmiotowe środki dowodowe. </w:t>
      </w:r>
    </w:p>
    <w:p w14:paraId="70F52150" w14:textId="77777777" w:rsidR="00E03EF9" w:rsidRPr="00E00542" w:rsidRDefault="00E03EF9" w:rsidP="00937E5E">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nie krótszym niż 5 dni od dnia wezwania, </w:t>
      </w:r>
      <w:r w:rsidRPr="00E00542">
        <w:rPr>
          <w:rFonts w:eastAsia="Times New Roman" w:cstheme="minorHAnsi"/>
          <w:b/>
          <w:bCs/>
          <w:lang w:eastAsia="pl-PL"/>
        </w:rPr>
        <w:t>podmiotowych środków dowodowych</w:t>
      </w:r>
      <w:r w:rsidRPr="00E00542">
        <w:rPr>
          <w:rFonts w:eastAsia="Times New Roman" w:cstheme="minorHAnsi"/>
          <w:lang w:eastAsia="pl-PL"/>
        </w:rPr>
        <w:t>, o których mowa w ust. 3, aktualnych na dzień złożenia podmiotowych środków dowodowych.</w:t>
      </w:r>
    </w:p>
    <w:p w14:paraId="42C9BE68" w14:textId="77777777" w:rsidR="00E61980" w:rsidRDefault="002B6ED4" w:rsidP="00937E5E">
      <w:pPr>
        <w:pStyle w:val="Akapitzlist"/>
        <w:numPr>
          <w:ilvl w:val="0"/>
          <w:numId w:val="12"/>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W celu potwierdzenia spełniania przez wykonawcę warunków udziału w postępowaniu zamawiający żąda</w:t>
      </w:r>
      <w:r w:rsidR="00D75BF7" w:rsidRPr="00453CBC">
        <w:rPr>
          <w:rFonts w:eastAsia="Times New Roman" w:cstheme="minorHAnsi"/>
          <w:lang w:eastAsia="pl-PL"/>
        </w:rPr>
        <w:t xml:space="preserve"> następujących środków dowodowych</w:t>
      </w:r>
    </w:p>
    <w:p w14:paraId="1A8B7819" w14:textId="77777777" w:rsidR="00E61980" w:rsidRPr="00E61980" w:rsidRDefault="00543DD0" w:rsidP="00937E5E">
      <w:pPr>
        <w:pStyle w:val="Akapitzlist"/>
        <w:numPr>
          <w:ilvl w:val="1"/>
          <w:numId w:val="31"/>
        </w:numPr>
        <w:autoSpaceDE w:val="0"/>
        <w:autoSpaceDN w:val="0"/>
        <w:adjustRightInd w:val="0"/>
        <w:spacing w:after="0" w:line="276" w:lineRule="auto"/>
        <w:ind w:left="709" w:hanging="425"/>
        <w:jc w:val="both"/>
        <w:rPr>
          <w:rFonts w:eastAsia="Times New Roman" w:cstheme="minorHAnsi"/>
          <w:lang w:eastAsia="pl-PL"/>
        </w:rPr>
      </w:pPr>
      <w:r w:rsidRPr="00543DD0">
        <w:rPr>
          <w:b/>
        </w:rPr>
        <w:t>wykazu dostaw lub usług wykonanych</w:t>
      </w:r>
      <w: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w:t>
      </w:r>
      <w:r>
        <w:lastRenderedPageBreak/>
        <w:t>powinny być wystawione w okresie ostatnich 3 miesięcy;</w:t>
      </w:r>
      <w:r w:rsidR="00001844" w:rsidRPr="00E77DA9">
        <w:rPr>
          <w:rFonts w:cstheme="minorHAnsi"/>
        </w:rPr>
        <w:t>;</w:t>
      </w:r>
      <w:r w:rsidR="00B6023C">
        <w:rPr>
          <w:rFonts w:cstheme="minorHAnsi"/>
        </w:rPr>
        <w:t xml:space="preserve"> </w:t>
      </w:r>
      <w:r w:rsidR="00001844" w:rsidRPr="00E77DA9">
        <w:rPr>
          <w:rFonts w:eastAsia="Times New Roman" w:cstheme="minorHAnsi"/>
          <w:b/>
          <w:bCs/>
          <w:lang w:eastAsia="pl-PL"/>
        </w:rPr>
        <w:t>wzór wykazu stanowi Załącznik nr 6 do SWZ.</w:t>
      </w:r>
    </w:p>
    <w:p w14:paraId="6A9A7504" w14:textId="77777777" w:rsidR="00E61980" w:rsidRPr="00E61980" w:rsidRDefault="00E61980" w:rsidP="00937E5E">
      <w:pPr>
        <w:pStyle w:val="Akapitzlist"/>
        <w:numPr>
          <w:ilvl w:val="1"/>
          <w:numId w:val="31"/>
        </w:numPr>
        <w:autoSpaceDE w:val="0"/>
        <w:autoSpaceDN w:val="0"/>
        <w:adjustRightInd w:val="0"/>
        <w:spacing w:after="0" w:line="276" w:lineRule="auto"/>
        <w:ind w:left="709" w:hanging="425"/>
        <w:jc w:val="both"/>
        <w:rPr>
          <w:rFonts w:eastAsia="Times New Roman" w:cstheme="minorHAnsi"/>
          <w:lang w:eastAsia="pl-PL"/>
        </w:rPr>
      </w:pPr>
      <w:r w:rsidRPr="00E61980">
        <w:rPr>
          <w:rFonts w:cstheme="minorHAnsi"/>
          <w:b/>
          <w:bCs/>
        </w:rPr>
        <w:t>aktualnego zaświadczenia marszałka województwa</w:t>
      </w:r>
      <w:r w:rsidRPr="00E61980">
        <w:rPr>
          <w:rFonts w:cstheme="minorHAnsi"/>
        </w:rPr>
        <w:t xml:space="preserve"> (właściwego ze względu na siedzibę przedsiębiorcy), o dokonaniu wpisu do rejestru przedsiębiorców produkujących tablice rejestracyjne, zgodnie z art. 75a ustawy z dnia 20.06.1997 roku Prawo o ruchu drogowym  </w:t>
      </w:r>
      <w:r w:rsidRPr="00E61980">
        <w:rPr>
          <w:rFonts w:cstheme="minorHAnsi"/>
        </w:rPr>
        <w:br/>
        <w:t>(</w:t>
      </w:r>
      <w:proofErr w:type="spellStart"/>
      <w:r w:rsidRPr="00E61980">
        <w:rPr>
          <w:rFonts w:cstheme="minorHAnsi"/>
        </w:rPr>
        <w:t>t.j</w:t>
      </w:r>
      <w:proofErr w:type="spellEnd"/>
      <w:r w:rsidRPr="00E61980">
        <w:rPr>
          <w:rFonts w:cstheme="minorHAnsi"/>
        </w:rPr>
        <w:t>. Dz.U. 2023r. poz. 1047 z późn.zm.)</w:t>
      </w:r>
    </w:p>
    <w:p w14:paraId="6EFA9223" w14:textId="77487367" w:rsidR="005B3C52" w:rsidRPr="00E61980" w:rsidRDefault="00E03EF9" w:rsidP="00937E5E">
      <w:pPr>
        <w:pStyle w:val="Akapitzlist"/>
        <w:numPr>
          <w:ilvl w:val="0"/>
          <w:numId w:val="12"/>
        </w:numPr>
        <w:tabs>
          <w:tab w:val="clear" w:pos="720"/>
          <w:tab w:val="num" w:pos="426"/>
        </w:tabs>
        <w:autoSpaceDE w:val="0"/>
        <w:autoSpaceDN w:val="0"/>
        <w:adjustRightInd w:val="0"/>
        <w:spacing w:after="0" w:line="276" w:lineRule="auto"/>
        <w:ind w:left="284" w:hanging="284"/>
        <w:jc w:val="both"/>
        <w:rPr>
          <w:rFonts w:eastAsia="Times New Roman" w:cstheme="minorHAnsi"/>
          <w:lang w:eastAsia="pl-PL"/>
        </w:rPr>
      </w:pPr>
      <w:r w:rsidRPr="00E61980">
        <w:rPr>
          <w:rFonts w:cstheme="minorHAnsi"/>
        </w:rPr>
        <w:t xml:space="preserve">Wszystkie w/w podmiotowe środki dowodowe (wymienione w pkt X.3 SWZ) Wykonawcy zobowiązani są złożyć w formie określonej w rozporządzeniu Ministra Rozwoju, Pracy i Technologii z 23 grudnia 2020r. w sprawie podmiotowych środków dowodowych oraz innych dokumentów lub oświadczeń, jakich może żądać zamawiający od Wykonawcy (Dz.U. z 2020r. poz. 2415), oraz zgodnie </w:t>
      </w:r>
      <w:r w:rsidRPr="00E61980">
        <w:rPr>
          <w:rFonts w:cstheme="minorHAnsi"/>
        </w:rPr>
        <w:br/>
        <w:t xml:space="preserve">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1DC5470C" w14:textId="77777777" w:rsidR="00864AC1" w:rsidRPr="00864AC1" w:rsidRDefault="00864AC1" w:rsidP="00864AC1">
      <w:pPr>
        <w:pStyle w:val="Akapitzlist"/>
        <w:autoSpaceDE w:val="0"/>
        <w:autoSpaceDN w:val="0"/>
        <w:adjustRightInd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60AB4DD" w14:textId="77777777" w:rsidTr="00984ED6">
        <w:trPr>
          <w:trHeight w:val="777"/>
          <w:jc w:val="center"/>
        </w:trPr>
        <w:tc>
          <w:tcPr>
            <w:tcW w:w="10065" w:type="dxa"/>
            <w:shd w:val="clear" w:color="auto" w:fill="D9D9D9" w:themeFill="background1" w:themeFillShade="D9"/>
            <w:vAlign w:val="center"/>
          </w:tcPr>
          <w:p w14:paraId="3443546D" w14:textId="376F46CC" w:rsidR="00F85058" w:rsidRPr="00994652" w:rsidRDefault="00F85058" w:rsidP="00937E5E">
            <w:pPr>
              <w:pStyle w:val="Akapitzlist"/>
              <w:numPr>
                <w:ilvl w:val="0"/>
                <w:numId w:val="31"/>
              </w:numPr>
              <w:ind w:left="524" w:hanging="426"/>
              <w:jc w:val="both"/>
              <w:rPr>
                <w:rFonts w:cstheme="minorHAnsi"/>
                <w:b/>
                <w:bCs/>
              </w:rPr>
            </w:pPr>
            <w:r w:rsidRPr="00994652">
              <w:rPr>
                <w:rFonts w:cstheme="minorHAnsi"/>
                <w:b/>
                <w:bCs/>
                <w:sz w:val="24"/>
                <w:szCs w:val="24"/>
              </w:rPr>
              <w:t xml:space="preserve">INFORMACJA O PODMIOTOWYCH ŚRODKACH </w:t>
            </w:r>
            <w:r w:rsidR="005B3A8B" w:rsidRPr="00994652">
              <w:rPr>
                <w:rFonts w:cstheme="minorHAnsi"/>
                <w:b/>
                <w:bCs/>
                <w:sz w:val="24"/>
                <w:szCs w:val="24"/>
              </w:rPr>
              <w:t xml:space="preserve">DOWODOWYCH </w:t>
            </w:r>
            <w:r w:rsidRPr="00994652">
              <w:rPr>
                <w:rFonts w:cstheme="minorHAnsi"/>
                <w:b/>
                <w:bCs/>
                <w:sz w:val="24"/>
                <w:szCs w:val="24"/>
              </w:rPr>
              <w:t>ŻĄDANYCH W CELU POTWIERDZENIA BRAKU PODSTAW WYKLUCZENIA</w:t>
            </w:r>
          </w:p>
        </w:tc>
      </w:tr>
    </w:tbl>
    <w:p w14:paraId="33C93EE7" w14:textId="77777777" w:rsidR="00F85058" w:rsidRPr="00453CBC" w:rsidRDefault="00F85058" w:rsidP="00F85058">
      <w:pPr>
        <w:spacing w:after="120" w:line="312" w:lineRule="auto"/>
        <w:ind w:left="284" w:hanging="284"/>
        <w:jc w:val="both"/>
        <w:rPr>
          <w:rFonts w:eastAsia="Times New Roman" w:cstheme="minorHAnsi"/>
          <w:lang w:eastAsia="pl-PL"/>
        </w:rPr>
      </w:pPr>
    </w:p>
    <w:p w14:paraId="4A7EFBBC"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Pr="00E00542">
        <w:rPr>
          <w:rFonts w:eastAsia="Times New Roman" w:cstheme="minorHAnsi"/>
          <w:lang w:eastAsia="pl-PL"/>
        </w:rPr>
        <w:br/>
        <w:t>o braku podstaw do wykluczenia – załącznik nr 3 do SWZ.</w:t>
      </w:r>
      <w:r w:rsidR="00B6023C">
        <w:rPr>
          <w:rFonts w:eastAsia="Times New Roman" w:cstheme="minorHAnsi"/>
          <w:lang w:eastAsia="pl-PL"/>
        </w:rPr>
        <w:t xml:space="preserve"> </w:t>
      </w:r>
      <w:r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048C30A5"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określonych </w:t>
      </w:r>
      <w:r w:rsidRPr="00E00542">
        <w:rPr>
          <w:rFonts w:eastAsia="Times New Roman" w:cstheme="minorHAnsi"/>
          <w:b/>
          <w:bCs/>
          <w:u w:val="single"/>
          <w:lang w:eastAsia="pl-PL"/>
        </w:rPr>
        <w:t xml:space="preserve">w art. 7 ust. 1 ustawy o szczególnych rozwiązaniach w zakresie przeciwdziałania wspieraniu agresji na Ukrainę oraz służących ochronie bezpieczeństwa narodowego (Dz.U. z </w:t>
      </w:r>
      <w:r>
        <w:rPr>
          <w:rFonts w:eastAsia="Times New Roman" w:cstheme="minorHAnsi"/>
          <w:b/>
          <w:bCs/>
          <w:u w:val="single"/>
          <w:lang w:eastAsia="pl-PL"/>
        </w:rPr>
        <w:t>2024</w:t>
      </w:r>
      <w:r w:rsidRPr="00E00542">
        <w:rPr>
          <w:rFonts w:eastAsia="Times New Roman" w:cstheme="minorHAnsi"/>
          <w:b/>
          <w:bCs/>
          <w:u w:val="single"/>
          <w:lang w:eastAsia="pl-PL"/>
        </w:rPr>
        <w:t xml:space="preserve">r. poz. </w:t>
      </w:r>
      <w:r>
        <w:rPr>
          <w:rFonts w:eastAsia="Times New Roman" w:cstheme="minorHAnsi"/>
          <w:b/>
          <w:bCs/>
          <w:u w:val="single"/>
          <w:lang w:eastAsia="pl-PL"/>
        </w:rPr>
        <w:t>507</w:t>
      </w:r>
      <w:r w:rsidRPr="00E00542">
        <w:rPr>
          <w:rFonts w:eastAsia="Times New Roman" w:cstheme="minorHAnsi"/>
          <w:b/>
          <w:bCs/>
          <w:u w:val="single"/>
          <w:lang w:eastAsia="pl-PL"/>
        </w:rPr>
        <w:t>)</w:t>
      </w:r>
      <w:r w:rsidRPr="00E00542">
        <w:rPr>
          <w:rFonts w:eastAsia="Times New Roman" w:cstheme="minorHAnsi"/>
          <w:u w:val="single"/>
          <w:lang w:eastAsia="pl-PL"/>
        </w:rPr>
        <w:t>, stanowiące wstępne potwierdzenie, że Wykonawca nie podlega wykluczeniu</w:t>
      </w:r>
      <w:r w:rsidRPr="00E00542">
        <w:rPr>
          <w:rFonts w:cstheme="minorHAnsi"/>
          <w:u w:val="single"/>
        </w:rPr>
        <w:t xml:space="preserve">. </w:t>
      </w:r>
      <w:r w:rsidRPr="00E00542">
        <w:rPr>
          <w:rFonts w:cstheme="minorHAnsi"/>
          <w:b/>
          <w:bCs/>
          <w:u w:val="single"/>
        </w:rPr>
        <w:t xml:space="preserve">Wzór oświadczenia stanowi  Załączniki nr 3a do SWZ; </w:t>
      </w:r>
    </w:p>
    <w:p w14:paraId="1132D926"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w:t>
      </w:r>
      <w:r w:rsidRPr="00E00542">
        <w:rPr>
          <w:rFonts w:eastAsia="Times New Roman" w:cstheme="minorHAnsi"/>
          <w:b/>
          <w:bCs/>
          <w:lang w:eastAsia="pl-PL"/>
        </w:rPr>
        <w:t>nie krótszym niż 5 dni</w:t>
      </w:r>
      <w:r w:rsidRPr="00E00542">
        <w:rPr>
          <w:rFonts w:eastAsia="Times New Roman" w:cstheme="minorHAnsi"/>
          <w:lang w:eastAsia="pl-PL"/>
        </w:rPr>
        <w:t xml:space="preserve"> od dnia wezwania, podmiotowych środków dowodowych, o których mowa w ust. 4 i ust. 8, aktualnych na dzień złożenia podmiotowych środków dowodowych.</w:t>
      </w:r>
    </w:p>
    <w:p w14:paraId="66C14AEA"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2063D11F"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Pr="00E00542">
        <w:rPr>
          <w:rFonts w:asciiTheme="minorHAnsi" w:hAnsiTheme="minorHAnsi" w:cstheme="minorHAnsi"/>
          <w:color w:val="auto"/>
          <w:sz w:val="22"/>
          <w:szCs w:val="22"/>
        </w:rPr>
        <w:br/>
        <w:t>i konsumentów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nr </w:t>
      </w:r>
      <w:r w:rsidR="00D42967">
        <w:rPr>
          <w:rFonts w:asciiTheme="minorHAnsi" w:hAnsiTheme="minorHAnsi" w:cstheme="minorHAnsi"/>
          <w:b/>
          <w:bCs/>
          <w:color w:val="auto"/>
          <w:sz w:val="22"/>
          <w:szCs w:val="22"/>
        </w:rPr>
        <w:t>9</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lub</w:t>
      </w:r>
      <w:r>
        <w:rPr>
          <w:rFonts w:asciiTheme="minorHAnsi" w:hAnsiTheme="minorHAnsi" w:cstheme="minorHAnsi"/>
          <w:b/>
          <w:bCs/>
          <w:color w:val="auto"/>
          <w:sz w:val="22"/>
          <w:szCs w:val="22"/>
        </w:rPr>
        <w:t xml:space="preserve"> 1</w:t>
      </w:r>
      <w:r w:rsidR="00D42967">
        <w:rPr>
          <w:rFonts w:asciiTheme="minorHAnsi" w:hAnsiTheme="minorHAnsi" w:cstheme="minorHAnsi"/>
          <w:b/>
          <w:bCs/>
          <w:color w:val="auto"/>
          <w:sz w:val="22"/>
          <w:szCs w:val="22"/>
        </w:rPr>
        <w:t>0</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w:t>
      </w:r>
    </w:p>
    <w:p w14:paraId="305A4B22"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3012C06"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lastRenderedPageBreak/>
        <w:t xml:space="preserve">Oświadczenia Wykonawcy o aktualności informacji zawartych w oświadczeniu, o którym mowa ust. 1, w zakresie podstaw wykluczenia z postępowania; </w:t>
      </w:r>
    </w:p>
    <w:p w14:paraId="2F029F66" w14:textId="77777777" w:rsidR="00E03EF9" w:rsidRPr="00E00542" w:rsidRDefault="00E03EF9" w:rsidP="00E03EF9">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D42967">
        <w:rPr>
          <w:rFonts w:asciiTheme="minorHAnsi" w:hAnsiTheme="minorHAnsi" w:cstheme="minorHAnsi"/>
          <w:b/>
          <w:bCs/>
          <w:color w:val="auto"/>
          <w:sz w:val="22"/>
          <w:szCs w:val="22"/>
        </w:rPr>
        <w:t>7</w:t>
      </w:r>
      <w:r w:rsidRPr="00E00542">
        <w:rPr>
          <w:rFonts w:asciiTheme="minorHAnsi" w:hAnsiTheme="minorHAnsi" w:cstheme="minorHAnsi"/>
          <w:b/>
          <w:bCs/>
          <w:color w:val="auto"/>
          <w:sz w:val="22"/>
          <w:szCs w:val="22"/>
        </w:rPr>
        <w:t xml:space="preserve"> do SWZ.</w:t>
      </w:r>
    </w:p>
    <w:p w14:paraId="12A9CEE5"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B6023C">
        <w:rPr>
          <w:rFonts w:eastAsia="Times New Roman" w:cstheme="minorHAnsi"/>
          <w:lang w:eastAsia="pl-PL"/>
        </w:rPr>
        <w:t xml:space="preserve"> </w:t>
      </w:r>
      <w:r w:rsidRPr="00E00542">
        <w:rPr>
          <w:rFonts w:eastAsia="Times New Roman" w:cstheme="minorHAnsi"/>
          <w:lang w:eastAsia="pl-PL"/>
        </w:rPr>
        <w:t>odpisu albo informacji z Krajowego Rejestru Sądowego lub z Centralnej Ewidencji i Informacji o Działalności Gospodarczej, o których mowa w części XI ust. 4 pkt 2 - składa dokument lub dokumenty wystawione w kraju, w którym wykonawca ma siedzibę lub miejsce zamieszkania, potwierdzające odpowiednio, że</w:t>
      </w:r>
      <w:r w:rsidR="00D514B5">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772DB92"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Dokumenty, o których mowa w części XI ust. 4, powinny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2C5E223E"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 odpowiednio.</w:t>
      </w:r>
    </w:p>
    <w:p w14:paraId="325472D3"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2"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 o aktualności informacji zawartych w oświadczeniu o braku podstaw wykluczenia z art. 7 ust. 1 us</w:t>
      </w:r>
      <w:r w:rsidR="00E77DA9">
        <w:rPr>
          <w:rFonts w:cstheme="minorHAnsi"/>
          <w:u w:val="single"/>
        </w:rPr>
        <w:t xml:space="preserve">tawy z dnia 13 kwietnia 2022r. </w:t>
      </w:r>
      <w:r w:rsidRPr="00E00542">
        <w:rPr>
          <w:rFonts w:cstheme="minorHAnsi"/>
          <w:u w:val="single"/>
        </w:rPr>
        <w:t xml:space="preserve">o szczególnych rozwiązaniach w zakresie przeciwdziałania wspieraniu agresji na Ukrainę oraz służące ochronie bezpieczeństwa narodowego. </w:t>
      </w:r>
      <w:r w:rsidRPr="00E00542">
        <w:rPr>
          <w:rFonts w:cstheme="minorHAnsi"/>
          <w:b/>
          <w:bCs/>
          <w:u w:val="single"/>
        </w:rPr>
        <w:t>Wzór oświadczenia</w:t>
      </w:r>
      <w:r w:rsidR="00B6023C">
        <w:rPr>
          <w:rFonts w:cstheme="minorHAnsi"/>
          <w:b/>
          <w:bCs/>
          <w:u w:val="single"/>
        </w:rPr>
        <w:t xml:space="preserve"> </w:t>
      </w:r>
      <w:r w:rsidRPr="00E00542">
        <w:rPr>
          <w:rFonts w:cstheme="minorHAnsi"/>
          <w:b/>
          <w:bCs/>
          <w:u w:val="single"/>
        </w:rPr>
        <w:t xml:space="preserve">o aktualności stanowi  Załącznik nr </w:t>
      </w:r>
      <w:r w:rsidR="00D42967">
        <w:rPr>
          <w:rFonts w:cstheme="minorHAnsi"/>
          <w:b/>
          <w:bCs/>
          <w:u w:val="single"/>
        </w:rPr>
        <w:t>8</w:t>
      </w:r>
      <w:r w:rsidR="006A3959">
        <w:rPr>
          <w:rFonts w:cstheme="minorHAnsi"/>
          <w:b/>
          <w:bCs/>
          <w:u w:val="single"/>
        </w:rPr>
        <w:t xml:space="preserve"> </w:t>
      </w:r>
      <w:r w:rsidRPr="00E00542">
        <w:rPr>
          <w:rFonts w:cstheme="minorHAnsi"/>
          <w:b/>
          <w:bCs/>
          <w:u w:val="single"/>
        </w:rPr>
        <w:t xml:space="preserve">do SWZ; </w:t>
      </w:r>
    </w:p>
    <w:bookmarkEnd w:id="2"/>
    <w:p w14:paraId="6CC5DB5F"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W przypadku wspólnego ubiegania się o zamówienie przez dwóch lub więcej Wykonawców, dokumenty o których mowa w ust. 4 pkt 1-3 oraz ust. 8</w:t>
      </w:r>
      <w:r w:rsidR="00F31803">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7D7DB9BA"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B6023C">
        <w:rPr>
          <w:rFonts w:cstheme="minorHAnsi"/>
        </w:rPr>
        <w:t xml:space="preserve"> </w:t>
      </w:r>
      <w:r w:rsidRPr="00E00542">
        <w:rPr>
          <w:rFonts w:cstheme="minorHAnsi"/>
        </w:rPr>
        <w:t>dowodowych oraz innych dokumentów lub oświadczeń składanych przez Wykonawcę w</w:t>
      </w:r>
      <w:r w:rsidR="00B6023C">
        <w:rPr>
          <w:rFonts w:cstheme="minorHAnsi"/>
        </w:rPr>
        <w:t xml:space="preserve"> </w:t>
      </w:r>
      <w:r w:rsidRPr="00E00542">
        <w:rPr>
          <w:rFonts w:cstheme="minorHAnsi"/>
        </w:rPr>
        <w:t>postępowaniu, zastosowanie ma:</w:t>
      </w:r>
    </w:p>
    <w:p w14:paraId="5B4B1C44" w14:textId="77777777" w:rsidR="00E03EF9" w:rsidRPr="00E00542" w:rsidRDefault="00E03EF9" w:rsidP="00937E5E">
      <w:pPr>
        <w:pStyle w:val="Akapitzlist"/>
        <w:numPr>
          <w:ilvl w:val="1"/>
          <w:numId w:val="31"/>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6B8834BE" w14:textId="77777777" w:rsidR="00E03EF9" w:rsidRPr="00E00542" w:rsidRDefault="00E03EF9" w:rsidP="00937E5E">
      <w:pPr>
        <w:pStyle w:val="Akapitzlist"/>
        <w:numPr>
          <w:ilvl w:val="1"/>
          <w:numId w:val="31"/>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662711C8" w14:textId="77777777" w:rsidR="001103D3" w:rsidRDefault="001103D3"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p w14:paraId="3532CCAD" w14:textId="77777777" w:rsidR="00937E5E" w:rsidRDefault="00937E5E"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p w14:paraId="2F53B753" w14:textId="77777777" w:rsidR="00937E5E" w:rsidRDefault="00937E5E"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p w14:paraId="30034481" w14:textId="77777777" w:rsidR="00937E5E" w:rsidRPr="00453CBC" w:rsidRDefault="00937E5E"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4D3661B" w14:textId="77777777" w:rsidTr="0070018B">
        <w:trPr>
          <w:trHeight w:val="777"/>
          <w:jc w:val="center"/>
        </w:trPr>
        <w:tc>
          <w:tcPr>
            <w:tcW w:w="10065" w:type="dxa"/>
            <w:shd w:val="clear" w:color="auto" w:fill="D9D9D9" w:themeFill="background1" w:themeFillShade="D9"/>
            <w:vAlign w:val="center"/>
          </w:tcPr>
          <w:p w14:paraId="03E21F32" w14:textId="77777777" w:rsidR="007255F2" w:rsidRPr="00453CBC" w:rsidRDefault="007255F2" w:rsidP="00937E5E">
            <w:pPr>
              <w:pStyle w:val="Akapitzlist"/>
              <w:numPr>
                <w:ilvl w:val="0"/>
                <w:numId w:val="31"/>
              </w:numPr>
              <w:ind w:left="447" w:hanging="425"/>
              <w:jc w:val="both"/>
              <w:rPr>
                <w:rFonts w:cstheme="minorHAnsi"/>
                <w:b/>
                <w:bCs/>
              </w:rPr>
            </w:pPr>
            <w:r w:rsidRPr="00453CBC">
              <w:rPr>
                <w:rFonts w:cstheme="minorHAnsi"/>
                <w:b/>
                <w:bCs/>
                <w:sz w:val="24"/>
                <w:szCs w:val="24"/>
              </w:rPr>
              <w:t>POLEGANIE NA ZDOLNOŚCIACH E</w:t>
            </w:r>
            <w:r w:rsidR="00996FA1" w:rsidRPr="00453CBC">
              <w:rPr>
                <w:rFonts w:cstheme="minorHAnsi"/>
                <w:b/>
                <w:bCs/>
                <w:sz w:val="24"/>
                <w:szCs w:val="24"/>
              </w:rPr>
              <w:t>KO</w:t>
            </w:r>
            <w:r w:rsidRPr="00453CBC">
              <w:rPr>
                <w:rFonts w:cstheme="minorHAnsi"/>
                <w:b/>
                <w:bCs/>
                <w:sz w:val="24"/>
                <w:szCs w:val="24"/>
              </w:rPr>
              <w:t>N</w:t>
            </w:r>
            <w:r w:rsidR="00996FA1" w:rsidRPr="00453CBC">
              <w:rPr>
                <w:rFonts w:cstheme="minorHAnsi"/>
                <w:b/>
                <w:bCs/>
                <w:sz w:val="24"/>
                <w:szCs w:val="24"/>
              </w:rPr>
              <w:t>OM</w:t>
            </w:r>
            <w:r w:rsidRPr="00453CBC">
              <w:rPr>
                <w:rFonts w:cstheme="minorHAnsi"/>
                <w:b/>
                <w:bCs/>
                <w:sz w:val="24"/>
                <w:szCs w:val="24"/>
              </w:rPr>
              <w:t xml:space="preserve">ICZNYCH LUB ZAWODOWYCH LUB SYTUACJI FINANSOWEJ LUB </w:t>
            </w:r>
            <w:r w:rsidR="00996FA1" w:rsidRPr="00453CBC">
              <w:rPr>
                <w:rFonts w:cstheme="minorHAnsi"/>
                <w:b/>
                <w:bCs/>
                <w:sz w:val="24"/>
                <w:szCs w:val="24"/>
              </w:rPr>
              <w:t xml:space="preserve">EKONOMICZNEJ </w:t>
            </w:r>
            <w:r w:rsidRPr="00453CBC">
              <w:rPr>
                <w:rFonts w:cstheme="minorHAnsi"/>
                <w:b/>
                <w:bCs/>
                <w:sz w:val="24"/>
                <w:szCs w:val="24"/>
              </w:rPr>
              <w:t>PODMIOTÓW UDOSTĘPNIAJĄCYCH ZASOBY</w:t>
            </w:r>
          </w:p>
        </w:tc>
      </w:tr>
    </w:tbl>
    <w:p w14:paraId="0D00E258" w14:textId="77777777" w:rsidR="007255F2" w:rsidRPr="00453CBC" w:rsidRDefault="007255F2" w:rsidP="007255F2">
      <w:pPr>
        <w:pStyle w:val="Default"/>
        <w:rPr>
          <w:color w:val="auto"/>
        </w:rPr>
      </w:pPr>
    </w:p>
    <w:p w14:paraId="75F7F6D9" w14:textId="77777777" w:rsidR="00E03EF9" w:rsidRPr="00E00542" w:rsidRDefault="00E03EF9" w:rsidP="00937E5E">
      <w:pPr>
        <w:pStyle w:val="Default"/>
        <w:numPr>
          <w:ilvl w:val="0"/>
          <w:numId w:val="19"/>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4C5DB77" w14:textId="77777777" w:rsidR="00E03EF9" w:rsidRPr="00E00542" w:rsidRDefault="00E03EF9" w:rsidP="00937E5E">
      <w:pPr>
        <w:pStyle w:val="Default"/>
        <w:numPr>
          <w:ilvl w:val="0"/>
          <w:numId w:val="19"/>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75814F26"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7CC66CB9"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6345E23A"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0B04B001"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F4646A">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4DE0BD2D"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41C644A2" w14:textId="77777777" w:rsidR="00E03EF9" w:rsidRPr="00E00542" w:rsidRDefault="00E03EF9" w:rsidP="00937E5E">
      <w:pPr>
        <w:pStyle w:val="Default"/>
        <w:numPr>
          <w:ilvl w:val="0"/>
          <w:numId w:val="19"/>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niezbędnych zasobów na potrzeby realizacji danego zamówienia – zgodnie z Załącznikiem nr3 do SWZ lub inny podmiotowy środek dowodowy potwierdzający, że Wykonawca realizując</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6E43DA28" w14:textId="77777777" w:rsidR="00E03EF9" w:rsidRPr="00E00542" w:rsidRDefault="00E03EF9" w:rsidP="00937E5E">
      <w:pPr>
        <w:pStyle w:val="Default"/>
        <w:numPr>
          <w:ilvl w:val="0"/>
          <w:numId w:val="19"/>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3C153288"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14406AF1"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065369BC" w14:textId="77777777" w:rsidR="00E03EF9" w:rsidRPr="00E00542" w:rsidRDefault="00E03EF9" w:rsidP="00937E5E">
      <w:pPr>
        <w:pStyle w:val="Default"/>
        <w:numPr>
          <w:ilvl w:val="1"/>
          <w:numId w:val="3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490BFE07" w14:textId="3B5E562A" w:rsidR="00E03EF9" w:rsidRPr="00E00542" w:rsidRDefault="00E03EF9" w:rsidP="00937E5E">
      <w:pPr>
        <w:pStyle w:val="Default"/>
        <w:numPr>
          <w:ilvl w:val="0"/>
          <w:numId w:val="19"/>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6C1D3D3D" w14:textId="77777777" w:rsidR="00E03EF9" w:rsidRPr="00E00542" w:rsidRDefault="00E03EF9" w:rsidP="00937E5E">
      <w:pPr>
        <w:pStyle w:val="Default"/>
        <w:numPr>
          <w:ilvl w:val="1"/>
          <w:numId w:val="61"/>
        </w:numPr>
        <w:spacing w:line="276" w:lineRule="auto"/>
        <w:ind w:left="426" w:hanging="426"/>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4;</w:t>
      </w:r>
    </w:p>
    <w:p w14:paraId="38C3402D" w14:textId="77777777" w:rsidR="00E03EF9" w:rsidRPr="00E00542" w:rsidRDefault="00E03EF9" w:rsidP="00937E5E">
      <w:pPr>
        <w:pStyle w:val="Default"/>
        <w:numPr>
          <w:ilvl w:val="1"/>
          <w:numId w:val="61"/>
        </w:numPr>
        <w:spacing w:line="276" w:lineRule="auto"/>
        <w:ind w:left="426" w:hanging="426"/>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lastRenderedPageBreak/>
        <w:t>składa wraz z ofertą</w:t>
      </w:r>
      <w:r w:rsidRPr="00E00542">
        <w:rPr>
          <w:rFonts w:asciiTheme="minorHAnsi" w:hAnsiTheme="minorHAnsi" w:cstheme="minorHAnsi"/>
          <w:color w:val="auto"/>
          <w:sz w:val="22"/>
          <w:szCs w:val="22"/>
        </w:rPr>
        <w:t xml:space="preserve"> oświadczenie podmiotu udostępniającego zasoby, o którym mowa </w:t>
      </w:r>
      <w:proofErr w:type="spellStart"/>
      <w:r w:rsidRPr="00E00542">
        <w:rPr>
          <w:rFonts w:asciiTheme="minorHAnsi" w:hAnsiTheme="minorHAnsi" w:cstheme="minorHAnsi"/>
          <w:color w:val="auto"/>
          <w:sz w:val="22"/>
          <w:szCs w:val="22"/>
        </w:rPr>
        <w:t>wpkt</w:t>
      </w:r>
      <w:proofErr w:type="spellEnd"/>
      <w:r w:rsidRPr="00E00542">
        <w:rPr>
          <w:rFonts w:asciiTheme="minorHAnsi" w:hAnsiTheme="minorHAnsi" w:cstheme="minorHAnsi"/>
          <w:color w:val="auto"/>
          <w:sz w:val="22"/>
          <w:szCs w:val="22"/>
        </w:rPr>
        <w:t xml:space="preserve">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1 SWZ, potwierdzające brak podstaw wykluczenia tego podmiotu, oświadczenie podmiotu udostępniającego zasoby, o których mowa w pkt X ust. 1 SWZ, potwierdzające spełnianie warunków udziału w postępowaniu, w zakresie w jakim Wykonawca powołuje się na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 pkt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2 SWZ oraz dokument potwierdzający</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3581D14B" w14:textId="77777777" w:rsidR="00E03EF9" w:rsidRPr="00E00542" w:rsidRDefault="00E03EF9" w:rsidP="00937E5E">
      <w:pPr>
        <w:pStyle w:val="Default"/>
        <w:numPr>
          <w:ilvl w:val="1"/>
          <w:numId w:val="61"/>
        </w:numPr>
        <w:spacing w:line="276" w:lineRule="auto"/>
        <w:ind w:left="426" w:hanging="426"/>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o którym mowa w pkt XI</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3 SWZ, w odniesieniu do podmiotu</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podmiotowe środki dowodowe, o których mowa w pkt XI ust.4 pkt 2 i 3 SWZ.</w:t>
      </w:r>
    </w:p>
    <w:p w14:paraId="50470702" w14:textId="77777777" w:rsidR="00864AC1" w:rsidRPr="00453CBC" w:rsidRDefault="00864AC1"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2BF21E3" w14:textId="77777777" w:rsidTr="00984ED6">
        <w:trPr>
          <w:trHeight w:val="777"/>
          <w:jc w:val="center"/>
        </w:trPr>
        <w:tc>
          <w:tcPr>
            <w:tcW w:w="10065" w:type="dxa"/>
            <w:shd w:val="clear" w:color="auto" w:fill="D9D9D9" w:themeFill="background1" w:themeFillShade="D9"/>
            <w:vAlign w:val="center"/>
          </w:tcPr>
          <w:p w14:paraId="4FE4AC9F" w14:textId="404D3257" w:rsidR="00F85058" w:rsidRPr="00937E5E" w:rsidRDefault="00F85058" w:rsidP="00937E5E">
            <w:pPr>
              <w:pStyle w:val="Akapitzlist"/>
              <w:numPr>
                <w:ilvl w:val="0"/>
                <w:numId w:val="31"/>
              </w:numPr>
              <w:ind w:left="524" w:hanging="524"/>
              <w:jc w:val="both"/>
              <w:rPr>
                <w:rFonts w:cstheme="minorHAnsi"/>
                <w:b/>
                <w:bCs/>
              </w:rPr>
            </w:pPr>
            <w:r w:rsidRPr="00937E5E">
              <w:rPr>
                <w:rFonts w:cstheme="minorHAnsi"/>
                <w:b/>
                <w:bCs/>
                <w:sz w:val="24"/>
                <w:szCs w:val="24"/>
              </w:rPr>
              <w:t>ODSTĄPIENIE</w:t>
            </w:r>
            <w:r w:rsidR="00BE636C" w:rsidRPr="00937E5E">
              <w:rPr>
                <w:rFonts w:cstheme="minorHAnsi"/>
                <w:b/>
                <w:bCs/>
                <w:sz w:val="24"/>
                <w:szCs w:val="24"/>
              </w:rPr>
              <w:t xml:space="preserve"> WYKONAWCY</w:t>
            </w:r>
            <w:r w:rsidRPr="00937E5E">
              <w:rPr>
                <w:rFonts w:cstheme="minorHAnsi"/>
                <w:b/>
                <w:bCs/>
                <w:sz w:val="24"/>
                <w:szCs w:val="24"/>
              </w:rPr>
              <w:t xml:space="preserve"> OD SKŁADANIA PODMIOTOWYCH ŚRODKÓW DOWODOWYCH</w:t>
            </w:r>
          </w:p>
        </w:tc>
      </w:tr>
    </w:tbl>
    <w:p w14:paraId="4983B7F0" w14:textId="77777777" w:rsidR="00957706" w:rsidRPr="00453CBC"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D344E0C" w14:textId="77777777" w:rsidR="008112A0" w:rsidRPr="00453CBC" w:rsidRDefault="008112A0" w:rsidP="00937E5E">
      <w:pPr>
        <w:numPr>
          <w:ilvl w:val="0"/>
          <w:numId w:val="38"/>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wzywa do złożenia podmiotowych środków dowodowych, jeżeli: </w:t>
      </w:r>
    </w:p>
    <w:p w14:paraId="3AA316B9"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1DAB946C"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5A69A536" w14:textId="77777777" w:rsidR="0018774A" w:rsidRPr="00453CBC" w:rsidRDefault="0018774A" w:rsidP="00937E5E">
      <w:pPr>
        <w:pStyle w:val="Akapitzlist"/>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453CBC">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8112A0" w:rsidRPr="00453CBC">
        <w:rPr>
          <w:rFonts w:eastAsia="Times New Roman" w:cstheme="minorHAnsi"/>
          <w:shd w:val="clear" w:color="auto" w:fill="FFFFFF"/>
          <w:lang w:eastAsia="pl-PL"/>
        </w:rPr>
        <w:br/>
      </w:r>
      <w:r w:rsidRPr="00453CBC">
        <w:rPr>
          <w:rFonts w:eastAsia="Times New Roman" w:cstheme="minorHAnsi"/>
          <w:shd w:val="clear" w:color="auto" w:fill="FFFFFF"/>
          <w:lang w:eastAsia="pl-PL"/>
        </w:rPr>
        <w:t>i aktualność.</w:t>
      </w:r>
    </w:p>
    <w:p w14:paraId="21F3E861" w14:textId="77777777" w:rsidR="00495AB4" w:rsidRPr="00453CBC" w:rsidRDefault="0018774A" w:rsidP="00937E5E">
      <w:pPr>
        <w:numPr>
          <w:ilvl w:val="0"/>
          <w:numId w:val="38"/>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453CBC">
        <w:rPr>
          <w:rFonts w:eastAsia="Times New Roman" w:cstheme="minorHAnsi"/>
          <w:lang w:eastAsia="pl-PL"/>
        </w:rPr>
        <w:t xml:space="preserve">W przypadku, o którym mowa w ust. 2, wykonawca wskazuje podmiotowe środki dowodowe </w:t>
      </w:r>
      <w:r w:rsidR="008112A0" w:rsidRPr="00453CBC">
        <w:rPr>
          <w:rFonts w:eastAsia="Times New Roman" w:cstheme="minorHAnsi"/>
          <w:lang w:eastAsia="pl-PL"/>
        </w:rPr>
        <w:br/>
      </w:r>
      <w:r w:rsidRPr="00453CBC">
        <w:rPr>
          <w:rFonts w:eastAsia="Times New Roman" w:cstheme="minorHAnsi"/>
          <w:lang w:eastAsia="pl-PL"/>
        </w:rPr>
        <w:t>w</w:t>
      </w:r>
      <w:r w:rsidR="009E3FC2" w:rsidRPr="00453CBC">
        <w:rPr>
          <w:rFonts w:eastAsia="Times New Roman" w:cstheme="minorHAnsi"/>
          <w:lang w:eastAsia="pl-PL"/>
        </w:rPr>
        <w:t xml:space="preserve"> Formularz ofertowym stanowiącym załącznik nr 1 do SWZ</w:t>
      </w:r>
      <w:r w:rsidRPr="00453CBC">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453CBC" w:rsidRPr="00453CBC" w14:paraId="52876919" w14:textId="77777777" w:rsidTr="00984ED6">
        <w:trPr>
          <w:trHeight w:val="777"/>
          <w:jc w:val="center"/>
        </w:trPr>
        <w:tc>
          <w:tcPr>
            <w:tcW w:w="10065" w:type="dxa"/>
            <w:shd w:val="clear" w:color="auto" w:fill="D9D9D9" w:themeFill="background1" w:themeFillShade="D9"/>
            <w:vAlign w:val="center"/>
          </w:tcPr>
          <w:p w14:paraId="252689F6" w14:textId="77777777" w:rsidR="00F85058" w:rsidRPr="00453CBC" w:rsidRDefault="009F2767" w:rsidP="00937E5E">
            <w:pPr>
              <w:pStyle w:val="Akapitzlist"/>
              <w:numPr>
                <w:ilvl w:val="0"/>
                <w:numId w:val="31"/>
              </w:numPr>
              <w:ind w:left="447" w:hanging="447"/>
              <w:jc w:val="both"/>
              <w:rPr>
                <w:rFonts w:cstheme="minorHAnsi"/>
                <w:b/>
                <w:bCs/>
              </w:rPr>
            </w:pPr>
            <w:r w:rsidRPr="00E00542">
              <w:rPr>
                <w:rFonts w:cstheme="minorHAnsi"/>
                <w:b/>
                <w:bCs/>
                <w:sz w:val="24"/>
                <w:szCs w:val="24"/>
              </w:rPr>
              <w:t>INFORMACJA DLA WYKONAWCÓW WSPÓLNIE UBIEGAJĄCYCH SIĘ O UDZIELENIE ZAMÓWIENIA (SPÓŁKI CYWILNE/ KONSORCJA)</w:t>
            </w:r>
          </w:p>
        </w:tc>
      </w:tr>
    </w:tbl>
    <w:p w14:paraId="2FD7CFE8" w14:textId="77777777" w:rsidR="00C70DC0" w:rsidRPr="00453CBC"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054FB95F" w14:textId="11819075" w:rsidR="009F2767" w:rsidRPr="009F6C13" w:rsidRDefault="009F2767" w:rsidP="00937E5E">
      <w:pPr>
        <w:pStyle w:val="Akapitzlist"/>
        <w:numPr>
          <w:ilvl w:val="2"/>
          <w:numId w:val="31"/>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9F6C13">
        <w:rPr>
          <w:rFonts w:eastAsia="Times New Roman" w:cstheme="minorHAnsi"/>
          <w:lang w:eastAsia="pl-PL"/>
        </w:rPr>
        <w:t>Wykonawcy mogą wspólnie ubiegać się o udzielenie zamówienia. W takim przypadku Wykonawcy</w:t>
      </w:r>
      <w:r w:rsidR="00295846" w:rsidRPr="009F6C13">
        <w:rPr>
          <w:rFonts w:eastAsia="Times New Roman" w:cstheme="minorHAnsi"/>
          <w:lang w:eastAsia="pl-PL"/>
        </w:rPr>
        <w:t xml:space="preserve"> </w:t>
      </w:r>
      <w:r w:rsidRPr="009F6C13">
        <w:rPr>
          <w:rFonts w:eastAsia="Times New Roman" w:cstheme="minorHAnsi"/>
          <w:lang w:eastAsia="pl-PL"/>
        </w:rPr>
        <w:t>ustanawiają pełnomocnika do reprezentowania ich w postępowaniu o udzielenie zamówienia albo</w:t>
      </w:r>
      <w:r w:rsidR="009F6C13">
        <w:rPr>
          <w:rFonts w:eastAsia="Times New Roman" w:cstheme="minorHAnsi"/>
          <w:lang w:eastAsia="pl-PL"/>
        </w:rPr>
        <w:t xml:space="preserve"> </w:t>
      </w:r>
      <w:r w:rsidRPr="009F6C13">
        <w:rPr>
          <w:rFonts w:eastAsia="Times New Roman" w:cstheme="minorHAnsi"/>
          <w:lang w:eastAsia="pl-PL"/>
        </w:rPr>
        <w:t>do reprezentowania w postępowaniu i zawarcia umowy w sprawie zamówienia publicznego.</w:t>
      </w:r>
      <w:r w:rsidR="00F4646A" w:rsidRPr="009F6C13">
        <w:rPr>
          <w:rFonts w:eastAsia="Times New Roman" w:cstheme="minorHAnsi"/>
          <w:lang w:eastAsia="pl-PL"/>
        </w:rPr>
        <w:t xml:space="preserve"> </w:t>
      </w:r>
      <w:r w:rsidRPr="009F6C13">
        <w:rPr>
          <w:rFonts w:eastAsia="Times New Roman" w:cstheme="minorHAnsi"/>
          <w:b/>
          <w:bCs/>
          <w:u w:val="single"/>
          <w:lang w:eastAsia="pl-PL"/>
        </w:rPr>
        <w:t>Pełnomocnictwo winno być załączone do oferty</w:t>
      </w:r>
      <w:r w:rsidRPr="009F6C13">
        <w:rPr>
          <w:rFonts w:eastAsia="Times New Roman" w:cstheme="minorHAnsi"/>
          <w:b/>
          <w:bCs/>
          <w:lang w:eastAsia="pl-PL"/>
        </w:rPr>
        <w:t>.</w:t>
      </w:r>
    </w:p>
    <w:p w14:paraId="5E872CEE" w14:textId="77777777" w:rsidR="009F2767" w:rsidRPr="00E00542" w:rsidRDefault="009F2767" w:rsidP="00937E5E">
      <w:pPr>
        <w:pStyle w:val="Akapitzlist"/>
        <w:numPr>
          <w:ilvl w:val="2"/>
          <w:numId w:val="31"/>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Pr="00E00542">
        <w:rPr>
          <w:rFonts w:eastAsia="Times New Roman" w:cstheme="minorHAnsi"/>
          <w:lang w:eastAsia="pl-PL"/>
        </w:rPr>
        <w:br/>
        <w:t>o którym mowa w pkt X ust. 1 i w pkt XI ust. 1 SWZ, składa każdy z Wykonawców wspólnie ubiegających się</w:t>
      </w:r>
      <w:r w:rsidR="00295846">
        <w:rPr>
          <w:rFonts w:eastAsia="Times New Roman" w:cstheme="minorHAnsi"/>
          <w:lang w:eastAsia="pl-PL"/>
        </w:rPr>
        <w:t xml:space="preserve"> </w:t>
      </w:r>
      <w:r w:rsidRPr="00E00542">
        <w:rPr>
          <w:rFonts w:eastAsia="Times New Roman" w:cstheme="minorHAnsi"/>
          <w:lang w:eastAsia="pl-PL"/>
        </w:rPr>
        <w:t>o zamówienie. Oświadczenia te potwierdzają brak podstaw wykluczenia oraz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w:t>
      </w:r>
    </w:p>
    <w:p w14:paraId="02D381E1" w14:textId="77777777" w:rsidR="009F2767" w:rsidRPr="00E00542" w:rsidRDefault="009F2767" w:rsidP="00937E5E">
      <w:pPr>
        <w:pStyle w:val="Akapitzlist"/>
        <w:numPr>
          <w:ilvl w:val="2"/>
          <w:numId w:val="31"/>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składa każdy z Wykonawców wspólnie ubiegających się o udzielenie zamówienia.</w:t>
      </w:r>
    </w:p>
    <w:p w14:paraId="072A38EF" w14:textId="77777777" w:rsidR="00957706" w:rsidRPr="00453CBC" w:rsidRDefault="00957706" w:rsidP="00957706">
      <w:pPr>
        <w:tabs>
          <w:tab w:val="left" w:pos="284"/>
        </w:tabs>
        <w:autoSpaceDE w:val="0"/>
        <w:autoSpaceDN w:val="0"/>
        <w:adjustRightInd w:val="0"/>
        <w:spacing w:after="0" w:line="276" w:lineRule="auto"/>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144905B" w14:textId="77777777" w:rsidTr="00984ED6">
        <w:trPr>
          <w:trHeight w:val="777"/>
          <w:jc w:val="center"/>
        </w:trPr>
        <w:tc>
          <w:tcPr>
            <w:tcW w:w="10065" w:type="dxa"/>
            <w:shd w:val="clear" w:color="auto" w:fill="D9D9D9" w:themeFill="background1" w:themeFillShade="D9"/>
            <w:vAlign w:val="center"/>
          </w:tcPr>
          <w:p w14:paraId="79D6D209" w14:textId="77777777" w:rsidR="00BC554C" w:rsidRPr="00453CBC" w:rsidRDefault="00BC554C" w:rsidP="00937E5E">
            <w:pPr>
              <w:pStyle w:val="Akapitzlist"/>
              <w:numPr>
                <w:ilvl w:val="0"/>
                <w:numId w:val="31"/>
              </w:numPr>
              <w:ind w:left="447" w:hanging="447"/>
              <w:jc w:val="both"/>
              <w:rPr>
                <w:rFonts w:cstheme="minorHAnsi"/>
                <w:b/>
                <w:bCs/>
              </w:rPr>
            </w:pPr>
            <w:r w:rsidRPr="00453CBC">
              <w:rPr>
                <w:rFonts w:cstheme="minorHAnsi"/>
                <w:b/>
                <w:bCs/>
                <w:sz w:val="24"/>
                <w:szCs w:val="24"/>
              </w:rPr>
              <w:t>FORMA I POSTAĆ SKŁADANYCH OŚWIADCZEŃ I DOKUMENTÓW ORAZ OFERTY</w:t>
            </w:r>
          </w:p>
        </w:tc>
      </w:tr>
    </w:tbl>
    <w:p w14:paraId="7E62CFBE" w14:textId="77777777" w:rsidR="00BC554C" w:rsidRPr="00453CBC" w:rsidRDefault="00BC554C" w:rsidP="00BC554C">
      <w:pPr>
        <w:tabs>
          <w:tab w:val="decimal" w:leader="dot" w:pos="6946"/>
        </w:tabs>
        <w:spacing w:after="0" w:line="240" w:lineRule="auto"/>
        <w:jc w:val="both"/>
        <w:rPr>
          <w:rFonts w:cstheme="minorHAnsi"/>
        </w:rPr>
      </w:pPr>
    </w:p>
    <w:p w14:paraId="2FC8A050"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bookmarkStart w:id="3" w:name="_Hlk114045095"/>
      <w:r w:rsidRPr="00E00542">
        <w:rPr>
          <w:rFonts w:cstheme="minorHAnsi"/>
        </w:rPr>
        <w:lastRenderedPageBreak/>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3EBAF34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2514D3C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2B0E187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 </w:t>
      </w:r>
    </w:p>
    <w:p w14:paraId="56CE7C61"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4A86709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2299A15A"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w:t>
      </w:r>
      <w:r w:rsidRPr="00E00542">
        <w:rPr>
          <w:rFonts w:cstheme="minorHAnsi"/>
        </w:rPr>
        <w:lastRenderedPageBreak/>
        <w:t xml:space="preserve">zaufanym lub podpisem osobistym, poświadczające zgodność cyfrowego odwzorowania z dokumentem w postaci papierowej. </w:t>
      </w:r>
    </w:p>
    <w:p w14:paraId="7ACFCD6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11074B0D" w14:textId="77777777" w:rsidR="009F2767" w:rsidRPr="00E00542" w:rsidRDefault="009F2767" w:rsidP="00937E5E">
      <w:pPr>
        <w:pStyle w:val="Akapitzlist"/>
        <w:numPr>
          <w:ilvl w:val="1"/>
          <w:numId w:val="31"/>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FD6DD67" w14:textId="77777777" w:rsidR="009F2767" w:rsidRPr="00E00542" w:rsidRDefault="009F2767" w:rsidP="00937E5E">
      <w:pPr>
        <w:pStyle w:val="Akapitzlist"/>
        <w:numPr>
          <w:ilvl w:val="1"/>
          <w:numId w:val="31"/>
        </w:numPr>
        <w:autoSpaceDE w:val="0"/>
        <w:autoSpaceDN w:val="0"/>
        <w:adjustRightInd w:val="0"/>
        <w:spacing w:after="0" w:line="276" w:lineRule="auto"/>
        <w:ind w:left="567" w:hanging="283"/>
        <w:jc w:val="both"/>
        <w:rPr>
          <w:rFonts w:cstheme="minorHAnsi"/>
        </w:rPr>
      </w:pPr>
      <w:r w:rsidRPr="00E00542">
        <w:rPr>
          <w:rFonts w:cstheme="minorHAnsi"/>
        </w:rPr>
        <w:t xml:space="preserve">innych dokumentów – odpowiednio wykonawca lub wykonawca wspólnie ubiegający się o udzielenie zamówienia, w zakresie dokumentów, które każdego z nich dotyczą. </w:t>
      </w:r>
    </w:p>
    <w:p w14:paraId="50F8B4A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037244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0E77F88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B8573F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39BE6AF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5919CA29"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D6D7796"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7B919685"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1B48752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45C28D44"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53B24377"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w:t>
      </w:r>
      <w:r w:rsidRPr="00E00542">
        <w:rPr>
          <w:rFonts w:cstheme="minorHAnsi"/>
        </w:rPr>
        <w:lastRenderedPageBreak/>
        <w:t xml:space="preserve">upoważnione podmioty jako dokument elektroniczny, przekazuje się uwierzytelniony wydruk wizualizacji treści tego dokumentu. </w:t>
      </w:r>
    </w:p>
    <w:p w14:paraId="78D31D4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5617CA1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69B1D51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muszą spełniać łącznie następujące wymagania:</w:t>
      </w:r>
    </w:p>
    <w:p w14:paraId="664988CF" w14:textId="77777777" w:rsidR="009F2767" w:rsidRPr="00E00542" w:rsidRDefault="009F2767" w:rsidP="00937E5E">
      <w:pPr>
        <w:pStyle w:val="Akapitzlist"/>
        <w:numPr>
          <w:ilvl w:val="2"/>
          <w:numId w:val="37"/>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Pr="00E00542">
        <w:rPr>
          <w:rFonts w:cstheme="minorHAnsi"/>
        </w:rPr>
        <w:br/>
        <w:t xml:space="preserve">a także przekazanie przy użyciu środków komunikacji elektronicznej lub na informatycznym nośniku danych; </w:t>
      </w:r>
    </w:p>
    <w:p w14:paraId="2E124DC9" w14:textId="77777777" w:rsidR="009F2767" w:rsidRPr="00E00542" w:rsidRDefault="009F2767" w:rsidP="00937E5E">
      <w:pPr>
        <w:pStyle w:val="Akapitzlist"/>
        <w:numPr>
          <w:ilvl w:val="2"/>
          <w:numId w:val="37"/>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0F3ED0AB" w14:textId="77777777" w:rsidR="009F2767" w:rsidRPr="00E00542" w:rsidRDefault="009F2767" w:rsidP="00937E5E">
      <w:pPr>
        <w:pStyle w:val="Akapitzlist"/>
        <w:numPr>
          <w:ilvl w:val="2"/>
          <w:numId w:val="37"/>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77D7EFE2" w14:textId="77777777" w:rsidR="009F2767" w:rsidRPr="00E00542" w:rsidRDefault="009F2767" w:rsidP="00937E5E">
      <w:pPr>
        <w:pStyle w:val="Akapitzlist"/>
        <w:numPr>
          <w:ilvl w:val="2"/>
          <w:numId w:val="37"/>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321AA10C" w14:textId="77777777" w:rsidR="00F31803" w:rsidRPr="005B3C52" w:rsidRDefault="009F2767" w:rsidP="005B3C52">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Pr="00E00542">
        <w:rPr>
          <w:rFonts w:cstheme="minorHAnsi"/>
        </w:rPr>
        <w:br/>
        <w:t>w postępowaniu o udzielenie zamówienia publicznego lub konkursie.</w:t>
      </w:r>
    </w:p>
    <w:p w14:paraId="42A10B39" w14:textId="77777777" w:rsidR="00F31803" w:rsidRPr="00453CBC" w:rsidRDefault="00F31803"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75E79E9" w14:textId="77777777" w:rsidTr="00984ED6">
        <w:trPr>
          <w:trHeight w:val="777"/>
          <w:jc w:val="center"/>
        </w:trPr>
        <w:tc>
          <w:tcPr>
            <w:tcW w:w="10065" w:type="dxa"/>
            <w:shd w:val="clear" w:color="auto" w:fill="D9D9D9" w:themeFill="background1" w:themeFillShade="D9"/>
            <w:vAlign w:val="center"/>
          </w:tcPr>
          <w:bookmarkEnd w:id="3"/>
          <w:p w14:paraId="37385696" w14:textId="77777777" w:rsidR="00B77F4B" w:rsidRPr="00453CBC" w:rsidRDefault="00B77F4B" w:rsidP="00937E5E">
            <w:pPr>
              <w:pStyle w:val="Akapitzlist"/>
              <w:numPr>
                <w:ilvl w:val="0"/>
                <w:numId w:val="31"/>
              </w:numPr>
              <w:ind w:left="447" w:hanging="447"/>
              <w:jc w:val="both"/>
              <w:rPr>
                <w:rFonts w:cstheme="minorHAnsi"/>
                <w:b/>
                <w:bCs/>
              </w:rPr>
            </w:pPr>
            <w:r w:rsidRPr="00453CBC">
              <w:rPr>
                <w:rFonts w:cstheme="minorHAnsi"/>
                <w:b/>
                <w:bCs/>
                <w:sz w:val="24"/>
                <w:szCs w:val="24"/>
              </w:rPr>
              <w:t>PROJEKTOWANE POSTANOWIENIA UMOWY W SPRAWIE ZAMÓWIENIA PUBLICZNEGO, KTÓRE ZOSTANĄ WPROWADZONE DO TREŚCI ZAWIERANEJ UMOWY</w:t>
            </w:r>
          </w:p>
        </w:tc>
      </w:tr>
    </w:tbl>
    <w:p w14:paraId="4E7782B6" w14:textId="77777777" w:rsidR="00B77F4B" w:rsidRPr="00453CBC" w:rsidRDefault="00B77F4B" w:rsidP="00B77F4B">
      <w:pPr>
        <w:tabs>
          <w:tab w:val="decimal" w:leader="dot" w:pos="6946"/>
        </w:tabs>
        <w:spacing w:after="0" w:line="240" w:lineRule="auto"/>
        <w:jc w:val="both"/>
        <w:rPr>
          <w:rFonts w:cstheme="minorHAnsi"/>
        </w:rPr>
      </w:pPr>
    </w:p>
    <w:p w14:paraId="59DE5A41" w14:textId="77777777" w:rsidR="00B77F4B" w:rsidRPr="00453CBC" w:rsidRDefault="00D2642A" w:rsidP="00937E5E">
      <w:pPr>
        <w:pStyle w:val="Akapitzlist"/>
        <w:numPr>
          <w:ilvl w:val="0"/>
          <w:numId w:val="32"/>
        </w:numPr>
        <w:tabs>
          <w:tab w:val="decimal" w:leader="dot" w:pos="6946"/>
        </w:tabs>
        <w:spacing w:after="0" w:line="276" w:lineRule="auto"/>
        <w:ind w:left="284" w:hanging="284"/>
        <w:jc w:val="both"/>
        <w:rPr>
          <w:rFonts w:cstheme="minorHAnsi"/>
        </w:rPr>
      </w:pPr>
      <w:r w:rsidRPr="00453CBC">
        <w:rPr>
          <w:rFonts w:cstheme="minorHAnsi"/>
        </w:rPr>
        <w:t>Wybrany Wykonawca</w:t>
      </w:r>
      <w:r w:rsidR="00F3680F">
        <w:rPr>
          <w:rFonts w:cstheme="minorHAnsi"/>
        </w:rPr>
        <w:t xml:space="preserve"> </w:t>
      </w:r>
      <w:r w:rsidRPr="00453CBC">
        <w:rPr>
          <w:rFonts w:cstheme="minorHAnsi"/>
        </w:rPr>
        <w:t xml:space="preserve">jest zobowiązany do zawarcia umowy w sprawie zamówienia publicznego na warunkach określonych w projekcie umowy </w:t>
      </w:r>
      <w:r w:rsidR="00B77F4B" w:rsidRPr="00453CBC">
        <w:rPr>
          <w:rFonts w:cstheme="minorHAnsi"/>
        </w:rPr>
        <w:t>stanowi</w:t>
      </w:r>
      <w:r w:rsidRPr="00453CBC">
        <w:rPr>
          <w:rFonts w:cstheme="minorHAnsi"/>
        </w:rPr>
        <w:t>ącym</w:t>
      </w:r>
      <w:r w:rsidR="00B77F4B" w:rsidRPr="00453CBC">
        <w:rPr>
          <w:rFonts w:cstheme="minorHAnsi"/>
        </w:rPr>
        <w:t xml:space="preserve"> załącznik nr 2 do SWZ.</w:t>
      </w:r>
    </w:p>
    <w:p w14:paraId="42395D29" w14:textId="77777777" w:rsidR="00D2642A" w:rsidRPr="00453CBC" w:rsidRDefault="00D2642A" w:rsidP="00937E5E">
      <w:pPr>
        <w:pStyle w:val="Akapitzlist"/>
        <w:numPr>
          <w:ilvl w:val="0"/>
          <w:numId w:val="32"/>
        </w:numPr>
        <w:tabs>
          <w:tab w:val="decimal" w:leader="dot" w:pos="6946"/>
        </w:tabs>
        <w:spacing w:after="0" w:line="276" w:lineRule="auto"/>
        <w:ind w:left="284" w:hanging="284"/>
        <w:jc w:val="both"/>
        <w:rPr>
          <w:rFonts w:cstheme="minorHAnsi"/>
        </w:rPr>
      </w:pPr>
      <w:r w:rsidRPr="00453CBC">
        <w:rPr>
          <w:rFonts w:cstheme="minorHAnsi"/>
        </w:rPr>
        <w:t>Zakres świadczenia Wykonawcy wynikający z umowy jest tożsamy z jego zobowiązaniem zawartym w ofercie.</w:t>
      </w:r>
    </w:p>
    <w:p w14:paraId="2DB7B6CD" w14:textId="77777777" w:rsidR="00D2642A" w:rsidRPr="00453CBC" w:rsidRDefault="00D2642A" w:rsidP="00937E5E">
      <w:pPr>
        <w:pStyle w:val="Akapitzlist"/>
        <w:numPr>
          <w:ilvl w:val="0"/>
          <w:numId w:val="32"/>
        </w:numPr>
        <w:tabs>
          <w:tab w:val="decimal" w:leader="dot" w:pos="6946"/>
        </w:tabs>
        <w:spacing w:after="0" w:line="276" w:lineRule="auto"/>
        <w:ind w:left="284" w:hanging="284"/>
        <w:jc w:val="both"/>
        <w:rPr>
          <w:rFonts w:cstheme="minorHAnsi"/>
        </w:rPr>
      </w:pPr>
      <w:r w:rsidRPr="00453CBC">
        <w:rPr>
          <w:rFonts w:cstheme="minorHAnsi"/>
        </w:rPr>
        <w:t xml:space="preserve">Zamawiający przewiduje możliwość zmiany zawartej umowy w stosunku do treści wybranej oferty w zakresie uregulowanym w art. 454 -455 ustawy </w:t>
      </w:r>
      <w:proofErr w:type="spellStart"/>
      <w:r w:rsidRPr="00453CBC">
        <w:rPr>
          <w:rFonts w:cstheme="minorHAnsi"/>
        </w:rPr>
        <w:t>Pzp</w:t>
      </w:r>
      <w:proofErr w:type="spellEnd"/>
      <w:r w:rsidRPr="00453CBC">
        <w:rPr>
          <w:rFonts w:cstheme="minorHAnsi"/>
        </w:rPr>
        <w:t xml:space="preserve"> oraz wskazanym w projekcie umowy </w:t>
      </w:r>
      <w:r w:rsidR="00016256" w:rsidRPr="00453CBC">
        <w:rPr>
          <w:rFonts w:cstheme="minorHAnsi"/>
        </w:rPr>
        <w:t>na warunkach tam wskazanych</w:t>
      </w:r>
      <w:r w:rsidRPr="00453CBC">
        <w:rPr>
          <w:rFonts w:cstheme="minorHAnsi"/>
        </w:rPr>
        <w:t>.</w:t>
      </w:r>
    </w:p>
    <w:p w14:paraId="7BECA631" w14:textId="77777777" w:rsidR="00BA6858" w:rsidRPr="00453CBC" w:rsidRDefault="00BA6858" w:rsidP="00937E5E">
      <w:pPr>
        <w:pStyle w:val="Akapitzlist"/>
        <w:numPr>
          <w:ilvl w:val="0"/>
          <w:numId w:val="32"/>
        </w:numPr>
        <w:tabs>
          <w:tab w:val="decimal" w:leader="dot" w:pos="6946"/>
        </w:tabs>
        <w:spacing w:after="0" w:line="276" w:lineRule="auto"/>
        <w:ind w:left="284" w:hanging="284"/>
        <w:jc w:val="both"/>
        <w:rPr>
          <w:rFonts w:cstheme="minorHAnsi"/>
        </w:rPr>
      </w:pPr>
      <w:r w:rsidRPr="00453CBC">
        <w:rPr>
          <w:rFonts w:cstheme="minorHAnsi"/>
        </w:rPr>
        <w:t xml:space="preserve">Zmiana umowy wymaga dla swej ważności, pod rygorem nieważności, zachowania formy pisemnej. </w:t>
      </w:r>
    </w:p>
    <w:p w14:paraId="40B0B032" w14:textId="77777777" w:rsidR="001A2040" w:rsidRPr="00453CBC" w:rsidRDefault="001A2040"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003FC1AA" w14:textId="77777777" w:rsidTr="00157024">
        <w:trPr>
          <w:trHeight w:val="1111"/>
          <w:jc w:val="center"/>
        </w:trPr>
        <w:tc>
          <w:tcPr>
            <w:tcW w:w="10065" w:type="dxa"/>
            <w:shd w:val="clear" w:color="auto" w:fill="D9D9D9" w:themeFill="background1" w:themeFillShade="D9"/>
            <w:vAlign w:val="center"/>
          </w:tcPr>
          <w:p w14:paraId="55643485" w14:textId="77777777" w:rsidR="00157024" w:rsidRPr="00453CBC" w:rsidRDefault="00157024" w:rsidP="00937E5E">
            <w:pPr>
              <w:pStyle w:val="Akapitzlist"/>
              <w:numPr>
                <w:ilvl w:val="0"/>
                <w:numId w:val="31"/>
              </w:numPr>
              <w:ind w:left="589" w:hanging="567"/>
              <w:jc w:val="both"/>
              <w:rPr>
                <w:rFonts w:cstheme="minorHAnsi"/>
                <w:b/>
                <w:bCs/>
                <w:caps/>
              </w:rPr>
            </w:pPr>
            <w:r w:rsidRPr="00453CBC">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28F54717" w14:textId="77777777" w:rsidR="00E00213" w:rsidRPr="00453CBC" w:rsidRDefault="00E00213" w:rsidP="00443115">
      <w:pPr>
        <w:spacing w:after="0" w:line="276" w:lineRule="auto"/>
        <w:ind w:left="720"/>
        <w:jc w:val="both"/>
        <w:rPr>
          <w:rFonts w:ascii="Calibri" w:eastAsia="Calibri" w:hAnsi="Calibri" w:cs="Calibri"/>
        </w:rPr>
      </w:pPr>
    </w:p>
    <w:p w14:paraId="64B4F6E6" w14:textId="77777777" w:rsidR="009F2767" w:rsidRPr="00E00542" w:rsidRDefault="009F2767" w:rsidP="00937E5E">
      <w:pPr>
        <w:pStyle w:val="Akapitzlist"/>
        <w:numPr>
          <w:ilvl w:val="0"/>
          <w:numId w:val="11"/>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Pr="00E00542">
        <w:rPr>
          <w:rFonts w:cstheme="minorHAnsi"/>
        </w:rPr>
        <w:b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0D70D0F7" w14:textId="77777777" w:rsidR="009F2767" w:rsidRPr="00E00542" w:rsidRDefault="009F2767" w:rsidP="00937E5E">
      <w:pPr>
        <w:pStyle w:val="Akapitzlist"/>
        <w:numPr>
          <w:ilvl w:val="3"/>
          <w:numId w:val="31"/>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Pr="00E00542">
          <w:rPr>
            <w:rFonts w:eastAsia="Calibri" w:cstheme="minorHAnsi"/>
          </w:rPr>
          <w:t>platformy</w:t>
        </w:r>
      </w:hyperlink>
      <w:r>
        <w:rPr>
          <w:rFonts w:eastAsia="Calibri" w:cstheme="minorHAnsi"/>
        </w:rPr>
        <w:t xml:space="preserve"> zakupowej do obsługi postę</w:t>
      </w:r>
      <w:r w:rsidRPr="00E00542">
        <w:rPr>
          <w:rFonts w:eastAsia="Calibri" w:cstheme="minorHAnsi"/>
        </w:rPr>
        <w:t>powań przetargowych dostępnej pod adresem:</w:t>
      </w:r>
    </w:p>
    <w:p w14:paraId="3C0D4D6D"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bookmarkStart w:id="4" w:name="_Hlk69211952"/>
      <w:r w:rsidRPr="00E00542">
        <w:rPr>
          <w:rFonts w:cstheme="minorHAnsi"/>
          <w:b/>
          <w:bCs/>
        </w:rPr>
        <w:t>https://platformazakupowa.pl/pn/powiat.glogow</w:t>
      </w:r>
    </w:p>
    <w:bookmarkEnd w:id="4"/>
    <w:p w14:paraId="65602331" w14:textId="77777777" w:rsidR="009F2767" w:rsidRPr="00E00542" w:rsidRDefault="009F2767" w:rsidP="00937E5E">
      <w:pPr>
        <w:pStyle w:val="Akapitzlist"/>
        <w:numPr>
          <w:ilvl w:val="3"/>
          <w:numId w:val="31"/>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Pr="00E00542">
          <w:rPr>
            <w:rStyle w:val="Hipercze"/>
            <w:rFonts w:cstheme="minorHAnsi"/>
            <w:b/>
            <w:bCs/>
          </w:rPr>
          <w:t>rz@powiat.glogow.pl</w:t>
        </w:r>
      </w:hyperlink>
    </w:p>
    <w:p w14:paraId="3432EB6A" w14:textId="77777777" w:rsidR="009F2767" w:rsidRPr="00E00542" w:rsidRDefault="009F2767" w:rsidP="009F2767">
      <w:pPr>
        <w:autoSpaceDE w:val="0"/>
        <w:autoSpaceDN w:val="0"/>
        <w:adjustRightInd w:val="0"/>
        <w:spacing w:after="0" w:line="276" w:lineRule="auto"/>
        <w:ind w:left="284"/>
        <w:jc w:val="both"/>
        <w:rPr>
          <w:rFonts w:cstheme="minorHAnsi"/>
        </w:rPr>
      </w:pPr>
      <w:r w:rsidRPr="00E00542">
        <w:rPr>
          <w:rFonts w:cstheme="minorHAnsi"/>
          <w:b/>
          <w:bCs/>
        </w:rPr>
        <w:lastRenderedPageBreak/>
        <w:t>z zastrzeżeniem, że oferta może zostać przekazana WYŁĄCZNIE za pomocą platformy zakupowej</w:t>
      </w:r>
      <w:r w:rsidRPr="00E00542">
        <w:rPr>
          <w:rFonts w:cstheme="minorHAnsi"/>
        </w:rPr>
        <w:t>.</w:t>
      </w:r>
    </w:p>
    <w:p w14:paraId="207E0878" w14:textId="77777777" w:rsidR="009F2767" w:rsidRPr="00E00542" w:rsidRDefault="009F2767" w:rsidP="00937E5E">
      <w:pPr>
        <w:pStyle w:val="Akapitzlist"/>
        <w:numPr>
          <w:ilvl w:val="0"/>
          <w:numId w:val="11"/>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1E179799" w14:textId="77777777" w:rsidR="009F2767" w:rsidRPr="00E00542" w:rsidRDefault="009F2767" w:rsidP="009F2767">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0A1F7E4F" w14:textId="77777777" w:rsidR="009F2767" w:rsidRPr="00E00542" w:rsidRDefault="009F2767" w:rsidP="00937E5E">
      <w:pPr>
        <w:numPr>
          <w:ilvl w:val="0"/>
          <w:numId w:val="11"/>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53D593D" w14:textId="77777777" w:rsidR="009F2767" w:rsidRPr="00E00542" w:rsidRDefault="009F2767" w:rsidP="00937E5E">
      <w:pPr>
        <w:numPr>
          <w:ilvl w:val="0"/>
          <w:numId w:val="11"/>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4D95705F" w14:textId="77777777" w:rsidR="009F2767" w:rsidRPr="00E00542" w:rsidRDefault="009F2767" w:rsidP="00937E5E">
      <w:pPr>
        <w:numPr>
          <w:ilvl w:val="0"/>
          <w:numId w:val="11"/>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7904C60C" w14:textId="77777777" w:rsidR="009F2767" w:rsidRPr="00E00542" w:rsidRDefault="009F2767" w:rsidP="00937E5E">
      <w:pPr>
        <w:numPr>
          <w:ilvl w:val="1"/>
          <w:numId w:val="20"/>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472EBCE2" w14:textId="77777777" w:rsidR="009F2767" w:rsidRPr="00E00542" w:rsidRDefault="009F2767" w:rsidP="00937E5E">
      <w:pPr>
        <w:numPr>
          <w:ilvl w:val="1"/>
          <w:numId w:val="20"/>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6711141F" w14:textId="77777777" w:rsidR="009F2767" w:rsidRPr="00E00542" w:rsidRDefault="009F2767" w:rsidP="00937E5E">
      <w:pPr>
        <w:numPr>
          <w:ilvl w:val="1"/>
          <w:numId w:val="20"/>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153DEA4B" w14:textId="77777777" w:rsidR="009F2767" w:rsidRPr="00E00542" w:rsidRDefault="009F2767" w:rsidP="00937E5E">
      <w:pPr>
        <w:numPr>
          <w:ilvl w:val="1"/>
          <w:numId w:val="20"/>
        </w:numPr>
        <w:spacing w:after="0" w:line="276" w:lineRule="auto"/>
        <w:ind w:left="567" w:hanging="283"/>
        <w:jc w:val="both"/>
        <w:rPr>
          <w:rFonts w:eastAsia="Calibri" w:cstheme="minorHAnsi"/>
        </w:rPr>
      </w:pPr>
      <w:r w:rsidRPr="00E00542">
        <w:rPr>
          <w:rFonts w:eastAsia="Calibri" w:cstheme="minorHAnsi"/>
        </w:rPr>
        <w:t>włączona obsługa JavaScript,</w:t>
      </w:r>
    </w:p>
    <w:p w14:paraId="0351EA7C" w14:textId="77777777" w:rsidR="009F2767" w:rsidRPr="00E00542" w:rsidRDefault="009F2767" w:rsidP="00937E5E">
      <w:pPr>
        <w:numPr>
          <w:ilvl w:val="1"/>
          <w:numId w:val="20"/>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789D431A" w14:textId="77777777" w:rsidR="009F2767" w:rsidRPr="00E00542" w:rsidRDefault="009F2767" w:rsidP="00937E5E">
      <w:pPr>
        <w:numPr>
          <w:ilvl w:val="1"/>
          <w:numId w:val="20"/>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44243528" w14:textId="77777777" w:rsidR="009F2767" w:rsidRPr="00E00542" w:rsidRDefault="009F2767" w:rsidP="00937E5E">
      <w:pPr>
        <w:numPr>
          <w:ilvl w:val="1"/>
          <w:numId w:val="20"/>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3C1821EA" w14:textId="77777777" w:rsidR="009F2767" w:rsidRPr="00E00542" w:rsidRDefault="009F2767" w:rsidP="00937E5E">
      <w:pPr>
        <w:numPr>
          <w:ilvl w:val="0"/>
          <w:numId w:val="11"/>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04D9D472" w14:textId="77777777" w:rsidR="009F2767" w:rsidRPr="00E00542" w:rsidRDefault="009F2767" w:rsidP="00937E5E">
      <w:pPr>
        <w:pStyle w:val="Akapitzlist"/>
        <w:numPr>
          <w:ilvl w:val="1"/>
          <w:numId w:val="11"/>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33B7C300" w14:textId="77777777" w:rsidR="009F2767" w:rsidRPr="00E00542" w:rsidRDefault="009F2767" w:rsidP="00937E5E">
      <w:pPr>
        <w:pStyle w:val="Akapitzlist"/>
        <w:numPr>
          <w:ilvl w:val="1"/>
          <w:numId w:val="11"/>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Instrukcja stanowi również załącznik do SWZ.</w:t>
      </w:r>
    </w:p>
    <w:p w14:paraId="2BC0A993" w14:textId="77777777" w:rsidR="009F2767" w:rsidRPr="00E00542" w:rsidRDefault="009F2767" w:rsidP="00937E5E">
      <w:pPr>
        <w:numPr>
          <w:ilvl w:val="0"/>
          <w:numId w:val="11"/>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E00542">
        <w:rPr>
          <w:rFonts w:eastAsia="Calibri" w:cstheme="minorHAnsi"/>
        </w:rPr>
        <w:lastRenderedPageBreak/>
        <w:t xml:space="preserve">handlową i nie będzie brana pod uwagę w przedmiotowym postępowaniu ponieważ nie został spełniony obowiązek określony w art. 221 ustawy </w:t>
      </w:r>
      <w:proofErr w:type="spellStart"/>
      <w:r w:rsidRPr="00E00542">
        <w:rPr>
          <w:rFonts w:eastAsia="Calibri" w:cstheme="minorHAnsi"/>
        </w:rPr>
        <w:t>Pzp</w:t>
      </w:r>
      <w:proofErr w:type="spellEnd"/>
      <w:r w:rsidRPr="00E00542">
        <w:rPr>
          <w:rFonts w:eastAsia="Calibri" w:cstheme="minorHAnsi"/>
        </w:rPr>
        <w:t>.</w:t>
      </w:r>
    </w:p>
    <w:p w14:paraId="19362653" w14:textId="77777777" w:rsidR="009F2767" w:rsidRPr="00E00542" w:rsidRDefault="009F2767" w:rsidP="00937E5E">
      <w:pPr>
        <w:numPr>
          <w:ilvl w:val="0"/>
          <w:numId w:val="11"/>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4D69014A" w14:textId="77777777" w:rsidR="00E440B4" w:rsidRPr="00453CBC"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0B399470" w14:textId="77777777" w:rsidTr="00E77DA9">
        <w:trPr>
          <w:trHeight w:val="1111"/>
          <w:jc w:val="center"/>
        </w:trPr>
        <w:tc>
          <w:tcPr>
            <w:tcW w:w="10065" w:type="dxa"/>
            <w:shd w:val="clear" w:color="auto" w:fill="D9D9D9" w:themeFill="background1" w:themeFillShade="D9"/>
            <w:vAlign w:val="center"/>
          </w:tcPr>
          <w:p w14:paraId="50634421" w14:textId="77777777" w:rsidR="00997B75" w:rsidRPr="00453CBC" w:rsidRDefault="00997B75" w:rsidP="00937E5E">
            <w:pPr>
              <w:pStyle w:val="Akapitzlist"/>
              <w:numPr>
                <w:ilvl w:val="0"/>
                <w:numId w:val="31"/>
              </w:numPr>
              <w:ind w:left="589" w:hanging="567"/>
              <w:jc w:val="both"/>
              <w:rPr>
                <w:rFonts w:cstheme="minorHAnsi"/>
                <w:b/>
                <w:bCs/>
                <w:caps/>
              </w:rPr>
            </w:pPr>
            <w:r w:rsidRPr="00453CBC">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3B003620" w14:textId="77777777" w:rsidR="00E440B4" w:rsidRPr="00453CBC" w:rsidRDefault="00E440B4" w:rsidP="00E440B4">
      <w:pPr>
        <w:shd w:val="clear" w:color="auto" w:fill="FFFFFF"/>
        <w:tabs>
          <w:tab w:val="left" w:pos="284"/>
        </w:tabs>
        <w:autoSpaceDE w:val="0"/>
        <w:autoSpaceDN w:val="0"/>
        <w:adjustRightInd w:val="0"/>
        <w:spacing w:after="120" w:line="276" w:lineRule="auto"/>
        <w:ind w:left="284"/>
        <w:jc w:val="both"/>
        <w:rPr>
          <w:rFonts w:eastAsia="Times New Roman" w:cstheme="minorHAnsi"/>
          <w:lang w:eastAsia="pl-PL"/>
        </w:rPr>
      </w:pPr>
    </w:p>
    <w:p w14:paraId="12292E43" w14:textId="77777777" w:rsidR="00194EE7" w:rsidRPr="00453CBC" w:rsidRDefault="00194EE7" w:rsidP="00937E5E">
      <w:pPr>
        <w:numPr>
          <w:ilvl w:val="0"/>
          <w:numId w:val="35"/>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przewiduje odstąpienia </w:t>
      </w:r>
      <w:r w:rsidRPr="00453CBC">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50E08280" w14:textId="77777777" w:rsidR="00194EE7" w:rsidRPr="00453CBC" w:rsidRDefault="00194EE7" w:rsidP="00937E5E">
      <w:pPr>
        <w:numPr>
          <w:ilvl w:val="0"/>
          <w:numId w:val="35"/>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4FFB5140" w14:textId="77777777" w:rsidR="00F31803" w:rsidRPr="005B3C52" w:rsidRDefault="00194EE7" w:rsidP="00937E5E">
      <w:pPr>
        <w:numPr>
          <w:ilvl w:val="0"/>
          <w:numId w:val="35"/>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Z</w:t>
      </w:r>
      <w:r w:rsidRPr="00453CBC">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453CBC" w:rsidRPr="00453CBC" w14:paraId="0CBB2E6E" w14:textId="77777777" w:rsidTr="00157024">
        <w:trPr>
          <w:trHeight w:val="656"/>
          <w:jc w:val="center"/>
        </w:trPr>
        <w:tc>
          <w:tcPr>
            <w:tcW w:w="10065" w:type="dxa"/>
            <w:shd w:val="clear" w:color="auto" w:fill="D9D9D9" w:themeFill="background1" w:themeFillShade="D9"/>
            <w:vAlign w:val="center"/>
          </w:tcPr>
          <w:p w14:paraId="7768DB8A" w14:textId="77777777" w:rsidR="00157024" w:rsidRPr="00453CBC" w:rsidRDefault="00157024" w:rsidP="00937E5E">
            <w:pPr>
              <w:pStyle w:val="Akapitzlist"/>
              <w:numPr>
                <w:ilvl w:val="0"/>
                <w:numId w:val="31"/>
              </w:numPr>
              <w:tabs>
                <w:tab w:val="left" w:pos="447"/>
              </w:tabs>
              <w:ind w:left="447" w:hanging="425"/>
              <w:jc w:val="both"/>
              <w:rPr>
                <w:rFonts w:cstheme="minorHAnsi"/>
                <w:b/>
                <w:bCs/>
                <w:caps/>
                <w:sz w:val="24"/>
                <w:szCs w:val="24"/>
              </w:rPr>
            </w:pPr>
            <w:r w:rsidRPr="00453CBC">
              <w:rPr>
                <w:rFonts w:cstheme="minorHAnsi"/>
                <w:b/>
                <w:bCs/>
                <w:caps/>
                <w:sz w:val="24"/>
                <w:szCs w:val="24"/>
              </w:rPr>
              <w:t>wskazanie osób uprawnionych do komunikowania się z wykonawcami</w:t>
            </w:r>
          </w:p>
        </w:tc>
      </w:tr>
    </w:tbl>
    <w:p w14:paraId="03F0D7A7" w14:textId="77777777" w:rsidR="00157024" w:rsidRPr="00453CBC" w:rsidRDefault="00157024" w:rsidP="00157024">
      <w:pPr>
        <w:tabs>
          <w:tab w:val="decimal" w:leader="dot" w:pos="6946"/>
        </w:tabs>
        <w:spacing w:after="0" w:line="240" w:lineRule="auto"/>
        <w:jc w:val="both"/>
        <w:rPr>
          <w:rFonts w:cstheme="minorHAnsi"/>
        </w:rPr>
      </w:pPr>
    </w:p>
    <w:p w14:paraId="498DE328" w14:textId="52B1DE40" w:rsidR="009F2767" w:rsidRDefault="009F2767" w:rsidP="006D0345">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Osobami uprawnionymi do porozumiewania się z wykonawcami:</w:t>
      </w:r>
    </w:p>
    <w:p w14:paraId="635045ED" w14:textId="468E99DD" w:rsidR="009F2767" w:rsidRPr="009F2767" w:rsidRDefault="009F2767" w:rsidP="009F2767">
      <w:pPr>
        <w:tabs>
          <w:tab w:val="left" w:pos="284"/>
        </w:tabs>
        <w:autoSpaceDE w:val="0"/>
        <w:autoSpaceDN w:val="0"/>
        <w:spacing w:after="0" w:line="276" w:lineRule="auto"/>
        <w:ind w:left="284"/>
        <w:jc w:val="both"/>
        <w:rPr>
          <w:rFonts w:eastAsia="Times New Roman" w:cstheme="minorHAnsi"/>
          <w:lang w:eastAsia="pl-PL"/>
        </w:rPr>
      </w:pPr>
      <w:r w:rsidRPr="00AB796C">
        <w:rPr>
          <w:rFonts w:eastAsia="Times New Roman" w:cstheme="minorHAnsi"/>
          <w:b/>
          <w:bCs/>
          <w:lang w:eastAsia="pl-PL"/>
        </w:rPr>
        <w:t xml:space="preserve">Agnieszka Krawczyk – </w:t>
      </w:r>
      <w:r w:rsidR="00DE1A08">
        <w:rPr>
          <w:rFonts w:eastAsia="Times New Roman" w:cstheme="minorHAnsi"/>
          <w:b/>
          <w:bCs/>
          <w:lang w:eastAsia="pl-PL"/>
        </w:rPr>
        <w:t xml:space="preserve">p.o. Dyrektora Departamentu Inwestycji i Rozwoju Powiatu </w:t>
      </w:r>
      <w:r>
        <w:rPr>
          <w:rFonts w:eastAsia="Times New Roman" w:cstheme="minorHAnsi"/>
          <w:b/>
          <w:bCs/>
          <w:lang w:eastAsia="pl-PL"/>
        </w:rPr>
        <w:t xml:space="preserve">– </w:t>
      </w:r>
      <w:r w:rsidRPr="00E00542">
        <w:rPr>
          <w:rFonts w:eastAsia="Times New Roman" w:cstheme="minorHAnsi"/>
          <w:b/>
          <w:bCs/>
          <w:lang w:val="en-US" w:eastAsia="pl-PL"/>
        </w:rPr>
        <w:t>e-mail: rz@powiat.glogow.pl;</w:t>
      </w:r>
    </w:p>
    <w:p w14:paraId="1997917B" w14:textId="77777777" w:rsidR="002A50D6" w:rsidRPr="00F4646A" w:rsidRDefault="009F2767" w:rsidP="00F4646A">
      <w:pPr>
        <w:pStyle w:val="Akapitzlist"/>
        <w:numPr>
          <w:ilvl w:val="0"/>
          <w:numId w:val="7"/>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Pr="00E00542">
        <w:rPr>
          <w:rFonts w:eastAsia="Times New Roman" w:cstheme="minorHAnsi"/>
          <w:lang w:eastAsia="pl-PL"/>
        </w:rPr>
        <w:br/>
        <w:t>w szczególności nie dotyczą ogłoszenia o zamówieniu lub SWZ, a także ofert.</w:t>
      </w:r>
    </w:p>
    <w:p w14:paraId="66B4E33D" w14:textId="77777777" w:rsidR="00F4646A" w:rsidRPr="00F4646A" w:rsidRDefault="00F4646A" w:rsidP="00F4646A">
      <w:pPr>
        <w:pStyle w:val="Akapitzlist"/>
        <w:tabs>
          <w:tab w:val="left" w:pos="709"/>
        </w:tabs>
        <w:autoSpaceDE w:val="0"/>
        <w:autoSpaceDN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50A53C3" w14:textId="77777777" w:rsidTr="006D305E">
        <w:trPr>
          <w:trHeight w:val="639"/>
          <w:jc w:val="center"/>
        </w:trPr>
        <w:tc>
          <w:tcPr>
            <w:tcW w:w="10065" w:type="dxa"/>
            <w:shd w:val="clear" w:color="auto" w:fill="D9D9D9" w:themeFill="background1" w:themeFillShade="D9"/>
            <w:vAlign w:val="center"/>
          </w:tcPr>
          <w:p w14:paraId="447E86E8" w14:textId="77777777" w:rsidR="006D305E" w:rsidRPr="00453CBC" w:rsidRDefault="006D305E" w:rsidP="00937E5E">
            <w:pPr>
              <w:pStyle w:val="Akapitzlist"/>
              <w:numPr>
                <w:ilvl w:val="0"/>
                <w:numId w:val="31"/>
              </w:numPr>
              <w:ind w:left="447" w:hanging="425"/>
              <w:jc w:val="both"/>
              <w:rPr>
                <w:rFonts w:cstheme="minorHAnsi"/>
                <w:b/>
                <w:bCs/>
              </w:rPr>
            </w:pPr>
            <w:r w:rsidRPr="00453CBC">
              <w:rPr>
                <w:rFonts w:cstheme="minorHAnsi"/>
                <w:b/>
                <w:bCs/>
                <w:sz w:val="24"/>
                <w:szCs w:val="24"/>
              </w:rPr>
              <w:t>TERMIN ZWIĄZANIA OFERTĄ</w:t>
            </w:r>
          </w:p>
        </w:tc>
      </w:tr>
    </w:tbl>
    <w:p w14:paraId="383C45BE" w14:textId="77777777" w:rsidR="00D22515" w:rsidRPr="00453CBC" w:rsidRDefault="00D22515" w:rsidP="00D22515">
      <w:pPr>
        <w:autoSpaceDE w:val="0"/>
        <w:autoSpaceDN w:val="0"/>
        <w:adjustRightInd w:val="0"/>
        <w:spacing w:after="0" w:line="276" w:lineRule="auto"/>
        <w:jc w:val="both"/>
        <w:rPr>
          <w:rFonts w:cs="Arial"/>
          <w:sz w:val="28"/>
          <w:szCs w:val="28"/>
        </w:rPr>
      </w:pPr>
    </w:p>
    <w:p w14:paraId="7B4C650F" w14:textId="007DA296" w:rsidR="00D22515" w:rsidRPr="00453CBC" w:rsidRDefault="00D22515" w:rsidP="00937E5E">
      <w:pPr>
        <w:pStyle w:val="Akapitzlist"/>
        <w:numPr>
          <w:ilvl w:val="0"/>
          <w:numId w:val="21"/>
        </w:numPr>
        <w:autoSpaceDE w:val="0"/>
        <w:autoSpaceDN w:val="0"/>
        <w:adjustRightInd w:val="0"/>
        <w:spacing w:after="7" w:line="276" w:lineRule="auto"/>
        <w:ind w:left="284" w:hanging="284"/>
        <w:jc w:val="both"/>
        <w:rPr>
          <w:rFonts w:cs="Arial"/>
        </w:rPr>
      </w:pPr>
      <w:bookmarkStart w:id="5" w:name="_Hlk114045258"/>
      <w:r w:rsidRPr="00453CBC">
        <w:rPr>
          <w:rFonts w:cs="Arial"/>
        </w:rPr>
        <w:t xml:space="preserve">Wykonawca jest związany ofertą </w:t>
      </w:r>
      <w:r w:rsidR="00221B7D" w:rsidRPr="00453CBC">
        <w:rPr>
          <w:rFonts w:cs="Arial"/>
        </w:rPr>
        <w:t xml:space="preserve">przez </w:t>
      </w:r>
      <w:r w:rsidRPr="00453CBC">
        <w:rPr>
          <w:rFonts w:cs="Arial"/>
        </w:rPr>
        <w:t>30 dni od dnia upływu terminu składania ofert</w:t>
      </w:r>
      <w:r w:rsidR="00221B7D" w:rsidRPr="00453CBC">
        <w:rPr>
          <w:rFonts w:cs="Arial"/>
        </w:rPr>
        <w:t xml:space="preserve"> do dnia:</w:t>
      </w:r>
      <w:r w:rsidR="003F36E5" w:rsidRPr="00453CBC">
        <w:rPr>
          <w:rFonts w:cs="Arial"/>
        </w:rPr>
        <w:br/>
      </w:r>
      <w:r w:rsidR="00263F75">
        <w:rPr>
          <w:rFonts w:cs="Arial"/>
          <w:b/>
          <w:bCs/>
        </w:rPr>
        <w:t>09.01.2025r</w:t>
      </w:r>
      <w:r w:rsidR="003F36E5" w:rsidRPr="00787FE0">
        <w:rPr>
          <w:rFonts w:cs="Arial"/>
        </w:rPr>
        <w:t>.</w:t>
      </w:r>
      <w:r w:rsidRPr="00787FE0">
        <w:rPr>
          <w:rFonts w:cs="Arial"/>
        </w:rPr>
        <w:t>,</w:t>
      </w:r>
      <w:r w:rsidRPr="00453CBC">
        <w:rPr>
          <w:rFonts w:cs="Arial"/>
        </w:rPr>
        <w:t xml:space="preserve"> przy czym pierwszym dniem terminu związania ofertą jest dzień, w którym upływa termin składania ofert. </w:t>
      </w:r>
    </w:p>
    <w:bookmarkEnd w:id="5"/>
    <w:p w14:paraId="3CCDE4E3" w14:textId="77777777" w:rsidR="00D22515" w:rsidRPr="00453CBC" w:rsidRDefault="00D22515" w:rsidP="00937E5E">
      <w:pPr>
        <w:pStyle w:val="Akapitzlist"/>
        <w:numPr>
          <w:ilvl w:val="0"/>
          <w:numId w:val="21"/>
        </w:numPr>
        <w:autoSpaceDE w:val="0"/>
        <w:autoSpaceDN w:val="0"/>
        <w:adjustRightInd w:val="0"/>
        <w:spacing w:after="7" w:line="276" w:lineRule="auto"/>
        <w:ind w:left="284" w:hanging="284"/>
        <w:jc w:val="both"/>
        <w:rPr>
          <w:rFonts w:cs="Arial"/>
        </w:rPr>
      </w:pPr>
      <w:r w:rsidRPr="00453CBC">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41D2BCCB" w14:textId="77777777" w:rsidR="00D22515" w:rsidRPr="00453CBC" w:rsidRDefault="00D22515" w:rsidP="00937E5E">
      <w:pPr>
        <w:pStyle w:val="Akapitzlist"/>
        <w:numPr>
          <w:ilvl w:val="0"/>
          <w:numId w:val="21"/>
        </w:numPr>
        <w:autoSpaceDE w:val="0"/>
        <w:autoSpaceDN w:val="0"/>
        <w:adjustRightInd w:val="0"/>
        <w:spacing w:after="7" w:line="276" w:lineRule="auto"/>
        <w:ind w:left="284" w:hanging="284"/>
        <w:jc w:val="both"/>
        <w:rPr>
          <w:rFonts w:cs="Arial"/>
        </w:rPr>
      </w:pPr>
      <w:r w:rsidRPr="00453CBC">
        <w:rPr>
          <w:rFonts w:cs="Arial"/>
        </w:rPr>
        <w:t xml:space="preserve">Przedłużenie terminu związania ofertą, wymaga złożenia przez wykonawcę pisemnego oświadczenia o wyrażeniu zgody na przedłużenie terminu związania ofertą. </w:t>
      </w:r>
    </w:p>
    <w:p w14:paraId="4CA199E7" w14:textId="77777777" w:rsidR="004001B9" w:rsidRPr="00453CBC" w:rsidRDefault="00D22515" w:rsidP="00937E5E">
      <w:pPr>
        <w:pStyle w:val="Akapitzlist"/>
        <w:numPr>
          <w:ilvl w:val="0"/>
          <w:numId w:val="21"/>
        </w:numPr>
        <w:autoSpaceDE w:val="0"/>
        <w:autoSpaceDN w:val="0"/>
        <w:adjustRightInd w:val="0"/>
        <w:spacing w:after="7" w:line="276" w:lineRule="auto"/>
        <w:ind w:left="284" w:hanging="284"/>
        <w:jc w:val="both"/>
        <w:rPr>
          <w:rFonts w:cs="Arial"/>
        </w:rPr>
      </w:pPr>
      <w:r w:rsidRPr="00453CBC">
        <w:t xml:space="preserve">W przypadku gdy zamawiający żąda wniesienia wadium, przedłużenie terminu związania ofertą, następuje wraz z przedłużeniem okresu </w:t>
      </w:r>
      <w:r w:rsidRPr="00453CBC">
        <w:rPr>
          <w:rFonts w:cs="Arial"/>
        </w:rPr>
        <w:t>ważności wadium albo, jeżeli nie jest to możliwe, z wniesieniem nowego wadium na przedłużony okres związania ofertą.</w:t>
      </w:r>
    </w:p>
    <w:p w14:paraId="6E9A0ACE" w14:textId="77777777" w:rsidR="003A63BC" w:rsidRDefault="003A63BC" w:rsidP="004B6836">
      <w:pPr>
        <w:autoSpaceDE w:val="0"/>
        <w:autoSpaceDN w:val="0"/>
        <w:adjustRightInd w:val="0"/>
        <w:spacing w:after="7" w:line="276" w:lineRule="auto"/>
        <w:jc w:val="both"/>
        <w:rPr>
          <w:rFonts w:cs="Arial"/>
        </w:rPr>
      </w:pPr>
    </w:p>
    <w:p w14:paraId="269D8383" w14:textId="77777777" w:rsidR="001103D3" w:rsidRDefault="001103D3" w:rsidP="004B6836">
      <w:pPr>
        <w:autoSpaceDE w:val="0"/>
        <w:autoSpaceDN w:val="0"/>
        <w:adjustRightInd w:val="0"/>
        <w:spacing w:after="7" w:line="276" w:lineRule="auto"/>
        <w:jc w:val="both"/>
        <w:rPr>
          <w:rFonts w:cs="Arial"/>
        </w:rPr>
      </w:pPr>
    </w:p>
    <w:p w14:paraId="03CB0A0A" w14:textId="77777777" w:rsidR="001103D3" w:rsidRDefault="001103D3" w:rsidP="004B6836">
      <w:pPr>
        <w:autoSpaceDE w:val="0"/>
        <w:autoSpaceDN w:val="0"/>
        <w:adjustRightInd w:val="0"/>
        <w:spacing w:after="7" w:line="276" w:lineRule="auto"/>
        <w:jc w:val="both"/>
        <w:rPr>
          <w:rFonts w:cs="Arial"/>
        </w:rPr>
      </w:pPr>
    </w:p>
    <w:p w14:paraId="1F4CE61F" w14:textId="77777777" w:rsidR="001103D3" w:rsidRPr="00453CBC" w:rsidRDefault="001103D3"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6D17109" w14:textId="77777777" w:rsidTr="00984ED6">
        <w:trPr>
          <w:trHeight w:val="639"/>
          <w:jc w:val="center"/>
        </w:trPr>
        <w:tc>
          <w:tcPr>
            <w:tcW w:w="10065" w:type="dxa"/>
            <w:shd w:val="clear" w:color="auto" w:fill="D9D9D9" w:themeFill="background1" w:themeFillShade="D9"/>
            <w:vAlign w:val="center"/>
          </w:tcPr>
          <w:p w14:paraId="6424E77C" w14:textId="77777777" w:rsidR="006D305E" w:rsidRPr="00453CBC" w:rsidRDefault="006D305E" w:rsidP="00937E5E">
            <w:pPr>
              <w:pStyle w:val="Akapitzlist"/>
              <w:numPr>
                <w:ilvl w:val="0"/>
                <w:numId w:val="31"/>
              </w:numPr>
              <w:ind w:left="447" w:hanging="425"/>
              <w:jc w:val="both"/>
              <w:rPr>
                <w:rFonts w:cstheme="minorHAnsi"/>
                <w:b/>
                <w:bCs/>
              </w:rPr>
            </w:pPr>
            <w:r w:rsidRPr="00453CBC">
              <w:rPr>
                <w:rFonts w:cstheme="minorHAnsi"/>
                <w:b/>
                <w:bCs/>
                <w:sz w:val="24"/>
                <w:szCs w:val="24"/>
              </w:rPr>
              <w:t>OPIS SPOSOBU PRZYGOTOWANIA OFERTY</w:t>
            </w:r>
          </w:p>
        </w:tc>
      </w:tr>
    </w:tbl>
    <w:p w14:paraId="5BEA632C" w14:textId="77777777" w:rsidR="006D305E" w:rsidRPr="00453CBC" w:rsidRDefault="006D305E" w:rsidP="006D305E">
      <w:pPr>
        <w:tabs>
          <w:tab w:val="decimal" w:leader="dot" w:pos="6946"/>
        </w:tabs>
        <w:spacing w:after="0" w:line="240" w:lineRule="auto"/>
        <w:jc w:val="both"/>
        <w:rPr>
          <w:rFonts w:cstheme="minorHAnsi"/>
        </w:rPr>
      </w:pPr>
    </w:p>
    <w:p w14:paraId="49EB8765" w14:textId="77777777" w:rsidR="00E00213" w:rsidRPr="00453CBC" w:rsidRDefault="00E00213" w:rsidP="00937E5E">
      <w:pPr>
        <w:numPr>
          <w:ilvl w:val="0"/>
          <w:numId w:val="10"/>
        </w:numPr>
        <w:spacing w:after="0" w:line="276" w:lineRule="auto"/>
        <w:ind w:left="284" w:hanging="284"/>
        <w:jc w:val="both"/>
      </w:pPr>
      <w:r w:rsidRPr="00453CBC">
        <w:rPr>
          <w:rFonts w:ascii="Calibri" w:eastAsia="Calibri" w:hAnsi="Calibri" w:cs="Calibri"/>
          <w:b/>
          <w:bCs/>
        </w:rPr>
        <w:t>Oferta</w:t>
      </w:r>
      <w:r w:rsidR="00F3680F">
        <w:rPr>
          <w:rFonts w:ascii="Calibri" w:eastAsia="Calibri" w:hAnsi="Calibri" w:cs="Calibri"/>
          <w:b/>
          <w:bCs/>
        </w:rPr>
        <w:t xml:space="preserve"> </w:t>
      </w:r>
      <w:r w:rsidR="00F9771B" w:rsidRPr="00453CBC">
        <w:rPr>
          <w:rFonts w:ascii="Calibri" w:eastAsia="Calibri" w:hAnsi="Calibri" w:cs="Calibri"/>
          <w:b/>
          <w:bCs/>
        </w:rPr>
        <w:t>wraz z załącznikami</w:t>
      </w:r>
      <w:r w:rsidR="009F7EF5" w:rsidRPr="00453CBC">
        <w:rPr>
          <w:rFonts w:ascii="Calibri" w:eastAsia="Calibri" w:hAnsi="Calibri" w:cs="Calibri"/>
          <w:b/>
          <w:bCs/>
        </w:rPr>
        <w:t>, pod rygorem nieważności,</w:t>
      </w:r>
      <w:r w:rsidR="00F9771B" w:rsidRPr="00453CBC">
        <w:rPr>
          <w:rFonts w:ascii="Calibri" w:eastAsia="Calibri" w:hAnsi="Calibri" w:cs="Calibri"/>
          <w:b/>
          <w:bCs/>
        </w:rPr>
        <w:t xml:space="preserve"> muszą być złożone</w:t>
      </w:r>
      <w:r w:rsidR="00F3680F">
        <w:rPr>
          <w:rFonts w:ascii="Calibri" w:eastAsia="Calibri" w:hAnsi="Calibri" w:cs="Calibri"/>
          <w:b/>
          <w:bCs/>
        </w:rPr>
        <w:t xml:space="preserve"> </w:t>
      </w:r>
      <w:r w:rsidR="009F7EF5" w:rsidRPr="00453CBC">
        <w:rPr>
          <w:rFonts w:ascii="Calibri" w:eastAsia="Calibri" w:hAnsi="Calibri" w:cs="Calibri"/>
          <w:b/>
          <w:bCs/>
        </w:rPr>
        <w:t>w formie elektronicznej lub w postaci elektronicznej</w:t>
      </w:r>
      <w:r w:rsidR="00F3680F">
        <w:rPr>
          <w:rFonts w:ascii="Calibri" w:eastAsia="Calibri" w:hAnsi="Calibri" w:cs="Calibri"/>
          <w:b/>
          <w:bCs/>
        </w:rPr>
        <w:t xml:space="preserve"> </w:t>
      </w:r>
      <w:r w:rsidR="00F9771B" w:rsidRPr="00453CBC">
        <w:rPr>
          <w:rFonts w:ascii="Calibri" w:eastAsia="Calibri" w:hAnsi="Calibri" w:cs="Calibri"/>
          <w:b/>
          <w:bCs/>
        </w:rPr>
        <w:t>oraz</w:t>
      </w:r>
      <w:r w:rsidRPr="00453CBC">
        <w:rPr>
          <w:rFonts w:ascii="Calibri" w:eastAsia="Calibri" w:hAnsi="Calibri" w:cs="Calibri"/>
          <w:b/>
          <w:bCs/>
        </w:rPr>
        <w:t xml:space="preserve"> podpisane</w:t>
      </w:r>
      <w:r w:rsidR="00F3680F">
        <w:rPr>
          <w:rFonts w:ascii="Calibri" w:eastAsia="Calibri" w:hAnsi="Calibri" w:cs="Calibri"/>
          <w:b/>
          <w:bCs/>
        </w:rPr>
        <w:t xml:space="preserve"> </w:t>
      </w:r>
      <w:r w:rsidRPr="00453CBC">
        <w:rPr>
          <w:rFonts w:ascii="Calibri" w:eastAsia="Calibri" w:hAnsi="Calibri" w:cs="Calibri"/>
          <w:b/>
          <w:bCs/>
        </w:rPr>
        <w:t>kwalifikowanym podpisem</w:t>
      </w:r>
      <w:r w:rsidR="009F7EF5" w:rsidRPr="00453CBC">
        <w:rPr>
          <w:rFonts w:ascii="Calibri" w:eastAsia="Calibri" w:hAnsi="Calibri" w:cs="Calibri"/>
          <w:b/>
          <w:bCs/>
        </w:rPr>
        <w:t xml:space="preserve"> elektronicznym</w:t>
      </w:r>
      <w:r w:rsidRPr="00453CBC">
        <w:rPr>
          <w:rFonts w:ascii="Calibri" w:eastAsia="Calibri" w:hAnsi="Calibri" w:cs="Calibri"/>
          <w:b/>
          <w:bCs/>
        </w:rPr>
        <w:t xml:space="preserve"> lub podpisem zaufanym lub podpisem osobistym.</w:t>
      </w:r>
      <w:r w:rsidRPr="00453CBC">
        <w:rPr>
          <w:rFonts w:ascii="Calibri" w:eastAsia="Calibri" w:hAnsi="Calibri" w:cs="Calibri"/>
        </w:rPr>
        <w:t xml:space="preserve"> W procesie składania oferty</w:t>
      </w:r>
      <w:r w:rsidR="00F3680F">
        <w:rPr>
          <w:rFonts w:ascii="Calibri" w:eastAsia="Calibri" w:hAnsi="Calibri" w:cs="Calibri"/>
        </w:rPr>
        <w:t xml:space="preserve"> </w:t>
      </w:r>
      <w:r w:rsidRPr="00453CBC">
        <w:rPr>
          <w:rFonts w:ascii="Calibri" w:eastAsia="Calibri" w:hAnsi="Calibri" w:cs="Calibri"/>
        </w:rPr>
        <w:t xml:space="preserve">na platformie, </w:t>
      </w:r>
      <w:r w:rsidR="00542BDE" w:rsidRPr="00453CBC">
        <w:rPr>
          <w:rFonts w:ascii="Calibri" w:eastAsia="Calibri" w:hAnsi="Calibri" w:cs="Calibri"/>
        </w:rPr>
        <w:t>odpowiedni podpis</w:t>
      </w:r>
      <w:r w:rsidRPr="00453CBC">
        <w:rPr>
          <w:rFonts w:ascii="Calibri" w:eastAsia="Calibri" w:hAnsi="Calibri" w:cs="Calibri"/>
        </w:rPr>
        <w:t xml:space="preserve"> wykonawca składa bezpośrednio na dokumencie, który następnie przesyła do systemu(</w:t>
      </w:r>
      <w:r w:rsidRPr="00453CBC">
        <w:rPr>
          <w:rFonts w:ascii="Calibri" w:eastAsia="Calibri" w:hAnsi="Calibri" w:cs="Calibri"/>
          <w:b/>
        </w:rPr>
        <w:t xml:space="preserve">opcja rekomendowana </w:t>
      </w:r>
      <w:r w:rsidRPr="00453CBC">
        <w:rPr>
          <w:rFonts w:ascii="Calibri" w:eastAsia="Calibri" w:hAnsi="Calibri" w:cs="Calibri"/>
        </w:rPr>
        <w:t>przez</w:t>
      </w:r>
      <w:r w:rsidRPr="00453CBC">
        <w:rPr>
          <w:rFonts w:ascii="Calibri" w:eastAsia="Calibri" w:hAnsi="Calibri" w:cs="Calibri"/>
          <w:b/>
        </w:rPr>
        <w:t xml:space="preserve"> platformazakupowa.pl</w:t>
      </w:r>
      <w:r w:rsidRPr="00453CBC">
        <w:rPr>
          <w:rFonts w:ascii="Calibri" w:eastAsia="Calibri" w:hAnsi="Calibri" w:cs="Calibri"/>
        </w:rPr>
        <w:t>).</w:t>
      </w:r>
    </w:p>
    <w:p w14:paraId="6BB6038F" w14:textId="77777777" w:rsidR="00E00213" w:rsidRPr="005B3C52" w:rsidRDefault="00E00213" w:rsidP="00937E5E">
      <w:pPr>
        <w:numPr>
          <w:ilvl w:val="0"/>
          <w:numId w:val="10"/>
        </w:numPr>
        <w:spacing w:after="0" w:line="276" w:lineRule="auto"/>
        <w:ind w:left="284" w:hanging="284"/>
        <w:jc w:val="both"/>
        <w:rPr>
          <w:rFonts w:ascii="Calibri" w:eastAsia="Calibri" w:hAnsi="Calibri" w:cs="Calibri"/>
          <w:b/>
          <w:bCs/>
          <w:u w:val="single"/>
        </w:rPr>
      </w:pPr>
      <w:r w:rsidRPr="00453CBC">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EC6141" w:rsidRPr="00453CBC">
        <w:rPr>
          <w:rFonts w:ascii="Calibri" w:eastAsia="Calibri" w:hAnsi="Calibri" w:cs="Calibri"/>
        </w:rPr>
        <w:t>.</w:t>
      </w:r>
    </w:p>
    <w:p w14:paraId="40B364EF" w14:textId="77777777" w:rsidR="005B3C52" w:rsidRPr="00453CBC" w:rsidRDefault="005B3C52" w:rsidP="005B3C52">
      <w:pPr>
        <w:spacing w:after="0" w:line="276" w:lineRule="auto"/>
        <w:ind w:left="284"/>
        <w:jc w:val="both"/>
        <w:rPr>
          <w:rFonts w:ascii="Calibri" w:eastAsia="Calibri" w:hAnsi="Calibri" w:cs="Calibri"/>
          <w:b/>
          <w:bCs/>
          <w:u w:val="single"/>
        </w:rPr>
      </w:pPr>
    </w:p>
    <w:p w14:paraId="3D33F286"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b/>
          <w:bCs/>
        </w:rPr>
      </w:pPr>
      <w:r w:rsidRPr="00453CBC">
        <w:rPr>
          <w:rFonts w:ascii="Calibri" w:eastAsia="Calibri" w:hAnsi="Calibri" w:cs="Calibri"/>
          <w:b/>
          <w:bCs/>
        </w:rPr>
        <w:t xml:space="preserve">Oferta </w:t>
      </w:r>
      <w:r w:rsidR="006A570E" w:rsidRPr="00453CBC">
        <w:rPr>
          <w:rFonts w:ascii="Calibri" w:eastAsia="Calibri" w:hAnsi="Calibri" w:cs="Calibri"/>
          <w:b/>
          <w:bCs/>
        </w:rPr>
        <w:t xml:space="preserve">dla  </w:t>
      </w:r>
      <w:r w:rsidRPr="00453CBC">
        <w:rPr>
          <w:rFonts w:ascii="Calibri" w:eastAsia="Calibri" w:hAnsi="Calibri" w:cs="Calibri"/>
          <w:b/>
          <w:bCs/>
        </w:rPr>
        <w:t>powinna być:</w:t>
      </w:r>
    </w:p>
    <w:p w14:paraId="0CEBE662" w14:textId="77777777" w:rsidR="00E00213" w:rsidRPr="00453CBC" w:rsidRDefault="00E00213" w:rsidP="00937E5E">
      <w:pPr>
        <w:numPr>
          <w:ilvl w:val="1"/>
          <w:numId w:val="22"/>
        </w:numPr>
        <w:spacing w:after="0" w:line="276" w:lineRule="auto"/>
        <w:ind w:left="567" w:hanging="283"/>
        <w:jc w:val="both"/>
        <w:rPr>
          <w:rFonts w:ascii="Calibri" w:eastAsia="Calibri" w:hAnsi="Calibri" w:cs="Calibri"/>
        </w:rPr>
      </w:pPr>
      <w:r w:rsidRPr="00453CBC">
        <w:rPr>
          <w:rFonts w:ascii="Calibri" w:eastAsia="Calibri" w:hAnsi="Calibri" w:cs="Calibri"/>
        </w:rPr>
        <w:t>sporządzona na podstawie załączników</w:t>
      </w:r>
      <w:r w:rsidR="00DA0DD2" w:rsidRPr="00453CBC">
        <w:rPr>
          <w:rFonts w:ascii="Calibri" w:eastAsia="Calibri" w:hAnsi="Calibri" w:cs="Calibri"/>
        </w:rPr>
        <w:t xml:space="preserve"> do</w:t>
      </w:r>
      <w:r w:rsidRPr="00453CBC">
        <w:rPr>
          <w:rFonts w:ascii="Calibri" w:eastAsia="Calibri" w:hAnsi="Calibri" w:cs="Calibri"/>
        </w:rPr>
        <w:t xml:space="preserve"> niniejszej SWZ w języku polskim,</w:t>
      </w:r>
    </w:p>
    <w:p w14:paraId="50F20010" w14:textId="77777777" w:rsidR="00E00213" w:rsidRPr="00453CBC" w:rsidRDefault="00E00213" w:rsidP="00937E5E">
      <w:pPr>
        <w:numPr>
          <w:ilvl w:val="1"/>
          <w:numId w:val="22"/>
        </w:numPr>
        <w:spacing w:after="0" w:line="276" w:lineRule="auto"/>
        <w:ind w:left="567" w:hanging="283"/>
        <w:jc w:val="both"/>
        <w:rPr>
          <w:rFonts w:ascii="Calibri" w:eastAsia="Calibri" w:hAnsi="Calibri" w:cs="Calibri"/>
          <w:b/>
          <w:bCs/>
        </w:rPr>
      </w:pPr>
      <w:r w:rsidRPr="00453CBC">
        <w:rPr>
          <w:rFonts w:ascii="Calibri" w:eastAsia="Calibri" w:hAnsi="Calibri" w:cs="Calibri"/>
        </w:rPr>
        <w:t xml:space="preserve">przy użyciu środków komunikacji elektronicznej </w:t>
      </w:r>
      <w:r w:rsidRPr="00453CBC">
        <w:rPr>
          <w:rFonts w:ascii="Calibri" w:eastAsia="Calibri" w:hAnsi="Calibri" w:cs="Calibri"/>
          <w:b/>
          <w:bCs/>
        </w:rPr>
        <w:t>tzn. za pośrednictwem platformazakupowa.pl,</w:t>
      </w:r>
    </w:p>
    <w:p w14:paraId="6EF94412" w14:textId="77777777" w:rsidR="00E00213" w:rsidRPr="00453CBC" w:rsidRDefault="00E00213" w:rsidP="00937E5E">
      <w:pPr>
        <w:numPr>
          <w:ilvl w:val="1"/>
          <w:numId w:val="22"/>
        </w:numPr>
        <w:spacing w:after="0" w:line="276" w:lineRule="auto"/>
        <w:ind w:left="567" w:hanging="283"/>
        <w:jc w:val="both"/>
        <w:rPr>
          <w:rFonts w:ascii="Calibri" w:eastAsia="Calibri" w:hAnsi="Calibri" w:cs="Calibri"/>
        </w:rPr>
      </w:pPr>
      <w:r w:rsidRPr="00453CBC">
        <w:rPr>
          <w:rFonts w:ascii="Calibri" w:eastAsia="Calibri" w:hAnsi="Calibri" w:cs="Calibri"/>
        </w:rPr>
        <w:t>podpisana kwalifikowanym podpisem elektronicznym lub podpisem zaufanym lub podpisem osobistym przez osobę/osoby upoważnioną/upoważnione</w:t>
      </w:r>
      <w:r w:rsidR="00F9771B" w:rsidRPr="00453CBC">
        <w:rPr>
          <w:rFonts w:ascii="Calibri" w:eastAsia="Calibri" w:hAnsi="Calibri" w:cs="Calibri"/>
        </w:rPr>
        <w:t>.</w:t>
      </w:r>
    </w:p>
    <w:p w14:paraId="6BB553B5"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53CBC">
        <w:rPr>
          <w:rFonts w:ascii="Calibri" w:eastAsia="Calibri" w:hAnsi="Calibri" w:cs="Calibri"/>
        </w:rPr>
        <w:t>eIDAS</w:t>
      </w:r>
      <w:proofErr w:type="spellEnd"/>
      <w:r w:rsidRPr="00453CBC">
        <w:rPr>
          <w:rFonts w:ascii="Calibri" w:eastAsia="Calibri" w:hAnsi="Calibri" w:cs="Calibri"/>
        </w:rPr>
        <w:t>) (UE) nr 910/2014 - od 1 lipca 2016 roku”.</w:t>
      </w:r>
    </w:p>
    <w:p w14:paraId="2659399F"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 xml:space="preserve">W przypadku wykorzystania formatu podpisu </w:t>
      </w:r>
      <w:proofErr w:type="spellStart"/>
      <w:r w:rsidRPr="00453CBC">
        <w:rPr>
          <w:rFonts w:ascii="Calibri" w:eastAsia="Calibri" w:hAnsi="Calibri" w:cs="Calibri"/>
        </w:rPr>
        <w:t>XAdES</w:t>
      </w:r>
      <w:proofErr w:type="spellEnd"/>
      <w:r w:rsidRPr="00453CBC">
        <w:rPr>
          <w:rFonts w:ascii="Calibri" w:eastAsia="Calibri" w:hAnsi="Calibri" w:cs="Calibri"/>
        </w:rPr>
        <w:t xml:space="preserve"> zewnętrzny</w:t>
      </w:r>
      <w:r w:rsidR="00F4646A">
        <w:rPr>
          <w:rFonts w:ascii="Calibri" w:eastAsia="Calibri" w:hAnsi="Calibri" w:cs="Calibri"/>
        </w:rPr>
        <w:t xml:space="preserve"> </w:t>
      </w:r>
      <w:r w:rsidRPr="00453CBC">
        <w:rPr>
          <w:rFonts w:ascii="Calibri" w:eastAsia="Calibri" w:hAnsi="Calibri" w:cs="Calibri"/>
        </w:rPr>
        <w:t xml:space="preserve">Zamawiający wymaga dołączenia odpowiedniej ilości plików tj. podpisywanych plików z danymi oraz plików podpisu w formacie </w:t>
      </w:r>
      <w:proofErr w:type="spellStart"/>
      <w:r w:rsidRPr="00453CBC">
        <w:rPr>
          <w:rFonts w:ascii="Calibri" w:eastAsia="Calibri" w:hAnsi="Calibri" w:cs="Calibri"/>
        </w:rPr>
        <w:t>XAdES</w:t>
      </w:r>
      <w:proofErr w:type="spellEnd"/>
      <w:r w:rsidRPr="00453CBC">
        <w:rPr>
          <w:rFonts w:ascii="Calibri" w:eastAsia="Calibri" w:hAnsi="Calibri" w:cs="Calibri"/>
        </w:rPr>
        <w:t>.</w:t>
      </w:r>
    </w:p>
    <w:p w14:paraId="48044DC5"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 xml:space="preserve">Zgodnie z art. 18 ust. 3 ustawy </w:t>
      </w:r>
      <w:proofErr w:type="spellStart"/>
      <w:r w:rsidRPr="00453CBC">
        <w:rPr>
          <w:rFonts w:ascii="Calibri" w:eastAsia="Calibri" w:hAnsi="Calibri" w:cs="Calibri"/>
        </w:rPr>
        <w:t>Pzp</w:t>
      </w:r>
      <w:proofErr w:type="spellEnd"/>
      <w:r w:rsidRPr="00453CBC">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286391"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080AC2E" w14:textId="77777777" w:rsidR="00E00213" w:rsidRPr="00453CBC" w:rsidRDefault="00542BDE" w:rsidP="00542BDE">
      <w:pPr>
        <w:pStyle w:val="Akapitzlist"/>
        <w:spacing w:after="0" w:line="276" w:lineRule="auto"/>
        <w:ind w:left="284"/>
        <w:jc w:val="both"/>
        <w:rPr>
          <w:rFonts w:ascii="Calibri" w:eastAsia="Calibri" w:hAnsi="Calibri" w:cs="Calibri"/>
        </w:rPr>
      </w:pPr>
      <w:hyperlink r:id="rId14" w:history="1">
        <w:r w:rsidRPr="00453CBC">
          <w:rPr>
            <w:rStyle w:val="Hipercze"/>
            <w:rFonts w:ascii="Calibri" w:eastAsia="Calibri" w:hAnsi="Calibri" w:cs="Calibri"/>
            <w:color w:val="auto"/>
          </w:rPr>
          <w:t>https://platformazakupowa.pl/strona/45-instrukcje</w:t>
        </w:r>
      </w:hyperlink>
    </w:p>
    <w:p w14:paraId="135A603E"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Każdy z wykonawców może złożyć tylko jedną ofertę. Złożenie większej liczby ofert lub oferty zawierającej propozycje wariantowe spowoduje</w:t>
      </w:r>
      <w:r w:rsidR="006A4AC7" w:rsidRPr="00453CBC">
        <w:rPr>
          <w:rFonts w:ascii="Calibri" w:eastAsia="Calibri" w:hAnsi="Calibri" w:cs="Calibri"/>
        </w:rPr>
        <w:t xml:space="preserve">, że oferta </w:t>
      </w:r>
      <w:r w:rsidRPr="00453CBC">
        <w:rPr>
          <w:rFonts w:ascii="Calibri" w:eastAsia="Calibri" w:hAnsi="Calibri" w:cs="Calibri"/>
        </w:rPr>
        <w:t>podlegać będzie odrzuceniu.</w:t>
      </w:r>
    </w:p>
    <w:p w14:paraId="0D2AE3FF"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Ceny oferty muszą zawierać wszystkie koszty, jakie musi ponieść wykonawca, aby zrealizować zamówienie z najwyższą starannością oraz ewentualne rabaty.</w:t>
      </w:r>
    </w:p>
    <w:p w14:paraId="41796D53"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63F220" w14:textId="77777777" w:rsidR="00E00213"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lastRenderedPageBreak/>
        <w:t>Zgodnie z definicją dokumentu elektronicznego z art.3 us</w:t>
      </w:r>
      <w:r w:rsidR="00F9771B" w:rsidRPr="00453CBC">
        <w:rPr>
          <w:rFonts w:ascii="Calibri" w:eastAsia="Calibri" w:hAnsi="Calibri" w:cs="Calibri"/>
        </w:rPr>
        <w:t xml:space="preserve">t. </w:t>
      </w:r>
      <w:r w:rsidRPr="00453CBC">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74CA1D3" w14:textId="77777777" w:rsidR="00620960" w:rsidRPr="00453CBC" w:rsidRDefault="00E00213" w:rsidP="00937E5E">
      <w:pPr>
        <w:numPr>
          <w:ilvl w:val="0"/>
          <w:numId w:val="10"/>
        </w:numPr>
        <w:spacing w:after="0" w:line="276" w:lineRule="auto"/>
        <w:ind w:left="284" w:hanging="284"/>
        <w:jc w:val="both"/>
        <w:rPr>
          <w:rFonts w:ascii="Calibri" w:eastAsia="Calibri" w:hAnsi="Calibri" w:cs="Calibri"/>
        </w:rPr>
      </w:pPr>
      <w:r w:rsidRPr="00453CBC">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71E8DA37" w14:textId="77777777" w:rsidR="00620960" w:rsidRPr="00453CBC" w:rsidRDefault="00620960" w:rsidP="00937E5E">
      <w:pPr>
        <w:numPr>
          <w:ilvl w:val="0"/>
          <w:numId w:val="10"/>
        </w:numPr>
        <w:spacing w:after="0" w:line="276" w:lineRule="auto"/>
        <w:ind w:left="284" w:hanging="284"/>
        <w:jc w:val="both"/>
        <w:rPr>
          <w:rFonts w:ascii="Calibri" w:eastAsia="Calibri" w:hAnsi="Calibri" w:cs="Calibri"/>
        </w:rPr>
      </w:pPr>
      <w:r w:rsidRPr="00453CBC">
        <w:rPr>
          <w:rFonts w:eastAsia="Arial-BoldMT" w:cs="Arial-BoldMT"/>
          <w:b/>
          <w:bCs/>
        </w:rPr>
        <w:t>Rozszerzenia plików wykorzystywanych przez Wykonawców powinny być zgodne z</w:t>
      </w:r>
      <w:r w:rsidR="00F3680F">
        <w:rPr>
          <w:rFonts w:eastAsia="Arial-BoldMT" w:cs="Arial-BoldMT"/>
          <w:b/>
          <w:bCs/>
        </w:rPr>
        <w:t xml:space="preserve"> </w:t>
      </w:r>
      <w:r w:rsidRPr="00453CBC">
        <w:rPr>
          <w:rFonts w:eastAsia="ArialMT" w:cs="ArialMT"/>
        </w:rPr>
        <w:t>Załącznikiem nr 2 do “Rozporządzenia Rady Ministrów w sprawie Krajowych Ram</w:t>
      </w:r>
      <w:r w:rsidR="00F3680F">
        <w:rPr>
          <w:rFonts w:eastAsia="ArialMT" w:cs="ArialMT"/>
        </w:rPr>
        <w:t xml:space="preserve"> </w:t>
      </w:r>
      <w:r w:rsidRPr="00453CBC">
        <w:rPr>
          <w:rFonts w:eastAsia="ArialMT" w:cs="ArialMT"/>
        </w:rPr>
        <w:t>Interoperacyjności, minimalnych wymagań dla rejestrów publicznych i wymiany informacji w</w:t>
      </w:r>
      <w:r w:rsidR="00F3680F">
        <w:rPr>
          <w:rFonts w:eastAsia="ArialMT" w:cs="ArialMT"/>
        </w:rPr>
        <w:t xml:space="preserve"> </w:t>
      </w:r>
      <w:r w:rsidRPr="00453CBC">
        <w:rPr>
          <w:rFonts w:eastAsia="ArialMT" w:cs="ArialMT"/>
        </w:rPr>
        <w:t>postaci elektronicznej oraz minimalnych wymagań dla systemów teleinformatycznych”,</w:t>
      </w:r>
      <w:r w:rsidR="00F3680F">
        <w:rPr>
          <w:rFonts w:eastAsia="ArialMT" w:cs="ArialMT"/>
        </w:rPr>
        <w:t xml:space="preserve"> </w:t>
      </w:r>
      <w:r w:rsidRPr="00453CBC">
        <w:rPr>
          <w:rFonts w:eastAsia="ArialMT" w:cs="ArialMT"/>
        </w:rPr>
        <w:t>zwanego dalej Rozporządzeniem KRI.</w:t>
      </w:r>
    </w:p>
    <w:p w14:paraId="0D086386" w14:textId="77777777" w:rsidR="00620960" w:rsidRPr="00453CBC" w:rsidRDefault="00620960"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Zamawiający rekomenduje wykorzystanie formatów: .pdf .</w:t>
      </w:r>
      <w:proofErr w:type="spellStart"/>
      <w:r w:rsidRPr="00453CBC">
        <w:rPr>
          <w:rFonts w:eastAsia="ArialMT" w:cs="ArialMT"/>
        </w:rPr>
        <w:t>doc</w:t>
      </w:r>
      <w:proofErr w:type="spellEnd"/>
      <w:r w:rsidRPr="00453CBC">
        <w:rPr>
          <w:rFonts w:eastAsia="ArialMT" w:cs="ArialMT"/>
        </w:rPr>
        <w:t xml:space="preserve"> .</w:t>
      </w:r>
      <w:proofErr w:type="spellStart"/>
      <w:r w:rsidRPr="00453CBC">
        <w:rPr>
          <w:rFonts w:eastAsia="ArialMT" w:cs="ArialMT"/>
        </w:rPr>
        <w:t>docx</w:t>
      </w:r>
      <w:proofErr w:type="spellEnd"/>
      <w:r w:rsidRPr="00453CBC">
        <w:rPr>
          <w:rFonts w:eastAsia="ArialMT" w:cs="ArialMT"/>
        </w:rPr>
        <w:t xml:space="preserve"> .xls .</w:t>
      </w:r>
      <w:proofErr w:type="spellStart"/>
      <w:r w:rsidRPr="00453CBC">
        <w:rPr>
          <w:rFonts w:eastAsia="ArialMT" w:cs="ArialMT"/>
        </w:rPr>
        <w:t>xlsx</w:t>
      </w:r>
      <w:proofErr w:type="spellEnd"/>
      <w:r w:rsidRPr="00453CBC">
        <w:rPr>
          <w:rFonts w:eastAsia="ArialMT" w:cs="ArialMT"/>
        </w:rPr>
        <w:t xml:space="preserve"> .jpg (.</w:t>
      </w:r>
      <w:proofErr w:type="spellStart"/>
      <w:r w:rsidRPr="00453CBC">
        <w:rPr>
          <w:rFonts w:eastAsia="ArialMT" w:cs="ArialMT"/>
        </w:rPr>
        <w:t>jpeg</w:t>
      </w:r>
      <w:proofErr w:type="spellEnd"/>
      <w:r w:rsidRPr="00453CBC">
        <w:rPr>
          <w:rFonts w:eastAsia="ArialMT" w:cs="ArialMT"/>
        </w:rPr>
        <w:t xml:space="preserve">) </w:t>
      </w:r>
      <w:r w:rsidRPr="00453CBC">
        <w:rPr>
          <w:rFonts w:eastAsia="Arial-BoldMT" w:cs="Arial-BoldMT"/>
          <w:b/>
          <w:bCs/>
        </w:rPr>
        <w:t>ze</w:t>
      </w:r>
      <w:r w:rsidR="00F4646A">
        <w:rPr>
          <w:rFonts w:eastAsia="Arial-BoldMT" w:cs="Arial-BoldMT"/>
          <w:b/>
          <w:bCs/>
        </w:rPr>
        <w:t xml:space="preserve"> </w:t>
      </w:r>
      <w:r w:rsidRPr="00453CBC">
        <w:rPr>
          <w:rFonts w:eastAsia="Arial-BoldMT" w:cs="Arial-BoldMT"/>
          <w:b/>
          <w:bCs/>
        </w:rPr>
        <w:t>szczególnym wskazaniem na .pdf</w:t>
      </w:r>
    </w:p>
    <w:p w14:paraId="15DEC2C1" w14:textId="77777777" w:rsidR="00620960" w:rsidRPr="00453CBC" w:rsidRDefault="00620960"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 xml:space="preserve">W celu ewentualnej kompresji danych Zamawiający rekomenduje wykorzystanie jednego </w:t>
      </w:r>
      <w:r w:rsidR="005A0104" w:rsidRPr="00453CBC">
        <w:rPr>
          <w:rFonts w:eastAsia="ArialMT" w:cs="ArialMT"/>
        </w:rPr>
        <w:br/>
      </w:r>
      <w:proofErr w:type="spellStart"/>
      <w:r w:rsidRPr="00453CBC">
        <w:rPr>
          <w:rFonts w:eastAsia="ArialMT" w:cs="ArialMT"/>
        </w:rPr>
        <w:t>zrozszerzeń</w:t>
      </w:r>
      <w:proofErr w:type="spellEnd"/>
      <w:r w:rsidRPr="00453CBC">
        <w:rPr>
          <w:rFonts w:eastAsia="ArialMT" w:cs="ArialMT"/>
        </w:rPr>
        <w:t>:</w:t>
      </w:r>
      <w:r w:rsidR="00F4646A">
        <w:rPr>
          <w:rFonts w:eastAsia="ArialMT" w:cs="ArialMT"/>
        </w:rPr>
        <w:t xml:space="preserve"> </w:t>
      </w:r>
      <w:r w:rsidRPr="00453CBC">
        <w:rPr>
          <w:rFonts w:eastAsia="ArialMT" w:cs="ArialMT"/>
        </w:rPr>
        <w:t>.zip</w:t>
      </w:r>
      <w:r w:rsidRPr="00453CBC">
        <w:rPr>
          <w:rFonts w:ascii="Calibri" w:eastAsia="Calibri" w:hAnsi="Calibri" w:cs="Calibri"/>
        </w:rPr>
        <w:t xml:space="preserve">; </w:t>
      </w:r>
      <w:r w:rsidRPr="00453CBC">
        <w:rPr>
          <w:rFonts w:eastAsia="ArialMT" w:cs="ArialMT"/>
        </w:rPr>
        <w:t>.7Z;</w:t>
      </w:r>
    </w:p>
    <w:p w14:paraId="1DE22CFF" w14:textId="77777777" w:rsidR="00620960" w:rsidRPr="00453CBC" w:rsidRDefault="00620960"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 xml:space="preserve">Wśród rozszerzeń powszechnych a </w:t>
      </w:r>
      <w:r w:rsidRPr="00453CBC">
        <w:rPr>
          <w:rFonts w:eastAsia="Arial-BoldMT" w:cs="Arial-BoldMT"/>
          <w:b/>
          <w:bCs/>
        </w:rPr>
        <w:t xml:space="preserve">niewystępujących </w:t>
      </w:r>
      <w:r w:rsidRPr="00453CBC">
        <w:rPr>
          <w:rFonts w:eastAsia="ArialMT" w:cs="ArialMT"/>
        </w:rPr>
        <w:t>w Rozporządzeniu KRI występują:</w:t>
      </w:r>
      <w:r w:rsidR="00F4646A">
        <w:rPr>
          <w:rFonts w:eastAsia="ArialMT" w:cs="ArialMT"/>
        </w:rPr>
        <w:t xml:space="preserve"> </w:t>
      </w:r>
      <w:r w:rsidRPr="00453CBC">
        <w:rPr>
          <w:rFonts w:eastAsia="ArialMT" w:cs="ArialMT"/>
        </w:rPr>
        <w:t>.</w:t>
      </w:r>
      <w:proofErr w:type="spellStart"/>
      <w:r w:rsidRPr="00453CBC">
        <w:rPr>
          <w:rFonts w:eastAsia="ArialMT" w:cs="ArialMT"/>
        </w:rPr>
        <w:t>rar</w:t>
      </w:r>
      <w:proofErr w:type="spellEnd"/>
      <w:r w:rsidRPr="00453CBC">
        <w:rPr>
          <w:rFonts w:eastAsia="ArialMT" w:cs="ArialMT"/>
        </w:rPr>
        <w:t xml:space="preserve"> .gif .</w:t>
      </w:r>
      <w:proofErr w:type="spellStart"/>
      <w:r w:rsidRPr="00453CBC">
        <w:rPr>
          <w:rFonts w:eastAsia="ArialMT" w:cs="ArialMT"/>
        </w:rPr>
        <w:t>bmp</w:t>
      </w:r>
      <w:proofErr w:type="spellEnd"/>
      <w:r w:rsidRPr="00453CBC">
        <w:rPr>
          <w:rFonts w:eastAsia="ArialMT" w:cs="ArialMT"/>
        </w:rPr>
        <w:t xml:space="preserve"> .</w:t>
      </w:r>
      <w:proofErr w:type="spellStart"/>
      <w:r w:rsidRPr="00453CBC">
        <w:rPr>
          <w:rFonts w:eastAsia="ArialMT" w:cs="ArialMT"/>
        </w:rPr>
        <w:t>numbers</w:t>
      </w:r>
      <w:proofErr w:type="spellEnd"/>
      <w:r w:rsidRPr="00453CBC">
        <w:rPr>
          <w:rFonts w:eastAsia="ArialMT" w:cs="ArialMT"/>
        </w:rPr>
        <w:t xml:space="preserve"> .</w:t>
      </w:r>
      <w:proofErr w:type="spellStart"/>
      <w:r w:rsidRPr="00453CBC">
        <w:rPr>
          <w:rFonts w:eastAsia="ArialMT" w:cs="ArialMT"/>
        </w:rPr>
        <w:t>pages</w:t>
      </w:r>
      <w:proofErr w:type="spellEnd"/>
      <w:r w:rsidRPr="00453CBC">
        <w:rPr>
          <w:rFonts w:eastAsia="ArialMT" w:cs="ArialMT"/>
        </w:rPr>
        <w:t xml:space="preserve">. </w:t>
      </w:r>
      <w:r w:rsidRPr="00453CBC">
        <w:rPr>
          <w:rFonts w:eastAsia="Arial-BoldMT" w:cs="Arial-BoldMT"/>
          <w:b/>
          <w:bCs/>
        </w:rPr>
        <w:t>Dokumenty złożone w takich plikach zostaną uznane za</w:t>
      </w:r>
      <w:r w:rsidR="00F3680F">
        <w:rPr>
          <w:rFonts w:eastAsia="Arial-BoldMT" w:cs="Arial-BoldMT"/>
          <w:b/>
          <w:bCs/>
        </w:rPr>
        <w:t xml:space="preserve"> </w:t>
      </w:r>
      <w:r w:rsidRPr="00453CBC">
        <w:rPr>
          <w:rFonts w:eastAsia="Arial-BoldMT" w:cs="Arial-BoldMT"/>
          <w:b/>
          <w:bCs/>
        </w:rPr>
        <w:t>złożone nieskutecznie.</w:t>
      </w:r>
    </w:p>
    <w:p w14:paraId="08E50609" w14:textId="77777777" w:rsidR="00620960" w:rsidRPr="00453CBC" w:rsidRDefault="00620960"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Zamawiający zwraca uwagę na ograniczenia wielkości plików podpisywanych profilem</w:t>
      </w:r>
      <w:r w:rsidR="00F3680F">
        <w:rPr>
          <w:rFonts w:eastAsia="ArialMT" w:cs="ArialMT"/>
        </w:rPr>
        <w:t xml:space="preserve"> </w:t>
      </w:r>
      <w:r w:rsidRPr="00453CBC">
        <w:rPr>
          <w:rFonts w:eastAsia="ArialMT" w:cs="ArialMT"/>
        </w:rPr>
        <w:t xml:space="preserve">zaufanym, który wynosi </w:t>
      </w:r>
      <w:r w:rsidRPr="00453CBC">
        <w:rPr>
          <w:rFonts w:eastAsia="Arial-BoldMT" w:cs="Arial-BoldMT"/>
          <w:b/>
          <w:bCs/>
        </w:rPr>
        <w:t>maksymalnie 10MB</w:t>
      </w:r>
      <w:r w:rsidRPr="00453CBC">
        <w:rPr>
          <w:rFonts w:eastAsia="ArialMT" w:cs="ArialMT"/>
        </w:rPr>
        <w:t>, oraz na ograniczenie wielkości plików</w:t>
      </w:r>
      <w:r w:rsidR="00F4646A">
        <w:rPr>
          <w:rFonts w:eastAsia="ArialMT" w:cs="ArialMT"/>
        </w:rPr>
        <w:t xml:space="preserve"> </w:t>
      </w:r>
      <w:r w:rsidRPr="00453CBC">
        <w:rPr>
          <w:rFonts w:eastAsia="ArialMT" w:cs="ArialMT"/>
        </w:rPr>
        <w:t xml:space="preserve">podpisywanych w aplikacji </w:t>
      </w:r>
      <w:proofErr w:type="spellStart"/>
      <w:r w:rsidRPr="00453CBC">
        <w:rPr>
          <w:rFonts w:eastAsia="ArialMT" w:cs="ArialMT"/>
        </w:rPr>
        <w:t>eDoApp</w:t>
      </w:r>
      <w:proofErr w:type="spellEnd"/>
      <w:r w:rsidRPr="00453CBC">
        <w:rPr>
          <w:rFonts w:eastAsia="ArialMT" w:cs="ArialMT"/>
        </w:rPr>
        <w:t xml:space="preserve"> służącej do składania podpisu osobistego, który wynosi</w:t>
      </w:r>
      <w:r w:rsidR="00F3680F">
        <w:rPr>
          <w:rFonts w:eastAsia="ArialMT" w:cs="ArialMT"/>
        </w:rPr>
        <w:t xml:space="preserve"> </w:t>
      </w:r>
      <w:r w:rsidRPr="00453CBC">
        <w:rPr>
          <w:rFonts w:eastAsia="Arial-BoldMT" w:cs="Arial-BoldMT"/>
          <w:b/>
          <w:bCs/>
        </w:rPr>
        <w:t>maksymalnie 5MB</w:t>
      </w:r>
      <w:r w:rsidRPr="00453CBC">
        <w:rPr>
          <w:rFonts w:eastAsia="ArialMT" w:cs="ArialMT"/>
        </w:rPr>
        <w:t>.</w:t>
      </w:r>
    </w:p>
    <w:p w14:paraId="5525411D" w14:textId="77777777" w:rsidR="00620960" w:rsidRPr="00453CBC" w:rsidRDefault="00620960"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W przypadku stosowania przez wykonawcę kwalifikowanego podpisu elektronicznego ze względu na niskie ryzyko naruszenia integralności pliku oraz łatwiejszą</w:t>
      </w:r>
      <w:r w:rsidR="00F3680F">
        <w:rPr>
          <w:rFonts w:eastAsia="ArialMT" w:cs="ArialMT"/>
        </w:rPr>
        <w:t xml:space="preserve"> </w:t>
      </w:r>
      <w:r w:rsidRPr="00453CBC">
        <w:rPr>
          <w:rFonts w:eastAsia="ArialMT" w:cs="ArialMT"/>
        </w:rPr>
        <w:t xml:space="preserve">weryfikację podpisu zamawiający zaleca, w miarę możliwości, </w:t>
      </w:r>
      <w:r w:rsidRPr="00453CBC">
        <w:rPr>
          <w:rFonts w:eastAsia="Arial-BoldMT" w:cs="Arial-BoldMT"/>
          <w:b/>
          <w:bCs/>
        </w:rPr>
        <w:t>przekonwertowanie</w:t>
      </w:r>
      <w:r w:rsidR="00F3680F">
        <w:rPr>
          <w:rFonts w:eastAsia="Arial-BoldMT" w:cs="Arial-BoldMT"/>
          <w:b/>
          <w:bCs/>
        </w:rPr>
        <w:t xml:space="preserve"> </w:t>
      </w:r>
      <w:r w:rsidRPr="00453CBC">
        <w:rPr>
          <w:rFonts w:eastAsia="Arial-BoldMT" w:cs="Arial-BoldMT"/>
          <w:b/>
          <w:bCs/>
        </w:rPr>
        <w:t>plików składających się na ofertę na rozszerzenie .pdf i opatrzenie ich</w:t>
      </w:r>
      <w:r w:rsidR="00F3680F">
        <w:rPr>
          <w:rFonts w:eastAsia="Arial-BoldMT" w:cs="Arial-BoldMT"/>
          <w:b/>
          <w:bCs/>
        </w:rPr>
        <w:t xml:space="preserve"> </w:t>
      </w:r>
      <w:r w:rsidRPr="00453CBC">
        <w:rPr>
          <w:rFonts w:eastAsia="Arial-BoldMT" w:cs="Arial-BoldMT"/>
          <w:b/>
          <w:bCs/>
        </w:rPr>
        <w:t xml:space="preserve">podpisem kwalifikowanym w formacie </w:t>
      </w:r>
      <w:proofErr w:type="spellStart"/>
      <w:r w:rsidRPr="00453CBC">
        <w:rPr>
          <w:rFonts w:eastAsia="Arial-BoldMT" w:cs="Arial-BoldMT"/>
          <w:b/>
          <w:bCs/>
        </w:rPr>
        <w:t>PAdES</w:t>
      </w:r>
      <w:proofErr w:type="spellEnd"/>
      <w:r w:rsidRPr="00453CBC">
        <w:rPr>
          <w:rFonts w:eastAsia="Arial-BoldMT" w:cs="Arial-BoldMT"/>
          <w:b/>
          <w:bCs/>
        </w:rPr>
        <w:t>.</w:t>
      </w:r>
      <w:r w:rsidR="00F4646A">
        <w:rPr>
          <w:rFonts w:eastAsia="Arial-BoldMT" w:cs="Arial-BoldMT"/>
          <w:b/>
          <w:bCs/>
        </w:rPr>
        <w:t xml:space="preserve"> </w:t>
      </w:r>
      <w:r w:rsidRPr="00453CBC">
        <w:rPr>
          <w:rFonts w:eastAsia="ArialMT" w:cs="ArialMT"/>
        </w:rPr>
        <w:t xml:space="preserve">Pliki w innych formatach niż PDF </w:t>
      </w:r>
      <w:r w:rsidRPr="00453CBC">
        <w:rPr>
          <w:rFonts w:eastAsia="Arial-BoldMT" w:cs="Arial-BoldMT"/>
          <w:b/>
          <w:bCs/>
        </w:rPr>
        <w:t>zaleca się opatrzyć podpisem w formacie</w:t>
      </w:r>
      <w:r w:rsidR="00F4646A">
        <w:rPr>
          <w:rFonts w:eastAsia="Arial-BoldMT" w:cs="Arial-BoldMT"/>
          <w:b/>
          <w:bCs/>
        </w:rPr>
        <w:t xml:space="preserve"> </w:t>
      </w:r>
      <w:proofErr w:type="spellStart"/>
      <w:r w:rsidRPr="00453CBC">
        <w:rPr>
          <w:rFonts w:eastAsia="Arial-BoldMT" w:cs="Arial-BoldMT"/>
          <w:b/>
          <w:bCs/>
        </w:rPr>
        <w:t>XAdES</w:t>
      </w:r>
      <w:proofErr w:type="spellEnd"/>
      <w:r w:rsidRPr="00453CBC">
        <w:rPr>
          <w:rFonts w:eastAsia="Arial-BoldMT" w:cs="Arial-BoldMT"/>
          <w:b/>
          <w:bCs/>
        </w:rPr>
        <w:t xml:space="preserve"> o typie zewnętrznym</w:t>
      </w:r>
      <w:r w:rsidRPr="00453CBC">
        <w:rPr>
          <w:rFonts w:eastAsia="ArialMT" w:cs="ArialMT"/>
        </w:rPr>
        <w:t>. Wykonawca powinien pamiętać, aby plik z podpisem</w:t>
      </w:r>
      <w:r w:rsidR="00F3680F">
        <w:rPr>
          <w:rFonts w:eastAsia="ArialMT" w:cs="ArialMT"/>
        </w:rPr>
        <w:t xml:space="preserve"> </w:t>
      </w:r>
      <w:r w:rsidRPr="00453CBC">
        <w:rPr>
          <w:rFonts w:eastAsia="ArialMT" w:cs="ArialMT"/>
        </w:rPr>
        <w:t>przekazywać łącznie z dokumentem podpisywanym.</w:t>
      </w:r>
      <w:r w:rsidR="00F3680F">
        <w:rPr>
          <w:rFonts w:eastAsia="ArialMT" w:cs="ArialMT"/>
        </w:rPr>
        <w:t xml:space="preserve"> </w:t>
      </w:r>
      <w:r w:rsidRPr="00453CBC">
        <w:rPr>
          <w:rFonts w:eastAsia="ArialMT" w:cs="ArialMT"/>
        </w:rPr>
        <w:t>Zamawiający rekomenduje wykorzystanie podpisu z kwalifikowanym znacznikiem</w:t>
      </w:r>
      <w:r w:rsidR="00F3680F">
        <w:rPr>
          <w:rFonts w:eastAsia="ArialMT" w:cs="ArialMT"/>
        </w:rPr>
        <w:t xml:space="preserve"> </w:t>
      </w:r>
      <w:r w:rsidRPr="00453CBC">
        <w:rPr>
          <w:rFonts w:eastAsia="ArialMT" w:cs="ArialMT"/>
        </w:rPr>
        <w:t>czasu.</w:t>
      </w:r>
    </w:p>
    <w:p w14:paraId="113FD812" w14:textId="77777777" w:rsidR="005A0104" w:rsidRPr="00453CBC" w:rsidRDefault="00620960"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 xml:space="preserve">Zamawiający zaleca aby </w:t>
      </w:r>
      <w:r w:rsidRPr="00453CBC">
        <w:rPr>
          <w:rFonts w:eastAsia="Arial-BoldMT" w:cs="Arial-BoldMT"/>
          <w:b/>
          <w:bCs/>
        </w:rPr>
        <w:t>w przypadku podpisywania pliku przez kilka osób, stosować</w:t>
      </w:r>
      <w:r w:rsidR="00F3680F">
        <w:rPr>
          <w:rFonts w:eastAsia="Arial-BoldMT" w:cs="Arial-BoldMT"/>
          <w:b/>
          <w:bCs/>
        </w:rPr>
        <w:t xml:space="preserve"> </w:t>
      </w:r>
      <w:r w:rsidRPr="00453CBC">
        <w:rPr>
          <w:rFonts w:eastAsia="Arial-BoldMT" w:cs="Arial-BoldMT"/>
          <w:b/>
          <w:bCs/>
        </w:rPr>
        <w:t xml:space="preserve">podpisy tego samego rodzaju. </w:t>
      </w:r>
      <w:r w:rsidRPr="00453CBC">
        <w:rPr>
          <w:rFonts w:eastAsia="ArialMT" w:cs="ArialMT"/>
        </w:rPr>
        <w:t>Podpisywanie różnymi rodzajami podpisów np. osobistym i</w:t>
      </w:r>
      <w:r w:rsidR="00F3680F">
        <w:rPr>
          <w:rFonts w:eastAsia="ArialMT" w:cs="ArialMT"/>
        </w:rPr>
        <w:t xml:space="preserve"> </w:t>
      </w:r>
      <w:r w:rsidRPr="00453CBC">
        <w:rPr>
          <w:rFonts w:eastAsia="ArialMT" w:cs="ArialMT"/>
        </w:rPr>
        <w:t>kwalifikowanym może doprowadzić do problemów w weryfikacji plików.</w:t>
      </w:r>
    </w:p>
    <w:p w14:paraId="5950D88B" w14:textId="77777777" w:rsidR="005A0104" w:rsidRPr="00453CBC" w:rsidRDefault="005A0104"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Zamawiający zaleca, aby Wykonawca z odpowiednim wyprzedzeniem przetestował</w:t>
      </w:r>
      <w:r w:rsidR="00F3680F">
        <w:rPr>
          <w:rFonts w:eastAsia="ArialMT" w:cs="ArialMT"/>
        </w:rPr>
        <w:t xml:space="preserve"> </w:t>
      </w:r>
      <w:r w:rsidRPr="00453CBC">
        <w:rPr>
          <w:rFonts w:eastAsia="ArialMT" w:cs="ArialMT"/>
        </w:rPr>
        <w:t>możliwość prawidłowego wykorzystania wybranej metody podpisania plików oferty.</w:t>
      </w:r>
    </w:p>
    <w:p w14:paraId="0D903A92" w14:textId="77777777" w:rsidR="005A0104" w:rsidRPr="00453CBC" w:rsidRDefault="005A0104"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Osobą składającą ofertę powinna być osoba kontaktowa podawana w dokumentacji.</w:t>
      </w:r>
    </w:p>
    <w:p w14:paraId="71239FFE" w14:textId="77777777" w:rsidR="005A0104" w:rsidRPr="00453CBC" w:rsidRDefault="005A0104"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Ofertę należy przygotować z należytą starannością dla podmiotu ubiegającego się o</w:t>
      </w:r>
      <w:r w:rsidR="00F3680F">
        <w:rPr>
          <w:rFonts w:eastAsia="ArialMT" w:cs="ArialMT"/>
        </w:rPr>
        <w:t xml:space="preserve"> </w:t>
      </w:r>
      <w:r w:rsidRPr="00453CBC">
        <w:rPr>
          <w:rFonts w:eastAsia="ArialMT" w:cs="ArialMT"/>
        </w:rPr>
        <w:t>udzielenie zamówienia publicznego i zachowaniem odpowiedniego odstępu czasu do</w:t>
      </w:r>
      <w:r w:rsidR="00F3680F">
        <w:rPr>
          <w:rFonts w:eastAsia="ArialMT" w:cs="ArialMT"/>
        </w:rPr>
        <w:t xml:space="preserve"> </w:t>
      </w:r>
      <w:r w:rsidRPr="00453CBC">
        <w:rPr>
          <w:rFonts w:eastAsia="ArialMT" w:cs="ArialMT"/>
        </w:rPr>
        <w:t>zakończenia przyjmowania ofert/wniosków. Zamawiający rekomenduje złożenie oferty na 24 godziny przed</w:t>
      </w:r>
      <w:r w:rsidR="00F3680F">
        <w:rPr>
          <w:rFonts w:eastAsia="ArialMT" w:cs="ArialMT"/>
        </w:rPr>
        <w:t xml:space="preserve"> </w:t>
      </w:r>
      <w:r w:rsidRPr="00453CBC">
        <w:rPr>
          <w:rFonts w:eastAsia="ArialMT" w:cs="ArialMT"/>
        </w:rPr>
        <w:t>terminem składania ofert/wniosków.</w:t>
      </w:r>
    </w:p>
    <w:p w14:paraId="7EBDD2DF" w14:textId="77777777" w:rsidR="005A0104" w:rsidRPr="00453CBC" w:rsidRDefault="005A0104"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Jeśli Wykonawca pakuje dokumenty np. w plik o rozszerzeniu .zip, zaleca się wcześniejsze</w:t>
      </w:r>
      <w:r w:rsidR="00F3680F">
        <w:rPr>
          <w:rFonts w:eastAsia="ArialMT" w:cs="ArialMT"/>
        </w:rPr>
        <w:t xml:space="preserve"> </w:t>
      </w:r>
      <w:r w:rsidRPr="00453CBC">
        <w:rPr>
          <w:rFonts w:eastAsia="ArialMT" w:cs="ArialMT"/>
        </w:rPr>
        <w:t>podpisanie każdego ze skompresowanych plików.</w:t>
      </w:r>
    </w:p>
    <w:p w14:paraId="534FC21A" w14:textId="77777777" w:rsidR="004001B9" w:rsidRPr="00453CBC" w:rsidRDefault="005A0104" w:rsidP="00937E5E">
      <w:pPr>
        <w:numPr>
          <w:ilvl w:val="0"/>
          <w:numId w:val="10"/>
        </w:numPr>
        <w:spacing w:after="0" w:line="276" w:lineRule="auto"/>
        <w:ind w:left="284" w:hanging="284"/>
        <w:jc w:val="both"/>
        <w:rPr>
          <w:rFonts w:ascii="Calibri" w:eastAsia="Calibri" w:hAnsi="Calibri" w:cs="Calibri"/>
        </w:rPr>
      </w:pPr>
      <w:r w:rsidRPr="00453CBC">
        <w:rPr>
          <w:rFonts w:eastAsia="ArialMT" w:cs="ArialMT"/>
        </w:rPr>
        <w:t xml:space="preserve"> Zamawiający zaleca aby </w:t>
      </w:r>
      <w:r w:rsidRPr="00453CBC">
        <w:rPr>
          <w:rFonts w:eastAsia="Arial-BoldMT" w:cs="Arial-BoldMT"/>
          <w:b/>
          <w:bCs/>
        </w:rPr>
        <w:t xml:space="preserve">nie </w:t>
      </w:r>
      <w:r w:rsidRPr="00453CBC">
        <w:rPr>
          <w:rFonts w:eastAsia="ArialMT" w:cs="ArialMT"/>
        </w:rPr>
        <w:t>wprowadzać jakichkolwiek zmian w plikach po podpisaniu ich</w:t>
      </w:r>
      <w:r w:rsidR="00F3680F">
        <w:rPr>
          <w:rFonts w:eastAsia="ArialMT" w:cs="ArialMT"/>
        </w:rPr>
        <w:t xml:space="preserve"> </w:t>
      </w:r>
      <w:r w:rsidRPr="00453CBC">
        <w:rPr>
          <w:rFonts w:eastAsia="ArialMT" w:cs="ArialMT"/>
        </w:rPr>
        <w:t>podpisem kwalifikowanym. Może to skutkować naruszeniem integralności plików co</w:t>
      </w:r>
      <w:r w:rsidR="00F3680F">
        <w:rPr>
          <w:rFonts w:eastAsia="ArialMT" w:cs="ArialMT"/>
        </w:rPr>
        <w:t xml:space="preserve"> </w:t>
      </w:r>
      <w:r w:rsidRPr="00453CBC">
        <w:rPr>
          <w:rFonts w:eastAsia="ArialMT" w:cs="ArialMT"/>
        </w:rPr>
        <w:t>równoważne będzie z koniecznością odrzucenia oferty.</w:t>
      </w:r>
    </w:p>
    <w:p w14:paraId="35D63A7C" w14:textId="77777777" w:rsidR="001A167E" w:rsidRPr="00453CBC" w:rsidRDefault="001A167E"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52300A71" w14:textId="77777777" w:rsidTr="00E77DA9">
        <w:trPr>
          <w:trHeight w:val="639"/>
          <w:jc w:val="center"/>
        </w:trPr>
        <w:tc>
          <w:tcPr>
            <w:tcW w:w="10065" w:type="dxa"/>
            <w:shd w:val="clear" w:color="auto" w:fill="D9D9D9" w:themeFill="background1" w:themeFillShade="D9"/>
            <w:vAlign w:val="center"/>
          </w:tcPr>
          <w:p w14:paraId="768E751F" w14:textId="77777777" w:rsidR="00904D6B" w:rsidRPr="00453CBC" w:rsidRDefault="00904D6B" w:rsidP="00937E5E">
            <w:pPr>
              <w:pStyle w:val="Akapitzlist"/>
              <w:numPr>
                <w:ilvl w:val="0"/>
                <w:numId w:val="31"/>
              </w:numPr>
              <w:ind w:left="589" w:hanging="567"/>
              <w:jc w:val="both"/>
              <w:rPr>
                <w:rFonts w:cstheme="minorHAnsi"/>
                <w:b/>
                <w:bCs/>
                <w:sz w:val="24"/>
                <w:szCs w:val="24"/>
              </w:rPr>
            </w:pPr>
            <w:bookmarkStart w:id="6" w:name="_Hlk114047421"/>
            <w:r w:rsidRPr="00453CBC">
              <w:rPr>
                <w:rFonts w:cstheme="minorHAnsi"/>
                <w:b/>
                <w:bCs/>
                <w:sz w:val="24"/>
                <w:szCs w:val="24"/>
              </w:rPr>
              <w:t>WYJAŚNIENIA TREŚCI SWZ ORAZ JEJ ZMIANA</w:t>
            </w:r>
          </w:p>
        </w:tc>
      </w:tr>
      <w:bookmarkEnd w:id="6"/>
    </w:tbl>
    <w:p w14:paraId="180D6559" w14:textId="77777777" w:rsidR="00904D6B" w:rsidRPr="00453CBC" w:rsidRDefault="00904D6B" w:rsidP="00904D6B">
      <w:pPr>
        <w:tabs>
          <w:tab w:val="decimal" w:leader="dot" w:pos="6946"/>
        </w:tabs>
        <w:spacing w:after="0" w:line="240" w:lineRule="auto"/>
        <w:jc w:val="both"/>
        <w:rPr>
          <w:rFonts w:cstheme="minorHAnsi"/>
        </w:rPr>
      </w:pPr>
    </w:p>
    <w:p w14:paraId="54F5C812" w14:textId="77777777" w:rsidR="00904D6B" w:rsidRPr="00453CBC" w:rsidRDefault="00904D6B" w:rsidP="00937E5E">
      <w:pPr>
        <w:pStyle w:val="Akapitzlist"/>
        <w:numPr>
          <w:ilvl w:val="0"/>
          <w:numId w:val="36"/>
        </w:numPr>
        <w:autoSpaceDE w:val="0"/>
        <w:autoSpaceDN w:val="0"/>
        <w:adjustRightInd w:val="0"/>
        <w:spacing w:after="58" w:line="276" w:lineRule="auto"/>
        <w:ind w:left="284" w:hanging="284"/>
        <w:jc w:val="both"/>
        <w:rPr>
          <w:rFonts w:ascii="Calibri" w:hAnsi="Calibri" w:cs="Calibri"/>
        </w:rPr>
      </w:pPr>
      <w:bookmarkStart w:id="7" w:name="_Hlk114047591"/>
      <w:r w:rsidRPr="00453CBC">
        <w:rPr>
          <w:rFonts w:ascii="Calibri" w:hAnsi="Calibri" w:cs="Calibri"/>
        </w:rPr>
        <w:lastRenderedPageBreak/>
        <w:t xml:space="preserve">Wykonawca może zwrócić się do Zamawiającego o wyjaśnienie treści SWZ. </w:t>
      </w:r>
    </w:p>
    <w:p w14:paraId="740931FA" w14:textId="77777777" w:rsidR="00904D6B" w:rsidRPr="00453CBC" w:rsidRDefault="00904D6B" w:rsidP="00937E5E">
      <w:pPr>
        <w:pStyle w:val="Akapitzlist"/>
        <w:numPr>
          <w:ilvl w:val="0"/>
          <w:numId w:val="36"/>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1FCF430D" w14:textId="77777777" w:rsidR="00904D6B" w:rsidRPr="00453CBC" w:rsidRDefault="00904D6B" w:rsidP="00937E5E">
      <w:pPr>
        <w:pStyle w:val="Akapitzlist"/>
        <w:numPr>
          <w:ilvl w:val="0"/>
          <w:numId w:val="36"/>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Treść pytań wraz z wyjaśnieniami Zamawiający udostępnia </w:t>
      </w:r>
      <w:r w:rsidR="00495AB4" w:rsidRPr="00453CBC">
        <w:rPr>
          <w:rFonts w:ascii="Calibri" w:hAnsi="Calibri" w:cs="Calibri"/>
          <w:b/>
          <w:bCs/>
        </w:rPr>
        <w:t>na stronie prowadzonego postępowania</w:t>
      </w:r>
      <w:r w:rsidRPr="00453CBC">
        <w:rPr>
          <w:rFonts w:ascii="Calibri" w:hAnsi="Calibri" w:cs="Calibri"/>
          <w:b/>
          <w:bCs/>
        </w:rPr>
        <w:t xml:space="preserve"> bez ujawniania źródła zapytania. </w:t>
      </w:r>
    </w:p>
    <w:p w14:paraId="6D4C0DAE" w14:textId="77777777" w:rsidR="00904D6B" w:rsidRPr="00453CBC" w:rsidRDefault="00904D6B" w:rsidP="00937E5E">
      <w:pPr>
        <w:pStyle w:val="Akapitzlist"/>
        <w:numPr>
          <w:ilvl w:val="0"/>
          <w:numId w:val="36"/>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19B5C2C0" w14:textId="77777777" w:rsidR="00904D6B" w:rsidRPr="00453CBC" w:rsidRDefault="00904D6B" w:rsidP="00904D6B">
      <w:pPr>
        <w:spacing w:after="0" w:line="276" w:lineRule="auto"/>
        <w:ind w:left="284"/>
        <w:jc w:val="both"/>
        <w:rPr>
          <w:rFonts w:ascii="Calibri" w:hAnsi="Calibri" w:cs="Calibri"/>
        </w:rPr>
      </w:pPr>
      <w:r w:rsidRPr="00453CBC">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bookmarkEnd w:id="7"/>
    <w:p w14:paraId="6CFD0103" w14:textId="77777777" w:rsidR="00904D6B" w:rsidRPr="00453CBC" w:rsidRDefault="00904D6B" w:rsidP="00904D6B">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04E37373" w14:textId="77777777" w:rsidTr="00984ED6">
        <w:trPr>
          <w:trHeight w:val="639"/>
          <w:jc w:val="center"/>
        </w:trPr>
        <w:tc>
          <w:tcPr>
            <w:tcW w:w="10065" w:type="dxa"/>
            <w:shd w:val="clear" w:color="auto" w:fill="D9D9D9" w:themeFill="background1" w:themeFillShade="D9"/>
            <w:vAlign w:val="center"/>
          </w:tcPr>
          <w:p w14:paraId="411CB1F2" w14:textId="77777777" w:rsidR="006D305E" w:rsidRPr="00453CBC" w:rsidRDefault="00C30027" w:rsidP="00937E5E">
            <w:pPr>
              <w:pStyle w:val="Akapitzlist"/>
              <w:numPr>
                <w:ilvl w:val="0"/>
                <w:numId w:val="31"/>
              </w:numPr>
              <w:ind w:left="589" w:hanging="567"/>
              <w:jc w:val="both"/>
              <w:rPr>
                <w:rFonts w:cstheme="minorHAnsi"/>
                <w:b/>
                <w:bCs/>
                <w:sz w:val="24"/>
                <w:szCs w:val="24"/>
              </w:rPr>
            </w:pPr>
            <w:r w:rsidRPr="00453CBC">
              <w:rPr>
                <w:rFonts w:cstheme="minorHAnsi"/>
                <w:b/>
                <w:bCs/>
                <w:sz w:val="24"/>
                <w:szCs w:val="24"/>
              </w:rPr>
              <w:t>SPOSÓB ORAZ TERMIN SKŁADANIA OFERT</w:t>
            </w:r>
          </w:p>
        </w:tc>
      </w:tr>
    </w:tbl>
    <w:p w14:paraId="24D0B0C9" w14:textId="77777777" w:rsidR="006D305E" w:rsidRPr="00453CBC" w:rsidRDefault="006D305E" w:rsidP="006D305E">
      <w:pPr>
        <w:tabs>
          <w:tab w:val="decimal" w:leader="dot" w:pos="6946"/>
        </w:tabs>
        <w:spacing w:after="0" w:line="240" w:lineRule="auto"/>
        <w:jc w:val="both"/>
        <w:rPr>
          <w:rFonts w:cstheme="minorHAnsi"/>
        </w:rPr>
      </w:pPr>
    </w:p>
    <w:p w14:paraId="751AD6B9" w14:textId="77777777" w:rsidR="009F2767" w:rsidRPr="00E00542" w:rsidRDefault="009F2767" w:rsidP="00937E5E">
      <w:pPr>
        <w:numPr>
          <w:ilvl w:val="0"/>
          <w:numId w:val="8"/>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Pr="00E00542">
        <w:rPr>
          <w:rFonts w:eastAsia="Times New Roman" w:cstheme="minorHAnsi"/>
          <w:b/>
          <w:bCs/>
          <w:u w:val="single"/>
          <w:lang w:eastAsia="pl-PL"/>
        </w:rPr>
        <w:t>posób składania ofert.</w:t>
      </w:r>
    </w:p>
    <w:p w14:paraId="21AC70E5"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F31803">
        <w:rPr>
          <w:rFonts w:cstheme="minorHAnsi"/>
        </w:rPr>
        <w:t xml:space="preserve"> </w:t>
      </w:r>
      <w:r w:rsidRPr="00E00542">
        <w:rPr>
          <w:rFonts w:cstheme="minorHAnsi"/>
        </w:rPr>
        <w:t>Wykonawca jest zobowiązany złożyć:</w:t>
      </w:r>
    </w:p>
    <w:p w14:paraId="44CFD6D4" w14:textId="77777777" w:rsidR="009F2767" w:rsidRPr="000E308A" w:rsidRDefault="009F2767" w:rsidP="00937E5E">
      <w:pPr>
        <w:pStyle w:val="Akapitzlist"/>
        <w:numPr>
          <w:ilvl w:val="1"/>
          <w:numId w:val="40"/>
        </w:numPr>
        <w:autoSpaceDE w:val="0"/>
        <w:autoSpaceDN w:val="0"/>
        <w:adjustRightInd w:val="0"/>
        <w:spacing w:after="0" w:line="276" w:lineRule="auto"/>
        <w:ind w:left="567" w:hanging="283"/>
        <w:jc w:val="both"/>
        <w:rPr>
          <w:rFonts w:cstheme="minorHAnsi"/>
        </w:rPr>
      </w:pPr>
      <w:r w:rsidRPr="000E308A">
        <w:rPr>
          <w:rFonts w:cstheme="minorHAnsi"/>
          <w:b/>
          <w:bCs/>
        </w:rPr>
        <w:t>oświadczenie o braku podstaw do wykluczeni</w:t>
      </w:r>
      <w:r>
        <w:rPr>
          <w:rFonts w:cstheme="minorHAnsi"/>
          <w:b/>
          <w:bCs/>
        </w:rPr>
        <w:t>a</w:t>
      </w:r>
      <w:r w:rsidRPr="000E308A">
        <w:rPr>
          <w:rFonts w:cstheme="minorHAnsi"/>
          <w:b/>
          <w:bCs/>
        </w:rPr>
        <w:t xml:space="preserve"> oraz o spełnianiu warunków udziału </w:t>
      </w:r>
      <w:r w:rsidRPr="000E308A">
        <w:rPr>
          <w:rFonts w:cstheme="minorHAnsi"/>
          <w:b/>
          <w:bCs/>
        </w:rPr>
        <w:br/>
        <w:t xml:space="preserve">w postępowaniu, o których mowa w art. 125 ust. 1 </w:t>
      </w:r>
      <w:proofErr w:type="spellStart"/>
      <w:r w:rsidRPr="000E308A">
        <w:rPr>
          <w:rFonts w:cstheme="minorHAnsi"/>
          <w:b/>
          <w:bCs/>
        </w:rPr>
        <w:t>Pzp</w:t>
      </w:r>
      <w:proofErr w:type="spellEnd"/>
      <w:r w:rsidRPr="000E308A">
        <w:rPr>
          <w:rFonts w:cstheme="minorHAnsi"/>
        </w:rPr>
        <w:t xml:space="preserve"> – wzory stanowią załączniki nr 3 i 4 do SWZ;</w:t>
      </w:r>
      <w:r w:rsidR="00F4646A">
        <w:rPr>
          <w:rFonts w:cstheme="minorHAnsi"/>
        </w:rPr>
        <w:t xml:space="preserve"> </w:t>
      </w:r>
      <w:r w:rsidRPr="000E308A">
        <w:rPr>
          <w:rFonts w:cstheme="minorHAnsi"/>
          <w:color w:val="000000"/>
          <w:u w:val="single"/>
        </w:rPr>
        <w:t xml:space="preserve">W przypadku wspólnego ubiegania się o zamówienie przez wykonawców, w/w dokument, </w:t>
      </w:r>
      <w:r w:rsidRPr="000E308A">
        <w:rPr>
          <w:rFonts w:cstheme="minorHAnsi"/>
          <w:b/>
          <w:bCs/>
          <w:color w:val="000000"/>
          <w:u w:val="single"/>
        </w:rPr>
        <w:t>składa każdy z wykonawców</w:t>
      </w:r>
      <w:r w:rsidRPr="000E308A">
        <w:rPr>
          <w:rFonts w:cstheme="minorHAnsi"/>
          <w:color w:val="000000"/>
          <w:sz w:val="24"/>
          <w:szCs w:val="24"/>
          <w:u w:val="single"/>
        </w:rPr>
        <w:t>.</w:t>
      </w:r>
      <w:bookmarkStart w:id="8" w:name="_Hlk106006631"/>
    </w:p>
    <w:p w14:paraId="74715728" w14:textId="77777777" w:rsidR="009F2767" w:rsidRPr="00E00542" w:rsidRDefault="009F2767" w:rsidP="00937E5E">
      <w:pPr>
        <w:pStyle w:val="Akapitzlist"/>
        <w:numPr>
          <w:ilvl w:val="1"/>
          <w:numId w:val="40"/>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Pr="00E00542">
        <w:rPr>
          <w:rFonts w:cstheme="minorHAnsi"/>
          <w:u w:val="single"/>
        </w:rPr>
        <w:br/>
        <w:t>w zakresie przeciwdziałania wspieraniu agresji na Ukrainę oraz służące ochronie bezpieczeństwa narodowego – załącznik nr 3a do SWZ;</w:t>
      </w:r>
      <w:r w:rsidR="00F31803">
        <w:rPr>
          <w:rFonts w:cstheme="minorHAnsi"/>
          <w:u w:val="single"/>
        </w:rPr>
        <w:t xml:space="preserve"> </w:t>
      </w:r>
      <w:r w:rsidRPr="00E00542">
        <w:rPr>
          <w:rFonts w:cstheme="minorHAnsi"/>
          <w:b/>
          <w:bCs/>
          <w:color w:val="000000"/>
          <w:u w:val="single"/>
        </w:rPr>
        <w:t>W przypadku wspólnego ubiegania się o zamówienie przez wykonawców, w/w dokument, składa każdy z wykonawców</w:t>
      </w:r>
      <w:r w:rsidRPr="00E00542">
        <w:rPr>
          <w:rFonts w:cstheme="minorHAnsi"/>
          <w:b/>
          <w:bCs/>
          <w:color w:val="000000"/>
          <w:sz w:val="24"/>
          <w:szCs w:val="24"/>
          <w:u w:val="single"/>
        </w:rPr>
        <w:t>.</w:t>
      </w:r>
      <w:bookmarkEnd w:id="8"/>
    </w:p>
    <w:p w14:paraId="3B29990F" w14:textId="0C41F22D" w:rsidR="009F2767" w:rsidRPr="00E00542" w:rsidRDefault="009F2767" w:rsidP="00937E5E">
      <w:pPr>
        <w:pStyle w:val="Akapitzlist"/>
        <w:numPr>
          <w:ilvl w:val="1"/>
          <w:numId w:val="40"/>
        </w:numPr>
        <w:autoSpaceDE w:val="0"/>
        <w:autoSpaceDN w:val="0"/>
        <w:adjustRightInd w:val="0"/>
        <w:spacing w:after="0" w:line="276" w:lineRule="auto"/>
        <w:ind w:left="567" w:hanging="283"/>
        <w:jc w:val="both"/>
        <w:rPr>
          <w:rFonts w:cstheme="minorHAnsi"/>
        </w:rPr>
      </w:pPr>
      <w:r w:rsidRPr="00E00542">
        <w:rPr>
          <w:rFonts w:cstheme="minorHAnsi"/>
          <w:b/>
          <w:bCs/>
        </w:rPr>
        <w:t>stosowne pełnomocnictwo</w:t>
      </w:r>
      <w:r w:rsidR="002F17B9">
        <w:rPr>
          <w:rFonts w:cstheme="minorHAnsi"/>
          <w:b/>
          <w:bCs/>
        </w:rPr>
        <w:t xml:space="preserve"> </w:t>
      </w:r>
      <w:r w:rsidRPr="00E00542">
        <w:rPr>
          <w:rFonts w:eastAsia="ArialMT" w:cstheme="minorHAnsi"/>
        </w:rPr>
        <w:t xml:space="preserve">lub inny dokument, o którym mowa w </w:t>
      </w:r>
      <w:r>
        <w:rPr>
          <w:rFonts w:eastAsia="ArialMT" w:cstheme="minorHAnsi"/>
        </w:rPr>
        <w:t>ust.</w:t>
      </w:r>
      <w:r w:rsidRPr="00E00542">
        <w:rPr>
          <w:rFonts w:eastAsia="ArialMT" w:cstheme="minorHAnsi"/>
        </w:rPr>
        <w:t xml:space="preserve"> 3 (jeżeli dotyczy).</w:t>
      </w:r>
    </w:p>
    <w:p w14:paraId="45E1B448" w14:textId="77777777" w:rsidR="009F2767" w:rsidRPr="00E00542" w:rsidRDefault="009F2767" w:rsidP="00937E5E">
      <w:pPr>
        <w:pStyle w:val="Akapitzlist"/>
        <w:numPr>
          <w:ilvl w:val="1"/>
          <w:numId w:val="40"/>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Pr="00E00542">
        <w:rPr>
          <w:rFonts w:eastAsia="Arial-BoldMT" w:cstheme="minorHAnsi"/>
          <w:b/>
          <w:bCs/>
        </w:rPr>
        <w:t xml:space="preserve">udostępniającego zasoby do oddania Wykonawcy do dyspozycji niezbędnych zasobów na potrzeby realizacji danego zamówienia </w:t>
      </w:r>
      <w:r w:rsidRPr="00E00542">
        <w:rPr>
          <w:rFonts w:eastAsia="ArialMT" w:cstheme="minorHAnsi"/>
        </w:rPr>
        <w:t xml:space="preserve">wraz z </w:t>
      </w:r>
      <w:r w:rsidRPr="00E00542">
        <w:rPr>
          <w:rFonts w:eastAsia="Arial-BoldMT" w:cstheme="minorHAnsi"/>
          <w:b/>
          <w:bCs/>
        </w:rPr>
        <w:t xml:space="preserve">oświadczeniem podmiotu udostępniającego zasoby potwierdzającym brak podstaw wykluczenia tego podmiotu oraz spełnianie warunków udziału w postępowaniu, </w:t>
      </w:r>
      <w:r w:rsidRPr="00E00542">
        <w:rPr>
          <w:rFonts w:eastAsia="ArialMT" w:cstheme="minorHAnsi"/>
        </w:rPr>
        <w:t>w zakresie w jakim Wykonawca powołuje się na jego zasoby</w:t>
      </w:r>
      <w:r w:rsidRPr="00E00542">
        <w:rPr>
          <w:rFonts w:cstheme="minorHAnsi"/>
          <w:b/>
          <w:bCs/>
        </w:rPr>
        <w:t xml:space="preserve"> (jeśli dotyczy)</w:t>
      </w:r>
      <w:r w:rsidRPr="00E00542">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42EA1E3B" w14:textId="77777777" w:rsidR="009F2767" w:rsidRPr="00E00542" w:rsidRDefault="009F2767" w:rsidP="00937E5E">
      <w:pPr>
        <w:pStyle w:val="Akapitzlist"/>
        <w:numPr>
          <w:ilvl w:val="1"/>
          <w:numId w:val="40"/>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Pr>
          <w:rFonts w:eastAsia="ArialMT" w:cstheme="minorHAnsi"/>
        </w:rPr>
        <w:t>ust.</w:t>
      </w:r>
      <w:r w:rsidRPr="00E00542">
        <w:rPr>
          <w:rFonts w:eastAsia="ArialMT" w:cstheme="minorHAnsi"/>
        </w:rPr>
        <w:t xml:space="preserve"> 2;</w:t>
      </w:r>
    </w:p>
    <w:p w14:paraId="2A968358"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p>
    <w:p w14:paraId="6B398C80"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19CFF9EC"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lastRenderedPageBreak/>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5AB38A1B"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34C61091"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2D764D97"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2E8B5533"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25059F9"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4F987422"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26AC0B8D"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3143F9D7"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Pr="00E00542">
        <w:rPr>
          <w:rFonts w:eastAsia="Arial-BoldMT" w:cstheme="minorHAnsi"/>
          <w:b/>
          <w:bCs/>
        </w:rPr>
        <w:br/>
        <w:t>(e-dowodem).</w:t>
      </w:r>
    </w:p>
    <w:p w14:paraId="17D469E0" w14:textId="77777777" w:rsidR="009F2767" w:rsidRPr="00E00542" w:rsidRDefault="009F2767" w:rsidP="00937E5E">
      <w:pPr>
        <w:pStyle w:val="Akapitzlist"/>
        <w:numPr>
          <w:ilvl w:val="0"/>
          <w:numId w:val="9"/>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2F0492">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4AEE75C4" w14:textId="77777777" w:rsidR="00ED2933" w:rsidRPr="00E00542" w:rsidRDefault="00ED2933" w:rsidP="009F2767">
      <w:pPr>
        <w:autoSpaceDE w:val="0"/>
        <w:autoSpaceDN w:val="0"/>
        <w:adjustRightInd w:val="0"/>
        <w:spacing w:after="0" w:line="276" w:lineRule="auto"/>
        <w:jc w:val="both"/>
        <w:rPr>
          <w:rFonts w:cstheme="minorHAnsi"/>
        </w:rPr>
      </w:pPr>
    </w:p>
    <w:p w14:paraId="3928AD4E" w14:textId="77777777" w:rsidR="009F2767" w:rsidRPr="00E00542" w:rsidRDefault="009F2767" w:rsidP="00937E5E">
      <w:pPr>
        <w:pStyle w:val="Akapitzlist"/>
        <w:numPr>
          <w:ilvl w:val="0"/>
          <w:numId w:val="8"/>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688D5FA7" w14:textId="77777777" w:rsidR="009F2767" w:rsidRPr="00E00542" w:rsidRDefault="009F2767" w:rsidP="009F2767">
      <w:pPr>
        <w:pStyle w:val="Akapitzlist"/>
        <w:autoSpaceDE w:val="0"/>
        <w:autoSpaceDN w:val="0"/>
        <w:adjustRightInd w:val="0"/>
        <w:spacing w:after="0" w:line="276" w:lineRule="auto"/>
        <w:ind w:left="284"/>
        <w:jc w:val="both"/>
        <w:rPr>
          <w:rFonts w:cstheme="minorHAnsi"/>
          <w:b/>
          <w:bCs/>
        </w:rPr>
      </w:pPr>
    </w:p>
    <w:p w14:paraId="129B6D1A" w14:textId="1ADCE82B" w:rsidR="009F2767" w:rsidRDefault="009F2767" w:rsidP="009F2767">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263F75">
        <w:rPr>
          <w:rFonts w:eastAsia="Times New Roman" w:cstheme="minorHAnsi"/>
          <w:b/>
          <w:bCs/>
          <w:lang w:eastAsia="pl-PL"/>
        </w:rPr>
        <w:t>11 grudnia</w:t>
      </w:r>
      <w:r w:rsidR="00B23F9A">
        <w:rPr>
          <w:rFonts w:eastAsia="Times New Roman" w:cstheme="minorHAnsi"/>
          <w:b/>
          <w:bCs/>
          <w:lang w:eastAsia="pl-PL"/>
        </w:rPr>
        <w:t xml:space="preserve"> </w:t>
      </w:r>
      <w:r w:rsidRPr="00E00542">
        <w:rPr>
          <w:rFonts w:eastAsia="Times New Roman" w:cstheme="minorHAnsi"/>
          <w:b/>
          <w:bCs/>
          <w:lang w:eastAsia="pl-PL"/>
        </w:rPr>
        <w:t>2024r., do godziny 9:00</w:t>
      </w:r>
      <w:r w:rsidRPr="00E00542">
        <w:rPr>
          <w:rFonts w:eastAsia="Times New Roman" w:cstheme="minorHAnsi"/>
          <w:lang w:eastAsia="pl-PL"/>
        </w:rPr>
        <w:t>.</w:t>
      </w:r>
    </w:p>
    <w:p w14:paraId="6FB53358" w14:textId="77777777" w:rsidR="00E70D86" w:rsidRPr="00E00542" w:rsidRDefault="00E70D86" w:rsidP="009F2767">
      <w:pPr>
        <w:autoSpaceDE w:val="0"/>
        <w:autoSpaceDN w:val="0"/>
        <w:adjustRightInd w:val="0"/>
        <w:spacing w:after="0" w:line="276" w:lineRule="auto"/>
        <w:jc w:val="both"/>
        <w:rPr>
          <w:rFonts w:eastAsia="Times New Roman" w:cstheme="minorHAnsi"/>
          <w:color w:val="FF0000"/>
          <w:lang w:eastAsia="pl-PL"/>
        </w:rPr>
      </w:pPr>
    </w:p>
    <w:p w14:paraId="157F99F4" w14:textId="77777777" w:rsidR="009F2767" w:rsidRPr="00E00542" w:rsidRDefault="009F2767" w:rsidP="00937E5E">
      <w:pPr>
        <w:pStyle w:val="Akapitzlist"/>
        <w:numPr>
          <w:ilvl w:val="0"/>
          <w:numId w:val="8"/>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5B41D72B" w14:textId="77777777" w:rsidR="009F2767" w:rsidRPr="00E00542" w:rsidRDefault="009F2767" w:rsidP="00642C46">
      <w:pPr>
        <w:pStyle w:val="Akapitzlist"/>
        <w:autoSpaceDE w:val="0"/>
        <w:autoSpaceDN w:val="0"/>
        <w:adjustRightInd w:val="0"/>
        <w:spacing w:after="0" w:line="276" w:lineRule="auto"/>
        <w:ind w:left="567" w:hanging="283"/>
        <w:jc w:val="both"/>
        <w:rPr>
          <w:rFonts w:cstheme="minorHAnsi"/>
          <w:b/>
          <w:bCs/>
        </w:rPr>
      </w:pPr>
    </w:p>
    <w:p w14:paraId="07E868F0" w14:textId="6D8CE324" w:rsidR="009F2767" w:rsidRPr="00E00542" w:rsidRDefault="009F2767" w:rsidP="00937E5E">
      <w:pPr>
        <w:pStyle w:val="Akapitzlist"/>
        <w:numPr>
          <w:ilvl w:val="1"/>
          <w:numId w:val="47"/>
        </w:numPr>
        <w:autoSpaceDE w:val="0"/>
        <w:autoSpaceDN w:val="0"/>
        <w:adjustRightInd w:val="0"/>
        <w:spacing w:after="0" w:line="276" w:lineRule="auto"/>
        <w:ind w:left="567" w:hanging="283"/>
        <w:jc w:val="both"/>
        <w:rPr>
          <w:rFonts w:cstheme="minorHAnsi"/>
          <w:b/>
          <w:bCs/>
        </w:rPr>
      </w:pPr>
      <w:r w:rsidRPr="00E00542">
        <w:rPr>
          <w:rFonts w:eastAsia="ArialMT" w:cstheme="minorHAnsi"/>
        </w:rPr>
        <w:t>Otwarcie ofert złożonych na Platformie nastąpi w dniu</w:t>
      </w:r>
      <w:r w:rsidR="00B23F9A">
        <w:rPr>
          <w:rFonts w:eastAsia="ArialMT" w:cstheme="minorHAnsi"/>
        </w:rPr>
        <w:t xml:space="preserve"> </w:t>
      </w:r>
      <w:r w:rsidR="00263F75">
        <w:rPr>
          <w:rFonts w:eastAsia="ArialMT" w:cstheme="minorHAnsi"/>
          <w:b/>
          <w:bCs/>
        </w:rPr>
        <w:t>11 grudnia</w:t>
      </w:r>
      <w:r w:rsidR="00065B74">
        <w:rPr>
          <w:rFonts w:eastAsia="ArialMT" w:cstheme="minorHAnsi"/>
          <w:b/>
          <w:bCs/>
        </w:rPr>
        <w:t xml:space="preserve"> </w:t>
      </w:r>
      <w:r w:rsidRPr="00E00542">
        <w:rPr>
          <w:rFonts w:eastAsia="ArialMT" w:cstheme="minorHAnsi"/>
          <w:b/>
          <w:bCs/>
        </w:rPr>
        <w:t>2024r. o godz. 9:05</w:t>
      </w:r>
      <w:r w:rsidRPr="00E00542">
        <w:rPr>
          <w:rFonts w:eastAsia="ArialMT" w:cstheme="minorHAnsi"/>
        </w:rPr>
        <w:t>. Otwarcie ofert na Platformie dokonywane jest poprzez kliknięcie przycisku „Odszyfruj oferty”.</w:t>
      </w:r>
    </w:p>
    <w:p w14:paraId="7A0E6A45" w14:textId="77777777" w:rsidR="009F2767" w:rsidRPr="00E00542" w:rsidRDefault="009F2767" w:rsidP="00937E5E">
      <w:pPr>
        <w:pStyle w:val="Akapitzlist"/>
        <w:numPr>
          <w:ilvl w:val="1"/>
          <w:numId w:val="47"/>
        </w:numPr>
        <w:autoSpaceDE w:val="0"/>
        <w:autoSpaceDN w:val="0"/>
        <w:adjustRightInd w:val="0"/>
        <w:spacing w:after="0" w:line="276" w:lineRule="auto"/>
        <w:ind w:left="567" w:hanging="283"/>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160FC3EB" w14:textId="77777777" w:rsidR="009F2767" w:rsidRPr="00E00542" w:rsidRDefault="009F2767" w:rsidP="00937E5E">
      <w:pPr>
        <w:pStyle w:val="Akapitzlist"/>
        <w:numPr>
          <w:ilvl w:val="1"/>
          <w:numId w:val="47"/>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75DBC2BE" w14:textId="77777777" w:rsidR="009F2767" w:rsidRPr="00E00542" w:rsidRDefault="009F2767" w:rsidP="00937E5E">
      <w:pPr>
        <w:pStyle w:val="Akapitzlist"/>
        <w:numPr>
          <w:ilvl w:val="1"/>
          <w:numId w:val="47"/>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0ACAF1F5" w14:textId="77777777" w:rsidR="009F2767" w:rsidRPr="00E00542" w:rsidRDefault="009F2767" w:rsidP="00937E5E">
      <w:pPr>
        <w:pStyle w:val="Akapitzlist"/>
        <w:numPr>
          <w:ilvl w:val="0"/>
          <w:numId w:val="48"/>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26B0EC18" w14:textId="77777777" w:rsidR="00642C46" w:rsidRDefault="009F2767" w:rsidP="00937E5E">
      <w:pPr>
        <w:pStyle w:val="Akapitzlist"/>
        <w:numPr>
          <w:ilvl w:val="0"/>
          <w:numId w:val="48"/>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cenach lub kosztach zawartych w ofertach.</w:t>
      </w:r>
    </w:p>
    <w:p w14:paraId="6C5E0F03" w14:textId="77777777" w:rsidR="009F2767" w:rsidRPr="00642C46" w:rsidRDefault="009F2767" w:rsidP="00937E5E">
      <w:pPr>
        <w:pStyle w:val="Akapitzlist"/>
        <w:numPr>
          <w:ilvl w:val="0"/>
          <w:numId w:val="48"/>
        </w:numPr>
        <w:autoSpaceDE w:val="0"/>
        <w:autoSpaceDN w:val="0"/>
        <w:adjustRightInd w:val="0"/>
        <w:spacing w:after="0" w:line="276" w:lineRule="auto"/>
        <w:ind w:left="851" w:hanging="284"/>
        <w:jc w:val="both"/>
        <w:rPr>
          <w:rFonts w:eastAsia="ArialMT" w:cstheme="minorHAnsi"/>
        </w:rPr>
      </w:pPr>
      <w:r w:rsidRPr="00642C46">
        <w:rPr>
          <w:rFonts w:eastAsia="ArialMT" w:cstheme="minorHAnsi"/>
        </w:rPr>
        <w:t>Informacja zostanie opublikowana na stronie postępowania na platformazakupowa.pl w sekcji ,,Komunikaty” .</w:t>
      </w:r>
    </w:p>
    <w:p w14:paraId="6F72CC11" w14:textId="77777777" w:rsidR="009F2767" w:rsidRPr="00E00542" w:rsidRDefault="009F2767" w:rsidP="009F2767">
      <w:pPr>
        <w:autoSpaceDE w:val="0"/>
        <w:autoSpaceDN w:val="0"/>
        <w:adjustRightInd w:val="0"/>
        <w:spacing w:after="0" w:line="276" w:lineRule="auto"/>
        <w:jc w:val="both"/>
        <w:rPr>
          <w:rFonts w:eastAsia="Arial-BoldMT" w:cstheme="minorHAnsi"/>
          <w:b/>
          <w:bCs/>
        </w:rPr>
      </w:pPr>
    </w:p>
    <w:p w14:paraId="220B8A42" w14:textId="77777777" w:rsidR="009F2767" w:rsidRDefault="009F2767" w:rsidP="009F2767">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2F0492">
        <w:rPr>
          <w:rFonts w:eastAsia="ArialMT" w:cstheme="minorHAnsi"/>
        </w:rPr>
        <w:t xml:space="preserve"> </w:t>
      </w:r>
      <w:r w:rsidRPr="00E00542">
        <w:rPr>
          <w:rFonts w:eastAsia="ArialMT" w:cstheme="minorHAnsi"/>
        </w:rPr>
        <w:t>sesji otwarcia za pośrednictwem elektronicznych narzędzi do przekazu wideo on-line a ma</w:t>
      </w:r>
      <w:r w:rsidR="002F0492">
        <w:rPr>
          <w:rFonts w:eastAsia="ArialMT" w:cstheme="minorHAnsi"/>
        </w:rPr>
        <w:t xml:space="preserve"> </w:t>
      </w:r>
      <w:r w:rsidRPr="00E00542">
        <w:rPr>
          <w:rFonts w:eastAsia="ArialMT" w:cstheme="minorHAnsi"/>
        </w:rPr>
        <w:t>jedynie takie uprawnienie.</w:t>
      </w:r>
    </w:p>
    <w:p w14:paraId="2FC3D6FA" w14:textId="77777777" w:rsidR="00864AC1" w:rsidRPr="00453CBC" w:rsidRDefault="00864AC1" w:rsidP="005B3FC8">
      <w:pPr>
        <w:autoSpaceDE w:val="0"/>
        <w:autoSpaceDN w:val="0"/>
        <w:adjustRightInd w:val="0"/>
        <w:spacing w:after="0" w:line="276" w:lineRule="auto"/>
        <w:jc w:val="both"/>
        <w:rPr>
          <w:rFonts w:eastAsia="Arial-BoldMT" w:cs="Arial-BoldMT"/>
          <w:b/>
          <w:bCs/>
        </w:rPr>
      </w:pPr>
    </w:p>
    <w:tbl>
      <w:tblPr>
        <w:tblStyle w:val="Tabela-Siatka"/>
        <w:tblW w:w="10065" w:type="dxa"/>
        <w:jc w:val="center"/>
        <w:tblLook w:val="04A0" w:firstRow="1" w:lastRow="0" w:firstColumn="1" w:lastColumn="0" w:noHBand="0" w:noVBand="1"/>
      </w:tblPr>
      <w:tblGrid>
        <w:gridCol w:w="10065"/>
      </w:tblGrid>
      <w:tr w:rsidR="00453CBC" w:rsidRPr="00453CBC" w14:paraId="3056C5E0" w14:textId="77777777" w:rsidTr="00EE12BE">
        <w:trPr>
          <w:trHeight w:val="639"/>
          <w:jc w:val="center"/>
        </w:trPr>
        <w:tc>
          <w:tcPr>
            <w:tcW w:w="10065" w:type="dxa"/>
            <w:shd w:val="clear" w:color="auto" w:fill="D9D9D9" w:themeFill="background1" w:themeFillShade="D9"/>
            <w:vAlign w:val="center"/>
          </w:tcPr>
          <w:p w14:paraId="071AF5DD" w14:textId="77777777" w:rsidR="00AD0B6C" w:rsidRPr="00453CBC" w:rsidRDefault="0047786A" w:rsidP="00937E5E">
            <w:pPr>
              <w:pStyle w:val="Akapitzlist"/>
              <w:numPr>
                <w:ilvl w:val="0"/>
                <w:numId w:val="31"/>
              </w:numPr>
              <w:ind w:left="589" w:hanging="567"/>
              <w:jc w:val="both"/>
              <w:rPr>
                <w:rFonts w:cstheme="minorHAnsi"/>
                <w:b/>
                <w:bCs/>
              </w:rPr>
            </w:pPr>
            <w:r w:rsidRPr="00453CBC">
              <w:rPr>
                <w:rFonts w:cstheme="minorHAnsi"/>
                <w:b/>
                <w:bCs/>
                <w:sz w:val="24"/>
                <w:szCs w:val="24"/>
              </w:rPr>
              <w:t xml:space="preserve">INFORMACJE STANOWIĄCE TAJEMNICĘ PRZEDSIĘBIORSTWA </w:t>
            </w:r>
          </w:p>
        </w:tc>
      </w:tr>
    </w:tbl>
    <w:p w14:paraId="0BF1EAC2" w14:textId="77777777" w:rsidR="00AD0B6C" w:rsidRPr="00453CBC" w:rsidRDefault="00AD0B6C" w:rsidP="00AD0B6C">
      <w:pPr>
        <w:tabs>
          <w:tab w:val="decimal" w:leader="dot" w:pos="6946"/>
        </w:tabs>
        <w:spacing w:after="0" w:line="240" w:lineRule="auto"/>
        <w:jc w:val="both"/>
        <w:rPr>
          <w:rFonts w:cstheme="minorHAnsi"/>
        </w:rPr>
      </w:pPr>
    </w:p>
    <w:p w14:paraId="5AC7D9C9" w14:textId="77777777" w:rsidR="0047786A" w:rsidRPr="00453CBC" w:rsidRDefault="0047786A" w:rsidP="00937E5E">
      <w:pPr>
        <w:pStyle w:val="Akapitzlist"/>
        <w:numPr>
          <w:ilvl w:val="0"/>
          <w:numId w:val="23"/>
        </w:numPr>
        <w:autoSpaceDE w:val="0"/>
        <w:autoSpaceDN w:val="0"/>
        <w:adjustRightInd w:val="0"/>
        <w:spacing w:after="194" w:line="276" w:lineRule="auto"/>
        <w:ind w:left="284" w:hanging="284"/>
        <w:jc w:val="both"/>
        <w:rPr>
          <w:rFonts w:cs="Arial"/>
        </w:rPr>
      </w:pPr>
      <w:r w:rsidRPr="00453CBC">
        <w:rPr>
          <w:rFonts w:cs="Arial"/>
        </w:rPr>
        <w:t>Nie ujawnia się informacji stanowiących tajemnicę przedsiębiorstwa w rozumieniu przepisów ustawy z dnia 16 kwietnia 1993 r. o zwalczaniu nieuczciwej konkurencji (Dz. U. z 202</w:t>
      </w:r>
      <w:r w:rsidR="00EC0D26" w:rsidRPr="00453CBC">
        <w:rPr>
          <w:rFonts w:cs="Arial"/>
        </w:rPr>
        <w:t>2</w:t>
      </w:r>
      <w:r w:rsidRPr="00453CBC">
        <w:rPr>
          <w:rFonts w:cs="Arial"/>
        </w:rPr>
        <w:t xml:space="preserve"> r. poz. </w:t>
      </w:r>
      <w:r w:rsidR="00EC0D26" w:rsidRPr="00453CBC">
        <w:rPr>
          <w:rFonts w:cs="Arial"/>
        </w:rPr>
        <w:t>1233</w:t>
      </w:r>
      <w:r w:rsidR="00ED2933">
        <w:rPr>
          <w:rFonts w:cs="Arial"/>
        </w:rPr>
        <w:t xml:space="preserve"> ze </w:t>
      </w:r>
      <w:proofErr w:type="spellStart"/>
      <w:r w:rsidR="00ED2933">
        <w:rPr>
          <w:rFonts w:cs="Arial"/>
        </w:rPr>
        <w:t>zm</w:t>
      </w:r>
      <w:proofErr w:type="spellEnd"/>
      <w:r w:rsidR="00ED2933">
        <w:rPr>
          <w:rFonts w:cs="Arial"/>
        </w:rPr>
        <w:t>,</w:t>
      </w:r>
      <w:r w:rsidR="00EC0D26" w:rsidRPr="00453CBC">
        <w:rPr>
          <w:rFonts w:cs="Arial"/>
        </w:rPr>
        <w:t>)</w:t>
      </w:r>
      <w:r w:rsidRPr="00453CBC">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3FFACE89" w14:textId="77777777" w:rsidR="0047786A" w:rsidRPr="00453CBC" w:rsidRDefault="00356C1D" w:rsidP="00356C1D">
      <w:pPr>
        <w:pStyle w:val="Akapitzlist"/>
        <w:autoSpaceDE w:val="0"/>
        <w:autoSpaceDN w:val="0"/>
        <w:adjustRightInd w:val="0"/>
        <w:spacing w:after="194" w:line="276" w:lineRule="auto"/>
        <w:ind w:left="709" w:hanging="425"/>
        <w:jc w:val="both"/>
        <w:rPr>
          <w:rFonts w:cs="Arial"/>
        </w:rPr>
      </w:pPr>
      <w:r w:rsidRPr="00453CBC">
        <w:rPr>
          <w:rFonts w:cs="Arial"/>
        </w:rPr>
        <w:t xml:space="preserve">a)  </w:t>
      </w:r>
      <w:r w:rsidR="0047786A" w:rsidRPr="00453CBC">
        <w:rPr>
          <w:rFonts w:cs="Arial"/>
        </w:rPr>
        <w:t xml:space="preserve">nazwach albo imionach i nazwiskach oraz siedzibach lub miejscach prowadzonej działalności gospodarczej albo miejscach zamieszkania wykonawców, których oferty zostały otwarte; </w:t>
      </w:r>
    </w:p>
    <w:p w14:paraId="13D2216F" w14:textId="77777777" w:rsidR="0047786A" w:rsidRPr="00453CBC" w:rsidRDefault="00356C1D" w:rsidP="00356C1D">
      <w:pPr>
        <w:pStyle w:val="Akapitzlist"/>
        <w:autoSpaceDE w:val="0"/>
        <w:autoSpaceDN w:val="0"/>
        <w:adjustRightInd w:val="0"/>
        <w:spacing w:after="194" w:line="276" w:lineRule="auto"/>
        <w:ind w:left="993" w:hanging="709"/>
        <w:jc w:val="both"/>
        <w:rPr>
          <w:rFonts w:cs="Arial"/>
        </w:rPr>
      </w:pPr>
      <w:r w:rsidRPr="00453CBC">
        <w:rPr>
          <w:rFonts w:cs="Arial"/>
        </w:rPr>
        <w:t xml:space="preserve">b)    </w:t>
      </w:r>
      <w:r w:rsidR="0047786A" w:rsidRPr="00453CBC">
        <w:rPr>
          <w:rFonts w:cs="Arial"/>
        </w:rPr>
        <w:t xml:space="preserve">cenach zawartych w ofertach. </w:t>
      </w:r>
    </w:p>
    <w:p w14:paraId="7F59539F" w14:textId="77777777" w:rsidR="0047786A" w:rsidRPr="00453CBC" w:rsidRDefault="0047786A" w:rsidP="00937E5E">
      <w:pPr>
        <w:pStyle w:val="Akapitzlist"/>
        <w:numPr>
          <w:ilvl w:val="0"/>
          <w:numId w:val="23"/>
        </w:numPr>
        <w:autoSpaceDE w:val="0"/>
        <w:autoSpaceDN w:val="0"/>
        <w:adjustRightInd w:val="0"/>
        <w:spacing w:after="194" w:line="276" w:lineRule="auto"/>
        <w:ind w:left="284" w:hanging="284"/>
        <w:jc w:val="both"/>
        <w:rPr>
          <w:rFonts w:cs="Arial"/>
        </w:rPr>
      </w:pPr>
      <w:r w:rsidRPr="00453CBC">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0E9F2B9" w14:textId="77777777" w:rsidR="00EC6141" w:rsidRPr="00453CBC" w:rsidRDefault="0047786A" w:rsidP="00937E5E">
      <w:pPr>
        <w:pStyle w:val="Akapitzlist"/>
        <w:numPr>
          <w:ilvl w:val="0"/>
          <w:numId w:val="23"/>
        </w:numPr>
        <w:autoSpaceDE w:val="0"/>
        <w:autoSpaceDN w:val="0"/>
        <w:adjustRightInd w:val="0"/>
        <w:spacing w:after="194" w:line="276" w:lineRule="auto"/>
        <w:ind w:left="284" w:hanging="284"/>
        <w:jc w:val="both"/>
        <w:rPr>
          <w:rFonts w:cs="Arial"/>
        </w:rPr>
      </w:pPr>
      <w:r w:rsidRPr="00453CBC">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4A1175B4" w14:textId="77777777" w:rsidR="00400F57" w:rsidRPr="00453CBC"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37E10E03" w14:textId="77777777" w:rsidTr="00EE12BE">
        <w:trPr>
          <w:trHeight w:val="639"/>
          <w:jc w:val="center"/>
        </w:trPr>
        <w:tc>
          <w:tcPr>
            <w:tcW w:w="10065" w:type="dxa"/>
            <w:shd w:val="clear" w:color="auto" w:fill="D9D9D9" w:themeFill="background1" w:themeFillShade="D9"/>
            <w:vAlign w:val="center"/>
          </w:tcPr>
          <w:p w14:paraId="1ADD53B5" w14:textId="77777777" w:rsidR="0047786A" w:rsidRPr="00453CBC" w:rsidRDefault="0047786A" w:rsidP="00937E5E">
            <w:pPr>
              <w:pStyle w:val="Akapitzlist"/>
              <w:numPr>
                <w:ilvl w:val="0"/>
                <w:numId w:val="31"/>
              </w:numPr>
              <w:ind w:left="589" w:hanging="567"/>
              <w:jc w:val="both"/>
              <w:rPr>
                <w:rFonts w:cstheme="minorHAnsi"/>
                <w:b/>
                <w:bCs/>
              </w:rPr>
            </w:pPr>
            <w:r w:rsidRPr="00453CBC">
              <w:rPr>
                <w:rFonts w:cstheme="minorHAnsi"/>
                <w:b/>
                <w:bCs/>
                <w:sz w:val="24"/>
                <w:szCs w:val="24"/>
              </w:rPr>
              <w:t xml:space="preserve">SPOSÓB OBLICZENIA CENY </w:t>
            </w:r>
          </w:p>
        </w:tc>
      </w:tr>
    </w:tbl>
    <w:p w14:paraId="4FE358F6" w14:textId="77777777" w:rsidR="005A4778" w:rsidRPr="00453CBC" w:rsidRDefault="005A4778" w:rsidP="005A4778">
      <w:pPr>
        <w:pStyle w:val="Akapitzlist"/>
        <w:spacing w:after="0" w:line="276" w:lineRule="auto"/>
        <w:ind w:left="284"/>
        <w:jc w:val="both"/>
        <w:rPr>
          <w:rFonts w:eastAsia="Times New Roman" w:cstheme="minorHAnsi"/>
          <w:lang w:eastAsia="pl-PL"/>
        </w:rPr>
      </w:pPr>
    </w:p>
    <w:p w14:paraId="3D08B643" w14:textId="77777777" w:rsidR="004B7772" w:rsidRPr="00D2250D" w:rsidRDefault="004B7772" w:rsidP="00937E5E">
      <w:pPr>
        <w:pStyle w:val="Akapitzlist"/>
        <w:numPr>
          <w:ilvl w:val="1"/>
          <w:numId w:val="58"/>
        </w:numPr>
        <w:spacing w:after="0" w:line="276" w:lineRule="auto"/>
        <w:ind w:left="284" w:hanging="284"/>
        <w:jc w:val="both"/>
        <w:rPr>
          <w:rFonts w:eastAsia="Times New Roman" w:cstheme="minorHAnsi"/>
        </w:rPr>
      </w:pPr>
      <w:r w:rsidRPr="00D2250D">
        <w:rPr>
          <w:rFonts w:eastAsia="Times New Roman" w:cstheme="minorHAnsi"/>
        </w:rPr>
        <w:t>Cena oferty musi być wyrażona w złotych polskich (PLN), liczbowo z dokładnością do dwóch miejsc po przecinku. Jeżeli oferta będzie zawierała ceny jednostkowe</w:t>
      </w:r>
      <w:r>
        <w:rPr>
          <w:rFonts w:eastAsia="Times New Roman" w:cstheme="minorHAnsi"/>
        </w:rPr>
        <w:t xml:space="preserve"> </w:t>
      </w:r>
      <w:r w:rsidRPr="00D2250D">
        <w:rPr>
          <w:rFonts w:eastAsia="Times New Roman" w:cstheme="minorHAnsi"/>
        </w:rPr>
        <w:t>wyrażone jako wielkości matematyczne znajdujące się na trzecim i kolejnym</w:t>
      </w:r>
      <w:r>
        <w:rPr>
          <w:rFonts w:eastAsia="Times New Roman" w:cstheme="minorHAnsi"/>
        </w:rPr>
        <w:t xml:space="preserve"> </w:t>
      </w:r>
      <w:r w:rsidRPr="00D2250D">
        <w:rPr>
          <w:rFonts w:eastAsia="Times New Roman" w:cstheme="minorHAnsi"/>
        </w:rPr>
        <w:t>miejscu po przecinku, zostanie odrzucona na podstawie art. 226</w:t>
      </w:r>
      <w:r>
        <w:rPr>
          <w:rFonts w:eastAsia="Times New Roman" w:cstheme="minorHAnsi"/>
        </w:rPr>
        <w:t xml:space="preserve"> </w:t>
      </w:r>
      <w:r w:rsidRPr="00D2250D">
        <w:rPr>
          <w:rFonts w:eastAsia="Times New Roman" w:cstheme="minorHAnsi"/>
        </w:rPr>
        <w:t>ust. 1 pkt 4</w:t>
      </w:r>
      <w:r>
        <w:rPr>
          <w:rFonts w:eastAsia="Times New Roman" w:cstheme="minorHAnsi"/>
        </w:rPr>
        <w:t xml:space="preserve"> </w:t>
      </w:r>
      <w:r w:rsidRPr="00D2250D">
        <w:rPr>
          <w:rFonts w:eastAsia="Times New Roman" w:cstheme="minorHAnsi"/>
        </w:rPr>
        <w:t xml:space="preserve">i 5 ustawy </w:t>
      </w:r>
      <w:proofErr w:type="spellStart"/>
      <w:r w:rsidRPr="00D2250D">
        <w:rPr>
          <w:rFonts w:eastAsia="Times New Roman" w:cstheme="minorHAnsi"/>
        </w:rPr>
        <w:t>Pzp</w:t>
      </w:r>
      <w:proofErr w:type="spellEnd"/>
      <w:r w:rsidRPr="00D2250D">
        <w:rPr>
          <w:rFonts w:eastAsia="Times New Roman" w:cstheme="minorHAnsi"/>
        </w:rPr>
        <w:t>.</w:t>
      </w:r>
    </w:p>
    <w:p w14:paraId="12450D0C" w14:textId="77777777" w:rsidR="004B7772" w:rsidRPr="00D2250D" w:rsidRDefault="004B7772" w:rsidP="00937E5E">
      <w:pPr>
        <w:pStyle w:val="Akapitzlist"/>
        <w:numPr>
          <w:ilvl w:val="1"/>
          <w:numId w:val="58"/>
        </w:numPr>
        <w:spacing w:after="0" w:line="276" w:lineRule="auto"/>
        <w:ind w:left="284" w:hanging="284"/>
        <w:jc w:val="both"/>
        <w:rPr>
          <w:rFonts w:eastAsia="Times New Roman" w:cstheme="minorHAnsi"/>
          <w:b/>
          <w:bCs/>
        </w:rPr>
      </w:pPr>
      <w:r>
        <w:rPr>
          <w:rFonts w:eastAsia="Times New Roman" w:cstheme="minorHAnsi"/>
          <w:b/>
          <w:bCs/>
        </w:rPr>
        <w:t xml:space="preserve">W celu obliczenia ceny oferty Wykonawca wypełnia formularz ofertowy stanowiący załącznik nr 1 do SWZ. </w:t>
      </w:r>
      <w:r w:rsidRPr="00D2250D">
        <w:rPr>
          <w:rFonts w:eastAsia="Times New Roman" w:cstheme="minorHAnsi"/>
          <w:b/>
          <w:bCs/>
        </w:rPr>
        <w:t>Cenę ofertową brutto należy przedstawić jako sumę wartości poszczególnych rodzajów tablic rejestracyjnych, stanowiących przedmiot zamówienia.</w:t>
      </w:r>
    </w:p>
    <w:p w14:paraId="7E123DA1" w14:textId="77777777" w:rsidR="004B7772" w:rsidRPr="00D2250D" w:rsidRDefault="004B7772" w:rsidP="00937E5E">
      <w:pPr>
        <w:pStyle w:val="Akapitzlist"/>
        <w:numPr>
          <w:ilvl w:val="1"/>
          <w:numId w:val="58"/>
        </w:numPr>
        <w:spacing w:after="0" w:line="276" w:lineRule="auto"/>
        <w:ind w:left="284" w:hanging="284"/>
        <w:jc w:val="both"/>
        <w:rPr>
          <w:rFonts w:eastAsia="Times New Roman" w:cstheme="minorHAnsi"/>
          <w:b/>
          <w:bCs/>
        </w:rPr>
      </w:pPr>
      <w:r w:rsidRPr="00D2250D">
        <w:rPr>
          <w:rFonts w:eastAsia="Times New Roman" w:cstheme="minorHAnsi"/>
        </w:rPr>
        <w:t>Wykonawca zobowiązany jest zastosować stawkę VAT zgodnie z obowiązującymi</w:t>
      </w:r>
      <w:r>
        <w:rPr>
          <w:rFonts w:eastAsia="Times New Roman" w:cstheme="minorHAnsi"/>
        </w:rPr>
        <w:t xml:space="preserve"> </w:t>
      </w:r>
      <w:r w:rsidRPr="00D2250D">
        <w:rPr>
          <w:rFonts w:eastAsia="Times New Roman" w:cstheme="minorHAnsi"/>
        </w:rPr>
        <w:t xml:space="preserve">przepisami ustawy </w:t>
      </w:r>
      <w:r>
        <w:rPr>
          <w:rFonts w:eastAsia="Times New Roman" w:cstheme="minorHAnsi"/>
        </w:rPr>
        <w:br/>
      </w:r>
      <w:r w:rsidRPr="00D2250D">
        <w:rPr>
          <w:rFonts w:eastAsia="Times New Roman" w:cstheme="minorHAnsi"/>
        </w:rPr>
        <w:t>z 11 marca 2004 r. o podatku od towarów i usług.</w:t>
      </w:r>
    </w:p>
    <w:p w14:paraId="1CD33324" w14:textId="77777777" w:rsidR="004B7772" w:rsidRPr="00D2250D" w:rsidRDefault="004B7772" w:rsidP="00937E5E">
      <w:pPr>
        <w:pStyle w:val="Akapitzlist"/>
        <w:numPr>
          <w:ilvl w:val="1"/>
          <w:numId w:val="58"/>
        </w:numPr>
        <w:spacing w:after="0" w:line="276" w:lineRule="auto"/>
        <w:ind w:left="284" w:hanging="284"/>
        <w:jc w:val="both"/>
        <w:rPr>
          <w:rFonts w:eastAsia="Times New Roman" w:cstheme="minorHAnsi"/>
          <w:b/>
          <w:bCs/>
        </w:rPr>
      </w:pPr>
      <w:r w:rsidRPr="00D2250D">
        <w:rPr>
          <w:rFonts w:eastAsia="Times New Roman" w:cstheme="minorHAnsi"/>
        </w:rPr>
        <w:t>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itp.</w:t>
      </w:r>
    </w:p>
    <w:p w14:paraId="6D5DA40C" w14:textId="77777777" w:rsidR="004B7772" w:rsidRPr="007F6EFF" w:rsidRDefault="004B7772" w:rsidP="00937E5E">
      <w:pPr>
        <w:pStyle w:val="Akapitzlist"/>
        <w:numPr>
          <w:ilvl w:val="0"/>
          <w:numId w:val="58"/>
        </w:numPr>
        <w:spacing w:after="200" w:line="276" w:lineRule="auto"/>
        <w:ind w:left="284" w:right="204" w:hanging="284"/>
        <w:jc w:val="both"/>
        <w:rPr>
          <w:rFonts w:eastAsia="Times New Roman" w:cstheme="minorHAnsi"/>
        </w:rPr>
      </w:pPr>
      <w:r w:rsidRPr="007F6EFF">
        <w:rPr>
          <w:rFonts w:eastAsia="Times New Roman" w:cstheme="minorHAnsi"/>
          <w:b/>
          <w:bCs/>
        </w:rPr>
        <w:lastRenderedPageBreak/>
        <w:t xml:space="preserve">Cena całkowita brutto podana w Formularzu ofertowym będzie służyć </w:t>
      </w:r>
      <w:r>
        <w:rPr>
          <w:rFonts w:eastAsia="Times New Roman" w:cstheme="minorHAnsi"/>
          <w:b/>
          <w:bCs/>
        </w:rPr>
        <w:t xml:space="preserve">jedynie </w:t>
      </w:r>
      <w:r w:rsidRPr="007F6EFF">
        <w:rPr>
          <w:rFonts w:eastAsia="Times New Roman" w:cstheme="minorHAnsi"/>
          <w:b/>
          <w:bCs/>
        </w:rPr>
        <w:t xml:space="preserve">do wyboru oferty najkorzystniejszej – z tytułu wykonania umowy Wykonawcy będzie przysługiwać wynagrodzenie za rzeczywiście </w:t>
      </w:r>
      <w:r>
        <w:rPr>
          <w:rFonts w:eastAsia="Times New Roman" w:cstheme="minorHAnsi"/>
          <w:b/>
          <w:bCs/>
        </w:rPr>
        <w:t>dostarczone tablice rejestracyjne</w:t>
      </w:r>
      <w:r w:rsidRPr="007F6EFF">
        <w:rPr>
          <w:rFonts w:eastAsia="Times New Roman" w:cstheme="minorHAnsi"/>
          <w:b/>
          <w:bCs/>
        </w:rPr>
        <w:t xml:space="preserve"> .</w:t>
      </w:r>
    </w:p>
    <w:p w14:paraId="3C6B5480" w14:textId="77777777" w:rsidR="004B7772" w:rsidRPr="004C4AE2" w:rsidRDefault="004B7772" w:rsidP="00937E5E">
      <w:pPr>
        <w:pStyle w:val="Akapitzlist"/>
        <w:numPr>
          <w:ilvl w:val="0"/>
          <w:numId w:val="58"/>
        </w:numPr>
        <w:spacing w:after="200" w:line="276" w:lineRule="auto"/>
        <w:ind w:left="284" w:right="204" w:hanging="284"/>
        <w:jc w:val="both"/>
        <w:rPr>
          <w:rFonts w:eastAsia="Times New Roman" w:cstheme="minorHAnsi"/>
        </w:rPr>
      </w:pPr>
      <w:r w:rsidRPr="004C4AE2">
        <w:rPr>
          <w:rFonts w:cs="Arial"/>
        </w:rPr>
        <w:t>Jeżeli została złożona oferta, której wybór prowadziłby do powstania u zamawiającego obowiązku podatkowego zgodnie z ustawą z dnia 11 marca 2004 r. o podatku od towarów i usług (Dz. U. z 202</w:t>
      </w:r>
      <w:r>
        <w:rPr>
          <w:rFonts w:cs="Arial"/>
        </w:rPr>
        <w:t>3</w:t>
      </w:r>
      <w:r w:rsidRPr="004C4AE2">
        <w:rPr>
          <w:rFonts w:cs="Arial"/>
        </w:rPr>
        <w:t xml:space="preserve">r. poz. </w:t>
      </w:r>
      <w:r>
        <w:rPr>
          <w:rFonts w:cs="Arial"/>
        </w:rPr>
        <w:t>1570 ze zm.</w:t>
      </w:r>
      <w:r w:rsidRPr="004C4AE2">
        <w:rPr>
          <w:rFonts w:cs="Arial"/>
        </w:rPr>
        <w:t xml:space="preserve">), dla celów zastosowania kryterium ceny lub kosztu zamawiający dolicza do przedstawionej w tej ofercie ceny kwotę podatku od towarów i usług, którą miałby obowiązek rozliczyć. </w:t>
      </w:r>
    </w:p>
    <w:p w14:paraId="7C957AF4" w14:textId="77777777" w:rsidR="004B7772" w:rsidRPr="004C4AE2" w:rsidRDefault="004B7772" w:rsidP="00937E5E">
      <w:pPr>
        <w:pStyle w:val="Akapitzlist"/>
        <w:numPr>
          <w:ilvl w:val="0"/>
          <w:numId w:val="58"/>
        </w:numPr>
        <w:spacing w:after="200" w:line="276" w:lineRule="auto"/>
        <w:ind w:left="284" w:right="204" w:hanging="284"/>
        <w:jc w:val="both"/>
        <w:rPr>
          <w:rFonts w:eastAsia="Times New Roman" w:cstheme="minorHAnsi"/>
        </w:rPr>
      </w:pPr>
      <w:r w:rsidRPr="004C4AE2">
        <w:rPr>
          <w:rFonts w:cs="Arial"/>
        </w:rPr>
        <w:t>W ofercie</w:t>
      </w:r>
      <w:r>
        <w:rPr>
          <w:rFonts w:cs="Arial"/>
        </w:rPr>
        <w:t xml:space="preserve"> </w:t>
      </w:r>
      <w:r w:rsidRPr="004C4AE2">
        <w:rPr>
          <w:rFonts w:cs="Arial"/>
        </w:rPr>
        <w:t xml:space="preserve">wykonawca ma obowiązek: </w:t>
      </w:r>
    </w:p>
    <w:p w14:paraId="0D9AD549" w14:textId="77777777" w:rsidR="004B7772" w:rsidRPr="00C47608" w:rsidRDefault="004B7772" w:rsidP="004B7772">
      <w:pPr>
        <w:pStyle w:val="Akapitzlist"/>
        <w:autoSpaceDE w:val="0"/>
        <w:autoSpaceDN w:val="0"/>
        <w:adjustRightInd w:val="0"/>
        <w:spacing w:after="0" w:line="276" w:lineRule="auto"/>
        <w:ind w:left="567" w:hanging="283"/>
        <w:jc w:val="both"/>
        <w:rPr>
          <w:rFonts w:cs="Arial"/>
        </w:rPr>
      </w:pPr>
      <w:r>
        <w:rPr>
          <w:rFonts w:cs="Arial"/>
        </w:rPr>
        <w:t xml:space="preserve">a) </w:t>
      </w:r>
      <w:r w:rsidRPr="00C47608">
        <w:rPr>
          <w:rFonts w:cs="Arial"/>
        </w:rPr>
        <w:t xml:space="preserve">poinformowania zamawiającego, że wybór jego oferty będzie prowadził do powstania u zamawiającego obowiązku podatkowego; </w:t>
      </w:r>
    </w:p>
    <w:p w14:paraId="07F501B4" w14:textId="77777777" w:rsidR="004B7772" w:rsidRPr="00C47608" w:rsidRDefault="004B7772" w:rsidP="004B7772">
      <w:pPr>
        <w:pStyle w:val="Akapitzlist"/>
        <w:autoSpaceDE w:val="0"/>
        <w:autoSpaceDN w:val="0"/>
        <w:adjustRightInd w:val="0"/>
        <w:spacing w:after="0" w:line="276" w:lineRule="auto"/>
        <w:ind w:left="567" w:hanging="283"/>
        <w:jc w:val="both"/>
        <w:rPr>
          <w:rFonts w:cs="Arial"/>
        </w:rPr>
      </w:pPr>
      <w:r>
        <w:rPr>
          <w:rFonts w:cs="Arial"/>
        </w:rPr>
        <w:t xml:space="preserve">b) </w:t>
      </w:r>
      <w:r w:rsidRPr="00C47608">
        <w:rPr>
          <w:rFonts w:cs="Arial"/>
        </w:rPr>
        <w:t xml:space="preserve">wskazania nazwy (rodzaju) towaru lub usługi, których dostawa lub świadczenie będą prowadziły do powstania obowiązku podatkowego; </w:t>
      </w:r>
    </w:p>
    <w:p w14:paraId="5D4F01FF" w14:textId="77777777" w:rsidR="004B7772" w:rsidRPr="00C47608" w:rsidRDefault="004B7772" w:rsidP="004B7772">
      <w:pPr>
        <w:pStyle w:val="Akapitzlist"/>
        <w:autoSpaceDE w:val="0"/>
        <w:autoSpaceDN w:val="0"/>
        <w:adjustRightInd w:val="0"/>
        <w:spacing w:after="0" w:line="276" w:lineRule="auto"/>
        <w:ind w:left="567" w:hanging="283"/>
        <w:jc w:val="both"/>
        <w:rPr>
          <w:rFonts w:cs="Arial"/>
        </w:rPr>
      </w:pPr>
      <w:r>
        <w:rPr>
          <w:rFonts w:cs="Arial"/>
        </w:rPr>
        <w:t xml:space="preserve">c) </w:t>
      </w:r>
      <w:r w:rsidRPr="00C47608">
        <w:rPr>
          <w:rFonts w:cs="Arial"/>
        </w:rPr>
        <w:t xml:space="preserve">wskazania wartości towaru lub usługi objętego obowiązkiem podatkowym zamawiającego, bez kwoty podatku; </w:t>
      </w:r>
    </w:p>
    <w:p w14:paraId="3B0C88E6" w14:textId="77777777" w:rsidR="004B7772" w:rsidRPr="00F10921" w:rsidRDefault="004B7772" w:rsidP="004B7772">
      <w:pPr>
        <w:pStyle w:val="Akapitzlist"/>
        <w:autoSpaceDE w:val="0"/>
        <w:autoSpaceDN w:val="0"/>
        <w:adjustRightInd w:val="0"/>
        <w:spacing w:after="0" w:line="276" w:lineRule="auto"/>
        <w:ind w:left="567" w:hanging="283"/>
        <w:jc w:val="both"/>
        <w:rPr>
          <w:rFonts w:cs="Arial"/>
        </w:rPr>
      </w:pPr>
      <w:r>
        <w:rPr>
          <w:rFonts w:cs="Arial"/>
        </w:rPr>
        <w:t xml:space="preserve">d) </w:t>
      </w:r>
      <w:r w:rsidRPr="00C47608">
        <w:rPr>
          <w:rFonts w:cs="Arial"/>
        </w:rPr>
        <w:t xml:space="preserve">wskazania stawki podatku od towarów i usług, która zgodnie z wiedzą wykonawcy, będzie miała zastosowanie. </w:t>
      </w:r>
    </w:p>
    <w:p w14:paraId="15FF68FF" w14:textId="77777777" w:rsidR="00864AC1" w:rsidRPr="00453CBC" w:rsidRDefault="00864AC1" w:rsidP="00FA2305">
      <w:pPr>
        <w:pStyle w:val="Akapitzlist"/>
        <w:autoSpaceDE w:val="0"/>
        <w:autoSpaceDN w:val="0"/>
        <w:adjustRightInd w:val="0"/>
        <w:spacing w:after="0" w:line="276" w:lineRule="auto"/>
        <w:ind w:left="567" w:hanging="283"/>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9718AA2" w14:textId="77777777" w:rsidTr="00EE12BE">
        <w:trPr>
          <w:trHeight w:val="639"/>
          <w:jc w:val="center"/>
        </w:trPr>
        <w:tc>
          <w:tcPr>
            <w:tcW w:w="10065" w:type="dxa"/>
            <w:shd w:val="clear" w:color="auto" w:fill="D9D9D9" w:themeFill="background1" w:themeFillShade="D9"/>
            <w:vAlign w:val="center"/>
          </w:tcPr>
          <w:p w14:paraId="026BB7A9" w14:textId="77777777" w:rsidR="00250EF6" w:rsidRPr="00453CBC" w:rsidRDefault="00250EF6" w:rsidP="00937E5E">
            <w:pPr>
              <w:pStyle w:val="Akapitzlist"/>
              <w:numPr>
                <w:ilvl w:val="0"/>
                <w:numId w:val="31"/>
              </w:numPr>
              <w:ind w:left="598" w:hanging="598"/>
              <w:jc w:val="both"/>
              <w:rPr>
                <w:rFonts w:cstheme="minorHAnsi"/>
                <w:b/>
                <w:bCs/>
              </w:rPr>
            </w:pPr>
            <w:r w:rsidRPr="00453CBC">
              <w:rPr>
                <w:rFonts w:cstheme="minorHAnsi"/>
                <w:b/>
                <w:bCs/>
                <w:sz w:val="24"/>
                <w:szCs w:val="24"/>
              </w:rPr>
              <w:t xml:space="preserve">OPIS KRYTERIÓW OCENY OFERT WRAZ Z PODANIEM WAG TYCH KRYTERIÓW I SPOSOBU OCENY OFERT </w:t>
            </w:r>
          </w:p>
        </w:tc>
      </w:tr>
    </w:tbl>
    <w:p w14:paraId="13E06A8F" w14:textId="77777777" w:rsidR="0080645A" w:rsidRPr="00453CBC" w:rsidRDefault="0080645A" w:rsidP="00250EF6">
      <w:pPr>
        <w:autoSpaceDE w:val="0"/>
        <w:autoSpaceDN w:val="0"/>
        <w:adjustRightInd w:val="0"/>
        <w:spacing w:after="0" w:line="276" w:lineRule="auto"/>
        <w:jc w:val="both"/>
        <w:rPr>
          <w:rFonts w:cs="Arial"/>
        </w:rPr>
      </w:pPr>
    </w:p>
    <w:p w14:paraId="370393AE" w14:textId="77777777" w:rsidR="004B7772" w:rsidRPr="00F5184D" w:rsidRDefault="004B7772" w:rsidP="00937E5E">
      <w:pPr>
        <w:pStyle w:val="Akapitzlist"/>
        <w:numPr>
          <w:ilvl w:val="0"/>
          <w:numId w:val="24"/>
        </w:numPr>
        <w:autoSpaceDE w:val="0"/>
        <w:autoSpaceDN w:val="0"/>
        <w:adjustRightInd w:val="0"/>
        <w:spacing w:after="0" w:line="276" w:lineRule="auto"/>
        <w:ind w:left="284" w:hanging="284"/>
        <w:jc w:val="both"/>
        <w:rPr>
          <w:rFonts w:cstheme="minorHAnsi"/>
          <w:b/>
          <w:bCs/>
          <w:u w:val="single"/>
        </w:rPr>
      </w:pPr>
      <w:r w:rsidRPr="00F5184D">
        <w:rPr>
          <w:rFonts w:cstheme="minorHAnsi"/>
          <w:b/>
          <w:bCs/>
          <w:u w:val="single"/>
        </w:rPr>
        <w:t xml:space="preserve">Kryterium „Cena” w zł – C </w:t>
      </w:r>
    </w:p>
    <w:p w14:paraId="1F453FF9" w14:textId="77777777" w:rsidR="004B7772" w:rsidRDefault="004B7772" w:rsidP="00937E5E">
      <w:pPr>
        <w:pStyle w:val="Akapitzlist"/>
        <w:numPr>
          <w:ilvl w:val="3"/>
          <w:numId w:val="20"/>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w:t>
      </w:r>
      <w:r>
        <w:rPr>
          <w:rFonts w:cstheme="minorHAnsi"/>
        </w:rPr>
        <w:t>–</w:t>
      </w:r>
      <w:r w:rsidRPr="00C47608">
        <w:rPr>
          <w:rFonts w:cstheme="minorHAnsi"/>
        </w:rPr>
        <w:t xml:space="preserve"> </w:t>
      </w:r>
      <w:r w:rsidRPr="00EB73D9">
        <w:rPr>
          <w:rFonts w:cstheme="minorHAnsi"/>
          <w:b/>
          <w:bCs/>
        </w:rPr>
        <w:t>60</w:t>
      </w:r>
      <w:r>
        <w:rPr>
          <w:rFonts w:cstheme="minorHAnsi"/>
          <w:b/>
          <w:bCs/>
        </w:rPr>
        <w:t xml:space="preserve"> </w:t>
      </w:r>
      <w:r w:rsidRPr="00EB73D9">
        <w:rPr>
          <w:rFonts w:cstheme="minorHAnsi"/>
          <w:b/>
          <w:bCs/>
        </w:rPr>
        <w:t>%;</w:t>
      </w:r>
      <w:r w:rsidRPr="00C47608">
        <w:rPr>
          <w:rFonts w:cstheme="minorHAnsi"/>
        </w:rPr>
        <w:t xml:space="preserve"> </w:t>
      </w:r>
    </w:p>
    <w:p w14:paraId="3EB3EB0E" w14:textId="77777777" w:rsidR="004B7772" w:rsidRPr="00ED07DD" w:rsidRDefault="004B7772" w:rsidP="00937E5E">
      <w:pPr>
        <w:pStyle w:val="Akapitzlist"/>
        <w:numPr>
          <w:ilvl w:val="3"/>
          <w:numId w:val="20"/>
        </w:numPr>
        <w:autoSpaceDE w:val="0"/>
        <w:autoSpaceDN w:val="0"/>
        <w:adjustRightInd w:val="0"/>
        <w:spacing w:after="0" w:line="276" w:lineRule="auto"/>
        <w:ind w:left="567" w:hanging="283"/>
        <w:jc w:val="both"/>
        <w:rPr>
          <w:rFonts w:cstheme="minorHAnsi"/>
        </w:rPr>
      </w:pPr>
      <w:r w:rsidRPr="00ED07DD">
        <w:rPr>
          <w:rFonts w:cstheme="minorHAnsi"/>
        </w:rPr>
        <w:t xml:space="preserve">opis sposobu oceny ofert dla kryterium „Ceny”: </w:t>
      </w:r>
    </w:p>
    <w:p w14:paraId="174D4963" w14:textId="77777777" w:rsidR="004B7772" w:rsidRPr="0066743B" w:rsidRDefault="004B7772" w:rsidP="004B7772">
      <w:pPr>
        <w:pStyle w:val="Akapitzlist"/>
        <w:autoSpaceDE w:val="0"/>
        <w:autoSpaceDN w:val="0"/>
        <w:adjustRightInd w:val="0"/>
        <w:spacing w:after="0" w:line="240" w:lineRule="auto"/>
        <w:ind w:left="567" w:hanging="283"/>
        <w:jc w:val="both"/>
        <w:rPr>
          <w:rFonts w:cstheme="minorHAnsi"/>
          <w:sz w:val="20"/>
          <w:szCs w:val="20"/>
        </w:rPr>
      </w:pPr>
    </w:p>
    <w:p w14:paraId="0B051184" w14:textId="77777777" w:rsidR="004B7772" w:rsidRPr="009A2E20" w:rsidRDefault="004B7772" w:rsidP="004B7772">
      <w:pPr>
        <w:autoSpaceDE w:val="0"/>
        <w:autoSpaceDN w:val="0"/>
        <w:adjustRightInd w:val="0"/>
        <w:spacing w:after="0" w:line="276" w:lineRule="auto"/>
        <w:jc w:val="center"/>
        <w:rPr>
          <w:rFonts w:cstheme="minorHAnsi"/>
          <w:b/>
          <w:bCs/>
        </w:rPr>
      </w:pPr>
      <w:r w:rsidRPr="00C47608">
        <w:rPr>
          <w:rFonts w:cstheme="minorHAnsi"/>
          <w:b/>
          <w:bCs/>
        </w:rPr>
        <w:t>L cena = (C min / C) x 0,6 x 100 pkt</w:t>
      </w:r>
    </w:p>
    <w:p w14:paraId="5C7DB16B" w14:textId="77777777" w:rsidR="004B7772" w:rsidRPr="00C47608" w:rsidRDefault="004B7772" w:rsidP="004B7772">
      <w:pPr>
        <w:autoSpaceDE w:val="0"/>
        <w:autoSpaceDN w:val="0"/>
        <w:adjustRightInd w:val="0"/>
        <w:spacing w:after="0" w:line="276" w:lineRule="auto"/>
        <w:jc w:val="both"/>
        <w:rPr>
          <w:rFonts w:cstheme="minorHAnsi"/>
        </w:rPr>
      </w:pPr>
      <w:r w:rsidRPr="00C47608">
        <w:rPr>
          <w:rFonts w:cstheme="minorHAnsi"/>
        </w:rPr>
        <w:t xml:space="preserve">gdzie: </w:t>
      </w:r>
    </w:p>
    <w:p w14:paraId="5D0C461D" w14:textId="77777777" w:rsidR="004B7772" w:rsidRPr="00C47608" w:rsidRDefault="004B7772" w:rsidP="00937E5E">
      <w:pPr>
        <w:numPr>
          <w:ilvl w:val="0"/>
          <w:numId w:val="25"/>
        </w:numPr>
        <w:autoSpaceDE w:val="0"/>
        <w:autoSpaceDN w:val="0"/>
        <w:adjustRightInd w:val="0"/>
        <w:spacing w:after="0" w:line="276" w:lineRule="auto"/>
        <w:jc w:val="both"/>
        <w:rPr>
          <w:rFonts w:cstheme="minorHAnsi"/>
        </w:rPr>
      </w:pPr>
      <w:r w:rsidRPr="00C47608">
        <w:rPr>
          <w:rFonts w:cstheme="minorHAnsi"/>
        </w:rPr>
        <w:t xml:space="preserve">a) L cena - liczba uzyskanych punktów dla kryterium „Cena” ocenianej oferty; </w:t>
      </w:r>
    </w:p>
    <w:p w14:paraId="3AEAA41F" w14:textId="77777777" w:rsidR="004B7772" w:rsidRPr="00C47608" w:rsidRDefault="004B7772" w:rsidP="00937E5E">
      <w:pPr>
        <w:numPr>
          <w:ilvl w:val="0"/>
          <w:numId w:val="25"/>
        </w:numPr>
        <w:autoSpaceDE w:val="0"/>
        <w:autoSpaceDN w:val="0"/>
        <w:adjustRightInd w:val="0"/>
        <w:spacing w:after="0" w:line="276" w:lineRule="auto"/>
        <w:jc w:val="both"/>
        <w:rPr>
          <w:rFonts w:cstheme="minorHAnsi"/>
        </w:rPr>
      </w:pPr>
      <w:r w:rsidRPr="00C47608">
        <w:rPr>
          <w:rFonts w:cstheme="minorHAnsi"/>
        </w:rPr>
        <w:t xml:space="preserve">b) C min - cena w ofercie z najniższą ceną; </w:t>
      </w:r>
    </w:p>
    <w:p w14:paraId="56A70E14" w14:textId="77777777" w:rsidR="004B7772" w:rsidRPr="00386FF8" w:rsidRDefault="004B7772" w:rsidP="00937E5E">
      <w:pPr>
        <w:numPr>
          <w:ilvl w:val="0"/>
          <w:numId w:val="25"/>
        </w:numPr>
        <w:autoSpaceDE w:val="0"/>
        <w:autoSpaceDN w:val="0"/>
        <w:adjustRightInd w:val="0"/>
        <w:spacing w:after="0" w:line="276" w:lineRule="auto"/>
        <w:jc w:val="both"/>
        <w:rPr>
          <w:rFonts w:cstheme="minorHAnsi"/>
        </w:rPr>
      </w:pPr>
      <w:r w:rsidRPr="00C47608">
        <w:rPr>
          <w:rFonts w:cstheme="minorHAnsi"/>
        </w:rPr>
        <w:t xml:space="preserve">c) C - cena w ofercie ocenianej. </w:t>
      </w:r>
    </w:p>
    <w:p w14:paraId="61D406C8" w14:textId="77777777" w:rsidR="004B7772" w:rsidRPr="0066743B" w:rsidRDefault="004B7772" w:rsidP="004B7772">
      <w:pPr>
        <w:autoSpaceDE w:val="0"/>
        <w:autoSpaceDN w:val="0"/>
        <w:adjustRightInd w:val="0"/>
        <w:spacing w:after="0" w:line="240" w:lineRule="auto"/>
        <w:jc w:val="both"/>
        <w:rPr>
          <w:rFonts w:cstheme="minorHAnsi"/>
          <w:sz w:val="18"/>
          <w:szCs w:val="18"/>
        </w:rPr>
      </w:pPr>
    </w:p>
    <w:p w14:paraId="1E15079E" w14:textId="77777777" w:rsidR="004B7772" w:rsidRPr="00CB721A" w:rsidRDefault="004B7772" w:rsidP="00937E5E">
      <w:pPr>
        <w:pStyle w:val="Akapitzlist"/>
        <w:numPr>
          <w:ilvl w:val="0"/>
          <w:numId w:val="24"/>
        </w:numPr>
        <w:autoSpaceDE w:val="0"/>
        <w:autoSpaceDN w:val="0"/>
        <w:adjustRightInd w:val="0"/>
        <w:spacing w:after="0" w:line="276" w:lineRule="auto"/>
        <w:ind w:left="284" w:hanging="284"/>
        <w:jc w:val="both"/>
        <w:rPr>
          <w:rFonts w:cstheme="minorHAnsi"/>
        </w:rPr>
      </w:pPr>
      <w:bookmarkStart w:id="9" w:name="_Hlk87620531"/>
      <w:r w:rsidRPr="00CB721A">
        <w:rPr>
          <w:rFonts w:cstheme="minorHAnsi"/>
          <w:b/>
          <w:bCs/>
        </w:rPr>
        <w:t>Kryterium „</w:t>
      </w:r>
      <w:r>
        <w:rPr>
          <w:rFonts w:cstheme="minorHAnsi"/>
          <w:b/>
          <w:bCs/>
        </w:rPr>
        <w:t>Termin dostawy wtórników tablic</w:t>
      </w:r>
      <w:r w:rsidRPr="00CB721A">
        <w:rPr>
          <w:rFonts w:cstheme="minorHAnsi"/>
          <w:b/>
          <w:bCs/>
        </w:rPr>
        <w:t>”</w:t>
      </w:r>
      <w:r>
        <w:rPr>
          <w:rFonts w:cstheme="minorHAnsi"/>
          <w:b/>
          <w:bCs/>
        </w:rPr>
        <w:t>:</w:t>
      </w:r>
    </w:p>
    <w:p w14:paraId="27D1ED86" w14:textId="77777777" w:rsidR="004B7772" w:rsidRDefault="004B7772" w:rsidP="00937E5E">
      <w:pPr>
        <w:pStyle w:val="Akapitzlist"/>
        <w:numPr>
          <w:ilvl w:val="1"/>
          <w:numId w:val="31"/>
        </w:numPr>
        <w:autoSpaceDE w:val="0"/>
        <w:autoSpaceDN w:val="0"/>
        <w:adjustRightInd w:val="0"/>
        <w:spacing w:after="0" w:line="276" w:lineRule="auto"/>
        <w:ind w:left="567" w:hanging="283"/>
        <w:jc w:val="both"/>
        <w:rPr>
          <w:rFonts w:cstheme="minorHAnsi"/>
        </w:rPr>
      </w:pPr>
      <w:r w:rsidRPr="004C4AE2">
        <w:rPr>
          <w:rFonts w:cstheme="minorHAnsi"/>
        </w:rPr>
        <w:t xml:space="preserve">znaczenie kryterium - 40% (T); </w:t>
      </w:r>
    </w:p>
    <w:p w14:paraId="3B91FF34" w14:textId="77777777" w:rsidR="004B7772" w:rsidRPr="004C4AE2" w:rsidRDefault="004B7772" w:rsidP="00937E5E">
      <w:pPr>
        <w:pStyle w:val="Akapitzlist"/>
        <w:numPr>
          <w:ilvl w:val="1"/>
          <w:numId w:val="31"/>
        </w:numPr>
        <w:autoSpaceDE w:val="0"/>
        <w:autoSpaceDN w:val="0"/>
        <w:adjustRightInd w:val="0"/>
        <w:spacing w:after="0" w:line="276" w:lineRule="auto"/>
        <w:ind w:left="567" w:hanging="283"/>
        <w:jc w:val="both"/>
        <w:rPr>
          <w:rFonts w:cstheme="minorHAnsi"/>
        </w:rPr>
      </w:pPr>
      <w:r w:rsidRPr="004C4AE2">
        <w:rPr>
          <w:rFonts w:cstheme="minorHAnsi"/>
        </w:rPr>
        <w:t xml:space="preserve">opis sposobu oceny ofert dla kryterium </w:t>
      </w:r>
      <w:r w:rsidRPr="004C4AE2">
        <w:rPr>
          <w:rFonts w:cstheme="minorHAnsi"/>
          <w:b/>
          <w:bCs/>
        </w:rPr>
        <w:t>„Termin dostawy wtórników tablic” zostanie przyznana Wykonawcy zgodnie z poniższą tabelą:</w:t>
      </w:r>
    </w:p>
    <w:p w14:paraId="6AF83957" w14:textId="77777777" w:rsidR="004B7772" w:rsidRPr="007F6EFF" w:rsidRDefault="004B7772" w:rsidP="004B7772">
      <w:pPr>
        <w:autoSpaceDE w:val="0"/>
        <w:autoSpaceDN w:val="0"/>
        <w:adjustRightInd w:val="0"/>
        <w:spacing w:after="0" w:line="276"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1417"/>
      </w:tblGrid>
      <w:tr w:rsidR="004B7772" w:rsidRPr="005C4FFC" w14:paraId="4EFB5310" w14:textId="77777777" w:rsidTr="002C720A">
        <w:trPr>
          <w:jc w:val="center"/>
        </w:trPr>
        <w:tc>
          <w:tcPr>
            <w:tcW w:w="4683" w:type="dxa"/>
            <w:tcBorders>
              <w:top w:val="single" w:sz="4" w:space="0" w:color="auto"/>
              <w:left w:val="single" w:sz="4" w:space="0" w:color="auto"/>
              <w:bottom w:val="single" w:sz="4" w:space="0" w:color="auto"/>
              <w:right w:val="single" w:sz="4" w:space="0" w:color="auto"/>
            </w:tcBorders>
            <w:hideMark/>
          </w:tcPr>
          <w:p w14:paraId="4FBCBB6F" w14:textId="77777777" w:rsidR="004B7772" w:rsidRPr="002338EF" w:rsidRDefault="004B7772" w:rsidP="002C720A">
            <w:pPr>
              <w:spacing w:after="0" w:line="240" w:lineRule="auto"/>
              <w:jc w:val="center"/>
              <w:rPr>
                <w:rFonts w:eastAsia="Arial Unicode MS" w:cstheme="minorHAnsi"/>
                <w:b/>
                <w:bCs/>
                <w:lang w:eastAsia="pl-PL"/>
              </w:rPr>
            </w:pPr>
            <w:r w:rsidRPr="002338EF">
              <w:rPr>
                <w:rFonts w:eastAsia="Arial Unicode MS" w:cstheme="minorHAnsi"/>
                <w:b/>
                <w:bCs/>
                <w:lang w:eastAsia="pl-PL"/>
              </w:rPr>
              <w:t xml:space="preserve">Deklarowany termin dostawy </w:t>
            </w:r>
            <w:r>
              <w:rPr>
                <w:rFonts w:eastAsia="Arial Unicode MS" w:cstheme="minorHAnsi"/>
                <w:b/>
                <w:bCs/>
                <w:lang w:eastAsia="pl-PL"/>
              </w:rPr>
              <w:t xml:space="preserve"> wtórników tablic</w:t>
            </w:r>
          </w:p>
        </w:tc>
        <w:tc>
          <w:tcPr>
            <w:tcW w:w="1417" w:type="dxa"/>
            <w:tcBorders>
              <w:top w:val="single" w:sz="4" w:space="0" w:color="auto"/>
              <w:left w:val="single" w:sz="4" w:space="0" w:color="auto"/>
              <w:bottom w:val="single" w:sz="4" w:space="0" w:color="auto"/>
              <w:right w:val="single" w:sz="4" w:space="0" w:color="auto"/>
            </w:tcBorders>
            <w:hideMark/>
          </w:tcPr>
          <w:p w14:paraId="166F82D8" w14:textId="77777777" w:rsidR="004B7772" w:rsidRPr="002338EF" w:rsidRDefault="004B7772" w:rsidP="002C720A">
            <w:pPr>
              <w:spacing w:after="0" w:line="240" w:lineRule="auto"/>
              <w:jc w:val="center"/>
              <w:rPr>
                <w:rFonts w:eastAsia="Arial Unicode MS" w:cstheme="minorHAnsi"/>
                <w:b/>
                <w:bCs/>
                <w:lang w:eastAsia="pl-PL"/>
              </w:rPr>
            </w:pPr>
            <w:r w:rsidRPr="002338EF">
              <w:rPr>
                <w:rFonts w:eastAsia="Arial Unicode MS" w:cstheme="minorHAnsi"/>
                <w:b/>
                <w:bCs/>
                <w:lang w:eastAsia="pl-PL"/>
              </w:rPr>
              <w:t>punkty</w:t>
            </w:r>
          </w:p>
        </w:tc>
      </w:tr>
      <w:tr w:rsidR="004B7772" w:rsidRPr="005C4FFC" w14:paraId="5E328A97" w14:textId="77777777" w:rsidTr="002C720A">
        <w:trPr>
          <w:jc w:val="center"/>
        </w:trPr>
        <w:tc>
          <w:tcPr>
            <w:tcW w:w="4683" w:type="dxa"/>
            <w:tcBorders>
              <w:top w:val="single" w:sz="4" w:space="0" w:color="auto"/>
              <w:left w:val="single" w:sz="4" w:space="0" w:color="auto"/>
              <w:bottom w:val="single" w:sz="4" w:space="0" w:color="auto"/>
              <w:right w:val="single" w:sz="4" w:space="0" w:color="auto"/>
            </w:tcBorders>
            <w:hideMark/>
          </w:tcPr>
          <w:p w14:paraId="1AAE684D" w14:textId="77777777" w:rsidR="004B7772" w:rsidRPr="005C4FFC" w:rsidRDefault="004B7772" w:rsidP="002C720A">
            <w:pPr>
              <w:spacing w:after="0" w:line="240" w:lineRule="auto"/>
              <w:jc w:val="center"/>
              <w:rPr>
                <w:rFonts w:eastAsia="Arial Unicode MS" w:cstheme="minorHAnsi"/>
                <w:lang w:eastAsia="pl-PL"/>
              </w:rPr>
            </w:pPr>
            <w:r>
              <w:rPr>
                <w:rFonts w:eastAsia="Arial Unicode MS" w:cstheme="minorHAnsi"/>
                <w:lang w:eastAsia="pl-PL"/>
              </w:rPr>
              <w:t>Do 3 dni roboczych</w:t>
            </w:r>
          </w:p>
        </w:tc>
        <w:tc>
          <w:tcPr>
            <w:tcW w:w="1417" w:type="dxa"/>
            <w:tcBorders>
              <w:top w:val="single" w:sz="4" w:space="0" w:color="auto"/>
              <w:left w:val="single" w:sz="4" w:space="0" w:color="auto"/>
              <w:bottom w:val="single" w:sz="4" w:space="0" w:color="auto"/>
              <w:right w:val="single" w:sz="4" w:space="0" w:color="auto"/>
            </w:tcBorders>
            <w:hideMark/>
          </w:tcPr>
          <w:p w14:paraId="2FE4237F" w14:textId="77777777" w:rsidR="004B7772" w:rsidRPr="005C4FFC" w:rsidRDefault="004B7772" w:rsidP="002C720A">
            <w:pPr>
              <w:spacing w:after="0" w:line="240" w:lineRule="auto"/>
              <w:jc w:val="center"/>
              <w:rPr>
                <w:rFonts w:eastAsia="Arial Unicode MS" w:cstheme="minorHAnsi"/>
                <w:lang w:eastAsia="pl-PL"/>
              </w:rPr>
            </w:pPr>
            <w:r>
              <w:rPr>
                <w:rFonts w:eastAsia="Arial Unicode MS" w:cstheme="minorHAnsi"/>
                <w:lang w:eastAsia="pl-PL"/>
              </w:rPr>
              <w:t>40 pkt</w:t>
            </w:r>
          </w:p>
        </w:tc>
      </w:tr>
      <w:tr w:rsidR="004B7772" w:rsidRPr="005C4FFC" w14:paraId="097F618E" w14:textId="77777777" w:rsidTr="002C720A">
        <w:trPr>
          <w:jc w:val="center"/>
        </w:trPr>
        <w:tc>
          <w:tcPr>
            <w:tcW w:w="4683" w:type="dxa"/>
            <w:tcBorders>
              <w:top w:val="single" w:sz="4" w:space="0" w:color="auto"/>
              <w:left w:val="single" w:sz="4" w:space="0" w:color="auto"/>
              <w:bottom w:val="single" w:sz="4" w:space="0" w:color="auto"/>
              <w:right w:val="single" w:sz="4" w:space="0" w:color="auto"/>
            </w:tcBorders>
            <w:hideMark/>
          </w:tcPr>
          <w:p w14:paraId="53FB9952" w14:textId="77777777" w:rsidR="004B7772" w:rsidRPr="005C4FFC" w:rsidRDefault="004B7772" w:rsidP="002C720A">
            <w:pPr>
              <w:spacing w:after="0" w:line="240" w:lineRule="auto"/>
              <w:jc w:val="center"/>
              <w:rPr>
                <w:rFonts w:eastAsia="Arial Unicode MS" w:cstheme="minorHAnsi"/>
                <w:lang w:eastAsia="pl-PL"/>
              </w:rPr>
            </w:pPr>
            <w:r>
              <w:rPr>
                <w:rFonts w:eastAsia="Arial Unicode MS" w:cstheme="minorHAnsi"/>
                <w:lang w:eastAsia="pl-PL"/>
              </w:rPr>
              <w:t>Do 5 dni roboczych</w:t>
            </w:r>
          </w:p>
        </w:tc>
        <w:tc>
          <w:tcPr>
            <w:tcW w:w="1417" w:type="dxa"/>
            <w:tcBorders>
              <w:top w:val="single" w:sz="4" w:space="0" w:color="auto"/>
              <w:left w:val="single" w:sz="4" w:space="0" w:color="auto"/>
              <w:bottom w:val="single" w:sz="4" w:space="0" w:color="auto"/>
              <w:right w:val="single" w:sz="4" w:space="0" w:color="auto"/>
            </w:tcBorders>
            <w:hideMark/>
          </w:tcPr>
          <w:p w14:paraId="7635D027" w14:textId="77777777" w:rsidR="004B7772" w:rsidRPr="005C4FFC" w:rsidRDefault="004B7772" w:rsidP="002C720A">
            <w:pPr>
              <w:spacing w:after="0" w:line="240" w:lineRule="auto"/>
              <w:jc w:val="center"/>
              <w:rPr>
                <w:rFonts w:eastAsia="Arial Unicode MS" w:cstheme="minorHAnsi"/>
                <w:lang w:eastAsia="pl-PL"/>
              </w:rPr>
            </w:pPr>
            <w:r>
              <w:rPr>
                <w:rFonts w:eastAsia="Arial Unicode MS" w:cstheme="minorHAnsi"/>
                <w:lang w:eastAsia="pl-PL"/>
              </w:rPr>
              <w:t>20 pkt</w:t>
            </w:r>
          </w:p>
        </w:tc>
      </w:tr>
      <w:tr w:rsidR="004B7772" w:rsidRPr="005C4FFC" w14:paraId="5D60FB27" w14:textId="77777777" w:rsidTr="002C720A">
        <w:trPr>
          <w:jc w:val="center"/>
        </w:trPr>
        <w:tc>
          <w:tcPr>
            <w:tcW w:w="4683" w:type="dxa"/>
            <w:tcBorders>
              <w:top w:val="single" w:sz="4" w:space="0" w:color="auto"/>
              <w:left w:val="single" w:sz="4" w:space="0" w:color="auto"/>
              <w:bottom w:val="single" w:sz="4" w:space="0" w:color="auto"/>
              <w:right w:val="single" w:sz="4" w:space="0" w:color="auto"/>
            </w:tcBorders>
            <w:hideMark/>
          </w:tcPr>
          <w:p w14:paraId="76CE41F3" w14:textId="77777777" w:rsidR="004B7772" w:rsidRPr="005C4FFC" w:rsidRDefault="004B7772" w:rsidP="002C720A">
            <w:pPr>
              <w:spacing w:after="0" w:line="240" w:lineRule="auto"/>
              <w:jc w:val="center"/>
              <w:rPr>
                <w:rFonts w:eastAsia="Arial Unicode MS" w:cstheme="minorHAnsi"/>
                <w:lang w:eastAsia="pl-PL"/>
              </w:rPr>
            </w:pPr>
            <w:r>
              <w:rPr>
                <w:rFonts w:eastAsia="Arial Unicode MS" w:cstheme="minorHAnsi"/>
                <w:lang w:eastAsia="pl-PL"/>
              </w:rPr>
              <w:t>Do 7 dni roboczych</w:t>
            </w:r>
          </w:p>
        </w:tc>
        <w:tc>
          <w:tcPr>
            <w:tcW w:w="1417" w:type="dxa"/>
            <w:tcBorders>
              <w:top w:val="single" w:sz="4" w:space="0" w:color="auto"/>
              <w:left w:val="single" w:sz="4" w:space="0" w:color="auto"/>
              <w:bottom w:val="single" w:sz="4" w:space="0" w:color="auto"/>
              <w:right w:val="single" w:sz="4" w:space="0" w:color="auto"/>
            </w:tcBorders>
            <w:hideMark/>
          </w:tcPr>
          <w:p w14:paraId="61C4FE69" w14:textId="77777777" w:rsidR="004B7772" w:rsidRPr="005C4FFC" w:rsidRDefault="004B7772" w:rsidP="002C720A">
            <w:pPr>
              <w:spacing w:after="0" w:line="240" w:lineRule="auto"/>
              <w:jc w:val="center"/>
              <w:rPr>
                <w:rFonts w:eastAsia="Arial Unicode MS" w:cstheme="minorHAnsi"/>
                <w:lang w:eastAsia="pl-PL"/>
              </w:rPr>
            </w:pPr>
            <w:r>
              <w:rPr>
                <w:rFonts w:eastAsia="Arial Unicode MS" w:cstheme="minorHAnsi"/>
                <w:lang w:eastAsia="pl-PL"/>
              </w:rPr>
              <w:t>0 pkt</w:t>
            </w:r>
          </w:p>
        </w:tc>
      </w:tr>
    </w:tbl>
    <w:p w14:paraId="6C8FEE6B" w14:textId="77777777" w:rsidR="004B7772" w:rsidRPr="004C4AE2" w:rsidRDefault="004B7772" w:rsidP="004B7772">
      <w:pPr>
        <w:pStyle w:val="Akapitzlist"/>
        <w:spacing w:after="120"/>
        <w:ind w:left="284"/>
        <w:jc w:val="both"/>
        <w:rPr>
          <w:rFonts w:cstheme="minorHAnsi"/>
          <w:b/>
          <w:bCs/>
        </w:rPr>
      </w:pPr>
    </w:p>
    <w:p w14:paraId="68BA643F" w14:textId="77777777" w:rsidR="004B7772" w:rsidRDefault="004B7772" w:rsidP="00937E5E">
      <w:pPr>
        <w:pStyle w:val="Akapitzlist"/>
        <w:numPr>
          <w:ilvl w:val="0"/>
          <w:numId w:val="24"/>
        </w:numPr>
        <w:spacing w:after="120"/>
        <w:ind w:left="284" w:hanging="284"/>
        <w:jc w:val="both"/>
        <w:rPr>
          <w:rFonts w:cstheme="minorHAnsi"/>
          <w:b/>
          <w:bCs/>
        </w:rPr>
      </w:pPr>
      <w:r w:rsidRPr="004C4AE2">
        <w:rPr>
          <w:rFonts w:cstheme="minorHAnsi"/>
          <w:b/>
          <w:bCs/>
          <w:u w:val="single"/>
        </w:rPr>
        <w:t xml:space="preserve">Maksymalny dopuszczalny przez Zamawiającego termin wykonania i dostawy </w:t>
      </w:r>
      <w:r w:rsidRPr="004C4AE2">
        <w:rPr>
          <w:rFonts w:cstheme="minorHAnsi"/>
          <w:b/>
          <w:bCs/>
          <w:color w:val="000000" w:themeColor="text1"/>
        </w:rPr>
        <w:t>wtórników</w:t>
      </w:r>
      <w:r>
        <w:rPr>
          <w:rFonts w:cstheme="minorHAnsi"/>
          <w:b/>
          <w:bCs/>
          <w:color w:val="000000" w:themeColor="text1"/>
        </w:rPr>
        <w:t xml:space="preserve"> tablic</w:t>
      </w:r>
      <w:r w:rsidRPr="004C4AE2">
        <w:rPr>
          <w:rFonts w:eastAsia="Calibri" w:cstheme="minorHAnsi"/>
          <w:bCs/>
        </w:rPr>
        <w:t xml:space="preserve"> </w:t>
      </w:r>
      <w:r w:rsidRPr="004C4AE2">
        <w:rPr>
          <w:rFonts w:cstheme="minorHAnsi"/>
          <w:b/>
          <w:bCs/>
          <w:u w:val="single"/>
        </w:rPr>
        <w:t xml:space="preserve">to 7 dni roboczych </w:t>
      </w:r>
      <w:r w:rsidRPr="004C4AE2">
        <w:rPr>
          <w:rFonts w:cstheme="minorHAnsi"/>
          <w:b/>
        </w:rPr>
        <w:t>od dnia złożenia zamówienia przez Zamawiającego</w:t>
      </w:r>
      <w:r w:rsidRPr="004C4AE2">
        <w:rPr>
          <w:rFonts w:cstheme="minorHAnsi"/>
          <w:b/>
          <w:bCs/>
        </w:rPr>
        <w:t>.</w:t>
      </w:r>
    </w:p>
    <w:p w14:paraId="51A4BBF2" w14:textId="77777777" w:rsidR="004B7772" w:rsidRPr="004C4AE2" w:rsidRDefault="004B7772" w:rsidP="00937E5E">
      <w:pPr>
        <w:pStyle w:val="Akapitzlist"/>
        <w:numPr>
          <w:ilvl w:val="0"/>
          <w:numId w:val="24"/>
        </w:numPr>
        <w:spacing w:after="120"/>
        <w:ind w:left="284" w:hanging="284"/>
        <w:jc w:val="both"/>
        <w:rPr>
          <w:rFonts w:cstheme="minorHAnsi"/>
          <w:b/>
          <w:bCs/>
        </w:rPr>
      </w:pPr>
      <w:r>
        <w:rPr>
          <w:rFonts w:cstheme="minorHAnsi"/>
        </w:rPr>
        <w:t>Wykonawca podaje termin dostawy wtórników tablic w formularzu ofertowym stanowiącym załącznik nr 1 do SWZ</w:t>
      </w:r>
      <w:r w:rsidRPr="004C4AE2">
        <w:rPr>
          <w:rFonts w:cstheme="minorHAnsi"/>
        </w:rPr>
        <w:t>.</w:t>
      </w:r>
    </w:p>
    <w:p w14:paraId="37CB24CE" w14:textId="77777777" w:rsidR="004B7772" w:rsidRPr="004C4AE2" w:rsidRDefault="004B7772" w:rsidP="00937E5E">
      <w:pPr>
        <w:pStyle w:val="Akapitzlist"/>
        <w:numPr>
          <w:ilvl w:val="0"/>
          <w:numId w:val="24"/>
        </w:numPr>
        <w:spacing w:after="120"/>
        <w:ind w:left="284" w:hanging="284"/>
        <w:jc w:val="both"/>
        <w:rPr>
          <w:rFonts w:cstheme="minorHAnsi"/>
          <w:b/>
          <w:bCs/>
        </w:rPr>
      </w:pPr>
      <w:r w:rsidRPr="004C4AE2">
        <w:rPr>
          <w:rFonts w:cstheme="minorHAnsi"/>
          <w:bCs/>
        </w:rPr>
        <w:t xml:space="preserve">W przypadku, gdy Wykonawca nie określi w formularzu </w:t>
      </w:r>
      <w:r>
        <w:rPr>
          <w:rFonts w:cstheme="minorHAnsi"/>
          <w:bCs/>
        </w:rPr>
        <w:t xml:space="preserve">ofertowym </w:t>
      </w:r>
      <w:r w:rsidRPr="004C4AE2">
        <w:rPr>
          <w:rFonts w:cstheme="minorHAnsi"/>
          <w:bCs/>
        </w:rPr>
        <w:t xml:space="preserve">terminu dostawy wtórników tablic, Zamawiający uzna, iż Wykonawca oferuje maksymalny dopuszczalny termin dostawy, który wynosi 7 dni roboczych i </w:t>
      </w:r>
      <w:r>
        <w:rPr>
          <w:rFonts w:cstheme="minorHAnsi"/>
          <w:bCs/>
        </w:rPr>
        <w:t>nie p</w:t>
      </w:r>
      <w:r w:rsidRPr="004C4AE2">
        <w:rPr>
          <w:rFonts w:cstheme="minorHAnsi"/>
          <w:bCs/>
        </w:rPr>
        <w:t xml:space="preserve">rzyzna Wykonawcy </w:t>
      </w:r>
      <w:r>
        <w:rPr>
          <w:rFonts w:cstheme="minorHAnsi"/>
          <w:bCs/>
        </w:rPr>
        <w:t>punktów w tym kryterium</w:t>
      </w:r>
      <w:r w:rsidRPr="004C4AE2">
        <w:rPr>
          <w:rFonts w:cstheme="minorHAnsi"/>
          <w:bCs/>
        </w:rPr>
        <w:t>.</w:t>
      </w:r>
    </w:p>
    <w:p w14:paraId="074FD046" w14:textId="77777777" w:rsidR="004B7772" w:rsidRPr="004C4AE2" w:rsidRDefault="004B7772" w:rsidP="00937E5E">
      <w:pPr>
        <w:pStyle w:val="Akapitzlist"/>
        <w:numPr>
          <w:ilvl w:val="0"/>
          <w:numId w:val="24"/>
        </w:numPr>
        <w:spacing w:after="120"/>
        <w:ind w:left="284" w:hanging="284"/>
        <w:jc w:val="both"/>
        <w:rPr>
          <w:rFonts w:cstheme="minorHAnsi"/>
          <w:b/>
          <w:bCs/>
        </w:rPr>
      </w:pPr>
      <w:r>
        <w:rPr>
          <w:rFonts w:cstheme="minorHAnsi"/>
        </w:rPr>
        <w:t>Termin dostawy wtórników tablic</w:t>
      </w:r>
      <w:r w:rsidRPr="004C4AE2">
        <w:rPr>
          <w:rFonts w:cstheme="minorHAnsi"/>
        </w:rPr>
        <w:t>, wykazana w formularzu ofertowym, zostanie wpisan</w:t>
      </w:r>
      <w:r>
        <w:rPr>
          <w:rFonts w:cstheme="minorHAnsi"/>
        </w:rPr>
        <w:t>y</w:t>
      </w:r>
      <w:r w:rsidRPr="004C4AE2">
        <w:rPr>
          <w:rFonts w:cstheme="minorHAnsi"/>
        </w:rPr>
        <w:t xml:space="preserve"> do umowy. </w:t>
      </w:r>
    </w:p>
    <w:p w14:paraId="1BF5D450" w14:textId="77777777" w:rsidR="004B7772" w:rsidRPr="002338EF" w:rsidRDefault="004B7772" w:rsidP="004B7772">
      <w:pPr>
        <w:autoSpaceDE w:val="0"/>
        <w:autoSpaceDN w:val="0"/>
        <w:adjustRightInd w:val="0"/>
        <w:spacing w:after="0" w:line="276" w:lineRule="auto"/>
        <w:jc w:val="both"/>
        <w:rPr>
          <w:rFonts w:cstheme="minorHAnsi"/>
        </w:rPr>
      </w:pPr>
    </w:p>
    <w:p w14:paraId="40DED475" w14:textId="77777777" w:rsidR="004B7772" w:rsidRPr="00D70931" w:rsidRDefault="004B7772" w:rsidP="004B7772">
      <w:pPr>
        <w:pStyle w:val="Akapitzlist"/>
        <w:numPr>
          <w:ilvl w:val="0"/>
          <w:numId w:val="7"/>
        </w:numPr>
        <w:autoSpaceDE w:val="0"/>
        <w:autoSpaceDN w:val="0"/>
        <w:adjustRightInd w:val="0"/>
        <w:spacing w:after="0" w:line="276" w:lineRule="auto"/>
        <w:ind w:left="284" w:hanging="284"/>
        <w:jc w:val="both"/>
        <w:rPr>
          <w:rFonts w:cstheme="minorHAnsi"/>
        </w:rPr>
      </w:pPr>
      <w:r w:rsidRPr="00077A58">
        <w:rPr>
          <w:rFonts w:cstheme="minorHAnsi"/>
          <w:b/>
          <w:bCs/>
        </w:rPr>
        <w:t>Łączna liczba punktów</w:t>
      </w:r>
      <w:r w:rsidRPr="00077A58">
        <w:rPr>
          <w:rFonts w:cstheme="minorHAnsi"/>
        </w:rPr>
        <w:t xml:space="preserve"> – ocena końcowa zostanie obliczona jako suma uzyskanych punktów </w:t>
      </w:r>
      <w:r w:rsidRPr="00077A58">
        <w:rPr>
          <w:rFonts w:cstheme="minorHAnsi"/>
        </w:rPr>
        <w:br/>
        <w:t xml:space="preserve">w poszczególnych kryteriach, zgodnie ze wzorem: </w:t>
      </w:r>
      <w:r w:rsidRPr="00077A58">
        <w:rPr>
          <w:rFonts w:cstheme="minorHAnsi"/>
          <w:b/>
          <w:bCs/>
        </w:rPr>
        <w:t xml:space="preserve">P = C + </w:t>
      </w:r>
      <w:r>
        <w:rPr>
          <w:rFonts w:cstheme="minorHAnsi"/>
          <w:b/>
          <w:bCs/>
        </w:rPr>
        <w:t>T</w:t>
      </w:r>
      <w:r w:rsidRPr="00077A58">
        <w:rPr>
          <w:rFonts w:cstheme="minorHAnsi"/>
          <w:b/>
          <w:bCs/>
        </w:rPr>
        <w:t>,</w:t>
      </w:r>
    </w:p>
    <w:p w14:paraId="3F896CB6" w14:textId="77777777" w:rsidR="004B7772" w:rsidRPr="00B871BA" w:rsidRDefault="004B7772" w:rsidP="004B7772">
      <w:pPr>
        <w:pStyle w:val="Akapitzlist"/>
        <w:autoSpaceDE w:val="0"/>
        <w:autoSpaceDN w:val="0"/>
        <w:adjustRightInd w:val="0"/>
        <w:spacing w:after="0" w:line="276" w:lineRule="auto"/>
        <w:ind w:left="284"/>
        <w:jc w:val="both"/>
        <w:rPr>
          <w:rFonts w:cstheme="minorHAnsi"/>
        </w:rPr>
      </w:pPr>
      <w:r>
        <w:rPr>
          <w:rFonts w:cstheme="minorHAnsi"/>
        </w:rPr>
        <w:t>gdzie</w:t>
      </w:r>
      <w:r w:rsidRPr="00B871BA">
        <w:rPr>
          <w:rFonts w:cstheme="minorHAnsi"/>
        </w:rPr>
        <w:t>:</w:t>
      </w:r>
    </w:p>
    <w:p w14:paraId="161C64A7" w14:textId="77777777" w:rsidR="004B7772" w:rsidRPr="00B871BA" w:rsidRDefault="004B7772" w:rsidP="004B7772">
      <w:pPr>
        <w:pStyle w:val="Akapitzlist"/>
        <w:autoSpaceDE w:val="0"/>
        <w:autoSpaceDN w:val="0"/>
        <w:adjustRightInd w:val="0"/>
        <w:spacing w:after="0" w:line="276" w:lineRule="auto"/>
        <w:ind w:left="284"/>
        <w:jc w:val="both"/>
        <w:rPr>
          <w:rFonts w:cstheme="minorHAnsi"/>
        </w:rPr>
      </w:pPr>
      <w:r w:rsidRPr="00B871BA">
        <w:rPr>
          <w:rFonts w:cstheme="minorHAnsi"/>
        </w:rPr>
        <w:t>P – łączna punktacja;</w:t>
      </w:r>
    </w:p>
    <w:p w14:paraId="5A4E08AC" w14:textId="77777777" w:rsidR="004B7772" w:rsidRPr="00B871BA" w:rsidRDefault="004B7772" w:rsidP="004B7772">
      <w:pPr>
        <w:pStyle w:val="Akapitzlist"/>
        <w:autoSpaceDE w:val="0"/>
        <w:autoSpaceDN w:val="0"/>
        <w:adjustRightInd w:val="0"/>
        <w:spacing w:after="0" w:line="276" w:lineRule="auto"/>
        <w:ind w:left="284"/>
        <w:jc w:val="both"/>
        <w:rPr>
          <w:rFonts w:cstheme="minorHAnsi"/>
        </w:rPr>
      </w:pPr>
      <w:r w:rsidRPr="00B871BA">
        <w:rPr>
          <w:rFonts w:cstheme="minorHAnsi"/>
        </w:rPr>
        <w:t>C – liczba punktów przyznana danej ofercie w kryterium cena;</w:t>
      </w:r>
    </w:p>
    <w:p w14:paraId="7EAF9C8D" w14:textId="77777777" w:rsidR="004B7772" w:rsidRPr="00A815E2" w:rsidRDefault="004B7772" w:rsidP="004B7772">
      <w:pPr>
        <w:pStyle w:val="Akapitzlist"/>
        <w:autoSpaceDE w:val="0"/>
        <w:autoSpaceDN w:val="0"/>
        <w:adjustRightInd w:val="0"/>
        <w:spacing w:after="0" w:line="276" w:lineRule="auto"/>
        <w:ind w:left="284"/>
        <w:jc w:val="both"/>
        <w:rPr>
          <w:rFonts w:cstheme="minorHAnsi"/>
        </w:rPr>
      </w:pPr>
      <w:r>
        <w:rPr>
          <w:rFonts w:cstheme="minorHAnsi"/>
        </w:rPr>
        <w:t>T</w:t>
      </w:r>
      <w:r w:rsidRPr="00B871BA">
        <w:rPr>
          <w:rFonts w:cstheme="minorHAnsi"/>
        </w:rPr>
        <w:t xml:space="preserve"> </w:t>
      </w:r>
      <w:r>
        <w:rPr>
          <w:rFonts w:cstheme="minorHAnsi"/>
        </w:rPr>
        <w:t>–</w:t>
      </w:r>
      <w:r w:rsidRPr="00B871BA">
        <w:rPr>
          <w:rFonts w:cstheme="minorHAnsi"/>
        </w:rPr>
        <w:t xml:space="preserve"> liczba punktów przyznana danej ofercie w kryterium </w:t>
      </w:r>
      <w:r w:rsidRPr="00A815E2">
        <w:rPr>
          <w:rFonts w:cstheme="minorHAnsi"/>
        </w:rPr>
        <w:t>„</w:t>
      </w:r>
      <w:r>
        <w:rPr>
          <w:rFonts w:cstheme="minorHAnsi"/>
        </w:rPr>
        <w:t>Termin dostawy wtórników tablic</w:t>
      </w:r>
      <w:r w:rsidRPr="00A815E2">
        <w:rPr>
          <w:rFonts w:cstheme="minorHAnsi"/>
        </w:rPr>
        <w:t>”</w:t>
      </w:r>
    </w:p>
    <w:bookmarkEnd w:id="9"/>
    <w:p w14:paraId="3215C6E8" w14:textId="77777777" w:rsidR="004B7772" w:rsidRPr="0043269D" w:rsidRDefault="004B7772" w:rsidP="004B7772">
      <w:pPr>
        <w:autoSpaceDE w:val="0"/>
        <w:autoSpaceDN w:val="0"/>
        <w:adjustRightInd w:val="0"/>
        <w:spacing w:after="0" w:line="276" w:lineRule="auto"/>
        <w:jc w:val="both"/>
        <w:rPr>
          <w:rFonts w:cstheme="minorHAnsi"/>
        </w:rPr>
      </w:pPr>
    </w:p>
    <w:p w14:paraId="087C8B86" w14:textId="77777777" w:rsidR="004B7772" w:rsidRDefault="004B7772" w:rsidP="004B7772">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 w ostatecznej ocenie punktowej.</w:t>
      </w:r>
    </w:p>
    <w:p w14:paraId="3353AC56" w14:textId="77777777" w:rsidR="00722878" w:rsidRDefault="00722878" w:rsidP="00722878">
      <w:pPr>
        <w:pStyle w:val="Akapitzlist"/>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49C93C08" w14:textId="77777777" w:rsidTr="00EE12BE">
        <w:trPr>
          <w:trHeight w:val="639"/>
          <w:jc w:val="center"/>
        </w:trPr>
        <w:tc>
          <w:tcPr>
            <w:tcW w:w="10065" w:type="dxa"/>
            <w:shd w:val="clear" w:color="auto" w:fill="D9D9D9" w:themeFill="background1" w:themeFillShade="D9"/>
            <w:vAlign w:val="center"/>
          </w:tcPr>
          <w:p w14:paraId="41E6AEB5" w14:textId="77777777" w:rsidR="00D66F8B" w:rsidRPr="00453CBC" w:rsidRDefault="00D66F8B" w:rsidP="00937E5E">
            <w:pPr>
              <w:pStyle w:val="Akapitzlist"/>
              <w:numPr>
                <w:ilvl w:val="0"/>
                <w:numId w:val="31"/>
              </w:numPr>
              <w:ind w:left="456" w:hanging="456"/>
              <w:jc w:val="both"/>
              <w:rPr>
                <w:rFonts w:cstheme="minorHAnsi"/>
                <w:b/>
                <w:bCs/>
              </w:rPr>
            </w:pPr>
            <w:r w:rsidRPr="00453CBC">
              <w:rPr>
                <w:rFonts w:cstheme="minorHAnsi"/>
                <w:b/>
                <w:bCs/>
                <w:sz w:val="24"/>
                <w:szCs w:val="24"/>
              </w:rPr>
              <w:t xml:space="preserve">WYMAGANIA DOTYCZĄCE WADIUM </w:t>
            </w:r>
          </w:p>
        </w:tc>
      </w:tr>
    </w:tbl>
    <w:p w14:paraId="4810D66C" w14:textId="77777777" w:rsidR="00EE12BE" w:rsidRPr="00453CBC" w:rsidRDefault="00EE12BE" w:rsidP="00EE12BE">
      <w:pPr>
        <w:autoSpaceDE w:val="0"/>
        <w:autoSpaceDN w:val="0"/>
        <w:adjustRightInd w:val="0"/>
        <w:spacing w:after="0" w:line="276" w:lineRule="auto"/>
        <w:jc w:val="both"/>
        <w:rPr>
          <w:rFonts w:eastAsia="ArialMT" w:cstheme="minorHAnsi"/>
        </w:rPr>
      </w:pPr>
    </w:p>
    <w:p w14:paraId="306B5FD4" w14:textId="77777777" w:rsidR="004B7772" w:rsidRDefault="004B7772" w:rsidP="004B7772">
      <w:pPr>
        <w:autoSpaceDE w:val="0"/>
        <w:autoSpaceDN w:val="0"/>
        <w:adjustRightInd w:val="0"/>
        <w:spacing w:after="0" w:line="276" w:lineRule="auto"/>
        <w:jc w:val="both"/>
        <w:rPr>
          <w:rFonts w:eastAsia="ArialMT" w:cstheme="minorHAnsi"/>
        </w:rPr>
      </w:pPr>
      <w:r w:rsidRPr="00C70736">
        <w:rPr>
          <w:rFonts w:eastAsia="ArialMT" w:cstheme="minorHAnsi"/>
        </w:rPr>
        <w:t>Wykonawca nie jest zobowiązany do zabezpieczenia swojej oferty wadium.</w:t>
      </w:r>
    </w:p>
    <w:p w14:paraId="70E63D1E" w14:textId="77777777" w:rsidR="00576854" w:rsidRPr="00453CBC" w:rsidRDefault="00576854" w:rsidP="007D161C">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453CBC" w:rsidRPr="00453CBC" w14:paraId="2C9EB8FC" w14:textId="77777777" w:rsidTr="00EE12BE">
        <w:trPr>
          <w:trHeight w:val="639"/>
          <w:jc w:val="center"/>
        </w:trPr>
        <w:tc>
          <w:tcPr>
            <w:tcW w:w="10065" w:type="dxa"/>
            <w:shd w:val="clear" w:color="auto" w:fill="D9D9D9" w:themeFill="background1" w:themeFillShade="D9"/>
            <w:vAlign w:val="center"/>
          </w:tcPr>
          <w:p w14:paraId="4BC3ABB2" w14:textId="77777777" w:rsidR="00D66F8B" w:rsidRPr="00453CBC" w:rsidRDefault="00D66F8B" w:rsidP="00937E5E">
            <w:pPr>
              <w:pStyle w:val="Akapitzlist"/>
              <w:numPr>
                <w:ilvl w:val="0"/>
                <w:numId w:val="31"/>
              </w:numPr>
              <w:ind w:left="873" w:hanging="851"/>
              <w:jc w:val="both"/>
              <w:rPr>
                <w:rFonts w:cstheme="minorHAnsi"/>
                <w:b/>
                <w:bCs/>
              </w:rPr>
            </w:pPr>
            <w:r w:rsidRPr="00453CBC">
              <w:rPr>
                <w:rFonts w:cstheme="minorHAnsi"/>
                <w:b/>
                <w:bCs/>
                <w:sz w:val="24"/>
                <w:szCs w:val="24"/>
              </w:rPr>
              <w:t xml:space="preserve">INFORMACJE DOTYCZĄCE ZABEZPIECZENIA NALEŻYTEGO WYKONANIA UMOWY, JEŻELI ZAMAWIAJĄCY PRZEWIDUJE OBOWIĄZEK JEGO WNIESIENIA </w:t>
            </w:r>
          </w:p>
        </w:tc>
      </w:tr>
    </w:tbl>
    <w:p w14:paraId="602B75E9" w14:textId="77777777" w:rsidR="005B09E2" w:rsidRPr="00453CBC" w:rsidRDefault="005B09E2" w:rsidP="005B09E2">
      <w:pPr>
        <w:pStyle w:val="Akapitzlist"/>
        <w:spacing w:after="0" w:line="276" w:lineRule="auto"/>
        <w:ind w:left="284"/>
        <w:jc w:val="both"/>
        <w:rPr>
          <w:rFonts w:eastAsia="Times New Roman" w:cstheme="minorHAnsi"/>
          <w:lang w:eastAsia="pl-PL"/>
        </w:rPr>
      </w:pPr>
    </w:p>
    <w:p w14:paraId="7E5747BA" w14:textId="77777777" w:rsidR="000C252F" w:rsidRDefault="00A447C8" w:rsidP="00AA2E3D">
      <w:pPr>
        <w:pStyle w:val="Akapitzlist"/>
        <w:spacing w:after="0" w:line="276" w:lineRule="auto"/>
        <w:ind w:left="2160" w:hanging="2160"/>
        <w:jc w:val="both"/>
        <w:rPr>
          <w:rFonts w:eastAsia="Times New Roman" w:cstheme="minorHAnsi"/>
          <w:lang w:eastAsia="pl-PL"/>
        </w:rPr>
      </w:pPr>
      <w:r w:rsidRPr="00453CBC">
        <w:rPr>
          <w:rFonts w:eastAsia="Times New Roman" w:cstheme="minorHAnsi"/>
          <w:lang w:eastAsia="pl-PL"/>
        </w:rPr>
        <w:t xml:space="preserve">Zamawiający </w:t>
      </w:r>
      <w:r w:rsidR="005301E7" w:rsidRPr="00453CBC">
        <w:rPr>
          <w:rFonts w:eastAsia="Times New Roman" w:cstheme="minorHAnsi"/>
          <w:lang w:eastAsia="pl-PL"/>
        </w:rPr>
        <w:t xml:space="preserve">nie </w:t>
      </w:r>
      <w:r w:rsidRPr="00453CBC">
        <w:rPr>
          <w:rFonts w:eastAsia="Times New Roman" w:cstheme="minorHAnsi"/>
          <w:lang w:eastAsia="pl-PL"/>
        </w:rPr>
        <w:t>wymaga wniesienia zabezpieczenia należytego wykonania umowy.</w:t>
      </w:r>
    </w:p>
    <w:p w14:paraId="7567B3D6" w14:textId="77777777" w:rsidR="002A6DB0" w:rsidRPr="00453CBC" w:rsidRDefault="002A6DB0" w:rsidP="00AA2E3D">
      <w:pPr>
        <w:pStyle w:val="Akapitzlist"/>
        <w:spacing w:after="0" w:line="276" w:lineRule="auto"/>
        <w:ind w:left="2160" w:hanging="2160"/>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744FDD2D" w14:textId="77777777" w:rsidTr="00EE12BE">
        <w:trPr>
          <w:trHeight w:val="639"/>
          <w:jc w:val="center"/>
        </w:trPr>
        <w:tc>
          <w:tcPr>
            <w:tcW w:w="10065" w:type="dxa"/>
            <w:shd w:val="clear" w:color="auto" w:fill="D9D9D9" w:themeFill="background1" w:themeFillShade="D9"/>
            <w:vAlign w:val="center"/>
          </w:tcPr>
          <w:p w14:paraId="266B0FF4" w14:textId="77777777" w:rsidR="00D66F8B" w:rsidRPr="00453CBC" w:rsidRDefault="00D66F8B" w:rsidP="00937E5E">
            <w:pPr>
              <w:pStyle w:val="Akapitzlist"/>
              <w:numPr>
                <w:ilvl w:val="3"/>
                <w:numId w:val="33"/>
              </w:numPr>
              <w:ind w:left="589" w:hanging="589"/>
              <w:jc w:val="both"/>
              <w:rPr>
                <w:rFonts w:cstheme="minorHAnsi"/>
                <w:b/>
                <w:bCs/>
              </w:rPr>
            </w:pPr>
            <w:r w:rsidRPr="00453CBC">
              <w:rPr>
                <w:rFonts w:cstheme="minorHAnsi"/>
                <w:b/>
                <w:bCs/>
                <w:sz w:val="24"/>
                <w:szCs w:val="24"/>
              </w:rPr>
              <w:t xml:space="preserve">INFORMACJE O PRZEWIDYWANYCH ZAMÓWIENIACH, O KTÓRYCH MOWA W ART. 214 </w:t>
            </w:r>
            <w:r w:rsidR="004E5A11" w:rsidRPr="00453CBC">
              <w:rPr>
                <w:rFonts w:cstheme="minorHAnsi"/>
                <w:b/>
                <w:bCs/>
                <w:sz w:val="24"/>
                <w:szCs w:val="24"/>
              </w:rPr>
              <w:br/>
            </w:r>
            <w:r w:rsidRPr="00453CBC">
              <w:rPr>
                <w:rFonts w:cstheme="minorHAnsi"/>
                <w:b/>
                <w:bCs/>
                <w:sz w:val="24"/>
                <w:szCs w:val="24"/>
              </w:rPr>
              <w:t xml:space="preserve">UST. 1 PKT 7 PZP </w:t>
            </w:r>
          </w:p>
        </w:tc>
      </w:tr>
    </w:tbl>
    <w:p w14:paraId="36E509E0" w14:textId="77777777" w:rsidR="005301E7" w:rsidRPr="00453CBC" w:rsidRDefault="005301E7" w:rsidP="005301E7">
      <w:pPr>
        <w:spacing w:after="0" w:line="276" w:lineRule="auto"/>
        <w:jc w:val="both"/>
        <w:rPr>
          <w:rFonts w:cstheme="minorHAnsi"/>
        </w:rPr>
      </w:pPr>
    </w:p>
    <w:p w14:paraId="0BB89A0A" w14:textId="77777777" w:rsidR="00B15E4B" w:rsidRDefault="00B15E4B" w:rsidP="00B15E4B">
      <w:pPr>
        <w:spacing w:after="0" w:line="276" w:lineRule="auto"/>
        <w:jc w:val="both"/>
        <w:rPr>
          <w:rFonts w:eastAsia="Times New Roman" w:cstheme="minorHAnsi"/>
          <w:color w:val="000000" w:themeColor="text1"/>
          <w:lang w:eastAsia="pl-PL"/>
        </w:rPr>
      </w:pPr>
      <w:r>
        <w:rPr>
          <w:rFonts w:cstheme="minorHAnsi"/>
          <w:color w:val="000000" w:themeColor="text1"/>
        </w:rPr>
        <w:t>Zamawiający</w:t>
      </w:r>
      <w:r w:rsidR="00152347">
        <w:rPr>
          <w:rFonts w:cstheme="minorHAnsi"/>
          <w:color w:val="000000" w:themeColor="text1"/>
        </w:rPr>
        <w:t xml:space="preserve"> nie</w:t>
      </w:r>
      <w:r>
        <w:rPr>
          <w:rFonts w:cstheme="minorHAnsi"/>
          <w:color w:val="000000" w:themeColor="text1"/>
        </w:rPr>
        <w:t xml:space="preserve"> </w:t>
      </w:r>
      <w:r>
        <w:rPr>
          <w:rFonts w:cstheme="minorHAnsi"/>
          <w:b/>
          <w:bCs/>
          <w:color w:val="000000" w:themeColor="text1"/>
        </w:rPr>
        <w:t>przewiduje udzielanie zamówień na podstawie art. 214 ust. 1 pkt 7</w:t>
      </w:r>
      <w:r w:rsidR="00152347">
        <w:rPr>
          <w:rFonts w:cstheme="minorHAnsi"/>
          <w:b/>
          <w:bCs/>
          <w:color w:val="000000" w:themeColor="text1"/>
        </w:rPr>
        <w:t xml:space="preserve"> ustawy </w:t>
      </w:r>
      <w:proofErr w:type="spellStart"/>
      <w:r w:rsidR="00152347">
        <w:rPr>
          <w:rFonts w:cstheme="minorHAnsi"/>
          <w:b/>
          <w:bCs/>
          <w:color w:val="000000" w:themeColor="text1"/>
        </w:rPr>
        <w:t>Pzp</w:t>
      </w:r>
      <w:proofErr w:type="spellEnd"/>
      <w:r w:rsidR="00152347">
        <w:rPr>
          <w:rFonts w:cstheme="minorHAnsi"/>
          <w:b/>
          <w:bCs/>
          <w:color w:val="000000" w:themeColor="text1"/>
        </w:rPr>
        <w:t>.</w:t>
      </w:r>
    </w:p>
    <w:p w14:paraId="43FA25EF" w14:textId="77777777" w:rsidR="0086236E" w:rsidRPr="00453CBC" w:rsidRDefault="0086236E"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5B8BE8A7" w14:textId="77777777" w:rsidTr="00EE12BE">
        <w:trPr>
          <w:trHeight w:val="639"/>
          <w:jc w:val="center"/>
        </w:trPr>
        <w:tc>
          <w:tcPr>
            <w:tcW w:w="10065" w:type="dxa"/>
            <w:shd w:val="clear" w:color="auto" w:fill="D9D9D9" w:themeFill="background1" w:themeFillShade="D9"/>
            <w:vAlign w:val="center"/>
          </w:tcPr>
          <w:p w14:paraId="6E8E136B" w14:textId="77777777" w:rsidR="00D66F8B" w:rsidRPr="00453CBC" w:rsidRDefault="000814F5" w:rsidP="000814F5">
            <w:pPr>
              <w:pStyle w:val="Akapitzlist"/>
              <w:ind w:left="598" w:hanging="434"/>
              <w:jc w:val="both"/>
              <w:rPr>
                <w:rFonts w:cstheme="minorHAnsi"/>
                <w:b/>
                <w:bCs/>
              </w:rPr>
            </w:pPr>
            <w:r w:rsidRPr="00453CBC">
              <w:rPr>
                <w:rFonts w:cstheme="minorHAnsi"/>
                <w:b/>
                <w:bCs/>
                <w:sz w:val="24"/>
                <w:szCs w:val="24"/>
              </w:rPr>
              <w:t xml:space="preserve">XXX. </w:t>
            </w:r>
            <w:r w:rsidR="00D66F8B" w:rsidRPr="00453CBC">
              <w:rPr>
                <w:rFonts w:cstheme="minorHAnsi"/>
                <w:b/>
                <w:bCs/>
                <w:sz w:val="24"/>
                <w:szCs w:val="24"/>
              </w:rPr>
              <w:t xml:space="preserve">INFORMACJE O FORMALNOŚCIACH, JAKIE MUSZĄ ZOSTAĆ DOPEŁNIONE PO WYBORZE OFERTY W CELU ZAWARCIA UMOWY W SPRAWIE ZAMÓWIENIA PUBLICZNEGO </w:t>
            </w:r>
          </w:p>
        </w:tc>
      </w:tr>
    </w:tbl>
    <w:p w14:paraId="21694761" w14:textId="77777777" w:rsidR="00F17142" w:rsidRPr="00453CBC" w:rsidRDefault="00F17142" w:rsidP="00F17142">
      <w:pPr>
        <w:autoSpaceDE w:val="0"/>
        <w:autoSpaceDN w:val="0"/>
        <w:adjustRightInd w:val="0"/>
        <w:spacing w:after="0" w:line="240" w:lineRule="auto"/>
        <w:rPr>
          <w:rFonts w:ascii="Arial" w:hAnsi="Arial" w:cs="Arial"/>
          <w:sz w:val="20"/>
          <w:szCs w:val="20"/>
        </w:rPr>
      </w:pPr>
    </w:p>
    <w:p w14:paraId="5EE41F9D" w14:textId="77777777" w:rsidR="00C075E5" w:rsidRPr="00453CBC" w:rsidRDefault="00F17142" w:rsidP="00937E5E">
      <w:pPr>
        <w:pStyle w:val="Akapitzlist"/>
        <w:numPr>
          <w:ilvl w:val="3"/>
          <w:numId w:val="31"/>
        </w:numPr>
        <w:autoSpaceDE w:val="0"/>
        <w:autoSpaceDN w:val="0"/>
        <w:adjustRightInd w:val="0"/>
        <w:spacing w:after="0" w:line="276" w:lineRule="auto"/>
        <w:ind w:left="284" w:hanging="284"/>
        <w:jc w:val="both"/>
        <w:rPr>
          <w:rFonts w:cstheme="minorHAnsi"/>
        </w:rPr>
      </w:pPr>
      <w:r w:rsidRPr="00453CBC">
        <w:rPr>
          <w:rFonts w:cstheme="minorHAnsi"/>
        </w:rPr>
        <w:t xml:space="preserve">Zamawiający zawiera umowę w sprawie zamówienia publicznego w terminie nie krótszym niż 5 dni od dnia przesłania </w:t>
      </w:r>
      <w:r w:rsidR="00891403" w:rsidRPr="00453CBC">
        <w:rPr>
          <w:rFonts w:cstheme="minorHAnsi"/>
        </w:rPr>
        <w:t>zawiadomienia o wyborze oferty najkorzystniejszej przy użyciu środków komunikacji elektronicznej.</w:t>
      </w:r>
    </w:p>
    <w:p w14:paraId="709DBFE5" w14:textId="77777777" w:rsidR="00C075E5" w:rsidRPr="00453CBC" w:rsidRDefault="00C075E5" w:rsidP="00937E5E">
      <w:pPr>
        <w:pStyle w:val="Akapitzlist"/>
        <w:numPr>
          <w:ilvl w:val="3"/>
          <w:numId w:val="31"/>
        </w:numPr>
        <w:autoSpaceDE w:val="0"/>
        <w:autoSpaceDN w:val="0"/>
        <w:adjustRightInd w:val="0"/>
        <w:spacing w:after="0" w:line="276" w:lineRule="auto"/>
        <w:ind w:left="284" w:hanging="284"/>
        <w:jc w:val="both"/>
        <w:rPr>
          <w:rFonts w:cstheme="minorHAnsi"/>
        </w:rPr>
      </w:pPr>
      <w:r w:rsidRPr="00453CBC">
        <w:rPr>
          <w:rFonts w:cstheme="minorHAnsi"/>
        </w:rPr>
        <w:t xml:space="preserve">O terminie i miejscu zawarcia umowy Zamawiający zawiadomi wybranego Wykonawcę odrębnym pismem. Termin ten może ulec zmianie w przypadku złożenia przez któregoś z Wykonawców odwołania. </w:t>
      </w:r>
    </w:p>
    <w:p w14:paraId="6ED7A9AD" w14:textId="77777777" w:rsidR="00C075E5" w:rsidRPr="00453CBC" w:rsidRDefault="00C075E5" w:rsidP="00937E5E">
      <w:pPr>
        <w:pStyle w:val="Akapitzlist"/>
        <w:numPr>
          <w:ilvl w:val="3"/>
          <w:numId w:val="31"/>
        </w:numPr>
        <w:autoSpaceDE w:val="0"/>
        <w:autoSpaceDN w:val="0"/>
        <w:adjustRightInd w:val="0"/>
        <w:spacing w:after="0" w:line="276" w:lineRule="auto"/>
        <w:ind w:left="284" w:hanging="284"/>
        <w:jc w:val="both"/>
        <w:rPr>
          <w:rFonts w:cstheme="minorHAnsi"/>
        </w:rPr>
      </w:pPr>
      <w:r w:rsidRPr="00453CBC">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2954ADB" w14:textId="77777777" w:rsidR="00C075E5" w:rsidRPr="00453CBC" w:rsidRDefault="00C075E5" w:rsidP="00937E5E">
      <w:pPr>
        <w:pStyle w:val="Akapitzlist"/>
        <w:numPr>
          <w:ilvl w:val="3"/>
          <w:numId w:val="31"/>
        </w:numPr>
        <w:autoSpaceDE w:val="0"/>
        <w:autoSpaceDN w:val="0"/>
        <w:adjustRightInd w:val="0"/>
        <w:spacing w:after="0" w:line="276" w:lineRule="auto"/>
        <w:ind w:left="284" w:hanging="284"/>
        <w:jc w:val="both"/>
        <w:rPr>
          <w:rFonts w:cstheme="minorHAnsi"/>
        </w:rPr>
      </w:pPr>
      <w:r w:rsidRPr="00453CBC">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4659AE3" w14:textId="77777777" w:rsidR="00C075E5" w:rsidRPr="00453CBC" w:rsidRDefault="00C075E5" w:rsidP="00937E5E">
      <w:pPr>
        <w:pStyle w:val="Akapitzlist"/>
        <w:numPr>
          <w:ilvl w:val="3"/>
          <w:numId w:val="31"/>
        </w:numPr>
        <w:autoSpaceDE w:val="0"/>
        <w:autoSpaceDN w:val="0"/>
        <w:adjustRightInd w:val="0"/>
        <w:spacing w:after="0" w:line="276" w:lineRule="auto"/>
        <w:ind w:left="284" w:hanging="284"/>
        <w:jc w:val="both"/>
        <w:rPr>
          <w:rFonts w:cstheme="minorHAnsi"/>
        </w:rPr>
      </w:pPr>
      <w:r w:rsidRPr="00453CBC">
        <w:rPr>
          <w:rFonts w:cstheme="minorHAnsi"/>
        </w:rPr>
        <w:t>Zawarcie umowy nastąpi wg wzoru Zamawiającego.</w:t>
      </w:r>
    </w:p>
    <w:p w14:paraId="18F3BC73" w14:textId="77777777" w:rsidR="00C075E5" w:rsidRPr="00453CBC" w:rsidRDefault="00C075E5" w:rsidP="00937E5E">
      <w:pPr>
        <w:pStyle w:val="Akapitzlist"/>
        <w:numPr>
          <w:ilvl w:val="3"/>
          <w:numId w:val="31"/>
        </w:numPr>
        <w:autoSpaceDE w:val="0"/>
        <w:autoSpaceDN w:val="0"/>
        <w:adjustRightInd w:val="0"/>
        <w:spacing w:after="0" w:line="276" w:lineRule="auto"/>
        <w:ind w:left="284" w:hanging="284"/>
        <w:jc w:val="both"/>
        <w:rPr>
          <w:rFonts w:cstheme="minorHAnsi"/>
        </w:rPr>
      </w:pPr>
      <w:r w:rsidRPr="00453CBC">
        <w:rPr>
          <w:rFonts w:cstheme="minorHAnsi"/>
        </w:rPr>
        <w:lastRenderedPageBreak/>
        <w:t>Postanowienia ustalone we wzorze umowy nie podlegają negocjacjom.</w:t>
      </w:r>
    </w:p>
    <w:p w14:paraId="59915447" w14:textId="77777777" w:rsidR="002A6DB0" w:rsidRPr="001103D3" w:rsidRDefault="00C075E5" w:rsidP="00937E5E">
      <w:pPr>
        <w:pStyle w:val="Akapitzlist"/>
        <w:numPr>
          <w:ilvl w:val="3"/>
          <w:numId w:val="31"/>
        </w:numPr>
        <w:autoSpaceDE w:val="0"/>
        <w:autoSpaceDN w:val="0"/>
        <w:adjustRightInd w:val="0"/>
        <w:spacing w:after="0" w:line="276" w:lineRule="auto"/>
        <w:ind w:left="284" w:hanging="284"/>
        <w:jc w:val="both"/>
        <w:rPr>
          <w:rFonts w:cstheme="minorHAnsi"/>
        </w:rPr>
      </w:pPr>
      <w:r w:rsidRPr="00453CBC">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453CBC">
        <w:rPr>
          <w:rFonts w:cstheme="minorHAnsi"/>
        </w:rPr>
        <w:t>może dokonać ponownego badania i oceny spośród pozostałych w postępowaniu wykonawców oraz wybrać najkorzystniejszą ofertę albo unieważnić postępowanie.</w:t>
      </w:r>
    </w:p>
    <w:p w14:paraId="375B1317" w14:textId="77777777" w:rsidR="002A6DB0" w:rsidRPr="00532CCF" w:rsidRDefault="002A6DB0" w:rsidP="00F94ED2">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3C71CF98" w14:textId="77777777" w:rsidTr="00EE12BE">
        <w:trPr>
          <w:trHeight w:val="639"/>
          <w:jc w:val="center"/>
        </w:trPr>
        <w:tc>
          <w:tcPr>
            <w:tcW w:w="10065" w:type="dxa"/>
            <w:shd w:val="clear" w:color="auto" w:fill="D9D9D9" w:themeFill="background1" w:themeFillShade="D9"/>
            <w:vAlign w:val="center"/>
          </w:tcPr>
          <w:p w14:paraId="3BF83764" w14:textId="77777777" w:rsidR="00D66F8B" w:rsidRPr="00453CBC" w:rsidRDefault="00D66F8B" w:rsidP="00937E5E">
            <w:pPr>
              <w:pStyle w:val="Akapitzlist"/>
              <w:numPr>
                <w:ilvl w:val="3"/>
                <w:numId w:val="11"/>
              </w:numPr>
              <w:ind w:left="731" w:hanging="709"/>
              <w:jc w:val="both"/>
              <w:rPr>
                <w:rFonts w:cstheme="minorHAnsi"/>
                <w:b/>
                <w:bCs/>
              </w:rPr>
            </w:pPr>
            <w:r w:rsidRPr="00453CBC">
              <w:rPr>
                <w:rFonts w:cstheme="minorHAnsi"/>
                <w:b/>
                <w:bCs/>
                <w:sz w:val="24"/>
                <w:szCs w:val="24"/>
              </w:rPr>
              <w:t xml:space="preserve">POUCZENIE O ŚRODKACH OCHRONY PRAWNEJ PRZYSŁUGUJĄCYCH WYKONAWCY </w:t>
            </w:r>
          </w:p>
        </w:tc>
      </w:tr>
    </w:tbl>
    <w:p w14:paraId="7535D301" w14:textId="77777777" w:rsidR="00C12E1E" w:rsidRPr="00453CBC" w:rsidRDefault="00C12E1E" w:rsidP="00C12E1E">
      <w:pPr>
        <w:pStyle w:val="Default"/>
        <w:spacing w:line="276" w:lineRule="auto"/>
        <w:jc w:val="both"/>
        <w:rPr>
          <w:color w:val="auto"/>
        </w:rPr>
      </w:pPr>
    </w:p>
    <w:p w14:paraId="2CECD6EF"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14FE552F"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 xml:space="preserve">, oraz Rzecznikowi Małych i Średnich Przedsiębiorców. </w:t>
      </w:r>
    </w:p>
    <w:p w14:paraId="7C16B50D" w14:textId="77777777" w:rsidR="00C24683"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W postępowaniu odwołanie przysługuje na: </w:t>
      </w:r>
    </w:p>
    <w:p w14:paraId="0E2CB0C8" w14:textId="77777777" w:rsidR="0066743B" w:rsidRPr="00453CBC" w:rsidRDefault="00D66F8B" w:rsidP="00937E5E">
      <w:pPr>
        <w:pStyle w:val="Default"/>
        <w:numPr>
          <w:ilvl w:val="5"/>
          <w:numId w:val="31"/>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niezgodną z przepisami ustawy czynność zamawiającego,</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podjętą w postępowaniu o udzielenie zamówienia, w tym na projektowane postanowienie umowy; </w:t>
      </w:r>
    </w:p>
    <w:p w14:paraId="6386A246" w14:textId="77777777" w:rsidR="00C12E1E" w:rsidRPr="00453CBC" w:rsidRDefault="00D66F8B" w:rsidP="00937E5E">
      <w:pPr>
        <w:pStyle w:val="Default"/>
        <w:numPr>
          <w:ilvl w:val="5"/>
          <w:numId w:val="31"/>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zaniechanie czynności w postępowaniu o udzielenie</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zamówienia, do której zamawiający był obowiązany na podstawie ustawy; </w:t>
      </w:r>
    </w:p>
    <w:p w14:paraId="3F0C4B6B"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do Prezesa Krajowej Izby Odwoławczej. </w:t>
      </w:r>
    </w:p>
    <w:p w14:paraId="55B6289A"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484088E4"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ED070B6"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w terminie: </w:t>
      </w:r>
    </w:p>
    <w:p w14:paraId="4D80E6CF" w14:textId="77777777" w:rsidR="00C12E1E" w:rsidRPr="00453CBC" w:rsidRDefault="00D66F8B" w:rsidP="00937E5E">
      <w:pPr>
        <w:pStyle w:val="Default"/>
        <w:numPr>
          <w:ilvl w:val="0"/>
          <w:numId w:val="27"/>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6523743B" w14:textId="77777777" w:rsidR="00C12E1E" w:rsidRPr="00453CBC" w:rsidRDefault="00D66F8B" w:rsidP="00937E5E">
      <w:pPr>
        <w:pStyle w:val="Default"/>
        <w:numPr>
          <w:ilvl w:val="0"/>
          <w:numId w:val="27"/>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C2EDDE4"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przypadku zamówień. </w:t>
      </w:r>
    </w:p>
    <w:p w14:paraId="4D03413B"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 przypadkach innych niż określone w ust. 7 i 8 wnosi się w terminie 5 dni od dnia,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którym powzięto lub przy zachowaniu należytej staranności można było powziąć wiadomość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o okolicznościach stanowiących podstawę jego wniesienia. </w:t>
      </w:r>
    </w:p>
    <w:p w14:paraId="10EA4044"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05B01D4A" w14:textId="77777777" w:rsidR="00C12E1E" w:rsidRPr="00453CBC" w:rsidRDefault="00D66F8B" w:rsidP="00937E5E">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15 dni od dnia zamieszczenia w Biuletynie Zamówień Publicznych ogłoszenia o wyniku postępowania; </w:t>
      </w:r>
    </w:p>
    <w:p w14:paraId="50605648" w14:textId="77777777" w:rsidR="00C12E1E" w:rsidRPr="00453CBC" w:rsidRDefault="00D66F8B" w:rsidP="00937E5E">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ADADD0D" w14:textId="77777777" w:rsidR="00C12E1E"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595F0DD8" w14:textId="77777777" w:rsidR="004773BA" w:rsidRPr="00453CBC" w:rsidRDefault="00D66F8B" w:rsidP="00937E5E">
      <w:pPr>
        <w:pStyle w:val="Default"/>
        <w:numPr>
          <w:ilvl w:val="0"/>
          <w:numId w:val="26"/>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lastRenderedPageBreak/>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EA2F44E" w14:textId="77777777" w:rsidR="008D0913" w:rsidRPr="00453CBC" w:rsidRDefault="008D0913" w:rsidP="000B0D4F">
      <w:pPr>
        <w:pStyle w:val="Default"/>
        <w:spacing w:line="276" w:lineRule="auto"/>
        <w:jc w:val="both"/>
        <w:rPr>
          <w:rFonts w:asciiTheme="minorHAnsi" w:hAnsiTheme="minorHAnsi" w:cstheme="minorHAnsi"/>
          <w:color w:val="auto"/>
          <w:sz w:val="22"/>
          <w:szCs w:val="22"/>
        </w:rPr>
      </w:pPr>
    </w:p>
    <w:p w14:paraId="3C833033" w14:textId="77777777" w:rsidR="003706D4" w:rsidRPr="00453CBC" w:rsidRDefault="003706D4"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453CBC" w:rsidRPr="00453CBC" w14:paraId="27EB3241" w14:textId="77777777" w:rsidTr="00EE12BE">
        <w:trPr>
          <w:trHeight w:val="639"/>
          <w:jc w:val="center"/>
        </w:trPr>
        <w:tc>
          <w:tcPr>
            <w:tcW w:w="10065" w:type="dxa"/>
            <w:shd w:val="clear" w:color="auto" w:fill="D9D9D9" w:themeFill="background1" w:themeFillShade="D9"/>
            <w:vAlign w:val="center"/>
          </w:tcPr>
          <w:p w14:paraId="0FDCE288" w14:textId="77777777" w:rsidR="00D66F8B" w:rsidRPr="00453CBC" w:rsidRDefault="00D66F8B" w:rsidP="00937E5E">
            <w:pPr>
              <w:pStyle w:val="Akapitzlist"/>
              <w:numPr>
                <w:ilvl w:val="3"/>
                <w:numId w:val="11"/>
              </w:numPr>
              <w:ind w:left="731" w:hanging="709"/>
              <w:jc w:val="both"/>
              <w:rPr>
                <w:rFonts w:cstheme="minorHAnsi"/>
                <w:b/>
                <w:bCs/>
              </w:rPr>
            </w:pPr>
            <w:r w:rsidRPr="00453CBC">
              <w:rPr>
                <w:rFonts w:cstheme="minorHAnsi"/>
                <w:b/>
                <w:bCs/>
                <w:sz w:val="24"/>
                <w:szCs w:val="24"/>
              </w:rPr>
              <w:t xml:space="preserve">WYKAZ ZAŁACZNIKÓW </w:t>
            </w:r>
          </w:p>
        </w:tc>
      </w:tr>
    </w:tbl>
    <w:p w14:paraId="04F3BFF5" w14:textId="77777777" w:rsidR="00D66F8B" w:rsidRPr="00453CBC" w:rsidRDefault="00D66F8B" w:rsidP="00BB2D42">
      <w:pPr>
        <w:pStyle w:val="Default"/>
        <w:ind w:left="4320"/>
        <w:rPr>
          <w:color w:val="auto"/>
        </w:rPr>
      </w:pPr>
    </w:p>
    <w:p w14:paraId="1617D367" w14:textId="77777777" w:rsidR="00B72CE9" w:rsidRPr="00152347" w:rsidRDefault="00563B7C"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1 do SWZ – </w:t>
      </w:r>
      <w:r w:rsidRPr="00453CBC">
        <w:rPr>
          <w:rFonts w:asciiTheme="minorHAnsi" w:hAnsiTheme="minorHAnsi" w:cstheme="minorHAnsi"/>
          <w:color w:val="auto"/>
          <w:sz w:val="22"/>
          <w:szCs w:val="22"/>
        </w:rPr>
        <w:t>wzór formularza oferty;</w:t>
      </w:r>
    </w:p>
    <w:p w14:paraId="7EB85ECF" w14:textId="77777777" w:rsidR="00563B7C" w:rsidRPr="00453CBC" w:rsidRDefault="00563B7C"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2 do SWZ – projekt umowy;</w:t>
      </w:r>
    </w:p>
    <w:p w14:paraId="021A1706" w14:textId="77777777" w:rsidR="004773BA" w:rsidRPr="00453CBC" w:rsidRDefault="00563B7C"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3 do SWZ</w:t>
      </w:r>
      <w:r w:rsidR="00045541" w:rsidRPr="00453CBC">
        <w:rPr>
          <w:rFonts w:asciiTheme="minorHAnsi" w:hAnsiTheme="minorHAnsi" w:cstheme="minorHAnsi"/>
          <w:b/>
          <w:bCs/>
          <w:color w:val="auto"/>
          <w:sz w:val="22"/>
          <w:szCs w:val="22"/>
        </w:rPr>
        <w:t xml:space="preserve"> – </w:t>
      </w:r>
      <w:r w:rsidRPr="00453CBC">
        <w:rPr>
          <w:rFonts w:asciiTheme="minorHAnsi" w:hAnsiTheme="minorHAnsi" w:cstheme="minorHAnsi"/>
          <w:color w:val="auto"/>
          <w:sz w:val="22"/>
          <w:szCs w:val="22"/>
        </w:rPr>
        <w:t>wzór oświadczenia o braku podstaw wykluczenia;</w:t>
      </w:r>
    </w:p>
    <w:p w14:paraId="3DF20358" w14:textId="77777777" w:rsidR="004773BA" w:rsidRPr="00453CBC" w:rsidRDefault="004773BA" w:rsidP="00937E5E">
      <w:pPr>
        <w:pStyle w:val="Default"/>
        <w:numPr>
          <w:ilvl w:val="4"/>
          <w:numId w:val="11"/>
        </w:numPr>
        <w:spacing w:after="128"/>
        <w:ind w:left="284" w:hanging="284"/>
        <w:jc w:val="both"/>
        <w:rPr>
          <w:rFonts w:asciiTheme="minorHAnsi" w:hAnsiTheme="minorHAnsi" w:cstheme="minorHAnsi"/>
          <w:b/>
          <w:bCs/>
          <w:color w:val="auto"/>
          <w:sz w:val="22"/>
          <w:szCs w:val="22"/>
        </w:rPr>
      </w:pPr>
      <w:bookmarkStart w:id="10" w:name="_Hlk114051977"/>
      <w:r w:rsidRPr="00453CBC">
        <w:rPr>
          <w:rFonts w:asciiTheme="minorHAnsi" w:hAnsiTheme="minorHAnsi" w:cstheme="minorHAnsi"/>
          <w:b/>
          <w:bCs/>
          <w:color w:val="auto"/>
          <w:sz w:val="22"/>
          <w:szCs w:val="22"/>
        </w:rPr>
        <w:t xml:space="preserve">Załącznik nr 3a do SWZ – </w:t>
      </w:r>
      <w:r w:rsidRPr="00453CBC">
        <w:rPr>
          <w:rFonts w:asciiTheme="minorHAnsi" w:hAnsiTheme="minorHAnsi" w:cstheme="minorHAnsi"/>
          <w:color w:val="auto"/>
          <w:sz w:val="22"/>
          <w:szCs w:val="22"/>
        </w:rPr>
        <w:t>wzór oświadczenia o braku podstaw wykluczenia z art. 7 ust. 1 ustawy o szczególnych rozwiązaniach;</w:t>
      </w:r>
    </w:p>
    <w:bookmarkEnd w:id="10"/>
    <w:p w14:paraId="0877095C" w14:textId="77777777" w:rsidR="00563B7C" w:rsidRPr="00453CBC" w:rsidRDefault="00563B7C"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4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o spełnianiu warunków udziału w postępowaniu;</w:t>
      </w:r>
    </w:p>
    <w:p w14:paraId="59AED65A" w14:textId="77777777" w:rsidR="00122265" w:rsidRPr="00453CBC" w:rsidRDefault="00563B7C"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5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zobowiązania podmiotu udostępniającego zasoby;</w:t>
      </w:r>
    </w:p>
    <w:p w14:paraId="236222EC" w14:textId="77777777" w:rsidR="008B669F" w:rsidRPr="00453CBC" w:rsidRDefault="00563B7C"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6557C0" w:rsidRPr="00453CB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wykazu </w:t>
      </w:r>
      <w:r w:rsidR="00152347">
        <w:rPr>
          <w:rFonts w:asciiTheme="minorHAnsi" w:hAnsiTheme="minorHAnsi" w:cstheme="minorHAnsi"/>
          <w:color w:val="auto"/>
          <w:sz w:val="22"/>
          <w:szCs w:val="22"/>
        </w:rPr>
        <w:t>dostaw</w:t>
      </w:r>
      <w:r w:rsidRPr="00453CBC">
        <w:rPr>
          <w:rFonts w:asciiTheme="minorHAnsi" w:hAnsiTheme="minorHAnsi" w:cstheme="minorHAnsi"/>
          <w:color w:val="auto"/>
          <w:sz w:val="22"/>
          <w:szCs w:val="22"/>
        </w:rPr>
        <w:t>;</w:t>
      </w:r>
    </w:p>
    <w:p w14:paraId="06E2849D" w14:textId="77777777" w:rsidR="00563B7C" w:rsidRPr="00453CBC" w:rsidRDefault="00563B7C"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C960AC">
        <w:rPr>
          <w:rFonts w:asciiTheme="minorHAnsi" w:hAnsiTheme="minorHAnsi" w:cstheme="minorHAnsi"/>
          <w:b/>
          <w:bCs/>
          <w:color w:val="auto"/>
          <w:sz w:val="22"/>
          <w:szCs w:val="22"/>
        </w:rPr>
        <w:t>7</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aktualności informacji zawartych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oświadczeniu, o którym mowa w art. 125 ust. 1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w:t>
      </w:r>
    </w:p>
    <w:p w14:paraId="3B063C73" w14:textId="77777777" w:rsidR="00900BD4" w:rsidRPr="00453CBC" w:rsidRDefault="00900BD4" w:rsidP="00937E5E">
      <w:pPr>
        <w:pStyle w:val="Default"/>
        <w:numPr>
          <w:ilvl w:val="4"/>
          <w:numId w:val="11"/>
        </w:numPr>
        <w:spacing w:after="128"/>
        <w:ind w:left="284" w:hanging="284"/>
        <w:jc w:val="both"/>
        <w:rPr>
          <w:rFonts w:asciiTheme="minorHAnsi" w:hAnsiTheme="minorHAnsi" w:cstheme="minorHAnsi"/>
          <w:b/>
          <w:bCs/>
          <w:color w:val="auto"/>
          <w:sz w:val="22"/>
          <w:szCs w:val="22"/>
        </w:rPr>
      </w:pPr>
      <w:bookmarkStart w:id="11" w:name="_Hlk106367505"/>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 xml:space="preserve">wzór oświadczenia o aktualności informacji zawartych w oświadczeniu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o braku podstaw wykluczenia z art. 7 ust. 1 ustawy o szczególnych rozwiązaniach;</w:t>
      </w:r>
    </w:p>
    <w:bookmarkEnd w:id="11"/>
    <w:p w14:paraId="7949D134" w14:textId="77777777" w:rsidR="005E6790" w:rsidRPr="00453CBC" w:rsidRDefault="005E6790"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9</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braku przynależności do tej samej grupy kapitałowej; </w:t>
      </w:r>
    </w:p>
    <w:p w14:paraId="1FEBB865" w14:textId="77777777" w:rsidR="008D0913" w:rsidRPr="00453CBC" w:rsidRDefault="005E6790" w:rsidP="00937E5E">
      <w:pPr>
        <w:pStyle w:val="Default"/>
        <w:numPr>
          <w:ilvl w:val="4"/>
          <w:numId w:val="11"/>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wykonawcy o przynależności do tej samej grupy kapitałowej, z innym wykonawcą, który złożył odrębną ofertę w postępowan</w:t>
      </w:r>
      <w:r w:rsidR="00F156F9" w:rsidRPr="00453CBC">
        <w:rPr>
          <w:rFonts w:asciiTheme="minorHAnsi" w:hAnsiTheme="minorHAnsi" w:cstheme="minorHAnsi"/>
          <w:color w:val="auto"/>
          <w:sz w:val="22"/>
          <w:szCs w:val="22"/>
        </w:rPr>
        <w:t>iu.</w:t>
      </w:r>
    </w:p>
    <w:p w14:paraId="310DC1F3" w14:textId="77777777" w:rsidR="00F156F9" w:rsidRPr="00152347" w:rsidRDefault="00F156F9" w:rsidP="00152347">
      <w:pPr>
        <w:pStyle w:val="Default"/>
        <w:spacing w:after="128"/>
        <w:ind w:left="284"/>
        <w:jc w:val="both"/>
        <w:rPr>
          <w:rFonts w:asciiTheme="minorHAnsi" w:hAnsiTheme="minorHAnsi" w:cstheme="minorHAnsi"/>
          <w:b/>
          <w:bCs/>
          <w:color w:val="auto"/>
          <w:sz w:val="22"/>
          <w:szCs w:val="22"/>
        </w:rPr>
      </w:pPr>
    </w:p>
    <w:p w14:paraId="77D65726"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74DA3EC5"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73A6F00B"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6653C629" w14:textId="77777777" w:rsidR="00F156F9" w:rsidRDefault="00F156F9" w:rsidP="00F156F9">
      <w:pPr>
        <w:pStyle w:val="Default"/>
        <w:spacing w:after="128"/>
        <w:jc w:val="both"/>
        <w:rPr>
          <w:rFonts w:asciiTheme="minorHAnsi" w:hAnsiTheme="minorHAnsi" w:cstheme="minorHAnsi"/>
          <w:b/>
          <w:bCs/>
          <w:color w:val="auto"/>
          <w:sz w:val="22"/>
          <w:szCs w:val="22"/>
        </w:rPr>
      </w:pPr>
    </w:p>
    <w:p w14:paraId="36E60FF3" w14:textId="77777777" w:rsidR="00F94ED2" w:rsidRDefault="00F94ED2" w:rsidP="00F156F9">
      <w:pPr>
        <w:pStyle w:val="Default"/>
        <w:spacing w:after="128"/>
        <w:jc w:val="both"/>
        <w:rPr>
          <w:rFonts w:asciiTheme="minorHAnsi" w:hAnsiTheme="minorHAnsi" w:cstheme="minorHAnsi"/>
          <w:b/>
          <w:bCs/>
          <w:color w:val="auto"/>
          <w:sz w:val="22"/>
          <w:szCs w:val="22"/>
        </w:rPr>
      </w:pPr>
    </w:p>
    <w:p w14:paraId="32FEBD30" w14:textId="77777777" w:rsidR="00F94ED2" w:rsidRDefault="00F94ED2" w:rsidP="00F156F9">
      <w:pPr>
        <w:pStyle w:val="Default"/>
        <w:spacing w:after="128"/>
        <w:jc w:val="both"/>
        <w:rPr>
          <w:rFonts w:asciiTheme="minorHAnsi" w:hAnsiTheme="minorHAnsi" w:cstheme="minorHAnsi"/>
          <w:b/>
          <w:bCs/>
          <w:color w:val="auto"/>
          <w:sz w:val="22"/>
          <w:szCs w:val="22"/>
        </w:rPr>
      </w:pPr>
    </w:p>
    <w:p w14:paraId="71ACA118" w14:textId="77777777" w:rsidR="00F94ED2" w:rsidRPr="00453CBC" w:rsidRDefault="00F94ED2" w:rsidP="00F156F9">
      <w:pPr>
        <w:pStyle w:val="Default"/>
        <w:spacing w:after="128"/>
        <w:jc w:val="both"/>
        <w:rPr>
          <w:rFonts w:asciiTheme="minorHAnsi" w:hAnsiTheme="minorHAnsi" w:cstheme="minorHAnsi"/>
          <w:b/>
          <w:bCs/>
          <w:color w:val="auto"/>
          <w:sz w:val="22"/>
          <w:szCs w:val="22"/>
        </w:rPr>
      </w:pPr>
    </w:p>
    <w:p w14:paraId="06ACFA93" w14:textId="77777777" w:rsidR="00C32AC1" w:rsidRDefault="00C32AC1" w:rsidP="00F156F9">
      <w:pPr>
        <w:pStyle w:val="Default"/>
        <w:spacing w:after="128"/>
        <w:jc w:val="both"/>
        <w:rPr>
          <w:rFonts w:asciiTheme="minorHAnsi" w:hAnsiTheme="minorHAnsi" w:cstheme="minorHAnsi"/>
          <w:b/>
          <w:bCs/>
          <w:color w:val="auto"/>
          <w:sz w:val="22"/>
          <w:szCs w:val="22"/>
        </w:rPr>
      </w:pPr>
    </w:p>
    <w:p w14:paraId="35159FC3" w14:textId="77777777" w:rsidR="007D0A78" w:rsidRDefault="007D0A78" w:rsidP="00F156F9">
      <w:pPr>
        <w:pStyle w:val="Default"/>
        <w:spacing w:after="128"/>
        <w:jc w:val="both"/>
        <w:rPr>
          <w:rFonts w:asciiTheme="minorHAnsi" w:hAnsiTheme="minorHAnsi" w:cstheme="minorHAnsi"/>
          <w:b/>
          <w:bCs/>
          <w:color w:val="auto"/>
          <w:sz w:val="22"/>
          <w:szCs w:val="22"/>
        </w:rPr>
      </w:pPr>
    </w:p>
    <w:p w14:paraId="199EC4D3" w14:textId="77777777" w:rsidR="007D0A78" w:rsidRDefault="007D0A78" w:rsidP="00F156F9">
      <w:pPr>
        <w:pStyle w:val="Default"/>
        <w:spacing w:after="128"/>
        <w:jc w:val="both"/>
        <w:rPr>
          <w:rFonts w:asciiTheme="minorHAnsi" w:hAnsiTheme="minorHAnsi" w:cstheme="minorHAnsi"/>
          <w:b/>
          <w:bCs/>
          <w:color w:val="auto"/>
          <w:sz w:val="22"/>
          <w:szCs w:val="22"/>
        </w:rPr>
      </w:pPr>
    </w:p>
    <w:p w14:paraId="7AF182FA" w14:textId="77777777" w:rsidR="007D0A78" w:rsidRDefault="007D0A78" w:rsidP="00F156F9">
      <w:pPr>
        <w:pStyle w:val="Default"/>
        <w:spacing w:after="128"/>
        <w:jc w:val="both"/>
        <w:rPr>
          <w:rFonts w:asciiTheme="minorHAnsi" w:hAnsiTheme="minorHAnsi" w:cstheme="minorHAnsi"/>
          <w:b/>
          <w:bCs/>
          <w:color w:val="auto"/>
          <w:sz w:val="22"/>
          <w:szCs w:val="22"/>
        </w:rPr>
      </w:pPr>
    </w:p>
    <w:p w14:paraId="1E3AB718" w14:textId="77777777" w:rsidR="007D0A78" w:rsidRDefault="007D0A78" w:rsidP="00F156F9">
      <w:pPr>
        <w:pStyle w:val="Default"/>
        <w:spacing w:after="128"/>
        <w:jc w:val="both"/>
        <w:rPr>
          <w:rFonts w:asciiTheme="minorHAnsi" w:hAnsiTheme="minorHAnsi" w:cstheme="minorHAnsi"/>
          <w:b/>
          <w:bCs/>
          <w:color w:val="auto"/>
          <w:sz w:val="22"/>
          <w:szCs w:val="22"/>
        </w:rPr>
      </w:pPr>
    </w:p>
    <w:p w14:paraId="4D8EDA60" w14:textId="77777777" w:rsidR="007D0A78" w:rsidRDefault="007D0A78" w:rsidP="00F156F9">
      <w:pPr>
        <w:pStyle w:val="Default"/>
        <w:spacing w:after="128"/>
        <w:jc w:val="both"/>
        <w:rPr>
          <w:rFonts w:asciiTheme="minorHAnsi" w:hAnsiTheme="minorHAnsi" w:cstheme="minorHAnsi"/>
          <w:b/>
          <w:bCs/>
          <w:color w:val="auto"/>
          <w:sz w:val="22"/>
          <w:szCs w:val="22"/>
        </w:rPr>
      </w:pPr>
    </w:p>
    <w:p w14:paraId="7C5C79BA" w14:textId="77777777" w:rsidR="007D0A78" w:rsidRDefault="007D0A78" w:rsidP="00F156F9">
      <w:pPr>
        <w:pStyle w:val="Default"/>
        <w:spacing w:after="128"/>
        <w:jc w:val="both"/>
        <w:rPr>
          <w:rFonts w:asciiTheme="minorHAnsi" w:hAnsiTheme="minorHAnsi" w:cstheme="minorHAnsi"/>
          <w:b/>
          <w:bCs/>
          <w:color w:val="auto"/>
          <w:sz w:val="22"/>
          <w:szCs w:val="22"/>
        </w:rPr>
      </w:pPr>
    </w:p>
    <w:p w14:paraId="02B6C125" w14:textId="77777777" w:rsidR="007D0A78" w:rsidRDefault="007D0A78" w:rsidP="00F156F9">
      <w:pPr>
        <w:pStyle w:val="Default"/>
        <w:spacing w:after="128"/>
        <w:jc w:val="both"/>
        <w:rPr>
          <w:rFonts w:asciiTheme="minorHAnsi" w:hAnsiTheme="minorHAnsi" w:cstheme="minorHAnsi"/>
          <w:b/>
          <w:bCs/>
          <w:color w:val="auto"/>
          <w:sz w:val="22"/>
          <w:szCs w:val="22"/>
        </w:rPr>
      </w:pPr>
    </w:p>
    <w:p w14:paraId="381C6390" w14:textId="77777777" w:rsidR="007D0A78" w:rsidRDefault="007D0A78" w:rsidP="00F156F9">
      <w:pPr>
        <w:pStyle w:val="Default"/>
        <w:spacing w:after="128"/>
        <w:jc w:val="both"/>
        <w:rPr>
          <w:rFonts w:asciiTheme="minorHAnsi" w:hAnsiTheme="minorHAnsi" w:cstheme="minorHAnsi"/>
          <w:b/>
          <w:bCs/>
          <w:color w:val="auto"/>
          <w:sz w:val="22"/>
          <w:szCs w:val="22"/>
        </w:rPr>
      </w:pPr>
    </w:p>
    <w:p w14:paraId="34244ADB" w14:textId="77777777" w:rsidR="008458CA" w:rsidRDefault="008458CA" w:rsidP="00F156F9">
      <w:pPr>
        <w:pStyle w:val="Default"/>
        <w:spacing w:after="128"/>
        <w:jc w:val="both"/>
        <w:rPr>
          <w:rFonts w:asciiTheme="minorHAnsi" w:hAnsiTheme="minorHAnsi" w:cstheme="minorHAnsi"/>
          <w:b/>
          <w:bCs/>
          <w:color w:val="auto"/>
          <w:sz w:val="22"/>
          <w:szCs w:val="22"/>
        </w:rPr>
      </w:pPr>
    </w:p>
    <w:p w14:paraId="76888C6E" w14:textId="77777777" w:rsidR="00D545CD" w:rsidRDefault="00D545CD" w:rsidP="00F156F9">
      <w:pPr>
        <w:pStyle w:val="Default"/>
        <w:spacing w:after="128"/>
        <w:jc w:val="both"/>
        <w:rPr>
          <w:rFonts w:asciiTheme="minorHAnsi" w:hAnsiTheme="minorHAnsi" w:cstheme="minorHAnsi"/>
          <w:b/>
          <w:bCs/>
          <w:color w:val="auto"/>
          <w:sz w:val="22"/>
          <w:szCs w:val="22"/>
        </w:rPr>
      </w:pPr>
    </w:p>
    <w:p w14:paraId="6F587F3C" w14:textId="77777777" w:rsidR="008458CA" w:rsidRDefault="008458CA" w:rsidP="00F156F9">
      <w:pPr>
        <w:pStyle w:val="Default"/>
        <w:spacing w:after="128"/>
        <w:jc w:val="both"/>
        <w:rPr>
          <w:rFonts w:asciiTheme="minorHAnsi" w:hAnsiTheme="minorHAnsi" w:cstheme="minorHAnsi"/>
          <w:b/>
          <w:bCs/>
          <w:color w:val="auto"/>
          <w:sz w:val="22"/>
          <w:szCs w:val="22"/>
        </w:rPr>
      </w:pPr>
    </w:p>
    <w:p w14:paraId="31160C2C" w14:textId="77777777" w:rsidR="008458CA" w:rsidRPr="00453CBC" w:rsidRDefault="008458CA" w:rsidP="00F156F9">
      <w:pPr>
        <w:pStyle w:val="Default"/>
        <w:spacing w:after="128"/>
        <w:jc w:val="both"/>
        <w:rPr>
          <w:rFonts w:asciiTheme="minorHAnsi" w:hAnsiTheme="minorHAnsi" w:cstheme="minorHAnsi"/>
          <w:b/>
          <w:bCs/>
          <w:color w:val="auto"/>
          <w:sz w:val="22"/>
          <w:szCs w:val="22"/>
        </w:rPr>
      </w:pPr>
    </w:p>
    <w:p w14:paraId="35DDB2B3" w14:textId="77777777" w:rsidR="00313F0B" w:rsidRPr="00453CBC" w:rsidRDefault="00313F0B" w:rsidP="00296BAA">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F2767" w:rsidRPr="0062744E" w14:paraId="1D07756C" w14:textId="77777777" w:rsidTr="00E77DA9">
        <w:trPr>
          <w:trHeight w:val="6588"/>
        </w:trPr>
        <w:tc>
          <w:tcPr>
            <w:tcW w:w="5105" w:type="dxa"/>
            <w:vAlign w:val="center"/>
          </w:tcPr>
          <w:p w14:paraId="151D5825"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21CB322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B4EAF53"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4A8B162"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36A9D937"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2CFED9F0"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47FBA68D"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1C314B50"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2A22F89B"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1AA82329"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F598EFF"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69CFA1D4"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5D803002" w14:textId="77777777" w:rsidR="009F2767" w:rsidRPr="0062744E" w:rsidRDefault="009F2767" w:rsidP="00E77DA9">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19BEAF72" w14:textId="77777777" w:rsidR="009F2767" w:rsidRPr="0062744E" w:rsidRDefault="009F2767" w:rsidP="00E77DA9">
            <w:pPr>
              <w:jc w:val="both"/>
              <w:rPr>
                <w:rFonts w:eastAsia="Times New Roman" w:cstheme="minorHAnsi"/>
                <w:sz w:val="18"/>
                <w:szCs w:val="18"/>
                <w:lang w:eastAsia="pl-PL"/>
              </w:rPr>
            </w:pPr>
          </w:p>
          <w:p w14:paraId="435D5F69"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7022256B"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90277C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EB8E096"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358C9A2F"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E03BFAF"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20DD88C6"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6DD4D27E"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189C1F51"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86A1D80"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59FA7E62"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p>
          <w:p w14:paraId="79CF48FE"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0303ED9" w14:textId="77777777" w:rsidR="009F2767" w:rsidRPr="0062744E" w:rsidRDefault="009F2767" w:rsidP="00E77DA9">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75E7C6FF" w14:textId="77777777" w:rsidR="009F2767" w:rsidRPr="0062744E" w:rsidRDefault="009F2767" w:rsidP="00E77DA9">
            <w:pPr>
              <w:tabs>
                <w:tab w:val="center" w:pos="4536"/>
                <w:tab w:val="right" w:pos="9072"/>
              </w:tabs>
              <w:jc w:val="center"/>
              <w:rPr>
                <w:rFonts w:eastAsia="Times New Roman" w:cstheme="minorHAnsi"/>
                <w:b/>
                <w:bCs/>
                <w:lang w:eastAsia="pl-PL"/>
              </w:rPr>
            </w:pPr>
          </w:p>
          <w:p w14:paraId="57CA1F5E" w14:textId="77777777" w:rsidR="009F2767" w:rsidRPr="0062744E" w:rsidRDefault="009F2767" w:rsidP="00E77DA9">
            <w:pPr>
              <w:tabs>
                <w:tab w:val="center" w:pos="4536"/>
                <w:tab w:val="right" w:pos="9072"/>
              </w:tabs>
              <w:rPr>
                <w:rFonts w:eastAsia="Times New Roman" w:cstheme="minorHAnsi"/>
                <w:b/>
                <w:bCs/>
                <w:lang w:eastAsia="pl-PL"/>
              </w:rPr>
            </w:pPr>
          </w:p>
          <w:p w14:paraId="0022475F" w14:textId="77777777" w:rsidR="009F2767" w:rsidRPr="0062744E" w:rsidRDefault="009F2767" w:rsidP="00E77DA9">
            <w:pPr>
              <w:tabs>
                <w:tab w:val="center" w:pos="4536"/>
                <w:tab w:val="right" w:pos="9072"/>
              </w:tabs>
              <w:jc w:val="center"/>
              <w:rPr>
                <w:rFonts w:eastAsia="Times New Roman" w:cstheme="minorHAnsi"/>
                <w:b/>
                <w:bCs/>
                <w:lang w:eastAsia="pl-PL"/>
              </w:rPr>
            </w:pPr>
          </w:p>
          <w:p w14:paraId="3E18C268" w14:textId="77777777" w:rsidR="009F2767" w:rsidRPr="0062744E" w:rsidRDefault="009F2767" w:rsidP="00E77DA9">
            <w:pPr>
              <w:tabs>
                <w:tab w:val="center" w:pos="4536"/>
                <w:tab w:val="right" w:pos="9072"/>
              </w:tabs>
              <w:jc w:val="center"/>
              <w:rPr>
                <w:rFonts w:eastAsia="Times New Roman" w:cstheme="minorHAnsi"/>
                <w:b/>
                <w:bCs/>
                <w:lang w:eastAsia="pl-PL"/>
              </w:rPr>
            </w:pPr>
          </w:p>
          <w:p w14:paraId="56E6E0C7" w14:textId="77777777" w:rsidR="009F2767" w:rsidRPr="0062744E" w:rsidRDefault="009F2767" w:rsidP="00E77DA9">
            <w:pPr>
              <w:tabs>
                <w:tab w:val="center" w:pos="4536"/>
                <w:tab w:val="right" w:pos="9072"/>
              </w:tabs>
              <w:rPr>
                <w:rFonts w:eastAsia="Times New Roman" w:cstheme="minorHAnsi"/>
                <w:b/>
                <w:bCs/>
                <w:lang w:eastAsia="pl-PL"/>
              </w:rPr>
            </w:pPr>
          </w:p>
          <w:p w14:paraId="724A2814" w14:textId="77777777" w:rsidR="009F2767" w:rsidRPr="0062744E" w:rsidRDefault="009F2767" w:rsidP="00E77DA9">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21F075C9"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20E376DD"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5153C3C4" w14:textId="77777777" w:rsidR="009F2767" w:rsidRPr="0062744E" w:rsidRDefault="009F2767" w:rsidP="00E77DA9">
            <w:pPr>
              <w:tabs>
                <w:tab w:val="center" w:pos="4536"/>
                <w:tab w:val="right" w:pos="9072"/>
              </w:tabs>
              <w:rPr>
                <w:rFonts w:eastAsia="Times New Roman" w:cstheme="minorHAnsi"/>
                <w:b/>
                <w:bCs/>
                <w:lang w:eastAsia="pl-PL"/>
              </w:rPr>
            </w:pPr>
          </w:p>
          <w:p w14:paraId="158A1AFC" w14:textId="77777777" w:rsidR="009F2767" w:rsidRPr="0062744E" w:rsidRDefault="009F2767" w:rsidP="00E77DA9">
            <w:pPr>
              <w:tabs>
                <w:tab w:val="center" w:pos="4536"/>
                <w:tab w:val="right" w:pos="9072"/>
              </w:tabs>
              <w:rPr>
                <w:rFonts w:eastAsia="Times New Roman" w:cstheme="minorHAnsi"/>
                <w:b/>
                <w:bCs/>
                <w:lang w:eastAsia="pl-PL"/>
              </w:rPr>
            </w:pPr>
          </w:p>
          <w:p w14:paraId="6E39F4C9" w14:textId="77777777" w:rsidR="009F2767" w:rsidRPr="0062744E" w:rsidRDefault="009F2767" w:rsidP="00E77DA9">
            <w:pPr>
              <w:tabs>
                <w:tab w:val="center" w:pos="4536"/>
                <w:tab w:val="right" w:pos="9072"/>
              </w:tabs>
              <w:rPr>
                <w:rFonts w:eastAsia="Times New Roman" w:cstheme="minorHAnsi"/>
                <w:b/>
                <w:bCs/>
                <w:lang w:eastAsia="pl-PL"/>
              </w:rPr>
            </w:pPr>
          </w:p>
          <w:p w14:paraId="4070A88C" w14:textId="77777777" w:rsidR="009F2767" w:rsidRPr="0062744E" w:rsidRDefault="009F2767" w:rsidP="00E77DA9">
            <w:pPr>
              <w:tabs>
                <w:tab w:val="center" w:pos="4536"/>
                <w:tab w:val="right" w:pos="9072"/>
              </w:tabs>
              <w:rPr>
                <w:rFonts w:eastAsia="Times New Roman" w:cstheme="minorHAnsi"/>
                <w:b/>
                <w:bCs/>
                <w:lang w:eastAsia="pl-PL"/>
              </w:rPr>
            </w:pPr>
          </w:p>
          <w:p w14:paraId="3CFEE17F" w14:textId="77777777" w:rsidR="009F2767" w:rsidRPr="0062744E" w:rsidRDefault="009F2767" w:rsidP="00E77DA9">
            <w:pPr>
              <w:tabs>
                <w:tab w:val="center" w:pos="4536"/>
                <w:tab w:val="right" w:pos="9072"/>
              </w:tabs>
              <w:rPr>
                <w:rFonts w:eastAsia="Times New Roman" w:cstheme="minorHAnsi"/>
                <w:b/>
                <w:bCs/>
                <w:lang w:eastAsia="pl-PL"/>
              </w:rPr>
            </w:pPr>
          </w:p>
          <w:p w14:paraId="191D886D" w14:textId="77777777" w:rsidR="009F2767" w:rsidRPr="0062744E" w:rsidRDefault="009F2767" w:rsidP="00E77DA9">
            <w:pPr>
              <w:rPr>
                <w:rFonts w:eastAsia="Times New Roman" w:cstheme="minorHAnsi"/>
                <w:b/>
                <w:bCs/>
                <w:lang w:eastAsia="pl-PL"/>
              </w:rPr>
            </w:pPr>
          </w:p>
        </w:tc>
      </w:tr>
    </w:tbl>
    <w:p w14:paraId="42307013" w14:textId="77777777" w:rsidR="00313F0B" w:rsidRPr="00453CBC" w:rsidRDefault="00313F0B" w:rsidP="007B2632">
      <w:pPr>
        <w:autoSpaceDE w:val="0"/>
        <w:autoSpaceDN w:val="0"/>
        <w:adjustRightInd w:val="0"/>
        <w:spacing w:after="0" w:line="276" w:lineRule="auto"/>
        <w:jc w:val="center"/>
        <w:rPr>
          <w:rFonts w:cstheme="minorHAnsi"/>
          <w:b/>
          <w:bCs/>
        </w:rPr>
      </w:pPr>
      <w:r w:rsidRPr="00453CBC">
        <w:rPr>
          <w:rFonts w:cstheme="minorHAnsi"/>
          <w:b/>
          <w:bCs/>
        </w:rPr>
        <w:t>FORMULARZ OFERTY</w:t>
      </w:r>
    </w:p>
    <w:p w14:paraId="57485973" w14:textId="77777777" w:rsidR="007B2632" w:rsidRPr="00453CBC" w:rsidRDefault="007B2632" w:rsidP="007B2632">
      <w:pPr>
        <w:autoSpaceDE w:val="0"/>
        <w:autoSpaceDN w:val="0"/>
        <w:adjustRightInd w:val="0"/>
        <w:spacing w:after="0" w:line="276" w:lineRule="auto"/>
        <w:jc w:val="center"/>
        <w:rPr>
          <w:rFonts w:cstheme="minorHAnsi"/>
        </w:rPr>
      </w:pPr>
    </w:p>
    <w:p w14:paraId="0D9C74BC" w14:textId="77777777" w:rsidR="007B2632" w:rsidRPr="00453CBC" w:rsidRDefault="00313F0B" w:rsidP="00937E5E">
      <w:pPr>
        <w:pStyle w:val="Akapitzlist"/>
        <w:numPr>
          <w:ilvl w:val="6"/>
          <w:numId w:val="31"/>
        </w:numPr>
        <w:autoSpaceDE w:val="0"/>
        <w:autoSpaceDN w:val="0"/>
        <w:adjustRightInd w:val="0"/>
        <w:spacing w:after="0" w:line="276" w:lineRule="auto"/>
        <w:ind w:left="284" w:hanging="284"/>
        <w:jc w:val="both"/>
        <w:rPr>
          <w:rFonts w:cstheme="minorHAnsi"/>
        </w:rPr>
      </w:pPr>
      <w:r w:rsidRPr="00453CBC">
        <w:rPr>
          <w:rFonts w:cstheme="minorHAnsi"/>
        </w:rPr>
        <w:t>Działając w imieniu i na rzecz wykonawcy/wykonawców wspólnie ubiegających się o udzielenie zamówienia, w postępowaniu o udzielenie zamówienia publiczneg</w:t>
      </w:r>
      <w:r w:rsidR="00343C32" w:rsidRPr="00453CBC">
        <w:rPr>
          <w:rFonts w:cstheme="minorHAnsi"/>
        </w:rPr>
        <w:t xml:space="preserve">o, którego przedmiotem </w:t>
      </w:r>
      <w:r w:rsidR="008D0884" w:rsidRPr="00453CBC">
        <w:rPr>
          <w:rFonts w:cstheme="minorHAnsi"/>
        </w:rPr>
        <w:t>jest</w:t>
      </w:r>
      <w:r w:rsidR="007B2632" w:rsidRPr="00453CBC">
        <w:rPr>
          <w:rFonts w:cstheme="minorHAnsi"/>
        </w:rPr>
        <w:t>:</w:t>
      </w:r>
    </w:p>
    <w:p w14:paraId="46370F9C" w14:textId="77777777" w:rsidR="009E6595" w:rsidRPr="00453CBC" w:rsidRDefault="009E6595" w:rsidP="00542F93">
      <w:pPr>
        <w:tabs>
          <w:tab w:val="decimal" w:leader="dot" w:pos="9072"/>
        </w:tabs>
        <w:spacing w:after="0" w:line="240" w:lineRule="auto"/>
        <w:ind w:left="-142" w:firstLine="142"/>
        <w:jc w:val="center"/>
        <w:rPr>
          <w:rFonts w:eastAsia="Times New Roman" w:cstheme="minorHAnsi"/>
          <w:b/>
          <w:caps/>
          <w:sz w:val="24"/>
          <w:szCs w:val="24"/>
          <w:lang w:eastAsia="pl-PL"/>
        </w:rPr>
      </w:pPr>
    </w:p>
    <w:p w14:paraId="18C7F9A6" w14:textId="7FE10278" w:rsidR="008458CA" w:rsidRPr="00FA089D" w:rsidRDefault="00D545CD" w:rsidP="008458CA">
      <w:pPr>
        <w:spacing w:after="0" w:line="276" w:lineRule="auto"/>
        <w:jc w:val="center"/>
        <w:rPr>
          <w:rFonts w:eastAsia="Calibri" w:cstheme="minorHAnsi"/>
          <w:b/>
        </w:rPr>
      </w:pPr>
      <w:bookmarkStart w:id="12" w:name="_Hlk85202236"/>
      <w:r w:rsidRPr="00FA089D">
        <w:rPr>
          <w:rFonts w:eastAsia="Calibri" w:cstheme="minorHAnsi"/>
          <w:b/>
        </w:rPr>
        <w:t>Wykonanie i sukcesywne dostawy tablic rejestracyjnych pojazdów oraz udostępnienie oprogramowania umożliwiającego elektroniczne składanie zamówień na tablice rejestracyjne</w:t>
      </w:r>
      <w:bookmarkEnd w:id="12"/>
    </w:p>
    <w:p w14:paraId="09EA62E8" w14:textId="77777777" w:rsidR="00D545CD" w:rsidRPr="00453CBC" w:rsidRDefault="00D545CD" w:rsidP="008458CA">
      <w:pPr>
        <w:spacing w:after="0" w:line="276" w:lineRule="auto"/>
        <w:jc w:val="center"/>
        <w:rPr>
          <w:rFonts w:eastAsia="Times New Roman" w:cstheme="minorHAnsi"/>
          <w:sz w:val="18"/>
          <w:szCs w:val="18"/>
          <w:lang w:eastAsia="pl-PL"/>
        </w:rPr>
      </w:pPr>
    </w:p>
    <w:p w14:paraId="4AC12687" w14:textId="458DFAD7" w:rsidR="001544F4" w:rsidRPr="00453CBC" w:rsidRDefault="00313F0B" w:rsidP="001544F4">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 xml:space="preserve">oznaczenie sprawy: </w:t>
      </w:r>
      <w:r w:rsidR="007B2632" w:rsidRPr="00453CBC">
        <w:rPr>
          <w:rFonts w:cstheme="minorHAnsi"/>
          <w:b/>
          <w:bCs/>
        </w:rPr>
        <w:t>RZ.272.</w:t>
      </w:r>
      <w:r w:rsidR="00D545CD">
        <w:rPr>
          <w:rFonts w:cstheme="minorHAnsi"/>
          <w:b/>
          <w:bCs/>
        </w:rPr>
        <w:t>21</w:t>
      </w:r>
      <w:r w:rsidR="00F94ED2">
        <w:rPr>
          <w:rFonts w:cstheme="minorHAnsi"/>
          <w:b/>
          <w:bCs/>
        </w:rPr>
        <w:t>.2024</w:t>
      </w:r>
      <w:r w:rsidRPr="00453CBC">
        <w:rPr>
          <w:rFonts w:cstheme="minorHAnsi"/>
          <w:b/>
          <w:bCs/>
        </w:rPr>
        <w:t xml:space="preserve">, prowadzonego przez </w:t>
      </w:r>
      <w:r w:rsidR="007B2632" w:rsidRPr="00453CBC">
        <w:rPr>
          <w:rFonts w:cstheme="minorHAnsi"/>
          <w:b/>
          <w:bCs/>
        </w:rPr>
        <w:t>Powiat Głogowski, reprezentowany przez Zarząd Powiatu Głogowskiego</w:t>
      </w:r>
      <w:r w:rsidRPr="00453CBC">
        <w:rPr>
          <w:rFonts w:cstheme="minorHAnsi"/>
          <w:b/>
          <w:bCs/>
        </w:rPr>
        <w:t>, oświadczam/oświadczamy, że za wykonanie zamówienia</w:t>
      </w:r>
      <w:r w:rsidR="00343C32" w:rsidRPr="00453CBC">
        <w:rPr>
          <w:rFonts w:cstheme="minorHAnsi"/>
          <w:b/>
          <w:bCs/>
        </w:rPr>
        <w:t>,</w:t>
      </w:r>
    </w:p>
    <w:p w14:paraId="6EEFDEFC" w14:textId="77777777" w:rsidR="001544F4" w:rsidRPr="00453CBC" w:rsidRDefault="001544F4" w:rsidP="001544F4">
      <w:pPr>
        <w:tabs>
          <w:tab w:val="decimal" w:leader="dot" w:pos="9072"/>
        </w:tabs>
        <w:autoSpaceDE w:val="0"/>
        <w:autoSpaceDN w:val="0"/>
        <w:adjustRightInd w:val="0"/>
        <w:spacing w:after="0" w:line="276" w:lineRule="auto"/>
        <w:ind w:left="284"/>
        <w:jc w:val="both"/>
        <w:rPr>
          <w:rFonts w:cstheme="minorHAnsi"/>
          <w:b/>
          <w:bCs/>
        </w:rPr>
      </w:pPr>
    </w:p>
    <w:p w14:paraId="034A5081" w14:textId="77777777" w:rsidR="000F3FA3" w:rsidRPr="0062744E" w:rsidRDefault="000F3FA3" w:rsidP="00937E5E">
      <w:pPr>
        <w:pStyle w:val="Akapitzlist"/>
        <w:numPr>
          <w:ilvl w:val="0"/>
          <w:numId w:val="49"/>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54FF0827" w14:textId="77777777" w:rsidR="000F3FA3" w:rsidRPr="0062744E" w:rsidRDefault="000F3FA3" w:rsidP="00937E5E">
      <w:pPr>
        <w:pStyle w:val="Akapitzlist"/>
        <w:numPr>
          <w:ilvl w:val="0"/>
          <w:numId w:val="49"/>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56E8AF37" w14:textId="77777777" w:rsidR="000F3FA3" w:rsidRPr="0062744E" w:rsidRDefault="000F3FA3" w:rsidP="000F3FA3">
      <w:pPr>
        <w:autoSpaceDE w:val="0"/>
        <w:autoSpaceDN w:val="0"/>
        <w:adjustRightInd w:val="0"/>
        <w:spacing w:after="0" w:line="276" w:lineRule="auto"/>
        <w:jc w:val="both"/>
        <w:rPr>
          <w:rFonts w:cstheme="minorHAnsi"/>
          <w:b/>
          <w:bCs/>
        </w:rPr>
      </w:pPr>
      <w:r w:rsidRPr="0062744E">
        <w:rPr>
          <w:rFonts w:cstheme="minorHAnsi"/>
          <w:b/>
          <w:bCs/>
        </w:rPr>
        <w:t>w tym:</w:t>
      </w:r>
    </w:p>
    <w:p w14:paraId="3796A2CE" w14:textId="77777777" w:rsidR="000F3FA3" w:rsidRPr="0062744E" w:rsidRDefault="000F3FA3" w:rsidP="00937E5E">
      <w:pPr>
        <w:pStyle w:val="Akapitzlist"/>
        <w:numPr>
          <w:ilvl w:val="0"/>
          <w:numId w:val="50"/>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28F079CD" w14:textId="77777777" w:rsidR="000F3FA3" w:rsidRPr="0062744E" w:rsidRDefault="000F3FA3" w:rsidP="00937E5E">
      <w:pPr>
        <w:pStyle w:val="Akapitzlist"/>
        <w:numPr>
          <w:ilvl w:val="0"/>
          <w:numId w:val="50"/>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2C7D7375" w14:textId="77777777" w:rsidR="000F3FA3" w:rsidRDefault="000F3FA3" w:rsidP="00937E5E">
      <w:pPr>
        <w:pStyle w:val="Akapitzlist"/>
        <w:numPr>
          <w:ilvl w:val="0"/>
          <w:numId w:val="50"/>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63C31C01" w14:textId="09BEA9A0" w:rsidR="000F3FA3" w:rsidRDefault="00D545CD" w:rsidP="000F3FA3">
      <w:pPr>
        <w:autoSpaceDE w:val="0"/>
        <w:autoSpaceDN w:val="0"/>
        <w:adjustRightInd w:val="0"/>
        <w:spacing w:after="0" w:line="276" w:lineRule="auto"/>
        <w:jc w:val="both"/>
        <w:rPr>
          <w:rFonts w:cstheme="minorHAnsi"/>
        </w:rPr>
      </w:pPr>
      <w:r>
        <w:rPr>
          <w:rFonts w:cstheme="minorHAnsi"/>
        </w:rPr>
        <w:t>w tym:</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3857"/>
        <w:gridCol w:w="1701"/>
        <w:gridCol w:w="1418"/>
        <w:gridCol w:w="1701"/>
      </w:tblGrid>
      <w:tr w:rsidR="00D545CD" w:rsidRPr="00503BFC" w14:paraId="54E9A8DB" w14:textId="77777777" w:rsidTr="002C720A">
        <w:trPr>
          <w:trHeight w:val="987"/>
        </w:trPr>
        <w:tc>
          <w:tcPr>
            <w:tcW w:w="537" w:type="dxa"/>
            <w:vAlign w:val="center"/>
          </w:tcPr>
          <w:p w14:paraId="36D24D73" w14:textId="77777777" w:rsidR="00D545CD" w:rsidRPr="00503BFC" w:rsidRDefault="00D545CD" w:rsidP="002C720A">
            <w:pPr>
              <w:spacing w:after="0" w:line="240" w:lineRule="auto"/>
              <w:jc w:val="both"/>
              <w:rPr>
                <w:rFonts w:eastAsia="Times New Roman" w:cstheme="minorHAnsi"/>
                <w:b/>
                <w:lang w:eastAsia="pl-PL"/>
              </w:rPr>
            </w:pPr>
            <w:r w:rsidRPr="00503BFC">
              <w:rPr>
                <w:rFonts w:eastAsia="Times New Roman" w:cstheme="minorHAnsi"/>
                <w:b/>
                <w:lang w:eastAsia="pl-PL"/>
              </w:rPr>
              <w:lastRenderedPageBreak/>
              <w:t>Lp.</w:t>
            </w:r>
          </w:p>
        </w:tc>
        <w:tc>
          <w:tcPr>
            <w:tcW w:w="3857" w:type="dxa"/>
            <w:vAlign w:val="center"/>
          </w:tcPr>
          <w:p w14:paraId="3CF1FBBC" w14:textId="77777777" w:rsidR="00D545CD" w:rsidRPr="00503BFC" w:rsidRDefault="00D545CD" w:rsidP="002C720A">
            <w:pPr>
              <w:spacing w:after="0" w:line="240" w:lineRule="auto"/>
              <w:jc w:val="center"/>
              <w:rPr>
                <w:rFonts w:eastAsia="Times New Roman" w:cstheme="minorHAnsi"/>
                <w:b/>
                <w:lang w:eastAsia="pl-PL"/>
              </w:rPr>
            </w:pPr>
            <w:r w:rsidRPr="00503BFC">
              <w:rPr>
                <w:rFonts w:eastAsia="Times New Roman" w:cstheme="minorHAnsi"/>
                <w:b/>
                <w:lang w:eastAsia="pl-PL"/>
              </w:rPr>
              <w:t>Wyszczególnienie</w:t>
            </w:r>
          </w:p>
        </w:tc>
        <w:tc>
          <w:tcPr>
            <w:tcW w:w="1701" w:type="dxa"/>
            <w:tcBorders>
              <w:right w:val="single" w:sz="4" w:space="0" w:color="auto"/>
            </w:tcBorders>
            <w:vAlign w:val="center"/>
          </w:tcPr>
          <w:p w14:paraId="2A5335A9" w14:textId="77777777" w:rsidR="00D545CD" w:rsidRPr="00503BFC" w:rsidRDefault="00D545CD" w:rsidP="002C720A">
            <w:pPr>
              <w:spacing w:after="0" w:line="240" w:lineRule="auto"/>
              <w:jc w:val="center"/>
              <w:rPr>
                <w:rFonts w:eastAsia="Times New Roman" w:cstheme="minorHAnsi"/>
                <w:b/>
                <w:lang w:eastAsia="pl-PL"/>
              </w:rPr>
            </w:pPr>
            <w:r w:rsidRPr="00503BFC">
              <w:rPr>
                <w:rFonts w:eastAsia="Times New Roman" w:cstheme="minorHAnsi"/>
                <w:b/>
                <w:lang w:eastAsia="pl-PL"/>
              </w:rPr>
              <w:t>Ilość sztuk</w:t>
            </w:r>
          </w:p>
        </w:tc>
        <w:tc>
          <w:tcPr>
            <w:tcW w:w="1418" w:type="dxa"/>
            <w:tcBorders>
              <w:left w:val="single" w:sz="4" w:space="0" w:color="auto"/>
              <w:right w:val="single" w:sz="4" w:space="0" w:color="auto"/>
            </w:tcBorders>
            <w:vAlign w:val="center"/>
          </w:tcPr>
          <w:p w14:paraId="553E707B" w14:textId="77777777" w:rsidR="00D545CD" w:rsidRPr="00503BFC" w:rsidRDefault="00D545CD" w:rsidP="002C720A">
            <w:pPr>
              <w:spacing w:after="0" w:line="240" w:lineRule="auto"/>
              <w:jc w:val="center"/>
              <w:rPr>
                <w:rFonts w:eastAsia="Times New Roman" w:cstheme="minorHAnsi"/>
                <w:b/>
                <w:lang w:eastAsia="pl-PL"/>
              </w:rPr>
            </w:pPr>
            <w:r w:rsidRPr="00503BFC">
              <w:rPr>
                <w:rFonts w:eastAsia="Times New Roman" w:cstheme="minorHAnsi"/>
                <w:b/>
                <w:lang w:eastAsia="pl-PL"/>
              </w:rPr>
              <w:t xml:space="preserve">Cena jednostkowa brutto </w:t>
            </w:r>
            <w:r w:rsidRPr="00503BFC">
              <w:rPr>
                <w:rFonts w:eastAsia="Times New Roman" w:cstheme="minorHAnsi"/>
                <w:b/>
                <w:lang w:eastAsia="pl-PL"/>
              </w:rPr>
              <w:br/>
              <w:t xml:space="preserve">(w PLN) </w:t>
            </w:r>
          </w:p>
        </w:tc>
        <w:tc>
          <w:tcPr>
            <w:tcW w:w="1701" w:type="dxa"/>
            <w:tcBorders>
              <w:left w:val="single" w:sz="4" w:space="0" w:color="auto"/>
            </w:tcBorders>
            <w:vAlign w:val="center"/>
          </w:tcPr>
          <w:p w14:paraId="576E0196" w14:textId="77777777" w:rsidR="00D545CD" w:rsidRPr="00503BFC" w:rsidRDefault="00D545CD" w:rsidP="002C720A">
            <w:pPr>
              <w:spacing w:after="0" w:line="240" w:lineRule="auto"/>
              <w:jc w:val="center"/>
              <w:rPr>
                <w:rFonts w:eastAsia="Times New Roman" w:cstheme="minorHAnsi"/>
                <w:b/>
                <w:lang w:eastAsia="pl-PL"/>
              </w:rPr>
            </w:pPr>
            <w:r w:rsidRPr="00503BFC">
              <w:rPr>
                <w:rFonts w:eastAsia="Times New Roman" w:cstheme="minorHAnsi"/>
                <w:b/>
                <w:lang w:eastAsia="pl-PL"/>
              </w:rPr>
              <w:t>Wartość brutto</w:t>
            </w:r>
          </w:p>
          <w:p w14:paraId="323FCEB4" w14:textId="77777777" w:rsidR="00D545CD" w:rsidRPr="00503BFC" w:rsidRDefault="00D545CD" w:rsidP="002C720A">
            <w:pPr>
              <w:spacing w:after="0" w:line="240" w:lineRule="auto"/>
              <w:jc w:val="center"/>
              <w:rPr>
                <w:rFonts w:eastAsia="Times New Roman" w:cstheme="minorHAnsi"/>
                <w:b/>
                <w:lang w:eastAsia="pl-PL"/>
              </w:rPr>
            </w:pPr>
            <w:r w:rsidRPr="00503BFC">
              <w:rPr>
                <w:rFonts w:eastAsia="Times New Roman" w:cstheme="minorHAnsi"/>
                <w:b/>
                <w:lang w:eastAsia="pl-PL"/>
              </w:rPr>
              <w:t>(w PLN)</w:t>
            </w:r>
          </w:p>
        </w:tc>
      </w:tr>
      <w:tr w:rsidR="00D545CD" w:rsidRPr="00503BFC" w14:paraId="5863BE3C" w14:textId="77777777" w:rsidTr="002C720A">
        <w:trPr>
          <w:trHeight w:val="253"/>
        </w:trPr>
        <w:tc>
          <w:tcPr>
            <w:tcW w:w="537" w:type="dxa"/>
            <w:vAlign w:val="center"/>
          </w:tcPr>
          <w:p w14:paraId="22FFAEC1"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1.</w:t>
            </w:r>
          </w:p>
        </w:tc>
        <w:tc>
          <w:tcPr>
            <w:tcW w:w="3857" w:type="dxa"/>
            <w:vAlign w:val="center"/>
          </w:tcPr>
          <w:p w14:paraId="45DFE9BF"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samochodowe jedno i dwurzędowe</w:t>
            </w:r>
          </w:p>
        </w:tc>
        <w:tc>
          <w:tcPr>
            <w:tcW w:w="1701" w:type="dxa"/>
            <w:tcBorders>
              <w:right w:val="single" w:sz="4" w:space="0" w:color="auto"/>
            </w:tcBorders>
            <w:vAlign w:val="center"/>
          </w:tcPr>
          <w:p w14:paraId="3A1710BD" w14:textId="2047B80A" w:rsidR="00D545CD" w:rsidRPr="00503BFC" w:rsidRDefault="00D545CD" w:rsidP="002C720A">
            <w:pPr>
              <w:spacing w:after="0" w:line="240" w:lineRule="auto"/>
              <w:jc w:val="center"/>
              <w:rPr>
                <w:rFonts w:eastAsia="Times New Roman" w:cstheme="minorHAnsi"/>
                <w:lang w:eastAsia="pl-PL"/>
              </w:rPr>
            </w:pPr>
            <w:r>
              <w:rPr>
                <w:rFonts w:eastAsia="Times New Roman" w:cstheme="minorHAnsi"/>
                <w:lang w:eastAsia="pl-PL"/>
              </w:rPr>
              <w:t>9</w:t>
            </w:r>
            <w:r w:rsidRPr="00503BFC">
              <w:rPr>
                <w:rFonts w:eastAsia="Times New Roman" w:cstheme="minorHAnsi"/>
                <w:lang w:eastAsia="pl-PL"/>
              </w:rPr>
              <w:t xml:space="preserve"> </w:t>
            </w:r>
            <w:r w:rsidR="009200A9">
              <w:rPr>
                <w:rFonts w:eastAsia="Times New Roman" w:cstheme="minorHAnsi"/>
                <w:lang w:eastAsia="pl-PL"/>
              </w:rPr>
              <w:t>5</w:t>
            </w:r>
            <w:r w:rsidRPr="00503BFC">
              <w:rPr>
                <w:rFonts w:eastAsia="Times New Roman" w:cstheme="minorHAnsi"/>
                <w:lang w:eastAsia="pl-PL"/>
              </w:rPr>
              <w:t>00</w:t>
            </w:r>
          </w:p>
        </w:tc>
        <w:tc>
          <w:tcPr>
            <w:tcW w:w="1418" w:type="dxa"/>
            <w:tcBorders>
              <w:left w:val="single" w:sz="4" w:space="0" w:color="auto"/>
              <w:right w:val="single" w:sz="4" w:space="0" w:color="auto"/>
            </w:tcBorders>
            <w:vAlign w:val="center"/>
          </w:tcPr>
          <w:p w14:paraId="21EA0006"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290FA618"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5F134250" w14:textId="77777777" w:rsidTr="002C720A">
        <w:trPr>
          <w:trHeight w:val="253"/>
        </w:trPr>
        <w:tc>
          <w:tcPr>
            <w:tcW w:w="537" w:type="dxa"/>
            <w:vAlign w:val="center"/>
          </w:tcPr>
          <w:p w14:paraId="0585E3A2"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2.</w:t>
            </w:r>
          </w:p>
        </w:tc>
        <w:tc>
          <w:tcPr>
            <w:tcW w:w="3857" w:type="dxa"/>
            <w:vAlign w:val="center"/>
          </w:tcPr>
          <w:p w14:paraId="7C7A7D8A"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samochodowe jednorzędowe zmniejszone</w:t>
            </w:r>
          </w:p>
        </w:tc>
        <w:tc>
          <w:tcPr>
            <w:tcW w:w="1701" w:type="dxa"/>
            <w:tcBorders>
              <w:right w:val="single" w:sz="4" w:space="0" w:color="auto"/>
            </w:tcBorders>
            <w:vAlign w:val="center"/>
          </w:tcPr>
          <w:p w14:paraId="022F001D"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c>
          <w:tcPr>
            <w:tcW w:w="1418" w:type="dxa"/>
            <w:tcBorders>
              <w:left w:val="single" w:sz="4" w:space="0" w:color="auto"/>
              <w:right w:val="single" w:sz="4" w:space="0" w:color="auto"/>
            </w:tcBorders>
            <w:vAlign w:val="center"/>
          </w:tcPr>
          <w:p w14:paraId="6023F814"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5EF1032A"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0A57ACA7" w14:textId="77777777" w:rsidTr="002C720A">
        <w:trPr>
          <w:trHeight w:val="272"/>
        </w:trPr>
        <w:tc>
          <w:tcPr>
            <w:tcW w:w="537" w:type="dxa"/>
            <w:vAlign w:val="center"/>
          </w:tcPr>
          <w:p w14:paraId="00E3F206"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3.</w:t>
            </w:r>
          </w:p>
        </w:tc>
        <w:tc>
          <w:tcPr>
            <w:tcW w:w="3857" w:type="dxa"/>
            <w:vAlign w:val="center"/>
          </w:tcPr>
          <w:p w14:paraId="43C8866E"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motocyklowe</w:t>
            </w:r>
          </w:p>
        </w:tc>
        <w:tc>
          <w:tcPr>
            <w:tcW w:w="1701" w:type="dxa"/>
            <w:tcBorders>
              <w:right w:val="single" w:sz="4" w:space="0" w:color="auto"/>
            </w:tcBorders>
            <w:vAlign w:val="center"/>
          </w:tcPr>
          <w:p w14:paraId="7ED9F0EA"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3</w:t>
            </w:r>
            <w:r>
              <w:rPr>
                <w:rFonts w:eastAsia="Times New Roman" w:cstheme="minorHAnsi"/>
                <w:lang w:eastAsia="pl-PL"/>
              </w:rPr>
              <w:t>5</w:t>
            </w:r>
            <w:r w:rsidRPr="00503BFC">
              <w:rPr>
                <w:rFonts w:eastAsia="Times New Roman" w:cstheme="minorHAnsi"/>
                <w:lang w:eastAsia="pl-PL"/>
              </w:rPr>
              <w:t>0</w:t>
            </w:r>
          </w:p>
        </w:tc>
        <w:tc>
          <w:tcPr>
            <w:tcW w:w="1418" w:type="dxa"/>
            <w:tcBorders>
              <w:left w:val="single" w:sz="4" w:space="0" w:color="auto"/>
              <w:right w:val="single" w:sz="4" w:space="0" w:color="auto"/>
            </w:tcBorders>
            <w:vAlign w:val="center"/>
          </w:tcPr>
          <w:p w14:paraId="09FC4D34"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2F2A71AC"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479AA3F6" w14:textId="77777777" w:rsidTr="002C720A">
        <w:trPr>
          <w:trHeight w:val="253"/>
        </w:trPr>
        <w:tc>
          <w:tcPr>
            <w:tcW w:w="537" w:type="dxa"/>
            <w:vAlign w:val="center"/>
          </w:tcPr>
          <w:p w14:paraId="60873BFD"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4.</w:t>
            </w:r>
          </w:p>
        </w:tc>
        <w:tc>
          <w:tcPr>
            <w:tcW w:w="3857" w:type="dxa"/>
            <w:vAlign w:val="center"/>
          </w:tcPr>
          <w:p w14:paraId="3F153107"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motorowerowe</w:t>
            </w:r>
          </w:p>
        </w:tc>
        <w:tc>
          <w:tcPr>
            <w:tcW w:w="1701" w:type="dxa"/>
            <w:tcBorders>
              <w:right w:val="single" w:sz="4" w:space="0" w:color="auto"/>
            </w:tcBorders>
            <w:vAlign w:val="center"/>
          </w:tcPr>
          <w:p w14:paraId="2B06A466"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1</w:t>
            </w:r>
            <w:r>
              <w:rPr>
                <w:rFonts w:eastAsia="Times New Roman" w:cstheme="minorHAnsi"/>
                <w:lang w:eastAsia="pl-PL"/>
              </w:rPr>
              <w:t>0</w:t>
            </w:r>
            <w:r w:rsidRPr="00503BFC">
              <w:rPr>
                <w:rFonts w:eastAsia="Times New Roman" w:cstheme="minorHAnsi"/>
                <w:lang w:eastAsia="pl-PL"/>
              </w:rPr>
              <w:t>0</w:t>
            </w:r>
          </w:p>
        </w:tc>
        <w:tc>
          <w:tcPr>
            <w:tcW w:w="1418" w:type="dxa"/>
            <w:tcBorders>
              <w:left w:val="single" w:sz="4" w:space="0" w:color="auto"/>
              <w:right w:val="single" w:sz="4" w:space="0" w:color="auto"/>
            </w:tcBorders>
            <w:vAlign w:val="center"/>
          </w:tcPr>
          <w:p w14:paraId="38DDA224"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29A204B0"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37E45C72" w14:textId="77777777" w:rsidTr="002C720A">
        <w:trPr>
          <w:trHeight w:val="272"/>
        </w:trPr>
        <w:tc>
          <w:tcPr>
            <w:tcW w:w="537" w:type="dxa"/>
            <w:vAlign w:val="center"/>
          </w:tcPr>
          <w:p w14:paraId="1290EDE9"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5.</w:t>
            </w:r>
          </w:p>
        </w:tc>
        <w:tc>
          <w:tcPr>
            <w:tcW w:w="3857" w:type="dxa"/>
            <w:vAlign w:val="center"/>
          </w:tcPr>
          <w:p w14:paraId="5D03B971" w14:textId="77777777" w:rsidR="00D545CD" w:rsidRPr="00503BFC" w:rsidRDefault="00D545CD" w:rsidP="002C720A">
            <w:pPr>
              <w:spacing w:after="0" w:line="240" w:lineRule="auto"/>
              <w:ind w:left="-88"/>
              <w:jc w:val="center"/>
              <w:rPr>
                <w:rFonts w:eastAsia="Times New Roman" w:cstheme="minorHAnsi"/>
                <w:lang w:eastAsia="pl-PL"/>
              </w:rPr>
            </w:pPr>
            <w:r w:rsidRPr="00503BFC">
              <w:rPr>
                <w:rFonts w:eastAsia="Times New Roman" w:cstheme="minorHAnsi"/>
                <w:lang w:eastAsia="pl-PL"/>
              </w:rPr>
              <w:t>tablice indywidualne</w:t>
            </w:r>
          </w:p>
        </w:tc>
        <w:tc>
          <w:tcPr>
            <w:tcW w:w="1701" w:type="dxa"/>
            <w:tcBorders>
              <w:right w:val="single" w:sz="4" w:space="0" w:color="auto"/>
            </w:tcBorders>
            <w:vAlign w:val="center"/>
          </w:tcPr>
          <w:p w14:paraId="72EE0DEC"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c>
          <w:tcPr>
            <w:tcW w:w="1418" w:type="dxa"/>
            <w:tcBorders>
              <w:left w:val="single" w:sz="4" w:space="0" w:color="auto"/>
              <w:right w:val="single" w:sz="4" w:space="0" w:color="auto"/>
            </w:tcBorders>
            <w:vAlign w:val="center"/>
          </w:tcPr>
          <w:p w14:paraId="319909D3"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571ABD7E"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2C9B9AD1" w14:textId="77777777" w:rsidTr="002C720A">
        <w:trPr>
          <w:trHeight w:val="253"/>
        </w:trPr>
        <w:tc>
          <w:tcPr>
            <w:tcW w:w="537" w:type="dxa"/>
            <w:vAlign w:val="center"/>
          </w:tcPr>
          <w:p w14:paraId="4EBB5ACE"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7.</w:t>
            </w:r>
          </w:p>
        </w:tc>
        <w:tc>
          <w:tcPr>
            <w:tcW w:w="3857" w:type="dxa"/>
            <w:vAlign w:val="center"/>
          </w:tcPr>
          <w:p w14:paraId="04975F11"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zabytkowe</w:t>
            </w:r>
          </w:p>
        </w:tc>
        <w:tc>
          <w:tcPr>
            <w:tcW w:w="1701" w:type="dxa"/>
            <w:tcBorders>
              <w:right w:val="single" w:sz="4" w:space="0" w:color="auto"/>
            </w:tcBorders>
            <w:vAlign w:val="center"/>
          </w:tcPr>
          <w:p w14:paraId="3E26B491"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c>
          <w:tcPr>
            <w:tcW w:w="1418" w:type="dxa"/>
            <w:tcBorders>
              <w:left w:val="single" w:sz="4" w:space="0" w:color="auto"/>
              <w:right w:val="single" w:sz="4" w:space="0" w:color="auto"/>
            </w:tcBorders>
            <w:vAlign w:val="center"/>
          </w:tcPr>
          <w:p w14:paraId="6DE9EAA7"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41DBE98D"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39B61EFF" w14:textId="77777777" w:rsidTr="002C720A">
        <w:trPr>
          <w:trHeight w:val="292"/>
        </w:trPr>
        <w:tc>
          <w:tcPr>
            <w:tcW w:w="537" w:type="dxa"/>
            <w:vAlign w:val="center"/>
          </w:tcPr>
          <w:p w14:paraId="688F2089"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8.</w:t>
            </w:r>
          </w:p>
        </w:tc>
        <w:tc>
          <w:tcPr>
            <w:tcW w:w="3857" w:type="dxa"/>
            <w:vAlign w:val="center"/>
          </w:tcPr>
          <w:p w14:paraId="55E01517"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tymczasowe</w:t>
            </w:r>
          </w:p>
        </w:tc>
        <w:tc>
          <w:tcPr>
            <w:tcW w:w="1701" w:type="dxa"/>
            <w:tcBorders>
              <w:right w:val="single" w:sz="4" w:space="0" w:color="auto"/>
            </w:tcBorders>
            <w:vAlign w:val="center"/>
          </w:tcPr>
          <w:p w14:paraId="1095EDB9"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c>
          <w:tcPr>
            <w:tcW w:w="1418" w:type="dxa"/>
            <w:tcBorders>
              <w:left w:val="single" w:sz="4" w:space="0" w:color="auto"/>
              <w:right w:val="single" w:sz="4" w:space="0" w:color="auto"/>
            </w:tcBorders>
            <w:vAlign w:val="center"/>
          </w:tcPr>
          <w:p w14:paraId="62CD87EE"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01E4985F"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72B3B3B2" w14:textId="77777777" w:rsidTr="002C720A">
        <w:trPr>
          <w:trHeight w:val="292"/>
        </w:trPr>
        <w:tc>
          <w:tcPr>
            <w:tcW w:w="537" w:type="dxa"/>
            <w:vAlign w:val="center"/>
          </w:tcPr>
          <w:p w14:paraId="1ACFF61B"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lang w:eastAsia="pl-PL"/>
              </w:rPr>
              <w:t>9.</w:t>
            </w:r>
          </w:p>
        </w:tc>
        <w:tc>
          <w:tcPr>
            <w:tcW w:w="3857" w:type="dxa"/>
            <w:vAlign w:val="center"/>
          </w:tcPr>
          <w:p w14:paraId="37212FA5"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profesjonalne</w:t>
            </w:r>
          </w:p>
        </w:tc>
        <w:tc>
          <w:tcPr>
            <w:tcW w:w="1701" w:type="dxa"/>
            <w:tcBorders>
              <w:right w:val="single" w:sz="4" w:space="0" w:color="auto"/>
            </w:tcBorders>
            <w:vAlign w:val="center"/>
          </w:tcPr>
          <w:p w14:paraId="0F2D8B83"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c>
          <w:tcPr>
            <w:tcW w:w="1418" w:type="dxa"/>
            <w:tcBorders>
              <w:left w:val="single" w:sz="4" w:space="0" w:color="auto"/>
              <w:right w:val="single" w:sz="4" w:space="0" w:color="auto"/>
            </w:tcBorders>
            <w:vAlign w:val="center"/>
          </w:tcPr>
          <w:p w14:paraId="614DC767"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7FE797B3"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086DEEDC" w14:textId="77777777" w:rsidTr="002C720A">
        <w:trPr>
          <w:trHeight w:val="292"/>
        </w:trPr>
        <w:tc>
          <w:tcPr>
            <w:tcW w:w="537" w:type="dxa"/>
            <w:vAlign w:val="center"/>
          </w:tcPr>
          <w:p w14:paraId="7301B5A9" w14:textId="77777777" w:rsidR="00D545CD" w:rsidRPr="00503BFC" w:rsidRDefault="00D545CD" w:rsidP="002C720A">
            <w:pPr>
              <w:spacing w:after="0" w:line="240" w:lineRule="auto"/>
              <w:jc w:val="both"/>
              <w:rPr>
                <w:rFonts w:eastAsia="Times New Roman" w:cstheme="minorHAnsi"/>
                <w:lang w:eastAsia="pl-PL"/>
              </w:rPr>
            </w:pPr>
            <w:r w:rsidRPr="00503BFC">
              <w:rPr>
                <w:rFonts w:eastAsia="Times New Roman" w:cstheme="minorHAnsi"/>
                <w:b/>
                <w:lang w:eastAsia="pl-PL"/>
              </w:rPr>
              <w:t>10.</w:t>
            </w:r>
          </w:p>
        </w:tc>
        <w:tc>
          <w:tcPr>
            <w:tcW w:w="3857" w:type="dxa"/>
            <w:vAlign w:val="center"/>
          </w:tcPr>
          <w:p w14:paraId="23A31A4B"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tablice do oznaczania pojazdów elektrycznych albo napędzanych wodorem</w:t>
            </w:r>
          </w:p>
        </w:tc>
        <w:tc>
          <w:tcPr>
            <w:tcW w:w="1701" w:type="dxa"/>
            <w:tcBorders>
              <w:right w:val="single" w:sz="4" w:space="0" w:color="auto"/>
            </w:tcBorders>
            <w:vAlign w:val="center"/>
          </w:tcPr>
          <w:p w14:paraId="43347980" w14:textId="77777777" w:rsidR="00D545CD" w:rsidRPr="00503BFC" w:rsidRDefault="00D545CD" w:rsidP="002C720A">
            <w:pPr>
              <w:spacing w:after="0" w:line="240" w:lineRule="auto"/>
              <w:jc w:val="center"/>
              <w:rPr>
                <w:rFonts w:eastAsia="Times New Roman" w:cstheme="minorHAnsi"/>
                <w:lang w:eastAsia="pl-PL"/>
              </w:rPr>
            </w:pPr>
            <w:r w:rsidRPr="00503BFC">
              <w:rPr>
                <w:rFonts w:eastAsia="Times New Roman" w:cstheme="minorHAnsi"/>
                <w:lang w:eastAsia="pl-PL"/>
              </w:rPr>
              <w:t>25</w:t>
            </w:r>
          </w:p>
        </w:tc>
        <w:tc>
          <w:tcPr>
            <w:tcW w:w="1418" w:type="dxa"/>
            <w:tcBorders>
              <w:left w:val="single" w:sz="4" w:space="0" w:color="auto"/>
              <w:right w:val="single" w:sz="4" w:space="0" w:color="auto"/>
            </w:tcBorders>
            <w:vAlign w:val="center"/>
          </w:tcPr>
          <w:p w14:paraId="4F25FD90" w14:textId="77777777" w:rsidR="00D545CD" w:rsidRPr="00503BFC" w:rsidRDefault="00D545CD" w:rsidP="002C720A">
            <w:pPr>
              <w:spacing w:after="0" w:line="240" w:lineRule="auto"/>
              <w:jc w:val="center"/>
              <w:rPr>
                <w:rFonts w:eastAsia="Times New Roman" w:cstheme="minorHAnsi"/>
                <w:lang w:eastAsia="pl-PL"/>
              </w:rPr>
            </w:pPr>
          </w:p>
        </w:tc>
        <w:tc>
          <w:tcPr>
            <w:tcW w:w="1701" w:type="dxa"/>
            <w:tcBorders>
              <w:left w:val="single" w:sz="4" w:space="0" w:color="auto"/>
            </w:tcBorders>
            <w:vAlign w:val="center"/>
          </w:tcPr>
          <w:p w14:paraId="7F7D63E3" w14:textId="77777777" w:rsidR="00D545CD" w:rsidRPr="00503BFC" w:rsidRDefault="00D545CD" w:rsidP="002C720A">
            <w:pPr>
              <w:spacing w:after="0" w:line="240" w:lineRule="auto"/>
              <w:jc w:val="center"/>
              <w:rPr>
                <w:rFonts w:eastAsia="Times New Roman" w:cstheme="minorHAnsi"/>
                <w:lang w:eastAsia="pl-PL"/>
              </w:rPr>
            </w:pPr>
          </w:p>
        </w:tc>
      </w:tr>
      <w:tr w:rsidR="00D545CD" w:rsidRPr="00503BFC" w14:paraId="27D675F3" w14:textId="77777777" w:rsidTr="002C720A">
        <w:trPr>
          <w:trHeight w:val="292"/>
        </w:trPr>
        <w:tc>
          <w:tcPr>
            <w:tcW w:w="537" w:type="dxa"/>
            <w:vAlign w:val="center"/>
          </w:tcPr>
          <w:p w14:paraId="7C7116E7" w14:textId="77777777" w:rsidR="00D545CD" w:rsidRPr="00503BFC" w:rsidRDefault="00D545CD" w:rsidP="002C720A">
            <w:pPr>
              <w:spacing w:after="0" w:line="240" w:lineRule="auto"/>
              <w:jc w:val="both"/>
              <w:rPr>
                <w:rFonts w:eastAsia="Times New Roman" w:cstheme="minorHAnsi"/>
                <w:b/>
                <w:lang w:eastAsia="pl-PL"/>
              </w:rPr>
            </w:pPr>
          </w:p>
        </w:tc>
        <w:tc>
          <w:tcPr>
            <w:tcW w:w="6976" w:type="dxa"/>
            <w:gridSpan w:val="3"/>
            <w:tcBorders>
              <w:right w:val="single" w:sz="4" w:space="0" w:color="auto"/>
            </w:tcBorders>
            <w:vAlign w:val="center"/>
          </w:tcPr>
          <w:p w14:paraId="1988A9D6" w14:textId="77777777" w:rsidR="00D545CD" w:rsidRPr="00503BFC" w:rsidRDefault="00D545CD" w:rsidP="002C720A">
            <w:pPr>
              <w:pStyle w:val="Akapitzlist"/>
              <w:spacing w:after="0" w:line="240" w:lineRule="auto"/>
              <w:ind w:left="0"/>
              <w:jc w:val="right"/>
              <w:rPr>
                <w:rFonts w:eastAsia="Times New Roman" w:cstheme="minorHAnsi"/>
                <w:b/>
                <w:lang w:eastAsia="pl-PL"/>
              </w:rPr>
            </w:pPr>
            <w:r w:rsidRPr="00503BFC">
              <w:rPr>
                <w:rFonts w:eastAsia="Times New Roman" w:cstheme="minorHAnsi"/>
                <w:b/>
                <w:lang w:eastAsia="pl-PL"/>
              </w:rPr>
              <w:t>OGÓŁEM</w:t>
            </w:r>
          </w:p>
        </w:tc>
        <w:tc>
          <w:tcPr>
            <w:tcW w:w="1701" w:type="dxa"/>
            <w:tcBorders>
              <w:left w:val="single" w:sz="4" w:space="0" w:color="auto"/>
            </w:tcBorders>
            <w:vAlign w:val="center"/>
          </w:tcPr>
          <w:p w14:paraId="2AE82B6B" w14:textId="77777777" w:rsidR="00D545CD" w:rsidRPr="00503BFC" w:rsidRDefault="00D545CD" w:rsidP="002C720A">
            <w:pPr>
              <w:pStyle w:val="Akapitzlist"/>
              <w:spacing w:after="0" w:line="240" w:lineRule="auto"/>
              <w:ind w:left="0"/>
              <w:rPr>
                <w:rFonts w:eastAsia="Times New Roman" w:cstheme="minorHAnsi"/>
                <w:b/>
                <w:lang w:eastAsia="pl-PL"/>
              </w:rPr>
            </w:pPr>
          </w:p>
        </w:tc>
      </w:tr>
    </w:tbl>
    <w:p w14:paraId="6B069F52" w14:textId="77777777" w:rsidR="00D545CD" w:rsidRDefault="00D545CD" w:rsidP="000F3FA3">
      <w:pPr>
        <w:autoSpaceDE w:val="0"/>
        <w:autoSpaceDN w:val="0"/>
        <w:adjustRightInd w:val="0"/>
        <w:spacing w:after="0" w:line="276" w:lineRule="auto"/>
        <w:jc w:val="both"/>
        <w:rPr>
          <w:rFonts w:cstheme="minorHAnsi"/>
        </w:rPr>
      </w:pPr>
    </w:p>
    <w:p w14:paraId="58257B05" w14:textId="77777777" w:rsidR="00D545CD" w:rsidRPr="005557A5" w:rsidRDefault="00D545CD" w:rsidP="00937E5E">
      <w:pPr>
        <w:pStyle w:val="Akapitzlist"/>
        <w:numPr>
          <w:ilvl w:val="5"/>
          <w:numId w:val="59"/>
        </w:numPr>
        <w:autoSpaceDE w:val="0"/>
        <w:autoSpaceDN w:val="0"/>
        <w:adjustRightInd w:val="0"/>
        <w:spacing w:after="0" w:line="276" w:lineRule="auto"/>
        <w:jc w:val="both"/>
        <w:rPr>
          <w:rFonts w:cstheme="minorHAnsi"/>
        </w:rPr>
      </w:pPr>
      <w:bookmarkStart w:id="13" w:name="_Hlk87621026"/>
      <w:r w:rsidRPr="005557A5">
        <w:rPr>
          <w:rFonts w:cstheme="minorHAnsi"/>
          <w:b/>
          <w:bCs/>
        </w:rPr>
        <w:t>Oświadczam, że „Termin</w:t>
      </w:r>
      <w:r w:rsidRPr="00A67298">
        <w:rPr>
          <w:rFonts w:cstheme="minorHAnsi"/>
          <w:b/>
          <w:bCs/>
        </w:rPr>
        <w:t xml:space="preserve"> </w:t>
      </w:r>
      <w:r>
        <w:rPr>
          <w:rFonts w:cstheme="minorHAnsi"/>
          <w:b/>
          <w:bCs/>
        </w:rPr>
        <w:t>dostawy wtórników tablic”</w:t>
      </w:r>
      <w:r w:rsidRPr="00CB721A">
        <w:rPr>
          <w:rFonts w:cstheme="minorHAnsi"/>
          <w:b/>
          <w:bCs/>
        </w:rPr>
        <w:t xml:space="preserve"> </w:t>
      </w:r>
      <w:r w:rsidRPr="005557A5">
        <w:rPr>
          <w:rFonts w:cstheme="minorHAnsi"/>
          <w:b/>
          <w:bCs/>
        </w:rPr>
        <w:t xml:space="preserve"> wynosi:</w:t>
      </w:r>
    </w:p>
    <w:p w14:paraId="30ED5758" w14:textId="77777777" w:rsidR="00D545CD" w:rsidRPr="00CB721A" w:rsidRDefault="00D545CD" w:rsidP="00D545CD">
      <w:pPr>
        <w:autoSpaceDE w:val="0"/>
        <w:autoSpaceDN w:val="0"/>
        <w:adjustRightInd w:val="0"/>
        <w:spacing w:after="0" w:line="276" w:lineRule="auto"/>
        <w:ind w:left="284"/>
        <w:jc w:val="both"/>
        <w:rPr>
          <w:rFonts w:cstheme="minorHAnsi"/>
          <w:sz w:val="16"/>
          <w:szCs w:val="16"/>
        </w:rPr>
      </w:pPr>
      <w:bookmarkStart w:id="14" w:name="_Hlk69988858"/>
      <w:r w:rsidRPr="00CB721A">
        <w:rPr>
          <w:rFonts w:cstheme="minorHAnsi"/>
          <w:sz w:val="16"/>
          <w:szCs w:val="16"/>
        </w:rPr>
        <w:t>(Właściwy wybór należy zaznaczyć wpisując w pole prostokąta znak X)</w:t>
      </w:r>
    </w:p>
    <w:bookmarkEnd w:id="14"/>
    <w:p w14:paraId="1C3C8D5C" w14:textId="77777777" w:rsidR="00D545CD" w:rsidRPr="004D2AEA" w:rsidRDefault="00D545CD" w:rsidP="00D545CD">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Pr>
          <w:rFonts w:cstheme="minorHAnsi"/>
        </w:rPr>
        <w:t xml:space="preserve">do 3 </w:t>
      </w:r>
      <w:r w:rsidRPr="004D2AEA">
        <w:rPr>
          <w:rFonts w:cstheme="minorHAnsi"/>
        </w:rPr>
        <w:t xml:space="preserve">dni </w:t>
      </w:r>
      <w:r>
        <w:rPr>
          <w:rFonts w:cstheme="minorHAnsi"/>
        </w:rPr>
        <w:t xml:space="preserve">roboczych, </w:t>
      </w:r>
    </w:p>
    <w:p w14:paraId="5A07B359" w14:textId="77777777" w:rsidR="00D545CD" w:rsidRPr="004D2AEA" w:rsidRDefault="00D545CD" w:rsidP="00D545CD">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Pr>
          <w:rFonts w:cstheme="minorHAnsi"/>
        </w:rPr>
        <w:t>do 5 dni</w:t>
      </w:r>
      <w:r w:rsidRPr="004D2AEA">
        <w:rPr>
          <w:rFonts w:cstheme="minorHAnsi"/>
        </w:rPr>
        <w:t xml:space="preserve"> </w:t>
      </w:r>
      <w:r>
        <w:rPr>
          <w:rFonts w:cstheme="minorHAnsi"/>
        </w:rPr>
        <w:t>roboczych</w:t>
      </w:r>
    </w:p>
    <w:p w14:paraId="74784E9F" w14:textId="77777777" w:rsidR="00D545CD" w:rsidRDefault="00D545CD" w:rsidP="00D545CD">
      <w:pPr>
        <w:pStyle w:val="Akapitzlist"/>
        <w:autoSpaceDE w:val="0"/>
        <w:autoSpaceDN w:val="0"/>
        <w:adjustRightInd w:val="0"/>
        <w:spacing w:after="0" w:line="276" w:lineRule="auto"/>
        <w:ind w:left="284"/>
        <w:jc w:val="both"/>
        <w:rPr>
          <w:rFonts w:cstheme="minorHAnsi"/>
        </w:rPr>
      </w:pPr>
      <w:r w:rsidRPr="004D2AEA">
        <w:rPr>
          <w:rFonts w:cstheme="minorHAnsi"/>
          <w:sz w:val="28"/>
          <w:szCs w:val="28"/>
        </w:rPr>
        <w:t>□</w:t>
      </w:r>
      <w:r w:rsidRPr="004D2AEA">
        <w:rPr>
          <w:rFonts w:cstheme="minorHAnsi"/>
        </w:rPr>
        <w:t xml:space="preserve"> </w:t>
      </w:r>
      <w:r>
        <w:rPr>
          <w:rFonts w:cstheme="minorHAnsi"/>
        </w:rPr>
        <w:t>do 7 dni</w:t>
      </w:r>
      <w:r w:rsidRPr="004D2AEA">
        <w:rPr>
          <w:rFonts w:cstheme="minorHAnsi"/>
        </w:rPr>
        <w:t xml:space="preserve"> </w:t>
      </w:r>
      <w:r>
        <w:rPr>
          <w:rFonts w:cstheme="minorHAnsi"/>
        </w:rPr>
        <w:t>roboczych</w:t>
      </w:r>
    </w:p>
    <w:bookmarkEnd w:id="13"/>
    <w:p w14:paraId="466D1C2D" w14:textId="77777777" w:rsidR="00D545CD" w:rsidRDefault="00D545CD" w:rsidP="00D545CD">
      <w:pPr>
        <w:spacing w:before="120" w:after="120"/>
        <w:ind w:left="284"/>
        <w:jc w:val="both"/>
        <w:rPr>
          <w:i/>
          <w:iCs/>
          <w:sz w:val="18"/>
          <w:szCs w:val="18"/>
        </w:rPr>
      </w:pPr>
      <w:r>
        <w:rPr>
          <w:i/>
          <w:iCs/>
          <w:sz w:val="18"/>
          <w:szCs w:val="18"/>
        </w:rPr>
        <w:t xml:space="preserve">W przypadku, gdy </w:t>
      </w:r>
      <w:r w:rsidRPr="00317BF5">
        <w:rPr>
          <w:i/>
          <w:iCs/>
          <w:sz w:val="18"/>
          <w:szCs w:val="18"/>
        </w:rPr>
        <w:t xml:space="preserve">Wykonawca nie  </w:t>
      </w:r>
      <w:r>
        <w:rPr>
          <w:i/>
          <w:iCs/>
          <w:sz w:val="18"/>
          <w:szCs w:val="18"/>
        </w:rPr>
        <w:t xml:space="preserve">określi </w:t>
      </w:r>
      <w:r w:rsidRPr="00317BF5">
        <w:rPr>
          <w:i/>
          <w:iCs/>
          <w:sz w:val="18"/>
          <w:szCs w:val="18"/>
        </w:rPr>
        <w:t xml:space="preserve">terminu dostawy </w:t>
      </w:r>
      <w:r>
        <w:rPr>
          <w:i/>
          <w:iCs/>
          <w:sz w:val="18"/>
          <w:szCs w:val="18"/>
        </w:rPr>
        <w:t>wtórników tablic</w:t>
      </w:r>
      <w:r w:rsidRPr="00317BF5">
        <w:rPr>
          <w:i/>
          <w:iCs/>
          <w:sz w:val="18"/>
          <w:szCs w:val="18"/>
        </w:rPr>
        <w:t>, Zamawiający uzna, iż Wykonawca oferuje maksymalny dopuszczalny termin dostawy, który wynosi</w:t>
      </w:r>
      <w:r>
        <w:rPr>
          <w:i/>
          <w:iCs/>
          <w:sz w:val="18"/>
          <w:szCs w:val="18"/>
        </w:rPr>
        <w:t xml:space="preserve"> do</w:t>
      </w:r>
      <w:r w:rsidRPr="00317BF5">
        <w:rPr>
          <w:i/>
          <w:iCs/>
          <w:sz w:val="18"/>
          <w:szCs w:val="18"/>
        </w:rPr>
        <w:t xml:space="preserve"> </w:t>
      </w:r>
      <w:r>
        <w:rPr>
          <w:i/>
          <w:iCs/>
          <w:sz w:val="18"/>
          <w:szCs w:val="18"/>
        </w:rPr>
        <w:t xml:space="preserve">7 </w:t>
      </w:r>
      <w:r w:rsidRPr="00317BF5">
        <w:rPr>
          <w:i/>
          <w:iCs/>
          <w:sz w:val="18"/>
          <w:szCs w:val="18"/>
        </w:rPr>
        <w:t>dni robocz</w:t>
      </w:r>
      <w:r>
        <w:rPr>
          <w:i/>
          <w:iCs/>
          <w:sz w:val="18"/>
          <w:szCs w:val="18"/>
        </w:rPr>
        <w:t>ych</w:t>
      </w:r>
      <w:r w:rsidRPr="00317BF5">
        <w:rPr>
          <w:i/>
          <w:iCs/>
          <w:sz w:val="18"/>
          <w:szCs w:val="18"/>
        </w:rPr>
        <w:t xml:space="preserve"> i w kryterium „Termin dostawy wtórników tablic” przyzna Wykonawcy 0 pkt.</w:t>
      </w:r>
    </w:p>
    <w:p w14:paraId="62DED245" w14:textId="77777777" w:rsidR="00D545CD" w:rsidRPr="006A4F64" w:rsidRDefault="00D545CD" w:rsidP="00D545CD">
      <w:pPr>
        <w:autoSpaceDE w:val="0"/>
        <w:autoSpaceDN w:val="0"/>
        <w:adjustRightInd w:val="0"/>
        <w:spacing w:after="0" w:line="276" w:lineRule="auto"/>
        <w:jc w:val="both"/>
        <w:rPr>
          <w:rFonts w:cstheme="minorHAnsi"/>
          <w:sz w:val="14"/>
          <w:szCs w:val="14"/>
        </w:rPr>
      </w:pPr>
    </w:p>
    <w:p w14:paraId="19359ECC" w14:textId="77777777" w:rsidR="00D545CD" w:rsidRPr="00AC184F" w:rsidRDefault="00D545CD" w:rsidP="00937E5E">
      <w:pPr>
        <w:pStyle w:val="Akapitzlist"/>
        <w:numPr>
          <w:ilvl w:val="5"/>
          <w:numId w:val="59"/>
        </w:numPr>
        <w:autoSpaceDE w:val="0"/>
        <w:autoSpaceDN w:val="0"/>
        <w:adjustRightInd w:val="0"/>
        <w:spacing w:after="0" w:line="276" w:lineRule="auto"/>
        <w:jc w:val="both"/>
        <w:rPr>
          <w:rFonts w:cstheme="minorHAnsi"/>
          <w:b/>
          <w:bCs/>
        </w:rPr>
      </w:pPr>
      <w:r w:rsidRPr="00AC184F">
        <w:rPr>
          <w:rFonts w:cstheme="minorHAnsi"/>
          <w:b/>
          <w:bCs/>
        </w:rPr>
        <w:t>Oświadczam, że posiadam aktualny certyfikat zgodności wydany przez Instytut Transportu samochodowego na wszystkie rodzaje zamawianych tablic rejestracyjnych (ważny, niecofnięty, niezawieszony).</w:t>
      </w:r>
    </w:p>
    <w:p w14:paraId="3919CA02" w14:textId="77777777" w:rsidR="00D545CD" w:rsidRDefault="00D545CD" w:rsidP="00D545CD">
      <w:pPr>
        <w:pStyle w:val="Akapitzlist"/>
        <w:autoSpaceDE w:val="0"/>
        <w:autoSpaceDN w:val="0"/>
        <w:adjustRightInd w:val="0"/>
        <w:spacing w:after="0" w:line="276" w:lineRule="auto"/>
        <w:ind w:left="284"/>
        <w:jc w:val="both"/>
        <w:rPr>
          <w:rFonts w:cstheme="minorHAnsi"/>
        </w:rPr>
      </w:pPr>
    </w:p>
    <w:p w14:paraId="3DEC5D36" w14:textId="77777777" w:rsidR="00510218" w:rsidRPr="00510218" w:rsidRDefault="00E605D5" w:rsidP="00937E5E">
      <w:pPr>
        <w:pStyle w:val="Akapitzlist"/>
        <w:numPr>
          <w:ilvl w:val="6"/>
          <w:numId w:val="31"/>
        </w:numPr>
        <w:autoSpaceDE w:val="0"/>
        <w:autoSpaceDN w:val="0"/>
        <w:adjustRightInd w:val="0"/>
        <w:spacing w:after="0" w:line="276" w:lineRule="auto"/>
        <w:ind w:left="284" w:hanging="284"/>
        <w:jc w:val="both"/>
        <w:rPr>
          <w:rFonts w:cstheme="minorHAnsi"/>
          <w:color w:val="FF0000"/>
        </w:rPr>
      </w:pPr>
      <w:r w:rsidRPr="00510218">
        <w:rPr>
          <w:rFonts w:cstheme="minorHAnsi"/>
        </w:rPr>
        <w:t>Oświadczam(-y), że po uprzednim zapoznaniu się ze SWZ uznaję(-my) się za związanego(-</w:t>
      </w:r>
      <w:proofErr w:type="spellStart"/>
      <w:r w:rsidRPr="00510218">
        <w:rPr>
          <w:rFonts w:cstheme="minorHAnsi"/>
        </w:rPr>
        <w:t>ych</w:t>
      </w:r>
      <w:proofErr w:type="spellEnd"/>
      <w:r w:rsidRPr="00510218">
        <w:rPr>
          <w:rFonts w:cstheme="minorHAnsi"/>
        </w:rPr>
        <w:t xml:space="preserve">) określonymi w niej postanowieniami i zasadami postępowania. </w:t>
      </w:r>
    </w:p>
    <w:p w14:paraId="2FC0A6E7" w14:textId="77777777" w:rsidR="00510218" w:rsidRPr="00510218" w:rsidRDefault="00E605D5" w:rsidP="00937E5E">
      <w:pPr>
        <w:pStyle w:val="Akapitzlist"/>
        <w:numPr>
          <w:ilvl w:val="6"/>
          <w:numId w:val="31"/>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jesteśmy związani ofertą przez okres </w:t>
      </w:r>
      <w:r w:rsidRPr="00510218">
        <w:rPr>
          <w:rFonts w:cstheme="minorHAnsi"/>
          <w:b/>
        </w:rPr>
        <w:t>30 dni</w:t>
      </w:r>
      <w:r w:rsidRPr="00510218">
        <w:rPr>
          <w:rFonts w:cstheme="minorHAnsi"/>
        </w:rPr>
        <w:t xml:space="preserve"> licząc od upływu terminu składania ofert.</w:t>
      </w:r>
    </w:p>
    <w:p w14:paraId="0CCFADEF" w14:textId="77777777" w:rsidR="00510218" w:rsidRPr="00510218" w:rsidRDefault="00E605D5" w:rsidP="00937E5E">
      <w:pPr>
        <w:pStyle w:val="Akapitzlist"/>
        <w:numPr>
          <w:ilvl w:val="6"/>
          <w:numId w:val="31"/>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zapoznałem(-liśmy) się z Projektem Umowy, stanowiącym </w:t>
      </w:r>
      <w:r w:rsidRPr="00510218">
        <w:rPr>
          <w:rFonts w:cstheme="minorHAnsi"/>
          <w:b/>
        </w:rPr>
        <w:t>Załącznik nr 2 do SWZ</w:t>
      </w:r>
      <w:r w:rsidRPr="00510218">
        <w:rPr>
          <w:rFonts w:cstheme="minorHAnsi"/>
        </w:rPr>
        <w:br/>
        <w:t>i zobowiązujemy się, w przypadku wyboru naszej oferty, do zawarcia umowy zgodnej z niniejszą ofertą, na warunkach określonych w SWZ, w miejscu i terminie wyznaczonym przez Zamawiającego.</w:t>
      </w:r>
    </w:p>
    <w:p w14:paraId="16505E47" w14:textId="77777777" w:rsidR="00E605D5" w:rsidRPr="00510218" w:rsidRDefault="00E605D5" w:rsidP="00937E5E">
      <w:pPr>
        <w:pStyle w:val="Akapitzlist"/>
        <w:numPr>
          <w:ilvl w:val="6"/>
          <w:numId w:val="31"/>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 że w celu potwierdzenia spełniania warunków udziału w postępowaniu, będziemy polegać na zdolnościach  </w:t>
      </w:r>
      <w:r w:rsidRPr="00510218">
        <w:rPr>
          <w:rFonts w:cstheme="minorHAnsi"/>
          <w:u w:val="single"/>
        </w:rPr>
        <w:t>technicznych</w:t>
      </w:r>
      <w:r w:rsidRPr="00510218">
        <w:rPr>
          <w:rFonts w:cstheme="minorHAnsi"/>
        </w:rPr>
        <w:t>, niżej wymienionych podmiotów udostępniających zasoby:</w:t>
      </w:r>
    </w:p>
    <w:p w14:paraId="243D82F7" w14:textId="77777777" w:rsidR="00510218" w:rsidRPr="00510218" w:rsidRDefault="00510218" w:rsidP="00510218">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600"/>
        <w:gridCol w:w="3610"/>
        <w:gridCol w:w="5226"/>
      </w:tblGrid>
      <w:tr w:rsidR="00E605D5" w:rsidRPr="00E00542" w14:paraId="2ECE4713" w14:textId="77777777" w:rsidTr="00C5150E">
        <w:trPr>
          <w:trHeight w:val="623"/>
        </w:trPr>
        <w:tc>
          <w:tcPr>
            <w:tcW w:w="318" w:type="pct"/>
            <w:shd w:val="clear" w:color="auto" w:fill="D9D9D9" w:themeFill="background1" w:themeFillShade="D9"/>
            <w:vAlign w:val="center"/>
          </w:tcPr>
          <w:p w14:paraId="66D607E8"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3BFA48BE"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0BC5655D"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E605D5" w:rsidRPr="00E00542" w14:paraId="3DF9FD74" w14:textId="77777777" w:rsidTr="00C5150E">
        <w:trPr>
          <w:trHeight w:val="412"/>
        </w:trPr>
        <w:tc>
          <w:tcPr>
            <w:tcW w:w="318" w:type="pct"/>
            <w:vAlign w:val="center"/>
          </w:tcPr>
          <w:p w14:paraId="3A8976C6"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469E5FB9"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44CB1539"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1D534E25" w14:textId="77777777" w:rsidTr="00C5150E">
        <w:trPr>
          <w:trHeight w:val="441"/>
        </w:trPr>
        <w:tc>
          <w:tcPr>
            <w:tcW w:w="318" w:type="pct"/>
            <w:vAlign w:val="center"/>
          </w:tcPr>
          <w:p w14:paraId="3A7D2B80"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6EFA979A"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1E96E170"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bl>
    <w:p w14:paraId="1FE9ADB8" w14:textId="77777777" w:rsidR="00E605D5" w:rsidRPr="00E00542" w:rsidRDefault="00E605D5" w:rsidP="00E605D5">
      <w:pPr>
        <w:ind w:left="284"/>
        <w:jc w:val="both"/>
        <w:rPr>
          <w:rFonts w:cstheme="minorHAnsi"/>
        </w:rPr>
      </w:pPr>
      <w:r w:rsidRPr="00E00542">
        <w:rPr>
          <w:rFonts w:cstheme="minorHAnsi"/>
        </w:rPr>
        <w:t>(należy wypełnić tylko w przypadku, gdy Wykonawca przewiduje udział podmiotów udostępniających zasoby)</w:t>
      </w:r>
    </w:p>
    <w:p w14:paraId="62BA423C" w14:textId="77777777" w:rsidR="00E605D5" w:rsidRPr="00510218" w:rsidRDefault="00E605D5" w:rsidP="00937E5E">
      <w:pPr>
        <w:pStyle w:val="Akapitzlist"/>
        <w:numPr>
          <w:ilvl w:val="6"/>
          <w:numId w:val="31"/>
        </w:numPr>
        <w:autoSpaceDE w:val="0"/>
        <w:autoSpaceDN w:val="0"/>
        <w:spacing w:before="120" w:after="120" w:line="300" w:lineRule="exact"/>
        <w:ind w:left="284" w:hanging="284"/>
        <w:jc w:val="both"/>
        <w:rPr>
          <w:rFonts w:cstheme="minorHAnsi"/>
        </w:rPr>
      </w:pPr>
      <w:r w:rsidRPr="00510218">
        <w:rPr>
          <w:rFonts w:cstheme="minorHAnsi"/>
        </w:rPr>
        <w:lastRenderedPageBreak/>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99"/>
        <w:gridCol w:w="4192"/>
        <w:gridCol w:w="4645"/>
      </w:tblGrid>
      <w:tr w:rsidR="00E605D5" w:rsidRPr="00E00542" w14:paraId="5892B60F" w14:textId="77777777" w:rsidTr="00C5150E">
        <w:trPr>
          <w:trHeight w:val="623"/>
        </w:trPr>
        <w:tc>
          <w:tcPr>
            <w:tcW w:w="317" w:type="pct"/>
            <w:shd w:val="clear" w:color="auto" w:fill="D9D9D9" w:themeFill="background1" w:themeFillShade="D9"/>
            <w:vAlign w:val="center"/>
          </w:tcPr>
          <w:p w14:paraId="1E8BE233"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77716F4D"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55C7E6B1"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70E9E8BE"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E605D5" w:rsidRPr="00E00542" w14:paraId="5B1DAB79" w14:textId="77777777" w:rsidTr="00C5150E">
        <w:trPr>
          <w:trHeight w:val="412"/>
        </w:trPr>
        <w:tc>
          <w:tcPr>
            <w:tcW w:w="317" w:type="pct"/>
            <w:vAlign w:val="center"/>
          </w:tcPr>
          <w:p w14:paraId="0F5F532A"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57063372"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3F0774E"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1096D3E0" w14:textId="77777777" w:rsidTr="00C5150E">
        <w:trPr>
          <w:trHeight w:val="441"/>
        </w:trPr>
        <w:tc>
          <w:tcPr>
            <w:tcW w:w="317" w:type="pct"/>
            <w:vAlign w:val="center"/>
          </w:tcPr>
          <w:p w14:paraId="1C482D61"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1801B5B6"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14A4C7EF"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bl>
    <w:p w14:paraId="054AE6C2"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p>
    <w:p w14:paraId="258364AA" w14:textId="77777777" w:rsidR="00E605D5" w:rsidRPr="00510218" w:rsidRDefault="00E605D5" w:rsidP="00937E5E">
      <w:pPr>
        <w:pStyle w:val="Akapitzlist"/>
        <w:numPr>
          <w:ilvl w:val="6"/>
          <w:numId w:val="31"/>
        </w:numPr>
        <w:autoSpaceDE w:val="0"/>
        <w:autoSpaceDN w:val="0"/>
        <w:adjustRightInd w:val="0"/>
        <w:spacing w:after="0" w:line="276" w:lineRule="auto"/>
        <w:ind w:left="284" w:hanging="284"/>
        <w:jc w:val="both"/>
        <w:rPr>
          <w:rFonts w:cstheme="minorHAnsi"/>
        </w:rPr>
      </w:pPr>
      <w:r w:rsidRPr="0051021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E605D5" w:rsidRPr="00E00542" w14:paraId="35EEA030" w14:textId="77777777" w:rsidTr="00C5150E">
        <w:trPr>
          <w:jc w:val="center"/>
        </w:trPr>
        <w:tc>
          <w:tcPr>
            <w:tcW w:w="2547" w:type="dxa"/>
            <w:vAlign w:val="center"/>
          </w:tcPr>
          <w:p w14:paraId="3CB98C79" w14:textId="77777777" w:rsidR="00E605D5" w:rsidRPr="00E00542" w:rsidRDefault="00E605D5" w:rsidP="00C5150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354ED912" w14:textId="77777777" w:rsidR="00E605D5" w:rsidRPr="00E00542" w:rsidRDefault="00E605D5" w:rsidP="00C5150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2CEA5C96" w14:textId="77777777" w:rsidR="00E605D5" w:rsidRPr="00E00542" w:rsidRDefault="00E605D5" w:rsidP="00C5150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E605D5" w:rsidRPr="00E00542" w14:paraId="49389DCB" w14:textId="77777777" w:rsidTr="00C5150E">
        <w:trPr>
          <w:jc w:val="center"/>
        </w:trPr>
        <w:tc>
          <w:tcPr>
            <w:tcW w:w="2547" w:type="dxa"/>
            <w:vAlign w:val="center"/>
          </w:tcPr>
          <w:p w14:paraId="1E842609"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2551" w:type="dxa"/>
            <w:vAlign w:val="center"/>
          </w:tcPr>
          <w:p w14:paraId="4EB3DD84"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3969" w:type="dxa"/>
            <w:vAlign w:val="center"/>
          </w:tcPr>
          <w:p w14:paraId="6545FE46"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r>
      <w:tr w:rsidR="00E605D5" w:rsidRPr="00E00542" w14:paraId="20595A9D" w14:textId="77777777" w:rsidTr="00C5150E">
        <w:trPr>
          <w:jc w:val="center"/>
        </w:trPr>
        <w:tc>
          <w:tcPr>
            <w:tcW w:w="2547" w:type="dxa"/>
            <w:vAlign w:val="center"/>
          </w:tcPr>
          <w:p w14:paraId="1C0A50D6"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2551" w:type="dxa"/>
            <w:vAlign w:val="center"/>
          </w:tcPr>
          <w:p w14:paraId="52CBDE49"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3969" w:type="dxa"/>
            <w:vAlign w:val="center"/>
          </w:tcPr>
          <w:p w14:paraId="721B675D"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r>
    </w:tbl>
    <w:p w14:paraId="1EF60E61" w14:textId="77777777" w:rsidR="00E605D5" w:rsidRDefault="00E605D5" w:rsidP="00E605D5">
      <w:pPr>
        <w:autoSpaceDE w:val="0"/>
        <w:autoSpaceDN w:val="0"/>
        <w:adjustRightInd w:val="0"/>
        <w:spacing w:after="0" w:line="276" w:lineRule="auto"/>
        <w:jc w:val="both"/>
        <w:rPr>
          <w:rFonts w:cstheme="minorHAnsi"/>
          <w:b/>
          <w:bCs/>
        </w:rPr>
      </w:pPr>
    </w:p>
    <w:p w14:paraId="609274CE" w14:textId="77777777" w:rsidR="00E605D5" w:rsidRPr="00510218" w:rsidRDefault="00E605D5" w:rsidP="00937E5E">
      <w:pPr>
        <w:pStyle w:val="Akapitzlist"/>
        <w:numPr>
          <w:ilvl w:val="6"/>
          <w:numId w:val="31"/>
        </w:numPr>
        <w:autoSpaceDE w:val="0"/>
        <w:autoSpaceDN w:val="0"/>
        <w:adjustRightInd w:val="0"/>
        <w:spacing w:after="0" w:line="276" w:lineRule="auto"/>
        <w:ind w:left="284" w:hanging="284"/>
        <w:jc w:val="both"/>
        <w:rPr>
          <w:rFonts w:cstheme="minorHAnsi"/>
        </w:rPr>
      </w:pPr>
      <w:r w:rsidRPr="00510218">
        <w:rPr>
          <w:rFonts w:cstheme="minorHAnsi"/>
        </w:rPr>
        <w:t xml:space="preserve">Na podstawie art. 225 </w:t>
      </w:r>
      <w:proofErr w:type="spellStart"/>
      <w:r w:rsidRPr="00510218">
        <w:rPr>
          <w:rFonts w:cstheme="minorHAnsi"/>
        </w:rPr>
        <w:t>Pzp</w:t>
      </w:r>
      <w:proofErr w:type="spellEnd"/>
      <w:r w:rsidRPr="00510218">
        <w:rPr>
          <w:rFonts w:cstheme="minorHAnsi"/>
        </w:rPr>
        <w:t xml:space="preserve"> oświadczam, że wybór oferty: </w:t>
      </w:r>
    </w:p>
    <w:p w14:paraId="6D97ED4E" w14:textId="77777777" w:rsidR="00E605D5" w:rsidRPr="00E00542" w:rsidRDefault="00E605D5" w:rsidP="00E605D5">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7877CDCE"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71F5D6F"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79504011" w14:textId="77777777" w:rsidR="00E605D5" w:rsidRPr="00E00542" w:rsidRDefault="00E605D5" w:rsidP="00937E5E">
      <w:pPr>
        <w:pStyle w:val="Akapitzlist"/>
        <w:numPr>
          <w:ilvl w:val="0"/>
          <w:numId w:val="29"/>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16B6B6BA" w14:textId="77777777" w:rsidR="00E605D5" w:rsidRPr="00E00542" w:rsidRDefault="00E605D5" w:rsidP="00937E5E">
      <w:pPr>
        <w:pStyle w:val="Akapitzlist"/>
        <w:numPr>
          <w:ilvl w:val="0"/>
          <w:numId w:val="29"/>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7A8CBC6F" w14:textId="77777777" w:rsidR="00E605D5" w:rsidRDefault="00E605D5" w:rsidP="00E605D5">
      <w:pPr>
        <w:pStyle w:val="Default"/>
        <w:jc w:val="both"/>
        <w:rPr>
          <w:rFonts w:asciiTheme="minorHAnsi" w:hAnsiTheme="minorHAnsi" w:cstheme="minorHAnsi"/>
          <w:b/>
          <w:bCs/>
          <w:color w:val="auto"/>
          <w:sz w:val="22"/>
          <w:szCs w:val="22"/>
        </w:rPr>
      </w:pPr>
    </w:p>
    <w:p w14:paraId="17776F66" w14:textId="77777777" w:rsidR="00323CCB" w:rsidRPr="00323CCB" w:rsidRDefault="00323CCB" w:rsidP="00937E5E">
      <w:pPr>
        <w:pStyle w:val="Default"/>
        <w:numPr>
          <w:ilvl w:val="6"/>
          <w:numId w:val="31"/>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323CCB" w:rsidRPr="00323CCB" w14:paraId="66389983" w14:textId="77777777" w:rsidTr="003E5566">
        <w:tc>
          <w:tcPr>
            <w:tcW w:w="1693" w:type="dxa"/>
            <w:vAlign w:val="center"/>
          </w:tcPr>
          <w:p w14:paraId="5BF9615D" w14:textId="77777777" w:rsidR="00323CCB" w:rsidRPr="00323CCB" w:rsidRDefault="00323CCB" w:rsidP="003E5566">
            <w:pPr>
              <w:autoSpaceDE w:val="0"/>
              <w:autoSpaceDN w:val="0"/>
              <w:spacing w:before="60" w:line="276" w:lineRule="auto"/>
              <w:jc w:val="center"/>
              <w:rPr>
                <w:rFonts w:cstheme="minorHAnsi"/>
              </w:rPr>
            </w:pPr>
          </w:p>
        </w:tc>
        <w:tc>
          <w:tcPr>
            <w:tcW w:w="7027" w:type="dxa"/>
            <w:gridSpan w:val="4"/>
            <w:vAlign w:val="center"/>
          </w:tcPr>
          <w:p w14:paraId="0919074D"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Kategoria przedsiębiorstwa</w:t>
            </w:r>
          </w:p>
          <w:p w14:paraId="2039D8A3"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(należy zaznaczyć właściwe)</w:t>
            </w:r>
          </w:p>
        </w:tc>
      </w:tr>
      <w:tr w:rsidR="00323CCB" w:rsidRPr="00323CCB" w14:paraId="3B896D1F" w14:textId="77777777" w:rsidTr="003E5566">
        <w:tc>
          <w:tcPr>
            <w:tcW w:w="1693" w:type="dxa"/>
            <w:vAlign w:val="center"/>
          </w:tcPr>
          <w:p w14:paraId="24662E8D"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Wykonawca 1</w:t>
            </w:r>
          </w:p>
        </w:tc>
        <w:tc>
          <w:tcPr>
            <w:tcW w:w="1756" w:type="dxa"/>
            <w:vAlign w:val="center"/>
          </w:tcPr>
          <w:p w14:paraId="7F14A9A4"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56BCF14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29816F56"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65990CB5"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Duże</w:t>
            </w:r>
          </w:p>
        </w:tc>
      </w:tr>
      <w:tr w:rsidR="00323CCB" w:rsidRPr="00323CCB" w14:paraId="2133AB98" w14:textId="77777777" w:rsidTr="003E5566">
        <w:tc>
          <w:tcPr>
            <w:tcW w:w="1693" w:type="dxa"/>
            <w:vAlign w:val="center"/>
          </w:tcPr>
          <w:p w14:paraId="222C114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0F9FDAE4"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029D073E"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D2B81A8"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6919E35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Duże</w:t>
            </w:r>
          </w:p>
        </w:tc>
      </w:tr>
      <w:tr w:rsidR="00323CCB" w:rsidRPr="00323CCB" w14:paraId="295C2466" w14:textId="77777777" w:rsidTr="003E5566">
        <w:tc>
          <w:tcPr>
            <w:tcW w:w="1693" w:type="dxa"/>
            <w:vAlign w:val="center"/>
          </w:tcPr>
          <w:p w14:paraId="564AAD06"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*Wykonawca 3</w:t>
            </w:r>
          </w:p>
        </w:tc>
        <w:tc>
          <w:tcPr>
            <w:tcW w:w="1756" w:type="dxa"/>
            <w:vAlign w:val="center"/>
          </w:tcPr>
          <w:p w14:paraId="09DCB1F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72A45B6C"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26542064"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046B745F"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Duże</w:t>
            </w:r>
          </w:p>
        </w:tc>
      </w:tr>
    </w:tbl>
    <w:p w14:paraId="4EED2642" w14:textId="77777777" w:rsidR="00323CCB" w:rsidRPr="00323CCB" w:rsidRDefault="00323CCB" w:rsidP="00323CCB">
      <w:pPr>
        <w:pStyle w:val="Akapitzlist"/>
        <w:autoSpaceDE w:val="0"/>
        <w:autoSpaceDN w:val="0"/>
        <w:spacing w:before="240" w:after="240" w:line="240" w:lineRule="auto"/>
        <w:ind w:left="357"/>
        <w:jc w:val="both"/>
        <w:rPr>
          <w:rFonts w:cstheme="minorHAnsi"/>
        </w:rPr>
      </w:pPr>
      <w:r w:rsidRPr="00323CCB">
        <w:rPr>
          <w:rFonts w:cstheme="minorHAnsi"/>
          <w:b/>
        </w:rPr>
        <w:t>UWAGA</w:t>
      </w:r>
      <w:r w:rsidRPr="00323CCB">
        <w:rPr>
          <w:rFonts w:cstheme="minorHAnsi"/>
        </w:rPr>
        <w:t>: Do kategorii</w:t>
      </w:r>
    </w:p>
    <w:p w14:paraId="7AE19D92" w14:textId="77777777" w:rsidR="00323CCB" w:rsidRPr="00323CCB" w:rsidRDefault="00323CCB" w:rsidP="00937E5E">
      <w:pPr>
        <w:pStyle w:val="Akapitzlist"/>
        <w:numPr>
          <w:ilvl w:val="0"/>
          <w:numId w:val="51"/>
        </w:numPr>
        <w:autoSpaceDE w:val="0"/>
        <w:autoSpaceDN w:val="0"/>
        <w:spacing w:before="240" w:after="240" w:line="240" w:lineRule="auto"/>
        <w:jc w:val="both"/>
        <w:rPr>
          <w:rFonts w:cstheme="minorHAnsi"/>
          <w:color w:val="000000"/>
          <w:sz w:val="18"/>
        </w:rPr>
      </w:pPr>
      <w:r w:rsidRPr="00323CCB">
        <w:rPr>
          <w:rFonts w:cstheme="minorHAnsi"/>
          <w:sz w:val="18"/>
        </w:rPr>
        <w:t xml:space="preserve">Mikroprzedsiębiorstwa należy przedsiębiorstwo, które w co najmniej jednym roku z dwóch ostatnich lat obrotowych </w:t>
      </w:r>
      <w:r w:rsidRPr="00323CCB">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3C66E3F3" w14:textId="77777777" w:rsidR="00323CCB" w:rsidRPr="00323CCB" w:rsidRDefault="00323CCB" w:rsidP="00937E5E">
      <w:pPr>
        <w:pStyle w:val="Akapitzlist"/>
        <w:numPr>
          <w:ilvl w:val="0"/>
          <w:numId w:val="51"/>
        </w:numPr>
        <w:autoSpaceDE w:val="0"/>
        <w:autoSpaceDN w:val="0"/>
        <w:spacing w:before="240" w:after="240" w:line="240" w:lineRule="auto"/>
        <w:jc w:val="both"/>
        <w:rPr>
          <w:rFonts w:cstheme="minorHAnsi"/>
          <w:color w:val="000000"/>
          <w:sz w:val="18"/>
        </w:rPr>
      </w:pPr>
      <w:r w:rsidRPr="00323CCB">
        <w:rPr>
          <w:rFonts w:cstheme="minorHAnsi"/>
          <w:sz w:val="18"/>
        </w:rPr>
        <w:t xml:space="preserve">Małego przedsiębiorstwa należy przedsiębiorstwo, które w co najmniej jednym roku z dwóch ostatnich lat obrotowych </w:t>
      </w:r>
      <w:r w:rsidRPr="00323CCB">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5243A922" w14:textId="77777777" w:rsidR="00323CCB" w:rsidRPr="00323CCB" w:rsidRDefault="00323CCB" w:rsidP="00937E5E">
      <w:pPr>
        <w:pStyle w:val="Akapitzlist"/>
        <w:numPr>
          <w:ilvl w:val="0"/>
          <w:numId w:val="51"/>
        </w:numPr>
        <w:autoSpaceDE w:val="0"/>
        <w:autoSpaceDN w:val="0"/>
        <w:spacing w:before="240" w:after="240" w:line="240" w:lineRule="auto"/>
        <w:jc w:val="both"/>
        <w:rPr>
          <w:rFonts w:cstheme="minorHAnsi"/>
          <w:color w:val="000000"/>
          <w:sz w:val="18"/>
        </w:rPr>
      </w:pPr>
      <w:r w:rsidRPr="00323CCB">
        <w:rPr>
          <w:rFonts w:cstheme="minorHAnsi"/>
          <w:sz w:val="18"/>
        </w:rPr>
        <w:t xml:space="preserve">Średniego przedsiębiorstwa należy przedsiębiorstwo, które w co najmniej jednym roku z dwóch ostatnich lat obrotowych </w:t>
      </w:r>
      <w:r w:rsidRPr="00323CCB">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08BC5E9D" w14:textId="77777777" w:rsidR="00323CCB" w:rsidRPr="00323CCB" w:rsidRDefault="00E605D5" w:rsidP="00937E5E">
      <w:pPr>
        <w:pStyle w:val="Default"/>
        <w:numPr>
          <w:ilvl w:val="6"/>
          <w:numId w:val="31"/>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lastRenderedPageBreak/>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1"/>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postępowaniu.**</w:t>
      </w:r>
    </w:p>
    <w:p w14:paraId="3D8657AB" w14:textId="77777777" w:rsidR="00323CCB" w:rsidRPr="00323CCB" w:rsidRDefault="00323CCB" w:rsidP="00323CCB">
      <w:pPr>
        <w:pStyle w:val="Akapitzlist"/>
        <w:rPr>
          <w:rFonts w:cstheme="minorHAnsi"/>
          <w:b/>
        </w:rPr>
      </w:pPr>
    </w:p>
    <w:p w14:paraId="65DE2285" w14:textId="77777777" w:rsidR="00323CCB" w:rsidRPr="00323CCB" w:rsidRDefault="00E605D5" w:rsidP="00937E5E">
      <w:pPr>
        <w:pStyle w:val="Default"/>
        <w:numPr>
          <w:ilvl w:val="6"/>
          <w:numId w:val="31"/>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zapoznałem się z zapisami klauzuli informacyjnej  w zakresie art. 13 RODO dołączonej do SWZ.</w:t>
      </w:r>
    </w:p>
    <w:p w14:paraId="15DF3BA2" w14:textId="77777777" w:rsidR="00323CCB" w:rsidRPr="00323CCB" w:rsidRDefault="00323CCB" w:rsidP="00323CCB">
      <w:pPr>
        <w:pStyle w:val="Akapitzlist"/>
        <w:rPr>
          <w:rFonts w:cstheme="minorHAnsi"/>
        </w:rPr>
      </w:pPr>
    </w:p>
    <w:p w14:paraId="2FFF7E3C" w14:textId="77777777" w:rsidR="00323CCB" w:rsidRPr="00323CCB" w:rsidRDefault="00E605D5" w:rsidP="00937E5E">
      <w:pPr>
        <w:pStyle w:val="Default"/>
        <w:numPr>
          <w:ilvl w:val="6"/>
          <w:numId w:val="31"/>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iż</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zawarte w wydzielonymi</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odpowiednio</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oznaczonym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pliku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 w rozumieniu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ustawy o zwalczaniu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nieuczciwej</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konkurencji. W tym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celu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przedkładam(-y) stosowne pismo (wyjaśnienia), wykazujące,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iż zastrzeżone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przez</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Wykonawcę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w:t>
      </w:r>
    </w:p>
    <w:p w14:paraId="779A891A" w14:textId="77777777" w:rsidR="00323CCB" w:rsidRPr="00323CCB" w:rsidRDefault="00323CCB" w:rsidP="00323CCB">
      <w:pPr>
        <w:pStyle w:val="Akapitzlist"/>
        <w:rPr>
          <w:rFonts w:cstheme="minorHAnsi"/>
        </w:rPr>
      </w:pPr>
    </w:p>
    <w:p w14:paraId="7E8AAB52" w14:textId="77777777" w:rsidR="00323CCB" w:rsidRPr="00323CCB" w:rsidRDefault="00E605D5" w:rsidP="00937E5E">
      <w:pPr>
        <w:pStyle w:val="Default"/>
        <w:numPr>
          <w:ilvl w:val="6"/>
          <w:numId w:val="31"/>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pod rygorem</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wykluczenia z postępowania, iż</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wszystkie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zamieszczone w naszej</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ofercie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załącznikach do oferty</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prawdziwe.</w:t>
      </w:r>
    </w:p>
    <w:p w14:paraId="28DB52D0" w14:textId="77777777" w:rsidR="00323CCB" w:rsidRPr="00323CCB" w:rsidRDefault="00323CCB" w:rsidP="00323CCB">
      <w:pPr>
        <w:pStyle w:val="Akapitzlist"/>
        <w:rPr>
          <w:rFonts w:cstheme="minorHAnsi"/>
        </w:rPr>
      </w:pPr>
    </w:p>
    <w:p w14:paraId="0104D04E" w14:textId="77777777" w:rsidR="00E605D5" w:rsidRPr="00323CCB" w:rsidRDefault="00E605D5" w:rsidP="00937E5E">
      <w:pPr>
        <w:pStyle w:val="Default"/>
        <w:numPr>
          <w:ilvl w:val="6"/>
          <w:numId w:val="31"/>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Osobami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upoważnionymi do kontaktu z</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 xml:space="preserve"> Zamawiającym w sprawi</w:t>
      </w:r>
      <w:r w:rsidR="00A50F6A">
        <w:rPr>
          <w:rFonts w:asciiTheme="minorHAnsi" w:hAnsiTheme="minorHAnsi" w:cstheme="minorHAnsi"/>
          <w:sz w:val="22"/>
          <w:szCs w:val="22"/>
        </w:rPr>
        <w:t xml:space="preserve">e </w:t>
      </w:r>
      <w:r w:rsidRPr="00323CCB">
        <w:rPr>
          <w:rFonts w:asciiTheme="minorHAnsi" w:hAnsiTheme="minorHAnsi" w:cstheme="minorHAnsi"/>
          <w:sz w:val="22"/>
          <w:szCs w:val="22"/>
        </w:rPr>
        <w:t>niniejszego</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zamówienia</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p>
    <w:p w14:paraId="30B7F28A" w14:textId="77777777" w:rsidR="00E605D5" w:rsidRPr="00323CCB" w:rsidRDefault="00E605D5" w:rsidP="00937E5E">
      <w:pPr>
        <w:numPr>
          <w:ilvl w:val="0"/>
          <w:numId w:val="41"/>
        </w:numPr>
        <w:autoSpaceDE w:val="0"/>
        <w:autoSpaceDN w:val="0"/>
        <w:spacing w:after="0" w:line="276" w:lineRule="auto"/>
        <w:ind w:left="714" w:hanging="357"/>
        <w:jc w:val="both"/>
        <w:rPr>
          <w:rFonts w:cstheme="minorHAnsi"/>
        </w:rPr>
      </w:pPr>
      <w:r w:rsidRPr="00323CCB">
        <w:rPr>
          <w:rFonts w:cstheme="minorHAnsi"/>
        </w:rPr>
        <w:t>……………………………….………, tel. ………………………, e-mail ……...…………….……;</w:t>
      </w:r>
    </w:p>
    <w:p w14:paraId="1BE06670" w14:textId="77777777" w:rsidR="00E605D5" w:rsidRPr="00323CCB" w:rsidRDefault="00E605D5" w:rsidP="00937E5E">
      <w:pPr>
        <w:numPr>
          <w:ilvl w:val="0"/>
          <w:numId w:val="41"/>
        </w:numPr>
        <w:autoSpaceDE w:val="0"/>
        <w:autoSpaceDN w:val="0"/>
        <w:spacing w:after="0" w:line="276" w:lineRule="auto"/>
        <w:ind w:left="714" w:hanging="357"/>
        <w:jc w:val="both"/>
        <w:rPr>
          <w:rFonts w:cstheme="minorHAnsi"/>
        </w:rPr>
      </w:pPr>
      <w:r w:rsidRPr="00323CCB">
        <w:rPr>
          <w:rFonts w:cstheme="minorHAnsi"/>
        </w:rPr>
        <w:t>……………………………….………, tel. ………………………, e-mail ……...…………….…….</w:t>
      </w:r>
    </w:p>
    <w:p w14:paraId="0AC68E8D" w14:textId="77777777" w:rsidR="00E605D5" w:rsidRPr="00323CCB" w:rsidRDefault="00E605D5" w:rsidP="00E605D5">
      <w:pPr>
        <w:tabs>
          <w:tab w:val="num" w:pos="720"/>
        </w:tabs>
        <w:autoSpaceDE w:val="0"/>
        <w:autoSpaceDN w:val="0"/>
        <w:spacing w:after="0" w:line="276" w:lineRule="auto"/>
        <w:ind w:left="714"/>
        <w:jc w:val="both"/>
        <w:rPr>
          <w:rFonts w:cstheme="minorHAnsi"/>
        </w:rPr>
      </w:pPr>
    </w:p>
    <w:p w14:paraId="7E57675C" w14:textId="77777777" w:rsidR="00E605D5" w:rsidRPr="00323CCB" w:rsidRDefault="00E605D5" w:rsidP="00937E5E">
      <w:pPr>
        <w:pStyle w:val="Akapitzlist"/>
        <w:numPr>
          <w:ilvl w:val="6"/>
          <w:numId w:val="31"/>
        </w:numPr>
        <w:autoSpaceDE w:val="0"/>
        <w:autoSpaceDN w:val="0"/>
        <w:spacing w:after="0" w:line="276" w:lineRule="auto"/>
        <w:ind w:left="284" w:hanging="284"/>
        <w:jc w:val="both"/>
        <w:rPr>
          <w:rFonts w:cstheme="minorHAnsi"/>
        </w:rPr>
      </w:pPr>
      <w:r w:rsidRPr="00323CCB">
        <w:rPr>
          <w:rFonts w:cstheme="minorHAnsi"/>
        </w:rPr>
        <w:t>Załącznikami</w:t>
      </w:r>
      <w:r w:rsidR="00A50F6A">
        <w:rPr>
          <w:rFonts w:cstheme="minorHAnsi"/>
        </w:rPr>
        <w:t xml:space="preserve"> </w:t>
      </w:r>
      <w:r w:rsidRPr="00323CCB">
        <w:rPr>
          <w:rFonts w:cstheme="minorHAnsi"/>
        </w:rPr>
        <w:t>do niniejszej oferty są:</w:t>
      </w:r>
    </w:p>
    <w:p w14:paraId="7A253C73" w14:textId="77777777" w:rsidR="00E605D5" w:rsidRPr="00323CCB" w:rsidRDefault="00E605D5" w:rsidP="00937E5E">
      <w:pPr>
        <w:numPr>
          <w:ilvl w:val="2"/>
          <w:numId w:val="42"/>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018D1253" w14:textId="77777777" w:rsidR="00E605D5" w:rsidRPr="00323CCB" w:rsidRDefault="00E605D5" w:rsidP="00937E5E">
      <w:pPr>
        <w:numPr>
          <w:ilvl w:val="2"/>
          <w:numId w:val="42"/>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1C04A816" w14:textId="77777777" w:rsidR="00A50F6A" w:rsidRDefault="00A50F6A" w:rsidP="00E605D5">
      <w:pPr>
        <w:spacing w:after="0" w:line="240" w:lineRule="auto"/>
        <w:ind w:firstLine="360"/>
        <w:jc w:val="right"/>
        <w:rPr>
          <w:rFonts w:eastAsia="Times New Roman" w:cstheme="minorHAnsi"/>
          <w:color w:val="FF0000"/>
          <w:lang w:eastAsia="pl-PL"/>
        </w:rPr>
      </w:pPr>
    </w:p>
    <w:p w14:paraId="79B114BA" w14:textId="77777777" w:rsidR="00A50F6A" w:rsidRDefault="00A50F6A" w:rsidP="00E605D5">
      <w:pPr>
        <w:spacing w:after="0" w:line="240" w:lineRule="auto"/>
        <w:ind w:firstLine="360"/>
        <w:jc w:val="right"/>
        <w:rPr>
          <w:rFonts w:eastAsia="Times New Roman" w:cstheme="minorHAnsi"/>
          <w:color w:val="FF0000"/>
          <w:lang w:eastAsia="pl-PL"/>
        </w:rPr>
      </w:pPr>
    </w:p>
    <w:p w14:paraId="19752CE1" w14:textId="77777777" w:rsidR="00E605D5" w:rsidRPr="00A50F6A" w:rsidRDefault="00E605D5" w:rsidP="00E605D5">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3F477500" w14:textId="77777777" w:rsidR="00F47349" w:rsidRPr="00323CCB" w:rsidRDefault="00F47349" w:rsidP="003C3752">
      <w:pPr>
        <w:tabs>
          <w:tab w:val="decimal" w:leader="dot" w:pos="9072"/>
        </w:tabs>
        <w:autoSpaceDE w:val="0"/>
        <w:autoSpaceDN w:val="0"/>
        <w:adjustRightInd w:val="0"/>
        <w:spacing w:after="0" w:line="276" w:lineRule="auto"/>
        <w:ind w:left="284"/>
        <w:jc w:val="right"/>
        <w:rPr>
          <w:rFonts w:cstheme="minorHAnsi"/>
          <w:b/>
          <w:bCs/>
        </w:rPr>
      </w:pPr>
    </w:p>
    <w:p w14:paraId="336062DC" w14:textId="77777777" w:rsidR="00D2726C" w:rsidRPr="00323CCB" w:rsidRDefault="00D2726C" w:rsidP="00D2726C">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13BD4DF1" w14:textId="77777777" w:rsidR="00B54ABA" w:rsidRPr="00323CCB" w:rsidRDefault="00B54ABA" w:rsidP="00DC067B">
      <w:pPr>
        <w:tabs>
          <w:tab w:val="decimal" w:leader="dot" w:pos="9072"/>
        </w:tabs>
        <w:autoSpaceDE w:val="0"/>
        <w:autoSpaceDN w:val="0"/>
        <w:adjustRightInd w:val="0"/>
        <w:spacing w:after="0" w:line="276" w:lineRule="auto"/>
        <w:rPr>
          <w:rFonts w:cstheme="minorHAnsi"/>
          <w:b/>
          <w:bCs/>
        </w:rPr>
      </w:pPr>
    </w:p>
    <w:p w14:paraId="6063DCFB" w14:textId="77777777" w:rsidR="00E74EFA" w:rsidRPr="00323CCB" w:rsidRDefault="00E74EFA" w:rsidP="003C3752">
      <w:pPr>
        <w:tabs>
          <w:tab w:val="decimal" w:leader="dot" w:pos="9072"/>
        </w:tabs>
        <w:autoSpaceDE w:val="0"/>
        <w:autoSpaceDN w:val="0"/>
        <w:adjustRightInd w:val="0"/>
        <w:spacing w:after="0" w:line="276" w:lineRule="auto"/>
        <w:ind w:left="284"/>
        <w:jc w:val="right"/>
        <w:rPr>
          <w:rFonts w:cstheme="minorHAnsi"/>
          <w:b/>
          <w:bCs/>
        </w:rPr>
      </w:pPr>
    </w:p>
    <w:p w14:paraId="72217F7E"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A24FDB6"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4825E930"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716FA78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37A1498"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D74FA7C"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BBA5D2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793C561"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B0806F6"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DFFD458"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A823107"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F9F932A"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7DD7FE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9FCF251" w14:textId="77777777" w:rsidR="00D545CD" w:rsidRDefault="00D545CD" w:rsidP="00D545CD">
      <w:pPr>
        <w:tabs>
          <w:tab w:val="decimal" w:leader="dot" w:pos="9072"/>
        </w:tabs>
        <w:autoSpaceDE w:val="0"/>
        <w:autoSpaceDN w:val="0"/>
        <w:adjustRightInd w:val="0"/>
        <w:spacing w:after="0" w:line="276" w:lineRule="auto"/>
        <w:rPr>
          <w:rFonts w:cstheme="minorHAnsi"/>
          <w:b/>
          <w:bCs/>
        </w:rPr>
      </w:pPr>
    </w:p>
    <w:p w14:paraId="342C2404" w14:textId="77777777" w:rsidR="00233865" w:rsidRPr="00453CBC" w:rsidRDefault="00233865" w:rsidP="00D545CD">
      <w:pPr>
        <w:tabs>
          <w:tab w:val="decimal" w:leader="dot" w:pos="9072"/>
        </w:tabs>
        <w:autoSpaceDE w:val="0"/>
        <w:autoSpaceDN w:val="0"/>
        <w:adjustRightInd w:val="0"/>
        <w:spacing w:after="0" w:line="276" w:lineRule="auto"/>
        <w:rPr>
          <w:rFonts w:cstheme="minorHAnsi"/>
          <w:b/>
          <w:bCs/>
        </w:rPr>
      </w:pPr>
    </w:p>
    <w:p w14:paraId="6C803136" w14:textId="77777777" w:rsidR="00E22F27" w:rsidRPr="00453CBC"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453CBC">
        <w:rPr>
          <w:rFonts w:cstheme="minorHAnsi"/>
          <w:b/>
          <w:bCs/>
        </w:rPr>
        <w:lastRenderedPageBreak/>
        <w:t>Załącznik nr 3 do SWZ – oświadczenie o braku podstaw wykluczenia</w:t>
      </w:r>
    </w:p>
    <w:p w14:paraId="0CECD1B7" w14:textId="77777777" w:rsidR="00E22F27" w:rsidRPr="00453CBC" w:rsidRDefault="00E22F27" w:rsidP="00E22F27">
      <w:pPr>
        <w:pStyle w:val="Default"/>
        <w:rPr>
          <w:color w:val="auto"/>
        </w:rPr>
      </w:pPr>
    </w:p>
    <w:p w14:paraId="74361EF0" w14:textId="77777777" w:rsidR="00E22F27" w:rsidRPr="00453CBC" w:rsidRDefault="00E22F27" w:rsidP="00E22F27">
      <w:pPr>
        <w:pStyle w:val="Default"/>
        <w:rPr>
          <w:rFonts w:asciiTheme="minorHAnsi" w:hAnsiTheme="minorHAnsi" w:cstheme="minorHAnsi"/>
          <w:color w:val="auto"/>
          <w:sz w:val="22"/>
          <w:szCs w:val="22"/>
        </w:rPr>
      </w:pPr>
      <w:bookmarkStart w:id="15" w:name="_Hlk69297845"/>
      <w:r w:rsidRPr="00453CBC">
        <w:rPr>
          <w:rFonts w:asciiTheme="minorHAnsi" w:hAnsiTheme="minorHAnsi" w:cstheme="minorHAnsi"/>
          <w:b/>
          <w:bCs/>
          <w:color w:val="auto"/>
          <w:sz w:val="22"/>
          <w:szCs w:val="22"/>
          <w:highlight w:val="lightGray"/>
        </w:rPr>
        <w:t>WYKONAWCA</w:t>
      </w:r>
    </w:p>
    <w:p w14:paraId="5B4DC5A3"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1A3E025" w14:textId="77777777" w:rsidR="003C3752" w:rsidRPr="00453CBC"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16DAD4CB" w14:textId="77777777" w:rsidR="00E22F27" w:rsidRPr="00453CBC" w:rsidRDefault="00E22F27" w:rsidP="00E22F27">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422320E"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bookmarkEnd w:id="15"/>
    <w:p w14:paraId="0EE739C7" w14:textId="77777777" w:rsidR="003C3752" w:rsidRPr="00453CBC" w:rsidRDefault="003C3752" w:rsidP="003C3752">
      <w:pPr>
        <w:pStyle w:val="Default"/>
        <w:tabs>
          <w:tab w:val="decimal" w:leader="dot" w:pos="4820"/>
        </w:tabs>
        <w:rPr>
          <w:color w:val="auto"/>
          <w:sz w:val="20"/>
          <w:szCs w:val="20"/>
        </w:rPr>
      </w:pPr>
    </w:p>
    <w:p w14:paraId="57A02FFA"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375D7BDD"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125 ust. 1 ustawy z dnia 11 września 2019 r.</w:t>
      </w:r>
    </w:p>
    <w:p w14:paraId="1865924C" w14:textId="77777777" w:rsidR="00E22F27" w:rsidRPr="00453CBC" w:rsidRDefault="00E22F27" w:rsidP="005023A8">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 Prawo zamówień publicznych (</w:t>
      </w:r>
      <w:proofErr w:type="spellStart"/>
      <w:r w:rsidR="006A0299" w:rsidRPr="00453CBC">
        <w:rPr>
          <w:rFonts w:asciiTheme="minorHAnsi" w:hAnsiTheme="minorHAnsi" w:cstheme="minorHAnsi"/>
          <w:b/>
          <w:bCs/>
          <w:color w:val="auto"/>
          <w:sz w:val="20"/>
          <w:szCs w:val="20"/>
        </w:rPr>
        <w:t>t.j</w:t>
      </w:r>
      <w:proofErr w:type="spellEnd"/>
      <w:r w:rsidR="006A0299" w:rsidRPr="00453CBC">
        <w:rPr>
          <w:rFonts w:asciiTheme="minorHAnsi" w:hAnsiTheme="minorHAnsi" w:cstheme="minorHAnsi"/>
          <w:b/>
          <w:bCs/>
          <w:color w:val="auto"/>
          <w:sz w:val="20"/>
          <w:szCs w:val="20"/>
        </w:rPr>
        <w:t>. Dz. U. z 20</w:t>
      </w:r>
      <w:r w:rsidR="004E707E">
        <w:rPr>
          <w:rFonts w:asciiTheme="minorHAnsi" w:hAnsiTheme="minorHAnsi" w:cstheme="minorHAnsi"/>
          <w:b/>
          <w:bCs/>
          <w:color w:val="auto"/>
          <w:sz w:val="20"/>
          <w:szCs w:val="20"/>
        </w:rPr>
        <w:t>24</w:t>
      </w:r>
      <w:r w:rsidR="006A0299" w:rsidRPr="00453CBC">
        <w:rPr>
          <w:rFonts w:asciiTheme="minorHAnsi" w:hAnsiTheme="minorHAnsi" w:cstheme="minorHAnsi"/>
          <w:b/>
          <w:bCs/>
          <w:color w:val="auto"/>
          <w:sz w:val="20"/>
          <w:szCs w:val="20"/>
        </w:rPr>
        <w:t xml:space="preserve">r. poz. </w:t>
      </w:r>
      <w:r w:rsidR="004E707E">
        <w:rPr>
          <w:rFonts w:asciiTheme="minorHAnsi" w:hAnsiTheme="minorHAnsi" w:cstheme="minorHAnsi"/>
          <w:b/>
          <w:bCs/>
          <w:color w:val="auto"/>
          <w:sz w:val="20"/>
          <w:szCs w:val="20"/>
        </w:rPr>
        <w:t>1320</w:t>
      </w:r>
      <w:r w:rsidR="006A0299" w:rsidRPr="00453CBC">
        <w:rPr>
          <w:rFonts w:asciiTheme="minorHAnsi" w:hAnsiTheme="minorHAnsi" w:cstheme="minorHAnsi"/>
          <w:b/>
          <w:bCs/>
          <w:color w:val="auto"/>
          <w:sz w:val="20"/>
          <w:szCs w:val="20"/>
        </w:rPr>
        <w:t>)</w:t>
      </w:r>
    </w:p>
    <w:p w14:paraId="0BAA2C41" w14:textId="77777777" w:rsidR="003C3752" w:rsidRPr="00453CBC" w:rsidRDefault="003C3752" w:rsidP="002C74EF">
      <w:pPr>
        <w:pStyle w:val="Default"/>
        <w:jc w:val="center"/>
        <w:rPr>
          <w:color w:val="auto"/>
          <w:sz w:val="20"/>
          <w:szCs w:val="20"/>
        </w:rPr>
      </w:pPr>
    </w:p>
    <w:p w14:paraId="1A706766" w14:textId="4A62D996" w:rsidR="009A51B2" w:rsidRPr="00FA089D" w:rsidRDefault="00E22F27" w:rsidP="00937E5E">
      <w:pPr>
        <w:pStyle w:val="Akapitzlist"/>
        <w:numPr>
          <w:ilvl w:val="1"/>
          <w:numId w:val="60"/>
        </w:numPr>
        <w:tabs>
          <w:tab w:val="clear" w:pos="1146"/>
          <w:tab w:val="num" w:pos="284"/>
        </w:tabs>
        <w:spacing w:after="0" w:line="276" w:lineRule="auto"/>
        <w:ind w:left="284"/>
        <w:jc w:val="both"/>
        <w:rPr>
          <w:rFonts w:eastAsia="Calibri" w:cstheme="minorHAnsi"/>
          <w:b/>
        </w:rPr>
      </w:pPr>
      <w:r w:rsidRPr="00FA089D">
        <w:rPr>
          <w:rFonts w:cstheme="minorHAnsi"/>
          <w:sz w:val="20"/>
          <w:szCs w:val="20"/>
        </w:rPr>
        <w:t>Uprawniony do reprezentowania wykonawcy ………………………… w postępowaniu o udzielenie zamówienia</w:t>
      </w:r>
      <w:r w:rsidR="009438B1" w:rsidRPr="00FA089D">
        <w:rPr>
          <w:rFonts w:cstheme="minorHAnsi"/>
          <w:sz w:val="20"/>
          <w:szCs w:val="20"/>
        </w:rPr>
        <w:t xml:space="preserve"> </w:t>
      </w:r>
      <w:r w:rsidRPr="00FA089D">
        <w:rPr>
          <w:rFonts w:cstheme="minorHAnsi"/>
          <w:sz w:val="20"/>
          <w:szCs w:val="20"/>
        </w:rPr>
        <w:t>publicznego na</w:t>
      </w:r>
      <w:bookmarkStart w:id="16" w:name="_Hlk71721851"/>
      <w:bookmarkStart w:id="17" w:name="_Hlk95917303"/>
      <w:bookmarkStart w:id="18" w:name="_Hlk100568044"/>
      <w:r w:rsidR="009438B1" w:rsidRPr="00FA089D">
        <w:rPr>
          <w:rFonts w:cstheme="minorHAnsi"/>
          <w:sz w:val="20"/>
          <w:szCs w:val="20"/>
        </w:rPr>
        <w:t xml:space="preserve"> </w:t>
      </w:r>
      <w:bookmarkStart w:id="19" w:name="_Hlk184125364"/>
      <w:r w:rsidR="00FA089D" w:rsidRPr="00FA089D">
        <w:rPr>
          <w:rFonts w:eastAsia="Calibri" w:cstheme="minorHAnsi"/>
          <w:b/>
          <w:sz w:val="20"/>
          <w:szCs w:val="20"/>
        </w:rPr>
        <w:t xml:space="preserve">Wykonanie i sukcesywne dostawy tablic rejestracyjnych pojazdów oraz udostępnienie oprogramowania umożliwiającego elektroniczne składanie zamówień na tablice rejestracyjne </w:t>
      </w:r>
      <w:r w:rsidR="007159BE" w:rsidRPr="00FA089D">
        <w:rPr>
          <w:rFonts w:cstheme="minorHAnsi"/>
          <w:sz w:val="20"/>
          <w:szCs w:val="20"/>
        </w:rPr>
        <w:t>– o</w:t>
      </w:r>
      <w:r w:rsidRPr="00FA089D">
        <w:rPr>
          <w:rFonts w:cstheme="minorHAnsi"/>
          <w:sz w:val="20"/>
          <w:szCs w:val="20"/>
        </w:rPr>
        <w:t xml:space="preserve">znaczenie sprawy: </w:t>
      </w:r>
      <w:bookmarkEnd w:id="16"/>
      <w:bookmarkEnd w:id="17"/>
      <w:bookmarkEnd w:id="18"/>
      <w:r w:rsidR="009A51B2" w:rsidRPr="00FA089D">
        <w:rPr>
          <w:rFonts w:cstheme="minorHAnsi"/>
          <w:b/>
          <w:bCs/>
          <w:sz w:val="20"/>
          <w:szCs w:val="20"/>
        </w:rPr>
        <w:t>RZ.272.</w:t>
      </w:r>
      <w:r w:rsidR="00FA089D" w:rsidRPr="00FA089D">
        <w:rPr>
          <w:rFonts w:cstheme="minorHAnsi"/>
          <w:b/>
          <w:bCs/>
          <w:sz w:val="20"/>
          <w:szCs w:val="20"/>
        </w:rPr>
        <w:t>21</w:t>
      </w:r>
      <w:r w:rsidR="004E707E" w:rsidRPr="00FA089D">
        <w:rPr>
          <w:rFonts w:cstheme="minorHAnsi"/>
          <w:b/>
          <w:bCs/>
          <w:sz w:val="20"/>
          <w:szCs w:val="20"/>
        </w:rPr>
        <w:t>.2024</w:t>
      </w:r>
      <w:r w:rsidRPr="00FA089D">
        <w:rPr>
          <w:rFonts w:cstheme="minorHAnsi"/>
          <w:sz w:val="20"/>
          <w:szCs w:val="20"/>
        </w:rPr>
        <w:t>,</w:t>
      </w:r>
      <w:bookmarkEnd w:id="19"/>
      <w:r w:rsidRPr="00FA089D">
        <w:rPr>
          <w:rFonts w:cstheme="minorHAnsi"/>
          <w:sz w:val="20"/>
          <w:szCs w:val="20"/>
        </w:rPr>
        <w:t xml:space="preserve"> prowadzonym przez </w:t>
      </w:r>
      <w:r w:rsidR="003C3752" w:rsidRPr="00FA089D">
        <w:rPr>
          <w:rFonts w:cstheme="minorHAnsi"/>
          <w:b/>
          <w:bCs/>
          <w:sz w:val="20"/>
          <w:szCs w:val="20"/>
        </w:rPr>
        <w:t>Powiat Głogowski, reprezentowany przez Zarząd Powiatu Głogowskiego</w:t>
      </w:r>
      <w:r w:rsidR="007159BE" w:rsidRPr="00FA089D">
        <w:rPr>
          <w:rFonts w:cstheme="minorHAnsi"/>
          <w:sz w:val="20"/>
          <w:szCs w:val="20"/>
        </w:rPr>
        <w:t>:</w:t>
      </w:r>
    </w:p>
    <w:p w14:paraId="653B66DB" w14:textId="77777777" w:rsidR="009A51B2" w:rsidRPr="00453CBC" w:rsidRDefault="009A51B2" w:rsidP="009A51B2">
      <w:pPr>
        <w:pStyle w:val="Akapitzlist"/>
        <w:tabs>
          <w:tab w:val="decimal" w:leader="dot" w:pos="9072"/>
        </w:tabs>
        <w:spacing w:after="0" w:line="240" w:lineRule="auto"/>
        <w:ind w:left="284"/>
        <w:rPr>
          <w:rFonts w:eastAsia="Times New Roman" w:cstheme="minorHAnsi"/>
          <w:b/>
          <w:sz w:val="20"/>
          <w:szCs w:val="20"/>
          <w:lang w:eastAsia="pl-PL"/>
        </w:rPr>
      </w:pPr>
    </w:p>
    <w:p w14:paraId="32E5BF3E" w14:textId="77777777" w:rsidR="00E22F27" w:rsidRPr="00453CBC" w:rsidRDefault="00E22F27" w:rsidP="00937E5E">
      <w:pPr>
        <w:pStyle w:val="Akapitzlist"/>
        <w:numPr>
          <w:ilvl w:val="0"/>
          <w:numId w:val="39"/>
        </w:numPr>
        <w:tabs>
          <w:tab w:val="decimal" w:leader="dot" w:pos="9072"/>
        </w:tabs>
        <w:spacing w:after="0" w:line="240" w:lineRule="auto"/>
        <w:ind w:left="567" w:hanging="283"/>
        <w:jc w:val="both"/>
        <w:rPr>
          <w:rFonts w:eastAsia="Times New Roman" w:cstheme="minorHAnsi"/>
          <w:b/>
          <w:sz w:val="20"/>
          <w:szCs w:val="20"/>
          <w:lang w:eastAsia="pl-PL"/>
        </w:rPr>
      </w:pPr>
      <w:r w:rsidRPr="00453CBC">
        <w:rPr>
          <w:rFonts w:cstheme="minorHAnsi"/>
          <w:b/>
          <w:bCs/>
          <w:sz w:val="20"/>
          <w:szCs w:val="20"/>
        </w:rPr>
        <w:t xml:space="preserve">oświadczam, że nie podlegam wykluczeniu z postępowania </w:t>
      </w:r>
      <w:r w:rsidRPr="00453CBC">
        <w:rPr>
          <w:rFonts w:cstheme="minorHAnsi"/>
          <w:sz w:val="20"/>
          <w:szCs w:val="20"/>
        </w:rPr>
        <w:t xml:space="preserve">w zakresie podstaw wykluczenia wymienionych w art. 108 ust. 1 oraz art. 109 ust. 1 pkt </w:t>
      </w:r>
      <w:r w:rsidR="004E707E">
        <w:rPr>
          <w:rFonts w:cstheme="minorHAnsi"/>
          <w:sz w:val="20"/>
          <w:szCs w:val="20"/>
        </w:rPr>
        <w:t>4 i 7</w:t>
      </w:r>
      <w:r w:rsidRPr="00453CBC">
        <w:rPr>
          <w:rFonts w:cstheme="minorHAnsi"/>
          <w:sz w:val="20"/>
          <w:szCs w:val="20"/>
        </w:rPr>
        <w:t xml:space="preserve"> ustawy z dnia 11 września 2019r. - Prawo zamówień publicznych. </w:t>
      </w:r>
    </w:p>
    <w:p w14:paraId="32E685A4"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Jeżeli w stosunku do wykonawcy zachodzą podstawy wykluczenia z postępowania</w:t>
      </w:r>
    </w:p>
    <w:p w14:paraId="50A1AF6E"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spośród wskazanych przez zamawiającego wymienionych w art. 109 ust. 1 pkt </w:t>
      </w:r>
      <w:r w:rsidR="004E707E">
        <w:rPr>
          <w:rFonts w:asciiTheme="minorHAnsi" w:hAnsiTheme="minorHAnsi" w:cstheme="minorHAnsi"/>
          <w:i/>
          <w:iCs/>
          <w:color w:val="auto"/>
          <w:sz w:val="18"/>
          <w:szCs w:val="18"/>
        </w:rPr>
        <w:t xml:space="preserve">4 i 7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w:t>
      </w:r>
    </w:p>
    <w:p w14:paraId="65D3FA68" w14:textId="77777777" w:rsidR="007159BE" w:rsidRPr="00453CBC" w:rsidRDefault="00E22F27" w:rsidP="005023A8">
      <w:pPr>
        <w:pStyle w:val="Default"/>
        <w:jc w:val="center"/>
        <w:rPr>
          <w:rFonts w:asciiTheme="minorHAnsi" w:hAnsiTheme="minorHAnsi" w:cstheme="minorHAnsi"/>
          <w:i/>
          <w:iCs/>
          <w:color w:val="auto"/>
          <w:sz w:val="18"/>
          <w:szCs w:val="18"/>
        </w:rPr>
      </w:pPr>
      <w:r w:rsidRPr="00453CBC">
        <w:rPr>
          <w:rFonts w:asciiTheme="minorHAnsi" w:hAnsiTheme="minorHAnsi" w:cstheme="minorHAnsi"/>
          <w:i/>
          <w:iCs/>
          <w:color w:val="auto"/>
          <w:sz w:val="18"/>
          <w:szCs w:val="18"/>
        </w:rPr>
        <w:t>wykonawca wypełnia ust. 2 niniejszego oświadczenia (poniżej)</w:t>
      </w:r>
    </w:p>
    <w:p w14:paraId="103A53C2" w14:textId="77777777" w:rsidR="007D161C" w:rsidRPr="00453CBC" w:rsidRDefault="007D161C" w:rsidP="009E6595">
      <w:pPr>
        <w:pStyle w:val="Default"/>
        <w:spacing w:line="276" w:lineRule="auto"/>
        <w:jc w:val="center"/>
        <w:rPr>
          <w:rFonts w:asciiTheme="minorHAnsi" w:hAnsiTheme="minorHAnsi" w:cstheme="minorHAnsi"/>
          <w:i/>
          <w:iCs/>
          <w:color w:val="auto"/>
          <w:sz w:val="18"/>
          <w:szCs w:val="18"/>
        </w:rPr>
      </w:pPr>
    </w:p>
    <w:p w14:paraId="28ABE323" w14:textId="60319D0E" w:rsidR="007159BE" w:rsidRPr="00453CBC" w:rsidRDefault="007159BE" w:rsidP="00937E5E">
      <w:pPr>
        <w:pStyle w:val="Akapitzlist"/>
        <w:numPr>
          <w:ilvl w:val="1"/>
          <w:numId w:val="60"/>
        </w:numPr>
        <w:spacing w:after="0" w:line="276" w:lineRule="auto"/>
        <w:ind w:left="426" w:hanging="426"/>
        <w:jc w:val="both"/>
        <w:rPr>
          <w:rFonts w:cstheme="minorHAnsi"/>
          <w:sz w:val="20"/>
          <w:szCs w:val="20"/>
        </w:rPr>
      </w:pPr>
      <w:r w:rsidRPr="004E707E">
        <w:rPr>
          <w:rFonts w:cstheme="minorHAnsi"/>
          <w:sz w:val="20"/>
          <w:szCs w:val="20"/>
        </w:rPr>
        <w:t>U</w:t>
      </w:r>
      <w:r w:rsidR="00E22F27" w:rsidRPr="004E707E">
        <w:rPr>
          <w:rFonts w:cstheme="minorHAnsi"/>
          <w:sz w:val="20"/>
          <w:szCs w:val="20"/>
        </w:rPr>
        <w:t xml:space="preserve">prawniony do reprezentowania wykonawcy ………………………… w postępowaniu o udzielenie zamówienia publicznego </w:t>
      </w:r>
      <w:r w:rsidR="00FA089D" w:rsidRPr="00FA089D">
        <w:rPr>
          <w:rFonts w:eastAsia="Calibri" w:cstheme="minorHAnsi"/>
          <w:b/>
          <w:sz w:val="20"/>
          <w:szCs w:val="20"/>
        </w:rPr>
        <w:t xml:space="preserve">Wykonanie i sukcesywne dostawy tablic rejestracyjnych pojazdów oraz udostępnienie oprogramowania umożliwiającego elektroniczne składanie zamówień na tablice rejestracyjne </w:t>
      </w:r>
      <w:r w:rsidR="00FA089D" w:rsidRPr="00FA089D">
        <w:rPr>
          <w:rFonts w:cstheme="minorHAnsi"/>
          <w:sz w:val="20"/>
          <w:szCs w:val="20"/>
        </w:rPr>
        <w:t xml:space="preserve">– oznaczenie sprawy: </w:t>
      </w:r>
      <w:r w:rsidR="00FA089D" w:rsidRPr="00FA089D">
        <w:rPr>
          <w:rFonts w:cstheme="minorHAnsi"/>
          <w:b/>
          <w:bCs/>
          <w:sz w:val="20"/>
          <w:szCs w:val="20"/>
        </w:rPr>
        <w:t>RZ.272.21.2024</w:t>
      </w:r>
      <w:r w:rsidR="009A51B2" w:rsidRPr="00453CBC">
        <w:rPr>
          <w:rFonts w:cstheme="minorHAnsi"/>
          <w:sz w:val="20"/>
          <w:szCs w:val="20"/>
        </w:rPr>
        <w:t>,</w:t>
      </w:r>
      <w:r w:rsidR="009438B1">
        <w:rPr>
          <w:rFonts w:cstheme="minorHAnsi"/>
          <w:sz w:val="20"/>
          <w:szCs w:val="20"/>
        </w:rPr>
        <w:t xml:space="preserve"> </w:t>
      </w:r>
      <w:r w:rsidR="009A51B2" w:rsidRPr="00453CBC">
        <w:rPr>
          <w:rFonts w:cstheme="minorHAnsi"/>
          <w:sz w:val="20"/>
          <w:szCs w:val="20"/>
        </w:rPr>
        <w:t xml:space="preserve">prowadzonym przez </w:t>
      </w:r>
      <w:r w:rsidR="009A51B2" w:rsidRPr="00453CBC">
        <w:rPr>
          <w:rFonts w:cstheme="minorHAnsi"/>
          <w:b/>
          <w:bCs/>
          <w:sz w:val="20"/>
          <w:szCs w:val="20"/>
        </w:rPr>
        <w:t>Powiat Głogowski, reprezentowany przez Zarząd Powiatu Głogowskiego</w:t>
      </w:r>
    </w:p>
    <w:p w14:paraId="65358F41" w14:textId="77777777" w:rsidR="003C31A6" w:rsidRPr="00453CBC" w:rsidRDefault="003C31A6" w:rsidP="003C31A6">
      <w:pPr>
        <w:pStyle w:val="Default"/>
        <w:spacing w:line="276" w:lineRule="auto"/>
        <w:ind w:left="284"/>
        <w:jc w:val="both"/>
        <w:rPr>
          <w:rFonts w:asciiTheme="minorHAnsi" w:hAnsiTheme="minorHAnsi" w:cstheme="minorHAnsi"/>
          <w:color w:val="auto"/>
          <w:sz w:val="20"/>
          <w:szCs w:val="20"/>
        </w:rPr>
      </w:pPr>
    </w:p>
    <w:p w14:paraId="52C58CC6" w14:textId="77777777" w:rsidR="007159BE" w:rsidRPr="00453CBC" w:rsidRDefault="00E22F27" w:rsidP="00937E5E">
      <w:pPr>
        <w:pStyle w:val="Default"/>
        <w:numPr>
          <w:ilvl w:val="0"/>
          <w:numId w:val="30"/>
        </w:numPr>
        <w:spacing w:line="276" w:lineRule="auto"/>
        <w:ind w:left="567" w:hanging="283"/>
        <w:jc w:val="both"/>
        <w:rPr>
          <w:rFonts w:asciiTheme="minorHAnsi" w:hAnsiTheme="minorHAnsi" w:cstheme="minorHAnsi"/>
          <w:color w:val="auto"/>
          <w:sz w:val="18"/>
          <w:szCs w:val="18"/>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 xml:space="preserve">w zakresie podstaw wykluczenia wskazanych przez zamawiającego wymienionych w art. 109 ust. 1 pkt ………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 xml:space="preserve">). </w:t>
      </w:r>
    </w:p>
    <w:p w14:paraId="7FB671CD" w14:textId="77777777" w:rsidR="007159BE" w:rsidRPr="00453CBC" w:rsidRDefault="007159BE" w:rsidP="005023A8">
      <w:pPr>
        <w:pStyle w:val="Default"/>
        <w:ind w:left="284"/>
        <w:jc w:val="both"/>
        <w:rPr>
          <w:rFonts w:asciiTheme="minorHAnsi" w:hAnsiTheme="minorHAnsi" w:cstheme="minorHAnsi"/>
          <w:b/>
          <w:bCs/>
          <w:color w:val="auto"/>
          <w:sz w:val="22"/>
          <w:szCs w:val="22"/>
        </w:rPr>
      </w:pPr>
    </w:p>
    <w:p w14:paraId="1538B891" w14:textId="77777777" w:rsidR="007159BE" w:rsidRPr="00453CBC" w:rsidRDefault="00E22F27" w:rsidP="005023A8">
      <w:pPr>
        <w:pStyle w:val="Default"/>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 xml:space="preserve">Jednocześnie oświadczam, że na podstawie art. 110 ust. 2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color w:val="auto"/>
          <w:sz w:val="20"/>
          <w:szCs w:val="20"/>
        </w:rPr>
        <w:t xml:space="preserve"> w celu wykazania swojej rzetelności pomimo istnienia odpowiedniej podstawy wykluczenia wykonawca przedsięwziął następujące środki</w:t>
      </w:r>
      <w:r w:rsidR="008B4368">
        <w:rPr>
          <w:rFonts w:asciiTheme="minorHAnsi" w:hAnsiTheme="minorHAnsi" w:cstheme="minorHAnsi"/>
          <w:color w:val="auto"/>
          <w:sz w:val="20"/>
          <w:szCs w:val="20"/>
        </w:rPr>
        <w:t xml:space="preserve"> </w:t>
      </w:r>
      <w:r w:rsidRPr="00453CBC">
        <w:rPr>
          <w:rFonts w:asciiTheme="minorHAnsi" w:hAnsiTheme="minorHAnsi" w:cstheme="minorHAnsi"/>
          <w:color w:val="auto"/>
          <w:sz w:val="20"/>
          <w:szCs w:val="20"/>
        </w:rPr>
        <w:t xml:space="preserve">(„samooczyszczenie”): </w:t>
      </w:r>
    </w:p>
    <w:p w14:paraId="3C0D4627" w14:textId="77777777" w:rsidR="007159BE" w:rsidRPr="00453CBC" w:rsidRDefault="007159BE" w:rsidP="005023A8">
      <w:pPr>
        <w:pStyle w:val="Default"/>
        <w:tabs>
          <w:tab w:val="decimal" w:leader="dot" w:pos="9072"/>
        </w:tabs>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ab/>
      </w:r>
    </w:p>
    <w:p w14:paraId="644917D7" w14:textId="77777777" w:rsidR="007D161C" w:rsidRPr="00453CBC" w:rsidRDefault="007D161C" w:rsidP="003C3752">
      <w:pPr>
        <w:pStyle w:val="Default"/>
        <w:spacing w:line="276" w:lineRule="auto"/>
        <w:rPr>
          <w:rFonts w:asciiTheme="minorHAnsi" w:hAnsiTheme="minorHAnsi" w:cstheme="minorHAnsi"/>
          <w:b/>
          <w:bCs/>
          <w:color w:val="auto"/>
          <w:sz w:val="20"/>
          <w:szCs w:val="20"/>
          <w:highlight w:val="lightGray"/>
        </w:rPr>
      </w:pPr>
    </w:p>
    <w:p w14:paraId="63246C7E" w14:textId="77777777" w:rsidR="00E22F27" w:rsidRPr="00453CBC" w:rsidRDefault="00E22F27" w:rsidP="003C3752">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0763125E" w14:textId="77777777" w:rsidR="00450BB4" w:rsidRPr="00453CBC" w:rsidRDefault="00E22F27"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EC44589" w14:textId="77777777" w:rsidR="008B4368" w:rsidRDefault="008B4368" w:rsidP="004E707E">
      <w:pPr>
        <w:spacing w:after="0" w:line="240" w:lineRule="auto"/>
        <w:ind w:firstLine="360"/>
        <w:jc w:val="right"/>
        <w:rPr>
          <w:rFonts w:eastAsia="Times New Roman" w:cstheme="minorHAnsi"/>
          <w:color w:val="FF0000"/>
          <w:sz w:val="16"/>
          <w:szCs w:val="16"/>
          <w:lang w:eastAsia="pl-PL"/>
        </w:rPr>
      </w:pPr>
      <w:bookmarkStart w:id="20" w:name="_Hlk106369617"/>
    </w:p>
    <w:p w14:paraId="4AAC8B1C" w14:textId="77777777" w:rsidR="008B4368" w:rsidRDefault="008B4368" w:rsidP="004E707E">
      <w:pPr>
        <w:spacing w:after="0" w:line="240" w:lineRule="auto"/>
        <w:ind w:firstLine="360"/>
        <w:jc w:val="right"/>
        <w:rPr>
          <w:rFonts w:eastAsia="Times New Roman" w:cstheme="minorHAnsi"/>
          <w:color w:val="FF0000"/>
          <w:sz w:val="16"/>
          <w:szCs w:val="16"/>
          <w:lang w:eastAsia="pl-PL"/>
        </w:rPr>
      </w:pPr>
    </w:p>
    <w:p w14:paraId="58619234" w14:textId="77777777" w:rsidR="004E707E" w:rsidRPr="00E00542" w:rsidRDefault="004E707E" w:rsidP="004E707E">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232B759" w14:textId="77777777" w:rsidR="0085578C" w:rsidRPr="00453CBC" w:rsidRDefault="00D2726C"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EB09EBB"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8C65E20"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2D15C492"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722F1CD"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52A31A5E" w14:textId="77777777" w:rsidR="00073181" w:rsidRPr="00453CBC"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453CBC">
        <w:rPr>
          <w:rFonts w:cstheme="minorHAnsi"/>
          <w:b/>
          <w:bCs/>
        </w:rPr>
        <w:lastRenderedPageBreak/>
        <w:t>Załącznik nr 3a do SWZ – oświadczenie o braku podstaw wykluczenia z art. 7 ust. 1 ustawy o szczególnych rozwiązaniach w zakresie przeciwdziałania wspieraniu agresji na Ukrainę oraz służące ochronie bezpieczeństwa narodowego</w:t>
      </w:r>
    </w:p>
    <w:p w14:paraId="56375A45" w14:textId="77777777" w:rsidR="00073181" w:rsidRPr="00453CBC" w:rsidRDefault="00073181" w:rsidP="00073181">
      <w:pPr>
        <w:pStyle w:val="Default"/>
        <w:rPr>
          <w:color w:val="auto"/>
        </w:rPr>
      </w:pPr>
    </w:p>
    <w:p w14:paraId="248EE5E8"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1916AAC8"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15A288A9" w14:textId="77777777" w:rsidR="00073181" w:rsidRPr="00453CBC" w:rsidRDefault="00073181" w:rsidP="00073181">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1761723F" w14:textId="77777777" w:rsidR="00073181" w:rsidRPr="00453CBC" w:rsidRDefault="00073181" w:rsidP="00073181">
      <w:pPr>
        <w:pStyle w:val="Default"/>
        <w:rPr>
          <w:rFonts w:asciiTheme="minorHAnsi" w:hAnsiTheme="minorHAnsi" w:cstheme="minorHAnsi"/>
          <w:color w:val="auto"/>
          <w:sz w:val="22"/>
          <w:szCs w:val="22"/>
        </w:rPr>
      </w:pPr>
    </w:p>
    <w:p w14:paraId="10688CDE"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15F0DA0C"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3E9B714" w14:textId="77777777" w:rsidR="00073181" w:rsidRPr="00453CBC" w:rsidRDefault="00073181" w:rsidP="00007B6E">
      <w:pPr>
        <w:pStyle w:val="Default"/>
        <w:tabs>
          <w:tab w:val="decimal" w:leader="dot" w:pos="4820"/>
        </w:tabs>
        <w:rPr>
          <w:rFonts w:asciiTheme="minorHAnsi" w:hAnsiTheme="minorHAnsi" w:cstheme="minorHAnsi"/>
          <w:color w:val="auto"/>
          <w:sz w:val="22"/>
          <w:szCs w:val="22"/>
        </w:rPr>
      </w:pPr>
    </w:p>
    <w:p w14:paraId="4821675C"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4487203E"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7 ust. 1 ustawy z dnia 13 kwietnia 2022 r.</w:t>
      </w:r>
    </w:p>
    <w:p w14:paraId="0EECD2FA" w14:textId="77777777" w:rsidR="00073181" w:rsidRPr="000245FF" w:rsidRDefault="00073181" w:rsidP="00007B6E">
      <w:pPr>
        <w:pStyle w:val="Default"/>
        <w:jc w:val="center"/>
        <w:rPr>
          <w:rFonts w:asciiTheme="minorHAnsi" w:hAnsiTheme="minorHAnsi" w:cstheme="minorHAnsi"/>
          <w:b/>
          <w:bCs/>
          <w:color w:val="auto"/>
          <w:sz w:val="21"/>
          <w:szCs w:val="21"/>
        </w:rPr>
      </w:pPr>
      <w:r w:rsidRPr="00453CBC">
        <w:rPr>
          <w:rFonts w:asciiTheme="minorHAnsi" w:hAnsiTheme="minorHAnsi" w:cstheme="minorHAnsi"/>
          <w:b/>
          <w:bCs/>
          <w:color w:val="auto"/>
          <w:sz w:val="20"/>
          <w:szCs w:val="20"/>
        </w:rPr>
        <w:t xml:space="preserve">o szczególnych rozwiązaniach w zakresie przeciwdziałania wspieraniu agresji na Ukrainę oraz służące ochronie bezpieczeństwa </w:t>
      </w:r>
      <w:r w:rsidRPr="000245FF">
        <w:rPr>
          <w:rFonts w:asciiTheme="minorHAnsi" w:hAnsiTheme="minorHAnsi" w:cstheme="minorHAnsi"/>
          <w:b/>
          <w:bCs/>
          <w:color w:val="auto"/>
          <w:sz w:val="20"/>
          <w:szCs w:val="20"/>
        </w:rPr>
        <w:t>narodowego (</w:t>
      </w:r>
      <w:r w:rsidR="00E77DA9" w:rsidRPr="000245FF">
        <w:rPr>
          <w:rFonts w:asciiTheme="minorHAnsi" w:eastAsia="Times New Roman" w:hAnsiTheme="minorHAnsi" w:cstheme="minorHAnsi"/>
          <w:b/>
          <w:bCs/>
          <w:sz w:val="20"/>
          <w:szCs w:val="20"/>
          <w:u w:val="single"/>
          <w:lang w:eastAsia="pl-PL"/>
        </w:rPr>
        <w:t>Dz.U. z 2024r. poz. 507</w:t>
      </w:r>
      <w:r w:rsidRPr="000245FF">
        <w:rPr>
          <w:rFonts w:asciiTheme="minorHAnsi" w:hAnsiTheme="minorHAnsi" w:cstheme="minorHAnsi"/>
          <w:b/>
          <w:bCs/>
          <w:color w:val="auto"/>
          <w:sz w:val="21"/>
          <w:szCs w:val="21"/>
        </w:rPr>
        <w:t>)</w:t>
      </w:r>
    </w:p>
    <w:p w14:paraId="2E667C3D" w14:textId="77777777" w:rsidR="00073181" w:rsidRPr="00453CBC" w:rsidRDefault="00073181" w:rsidP="00073181">
      <w:pPr>
        <w:pStyle w:val="Default"/>
        <w:jc w:val="center"/>
        <w:rPr>
          <w:color w:val="auto"/>
          <w:sz w:val="20"/>
          <w:szCs w:val="20"/>
        </w:rPr>
      </w:pPr>
    </w:p>
    <w:p w14:paraId="2CB90B93" w14:textId="4081A721" w:rsidR="00073181" w:rsidRPr="00453CBC" w:rsidRDefault="00073181" w:rsidP="00937E5E">
      <w:pPr>
        <w:pStyle w:val="Akapitzlist"/>
        <w:numPr>
          <w:ilvl w:val="0"/>
          <w:numId w:val="43"/>
        </w:numPr>
        <w:spacing w:after="0" w:line="276" w:lineRule="auto"/>
        <w:ind w:left="284" w:hanging="284"/>
        <w:jc w:val="both"/>
        <w:rPr>
          <w:rFonts w:eastAsia="Times New Roman" w:cstheme="minorHAnsi"/>
          <w:b/>
          <w:bCs/>
          <w:sz w:val="20"/>
          <w:szCs w:val="20"/>
          <w:lang w:eastAsia="pl-PL"/>
        </w:rPr>
      </w:pPr>
      <w:r w:rsidRPr="003D3C1C">
        <w:rPr>
          <w:rFonts w:cstheme="minorHAnsi"/>
          <w:sz w:val="20"/>
          <w:szCs w:val="20"/>
        </w:rPr>
        <w:t xml:space="preserve">Uprawniony do reprezentowania wykonawcy ………………………… w postępowaniu o udzielenie zamówienia publicznego na </w:t>
      </w:r>
      <w:r w:rsidR="00FA089D" w:rsidRPr="00FA089D">
        <w:rPr>
          <w:rFonts w:eastAsia="Calibri" w:cstheme="minorHAnsi"/>
          <w:b/>
          <w:sz w:val="20"/>
          <w:szCs w:val="20"/>
        </w:rPr>
        <w:t xml:space="preserve">Wykonanie i sukcesywne dostawy tablic rejestracyjnych pojazdów oraz udostępnienie oprogramowania umożliwiającego elektroniczne składanie zamówień na tablice rejestracyjne </w:t>
      </w:r>
      <w:r w:rsidR="00FA089D" w:rsidRPr="00FA089D">
        <w:rPr>
          <w:rFonts w:cstheme="minorHAnsi"/>
          <w:sz w:val="20"/>
          <w:szCs w:val="20"/>
        </w:rPr>
        <w:t xml:space="preserve">– oznaczenie sprawy: </w:t>
      </w:r>
      <w:r w:rsidR="00FA089D" w:rsidRPr="00FA089D">
        <w:rPr>
          <w:rFonts w:cstheme="minorHAnsi"/>
          <w:b/>
          <w:bCs/>
          <w:sz w:val="20"/>
          <w:szCs w:val="20"/>
        </w:rPr>
        <w:t>RZ.272.21.2024</w:t>
      </w:r>
      <w:r w:rsidR="009438B1" w:rsidRPr="009438B1">
        <w:rPr>
          <w:rFonts w:cstheme="minorHAnsi"/>
          <w:sz w:val="20"/>
          <w:szCs w:val="20"/>
        </w:rPr>
        <w:t>,</w:t>
      </w:r>
      <w:r w:rsidR="00D67685" w:rsidRPr="00453CBC">
        <w:rPr>
          <w:rFonts w:cstheme="minorHAnsi"/>
          <w:sz w:val="20"/>
          <w:szCs w:val="20"/>
        </w:rPr>
        <w:t xml:space="preserve"> prowadzonym przez </w:t>
      </w:r>
      <w:r w:rsidR="00D67685" w:rsidRPr="00453CBC">
        <w:rPr>
          <w:rFonts w:cstheme="minorHAnsi"/>
          <w:b/>
          <w:bCs/>
          <w:sz w:val="20"/>
          <w:szCs w:val="20"/>
        </w:rPr>
        <w:t>Powiat Głogowski, reprezentowany przez Zarząd Powiatu Głogowskiego</w:t>
      </w:r>
      <w:r w:rsidRPr="00453CBC">
        <w:rPr>
          <w:rFonts w:cstheme="minorHAnsi"/>
          <w:sz w:val="20"/>
          <w:szCs w:val="20"/>
        </w:rPr>
        <w:t xml:space="preserve">: </w:t>
      </w:r>
    </w:p>
    <w:p w14:paraId="51FDD0F5" w14:textId="77777777" w:rsidR="00073181" w:rsidRPr="00453CBC" w:rsidRDefault="00073181" w:rsidP="00D54FAA">
      <w:pPr>
        <w:pStyle w:val="Akapitzlist"/>
        <w:spacing w:after="0" w:line="276" w:lineRule="auto"/>
        <w:ind w:left="284"/>
        <w:jc w:val="both"/>
        <w:rPr>
          <w:rFonts w:eastAsia="Times New Roman" w:cstheme="minorHAnsi"/>
          <w:b/>
          <w:bCs/>
          <w:sz w:val="20"/>
          <w:szCs w:val="20"/>
          <w:lang w:eastAsia="pl-PL"/>
        </w:rPr>
      </w:pPr>
    </w:p>
    <w:p w14:paraId="11461695" w14:textId="77777777" w:rsidR="00073181" w:rsidRPr="00453CBC" w:rsidRDefault="00073181" w:rsidP="00937E5E">
      <w:pPr>
        <w:pStyle w:val="Akapitzlist"/>
        <w:numPr>
          <w:ilvl w:val="0"/>
          <w:numId w:val="30"/>
        </w:numPr>
        <w:tabs>
          <w:tab w:val="decimal" w:leader="dot" w:pos="9072"/>
        </w:tabs>
        <w:spacing w:after="0" w:line="276" w:lineRule="auto"/>
        <w:ind w:left="426" w:hanging="142"/>
        <w:jc w:val="both"/>
        <w:rPr>
          <w:rFonts w:cstheme="minorHAnsi"/>
          <w:b/>
          <w:bCs/>
          <w:i/>
          <w:iCs/>
          <w:sz w:val="20"/>
          <w:szCs w:val="20"/>
        </w:rPr>
      </w:pPr>
      <w:r w:rsidRPr="00453CBC">
        <w:rPr>
          <w:rFonts w:cstheme="minorHAnsi"/>
          <w:b/>
          <w:bCs/>
          <w:sz w:val="20"/>
          <w:szCs w:val="20"/>
        </w:rPr>
        <w:t xml:space="preserve">oświadczam, że nie podlegam wykluczeniu z postępowania </w:t>
      </w:r>
      <w:r w:rsidRPr="00453CBC">
        <w:rPr>
          <w:rFonts w:cstheme="minorHAnsi"/>
          <w:sz w:val="20"/>
          <w:szCs w:val="20"/>
        </w:rPr>
        <w:t>w zakresie podstaw wykluczenia wymienionych w art. 7 ust. 1 ustawy o szczególnych rozwiązaniac</w:t>
      </w:r>
      <w:r w:rsidR="00E70D86">
        <w:rPr>
          <w:rFonts w:cstheme="minorHAnsi"/>
          <w:sz w:val="20"/>
          <w:szCs w:val="20"/>
        </w:rPr>
        <w:t xml:space="preserve">h </w:t>
      </w:r>
      <w:r w:rsidRPr="00453CBC">
        <w:rPr>
          <w:rFonts w:cstheme="minorHAnsi"/>
          <w:sz w:val="20"/>
          <w:szCs w:val="20"/>
        </w:rPr>
        <w:t xml:space="preserve">w zakresie przeciwdziałania wspieraniu agresji na Ukrainę oraz służące ochronie bezpieczeństwa narodowego. </w:t>
      </w:r>
    </w:p>
    <w:p w14:paraId="48DD01DC"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Jeżeli w stosunku do wykonawcy zachodzą podstawy wykluczenia z postępowania</w:t>
      </w:r>
    </w:p>
    <w:p w14:paraId="619D2372"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spośród wskazanych przez zamawiającego wymienionych w art. 7 ust. 1 ustawy o szczególnych rozwiązaniach,</w:t>
      </w:r>
    </w:p>
    <w:p w14:paraId="6465B40A"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r w:rsidRPr="00453CBC">
        <w:rPr>
          <w:rFonts w:asciiTheme="minorHAnsi" w:hAnsiTheme="minorHAnsi" w:cstheme="minorHAnsi"/>
          <w:i/>
          <w:iCs/>
          <w:color w:val="auto"/>
          <w:sz w:val="16"/>
          <w:szCs w:val="16"/>
        </w:rPr>
        <w:t>wykonawca wypełnia ust. 2 niniejszego oświadczenia (poniżej)</w:t>
      </w:r>
    </w:p>
    <w:p w14:paraId="2CB8C57E"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p>
    <w:p w14:paraId="477D2ECA" w14:textId="3A67F07C" w:rsidR="00073181" w:rsidRPr="00453CBC" w:rsidRDefault="00073181" w:rsidP="00937E5E">
      <w:pPr>
        <w:pStyle w:val="Akapitzlist"/>
        <w:numPr>
          <w:ilvl w:val="0"/>
          <w:numId w:val="44"/>
        </w:numPr>
        <w:spacing w:after="0" w:line="240" w:lineRule="auto"/>
        <w:ind w:left="284" w:hanging="284"/>
        <w:jc w:val="both"/>
        <w:rPr>
          <w:rFonts w:eastAsia="Times New Roman" w:cstheme="minorHAnsi"/>
          <w:b/>
          <w:bCs/>
          <w:sz w:val="20"/>
          <w:szCs w:val="20"/>
          <w:lang w:eastAsia="pl-PL"/>
        </w:rPr>
      </w:pPr>
      <w:r w:rsidRPr="003D3C1C">
        <w:rPr>
          <w:rFonts w:cstheme="minorHAnsi"/>
          <w:sz w:val="20"/>
          <w:szCs w:val="20"/>
        </w:rPr>
        <w:t>Uprawniony do reprezentowania wykonawcy ………………………… w postępowaniu o udzielenie zamówienia publicznego na</w:t>
      </w:r>
      <w:r w:rsidR="009438B1">
        <w:rPr>
          <w:rFonts w:cstheme="minorHAnsi"/>
          <w:sz w:val="20"/>
          <w:szCs w:val="20"/>
        </w:rPr>
        <w:t xml:space="preserve"> </w:t>
      </w:r>
      <w:r w:rsidR="00FA089D" w:rsidRPr="00FA089D">
        <w:rPr>
          <w:rFonts w:eastAsia="Calibri" w:cstheme="minorHAnsi"/>
          <w:b/>
          <w:sz w:val="20"/>
          <w:szCs w:val="20"/>
        </w:rPr>
        <w:t xml:space="preserve">Wykonanie i sukcesywne dostawy tablic rejestracyjnych pojazdów oraz udostępnienie oprogramowania umożliwiającego elektroniczne składanie zamówień na tablice rejestracyjne </w:t>
      </w:r>
      <w:r w:rsidR="00FA089D" w:rsidRPr="00FA089D">
        <w:rPr>
          <w:rFonts w:cstheme="minorHAnsi"/>
          <w:sz w:val="20"/>
          <w:szCs w:val="20"/>
        </w:rPr>
        <w:t xml:space="preserve">– oznaczenie sprawy: </w:t>
      </w:r>
      <w:r w:rsidR="00FA089D" w:rsidRPr="00FA089D">
        <w:rPr>
          <w:rFonts w:cstheme="minorHAnsi"/>
          <w:b/>
          <w:bCs/>
          <w:sz w:val="20"/>
          <w:szCs w:val="20"/>
        </w:rPr>
        <w:t>RZ.272.21.2024</w:t>
      </w:r>
      <w:r w:rsidR="009438B1" w:rsidRPr="009438B1">
        <w:rPr>
          <w:rFonts w:cstheme="minorHAnsi"/>
          <w:sz w:val="20"/>
          <w:szCs w:val="20"/>
        </w:rPr>
        <w:t>,</w:t>
      </w:r>
      <w:r w:rsidR="00D67685" w:rsidRPr="00453CBC">
        <w:rPr>
          <w:rFonts w:cstheme="minorHAnsi"/>
          <w:sz w:val="20"/>
          <w:szCs w:val="20"/>
        </w:rPr>
        <w:t xml:space="preserve"> prowadzonym przez </w:t>
      </w:r>
      <w:r w:rsidR="00D67685" w:rsidRPr="00453CBC">
        <w:rPr>
          <w:rFonts w:cstheme="minorHAnsi"/>
          <w:b/>
          <w:bCs/>
          <w:sz w:val="20"/>
          <w:szCs w:val="20"/>
        </w:rPr>
        <w:t>Powiat Głogowski, reprezentowany przez Zarząd Powiatu Głogowskiego:</w:t>
      </w:r>
    </w:p>
    <w:p w14:paraId="2878E82E" w14:textId="77777777" w:rsidR="00073181" w:rsidRPr="00453CBC" w:rsidRDefault="00073181" w:rsidP="005023A8">
      <w:pPr>
        <w:pStyle w:val="Akapitzlist"/>
        <w:spacing w:after="0" w:line="240" w:lineRule="auto"/>
        <w:ind w:left="284"/>
        <w:jc w:val="both"/>
        <w:rPr>
          <w:rFonts w:eastAsia="Times New Roman" w:cstheme="minorHAnsi"/>
          <w:b/>
          <w:bCs/>
          <w:sz w:val="20"/>
          <w:szCs w:val="20"/>
          <w:lang w:eastAsia="pl-PL"/>
        </w:rPr>
      </w:pPr>
    </w:p>
    <w:p w14:paraId="416FFCA9" w14:textId="77777777" w:rsidR="00073181" w:rsidRPr="00453CBC" w:rsidRDefault="00073181" w:rsidP="00937E5E">
      <w:pPr>
        <w:pStyle w:val="Default"/>
        <w:numPr>
          <w:ilvl w:val="0"/>
          <w:numId w:val="30"/>
        </w:numPr>
        <w:ind w:left="567" w:hanging="283"/>
        <w:jc w:val="both"/>
        <w:rPr>
          <w:rFonts w:asciiTheme="minorHAnsi" w:hAnsiTheme="minorHAnsi" w:cstheme="minorHAnsi"/>
          <w:color w:val="auto"/>
          <w:sz w:val="16"/>
          <w:szCs w:val="16"/>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w zakresie podstaw wykluczenia wskazanych przez zamawiającego wymienione w art. 7 ust. 1 pkt ……… ustawy o szczególnych rozwiązaniac</w:t>
      </w:r>
      <w:r w:rsidR="00E70D86">
        <w:rPr>
          <w:rFonts w:asciiTheme="minorHAnsi" w:hAnsiTheme="minorHAnsi" w:cstheme="minorHAnsi"/>
          <w:color w:val="auto"/>
          <w:sz w:val="20"/>
          <w:szCs w:val="20"/>
        </w:rPr>
        <w:t xml:space="preserve">h </w:t>
      </w:r>
      <w:r w:rsidRPr="00453CBC">
        <w:rPr>
          <w:rFonts w:asciiTheme="minorHAnsi" w:hAnsiTheme="minorHAnsi" w:cstheme="minorHAnsi"/>
          <w:color w:val="auto"/>
          <w:sz w:val="20"/>
          <w:szCs w:val="20"/>
        </w:rPr>
        <w:t>w zakresie przeciwdziałania wspieraniu agresji na Ukrainę oraz służące ochronie bezpieczeństwa narodowego</w:t>
      </w:r>
      <w:r w:rsidRPr="00453CBC">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003CB1F8" w14:textId="77777777" w:rsidR="00073181" w:rsidRPr="00453CBC" w:rsidRDefault="00073181" w:rsidP="00D54FAA">
      <w:pPr>
        <w:pStyle w:val="Default"/>
        <w:spacing w:line="276" w:lineRule="auto"/>
        <w:ind w:left="284"/>
        <w:jc w:val="both"/>
        <w:rPr>
          <w:rFonts w:asciiTheme="minorHAnsi" w:hAnsiTheme="minorHAnsi" w:cstheme="minorHAnsi"/>
          <w:b/>
          <w:bCs/>
          <w:color w:val="auto"/>
          <w:sz w:val="22"/>
          <w:szCs w:val="22"/>
        </w:rPr>
      </w:pPr>
    </w:p>
    <w:p w14:paraId="33843104" w14:textId="77777777" w:rsidR="00073181" w:rsidRPr="00453CBC" w:rsidRDefault="00073181" w:rsidP="00073181">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71592996" w14:textId="77777777" w:rsidR="0085578C" w:rsidRPr="00453CBC" w:rsidRDefault="00073181"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20"/>
    </w:p>
    <w:p w14:paraId="049D647E"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2524F923"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16767282"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5913A0F1"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611234D6" w14:textId="77777777" w:rsidR="003D3C1C" w:rsidRPr="00E00542" w:rsidRDefault="003D3C1C" w:rsidP="003D3C1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281D62E" w14:textId="77777777" w:rsidR="00007B6E" w:rsidRPr="00453CBC" w:rsidRDefault="00007B6E"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024D6C" w14:textId="77777777" w:rsidR="00007B6E" w:rsidRPr="00453CBC" w:rsidRDefault="00D2726C" w:rsidP="00007B6E">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6560F03D"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0A866415" w14:textId="77777777" w:rsidR="00FA089D" w:rsidRDefault="00FA089D" w:rsidP="007159BE">
      <w:pPr>
        <w:tabs>
          <w:tab w:val="decimal" w:leader="dot" w:pos="9072"/>
        </w:tabs>
        <w:autoSpaceDE w:val="0"/>
        <w:autoSpaceDN w:val="0"/>
        <w:adjustRightInd w:val="0"/>
        <w:spacing w:after="0" w:line="276" w:lineRule="auto"/>
        <w:ind w:left="284"/>
        <w:jc w:val="right"/>
        <w:rPr>
          <w:b/>
          <w:bCs/>
        </w:rPr>
      </w:pPr>
    </w:p>
    <w:p w14:paraId="6010E59C" w14:textId="77777777" w:rsidR="00FA089D" w:rsidRDefault="00FA089D" w:rsidP="007159BE">
      <w:pPr>
        <w:tabs>
          <w:tab w:val="decimal" w:leader="dot" w:pos="9072"/>
        </w:tabs>
        <w:autoSpaceDE w:val="0"/>
        <w:autoSpaceDN w:val="0"/>
        <w:adjustRightInd w:val="0"/>
        <w:spacing w:after="0" w:line="276" w:lineRule="auto"/>
        <w:ind w:left="284"/>
        <w:jc w:val="right"/>
        <w:rPr>
          <w:b/>
          <w:bCs/>
        </w:rPr>
      </w:pPr>
    </w:p>
    <w:p w14:paraId="52ED435A"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733DC2D0" w14:textId="77777777" w:rsidR="00E22F27" w:rsidRPr="00453CBC" w:rsidRDefault="007159BE" w:rsidP="007159BE">
      <w:pPr>
        <w:tabs>
          <w:tab w:val="decimal" w:leader="dot" w:pos="9072"/>
        </w:tabs>
        <w:autoSpaceDE w:val="0"/>
        <w:autoSpaceDN w:val="0"/>
        <w:adjustRightInd w:val="0"/>
        <w:spacing w:after="0" w:line="276" w:lineRule="auto"/>
        <w:ind w:left="284"/>
        <w:jc w:val="right"/>
        <w:rPr>
          <w:b/>
          <w:bCs/>
        </w:rPr>
      </w:pPr>
      <w:r w:rsidRPr="00453CBC">
        <w:rPr>
          <w:b/>
          <w:bCs/>
        </w:rPr>
        <w:lastRenderedPageBreak/>
        <w:t>Załącznik nr 4 do SWZ – wzór oświadczenia o spełnianiu warunków udziału w postępowaniu</w:t>
      </w:r>
    </w:p>
    <w:p w14:paraId="23678DB7" w14:textId="77777777" w:rsidR="007159BE" w:rsidRPr="00453CBC" w:rsidRDefault="007159BE" w:rsidP="00552E27">
      <w:pPr>
        <w:tabs>
          <w:tab w:val="decimal" w:leader="dot" w:pos="9072"/>
        </w:tabs>
        <w:autoSpaceDE w:val="0"/>
        <w:autoSpaceDN w:val="0"/>
        <w:adjustRightInd w:val="0"/>
        <w:spacing w:after="0" w:line="276" w:lineRule="auto"/>
        <w:ind w:left="284"/>
        <w:jc w:val="right"/>
        <w:rPr>
          <w:b/>
          <w:bCs/>
        </w:rPr>
      </w:pPr>
    </w:p>
    <w:p w14:paraId="56B46B8A"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28E609A"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B1CDB20" w14:textId="77777777" w:rsidR="007159BE" w:rsidRPr="00453CBC"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D0F12AB" w14:textId="77777777" w:rsidR="007159BE" w:rsidRPr="00453CBC" w:rsidRDefault="007159BE" w:rsidP="00552E27">
      <w:pPr>
        <w:pStyle w:val="Default"/>
        <w:spacing w:line="276" w:lineRule="auto"/>
        <w:rPr>
          <w:rFonts w:asciiTheme="minorHAnsi" w:hAnsiTheme="minorHAnsi" w:cstheme="minorHAnsi"/>
          <w:color w:val="auto"/>
          <w:sz w:val="22"/>
          <w:szCs w:val="22"/>
        </w:rPr>
      </w:pPr>
    </w:p>
    <w:p w14:paraId="764C253A"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23D0CB1"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B1CCE6C" w14:textId="77777777" w:rsidR="007159BE" w:rsidRPr="00453CBC" w:rsidRDefault="007159BE" w:rsidP="00552E27">
      <w:pPr>
        <w:autoSpaceDE w:val="0"/>
        <w:autoSpaceDN w:val="0"/>
        <w:adjustRightInd w:val="0"/>
        <w:spacing w:after="0" w:line="276" w:lineRule="auto"/>
        <w:jc w:val="center"/>
        <w:rPr>
          <w:rFonts w:cstheme="minorHAnsi"/>
          <w:b/>
          <w:bCs/>
        </w:rPr>
      </w:pPr>
    </w:p>
    <w:p w14:paraId="7B27E331"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Oświadczenie wykonawcy o spełnianiu warunków udziału w postępowaniu</w:t>
      </w:r>
    </w:p>
    <w:p w14:paraId="4443C676"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składane na podstawie art. 125 ust. 1 ustawy z dnia 11 września 2019 r.</w:t>
      </w:r>
    </w:p>
    <w:p w14:paraId="772179DA" w14:textId="77777777" w:rsidR="007159BE" w:rsidRPr="00453CBC" w:rsidRDefault="00E22F27" w:rsidP="00552E27">
      <w:pPr>
        <w:autoSpaceDE w:val="0"/>
        <w:autoSpaceDN w:val="0"/>
        <w:adjustRightInd w:val="0"/>
        <w:spacing w:after="0" w:line="276" w:lineRule="auto"/>
        <w:jc w:val="center"/>
        <w:rPr>
          <w:rFonts w:cstheme="minorHAnsi"/>
          <w:b/>
          <w:bCs/>
          <w:sz w:val="21"/>
          <w:szCs w:val="21"/>
        </w:rPr>
      </w:pPr>
      <w:r w:rsidRPr="00453CBC">
        <w:rPr>
          <w:rFonts w:cstheme="minorHAnsi"/>
          <w:b/>
          <w:bCs/>
          <w:sz w:val="21"/>
          <w:szCs w:val="21"/>
        </w:rPr>
        <w:t>- Prawo zamówień publicznych (</w:t>
      </w:r>
      <w:proofErr w:type="spellStart"/>
      <w:r w:rsidR="00A334CA" w:rsidRPr="00453CBC">
        <w:rPr>
          <w:rFonts w:cstheme="minorHAnsi"/>
          <w:b/>
          <w:bCs/>
        </w:rPr>
        <w:t>t.j</w:t>
      </w:r>
      <w:proofErr w:type="spellEnd"/>
      <w:r w:rsidR="00A334CA" w:rsidRPr="00453CBC">
        <w:rPr>
          <w:rFonts w:cstheme="minorHAnsi"/>
          <w:b/>
          <w:bCs/>
        </w:rPr>
        <w:t>. Dz. U. z 20</w:t>
      </w:r>
      <w:r w:rsidR="003D3C1C">
        <w:rPr>
          <w:rFonts w:cstheme="minorHAnsi"/>
          <w:b/>
          <w:bCs/>
        </w:rPr>
        <w:t>24</w:t>
      </w:r>
      <w:r w:rsidR="00A334CA" w:rsidRPr="00453CBC">
        <w:rPr>
          <w:rFonts w:cstheme="minorHAnsi"/>
          <w:b/>
          <w:bCs/>
        </w:rPr>
        <w:t xml:space="preserve">r. poz. </w:t>
      </w:r>
      <w:r w:rsidR="003D3C1C">
        <w:rPr>
          <w:rFonts w:cstheme="minorHAnsi"/>
          <w:b/>
          <w:bCs/>
        </w:rPr>
        <w:t>1320</w:t>
      </w:r>
      <w:r w:rsidR="00A334CA" w:rsidRPr="00453CBC">
        <w:rPr>
          <w:rFonts w:cstheme="minorHAnsi"/>
          <w:b/>
          <w:bCs/>
        </w:rPr>
        <w:t>)</w:t>
      </w:r>
    </w:p>
    <w:p w14:paraId="5A4C89FE" w14:textId="77777777" w:rsidR="00E22F27" w:rsidRPr="00453CBC" w:rsidRDefault="00E22F27" w:rsidP="00552E27">
      <w:pPr>
        <w:autoSpaceDE w:val="0"/>
        <w:autoSpaceDN w:val="0"/>
        <w:adjustRightInd w:val="0"/>
        <w:spacing w:after="0" w:line="276" w:lineRule="auto"/>
        <w:rPr>
          <w:rFonts w:cstheme="minorHAnsi"/>
          <w:sz w:val="21"/>
          <w:szCs w:val="21"/>
        </w:rPr>
      </w:pPr>
    </w:p>
    <w:p w14:paraId="4556C165" w14:textId="77777777" w:rsidR="00552E27" w:rsidRDefault="00E22F27" w:rsidP="00A779C7">
      <w:pPr>
        <w:autoSpaceDE w:val="0"/>
        <w:autoSpaceDN w:val="0"/>
        <w:adjustRightInd w:val="0"/>
        <w:spacing w:after="0" w:line="276" w:lineRule="auto"/>
        <w:jc w:val="both"/>
        <w:rPr>
          <w:rFonts w:cstheme="minorHAnsi"/>
          <w:b/>
          <w:bCs/>
          <w:sz w:val="21"/>
          <w:szCs w:val="21"/>
        </w:rPr>
      </w:pPr>
      <w:r w:rsidRPr="00453CBC">
        <w:rPr>
          <w:rFonts w:cstheme="minorHAnsi"/>
          <w:b/>
          <w:bCs/>
          <w:sz w:val="21"/>
          <w:szCs w:val="21"/>
          <w:highlight w:val="lightGray"/>
        </w:rPr>
        <w:t>INFORMACJA DOTYCZĄCA WYKONAWCY</w:t>
      </w:r>
      <w:r w:rsidR="00552E27" w:rsidRPr="00453CBC">
        <w:rPr>
          <w:rFonts w:cstheme="minorHAnsi"/>
          <w:b/>
          <w:bCs/>
          <w:sz w:val="21"/>
          <w:szCs w:val="21"/>
          <w:highlight w:val="lightGray"/>
        </w:rPr>
        <w:t>:</w:t>
      </w:r>
    </w:p>
    <w:p w14:paraId="18A5061C" w14:textId="77777777" w:rsidR="00FA089D" w:rsidRPr="00453CBC" w:rsidRDefault="00FA089D" w:rsidP="00A779C7">
      <w:pPr>
        <w:autoSpaceDE w:val="0"/>
        <w:autoSpaceDN w:val="0"/>
        <w:adjustRightInd w:val="0"/>
        <w:spacing w:after="0" w:line="276" w:lineRule="auto"/>
        <w:jc w:val="both"/>
        <w:rPr>
          <w:rFonts w:cstheme="minorHAnsi"/>
          <w:sz w:val="21"/>
          <w:szCs w:val="21"/>
        </w:rPr>
      </w:pPr>
    </w:p>
    <w:p w14:paraId="2C461DA7" w14:textId="31D69092" w:rsidR="00E22F27" w:rsidRPr="00453CBC" w:rsidRDefault="00E22F27" w:rsidP="00A377FC">
      <w:pPr>
        <w:spacing w:after="0" w:line="276" w:lineRule="auto"/>
        <w:jc w:val="both"/>
        <w:rPr>
          <w:rFonts w:cstheme="minorHAnsi"/>
          <w:sz w:val="21"/>
          <w:szCs w:val="21"/>
        </w:rPr>
      </w:pPr>
      <w:r w:rsidRPr="00453CBC">
        <w:rPr>
          <w:rFonts w:cstheme="minorHAnsi"/>
          <w:sz w:val="21"/>
          <w:szCs w:val="21"/>
        </w:rPr>
        <w:t>Uprawniony do reprezentowania wykonawcy ………………………… w postępowaniu o udzielenie zamówienia publicznego na</w:t>
      </w:r>
      <w:r w:rsidR="00A377FC">
        <w:rPr>
          <w:rFonts w:cstheme="minorHAnsi"/>
          <w:sz w:val="21"/>
          <w:szCs w:val="21"/>
        </w:rPr>
        <w:t xml:space="preserve"> </w:t>
      </w:r>
      <w:r w:rsidR="00FA089D" w:rsidRPr="00FA089D">
        <w:rPr>
          <w:rFonts w:eastAsia="Calibri" w:cstheme="minorHAnsi"/>
          <w:b/>
          <w:sz w:val="20"/>
          <w:szCs w:val="20"/>
        </w:rPr>
        <w:t xml:space="preserve">Wykonanie i sukcesywne dostawy tablic rejestracyjnych pojazdów oraz udostępnienie oprogramowania umożliwiającego elektroniczne składanie zamówień na tablice rejestracyjne </w:t>
      </w:r>
      <w:r w:rsidR="00FA089D" w:rsidRPr="00FA089D">
        <w:rPr>
          <w:rFonts w:cstheme="minorHAnsi"/>
          <w:sz w:val="20"/>
          <w:szCs w:val="20"/>
        </w:rPr>
        <w:t xml:space="preserve">– oznaczenie sprawy: </w:t>
      </w:r>
      <w:r w:rsidR="00FA089D" w:rsidRPr="00FA089D">
        <w:rPr>
          <w:rFonts w:cstheme="minorHAnsi"/>
          <w:b/>
          <w:bCs/>
          <w:sz w:val="20"/>
          <w:szCs w:val="20"/>
        </w:rPr>
        <w:t>RZ.272.21.2024</w:t>
      </w:r>
      <w:r w:rsidR="00A377FC"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r w:rsidR="00552E27" w:rsidRPr="00453CBC">
        <w:rPr>
          <w:rFonts w:cstheme="minorHAnsi"/>
          <w:b/>
          <w:bCs/>
          <w:sz w:val="21"/>
          <w:szCs w:val="21"/>
        </w:rPr>
        <w:t xml:space="preserve">, </w:t>
      </w:r>
      <w:r w:rsidRPr="00453CBC">
        <w:rPr>
          <w:rFonts w:cstheme="minorHAnsi"/>
          <w:sz w:val="21"/>
          <w:szCs w:val="21"/>
        </w:rPr>
        <w:t xml:space="preserve">oświadczam, że spełniam warunki udziału w postępowaniu, o których mowa w części SWZ („Informacja o warunkach udziału w postępowaniu o udzielenie zamówienia”). </w:t>
      </w:r>
    </w:p>
    <w:p w14:paraId="18EC60F8" w14:textId="77777777" w:rsidR="00552E27" w:rsidRPr="00453CBC" w:rsidRDefault="00552E27" w:rsidP="00552E27">
      <w:pPr>
        <w:autoSpaceDE w:val="0"/>
        <w:autoSpaceDN w:val="0"/>
        <w:adjustRightInd w:val="0"/>
        <w:spacing w:after="0" w:line="276" w:lineRule="auto"/>
        <w:rPr>
          <w:rFonts w:cstheme="minorHAnsi"/>
          <w:b/>
          <w:bCs/>
          <w:sz w:val="21"/>
          <w:szCs w:val="21"/>
        </w:rPr>
      </w:pPr>
    </w:p>
    <w:p w14:paraId="3F50C0A4" w14:textId="77777777" w:rsidR="00552E27" w:rsidRPr="00453CBC" w:rsidRDefault="00E22F27" w:rsidP="00552E27">
      <w:pPr>
        <w:autoSpaceDE w:val="0"/>
        <w:autoSpaceDN w:val="0"/>
        <w:adjustRightInd w:val="0"/>
        <w:spacing w:after="0" w:line="276" w:lineRule="auto"/>
        <w:jc w:val="both"/>
        <w:rPr>
          <w:rFonts w:cstheme="minorHAnsi"/>
          <w:b/>
          <w:bCs/>
          <w:sz w:val="21"/>
          <w:szCs w:val="21"/>
        </w:rPr>
      </w:pPr>
      <w:r w:rsidRPr="00453CBC">
        <w:rPr>
          <w:rFonts w:cstheme="minorHAnsi"/>
          <w:b/>
          <w:bCs/>
          <w:sz w:val="21"/>
          <w:szCs w:val="21"/>
          <w:highlight w:val="lightGray"/>
        </w:rPr>
        <w:t>INFORMACJA W ZWIĄZKU Z POLEGANIEM NA ZDOLNOŚCIACH TECHNICZNYCH LUB ZAWODOWYCHLUB SYTUACJI FINANSOWWEJ LUB EKONOMCZNEJ PODMIOTÓW UDOSTĘPNIAJĄCYCH ZASOBY: OŚWIADCZENIE DOTYCZĄCE PODANYCH INFORMACJI:</w:t>
      </w:r>
    </w:p>
    <w:p w14:paraId="17FB3669" w14:textId="77777777" w:rsidR="00552E27" w:rsidRPr="00453CBC" w:rsidRDefault="00552E27" w:rsidP="00552E27">
      <w:pPr>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1B632407" w14:textId="77777777" w:rsidR="00552E27" w:rsidRPr="00453CBC"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453CBC" w:rsidRPr="00453CBC" w14:paraId="49EF6455" w14:textId="77777777" w:rsidTr="00552E27">
        <w:trPr>
          <w:trHeight w:val="401"/>
          <w:jc w:val="center"/>
        </w:trPr>
        <w:tc>
          <w:tcPr>
            <w:tcW w:w="5098" w:type="dxa"/>
            <w:vAlign w:val="center"/>
          </w:tcPr>
          <w:p w14:paraId="4569D7C4"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Podmiot, na którego zdolnościach technicznych lub zawodowych lub sytuacji finansowej lub ekonomicznej polega Wykonawca</w:t>
            </w:r>
          </w:p>
        </w:tc>
        <w:tc>
          <w:tcPr>
            <w:tcW w:w="4128" w:type="dxa"/>
            <w:vAlign w:val="center"/>
          </w:tcPr>
          <w:p w14:paraId="08874F07"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Zakres udostępnianych zasobów</w:t>
            </w:r>
          </w:p>
        </w:tc>
      </w:tr>
      <w:tr w:rsidR="00453CBC" w:rsidRPr="00453CBC" w14:paraId="5C67FB07" w14:textId="77777777" w:rsidTr="00552E27">
        <w:trPr>
          <w:trHeight w:val="378"/>
          <w:jc w:val="center"/>
        </w:trPr>
        <w:tc>
          <w:tcPr>
            <w:tcW w:w="5098" w:type="dxa"/>
            <w:vAlign w:val="center"/>
          </w:tcPr>
          <w:p w14:paraId="7FE8F1D5"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6927A3B"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76AB85A9" w14:textId="77777777" w:rsidTr="00552E27">
        <w:trPr>
          <w:trHeight w:val="401"/>
          <w:jc w:val="center"/>
        </w:trPr>
        <w:tc>
          <w:tcPr>
            <w:tcW w:w="5098" w:type="dxa"/>
            <w:vAlign w:val="center"/>
          </w:tcPr>
          <w:p w14:paraId="1C163454"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AE24CDD"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4D1A88F6" w14:textId="77777777" w:rsidTr="00552E27">
        <w:trPr>
          <w:trHeight w:val="378"/>
          <w:jc w:val="center"/>
        </w:trPr>
        <w:tc>
          <w:tcPr>
            <w:tcW w:w="5098" w:type="dxa"/>
            <w:vAlign w:val="center"/>
          </w:tcPr>
          <w:p w14:paraId="2D339A42"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FB1A52D"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bl>
    <w:p w14:paraId="0E052880" w14:textId="77777777" w:rsidR="00450BB4" w:rsidRPr="00453CBC" w:rsidRDefault="00450BB4" w:rsidP="00552E27">
      <w:pPr>
        <w:pStyle w:val="Default"/>
        <w:spacing w:line="276" w:lineRule="auto"/>
        <w:rPr>
          <w:rFonts w:asciiTheme="minorHAnsi" w:hAnsiTheme="minorHAnsi" w:cstheme="minorHAnsi"/>
          <w:b/>
          <w:bCs/>
          <w:color w:val="auto"/>
          <w:sz w:val="22"/>
          <w:szCs w:val="22"/>
        </w:rPr>
      </w:pPr>
    </w:p>
    <w:p w14:paraId="76EF75E3" w14:textId="77777777" w:rsidR="00552E27" w:rsidRPr="00453CBC" w:rsidRDefault="00552E27" w:rsidP="00552E27">
      <w:pPr>
        <w:pStyle w:val="Default"/>
        <w:spacing w:line="276" w:lineRule="auto"/>
        <w:rPr>
          <w:rFonts w:asciiTheme="minorHAnsi" w:hAnsiTheme="minorHAnsi" w:cstheme="minorHAnsi"/>
          <w:color w:val="auto"/>
          <w:sz w:val="21"/>
          <w:szCs w:val="21"/>
        </w:rPr>
      </w:pPr>
      <w:r w:rsidRPr="00453CBC">
        <w:rPr>
          <w:rFonts w:asciiTheme="minorHAnsi" w:hAnsiTheme="minorHAnsi" w:cstheme="minorHAnsi"/>
          <w:b/>
          <w:bCs/>
          <w:color w:val="auto"/>
          <w:sz w:val="21"/>
          <w:szCs w:val="21"/>
          <w:highlight w:val="lightGray"/>
        </w:rPr>
        <w:t>OŚWIADCZENIE DOTYCZĄCE PODANYCH INFORMACJI:</w:t>
      </w:r>
    </w:p>
    <w:p w14:paraId="5B8A78EE" w14:textId="77777777" w:rsidR="000B0D4F" w:rsidRPr="00453CBC" w:rsidRDefault="00552E27" w:rsidP="00BB2D42">
      <w:pPr>
        <w:tabs>
          <w:tab w:val="decimal" w:leader="dot" w:pos="9072"/>
        </w:tabs>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A4E18DA" w14:textId="77777777" w:rsidR="00627A43"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11C4D98"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45D9975C"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479087C7"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0EB5B197"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6B6AAE97"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76B8D4A8" w14:textId="77777777" w:rsidR="00A377FC" w:rsidRPr="008B4368" w:rsidRDefault="00C960AC" w:rsidP="008B4368">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BC33056" w14:textId="77777777" w:rsidR="00552E27" w:rsidRPr="00453CBC" w:rsidRDefault="00CB66BD" w:rsidP="00CB66BD">
      <w:pPr>
        <w:autoSpaceDE w:val="0"/>
        <w:autoSpaceDN w:val="0"/>
        <w:adjustRightInd w:val="0"/>
        <w:spacing w:after="0" w:line="276" w:lineRule="auto"/>
        <w:jc w:val="right"/>
        <w:rPr>
          <w:rFonts w:cstheme="minorHAnsi"/>
          <w:b/>
          <w:bCs/>
        </w:rPr>
      </w:pPr>
      <w:r w:rsidRPr="00453CBC">
        <w:rPr>
          <w:rFonts w:cstheme="minorHAnsi"/>
          <w:b/>
          <w:bCs/>
        </w:rPr>
        <w:lastRenderedPageBreak/>
        <w:t>Załącznik nr 5 do SWZ – wzór zobowiązania podmiotu udostępniającego</w:t>
      </w:r>
    </w:p>
    <w:p w14:paraId="7A221E18" w14:textId="77777777" w:rsidR="00CB66BD" w:rsidRPr="00453CBC" w:rsidRDefault="00CB66BD" w:rsidP="00CB66BD">
      <w:pPr>
        <w:autoSpaceDE w:val="0"/>
        <w:autoSpaceDN w:val="0"/>
        <w:adjustRightInd w:val="0"/>
        <w:spacing w:after="0" w:line="276" w:lineRule="auto"/>
        <w:jc w:val="right"/>
        <w:rPr>
          <w:rFonts w:cstheme="minorHAnsi"/>
          <w:b/>
          <w:bCs/>
        </w:rPr>
      </w:pPr>
    </w:p>
    <w:p w14:paraId="09E96A2B" w14:textId="77777777" w:rsidR="00C960AC" w:rsidRPr="00E00542" w:rsidRDefault="00C960AC" w:rsidP="00C960AC">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w:t>
      </w:r>
      <w:r w:rsidR="008B4368">
        <w:rPr>
          <w:rFonts w:asciiTheme="minorHAnsi" w:hAnsiTheme="minorHAnsi" w:cstheme="minorHAnsi"/>
          <w:color w:val="auto"/>
          <w:sz w:val="21"/>
          <w:szCs w:val="21"/>
        </w:rPr>
        <w:t xml:space="preserve"> </w:t>
      </w:r>
      <w:r w:rsidRPr="00E00542">
        <w:rPr>
          <w:rFonts w:asciiTheme="minorHAnsi" w:hAnsiTheme="minorHAnsi" w:cstheme="minorHAnsi"/>
          <w:color w:val="auto"/>
          <w:sz w:val="21"/>
          <w:szCs w:val="21"/>
        </w:rPr>
        <w:t xml:space="preserve">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sidR="00AD03F7">
        <w:rPr>
          <w:rFonts w:asciiTheme="minorHAnsi" w:hAnsiTheme="minorHAnsi" w:cstheme="minorHAnsi"/>
          <w:color w:val="auto"/>
          <w:sz w:val="22"/>
          <w:szCs w:val="22"/>
        </w:rPr>
        <w:t>24</w:t>
      </w:r>
      <w:r w:rsidRPr="00E00542">
        <w:rPr>
          <w:rFonts w:asciiTheme="minorHAnsi" w:hAnsiTheme="minorHAnsi" w:cstheme="minorHAnsi"/>
          <w:color w:val="auto"/>
          <w:sz w:val="22"/>
          <w:szCs w:val="22"/>
        </w:rPr>
        <w:t>. poz.</w:t>
      </w:r>
      <w:r w:rsidR="00AD03F7">
        <w:rPr>
          <w:rFonts w:asciiTheme="minorHAnsi" w:hAnsiTheme="minorHAnsi" w:cstheme="minorHAnsi"/>
          <w:color w:val="auto"/>
          <w:sz w:val="22"/>
          <w:szCs w:val="22"/>
        </w:rPr>
        <w:t xml:space="preserve"> 1320)</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5A9AB961" w14:textId="77777777" w:rsidR="00C960AC" w:rsidRPr="00E00542" w:rsidRDefault="00C960AC" w:rsidP="00C960AC">
      <w:pPr>
        <w:pStyle w:val="Default"/>
        <w:jc w:val="center"/>
        <w:rPr>
          <w:rFonts w:asciiTheme="minorHAnsi" w:hAnsiTheme="minorHAnsi" w:cstheme="minorHAnsi"/>
          <w:color w:val="auto"/>
          <w:sz w:val="21"/>
          <w:szCs w:val="21"/>
        </w:rPr>
      </w:pPr>
    </w:p>
    <w:p w14:paraId="6A6321D3" w14:textId="2EBC2D5F" w:rsidR="00C960AC" w:rsidRPr="00FA089D" w:rsidRDefault="00FA089D" w:rsidP="00FA089D">
      <w:pPr>
        <w:pStyle w:val="Default"/>
        <w:spacing w:line="276" w:lineRule="auto"/>
        <w:jc w:val="both"/>
        <w:rPr>
          <w:rFonts w:asciiTheme="minorHAnsi" w:hAnsiTheme="minorHAnsi" w:cstheme="minorHAnsi"/>
          <w:sz w:val="20"/>
          <w:szCs w:val="20"/>
        </w:rPr>
      </w:pPr>
      <w:r w:rsidRPr="00FA089D">
        <w:rPr>
          <w:rFonts w:asciiTheme="minorHAnsi" w:eastAsia="Calibri" w:hAnsiTheme="minorHAnsi" w:cstheme="minorHAnsi"/>
          <w:b/>
          <w:sz w:val="20"/>
          <w:szCs w:val="20"/>
        </w:rPr>
        <w:t xml:space="preserve">Wykonanie i sukcesywne dostawy tablic rejestracyjnych pojazdów oraz udostępnienie oprogramowania umożliwiającego elektroniczne składanie zamówień na tablice rejestracyjne </w:t>
      </w:r>
      <w:r w:rsidRPr="00FA089D">
        <w:rPr>
          <w:rFonts w:asciiTheme="minorHAnsi" w:hAnsiTheme="minorHAnsi" w:cstheme="minorHAnsi"/>
          <w:sz w:val="20"/>
          <w:szCs w:val="20"/>
        </w:rPr>
        <w:t xml:space="preserve">– oznaczenie sprawy: </w:t>
      </w:r>
      <w:r w:rsidRPr="00FA089D">
        <w:rPr>
          <w:rFonts w:asciiTheme="minorHAnsi" w:hAnsiTheme="minorHAnsi" w:cstheme="minorHAnsi"/>
          <w:b/>
          <w:bCs/>
          <w:sz w:val="20"/>
          <w:szCs w:val="20"/>
        </w:rPr>
        <w:t>RZ.272.21.2024</w:t>
      </w:r>
    </w:p>
    <w:p w14:paraId="2ADA451F" w14:textId="77777777" w:rsidR="00FA089D" w:rsidRPr="00E00542" w:rsidRDefault="00FA089D" w:rsidP="00FA089D">
      <w:pPr>
        <w:pStyle w:val="Default"/>
        <w:spacing w:line="276" w:lineRule="auto"/>
        <w:rPr>
          <w:rFonts w:asciiTheme="minorHAnsi" w:hAnsiTheme="minorHAnsi" w:cstheme="minorHAnsi"/>
          <w:color w:val="auto"/>
          <w:sz w:val="21"/>
          <w:szCs w:val="21"/>
        </w:rPr>
      </w:pPr>
    </w:p>
    <w:p w14:paraId="781578A3"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6AC1EF03"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p>
    <w:p w14:paraId="2CFB3236"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3BC21F94"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21424211"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p>
    <w:p w14:paraId="05ED3CBA" w14:textId="77777777" w:rsidR="00C960AC" w:rsidRPr="00E00542" w:rsidRDefault="00C960AC" w:rsidP="00C960AC">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93F6809"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0871184" w14:textId="77777777" w:rsidR="00C960AC" w:rsidRPr="00E00542" w:rsidRDefault="00C960AC" w:rsidP="00937E5E">
      <w:pPr>
        <w:numPr>
          <w:ilvl w:val="0"/>
          <w:numId w:val="46"/>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28B7AC54" w14:textId="77777777" w:rsidR="00C960AC" w:rsidRPr="00E00542" w:rsidRDefault="00C960AC" w:rsidP="00C960AC">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95ACEE9"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1BC0838F"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22"/>
          <w:szCs w:val="22"/>
        </w:rPr>
      </w:pPr>
    </w:p>
    <w:p w14:paraId="4383C04B" w14:textId="77777777" w:rsidR="00C960AC" w:rsidRPr="00E00542" w:rsidRDefault="00C960AC" w:rsidP="00C960AC">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3074D1B1" w14:textId="77777777" w:rsidR="00C960AC" w:rsidRPr="00E00542" w:rsidRDefault="00C960AC" w:rsidP="00C960AC">
      <w:pPr>
        <w:pStyle w:val="Default"/>
        <w:spacing w:line="276" w:lineRule="auto"/>
        <w:ind w:firstLine="709"/>
        <w:jc w:val="both"/>
        <w:rPr>
          <w:rFonts w:asciiTheme="minorHAnsi" w:hAnsiTheme="minorHAnsi" w:cstheme="minorHAnsi"/>
          <w:i/>
          <w:iCs/>
          <w:color w:val="auto"/>
          <w:sz w:val="22"/>
          <w:szCs w:val="22"/>
        </w:rPr>
      </w:pPr>
    </w:p>
    <w:p w14:paraId="0C9D41FB" w14:textId="77777777" w:rsidR="00C960AC" w:rsidRPr="00E00542" w:rsidRDefault="00C960AC" w:rsidP="00937E5E">
      <w:pPr>
        <w:pStyle w:val="Akapitzlist"/>
        <w:numPr>
          <w:ilvl w:val="0"/>
          <w:numId w:val="45"/>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07F8E306"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722A106E"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52C52F17" w14:textId="77777777" w:rsidR="00C960AC" w:rsidRPr="00E00542" w:rsidRDefault="00C960AC" w:rsidP="00937E5E">
      <w:pPr>
        <w:pStyle w:val="Akapitzlist"/>
        <w:numPr>
          <w:ilvl w:val="0"/>
          <w:numId w:val="45"/>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71AC6B2E"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7E98BE24"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44C363CA" w14:textId="77777777" w:rsidR="00C960AC" w:rsidRPr="00E00542" w:rsidRDefault="00C960AC" w:rsidP="00937E5E">
      <w:pPr>
        <w:pStyle w:val="Akapitzlist"/>
        <w:numPr>
          <w:ilvl w:val="0"/>
          <w:numId w:val="45"/>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16D807D7"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78B1733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4A9DA99F" w14:textId="77777777" w:rsidR="00C960AC" w:rsidRPr="00E00542" w:rsidRDefault="00C960AC" w:rsidP="00937E5E">
      <w:pPr>
        <w:pStyle w:val="Akapitzlist"/>
        <w:numPr>
          <w:ilvl w:val="0"/>
          <w:numId w:val="46"/>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1D810BDC" w14:textId="77777777" w:rsidR="00C960AC" w:rsidRPr="00E00542" w:rsidRDefault="00C960AC" w:rsidP="00C960AC">
      <w:pPr>
        <w:pStyle w:val="Akapitzlist"/>
        <w:tabs>
          <w:tab w:val="decimal" w:leader="dot" w:pos="9356"/>
        </w:tabs>
        <w:autoSpaceDE w:val="0"/>
        <w:autoSpaceDN w:val="0"/>
        <w:spacing w:after="120" w:line="300" w:lineRule="exact"/>
        <w:ind w:left="284"/>
        <w:jc w:val="both"/>
        <w:rPr>
          <w:rFonts w:cstheme="minorHAnsi"/>
        </w:rPr>
      </w:pPr>
    </w:p>
    <w:p w14:paraId="7AB0BB41"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90C9FA0"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54B670" w14:textId="77777777" w:rsidR="00C960AC" w:rsidRPr="00E00542" w:rsidRDefault="00C960AC" w:rsidP="00C960AC">
      <w:pPr>
        <w:spacing w:after="0" w:line="240" w:lineRule="auto"/>
        <w:ind w:firstLine="360"/>
        <w:jc w:val="right"/>
        <w:rPr>
          <w:rFonts w:eastAsia="Times New Roman" w:cstheme="minorHAnsi"/>
          <w:sz w:val="16"/>
          <w:szCs w:val="16"/>
          <w:lang w:eastAsia="pl-PL"/>
        </w:rPr>
      </w:pPr>
      <w:bookmarkStart w:id="21" w:name="_Hlk163652991"/>
      <w:r w:rsidRPr="00E00542">
        <w:rPr>
          <w:rFonts w:eastAsia="Times New Roman" w:cstheme="minorHAnsi"/>
          <w:color w:val="FF0000"/>
          <w:sz w:val="16"/>
          <w:szCs w:val="16"/>
          <w:lang w:eastAsia="pl-PL"/>
        </w:rPr>
        <w:t>kwalifikowany podpis elektroniczny lub podpis zaufany lub podpis osobisty</w:t>
      </w:r>
    </w:p>
    <w:bookmarkEnd w:id="21"/>
    <w:p w14:paraId="60E79D15"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08229E3"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0C8DBB97"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4624654"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930E061"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88CC475" w14:textId="77777777" w:rsidR="00263F75" w:rsidRDefault="00263F75"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31CB73E" w14:textId="6E55B1A4" w:rsidR="00EA6650" w:rsidRPr="00453CBC"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 xml:space="preserve">Załącznik nr </w:t>
      </w:r>
      <w:r w:rsidR="00C8034C" w:rsidRPr="00453CB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 wzór wykazu </w:t>
      </w:r>
      <w:r w:rsidR="008B4368">
        <w:rPr>
          <w:rFonts w:asciiTheme="minorHAnsi" w:hAnsiTheme="minorHAnsi" w:cstheme="minorHAnsi"/>
          <w:b/>
          <w:bCs/>
          <w:color w:val="auto"/>
          <w:sz w:val="22"/>
          <w:szCs w:val="22"/>
        </w:rPr>
        <w:t>dostaw</w:t>
      </w:r>
    </w:p>
    <w:p w14:paraId="1FAE7C60" w14:textId="77777777" w:rsidR="00EA6650" w:rsidRPr="00453CBC"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2E872AF4" w14:textId="0BE2044D" w:rsidR="00C32AC1" w:rsidRPr="00263F75" w:rsidRDefault="00C32AC1" w:rsidP="00263F75">
      <w:pPr>
        <w:pStyle w:val="Default"/>
        <w:spacing w:line="276" w:lineRule="auto"/>
        <w:jc w:val="both"/>
        <w:rPr>
          <w:rFonts w:asciiTheme="minorHAnsi" w:hAnsiTheme="minorHAnsi" w:cstheme="minorHAnsi"/>
          <w:sz w:val="20"/>
          <w:szCs w:val="20"/>
        </w:rPr>
      </w:pPr>
      <w:r w:rsidRPr="00263F75">
        <w:rPr>
          <w:rFonts w:asciiTheme="minorHAnsi" w:hAnsiTheme="minorHAnsi" w:cstheme="minorHAnsi"/>
          <w:sz w:val="20"/>
          <w:szCs w:val="20"/>
        </w:rPr>
        <w:t xml:space="preserve">Dotyczy postępowania: </w:t>
      </w:r>
      <w:r w:rsidR="00263F75" w:rsidRPr="00263F75">
        <w:rPr>
          <w:rFonts w:asciiTheme="minorHAnsi" w:eastAsia="Calibri" w:hAnsiTheme="minorHAnsi" w:cstheme="minorHAnsi"/>
          <w:b/>
          <w:sz w:val="20"/>
          <w:szCs w:val="20"/>
        </w:rPr>
        <w:t xml:space="preserve">Wykonanie i sukcesywne dostawy tablic rejestracyjnych pojazdów oraz udostępnienie oprogramowania umożliwiającego elektroniczne składanie zamówień na tablice rejestracyjne </w:t>
      </w:r>
      <w:r w:rsidR="00263F75" w:rsidRPr="00263F75">
        <w:rPr>
          <w:rFonts w:asciiTheme="minorHAnsi" w:hAnsiTheme="minorHAnsi" w:cstheme="minorHAnsi"/>
          <w:sz w:val="20"/>
          <w:szCs w:val="20"/>
        </w:rPr>
        <w:t xml:space="preserve">– oznaczenie sprawy: </w:t>
      </w:r>
      <w:r w:rsidR="00263F75" w:rsidRPr="00263F75">
        <w:rPr>
          <w:rFonts w:asciiTheme="minorHAnsi" w:hAnsiTheme="minorHAnsi" w:cstheme="minorHAnsi"/>
          <w:b/>
          <w:bCs/>
          <w:sz w:val="20"/>
          <w:szCs w:val="20"/>
        </w:rPr>
        <w:t xml:space="preserve">RZ.272.21.2024, </w:t>
      </w:r>
      <w:r w:rsidRPr="00263F75">
        <w:rPr>
          <w:rFonts w:asciiTheme="minorHAnsi" w:hAnsiTheme="minorHAnsi" w:cstheme="minorHAnsi"/>
          <w:sz w:val="20"/>
          <w:szCs w:val="20"/>
        </w:rPr>
        <w:t xml:space="preserve">prowadzonym przez </w:t>
      </w:r>
      <w:r w:rsidRPr="00263F75">
        <w:rPr>
          <w:rFonts w:asciiTheme="minorHAnsi" w:hAnsiTheme="minorHAnsi" w:cstheme="minorHAnsi"/>
          <w:b/>
          <w:bCs/>
          <w:sz w:val="20"/>
          <w:szCs w:val="20"/>
        </w:rPr>
        <w:t>Powiat Głogowski, reprezentowany przez Zarząd Powiatu Głogowskiego.</w:t>
      </w:r>
    </w:p>
    <w:p w14:paraId="1287B1BA" w14:textId="77777777" w:rsidR="00C32AC1" w:rsidRPr="00453CBC" w:rsidRDefault="00C32AC1" w:rsidP="00C32AC1">
      <w:pPr>
        <w:tabs>
          <w:tab w:val="decimal" w:leader="dot" w:pos="9072"/>
        </w:tabs>
        <w:autoSpaceDE w:val="0"/>
        <w:autoSpaceDN w:val="0"/>
        <w:adjustRightInd w:val="0"/>
        <w:spacing w:after="0" w:line="276" w:lineRule="auto"/>
        <w:ind w:left="284"/>
        <w:jc w:val="both"/>
        <w:rPr>
          <w:rFonts w:cstheme="minorHAnsi"/>
          <w:b/>
          <w:bCs/>
        </w:rPr>
      </w:pPr>
    </w:p>
    <w:p w14:paraId="7AB9F34D" w14:textId="77777777" w:rsidR="00C32AC1" w:rsidRPr="00453CBC" w:rsidRDefault="00C32AC1" w:rsidP="00C32AC1">
      <w:pPr>
        <w:autoSpaceDE w:val="0"/>
        <w:autoSpaceDN w:val="0"/>
        <w:adjustRightInd w:val="0"/>
        <w:spacing w:after="0" w:line="276" w:lineRule="auto"/>
        <w:rPr>
          <w:rFonts w:cstheme="minorHAnsi"/>
        </w:rPr>
      </w:pPr>
      <w:r w:rsidRPr="00453CBC">
        <w:rPr>
          <w:rFonts w:cstheme="minorHAnsi"/>
          <w:b/>
          <w:bCs/>
          <w:highlight w:val="lightGray"/>
        </w:rPr>
        <w:t>WYKONAWCA</w:t>
      </w:r>
    </w:p>
    <w:p w14:paraId="4AB7BCCB" w14:textId="77777777" w:rsidR="00C32AC1" w:rsidRPr="00453CBC" w:rsidRDefault="00C32AC1" w:rsidP="00C32AC1">
      <w:pPr>
        <w:tabs>
          <w:tab w:val="decimal" w:leader="dot" w:pos="4820"/>
        </w:tabs>
        <w:autoSpaceDE w:val="0"/>
        <w:autoSpaceDN w:val="0"/>
        <w:adjustRightInd w:val="0"/>
        <w:spacing w:after="0" w:line="276" w:lineRule="auto"/>
        <w:rPr>
          <w:rFonts w:cstheme="minorHAnsi"/>
        </w:rPr>
      </w:pPr>
      <w:r w:rsidRPr="00453CBC">
        <w:rPr>
          <w:rFonts w:cstheme="minorHAnsi"/>
        </w:rPr>
        <w:tab/>
      </w:r>
    </w:p>
    <w:p w14:paraId="05D2A046" w14:textId="77777777" w:rsidR="00C32AC1" w:rsidRPr="00453CBC" w:rsidRDefault="00C32AC1" w:rsidP="00C32AC1">
      <w:pPr>
        <w:tabs>
          <w:tab w:val="decimal" w:leader="dot" w:pos="4820"/>
        </w:tabs>
        <w:autoSpaceDE w:val="0"/>
        <w:autoSpaceDN w:val="0"/>
        <w:adjustRightInd w:val="0"/>
        <w:spacing w:after="0" w:line="276" w:lineRule="auto"/>
        <w:ind w:right="4252"/>
        <w:jc w:val="both"/>
        <w:rPr>
          <w:rFonts w:cstheme="minorHAnsi"/>
          <w:sz w:val="18"/>
          <w:szCs w:val="18"/>
        </w:rPr>
      </w:pPr>
      <w:r w:rsidRPr="00453CBC">
        <w:rPr>
          <w:rFonts w:cstheme="minorHAnsi"/>
          <w:i/>
          <w:iCs/>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C5B5FD0" w14:textId="77777777" w:rsidR="00C32AC1" w:rsidRPr="00453CBC" w:rsidRDefault="00C32AC1" w:rsidP="00C32AC1">
      <w:pPr>
        <w:autoSpaceDE w:val="0"/>
        <w:autoSpaceDN w:val="0"/>
        <w:adjustRightInd w:val="0"/>
        <w:spacing w:after="0" w:line="276" w:lineRule="auto"/>
        <w:rPr>
          <w:rFonts w:cstheme="minorHAnsi"/>
        </w:rPr>
      </w:pPr>
    </w:p>
    <w:p w14:paraId="5877AC37" w14:textId="77777777" w:rsidR="00C32AC1" w:rsidRPr="00453CBC" w:rsidRDefault="00C32AC1" w:rsidP="00C32AC1">
      <w:pPr>
        <w:autoSpaceDE w:val="0"/>
        <w:autoSpaceDN w:val="0"/>
        <w:adjustRightInd w:val="0"/>
        <w:spacing w:after="0" w:line="276" w:lineRule="auto"/>
        <w:rPr>
          <w:rFonts w:cstheme="minorHAnsi"/>
        </w:rPr>
      </w:pPr>
      <w:r w:rsidRPr="00453CBC">
        <w:rPr>
          <w:rFonts w:cstheme="minorHAnsi"/>
        </w:rPr>
        <w:t xml:space="preserve">reprezentowany przez: </w:t>
      </w:r>
    </w:p>
    <w:p w14:paraId="0216AB5A" w14:textId="77777777" w:rsidR="00C32AC1" w:rsidRPr="00453CBC" w:rsidRDefault="00C32AC1" w:rsidP="00C32AC1">
      <w:pPr>
        <w:tabs>
          <w:tab w:val="decimal" w:leader="dot" w:pos="4820"/>
        </w:tabs>
        <w:autoSpaceDE w:val="0"/>
        <w:autoSpaceDN w:val="0"/>
        <w:adjustRightInd w:val="0"/>
        <w:spacing w:after="0" w:line="276" w:lineRule="auto"/>
        <w:rPr>
          <w:rFonts w:cstheme="minorHAnsi"/>
        </w:rPr>
      </w:pPr>
      <w:r w:rsidRPr="00453CBC">
        <w:rPr>
          <w:rFonts w:cstheme="minorHAnsi"/>
        </w:rPr>
        <w:tab/>
      </w:r>
    </w:p>
    <w:p w14:paraId="3AB8485A" w14:textId="77777777" w:rsidR="00C32AC1" w:rsidRPr="00453CBC" w:rsidRDefault="00C32AC1" w:rsidP="00C32AC1">
      <w:pPr>
        <w:tabs>
          <w:tab w:val="decimal" w:leader="dot" w:pos="4820"/>
        </w:tabs>
        <w:autoSpaceDE w:val="0"/>
        <w:autoSpaceDN w:val="0"/>
        <w:adjustRightInd w:val="0"/>
        <w:spacing w:after="0" w:line="276" w:lineRule="auto"/>
        <w:jc w:val="both"/>
        <w:rPr>
          <w:rFonts w:cstheme="minorHAnsi"/>
        </w:rPr>
      </w:pPr>
    </w:p>
    <w:p w14:paraId="2203B956" w14:textId="77777777" w:rsidR="00546389" w:rsidRPr="00CB721A" w:rsidRDefault="00546389" w:rsidP="00546389">
      <w:pPr>
        <w:pStyle w:val="Default"/>
        <w:tabs>
          <w:tab w:val="decimal" w:leader="dot" w:pos="4820"/>
        </w:tabs>
        <w:spacing w:line="276" w:lineRule="auto"/>
        <w:jc w:val="center"/>
        <w:rPr>
          <w:rFonts w:asciiTheme="minorHAnsi" w:hAnsiTheme="minorHAnsi" w:cstheme="minorHAnsi"/>
          <w:b/>
          <w:bCs/>
          <w:color w:val="auto"/>
          <w:sz w:val="22"/>
          <w:szCs w:val="22"/>
        </w:rPr>
      </w:pPr>
      <w:r w:rsidRPr="00CB721A">
        <w:rPr>
          <w:rFonts w:asciiTheme="minorHAnsi" w:hAnsiTheme="minorHAnsi" w:cstheme="minorHAnsi"/>
          <w:b/>
          <w:bCs/>
          <w:color w:val="auto"/>
          <w:sz w:val="22"/>
          <w:szCs w:val="22"/>
        </w:rPr>
        <w:t xml:space="preserve">WYKAZ </w:t>
      </w:r>
      <w:r>
        <w:rPr>
          <w:rFonts w:asciiTheme="minorHAnsi" w:hAnsiTheme="minorHAnsi" w:cstheme="minorHAnsi"/>
          <w:b/>
          <w:bCs/>
          <w:color w:val="auto"/>
          <w:sz w:val="22"/>
          <w:szCs w:val="22"/>
        </w:rPr>
        <w:t>DOSTAW LUB USŁUG WYKONANYCH</w:t>
      </w:r>
    </w:p>
    <w:tbl>
      <w:tblPr>
        <w:tblStyle w:val="Tabela-Siatka"/>
        <w:tblW w:w="9398" w:type="dxa"/>
        <w:tblLook w:val="04A0" w:firstRow="1" w:lastRow="0" w:firstColumn="1" w:lastColumn="0" w:noHBand="0" w:noVBand="1"/>
      </w:tblPr>
      <w:tblGrid>
        <w:gridCol w:w="566"/>
        <w:gridCol w:w="3682"/>
        <w:gridCol w:w="1984"/>
        <w:gridCol w:w="1276"/>
        <w:gridCol w:w="1890"/>
      </w:tblGrid>
      <w:tr w:rsidR="00546389" w:rsidRPr="00CB721A" w14:paraId="04E61D1A" w14:textId="77777777" w:rsidTr="002C720A">
        <w:tc>
          <w:tcPr>
            <w:tcW w:w="566" w:type="dxa"/>
            <w:vAlign w:val="center"/>
          </w:tcPr>
          <w:p w14:paraId="3EB43B6D" w14:textId="77777777" w:rsidR="00546389" w:rsidRPr="00CB721A" w:rsidRDefault="00546389" w:rsidP="002C720A">
            <w:pPr>
              <w:pStyle w:val="Default"/>
              <w:tabs>
                <w:tab w:val="left" w:pos="22"/>
                <w:tab w:val="decimal" w:leader="dot" w:pos="4820"/>
              </w:tabs>
              <w:ind w:right="86"/>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Lp.</w:t>
            </w:r>
          </w:p>
        </w:tc>
        <w:tc>
          <w:tcPr>
            <w:tcW w:w="3682" w:type="dxa"/>
            <w:vAlign w:val="center"/>
          </w:tcPr>
          <w:p w14:paraId="23589273" w14:textId="77777777" w:rsidR="00546389" w:rsidRPr="00CB721A" w:rsidRDefault="00546389" w:rsidP="002C720A">
            <w:pPr>
              <w:pStyle w:val="Default"/>
              <w:tabs>
                <w:tab w:val="decimal" w:leader="dot" w:pos="0"/>
              </w:tabs>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Przedmiot wykonanych dostaw lub usług</w:t>
            </w:r>
          </w:p>
        </w:tc>
        <w:tc>
          <w:tcPr>
            <w:tcW w:w="1984" w:type="dxa"/>
            <w:vAlign w:val="center"/>
          </w:tcPr>
          <w:p w14:paraId="17F7150E" w14:textId="77777777" w:rsidR="00546389" w:rsidRPr="00CB721A" w:rsidRDefault="00546389" w:rsidP="002C720A">
            <w:pPr>
              <w:pStyle w:val="Default"/>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 xml:space="preserve">Wartość brutto </w:t>
            </w:r>
            <w:r>
              <w:rPr>
                <w:rFonts w:asciiTheme="minorHAnsi" w:hAnsiTheme="minorHAnsi" w:cstheme="minorHAnsi"/>
                <w:b/>
                <w:bCs/>
                <w:color w:val="auto"/>
                <w:sz w:val="20"/>
                <w:szCs w:val="20"/>
              </w:rPr>
              <w:t>dostawy lub usługi</w:t>
            </w:r>
            <w:r w:rsidRPr="00CB721A">
              <w:rPr>
                <w:rFonts w:asciiTheme="minorHAnsi" w:hAnsiTheme="minorHAnsi" w:cstheme="minorHAnsi"/>
                <w:b/>
                <w:bCs/>
                <w:color w:val="auto"/>
                <w:sz w:val="20"/>
                <w:szCs w:val="20"/>
              </w:rPr>
              <w:t xml:space="preserve"> w PLN</w:t>
            </w:r>
          </w:p>
        </w:tc>
        <w:tc>
          <w:tcPr>
            <w:tcW w:w="1276" w:type="dxa"/>
            <w:vAlign w:val="center"/>
          </w:tcPr>
          <w:p w14:paraId="7CEF744D" w14:textId="77777777" w:rsidR="00546389" w:rsidRPr="00CB721A" w:rsidRDefault="00546389" w:rsidP="002C720A">
            <w:pPr>
              <w:pStyle w:val="Default"/>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 xml:space="preserve">Termin wykonania </w:t>
            </w:r>
          </w:p>
        </w:tc>
        <w:tc>
          <w:tcPr>
            <w:tcW w:w="1890" w:type="dxa"/>
            <w:vAlign w:val="center"/>
          </w:tcPr>
          <w:p w14:paraId="094DB359" w14:textId="77777777" w:rsidR="00546389" w:rsidRPr="00CB721A" w:rsidRDefault="00546389" w:rsidP="002C720A">
            <w:pPr>
              <w:pStyle w:val="Default"/>
              <w:jc w:val="center"/>
              <w:rPr>
                <w:rFonts w:asciiTheme="minorHAnsi" w:hAnsiTheme="minorHAnsi" w:cstheme="minorHAnsi"/>
                <w:b/>
                <w:bCs/>
                <w:color w:val="auto"/>
                <w:sz w:val="20"/>
                <w:szCs w:val="20"/>
              </w:rPr>
            </w:pPr>
            <w:r w:rsidRPr="00CB721A">
              <w:rPr>
                <w:rFonts w:asciiTheme="minorHAnsi" w:hAnsiTheme="minorHAnsi" w:cstheme="minorHAnsi"/>
                <w:b/>
                <w:bCs/>
                <w:color w:val="auto"/>
                <w:sz w:val="20"/>
                <w:szCs w:val="20"/>
              </w:rPr>
              <w:t xml:space="preserve">Podmiot na rzecz którego </w:t>
            </w:r>
            <w:r>
              <w:rPr>
                <w:rFonts w:asciiTheme="minorHAnsi" w:hAnsiTheme="minorHAnsi" w:cstheme="minorHAnsi"/>
                <w:b/>
                <w:bCs/>
                <w:color w:val="auto"/>
                <w:sz w:val="20"/>
                <w:szCs w:val="20"/>
              </w:rPr>
              <w:t>dostawa lub usługa</w:t>
            </w:r>
            <w:r w:rsidRPr="00CB721A">
              <w:rPr>
                <w:rFonts w:asciiTheme="minorHAnsi" w:hAnsiTheme="minorHAnsi" w:cstheme="minorHAnsi"/>
                <w:b/>
                <w:bCs/>
                <w:color w:val="auto"/>
                <w:sz w:val="20"/>
                <w:szCs w:val="20"/>
              </w:rPr>
              <w:t xml:space="preserve"> została wykonana</w:t>
            </w:r>
          </w:p>
        </w:tc>
      </w:tr>
      <w:tr w:rsidR="00546389" w:rsidRPr="00CB721A" w14:paraId="1CC8F5CB" w14:textId="77777777" w:rsidTr="002C720A">
        <w:tc>
          <w:tcPr>
            <w:tcW w:w="566" w:type="dxa"/>
          </w:tcPr>
          <w:p w14:paraId="0AF711AA" w14:textId="77777777" w:rsidR="00546389" w:rsidRPr="00CB721A" w:rsidRDefault="00546389" w:rsidP="002C720A">
            <w:pPr>
              <w:pStyle w:val="Default"/>
              <w:tabs>
                <w:tab w:val="decimal" w:leader="dot" w:pos="0"/>
              </w:tabs>
              <w:spacing w:line="276" w:lineRule="auto"/>
              <w:jc w:val="center"/>
              <w:rPr>
                <w:rFonts w:asciiTheme="minorHAnsi" w:hAnsiTheme="minorHAnsi" w:cstheme="minorHAnsi"/>
                <w:color w:val="auto"/>
                <w:sz w:val="22"/>
                <w:szCs w:val="22"/>
              </w:rPr>
            </w:pPr>
            <w:r w:rsidRPr="00CB721A">
              <w:rPr>
                <w:rFonts w:asciiTheme="minorHAnsi" w:hAnsiTheme="minorHAnsi" w:cstheme="minorHAnsi"/>
                <w:color w:val="auto"/>
                <w:sz w:val="22"/>
                <w:szCs w:val="22"/>
              </w:rPr>
              <w:t>1</w:t>
            </w:r>
          </w:p>
        </w:tc>
        <w:tc>
          <w:tcPr>
            <w:tcW w:w="3682" w:type="dxa"/>
          </w:tcPr>
          <w:p w14:paraId="436D6878"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984" w:type="dxa"/>
          </w:tcPr>
          <w:p w14:paraId="574DA8E5"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276" w:type="dxa"/>
          </w:tcPr>
          <w:p w14:paraId="59554935"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890" w:type="dxa"/>
          </w:tcPr>
          <w:p w14:paraId="37E6654C"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r>
      <w:tr w:rsidR="00546389" w:rsidRPr="00CB721A" w14:paraId="60E0509C" w14:textId="77777777" w:rsidTr="002C720A">
        <w:tc>
          <w:tcPr>
            <w:tcW w:w="566" w:type="dxa"/>
          </w:tcPr>
          <w:p w14:paraId="648A36C6" w14:textId="77777777" w:rsidR="00546389" w:rsidRPr="00CB721A" w:rsidRDefault="00546389" w:rsidP="002C720A">
            <w:pPr>
              <w:pStyle w:val="Default"/>
              <w:tabs>
                <w:tab w:val="decimal" w:leader="dot" w:pos="0"/>
              </w:tabs>
              <w:spacing w:line="276" w:lineRule="auto"/>
              <w:jc w:val="center"/>
              <w:rPr>
                <w:rFonts w:asciiTheme="minorHAnsi" w:hAnsiTheme="minorHAnsi" w:cstheme="minorHAnsi"/>
                <w:color w:val="auto"/>
                <w:sz w:val="22"/>
                <w:szCs w:val="22"/>
              </w:rPr>
            </w:pPr>
            <w:r w:rsidRPr="00CB721A">
              <w:rPr>
                <w:rFonts w:asciiTheme="minorHAnsi" w:hAnsiTheme="minorHAnsi" w:cstheme="minorHAnsi"/>
                <w:color w:val="auto"/>
                <w:sz w:val="22"/>
                <w:szCs w:val="22"/>
              </w:rPr>
              <w:t>2</w:t>
            </w:r>
          </w:p>
        </w:tc>
        <w:tc>
          <w:tcPr>
            <w:tcW w:w="3682" w:type="dxa"/>
          </w:tcPr>
          <w:p w14:paraId="25643574"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984" w:type="dxa"/>
          </w:tcPr>
          <w:p w14:paraId="10636FB8"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276" w:type="dxa"/>
          </w:tcPr>
          <w:p w14:paraId="51C1B1BF"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890" w:type="dxa"/>
          </w:tcPr>
          <w:p w14:paraId="0ECCC64E"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r>
      <w:tr w:rsidR="00546389" w:rsidRPr="00CB721A" w14:paraId="73FAE2F4" w14:textId="77777777" w:rsidTr="002C720A">
        <w:tc>
          <w:tcPr>
            <w:tcW w:w="566" w:type="dxa"/>
          </w:tcPr>
          <w:p w14:paraId="18816C4E" w14:textId="77777777" w:rsidR="00546389" w:rsidRPr="00CB721A" w:rsidRDefault="00546389" w:rsidP="002C720A">
            <w:pPr>
              <w:pStyle w:val="Default"/>
              <w:tabs>
                <w:tab w:val="decimal" w:leader="dot" w:pos="0"/>
              </w:tabs>
              <w:spacing w:line="276" w:lineRule="auto"/>
              <w:jc w:val="center"/>
              <w:rPr>
                <w:rFonts w:asciiTheme="minorHAnsi" w:hAnsiTheme="minorHAnsi" w:cstheme="minorHAnsi"/>
                <w:color w:val="auto"/>
                <w:sz w:val="22"/>
                <w:szCs w:val="22"/>
              </w:rPr>
            </w:pPr>
            <w:r w:rsidRPr="00CB721A">
              <w:rPr>
                <w:rFonts w:asciiTheme="minorHAnsi" w:hAnsiTheme="minorHAnsi" w:cstheme="minorHAnsi"/>
                <w:color w:val="auto"/>
                <w:sz w:val="22"/>
                <w:szCs w:val="22"/>
              </w:rPr>
              <w:t>3</w:t>
            </w:r>
          </w:p>
        </w:tc>
        <w:tc>
          <w:tcPr>
            <w:tcW w:w="3682" w:type="dxa"/>
          </w:tcPr>
          <w:p w14:paraId="3824BAF0"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984" w:type="dxa"/>
          </w:tcPr>
          <w:p w14:paraId="7424516A"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276" w:type="dxa"/>
          </w:tcPr>
          <w:p w14:paraId="3054539C"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c>
          <w:tcPr>
            <w:tcW w:w="1890" w:type="dxa"/>
          </w:tcPr>
          <w:p w14:paraId="2E184424" w14:textId="77777777" w:rsidR="00546389" w:rsidRPr="00CB721A" w:rsidRDefault="00546389" w:rsidP="002C720A">
            <w:pPr>
              <w:pStyle w:val="Default"/>
              <w:tabs>
                <w:tab w:val="decimal" w:leader="dot" w:pos="4820"/>
              </w:tabs>
              <w:spacing w:line="276" w:lineRule="auto"/>
              <w:jc w:val="center"/>
              <w:rPr>
                <w:rFonts w:asciiTheme="minorHAnsi" w:hAnsiTheme="minorHAnsi" w:cstheme="minorHAnsi"/>
                <w:color w:val="auto"/>
                <w:sz w:val="22"/>
                <w:szCs w:val="22"/>
              </w:rPr>
            </w:pPr>
          </w:p>
        </w:tc>
      </w:tr>
    </w:tbl>
    <w:p w14:paraId="7AE1AE96" w14:textId="77777777" w:rsidR="00546389" w:rsidRPr="00CB721A" w:rsidRDefault="00546389" w:rsidP="00546389">
      <w:pPr>
        <w:pStyle w:val="Default"/>
        <w:rPr>
          <w:rFonts w:asciiTheme="minorHAnsi" w:hAnsiTheme="minorHAnsi" w:cstheme="minorHAnsi"/>
          <w:color w:val="auto"/>
        </w:rPr>
      </w:pPr>
    </w:p>
    <w:p w14:paraId="3EF3ABC0" w14:textId="77777777" w:rsidR="00546389" w:rsidRPr="002A3334" w:rsidRDefault="00546389" w:rsidP="00546389">
      <w:pPr>
        <w:pStyle w:val="Default"/>
        <w:tabs>
          <w:tab w:val="decimal" w:leader="dot" w:pos="4820"/>
        </w:tabs>
        <w:spacing w:line="276" w:lineRule="auto"/>
        <w:jc w:val="both"/>
        <w:rPr>
          <w:rFonts w:asciiTheme="minorHAnsi" w:hAnsiTheme="minorHAnsi" w:cstheme="minorHAnsi"/>
          <w:b/>
          <w:bCs/>
          <w:color w:val="auto"/>
          <w:sz w:val="21"/>
          <w:szCs w:val="21"/>
        </w:rPr>
      </w:pPr>
      <w:r w:rsidRPr="002A3334">
        <w:rPr>
          <w:rFonts w:asciiTheme="minorHAnsi" w:hAnsiTheme="minorHAnsi" w:cstheme="minorHAnsi"/>
          <w:b/>
          <w:bCs/>
          <w:color w:val="auto"/>
          <w:sz w:val="21"/>
          <w:szCs w:val="21"/>
        </w:rPr>
        <w:t>UWAGA: Z wypełnionego załącznika musi jednoznacznie wynikać spełnienie warunku określonego w pkt VIII.2. 5) SWZ</w:t>
      </w:r>
    </w:p>
    <w:p w14:paraId="2510B6F3" w14:textId="77777777" w:rsidR="00546389" w:rsidRPr="003D01F3" w:rsidRDefault="00546389" w:rsidP="00546389">
      <w:pPr>
        <w:pStyle w:val="Default"/>
        <w:tabs>
          <w:tab w:val="decimal" w:leader="dot" w:pos="4820"/>
        </w:tabs>
        <w:spacing w:line="276" w:lineRule="auto"/>
        <w:rPr>
          <w:rFonts w:asciiTheme="minorHAnsi" w:hAnsiTheme="minorHAnsi" w:cstheme="minorHAnsi"/>
          <w:color w:val="auto"/>
          <w:sz w:val="21"/>
          <w:szCs w:val="21"/>
        </w:rPr>
      </w:pPr>
    </w:p>
    <w:p w14:paraId="0D4745B9" w14:textId="77777777" w:rsidR="00546389" w:rsidRPr="00C47608" w:rsidRDefault="00546389" w:rsidP="0054638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1 pkt 1 rozporządzenia Ministra Rozwoju, Pracy i Technologii z dnia 23 grudnia 2020 r. w sprawie podmiotowych środków dowodowych oraz innych dokumentów lub oświadczeń, jakich może żądać zamawiający od wykonawcy (Dz.U. z 2020 r. poz. 2415) </w:t>
      </w:r>
      <w:r w:rsidRPr="00E7667F">
        <w:rPr>
          <w:rFonts w:asciiTheme="minorHAnsi" w:hAnsiTheme="minorHAnsi" w:cstheme="minorHAnsi"/>
          <w:b/>
          <w:bCs/>
          <w:color w:val="auto"/>
          <w:sz w:val="20"/>
          <w:szCs w:val="20"/>
        </w:rPr>
        <w:t xml:space="preserve">do wykazu dostaw </w:t>
      </w:r>
      <w:r>
        <w:rPr>
          <w:rFonts w:asciiTheme="minorHAnsi" w:hAnsiTheme="minorHAnsi" w:cstheme="minorHAnsi"/>
          <w:b/>
          <w:bCs/>
          <w:color w:val="auto"/>
          <w:sz w:val="20"/>
          <w:szCs w:val="20"/>
        </w:rPr>
        <w:t xml:space="preserve">lub usług </w:t>
      </w:r>
      <w:r w:rsidRPr="00E7667F">
        <w:rPr>
          <w:rFonts w:asciiTheme="minorHAnsi" w:hAnsiTheme="minorHAnsi" w:cstheme="minorHAnsi"/>
          <w:b/>
          <w:bCs/>
          <w:color w:val="auto"/>
          <w:sz w:val="20"/>
          <w:szCs w:val="20"/>
        </w:rPr>
        <w:t xml:space="preserve">wykonanych </w:t>
      </w:r>
      <w:r w:rsidRPr="00C47608">
        <w:rPr>
          <w:rFonts w:asciiTheme="minorHAnsi" w:hAnsiTheme="minorHAnsi" w:cstheme="minorHAnsi"/>
          <w:b/>
          <w:bCs/>
          <w:color w:val="auto"/>
          <w:sz w:val="20"/>
          <w:szCs w:val="20"/>
        </w:rPr>
        <w:t xml:space="preserve">załącza się </w:t>
      </w:r>
      <w:r w:rsidRPr="00C47608">
        <w:rPr>
          <w:rFonts w:asciiTheme="minorHAnsi" w:hAnsiTheme="minorHAnsi" w:cstheme="minorHAnsi"/>
          <w:color w:val="auto"/>
          <w:sz w:val="20"/>
          <w:szCs w:val="20"/>
        </w:rPr>
        <w:t xml:space="preserve">dowody określające, czy te </w:t>
      </w:r>
      <w:r>
        <w:rPr>
          <w:rFonts w:asciiTheme="minorHAnsi" w:hAnsiTheme="minorHAnsi" w:cstheme="minorHAnsi"/>
          <w:color w:val="auto"/>
          <w:sz w:val="20"/>
          <w:szCs w:val="20"/>
        </w:rPr>
        <w:t>dostawy lub usługi</w:t>
      </w:r>
      <w:r w:rsidRPr="00C47608">
        <w:rPr>
          <w:rFonts w:asciiTheme="minorHAnsi" w:hAnsiTheme="minorHAnsi" w:cstheme="minorHAnsi"/>
          <w:color w:val="auto"/>
          <w:sz w:val="20"/>
          <w:szCs w:val="20"/>
        </w:rPr>
        <w:t xml:space="preserve"> zostały wykonane należycie, przy czym dowodami, o których mowa, są referencje bądź inne dokumenty sporządzone przez podmiot, na rzecz którego </w:t>
      </w:r>
      <w:r>
        <w:rPr>
          <w:rFonts w:asciiTheme="minorHAnsi" w:hAnsiTheme="minorHAnsi" w:cstheme="minorHAnsi"/>
          <w:color w:val="auto"/>
          <w:sz w:val="20"/>
          <w:szCs w:val="20"/>
        </w:rPr>
        <w:t>dostawy lub usługi</w:t>
      </w:r>
      <w:r w:rsidRPr="00C47608">
        <w:rPr>
          <w:rFonts w:asciiTheme="minorHAnsi" w:hAnsiTheme="minorHAnsi" w:cstheme="minorHAnsi"/>
          <w:color w:val="auto"/>
          <w:sz w:val="20"/>
          <w:szCs w:val="20"/>
        </w:rPr>
        <w:t xml:space="preserve"> zostały wykonane, a jeżeli wykonawca z przyczyn niezależnych od niego nie jest w stanie uzyskać tych dokumentów - inne odpowiednie dokumenty. </w:t>
      </w:r>
    </w:p>
    <w:p w14:paraId="024A7B97" w14:textId="77777777" w:rsidR="00546389" w:rsidRPr="00C47608" w:rsidRDefault="00546389" w:rsidP="00546389">
      <w:pPr>
        <w:pStyle w:val="Default"/>
        <w:jc w:val="both"/>
        <w:rPr>
          <w:rFonts w:asciiTheme="minorHAnsi" w:hAnsiTheme="minorHAnsi" w:cstheme="minorHAnsi"/>
          <w:color w:val="auto"/>
          <w:sz w:val="20"/>
          <w:szCs w:val="20"/>
        </w:rPr>
      </w:pPr>
    </w:p>
    <w:p w14:paraId="7E73F7DD" w14:textId="77777777" w:rsidR="00546389" w:rsidRPr="006478EE" w:rsidRDefault="00546389" w:rsidP="00546389">
      <w:pPr>
        <w:pStyle w:val="Default"/>
        <w:jc w:val="both"/>
        <w:rPr>
          <w:rFonts w:asciiTheme="minorHAnsi" w:hAnsiTheme="minorHAnsi" w:cstheme="minorHAnsi"/>
          <w:color w:val="auto"/>
          <w:sz w:val="20"/>
          <w:szCs w:val="20"/>
        </w:rPr>
      </w:pPr>
      <w:r w:rsidRPr="00C47608">
        <w:rPr>
          <w:rFonts w:asciiTheme="minorHAnsi" w:hAnsiTheme="minorHAnsi" w:cstheme="minorHAnsi"/>
          <w:color w:val="auto"/>
          <w:sz w:val="20"/>
          <w:szCs w:val="20"/>
        </w:rPr>
        <w:t xml:space="preserve">Zgodnie z § 9 ust. 2 pkt 1 rozporządzenia Ministra Rozwoju, Pracy i Technologii z dnia 23 grudnia 2020 r. w sprawie podmiotowych środków dowodowych oraz innych dokumentów lub oświadczeń, jakich może żądać zamawiający od wykonawcy (Dz.U. z 2020 r. poz. 2415) </w:t>
      </w:r>
      <w:r w:rsidRPr="00C47608">
        <w:rPr>
          <w:rFonts w:asciiTheme="minorHAnsi" w:hAnsiTheme="minorHAnsi" w:cstheme="minorHAnsi"/>
          <w:b/>
          <w:bCs/>
          <w:color w:val="auto"/>
          <w:sz w:val="20"/>
          <w:szCs w:val="20"/>
        </w:rPr>
        <w:t xml:space="preserve">okresy wyrażone w latach, o których mowa wykazie </w:t>
      </w:r>
      <w:r w:rsidRPr="006478EE">
        <w:rPr>
          <w:rFonts w:asciiTheme="minorHAnsi" w:hAnsiTheme="minorHAnsi" w:cstheme="minorHAnsi"/>
          <w:b/>
          <w:bCs/>
          <w:color w:val="auto"/>
          <w:sz w:val="20"/>
          <w:szCs w:val="20"/>
        </w:rPr>
        <w:t xml:space="preserve">dostaw lub usług wykonanych, liczy się wstecz od dnia, w którym upływa termin składania ofert. </w:t>
      </w:r>
    </w:p>
    <w:p w14:paraId="41F8D957" w14:textId="77777777" w:rsidR="00546389" w:rsidRPr="006478EE" w:rsidRDefault="00546389" w:rsidP="00546389">
      <w:pPr>
        <w:pStyle w:val="Default"/>
        <w:tabs>
          <w:tab w:val="decimal" w:leader="dot" w:pos="4820"/>
        </w:tabs>
        <w:spacing w:line="276" w:lineRule="auto"/>
        <w:jc w:val="both"/>
        <w:rPr>
          <w:rFonts w:asciiTheme="minorHAnsi" w:hAnsiTheme="minorHAnsi" w:cstheme="minorHAnsi"/>
          <w:color w:val="auto"/>
          <w:sz w:val="20"/>
          <w:szCs w:val="20"/>
        </w:rPr>
      </w:pPr>
    </w:p>
    <w:p w14:paraId="02B6B959" w14:textId="77777777" w:rsidR="00546389" w:rsidRPr="005268C5" w:rsidRDefault="00546389" w:rsidP="00546389">
      <w:pPr>
        <w:pStyle w:val="Default"/>
        <w:tabs>
          <w:tab w:val="decimal" w:leader="dot" w:pos="4820"/>
        </w:tabs>
        <w:spacing w:line="276" w:lineRule="auto"/>
        <w:jc w:val="both"/>
        <w:rPr>
          <w:rFonts w:asciiTheme="minorHAnsi" w:hAnsiTheme="minorHAnsi" w:cstheme="minorHAnsi"/>
          <w:b/>
          <w:bCs/>
          <w:color w:val="auto"/>
          <w:sz w:val="20"/>
          <w:szCs w:val="20"/>
        </w:rPr>
      </w:pPr>
      <w:r w:rsidRPr="00C47608">
        <w:rPr>
          <w:rFonts w:asciiTheme="minorHAnsi" w:hAnsiTheme="minorHAnsi" w:cstheme="minorHAnsi"/>
          <w:color w:val="auto"/>
          <w:sz w:val="20"/>
          <w:szCs w:val="20"/>
        </w:rPr>
        <w:t xml:space="preserve">Zgodnie z § 9 ust. 3 pkt 1 rozporządzenia Ministra Rozwoju, Pracy i Technologii z dnia 23 grudnia 2020 r. w sprawie podmiotowych środków dowodowych oraz innych dokumentów lub oświadczeń, jakich może żądać zamawiający od wykonawcy (Dz.U. z 2020 r. poz. 2415), jeżeli wykonawca powołuje się na doświadczenie w realizacji </w:t>
      </w:r>
      <w:r>
        <w:rPr>
          <w:rFonts w:asciiTheme="minorHAnsi" w:hAnsiTheme="minorHAnsi" w:cstheme="minorHAnsi"/>
          <w:color w:val="auto"/>
          <w:sz w:val="20"/>
          <w:szCs w:val="20"/>
        </w:rPr>
        <w:t>usług</w:t>
      </w:r>
      <w:r w:rsidRPr="00C47608">
        <w:rPr>
          <w:rFonts w:asciiTheme="minorHAnsi" w:hAnsiTheme="minorHAnsi" w:cstheme="minorHAnsi"/>
          <w:color w:val="auto"/>
          <w:sz w:val="20"/>
          <w:szCs w:val="20"/>
        </w:rPr>
        <w:t xml:space="preserve"> wykonywanych wspólnie z innymi wykonawcami, </w:t>
      </w:r>
      <w:r w:rsidRPr="00E7667F">
        <w:rPr>
          <w:rFonts w:asciiTheme="minorHAnsi" w:hAnsiTheme="minorHAnsi" w:cstheme="minorHAnsi"/>
          <w:b/>
          <w:bCs/>
          <w:color w:val="auto"/>
          <w:sz w:val="20"/>
          <w:szCs w:val="20"/>
        </w:rPr>
        <w:t xml:space="preserve">wykaz </w:t>
      </w:r>
      <w:r>
        <w:rPr>
          <w:rFonts w:asciiTheme="minorHAnsi" w:hAnsiTheme="minorHAnsi" w:cstheme="minorHAnsi"/>
          <w:b/>
          <w:bCs/>
          <w:color w:val="auto"/>
          <w:sz w:val="20"/>
          <w:szCs w:val="20"/>
        </w:rPr>
        <w:t xml:space="preserve">usług </w:t>
      </w:r>
      <w:r w:rsidRPr="00C47608">
        <w:rPr>
          <w:rFonts w:asciiTheme="minorHAnsi" w:hAnsiTheme="minorHAnsi" w:cstheme="minorHAnsi"/>
          <w:b/>
          <w:bCs/>
          <w:color w:val="auto"/>
          <w:sz w:val="20"/>
          <w:szCs w:val="20"/>
        </w:rPr>
        <w:t xml:space="preserve">wykonanych, o którym mowa w § 9 ust. ust. 1 pkt 1 tego rozporządzenia, dotyczy </w:t>
      </w:r>
      <w:r>
        <w:rPr>
          <w:rFonts w:asciiTheme="minorHAnsi" w:hAnsiTheme="minorHAnsi" w:cstheme="minorHAnsi"/>
          <w:b/>
          <w:bCs/>
          <w:color w:val="auto"/>
          <w:sz w:val="20"/>
          <w:szCs w:val="20"/>
        </w:rPr>
        <w:t>usług</w:t>
      </w:r>
      <w:r w:rsidRPr="00C47608">
        <w:rPr>
          <w:rFonts w:asciiTheme="minorHAnsi" w:hAnsiTheme="minorHAnsi" w:cstheme="minorHAnsi"/>
          <w:b/>
          <w:bCs/>
          <w:color w:val="auto"/>
          <w:sz w:val="20"/>
          <w:szCs w:val="20"/>
        </w:rPr>
        <w:t>, w których wykonaniu wykonawca ten bezpośrednio uczestniczył.</w:t>
      </w:r>
    </w:p>
    <w:p w14:paraId="1DB484C1" w14:textId="77777777" w:rsidR="00A377FC" w:rsidRDefault="00A377FC" w:rsidP="00A377FC">
      <w:pPr>
        <w:ind w:hanging="142"/>
        <w:jc w:val="both"/>
        <w:rPr>
          <w:sz w:val="18"/>
          <w:szCs w:val="18"/>
        </w:rPr>
      </w:pPr>
    </w:p>
    <w:p w14:paraId="31559B15" w14:textId="77777777" w:rsidR="00A377FC" w:rsidRDefault="00A377FC" w:rsidP="00C960AC">
      <w:pPr>
        <w:spacing w:after="0" w:line="240" w:lineRule="auto"/>
        <w:ind w:firstLine="360"/>
        <w:jc w:val="right"/>
        <w:rPr>
          <w:rFonts w:eastAsia="Times New Roman" w:cstheme="minorHAnsi"/>
          <w:color w:val="FF0000"/>
          <w:sz w:val="16"/>
          <w:szCs w:val="16"/>
          <w:lang w:eastAsia="pl-PL"/>
        </w:rPr>
      </w:pPr>
    </w:p>
    <w:p w14:paraId="3C2B4C98" w14:textId="77777777" w:rsidR="00A377FC" w:rsidRDefault="00A377FC" w:rsidP="00C960AC">
      <w:pPr>
        <w:spacing w:after="0" w:line="240" w:lineRule="auto"/>
        <w:ind w:firstLine="360"/>
        <w:jc w:val="right"/>
        <w:rPr>
          <w:rFonts w:eastAsia="Times New Roman" w:cstheme="minorHAnsi"/>
          <w:color w:val="FF0000"/>
          <w:sz w:val="16"/>
          <w:szCs w:val="16"/>
          <w:lang w:eastAsia="pl-PL"/>
        </w:rPr>
      </w:pPr>
    </w:p>
    <w:p w14:paraId="6426467F" w14:textId="77777777" w:rsidR="00A377FC" w:rsidRDefault="00A377FC" w:rsidP="00C960AC">
      <w:pPr>
        <w:spacing w:after="0" w:line="240" w:lineRule="auto"/>
        <w:ind w:firstLine="360"/>
        <w:jc w:val="right"/>
        <w:rPr>
          <w:rFonts w:eastAsia="Times New Roman" w:cstheme="minorHAnsi"/>
          <w:color w:val="FF0000"/>
          <w:sz w:val="16"/>
          <w:szCs w:val="16"/>
          <w:lang w:eastAsia="pl-PL"/>
        </w:rPr>
      </w:pPr>
    </w:p>
    <w:p w14:paraId="2B6B69D4"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62CC22C" w14:textId="77777777" w:rsidR="00D54FAA" w:rsidRPr="00453CBC" w:rsidRDefault="00D54FAA" w:rsidP="009200A9">
      <w:pPr>
        <w:pStyle w:val="Default"/>
        <w:tabs>
          <w:tab w:val="decimal" w:leader="dot" w:pos="4820"/>
        </w:tabs>
        <w:spacing w:line="276" w:lineRule="auto"/>
        <w:rPr>
          <w:rFonts w:asciiTheme="minorHAnsi" w:hAnsiTheme="minorHAnsi" w:cstheme="minorHAnsi"/>
          <w:b/>
          <w:bCs/>
          <w:color w:val="auto"/>
          <w:sz w:val="22"/>
          <w:szCs w:val="22"/>
        </w:rPr>
      </w:pPr>
    </w:p>
    <w:p w14:paraId="3E21ECF3"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 xml:space="preserve">Załącznik nr </w:t>
      </w:r>
      <w:r w:rsidR="00AD03F7">
        <w:rPr>
          <w:rFonts w:asciiTheme="minorHAnsi" w:hAnsiTheme="minorHAnsi" w:cstheme="minorHAnsi"/>
          <w:b/>
          <w:bCs/>
          <w:color w:val="auto"/>
          <w:sz w:val="22"/>
          <w:szCs w:val="22"/>
        </w:rPr>
        <w:t>7</w:t>
      </w:r>
      <w:r w:rsidRPr="00453CBC">
        <w:rPr>
          <w:rFonts w:asciiTheme="minorHAnsi" w:hAnsiTheme="minorHAnsi" w:cstheme="minorHAnsi"/>
          <w:b/>
          <w:bCs/>
          <w:color w:val="auto"/>
          <w:sz w:val="22"/>
          <w:szCs w:val="22"/>
        </w:rPr>
        <w:t xml:space="preserve"> do SWZ – wzór oświadczenia Wykonawcy o aktualności informacji zawartych </w:t>
      </w:r>
      <w:r w:rsidR="008B5B15"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 xml:space="preserve">w oświadczeniu, o którym mowa w art. 125 ust. 1 </w:t>
      </w:r>
      <w:proofErr w:type="spellStart"/>
      <w:r w:rsidRPr="00453CBC">
        <w:rPr>
          <w:rFonts w:asciiTheme="minorHAnsi" w:hAnsiTheme="minorHAnsi" w:cstheme="minorHAnsi"/>
          <w:b/>
          <w:bCs/>
          <w:color w:val="auto"/>
          <w:sz w:val="22"/>
          <w:szCs w:val="22"/>
        </w:rPr>
        <w:t>Pzp</w:t>
      </w:r>
      <w:proofErr w:type="spellEnd"/>
    </w:p>
    <w:p w14:paraId="368BED63"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11EB0E7"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017561C4"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F34597F" w14:textId="77777777" w:rsidR="00C15B35" w:rsidRPr="00453CBC"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65A26F1" w14:textId="77777777" w:rsidR="00C15B35" w:rsidRPr="00453CBC" w:rsidRDefault="00C15B35" w:rsidP="00C15B35">
      <w:pPr>
        <w:pStyle w:val="Default"/>
        <w:spacing w:line="276" w:lineRule="auto"/>
        <w:rPr>
          <w:rFonts w:asciiTheme="minorHAnsi" w:hAnsiTheme="minorHAnsi" w:cstheme="minorHAnsi"/>
          <w:color w:val="auto"/>
          <w:sz w:val="22"/>
          <w:szCs w:val="22"/>
        </w:rPr>
      </w:pPr>
    </w:p>
    <w:p w14:paraId="2B94CDAC"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06A300AD"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65DA160"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104A004" w14:textId="77777777" w:rsidR="00C15B35" w:rsidRPr="00453CBC" w:rsidRDefault="00C15B35" w:rsidP="00C15B35">
      <w:pPr>
        <w:pStyle w:val="Default"/>
        <w:rPr>
          <w:color w:val="auto"/>
        </w:rPr>
      </w:pPr>
    </w:p>
    <w:p w14:paraId="697B7F82"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1D7980F"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 którym mowa w art. 125 ust. 1 ustawy - Prawo zamówień publicznych</w:t>
      </w:r>
    </w:p>
    <w:p w14:paraId="06F15EA1" w14:textId="77777777" w:rsidR="00C15B35" w:rsidRPr="00453CBC" w:rsidRDefault="00A334CA" w:rsidP="00C15B35">
      <w:pPr>
        <w:pStyle w:val="Default"/>
        <w:tabs>
          <w:tab w:val="decimal" w:leader="dot" w:pos="4820"/>
        </w:tabs>
        <w:spacing w:line="276" w:lineRule="auto"/>
        <w:jc w:val="center"/>
        <w:rPr>
          <w:rFonts w:asciiTheme="minorHAnsi" w:hAnsiTheme="minorHAnsi"/>
          <w:b/>
          <w:bCs/>
          <w:color w:val="auto"/>
          <w:sz w:val="21"/>
          <w:szCs w:val="21"/>
        </w:rPr>
      </w:pPr>
      <w:r w:rsidRPr="00453CBC">
        <w:rPr>
          <w:rFonts w:asciiTheme="minorHAnsi" w:hAnsiTheme="minorHAnsi" w:cstheme="minorHAnsi"/>
          <w:b/>
          <w:bCs/>
          <w:color w:val="auto"/>
          <w:sz w:val="22"/>
          <w:szCs w:val="22"/>
        </w:rPr>
        <w:t>(</w:t>
      </w:r>
      <w:proofErr w:type="spellStart"/>
      <w:r w:rsidRPr="00453CBC">
        <w:rPr>
          <w:rFonts w:asciiTheme="minorHAnsi" w:hAnsiTheme="minorHAnsi" w:cstheme="minorHAnsi"/>
          <w:b/>
          <w:bCs/>
          <w:color w:val="auto"/>
          <w:sz w:val="22"/>
          <w:szCs w:val="22"/>
        </w:rPr>
        <w:t>t.j</w:t>
      </w:r>
      <w:proofErr w:type="spellEnd"/>
      <w:r w:rsidRPr="00453CBC">
        <w:rPr>
          <w:rFonts w:asciiTheme="minorHAnsi" w:hAnsiTheme="minorHAnsi" w:cstheme="minorHAnsi"/>
          <w:b/>
          <w:bCs/>
          <w:color w:val="auto"/>
          <w:sz w:val="22"/>
          <w:szCs w:val="22"/>
        </w:rPr>
        <w:t>. Dz. U. z 20</w:t>
      </w:r>
      <w:r w:rsidR="00C960AC">
        <w:rPr>
          <w:rFonts w:asciiTheme="minorHAnsi" w:hAnsiTheme="minorHAnsi" w:cstheme="minorHAnsi"/>
          <w:b/>
          <w:bCs/>
          <w:color w:val="auto"/>
          <w:sz w:val="22"/>
          <w:szCs w:val="22"/>
        </w:rPr>
        <w:t>24</w:t>
      </w:r>
      <w:r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Pr="00453CBC">
        <w:rPr>
          <w:rFonts w:asciiTheme="minorHAnsi" w:hAnsiTheme="minorHAnsi" w:cstheme="minorHAnsi"/>
          <w:b/>
          <w:bCs/>
          <w:color w:val="auto"/>
          <w:sz w:val="22"/>
          <w:szCs w:val="22"/>
        </w:rPr>
        <w:t>)</w:t>
      </w:r>
      <w:r w:rsidR="002C1FE0">
        <w:rPr>
          <w:rFonts w:asciiTheme="minorHAnsi" w:hAnsiTheme="minorHAnsi" w:cstheme="minorHAnsi"/>
          <w:b/>
          <w:bCs/>
          <w:color w:val="auto"/>
          <w:sz w:val="22"/>
          <w:szCs w:val="22"/>
        </w:rPr>
        <w:t xml:space="preserve"> </w:t>
      </w:r>
      <w:r w:rsidR="00C15B35" w:rsidRPr="00453CBC">
        <w:rPr>
          <w:rFonts w:asciiTheme="minorHAnsi" w:hAnsiTheme="minorHAnsi"/>
          <w:b/>
          <w:bCs/>
          <w:color w:val="auto"/>
          <w:sz w:val="21"/>
          <w:szCs w:val="21"/>
        </w:rPr>
        <w:t>składane na podstawie § 3 rozporządzenia Ministra Rozwoju, Pracy i Technologii z dnia 23 grudnia 2020 r. w sprawie podmiotowych środków dowodowych oraz innych dokumentów lub oświadczeń, jakich może żądać zamawiający od wykonawcy (Dz.U. z 2020 r. poz. 2415)</w:t>
      </w:r>
    </w:p>
    <w:p w14:paraId="74C7FE88" w14:textId="77777777" w:rsidR="00C15B35" w:rsidRPr="00453CBC"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377CA284" w14:textId="77777777" w:rsidR="00C15B35" w:rsidRPr="00453CBC" w:rsidRDefault="00C15B35" w:rsidP="00C15B35">
      <w:pPr>
        <w:pStyle w:val="Default"/>
        <w:rPr>
          <w:color w:val="auto"/>
          <w:sz w:val="21"/>
          <w:szCs w:val="21"/>
        </w:rPr>
      </w:pPr>
    </w:p>
    <w:p w14:paraId="43736637" w14:textId="290AE970" w:rsidR="00C15B35" w:rsidRPr="00263F75" w:rsidRDefault="00C15B35" w:rsidP="00263F75">
      <w:pPr>
        <w:pStyle w:val="Default"/>
        <w:spacing w:line="276" w:lineRule="auto"/>
        <w:jc w:val="both"/>
        <w:rPr>
          <w:rFonts w:asciiTheme="minorHAnsi" w:hAnsiTheme="minorHAnsi" w:cstheme="minorHAnsi"/>
          <w:sz w:val="22"/>
          <w:szCs w:val="22"/>
        </w:rPr>
      </w:pPr>
      <w:r w:rsidRPr="00263F75">
        <w:rPr>
          <w:rFonts w:asciiTheme="minorHAnsi" w:hAnsiTheme="minorHAnsi" w:cstheme="minorHAnsi"/>
          <w:sz w:val="22"/>
          <w:szCs w:val="22"/>
        </w:rPr>
        <w:t>Uprawniony do reprezentowania wykonawcy ………………………… w postępowaniu o udzielenie zamówienia publicznego</w:t>
      </w:r>
      <w:r w:rsidR="00A54242" w:rsidRPr="00263F75">
        <w:rPr>
          <w:rFonts w:asciiTheme="minorHAnsi" w:hAnsiTheme="minorHAnsi" w:cstheme="minorHAnsi"/>
          <w:sz w:val="22"/>
          <w:szCs w:val="22"/>
        </w:rPr>
        <w:t xml:space="preserve"> </w:t>
      </w:r>
      <w:r w:rsidR="00263F75" w:rsidRPr="00263F75">
        <w:rPr>
          <w:rFonts w:asciiTheme="minorHAnsi" w:eastAsia="Calibri" w:hAnsiTheme="minorHAnsi" w:cstheme="minorHAnsi"/>
          <w:b/>
          <w:sz w:val="22"/>
          <w:szCs w:val="22"/>
        </w:rPr>
        <w:t xml:space="preserve">Wykonanie i sukcesywne dostawy tablic rejestracyjnych pojazdów oraz udostępnienie oprogramowania umożliwiającego elektroniczne składanie zamówień na tablice rejestracyjne </w:t>
      </w:r>
      <w:r w:rsidR="00263F75" w:rsidRPr="00263F75">
        <w:rPr>
          <w:rFonts w:asciiTheme="minorHAnsi" w:hAnsiTheme="minorHAnsi" w:cstheme="minorHAnsi"/>
          <w:sz w:val="22"/>
          <w:szCs w:val="22"/>
        </w:rPr>
        <w:t xml:space="preserve">– oznaczenie sprawy: </w:t>
      </w:r>
      <w:r w:rsidR="00263F75" w:rsidRPr="00263F75">
        <w:rPr>
          <w:rFonts w:asciiTheme="minorHAnsi" w:hAnsiTheme="minorHAnsi" w:cstheme="minorHAnsi"/>
          <w:b/>
          <w:bCs/>
          <w:sz w:val="22"/>
          <w:szCs w:val="22"/>
        </w:rPr>
        <w:t>RZ.272.21.2024</w:t>
      </w:r>
      <w:r w:rsidR="00A54242" w:rsidRPr="00263F75">
        <w:rPr>
          <w:rFonts w:asciiTheme="minorHAnsi" w:hAnsiTheme="minorHAnsi" w:cstheme="minorHAnsi"/>
          <w:sz w:val="22"/>
          <w:szCs w:val="22"/>
        </w:rPr>
        <w:t>,</w:t>
      </w:r>
      <w:r w:rsidR="00656DA4" w:rsidRPr="00263F75">
        <w:rPr>
          <w:rFonts w:asciiTheme="minorHAnsi" w:hAnsiTheme="minorHAnsi" w:cstheme="minorHAnsi"/>
          <w:sz w:val="22"/>
          <w:szCs w:val="22"/>
        </w:rPr>
        <w:t xml:space="preserve"> prowadzonym przez </w:t>
      </w:r>
      <w:r w:rsidR="00656DA4" w:rsidRPr="00263F75">
        <w:rPr>
          <w:rFonts w:asciiTheme="minorHAnsi" w:hAnsiTheme="minorHAnsi" w:cstheme="minorHAnsi"/>
          <w:b/>
          <w:bCs/>
          <w:sz w:val="22"/>
          <w:szCs w:val="22"/>
        </w:rPr>
        <w:t>Powiat Głogowski, reprezentowany przez Zarząd Powiatu Głogowskiego</w:t>
      </w:r>
      <w:r w:rsidRPr="00263F75">
        <w:rPr>
          <w:rFonts w:asciiTheme="minorHAnsi" w:hAnsiTheme="minorHAnsi" w:cstheme="minorHAnsi"/>
          <w:b/>
          <w:bCs/>
          <w:sz w:val="22"/>
          <w:szCs w:val="22"/>
        </w:rPr>
        <w:t>:</w:t>
      </w:r>
    </w:p>
    <w:p w14:paraId="3D2511AA" w14:textId="77777777" w:rsidR="00C15B35" w:rsidRPr="00453CBC"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52237DC0" w14:textId="77777777" w:rsidR="00C15B35" w:rsidRPr="00453CBC" w:rsidRDefault="00C15B35" w:rsidP="00937E5E">
      <w:pPr>
        <w:pStyle w:val="Default"/>
        <w:numPr>
          <w:ilvl w:val="0"/>
          <w:numId w:val="30"/>
        </w:numPr>
        <w:spacing w:line="276" w:lineRule="auto"/>
        <w:ind w:left="284" w:hanging="284"/>
        <w:jc w:val="both"/>
        <w:rPr>
          <w:rFonts w:asciiTheme="minorHAnsi" w:hAnsiTheme="minorHAnsi"/>
          <w:color w:val="auto"/>
          <w:sz w:val="21"/>
          <w:szCs w:val="21"/>
        </w:rPr>
      </w:pPr>
      <w:r w:rsidRPr="00453CBC">
        <w:rPr>
          <w:rFonts w:asciiTheme="minorHAnsi" w:hAnsiTheme="minorHAnsi"/>
          <w:color w:val="auto"/>
          <w:sz w:val="21"/>
          <w:szCs w:val="21"/>
        </w:rPr>
        <w:t xml:space="preserve">oświadczam, że informacje zawarte w oświadczeniu, o którym mowa w art. 125 ust. 1 ustawy z dnia </w:t>
      </w:r>
      <w:r w:rsidR="00E70D86">
        <w:rPr>
          <w:rFonts w:asciiTheme="minorHAnsi" w:hAnsiTheme="minorHAnsi"/>
          <w:color w:val="auto"/>
          <w:sz w:val="21"/>
          <w:szCs w:val="21"/>
        </w:rPr>
        <w:br/>
      </w:r>
      <w:r w:rsidRPr="00453CBC">
        <w:rPr>
          <w:rFonts w:asciiTheme="minorHAnsi" w:hAnsiTheme="minorHAnsi"/>
          <w:color w:val="auto"/>
          <w:sz w:val="21"/>
          <w:szCs w:val="21"/>
        </w:rPr>
        <w:t xml:space="preserve">11 września 2019 r. - Prawo zamówień publicznych </w:t>
      </w:r>
      <w:r w:rsidR="00346052" w:rsidRPr="00453CBC">
        <w:rPr>
          <w:rFonts w:asciiTheme="minorHAnsi" w:hAnsiTheme="minorHAnsi" w:cstheme="minorHAnsi"/>
          <w:color w:val="auto"/>
          <w:sz w:val="21"/>
          <w:szCs w:val="21"/>
        </w:rPr>
        <w:t>(</w:t>
      </w:r>
      <w:proofErr w:type="spellStart"/>
      <w:r w:rsidR="00A334CA" w:rsidRPr="00453CBC">
        <w:rPr>
          <w:rFonts w:asciiTheme="minorHAnsi" w:hAnsiTheme="minorHAnsi" w:cstheme="minorHAnsi"/>
          <w:b/>
          <w:bCs/>
          <w:color w:val="auto"/>
          <w:sz w:val="22"/>
          <w:szCs w:val="22"/>
        </w:rPr>
        <w:t>t.j</w:t>
      </w:r>
      <w:proofErr w:type="spellEnd"/>
      <w:r w:rsidR="00A334CA" w:rsidRPr="00453CBC">
        <w:rPr>
          <w:rFonts w:asciiTheme="minorHAnsi" w:hAnsiTheme="minorHAnsi" w:cstheme="minorHAnsi"/>
          <w:b/>
          <w:bCs/>
          <w:color w:val="auto"/>
          <w:sz w:val="22"/>
          <w:szCs w:val="22"/>
        </w:rPr>
        <w:t>. Dz. U. z 202</w:t>
      </w:r>
      <w:r w:rsidR="00C960AC">
        <w:rPr>
          <w:rFonts w:asciiTheme="minorHAnsi" w:hAnsiTheme="minorHAnsi" w:cstheme="minorHAnsi"/>
          <w:b/>
          <w:bCs/>
          <w:color w:val="auto"/>
          <w:sz w:val="22"/>
          <w:szCs w:val="22"/>
        </w:rPr>
        <w:t>4</w:t>
      </w:r>
      <w:r w:rsidR="00A334CA"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00A334CA" w:rsidRPr="00453CBC">
        <w:rPr>
          <w:rFonts w:asciiTheme="minorHAnsi" w:hAnsiTheme="minorHAnsi" w:cstheme="minorHAnsi"/>
          <w:b/>
          <w:bCs/>
          <w:color w:val="auto"/>
          <w:sz w:val="22"/>
          <w:szCs w:val="22"/>
        </w:rPr>
        <w:t>),</w:t>
      </w:r>
      <w:r w:rsidRPr="00453CBC">
        <w:rPr>
          <w:rFonts w:asciiTheme="minorHAnsi" w:hAnsiTheme="minorHAnsi"/>
          <w:color w:val="auto"/>
          <w:sz w:val="21"/>
          <w:szCs w:val="21"/>
        </w:rPr>
        <w:t xml:space="preserve">w zakresie podstaw wykluczenia z postępowania wskazanych przez zamawiającego, o których mowa w art. 108 ust. 1 oraz art. 109 ust. 1 pkt </w:t>
      </w:r>
      <w:r w:rsidR="00C1621D" w:rsidRPr="00453CBC">
        <w:rPr>
          <w:rFonts w:asciiTheme="minorHAnsi" w:hAnsiTheme="minorHAnsi"/>
          <w:color w:val="auto"/>
          <w:sz w:val="21"/>
          <w:szCs w:val="21"/>
        </w:rPr>
        <w:t>4</w:t>
      </w:r>
      <w:r w:rsidR="00E70D86">
        <w:rPr>
          <w:rFonts w:asciiTheme="minorHAnsi" w:hAnsiTheme="minorHAnsi"/>
          <w:color w:val="auto"/>
          <w:sz w:val="21"/>
          <w:szCs w:val="21"/>
        </w:rPr>
        <w:t xml:space="preserve"> i 7</w:t>
      </w:r>
      <w:r w:rsidRPr="00453CBC">
        <w:rPr>
          <w:rFonts w:asciiTheme="minorHAnsi" w:hAnsiTheme="minorHAnsi"/>
          <w:color w:val="auto"/>
          <w:sz w:val="21"/>
          <w:szCs w:val="21"/>
        </w:rPr>
        <w:t xml:space="preserve"> ustawy - Prawo zamówień publicznych są aktualne na dzień złożenia niniejszego oświadczenia. </w:t>
      </w:r>
    </w:p>
    <w:p w14:paraId="369C042B"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1A58C229"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5A1D5EE2" w14:textId="77777777" w:rsidR="00C15B35" w:rsidRPr="00453CBC" w:rsidRDefault="00C15B35" w:rsidP="00C15B35">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33CDE296"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C7A7033"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00570BD7" w:rsidRPr="00453CBC">
        <w:rPr>
          <w:rFonts w:asciiTheme="minorHAnsi" w:hAnsiTheme="minorHAnsi"/>
          <w:color w:val="auto"/>
          <w:sz w:val="21"/>
          <w:szCs w:val="21"/>
        </w:rPr>
        <w:br/>
      </w:r>
      <w:r w:rsidRPr="00453CBC">
        <w:rPr>
          <w:rFonts w:asciiTheme="minorHAnsi" w:hAnsiTheme="minorHAnsi"/>
          <w:color w:val="auto"/>
          <w:sz w:val="21"/>
          <w:szCs w:val="21"/>
        </w:rPr>
        <w:t>z prawdą oraz zostały przedstawione z pełną świadomością konsekwencji wprowadzenia zamawiającego w błąd przy przedstawianiu informacji.</w:t>
      </w:r>
    </w:p>
    <w:p w14:paraId="002F6152"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34B545F4"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9498034" w14:textId="77777777" w:rsidR="00C960AC" w:rsidRPr="00453CBC" w:rsidRDefault="00C960AC" w:rsidP="00C960AC">
      <w:pPr>
        <w:tabs>
          <w:tab w:val="decimal" w:leader="dot" w:pos="4820"/>
        </w:tabs>
        <w:autoSpaceDE w:val="0"/>
        <w:autoSpaceDN w:val="0"/>
        <w:adjustRightInd w:val="0"/>
        <w:spacing w:after="0" w:line="276" w:lineRule="auto"/>
        <w:jc w:val="center"/>
        <w:rPr>
          <w:rFonts w:cstheme="minorHAnsi"/>
        </w:rPr>
      </w:pPr>
    </w:p>
    <w:p w14:paraId="03C81599"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DF145BB"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1C0CE4C9"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35B1C24B"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7F7797D3" w14:textId="77777777" w:rsidR="00A54242"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2A087F07" w14:textId="77777777" w:rsidR="00A54242" w:rsidRPr="00453CBC"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22FDEF4F" w14:textId="77777777" w:rsidR="00627A43" w:rsidRPr="00453CBC"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02D27348"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bookmarkStart w:id="22" w:name="_Hlk106369707"/>
      <w:r w:rsidRPr="00453CBC">
        <w:rPr>
          <w:rFonts w:asciiTheme="minorHAnsi" w:hAnsiTheme="minorHAnsi" w:cstheme="minorHAnsi"/>
          <w:b/>
          <w:bCs/>
          <w:color w:val="auto"/>
          <w:sz w:val="22"/>
          <w:szCs w:val="22"/>
        </w:rPr>
        <w:lastRenderedPageBreak/>
        <w:t xml:space="preserve">Załącznik nr </w:t>
      </w:r>
      <w:r w:rsidR="00AD03F7">
        <w:rPr>
          <w:rFonts w:asciiTheme="minorHAnsi" w:hAnsiTheme="minorHAnsi" w:cstheme="minorHAnsi"/>
          <w:b/>
          <w:bCs/>
          <w:color w:val="auto"/>
          <w:sz w:val="22"/>
          <w:szCs w:val="22"/>
        </w:rPr>
        <w:t xml:space="preserve">8 </w:t>
      </w:r>
      <w:r w:rsidRPr="00453CBC">
        <w:rPr>
          <w:rFonts w:asciiTheme="minorHAnsi" w:hAnsiTheme="minorHAnsi" w:cstheme="minorHAnsi"/>
          <w:b/>
          <w:bCs/>
          <w:color w:val="auto"/>
          <w:sz w:val="22"/>
          <w:szCs w:val="22"/>
        </w:rPr>
        <w:t xml:space="preserve">do SWZ – wzór oświadczenia Wykonawcy o aktualności informacji zawartych </w:t>
      </w:r>
      <w:r w:rsidRPr="00453CBC">
        <w:rPr>
          <w:rFonts w:asciiTheme="minorHAnsi" w:hAnsiTheme="minorHAnsi" w:cstheme="minorHAnsi"/>
          <w:b/>
          <w:bCs/>
          <w:color w:val="auto"/>
          <w:sz w:val="22"/>
          <w:szCs w:val="22"/>
        </w:rPr>
        <w:br/>
        <w:t xml:space="preserve">w </w:t>
      </w:r>
      <w:bookmarkStart w:id="23" w:name="_Hlk105679400"/>
      <w:r w:rsidRPr="00453CBC">
        <w:rPr>
          <w:rFonts w:asciiTheme="minorHAnsi" w:hAnsiTheme="minorHAnsi" w:cstheme="minorHAnsi"/>
          <w:b/>
          <w:bCs/>
          <w:color w:val="auto"/>
          <w:sz w:val="22"/>
          <w:szCs w:val="22"/>
        </w:rPr>
        <w:t xml:space="preserve">oświadczeniu o braku podstaw wykluczenia z art. 7 ust. 1 ustawy z dnia 13 kwietnia 2022r. </w:t>
      </w:r>
      <w:r w:rsidRPr="00453CBC">
        <w:rPr>
          <w:rFonts w:asciiTheme="minorHAnsi" w:hAnsiTheme="minorHAnsi" w:cstheme="minorHAnsi"/>
          <w:b/>
          <w:bCs/>
          <w:color w:val="auto"/>
          <w:sz w:val="22"/>
          <w:szCs w:val="22"/>
        </w:rPr>
        <w:br/>
        <w:t>o szczególnych rozwiązaniach w zakresie przeciwdziałania wspieraniu agresji na Ukrainę oraz służące ochronie bezpieczeństwa narodowego</w:t>
      </w:r>
      <w:bookmarkEnd w:id="23"/>
    </w:p>
    <w:p w14:paraId="5E9D52D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5480F3F4"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721BB84C"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C7A2197" w14:textId="77777777" w:rsidR="00EE571A" w:rsidRPr="00453CBC" w:rsidRDefault="00EE571A" w:rsidP="00EE571A">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4675992" w14:textId="77777777" w:rsidR="00EE571A" w:rsidRPr="00453CBC" w:rsidRDefault="00EE571A" w:rsidP="00EE571A">
      <w:pPr>
        <w:pStyle w:val="Default"/>
        <w:spacing w:line="276" w:lineRule="auto"/>
        <w:rPr>
          <w:rFonts w:asciiTheme="minorHAnsi" w:hAnsiTheme="minorHAnsi" w:cstheme="minorHAnsi"/>
          <w:color w:val="auto"/>
          <w:sz w:val="22"/>
          <w:szCs w:val="22"/>
        </w:rPr>
      </w:pPr>
    </w:p>
    <w:p w14:paraId="6BE42D53"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BABA996"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7395B0A3"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50A6528D" w14:textId="77777777" w:rsidR="00EE571A" w:rsidRPr="00453CBC" w:rsidRDefault="00EE571A" w:rsidP="00EE571A">
      <w:pPr>
        <w:pStyle w:val="Default"/>
        <w:rPr>
          <w:color w:val="auto"/>
        </w:rPr>
      </w:pPr>
    </w:p>
    <w:p w14:paraId="17B9D673" w14:textId="77777777" w:rsidR="00EE571A" w:rsidRPr="00453CBC" w:rsidRDefault="00EE571A" w:rsidP="00EE571A">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F64AA7B" w14:textId="77777777" w:rsidR="00EE571A" w:rsidRPr="00453CBC" w:rsidRDefault="00EE571A" w:rsidP="00EE571A">
      <w:pPr>
        <w:pStyle w:val="Default"/>
        <w:spacing w:line="276" w:lineRule="auto"/>
        <w:jc w:val="center"/>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o braku podstaw wykluczenia z art. 7 ust. 1 ustawy z dnia 13 kwietnia 2022r. o szczególnych rozwiązaniach w zakresie przeciwdziałania wspieraniu agresji na Ukrainę oraz służące ochronie bezpieczeństwa narodowego (</w:t>
      </w:r>
      <w:r w:rsidR="002C1FE0" w:rsidRPr="00E77DA9">
        <w:rPr>
          <w:rFonts w:asciiTheme="minorHAnsi" w:eastAsia="Times New Roman" w:hAnsiTheme="minorHAnsi" w:cstheme="minorHAnsi"/>
          <w:b/>
          <w:bCs/>
          <w:sz w:val="22"/>
          <w:szCs w:val="22"/>
          <w:u w:val="single"/>
          <w:lang w:eastAsia="pl-PL"/>
        </w:rPr>
        <w:t>Dz.U. z 2024r. poz. 507</w:t>
      </w:r>
      <w:r w:rsidRPr="00453CBC">
        <w:rPr>
          <w:rFonts w:asciiTheme="minorHAnsi" w:hAnsiTheme="minorHAnsi" w:cstheme="minorHAnsi"/>
          <w:b/>
          <w:bCs/>
          <w:color w:val="auto"/>
          <w:sz w:val="22"/>
          <w:szCs w:val="22"/>
        </w:rPr>
        <w:t>)</w:t>
      </w:r>
    </w:p>
    <w:p w14:paraId="63ED0D11" w14:textId="77777777" w:rsidR="00EE571A" w:rsidRPr="00453CBC" w:rsidRDefault="00EE571A" w:rsidP="00EE571A">
      <w:pPr>
        <w:pStyle w:val="Default"/>
        <w:tabs>
          <w:tab w:val="decimal" w:leader="dot" w:pos="4820"/>
        </w:tabs>
        <w:spacing w:line="276" w:lineRule="auto"/>
        <w:jc w:val="center"/>
        <w:rPr>
          <w:rFonts w:asciiTheme="minorHAnsi" w:hAnsiTheme="minorHAnsi"/>
          <w:b/>
          <w:bCs/>
          <w:color w:val="auto"/>
          <w:sz w:val="21"/>
          <w:szCs w:val="21"/>
        </w:rPr>
      </w:pPr>
    </w:p>
    <w:p w14:paraId="181B43F5" w14:textId="77777777" w:rsidR="00EE571A" w:rsidRPr="00453CBC" w:rsidRDefault="00EE571A" w:rsidP="00EE571A">
      <w:pPr>
        <w:pStyle w:val="Default"/>
        <w:rPr>
          <w:color w:val="auto"/>
          <w:sz w:val="21"/>
          <w:szCs w:val="21"/>
        </w:rPr>
      </w:pPr>
    </w:p>
    <w:p w14:paraId="690ACE5D" w14:textId="403C656A" w:rsidR="00EE571A" w:rsidRPr="00263F75" w:rsidRDefault="00EE571A" w:rsidP="00263F75">
      <w:pPr>
        <w:pStyle w:val="Default"/>
        <w:spacing w:line="276" w:lineRule="auto"/>
        <w:jc w:val="both"/>
        <w:rPr>
          <w:rFonts w:asciiTheme="minorHAnsi" w:hAnsiTheme="minorHAnsi" w:cstheme="minorHAnsi"/>
          <w:sz w:val="22"/>
          <w:szCs w:val="22"/>
        </w:rPr>
      </w:pPr>
      <w:r w:rsidRPr="00263F75">
        <w:rPr>
          <w:rFonts w:asciiTheme="minorHAnsi" w:hAnsiTheme="minorHAnsi" w:cstheme="minorHAnsi"/>
          <w:sz w:val="22"/>
          <w:szCs w:val="22"/>
        </w:rPr>
        <w:t>Uprawniony do reprezentowania wykonawcy ………………………… w postępowaniu o udzielenie zamówienia publicznego</w:t>
      </w:r>
      <w:r w:rsidRPr="00263F75">
        <w:rPr>
          <w:rFonts w:asciiTheme="minorHAnsi" w:hAnsiTheme="minorHAnsi" w:cstheme="minorHAnsi"/>
          <w:i/>
          <w:iCs/>
          <w:sz w:val="22"/>
          <w:szCs w:val="22"/>
        </w:rPr>
        <w:t>:</w:t>
      </w:r>
      <w:r w:rsidR="00A54242" w:rsidRPr="00263F75">
        <w:rPr>
          <w:rFonts w:asciiTheme="minorHAnsi" w:hAnsiTheme="minorHAnsi" w:cstheme="minorHAnsi"/>
          <w:i/>
          <w:iCs/>
          <w:sz w:val="22"/>
          <w:szCs w:val="22"/>
        </w:rPr>
        <w:t xml:space="preserve"> </w:t>
      </w:r>
      <w:r w:rsidR="00263F75" w:rsidRPr="00263F75">
        <w:rPr>
          <w:rFonts w:asciiTheme="minorHAnsi" w:eastAsia="Calibri" w:hAnsiTheme="minorHAnsi" w:cstheme="minorHAnsi"/>
          <w:b/>
          <w:sz w:val="22"/>
          <w:szCs w:val="22"/>
        </w:rPr>
        <w:t xml:space="preserve">Wykonanie i sukcesywne dostawy tablic rejestracyjnych pojazdów oraz udostępnienie oprogramowania umożliwiającego elektroniczne składanie zamówień na tablice rejestracyjne </w:t>
      </w:r>
      <w:r w:rsidR="00263F75" w:rsidRPr="00263F75">
        <w:rPr>
          <w:rFonts w:asciiTheme="minorHAnsi" w:hAnsiTheme="minorHAnsi" w:cstheme="minorHAnsi"/>
          <w:sz w:val="22"/>
          <w:szCs w:val="22"/>
        </w:rPr>
        <w:t xml:space="preserve">– oznaczenie sprawy: </w:t>
      </w:r>
      <w:r w:rsidR="00263F75" w:rsidRPr="00263F75">
        <w:rPr>
          <w:rFonts w:asciiTheme="minorHAnsi" w:hAnsiTheme="minorHAnsi" w:cstheme="minorHAnsi"/>
          <w:b/>
          <w:bCs/>
          <w:sz w:val="22"/>
          <w:szCs w:val="22"/>
        </w:rPr>
        <w:t>RZ.272.21.2024</w:t>
      </w:r>
      <w:r w:rsidR="00A54242" w:rsidRPr="00263F75">
        <w:rPr>
          <w:rFonts w:asciiTheme="minorHAnsi" w:hAnsiTheme="minorHAnsi" w:cstheme="minorHAnsi"/>
          <w:sz w:val="22"/>
          <w:szCs w:val="22"/>
        </w:rPr>
        <w:t>,</w:t>
      </w:r>
      <w:r w:rsidR="00656DA4" w:rsidRPr="00263F75">
        <w:rPr>
          <w:rFonts w:asciiTheme="minorHAnsi" w:hAnsiTheme="minorHAnsi" w:cstheme="minorHAnsi"/>
          <w:sz w:val="22"/>
          <w:szCs w:val="22"/>
        </w:rPr>
        <w:t xml:space="preserve"> prowadzonym przez </w:t>
      </w:r>
      <w:r w:rsidR="00656DA4" w:rsidRPr="00263F75">
        <w:rPr>
          <w:rFonts w:asciiTheme="minorHAnsi" w:hAnsiTheme="minorHAnsi" w:cstheme="minorHAnsi"/>
          <w:b/>
          <w:bCs/>
          <w:sz w:val="22"/>
          <w:szCs w:val="22"/>
        </w:rPr>
        <w:t>Powiat Głogowski, reprezentowany przez Zarząd Powiatu Głogowskiego:</w:t>
      </w:r>
    </w:p>
    <w:p w14:paraId="5E9BC71C" w14:textId="77777777" w:rsidR="00EE571A" w:rsidRPr="00453CBC" w:rsidRDefault="00EE571A" w:rsidP="00EE571A">
      <w:pPr>
        <w:pStyle w:val="Default"/>
        <w:tabs>
          <w:tab w:val="decimal" w:leader="dot" w:pos="4820"/>
        </w:tabs>
        <w:spacing w:line="276" w:lineRule="auto"/>
        <w:jc w:val="both"/>
        <w:rPr>
          <w:rFonts w:asciiTheme="minorHAnsi" w:hAnsiTheme="minorHAnsi" w:cstheme="minorHAnsi"/>
          <w:b/>
          <w:bCs/>
          <w:color w:val="auto"/>
          <w:sz w:val="21"/>
          <w:szCs w:val="21"/>
        </w:rPr>
      </w:pPr>
    </w:p>
    <w:p w14:paraId="19326AA5" w14:textId="77777777" w:rsidR="00EE571A" w:rsidRPr="00453CBC" w:rsidRDefault="00EE571A" w:rsidP="00937E5E">
      <w:pPr>
        <w:pStyle w:val="Default"/>
        <w:numPr>
          <w:ilvl w:val="0"/>
          <w:numId w:val="30"/>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oświadczam, że informacje zawarte w oświadczeniu o braku podstaw wykluczenia z art. 7 ust. 1 ustawy z dnia 13 kwietnia 2022r. o szczególnych rozwiązaniach w zakresie przeciwdziałania wspieraniu agresji na Ukrainę oraz służące ochronie bezpieczeństwa narodowego, są aktualne na dzień złożenia niniejszego oświadczenia. </w:t>
      </w:r>
    </w:p>
    <w:p w14:paraId="3E31FDE1" w14:textId="77777777" w:rsidR="00EE571A" w:rsidRPr="00453CBC" w:rsidRDefault="00EE571A" w:rsidP="00EE571A">
      <w:pPr>
        <w:pStyle w:val="Default"/>
        <w:spacing w:line="276" w:lineRule="auto"/>
        <w:jc w:val="both"/>
        <w:rPr>
          <w:rFonts w:asciiTheme="minorHAnsi" w:hAnsiTheme="minorHAnsi" w:cstheme="minorHAnsi"/>
          <w:color w:val="auto"/>
          <w:sz w:val="22"/>
          <w:szCs w:val="22"/>
        </w:rPr>
      </w:pPr>
    </w:p>
    <w:p w14:paraId="1EE57496" w14:textId="77777777" w:rsidR="00EE571A" w:rsidRPr="00453CBC" w:rsidRDefault="00EE571A" w:rsidP="00EE571A">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63B65BC8"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p>
    <w:p w14:paraId="65EBF7D2"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Pr="00453CBC">
        <w:rPr>
          <w:rFonts w:asciiTheme="minorHAnsi" w:hAnsiTheme="minorHAnsi"/>
          <w:color w:val="auto"/>
          <w:sz w:val="21"/>
          <w:szCs w:val="21"/>
        </w:rPr>
        <w:br/>
        <w:t>z prawdą oraz zostały przedstawione z pełną świadomością konsekwencji wprowadzenia zamawiającego w błąd przy przedstawianiu informacji.</w:t>
      </w:r>
    </w:p>
    <w:p w14:paraId="288F3045"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183BA002"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2763781"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C3C3457"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3CB0DDB3"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6835EBAD"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779F28E8" w14:textId="77777777" w:rsidR="00656DA4" w:rsidRPr="00453CBC" w:rsidRDefault="00656DA4" w:rsidP="005B0EAE">
      <w:pPr>
        <w:pStyle w:val="Default"/>
        <w:tabs>
          <w:tab w:val="decimal" w:leader="dot" w:pos="4820"/>
        </w:tabs>
        <w:spacing w:line="276" w:lineRule="auto"/>
        <w:jc w:val="right"/>
        <w:rPr>
          <w:rFonts w:asciiTheme="minorHAnsi" w:hAnsiTheme="minorHAnsi"/>
          <w:b/>
          <w:bCs/>
          <w:color w:val="auto"/>
          <w:sz w:val="22"/>
          <w:szCs w:val="22"/>
        </w:rPr>
      </w:pPr>
    </w:p>
    <w:bookmarkEnd w:id="22"/>
    <w:p w14:paraId="2FF13D0D" w14:textId="77777777" w:rsidR="00EE571A" w:rsidRPr="002A50D6" w:rsidRDefault="00D2726C" w:rsidP="002A50D6">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4BFDD6F"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0D8A4A87" w14:textId="77777777" w:rsidR="00263F75" w:rsidRDefault="00263F75"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5F9ED0A0"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6AB67A24" w14:textId="77777777" w:rsidR="0094258B" w:rsidRPr="00453CBC" w:rsidRDefault="0094258B" w:rsidP="00C960AC">
      <w:pPr>
        <w:pStyle w:val="Default"/>
        <w:tabs>
          <w:tab w:val="decimal" w:leader="dot" w:pos="4820"/>
        </w:tabs>
        <w:spacing w:line="276" w:lineRule="auto"/>
        <w:jc w:val="right"/>
        <w:rPr>
          <w:rFonts w:asciiTheme="minorHAnsi" w:hAnsiTheme="minorHAnsi" w:cstheme="minorHAnsi"/>
          <w:b/>
          <w:bCs/>
          <w:i/>
          <w:iCs/>
          <w:color w:val="auto"/>
          <w:sz w:val="22"/>
          <w:szCs w:val="22"/>
        </w:rPr>
      </w:pPr>
      <w:r w:rsidRPr="00453CBC">
        <w:rPr>
          <w:rFonts w:asciiTheme="minorHAnsi" w:hAnsiTheme="minorHAnsi" w:cstheme="minorHAnsi"/>
          <w:b/>
          <w:bCs/>
          <w:color w:val="auto"/>
          <w:sz w:val="22"/>
          <w:szCs w:val="22"/>
        </w:rPr>
        <w:lastRenderedPageBreak/>
        <w:t xml:space="preserve">Załącznik nr </w:t>
      </w:r>
      <w:r w:rsidR="00AD03F7">
        <w:rPr>
          <w:rFonts w:asciiTheme="minorHAnsi" w:hAnsiTheme="minorHAnsi" w:cstheme="minorHAnsi"/>
          <w:b/>
          <w:bCs/>
          <w:color w:val="auto"/>
          <w:sz w:val="22"/>
          <w:szCs w:val="22"/>
        </w:rPr>
        <w:t>9</w:t>
      </w:r>
      <w:r w:rsidRPr="00453CBC">
        <w:rPr>
          <w:rFonts w:asciiTheme="minorHAnsi" w:hAnsiTheme="minorHAnsi" w:cstheme="minorHAnsi"/>
          <w:b/>
          <w:bCs/>
          <w:color w:val="auto"/>
          <w:sz w:val="22"/>
          <w:szCs w:val="22"/>
        </w:rPr>
        <w:t xml:space="preserve"> do SWZ – Wzór oświadczenia o braku przynależności tej samej grupy kapitałowej, </w:t>
      </w:r>
      <w:r w:rsidR="00961BBA"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z innym wykonawcą, który złożył odrębną ofertę w postępowaniu</w:t>
      </w:r>
      <w:r w:rsidRPr="00453CBC">
        <w:rPr>
          <w:rFonts w:asciiTheme="minorHAnsi" w:hAnsiTheme="minorHAnsi" w:cstheme="minorHAnsi"/>
          <w:b/>
          <w:bCs/>
          <w:i/>
          <w:iCs/>
          <w:color w:val="auto"/>
          <w:sz w:val="22"/>
          <w:szCs w:val="22"/>
        </w:rPr>
        <w:t>;</w:t>
      </w:r>
    </w:p>
    <w:p w14:paraId="7578A61E"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089D472"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2A7E385"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6DD03171"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6705AADE"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F78F95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3F034225"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7B0D6BB7"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4CEA495C"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30D2E41"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3BB459AB"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10E0B7BC"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braku przynależności do tej samej grupy kapitałowej,</w:t>
      </w:r>
    </w:p>
    <w:p w14:paraId="17F56D22"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3D686FEB" w14:textId="77777777" w:rsidR="0094258B" w:rsidRPr="00453CBC" w:rsidRDefault="0094258B" w:rsidP="0094258B">
      <w:pPr>
        <w:autoSpaceDE w:val="0"/>
        <w:autoSpaceDN w:val="0"/>
        <w:adjustRightInd w:val="0"/>
        <w:spacing w:after="0" w:line="360" w:lineRule="auto"/>
        <w:jc w:val="center"/>
        <w:rPr>
          <w:rFonts w:cstheme="minorHAnsi"/>
          <w:b/>
          <w:bCs/>
        </w:rPr>
      </w:pPr>
    </w:p>
    <w:p w14:paraId="6A9A578C" w14:textId="77777777" w:rsidR="0094258B" w:rsidRPr="00453CBC" w:rsidRDefault="0094258B" w:rsidP="00975E6C">
      <w:pPr>
        <w:autoSpaceDE w:val="0"/>
        <w:autoSpaceDN w:val="0"/>
        <w:adjustRightInd w:val="0"/>
        <w:spacing w:after="0" w:line="276" w:lineRule="auto"/>
        <w:jc w:val="center"/>
        <w:rPr>
          <w:rFonts w:cstheme="minorHAnsi"/>
        </w:rPr>
      </w:pPr>
    </w:p>
    <w:p w14:paraId="3E1D7325" w14:textId="3A88CA88" w:rsidR="0094258B" w:rsidRPr="000245FF" w:rsidRDefault="0094258B" w:rsidP="002C1FE0">
      <w:pPr>
        <w:spacing w:after="0" w:line="276" w:lineRule="auto"/>
        <w:jc w:val="both"/>
        <w:rPr>
          <w:rFonts w:cstheme="minorHAnsi"/>
        </w:rPr>
      </w:pPr>
      <w:r w:rsidRPr="000245FF">
        <w:rPr>
          <w:rFonts w:cstheme="minorHAnsi"/>
        </w:rPr>
        <w:t>Uprawniony do reprezentowania wykonawcy ………………………… w postępowaniu o udzielenie zamówienia publicznego na</w:t>
      </w:r>
      <w:r w:rsidR="002C1FE0" w:rsidRPr="000245FF">
        <w:rPr>
          <w:rFonts w:cstheme="minorHAnsi"/>
        </w:rPr>
        <w:t xml:space="preserve"> </w:t>
      </w:r>
      <w:r w:rsidR="00263F75" w:rsidRPr="00263F75">
        <w:rPr>
          <w:rFonts w:eastAsia="Calibri" w:cstheme="minorHAnsi"/>
          <w:b/>
        </w:rPr>
        <w:t xml:space="preserve">Wykonanie i sukcesywne dostawy tablic rejestracyjnych pojazdów oraz udostępnienie oprogramowania umożliwiającego elektroniczne składanie zamówień na tablice rejestracyjne </w:t>
      </w:r>
      <w:r w:rsidR="00263F75" w:rsidRPr="00263F75">
        <w:rPr>
          <w:rFonts w:cstheme="minorHAnsi"/>
        </w:rPr>
        <w:t xml:space="preserve">– oznaczenie sprawy: </w:t>
      </w:r>
      <w:r w:rsidR="00263F75" w:rsidRPr="00263F75">
        <w:rPr>
          <w:rFonts w:cstheme="minorHAnsi"/>
          <w:b/>
          <w:bCs/>
        </w:rPr>
        <w:t>RZ.272.21.2024</w:t>
      </w:r>
      <w:r w:rsidR="009C74C2" w:rsidRPr="000245FF">
        <w:rPr>
          <w:rFonts w:cstheme="minorHAnsi"/>
        </w:rPr>
        <w:t xml:space="preserve">, prowadzonym przez </w:t>
      </w:r>
      <w:r w:rsidR="009C74C2" w:rsidRPr="000245FF">
        <w:rPr>
          <w:rFonts w:cstheme="minorHAnsi"/>
          <w:b/>
          <w:bCs/>
        </w:rPr>
        <w:t>Powiat Głogowski, reprezentowany przez Zarząd Powiatu Głogowskiego</w:t>
      </w:r>
      <w:r w:rsidRPr="000245FF">
        <w:rPr>
          <w:rFonts w:cstheme="minorHAnsi"/>
          <w:b/>
          <w:bCs/>
        </w:rPr>
        <w:t xml:space="preserve">, oświadczam, że wykonawca nie przynależy do tej samej grupy kapitałowej, </w:t>
      </w:r>
      <w:r w:rsidRPr="000245FF">
        <w:rPr>
          <w:rFonts w:cstheme="minorHAnsi"/>
        </w:rPr>
        <w:t xml:space="preserve">o której mowa w art. 108 ust. 1 pkt 5 ustawy z dnia 11 września 2019 r. - Prawo zamówień publicznych </w:t>
      </w:r>
      <w:r w:rsidR="00346052" w:rsidRPr="000245FF">
        <w:rPr>
          <w:rFonts w:cstheme="minorHAnsi"/>
        </w:rPr>
        <w:t>(</w:t>
      </w:r>
      <w:proofErr w:type="spellStart"/>
      <w:r w:rsidR="00FE74FC" w:rsidRPr="000245FF">
        <w:rPr>
          <w:rFonts w:cstheme="minorHAnsi"/>
        </w:rPr>
        <w:t>t.j</w:t>
      </w:r>
      <w:proofErr w:type="spellEnd"/>
      <w:r w:rsidR="00FE74FC" w:rsidRPr="000245FF">
        <w:rPr>
          <w:rFonts w:cstheme="minorHAnsi"/>
        </w:rPr>
        <w:t>. Dz. U. z 20</w:t>
      </w:r>
      <w:r w:rsidR="00C960AC" w:rsidRPr="000245FF">
        <w:rPr>
          <w:rFonts w:cstheme="minorHAnsi"/>
        </w:rPr>
        <w:t>24</w:t>
      </w:r>
      <w:r w:rsidR="00FE74FC" w:rsidRPr="000245FF">
        <w:rPr>
          <w:rFonts w:cstheme="minorHAnsi"/>
        </w:rPr>
        <w:t xml:space="preserve">r. poz. </w:t>
      </w:r>
      <w:r w:rsidR="00C960AC" w:rsidRPr="000245FF">
        <w:rPr>
          <w:rFonts w:cstheme="minorHAnsi"/>
        </w:rPr>
        <w:t>1320</w:t>
      </w:r>
      <w:r w:rsidR="00FE74FC" w:rsidRPr="000245FF">
        <w:rPr>
          <w:rFonts w:cstheme="minorHAnsi"/>
        </w:rPr>
        <w:t xml:space="preserve">) </w:t>
      </w:r>
      <w:r w:rsidRPr="000245FF">
        <w:rPr>
          <w:rFonts w:cstheme="minorHAnsi"/>
        </w:rPr>
        <w:t>z innym wykonawcą, który złożył odrębną ofertę w tym postępowaniu.</w:t>
      </w:r>
    </w:p>
    <w:p w14:paraId="0AD731C1"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C9C6E62"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843AB6D"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71437F5"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DB39728"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4DBABBC3"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0FC206B4"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187D938"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73A50B2A" w14:textId="77777777" w:rsidR="00627A43" w:rsidRPr="00453CBC" w:rsidRDefault="00627A43" w:rsidP="0094258B">
      <w:pPr>
        <w:pStyle w:val="Default"/>
        <w:tabs>
          <w:tab w:val="decimal" w:leader="dot" w:pos="4820"/>
        </w:tabs>
        <w:spacing w:line="360" w:lineRule="auto"/>
        <w:jc w:val="both"/>
        <w:rPr>
          <w:rFonts w:asciiTheme="minorHAnsi" w:hAnsiTheme="minorHAnsi" w:cstheme="minorHAnsi"/>
          <w:color w:val="auto"/>
          <w:sz w:val="22"/>
          <w:szCs w:val="22"/>
        </w:rPr>
      </w:pPr>
    </w:p>
    <w:p w14:paraId="1DAA3196"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253D0D8D" w14:textId="77777777" w:rsidR="00684CCD" w:rsidRDefault="00D2726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323DADB2"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033D467B"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0C594BA"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6E79EAF"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EBF5466"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D15A912"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303CD1C"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23E0A682"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C607BF3"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C80185C"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933374B" w14:textId="77777777" w:rsidR="00C960AC" w:rsidRP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DD2917" w14:textId="77777777" w:rsidR="0094258B" w:rsidRPr="00453CBC" w:rsidRDefault="0094258B" w:rsidP="0094258B">
      <w:pPr>
        <w:pStyle w:val="Default"/>
        <w:jc w:val="right"/>
        <w:rPr>
          <w:rFonts w:asciiTheme="minorHAnsi" w:hAnsiTheme="minorHAnsi" w:cstheme="minorHAnsi"/>
          <w:color w:val="auto"/>
          <w:sz w:val="22"/>
          <w:szCs w:val="22"/>
        </w:rPr>
      </w:pPr>
      <w:r w:rsidRPr="00453CBC">
        <w:rPr>
          <w:rFonts w:asciiTheme="minorHAnsi" w:hAnsiTheme="minorHAnsi" w:cstheme="minorHAnsi"/>
          <w:b/>
          <w:bCs/>
          <w:color w:val="auto"/>
          <w:sz w:val="22"/>
          <w:szCs w:val="22"/>
        </w:rPr>
        <w:lastRenderedPageBreak/>
        <w:t>Załącznik nr 1</w:t>
      </w:r>
      <w:r w:rsidR="00AD03F7">
        <w:rPr>
          <w:rFonts w:asciiTheme="minorHAnsi" w:hAnsiTheme="minorHAnsi" w:cstheme="minorHAnsi"/>
          <w:b/>
          <w:bCs/>
          <w:color w:val="auto"/>
          <w:sz w:val="22"/>
          <w:szCs w:val="22"/>
        </w:rPr>
        <w:t>0</w:t>
      </w:r>
      <w:r w:rsidRPr="00453CBC">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0B7E201D" w14:textId="77777777" w:rsidR="0094258B" w:rsidRPr="00453CBC" w:rsidRDefault="0094258B" w:rsidP="00C960AC">
      <w:pPr>
        <w:pStyle w:val="Default"/>
        <w:tabs>
          <w:tab w:val="decimal" w:leader="dot" w:pos="4820"/>
        </w:tabs>
        <w:spacing w:line="276" w:lineRule="auto"/>
        <w:rPr>
          <w:rFonts w:asciiTheme="minorHAnsi" w:hAnsiTheme="minorHAnsi" w:cstheme="minorHAnsi"/>
          <w:color w:val="auto"/>
          <w:sz w:val="22"/>
          <w:szCs w:val="22"/>
        </w:rPr>
      </w:pPr>
    </w:p>
    <w:p w14:paraId="00A2BA54"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7DD2C80F"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1A51D35A"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025D1E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55F34DB5"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71F90612"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796AE143"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1450C9F1"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7A5FED1A"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4D17F462"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przynależności do tej samej grupy kapitałowej,</w:t>
      </w:r>
    </w:p>
    <w:p w14:paraId="2B0729D8"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4CDD1FEE" w14:textId="77777777" w:rsidR="0094258B" w:rsidRPr="00453CBC" w:rsidRDefault="0094258B" w:rsidP="0094258B">
      <w:pPr>
        <w:autoSpaceDE w:val="0"/>
        <w:autoSpaceDN w:val="0"/>
        <w:adjustRightInd w:val="0"/>
        <w:spacing w:after="0" w:line="240" w:lineRule="auto"/>
        <w:jc w:val="center"/>
        <w:rPr>
          <w:rFonts w:cstheme="minorHAnsi"/>
        </w:rPr>
      </w:pPr>
    </w:p>
    <w:p w14:paraId="5A1ECCD8" w14:textId="4A5F0774" w:rsidR="0094258B" w:rsidRPr="000245FF" w:rsidRDefault="0094258B" w:rsidP="00D259B0">
      <w:pPr>
        <w:spacing w:after="0" w:line="276" w:lineRule="auto"/>
        <w:jc w:val="both"/>
        <w:rPr>
          <w:rFonts w:cstheme="minorHAnsi"/>
          <w:b/>
          <w:bCs/>
        </w:rPr>
      </w:pPr>
      <w:r w:rsidRPr="000245FF">
        <w:rPr>
          <w:rFonts w:cstheme="minorHAnsi"/>
        </w:rPr>
        <w:t>Uprawniony do reprezentowania wykonawcy ………………………… w postępowaniu o udzielenie zamówienia publicznego na</w:t>
      </w:r>
      <w:r w:rsidR="00F570C9" w:rsidRPr="000245FF">
        <w:rPr>
          <w:rFonts w:cstheme="minorHAnsi"/>
        </w:rPr>
        <w:t>:</w:t>
      </w:r>
      <w:r w:rsidR="00D259B0" w:rsidRPr="000245FF">
        <w:rPr>
          <w:rFonts w:cstheme="minorHAnsi"/>
        </w:rPr>
        <w:t xml:space="preserve"> </w:t>
      </w:r>
      <w:r w:rsidR="00263F75" w:rsidRPr="00263F75">
        <w:rPr>
          <w:rFonts w:eastAsia="Calibri" w:cstheme="minorHAnsi"/>
          <w:b/>
        </w:rPr>
        <w:t xml:space="preserve">Wykonanie i sukcesywne dostawy tablic rejestracyjnych pojazdów oraz udostępnienie oprogramowania umożliwiającego elektroniczne składanie zamówień na tablice rejestracyjne </w:t>
      </w:r>
      <w:r w:rsidR="00263F75" w:rsidRPr="00263F75">
        <w:rPr>
          <w:rFonts w:cstheme="minorHAnsi"/>
        </w:rPr>
        <w:t xml:space="preserve">– oznaczenie sprawy: </w:t>
      </w:r>
      <w:r w:rsidR="00263F75" w:rsidRPr="00263F75">
        <w:rPr>
          <w:rFonts w:cstheme="minorHAnsi"/>
          <w:b/>
          <w:bCs/>
        </w:rPr>
        <w:t>RZ.272.21.2024</w:t>
      </w:r>
      <w:r w:rsidR="009C74C2" w:rsidRPr="000245FF">
        <w:rPr>
          <w:rFonts w:cstheme="minorHAnsi"/>
        </w:rPr>
        <w:t xml:space="preserve">, prowadzonym przez </w:t>
      </w:r>
      <w:r w:rsidR="009C74C2" w:rsidRPr="000245FF">
        <w:rPr>
          <w:rFonts w:cstheme="minorHAnsi"/>
          <w:b/>
          <w:bCs/>
        </w:rPr>
        <w:t>Powiat Głogowski, reprezentowany przez Zarząd Powiatu Głogowskiego</w:t>
      </w:r>
      <w:r w:rsidRPr="000245FF">
        <w:rPr>
          <w:rFonts w:cstheme="minorHAnsi"/>
          <w:b/>
          <w:bCs/>
        </w:rPr>
        <w:t xml:space="preserve">, oświadczam, że wykonawca przynależy do tej samej grupy kapitałowej, </w:t>
      </w:r>
      <w:r w:rsidRPr="000245FF">
        <w:rPr>
          <w:rFonts w:cstheme="minorHAnsi"/>
        </w:rPr>
        <w:t xml:space="preserve">o której mowa w art. 108 ust. 1 pkt 5 ustawy z dnia 11 września 2019 r. - Prawo zamówień publicznych </w:t>
      </w:r>
      <w:r w:rsidR="00346052" w:rsidRPr="000245FF">
        <w:rPr>
          <w:rFonts w:cstheme="minorHAnsi"/>
        </w:rPr>
        <w:t>(</w:t>
      </w:r>
      <w:proofErr w:type="spellStart"/>
      <w:r w:rsidR="00FE74FC" w:rsidRPr="000245FF">
        <w:rPr>
          <w:rFonts w:cstheme="minorHAnsi"/>
          <w:b/>
          <w:bCs/>
        </w:rPr>
        <w:t>t.j</w:t>
      </w:r>
      <w:proofErr w:type="spellEnd"/>
      <w:r w:rsidR="00FE74FC" w:rsidRPr="000245FF">
        <w:rPr>
          <w:rFonts w:cstheme="minorHAnsi"/>
          <w:b/>
          <w:bCs/>
        </w:rPr>
        <w:t>. Dz. U. z 20</w:t>
      </w:r>
      <w:r w:rsidR="00C960AC" w:rsidRPr="000245FF">
        <w:rPr>
          <w:rFonts w:cstheme="minorHAnsi"/>
          <w:b/>
          <w:bCs/>
        </w:rPr>
        <w:t>24</w:t>
      </w:r>
      <w:r w:rsidR="00FE74FC" w:rsidRPr="000245FF">
        <w:rPr>
          <w:rFonts w:cstheme="minorHAnsi"/>
          <w:b/>
          <w:bCs/>
        </w:rPr>
        <w:t xml:space="preserve">r. poz. </w:t>
      </w:r>
      <w:r w:rsidR="00C960AC" w:rsidRPr="000245FF">
        <w:rPr>
          <w:rFonts w:cstheme="minorHAnsi"/>
          <w:b/>
          <w:bCs/>
        </w:rPr>
        <w:t>1320</w:t>
      </w:r>
      <w:r w:rsidR="00FE74FC" w:rsidRPr="000245FF">
        <w:rPr>
          <w:rFonts w:cstheme="minorHAnsi"/>
          <w:b/>
          <w:bCs/>
        </w:rPr>
        <w:t xml:space="preserve">), </w:t>
      </w:r>
      <w:r w:rsidRPr="000245FF">
        <w:rPr>
          <w:rFonts w:cstheme="minorHAnsi"/>
          <w:b/>
          <w:bCs/>
        </w:rPr>
        <w:t>z następującymi wykonawcami, którzy złożyli odrębną ofertę w tym postępowaniu:</w:t>
      </w:r>
    </w:p>
    <w:p w14:paraId="6AA55D12" w14:textId="77777777" w:rsidR="00A12798" w:rsidRPr="00453CBC"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453CBC" w:rsidRPr="00453CBC" w14:paraId="08B72FB2" w14:textId="77777777" w:rsidTr="005054AC">
        <w:trPr>
          <w:trHeight w:val="250"/>
        </w:trPr>
        <w:tc>
          <w:tcPr>
            <w:tcW w:w="582" w:type="dxa"/>
            <w:vAlign w:val="center"/>
          </w:tcPr>
          <w:p w14:paraId="64F07D3D" w14:textId="77777777" w:rsidR="0094258B" w:rsidRPr="00453CBC" w:rsidRDefault="0094258B" w:rsidP="005054AC">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453CBC" w:rsidRPr="00453CBC" w14:paraId="484340DE" w14:textId="77777777" w:rsidTr="005054AC">
              <w:trPr>
                <w:trHeight w:val="84"/>
              </w:trPr>
              <w:tc>
                <w:tcPr>
                  <w:tcW w:w="0" w:type="auto"/>
                </w:tcPr>
                <w:p w14:paraId="7901771B"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Nazwa albo imię i nazwisko wykonawcy</w:t>
                  </w:r>
                </w:p>
              </w:tc>
            </w:tr>
          </w:tbl>
          <w:p w14:paraId="571C5A7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453CBC" w:rsidRPr="00453CBC" w14:paraId="5A45AFEC" w14:textId="77777777" w:rsidTr="005054AC">
              <w:trPr>
                <w:trHeight w:val="324"/>
              </w:trPr>
              <w:tc>
                <w:tcPr>
                  <w:tcW w:w="0" w:type="auto"/>
                </w:tcPr>
                <w:p w14:paraId="75C67A10"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Siedziba albo miejsce zamieszkania, jeżeli jest miejscem wykonywania działalności wykonawcy</w:t>
                  </w:r>
                </w:p>
              </w:tc>
            </w:tr>
          </w:tbl>
          <w:p w14:paraId="3E7AD12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7DE72F0" w14:textId="77777777" w:rsidTr="005054AC">
        <w:trPr>
          <w:trHeight w:val="244"/>
        </w:trPr>
        <w:tc>
          <w:tcPr>
            <w:tcW w:w="582" w:type="dxa"/>
            <w:vAlign w:val="center"/>
          </w:tcPr>
          <w:p w14:paraId="76AD87A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A3A9A5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53EDE2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01AA7A8" w14:textId="77777777" w:rsidTr="005054AC">
        <w:trPr>
          <w:trHeight w:val="250"/>
        </w:trPr>
        <w:tc>
          <w:tcPr>
            <w:tcW w:w="582" w:type="dxa"/>
            <w:vAlign w:val="center"/>
          </w:tcPr>
          <w:p w14:paraId="3BEC2E1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6EB00396"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71868148"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16BCA27D" w14:textId="77777777" w:rsidTr="005054AC">
        <w:trPr>
          <w:trHeight w:val="250"/>
        </w:trPr>
        <w:tc>
          <w:tcPr>
            <w:tcW w:w="582" w:type="dxa"/>
            <w:vAlign w:val="center"/>
          </w:tcPr>
          <w:p w14:paraId="299EC5A7"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B11678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75BE0B19"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B82E966" w14:textId="77777777" w:rsidTr="005054AC">
        <w:trPr>
          <w:trHeight w:val="250"/>
        </w:trPr>
        <w:tc>
          <w:tcPr>
            <w:tcW w:w="582" w:type="dxa"/>
            <w:vAlign w:val="center"/>
          </w:tcPr>
          <w:p w14:paraId="5DB2582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1DED63C2"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718BFC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453CBC" w14:paraId="2B11C115" w14:textId="77777777" w:rsidTr="005054AC">
        <w:trPr>
          <w:trHeight w:val="244"/>
        </w:trPr>
        <w:tc>
          <w:tcPr>
            <w:tcW w:w="582" w:type="dxa"/>
            <w:vAlign w:val="center"/>
          </w:tcPr>
          <w:p w14:paraId="7840C44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67B77412"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03ECB614"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632915B9"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3A3344E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5BE744EE"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1)</w:t>
      </w:r>
      <w:r w:rsidRPr="00453CBC">
        <w:rPr>
          <w:rFonts w:asciiTheme="minorHAnsi" w:hAnsiTheme="minorHAnsi" w:cstheme="minorHAnsi"/>
          <w:color w:val="auto"/>
          <w:sz w:val="22"/>
          <w:szCs w:val="22"/>
        </w:rPr>
        <w:tab/>
      </w:r>
    </w:p>
    <w:p w14:paraId="524C57B2"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2)</w:t>
      </w:r>
      <w:r w:rsidRPr="00453CBC">
        <w:rPr>
          <w:rFonts w:asciiTheme="minorHAnsi" w:hAnsiTheme="minorHAnsi" w:cstheme="minorHAnsi"/>
          <w:color w:val="auto"/>
          <w:sz w:val="22"/>
          <w:szCs w:val="22"/>
        </w:rPr>
        <w:tab/>
      </w:r>
    </w:p>
    <w:p w14:paraId="55CD1D75"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3)</w:t>
      </w:r>
      <w:r w:rsidRPr="00453CBC">
        <w:rPr>
          <w:rFonts w:asciiTheme="minorHAnsi" w:hAnsiTheme="minorHAnsi" w:cstheme="minorHAnsi"/>
          <w:color w:val="auto"/>
          <w:sz w:val="22"/>
          <w:szCs w:val="22"/>
        </w:rPr>
        <w:tab/>
      </w:r>
    </w:p>
    <w:p w14:paraId="38EFEA85" w14:textId="77777777" w:rsidR="0094258B" w:rsidRPr="00453CBC"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4)</w:t>
      </w:r>
      <w:r w:rsidRPr="00453CBC">
        <w:rPr>
          <w:rFonts w:asciiTheme="minorHAnsi" w:hAnsiTheme="minorHAnsi" w:cstheme="minorHAnsi"/>
          <w:color w:val="auto"/>
          <w:sz w:val="22"/>
          <w:szCs w:val="22"/>
        </w:rPr>
        <w:tab/>
      </w:r>
    </w:p>
    <w:p w14:paraId="6704C210" w14:textId="77777777" w:rsidR="0091445D" w:rsidRPr="00453CBC" w:rsidRDefault="0091445D"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95C02C"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7FA2216"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sectPr w:rsidR="002A50D6" w:rsidRPr="00E00542" w:rsidSect="00FC4C11">
      <w:headerReference w:type="default" r:id="rId17"/>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8931" w14:textId="77777777" w:rsidR="005A5256" w:rsidRDefault="005A5256" w:rsidP="00073CB1">
      <w:pPr>
        <w:spacing w:after="0" w:line="240" w:lineRule="auto"/>
      </w:pPr>
      <w:r>
        <w:separator/>
      </w:r>
    </w:p>
  </w:endnote>
  <w:endnote w:type="continuationSeparator" w:id="0">
    <w:p w14:paraId="4CD64F51" w14:textId="77777777" w:rsidR="005A5256" w:rsidRDefault="005A5256"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tima">
    <w:altName w:val="Times New Roman"/>
    <w:charset w:val="00"/>
    <w:family w:val="roman"/>
    <w:pitch w:val="variable"/>
  </w:font>
  <w:font w:name="Andale Sans UI">
    <w:altName w:val="Times New Roman"/>
    <w:charset w:val="00"/>
    <w:family w:val="auto"/>
    <w:pitch w:val="variable"/>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9580" w14:textId="77777777" w:rsidR="005A5256" w:rsidRDefault="005A5256" w:rsidP="00073CB1">
      <w:pPr>
        <w:spacing w:after="0" w:line="240" w:lineRule="auto"/>
      </w:pPr>
      <w:r>
        <w:separator/>
      </w:r>
    </w:p>
  </w:footnote>
  <w:footnote w:type="continuationSeparator" w:id="0">
    <w:p w14:paraId="1992359F" w14:textId="77777777" w:rsidR="005A5256" w:rsidRDefault="005A5256" w:rsidP="00073CB1">
      <w:pPr>
        <w:spacing w:after="0" w:line="240" w:lineRule="auto"/>
      </w:pPr>
      <w:r>
        <w:continuationSeparator/>
      </w:r>
    </w:p>
  </w:footnote>
  <w:footnote w:id="1">
    <w:p w14:paraId="4E8259DF" w14:textId="77777777" w:rsidR="00E605D5" w:rsidRPr="00EB1237" w:rsidRDefault="00E605D5" w:rsidP="00E605D5">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9BEAAEE" w14:textId="77777777" w:rsidR="00E605D5" w:rsidRPr="00EB1237" w:rsidRDefault="00E605D5" w:rsidP="00E605D5">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6045" w14:textId="77777777" w:rsidR="00E77DA9" w:rsidRDefault="00E77DA9" w:rsidP="005427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CB8EB020"/>
    <w:lvl w:ilvl="0" w:tplc="416C5808">
      <w:start w:val="1"/>
      <w:numFmt w:val="decimal"/>
      <w:lvlText w:val="%1."/>
      <w:lvlJc w:val="left"/>
      <w:rPr>
        <w:rFonts w:asciiTheme="minorHAnsi" w:eastAsiaTheme="minorHAnsi" w:hAnsiTheme="minorHAnsi" w:cs="Arial"/>
      </w:rPr>
    </w:lvl>
    <w:lvl w:ilvl="1" w:tplc="603A22DE">
      <w:start w:val="1"/>
      <w:numFmt w:val="decimal"/>
      <w:lvlText w:val="%2."/>
      <w:lvlJc w:val="left"/>
      <w:rPr>
        <w:rFonts w:asciiTheme="minorHAnsi" w:eastAsia="Times New Roman"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87728136"/>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4"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A32542"/>
    <w:multiLevelType w:val="hybridMultilevel"/>
    <w:tmpl w:val="988A71E4"/>
    <w:lvl w:ilvl="0" w:tplc="34003534">
      <w:start w:val="1"/>
      <w:numFmt w:val="decimal"/>
      <w:lvlText w:val="%1."/>
      <w:lvlJc w:val="left"/>
      <w:rPr>
        <w:rFonts w:asciiTheme="minorHAnsi" w:eastAsiaTheme="minorHAnsi" w:hAnsiTheme="minorHAnsi" w:cstheme="minorHAnsi" w:hint="default"/>
      </w:rPr>
    </w:lvl>
    <w:lvl w:ilvl="1" w:tplc="D30871E2">
      <w:start w:val="1"/>
      <w:numFmt w:val="decimal"/>
      <w:lvlText w:val="%2)"/>
      <w:lvlJc w:val="left"/>
      <w:rPr>
        <w:rFonts w:asciiTheme="minorHAnsi" w:eastAsiaTheme="minorHAnsi"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25141B"/>
    <w:multiLevelType w:val="hybridMultilevel"/>
    <w:tmpl w:val="2AF202FC"/>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B327D4"/>
    <w:multiLevelType w:val="hybridMultilevel"/>
    <w:tmpl w:val="0A1AEDD4"/>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404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6" w15:restartNumberingAfterBreak="0">
    <w:nsid w:val="147C7FAE"/>
    <w:multiLevelType w:val="hybridMultilevel"/>
    <w:tmpl w:val="0B18EF22"/>
    <w:lvl w:ilvl="0" w:tplc="ABA2FD6E">
      <w:start w:val="2"/>
      <w:numFmt w:val="decimal"/>
      <w:lvlText w:val="%1."/>
      <w:lvlJc w:val="right"/>
      <w:pPr>
        <w:ind w:left="4320" w:hanging="18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E415F08"/>
    <w:multiLevelType w:val="multilevel"/>
    <w:tmpl w:val="36E6A456"/>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imes New Roman" w:hAnsiTheme="minorHAnsi" w:cstheme="minorHAnsi"/>
        <w:sz w:val="22"/>
        <w:szCs w:val="22"/>
      </w:rPr>
    </w:lvl>
    <w:lvl w:ilvl="3">
      <w:start w:val="1"/>
      <w:numFmt w:val="decimal"/>
      <w:lvlText w:val="%4."/>
      <w:lvlJc w:val="left"/>
      <w:pPr>
        <w:ind w:left="1353"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4320"/>
        </w:tabs>
        <w:ind w:left="4320" w:hanging="360"/>
      </w:pPr>
    </w:lvl>
    <w:lvl w:ilvl="6">
      <w:start w:val="28"/>
      <w:numFmt w:val="upperRoman"/>
      <w:lvlText w:val="%7."/>
      <w:lvlJc w:val="left"/>
      <w:pPr>
        <w:ind w:left="5400" w:hanging="720"/>
      </w:pPr>
      <w:rPr>
        <w:rFonts w:hint="default"/>
        <w:sz w:val="24"/>
      </w:rPr>
    </w:lvl>
    <w:lvl w:ilvl="7">
      <w:start w:val="20"/>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20" w15:restartNumberingAfterBreak="0">
    <w:nsid w:val="1E7078AD"/>
    <w:multiLevelType w:val="hybridMultilevel"/>
    <w:tmpl w:val="024C57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A062577E">
      <w:start w:val="29"/>
      <w:numFmt w:val="upperRoman"/>
      <w:lvlText w:val="%4."/>
      <w:lvlJc w:val="left"/>
      <w:pPr>
        <w:ind w:left="3240" w:hanging="720"/>
      </w:pPr>
      <w:rPr>
        <w:rFonts w:hint="default"/>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5862D6"/>
    <w:multiLevelType w:val="hybridMultilevel"/>
    <w:tmpl w:val="09486B6A"/>
    <w:lvl w:ilvl="0" w:tplc="853E3F7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D735523"/>
    <w:multiLevelType w:val="hybridMultilevel"/>
    <w:tmpl w:val="AFDC1CA8"/>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EFCB009"/>
    <w:multiLevelType w:val="hybridMultilevel"/>
    <w:tmpl w:val="C64CC6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FE3538A"/>
    <w:multiLevelType w:val="hybridMultilevel"/>
    <w:tmpl w:val="87543090"/>
    <w:lvl w:ilvl="0" w:tplc="C92E741A">
      <w:start w:val="1"/>
      <w:numFmt w:val="decimal"/>
      <w:lvlText w:val="%1."/>
      <w:lvlJc w:val="left"/>
      <w:pPr>
        <w:ind w:left="643" w:hanging="360"/>
      </w:pPr>
      <w:rPr>
        <w:rFonts w:ascii="Arial" w:hAnsi="Arial" w:hint="default"/>
        <w:b w:val="0"/>
        <w:i w:val="0"/>
        <w:color w:val="auto"/>
        <w:sz w:val="20"/>
      </w:rPr>
    </w:lvl>
    <w:lvl w:ilvl="1" w:tplc="854C187C">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31153E7E"/>
    <w:multiLevelType w:val="hybridMultilevel"/>
    <w:tmpl w:val="18D61CF4"/>
    <w:lvl w:ilvl="0" w:tplc="D8D27C8C">
      <w:start w:val="1"/>
      <w:numFmt w:val="decimal"/>
      <w:lvlText w:val="%1."/>
      <w:lvlJc w:val="left"/>
      <w:pPr>
        <w:ind w:left="1440" w:hanging="360"/>
      </w:pPr>
      <w:rPr>
        <w:rFonts w:asciiTheme="minorHAnsi" w:hAnsiTheme="minorHAnsi" w:hint="default"/>
        <w:b w:val="0"/>
        <w:i w:val="0"/>
        <w:sz w:val="22"/>
      </w:rPr>
    </w:lvl>
    <w:lvl w:ilvl="1" w:tplc="FD30DC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3FA8539B"/>
    <w:multiLevelType w:val="multilevel"/>
    <w:tmpl w:val="49860AB6"/>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heme="minorHAnsi" w:hAnsiTheme="minorHAnsi" w:cstheme="minorHAnsi"/>
        <w:b w:val="0"/>
        <w:i w:val="0"/>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b w:val="0"/>
        <w:i w:val="0"/>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1" w15:restartNumberingAfterBreak="0">
    <w:nsid w:val="428956E4"/>
    <w:multiLevelType w:val="hybridMultilevel"/>
    <w:tmpl w:val="6E12045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73AE5522">
      <w:start w:val="31"/>
      <w:numFmt w:val="upperRoman"/>
      <w:lvlText w:val="%4."/>
      <w:lvlJc w:val="left"/>
      <w:pPr>
        <w:ind w:left="3240" w:hanging="720"/>
      </w:pPr>
      <w:rPr>
        <w:rFonts w:hint="default"/>
      </w:rPr>
    </w:lvl>
    <w:lvl w:ilvl="4" w:tplc="F7D09382">
      <w:start w:val="1"/>
      <w:numFmt w:val="decimal"/>
      <w:lvlText w:val="%5."/>
      <w:lvlJc w:val="left"/>
      <w:pPr>
        <w:ind w:left="360" w:hanging="360"/>
      </w:pPr>
      <w:rPr>
        <w:rFonts w:asciiTheme="minorHAnsi" w:eastAsiaTheme="minorHAnsi" w:hAnsiTheme="minorHAnsi" w:cstheme="minorHAns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2E04C10"/>
    <w:multiLevelType w:val="hybridMultilevel"/>
    <w:tmpl w:val="70BC513C"/>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5" w15:restartNumberingAfterBreak="0">
    <w:nsid w:val="4475031C"/>
    <w:multiLevelType w:val="hybridMultilevel"/>
    <w:tmpl w:val="98D00FFE"/>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D97A9D7E">
      <w:start w:val="1"/>
      <w:numFmt w:val="decimal"/>
      <w:lvlText w:val="%3."/>
      <w:lvlJc w:val="left"/>
      <w:pPr>
        <w:ind w:left="2340" w:hanging="360"/>
      </w:pPr>
      <w:rPr>
        <w:rFonts w:asciiTheme="minorHAnsi" w:eastAsia="Times New Roman" w:hAnsiTheme="minorHAnsi" w:cstheme="minorHAns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FE1216">
      <w:start w:val="1"/>
      <w:numFmt w:val="decimal"/>
      <w:lvlText w:val="%6."/>
      <w:lvlJc w:val="right"/>
      <w:pPr>
        <w:ind w:left="4320" w:hanging="180"/>
      </w:pPr>
      <w:rPr>
        <w:rFonts w:asciiTheme="minorHAnsi" w:eastAsia="Times New Roman" w:hAnsiTheme="minorHAnsi" w:cstheme="minorHAnsi"/>
      </w:rPr>
    </w:lvl>
    <w:lvl w:ilvl="6" w:tplc="5F302F2A">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B38D1E2">
      <w:start w:val="1"/>
      <w:numFmt w:val="decimal"/>
      <w:lvlText w:val="%9)"/>
      <w:lvlJc w:val="left"/>
      <w:pPr>
        <w:ind w:left="6660" w:hanging="360"/>
      </w:pPr>
      <w:rPr>
        <w:rFonts w:eastAsiaTheme="minorHAnsi" w:hint="default"/>
      </w:rPr>
    </w:lvl>
  </w:abstractNum>
  <w:abstractNum w:abstractNumId="36"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8"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78521F"/>
    <w:multiLevelType w:val="hybridMultilevel"/>
    <w:tmpl w:val="8212582E"/>
    <w:lvl w:ilvl="0" w:tplc="C086736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F17957"/>
    <w:multiLevelType w:val="hybridMultilevel"/>
    <w:tmpl w:val="8FBA7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0F3654"/>
    <w:multiLevelType w:val="hybridMultilevel"/>
    <w:tmpl w:val="6A582B22"/>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2F02B7EA">
      <w:start w:val="1"/>
      <w:numFmt w:val="lowerLetter"/>
      <w:lvlText w:val="%4)"/>
      <w:lvlJc w:val="left"/>
      <w:pPr>
        <w:ind w:left="3240" w:hanging="720"/>
      </w:pPr>
      <w:rPr>
        <w:rFonts w:asciiTheme="minorHAnsi" w:eastAsiaTheme="minorHAnsi" w:hAnsiTheme="minorHAnsi" w:cstheme="minorHAnsi"/>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887F6F"/>
    <w:multiLevelType w:val="hybridMultilevel"/>
    <w:tmpl w:val="5BF894D4"/>
    <w:lvl w:ilvl="0" w:tplc="D89A2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FB09EC"/>
    <w:multiLevelType w:val="hybridMultilevel"/>
    <w:tmpl w:val="5A46B7C8"/>
    <w:lvl w:ilvl="0" w:tplc="FFFFFFFF">
      <w:start w:val="1"/>
      <w:numFmt w:val="decimal"/>
      <w:lvlText w:val="%1."/>
      <w:lvlJc w:val="left"/>
      <w:rPr>
        <w:rFonts w:asciiTheme="minorHAnsi" w:eastAsiaTheme="minorHAnsi" w:hAnsiTheme="minorHAnsi" w:cstheme="minorHAnsi"/>
      </w:rPr>
    </w:lvl>
    <w:lvl w:ilvl="1" w:tplc="853E3F7A">
      <w:start w:val="1"/>
      <w:numFmt w:val="bullet"/>
      <w:lvlText w:val=""/>
      <w:lvlJc w:val="left"/>
      <w:pPr>
        <w:ind w:left="1146"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B7D09F7"/>
    <w:multiLevelType w:val="hybridMultilevel"/>
    <w:tmpl w:val="7A30E0B2"/>
    <w:lvl w:ilvl="0" w:tplc="2E62E644">
      <w:start w:val="1"/>
      <w:numFmt w:val="decimal"/>
      <w:lvlText w:val="%1."/>
      <w:lvlJc w:val="left"/>
      <w:pPr>
        <w:ind w:left="3479" w:hanging="360"/>
      </w:pPr>
      <w:rPr>
        <w:b w:val="0"/>
        <w:bCs/>
        <w:sz w:val="22"/>
        <w:szCs w:val="22"/>
      </w:rPr>
    </w:lvl>
    <w:lvl w:ilvl="1" w:tplc="CC0A1E9A">
      <w:start w:val="1"/>
      <w:numFmt w:val="lowerLetter"/>
      <w:lvlText w:val="%2."/>
      <w:lvlJc w:val="left"/>
      <w:pPr>
        <w:ind w:left="1440" w:hanging="360"/>
      </w:pPr>
      <w:rPr>
        <w:rFonts w:asciiTheme="minorHAnsi" w:hAnsiTheme="minorHAnsi" w:cstheme="minorHAnsi" w:hint="default"/>
        <w:b/>
        <w:bCs/>
        <w:color w:val="auto"/>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63CE2"/>
    <w:multiLevelType w:val="hybridMultilevel"/>
    <w:tmpl w:val="DE18E2CE"/>
    <w:lvl w:ilvl="0" w:tplc="853E3F7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0"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5377C6"/>
    <w:multiLevelType w:val="multilevel"/>
    <w:tmpl w:val="D8D646FC"/>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heme="minorHAnsi" w:hAnsiTheme="minorHAnsi" w:cstheme="minorHAnsi" w:hint="default"/>
        <w:b w:val="0"/>
        <w:i w:val="0"/>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rFonts w:hint="default"/>
        <w:b w:val="0"/>
        <w:i w:val="0"/>
      </w:rPr>
    </w:lvl>
    <w:lvl w:ilvl="4">
      <w:start w:val="1"/>
      <w:numFmt w:val="lowerLetter"/>
      <w:lvlText w:val="%5."/>
      <w:lvlJc w:val="left"/>
      <w:pPr>
        <w:tabs>
          <w:tab w:val="num" w:pos="3382"/>
        </w:tabs>
        <w:ind w:left="3382" w:hanging="360"/>
      </w:pPr>
      <w:rPr>
        <w:rFonts w:cs="Times New Roman" w:hint="default"/>
      </w:rPr>
    </w:lvl>
    <w:lvl w:ilvl="5">
      <w:start w:val="1"/>
      <w:numFmt w:val="lowerRoman"/>
      <w:lvlText w:val="%6."/>
      <w:lvlJc w:val="right"/>
      <w:pPr>
        <w:tabs>
          <w:tab w:val="num" w:pos="4102"/>
        </w:tabs>
        <w:ind w:left="4102" w:hanging="180"/>
      </w:pPr>
      <w:rPr>
        <w:rFonts w:cs="Times New Roman" w:hint="default"/>
      </w:rPr>
    </w:lvl>
    <w:lvl w:ilvl="6">
      <w:start w:val="1"/>
      <w:numFmt w:val="decimal"/>
      <w:lvlText w:val="%7."/>
      <w:lvlJc w:val="left"/>
      <w:pPr>
        <w:tabs>
          <w:tab w:val="num" w:pos="4822"/>
        </w:tabs>
        <w:ind w:left="4822" w:hanging="360"/>
      </w:pPr>
      <w:rPr>
        <w:rFonts w:cs="Times New Roman" w:hint="default"/>
      </w:rPr>
    </w:lvl>
    <w:lvl w:ilvl="7">
      <w:start w:val="1"/>
      <w:numFmt w:val="lowerLetter"/>
      <w:lvlText w:val="%8."/>
      <w:lvlJc w:val="left"/>
      <w:pPr>
        <w:tabs>
          <w:tab w:val="num" w:pos="5542"/>
        </w:tabs>
        <w:ind w:left="5542" w:hanging="360"/>
      </w:pPr>
      <w:rPr>
        <w:rFonts w:cs="Times New Roman" w:hint="default"/>
      </w:rPr>
    </w:lvl>
    <w:lvl w:ilvl="8">
      <w:start w:val="1"/>
      <w:numFmt w:val="lowerRoman"/>
      <w:lvlText w:val="%9."/>
      <w:lvlJc w:val="right"/>
      <w:pPr>
        <w:tabs>
          <w:tab w:val="num" w:pos="6262"/>
        </w:tabs>
        <w:ind w:left="6262" w:hanging="180"/>
      </w:pPr>
      <w:rPr>
        <w:rFonts w:cs="Times New Roman" w:hint="default"/>
      </w:rPr>
    </w:lvl>
  </w:abstractNum>
  <w:abstractNum w:abstractNumId="52" w15:restartNumberingAfterBreak="0">
    <w:nsid w:val="685B3987"/>
    <w:multiLevelType w:val="hybridMultilevel"/>
    <w:tmpl w:val="08227FE8"/>
    <w:lvl w:ilvl="0" w:tplc="81D4338E">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E368F4"/>
    <w:multiLevelType w:val="multilevel"/>
    <w:tmpl w:val="601809F6"/>
    <w:lvl w:ilvl="0">
      <w:start w:val="1"/>
      <w:numFmt w:val="decimal"/>
      <w:lvlText w:val="%1"/>
      <w:lvlJc w:val="left"/>
      <w:pPr>
        <w:ind w:left="360" w:hanging="360"/>
      </w:pPr>
      <w:rPr>
        <w:rFonts w:eastAsiaTheme="minorHAnsi" w:hint="default"/>
      </w:rPr>
    </w:lvl>
    <w:lvl w:ilvl="1">
      <w:start w:val="1"/>
      <w:numFmt w:val="decimal"/>
      <w:lvlText w:val="%1.%2"/>
      <w:lvlJc w:val="left"/>
      <w:pPr>
        <w:ind w:left="502" w:hanging="360"/>
      </w:pPr>
      <w:rPr>
        <w:rFonts w:eastAsiaTheme="minorHAnsi" w:hint="default"/>
      </w:rPr>
    </w:lvl>
    <w:lvl w:ilvl="2">
      <w:start w:val="1"/>
      <w:numFmt w:val="decimal"/>
      <w:lvlText w:val="%1.%2.%3"/>
      <w:lvlJc w:val="left"/>
      <w:pPr>
        <w:ind w:left="1004" w:hanging="720"/>
      </w:pPr>
      <w:rPr>
        <w:rFonts w:eastAsiaTheme="minorHAnsi" w:hint="default"/>
      </w:rPr>
    </w:lvl>
    <w:lvl w:ilvl="3">
      <w:start w:val="1"/>
      <w:numFmt w:val="decimal"/>
      <w:lvlText w:val="%1.%2.%3.%4"/>
      <w:lvlJc w:val="left"/>
      <w:pPr>
        <w:ind w:left="1146" w:hanging="720"/>
      </w:pPr>
      <w:rPr>
        <w:rFonts w:eastAsiaTheme="minorHAnsi" w:hint="default"/>
      </w:rPr>
    </w:lvl>
    <w:lvl w:ilvl="4">
      <w:start w:val="1"/>
      <w:numFmt w:val="decimal"/>
      <w:lvlText w:val="%1.%2.%3.%4.%5"/>
      <w:lvlJc w:val="left"/>
      <w:pPr>
        <w:ind w:left="1648" w:hanging="1080"/>
      </w:pPr>
      <w:rPr>
        <w:rFonts w:eastAsiaTheme="minorHAnsi" w:hint="default"/>
      </w:rPr>
    </w:lvl>
    <w:lvl w:ilvl="5">
      <w:start w:val="1"/>
      <w:numFmt w:val="decimal"/>
      <w:lvlText w:val="%1.%2.%3.%4.%5.%6"/>
      <w:lvlJc w:val="left"/>
      <w:pPr>
        <w:ind w:left="1790" w:hanging="1080"/>
      </w:pPr>
      <w:rPr>
        <w:rFonts w:eastAsiaTheme="minorHAnsi" w:hint="default"/>
      </w:rPr>
    </w:lvl>
    <w:lvl w:ilvl="6">
      <w:start w:val="1"/>
      <w:numFmt w:val="decimal"/>
      <w:lvlText w:val="%1.%2.%3.%4.%5.%6.%7"/>
      <w:lvlJc w:val="left"/>
      <w:pPr>
        <w:ind w:left="2292" w:hanging="1440"/>
      </w:pPr>
      <w:rPr>
        <w:rFonts w:eastAsiaTheme="minorHAnsi" w:hint="default"/>
      </w:rPr>
    </w:lvl>
    <w:lvl w:ilvl="7">
      <w:start w:val="1"/>
      <w:numFmt w:val="decimal"/>
      <w:lvlText w:val="%1.%2.%3.%4.%5.%6.%7.%8"/>
      <w:lvlJc w:val="left"/>
      <w:pPr>
        <w:ind w:left="2434" w:hanging="1440"/>
      </w:pPr>
      <w:rPr>
        <w:rFonts w:eastAsiaTheme="minorHAnsi" w:hint="default"/>
      </w:rPr>
    </w:lvl>
    <w:lvl w:ilvl="8">
      <w:start w:val="1"/>
      <w:numFmt w:val="decimal"/>
      <w:lvlText w:val="%1.%2.%3.%4.%5.%6.%7.%8.%9"/>
      <w:lvlJc w:val="left"/>
      <w:pPr>
        <w:ind w:left="2576" w:hanging="1440"/>
      </w:pPr>
      <w:rPr>
        <w:rFonts w:eastAsiaTheme="minorHAnsi" w:hint="default"/>
      </w:rPr>
    </w:lvl>
  </w:abstractNum>
  <w:abstractNum w:abstractNumId="54"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B277946"/>
    <w:multiLevelType w:val="multilevel"/>
    <w:tmpl w:val="0A14F09E"/>
    <w:lvl w:ilvl="0">
      <w:start w:val="1"/>
      <w:numFmt w:val="decimal"/>
      <w:lvlText w:val="%1."/>
      <w:lvlJc w:val="left"/>
      <w:pPr>
        <w:tabs>
          <w:tab w:val="num" w:pos="1146"/>
        </w:tabs>
        <w:ind w:left="1146"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CE723CE"/>
    <w:multiLevelType w:val="hybridMultilevel"/>
    <w:tmpl w:val="3A5C334E"/>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7" w15:restartNumberingAfterBreak="0">
    <w:nsid w:val="72322FBE"/>
    <w:multiLevelType w:val="multilevel"/>
    <w:tmpl w:val="9A309F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72707CB7"/>
    <w:multiLevelType w:val="hybridMultilevel"/>
    <w:tmpl w:val="80DCE95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3B5D63"/>
    <w:multiLevelType w:val="hybridMultilevel"/>
    <w:tmpl w:val="D97E35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4524898">
    <w:abstractNumId w:val="15"/>
  </w:num>
  <w:num w:numId="2" w16cid:durableId="1572810095">
    <w:abstractNumId w:val="34"/>
  </w:num>
  <w:num w:numId="3" w16cid:durableId="2114396688">
    <w:abstractNumId w:val="26"/>
  </w:num>
  <w:num w:numId="4" w16cid:durableId="1290167573">
    <w:abstractNumId w:val="33"/>
  </w:num>
  <w:num w:numId="5" w16cid:durableId="1551768506">
    <w:abstractNumId w:val="14"/>
  </w:num>
  <w:num w:numId="6" w16cid:durableId="90129095">
    <w:abstractNumId w:val="24"/>
  </w:num>
  <w:num w:numId="7" w16cid:durableId="1814911535">
    <w:abstractNumId w:val="56"/>
  </w:num>
  <w:num w:numId="8" w16cid:durableId="688412498">
    <w:abstractNumId w:val="4"/>
  </w:num>
  <w:num w:numId="9" w16cid:durableId="963463998">
    <w:abstractNumId w:val="6"/>
  </w:num>
  <w:num w:numId="10" w16cid:durableId="1699163560">
    <w:abstractNumId w:val="8"/>
  </w:num>
  <w:num w:numId="11" w16cid:durableId="594752571">
    <w:abstractNumId w:val="31"/>
  </w:num>
  <w:num w:numId="12" w16cid:durableId="243221045">
    <w:abstractNumId w:val="19"/>
  </w:num>
  <w:num w:numId="13" w16cid:durableId="210192128">
    <w:abstractNumId w:val="42"/>
  </w:num>
  <w:num w:numId="14" w16cid:durableId="330834615">
    <w:abstractNumId w:val="59"/>
  </w:num>
  <w:num w:numId="15" w16cid:durableId="1673028509">
    <w:abstractNumId w:val="50"/>
  </w:num>
  <w:num w:numId="16" w16cid:durableId="640885733">
    <w:abstractNumId w:val="27"/>
  </w:num>
  <w:num w:numId="17" w16cid:durableId="2107531848">
    <w:abstractNumId w:val="60"/>
  </w:num>
  <w:num w:numId="18" w16cid:durableId="672537825">
    <w:abstractNumId w:val="10"/>
  </w:num>
  <w:num w:numId="19" w16cid:durableId="120390195">
    <w:abstractNumId w:val="48"/>
  </w:num>
  <w:num w:numId="20" w16cid:durableId="1998486640">
    <w:abstractNumId w:val="13"/>
  </w:num>
  <w:num w:numId="21" w16cid:durableId="384717317">
    <w:abstractNumId w:val="7"/>
  </w:num>
  <w:num w:numId="22" w16cid:durableId="1441874230">
    <w:abstractNumId w:val="41"/>
  </w:num>
  <w:num w:numId="23" w16cid:durableId="1610891483">
    <w:abstractNumId w:val="1"/>
  </w:num>
  <w:num w:numId="24" w16cid:durableId="95951679">
    <w:abstractNumId w:val="11"/>
  </w:num>
  <w:num w:numId="25" w16cid:durableId="517236905">
    <w:abstractNumId w:val="23"/>
  </w:num>
  <w:num w:numId="26" w16cid:durableId="1605503212">
    <w:abstractNumId w:val="40"/>
  </w:num>
  <w:num w:numId="27" w16cid:durableId="826359461">
    <w:abstractNumId w:val="9"/>
  </w:num>
  <w:num w:numId="28" w16cid:durableId="405996157">
    <w:abstractNumId w:val="54"/>
  </w:num>
  <w:num w:numId="29" w16cid:durableId="898903221">
    <w:abstractNumId w:val="32"/>
  </w:num>
  <w:num w:numId="30" w16cid:durableId="475070501">
    <w:abstractNumId w:val="29"/>
  </w:num>
  <w:num w:numId="31" w16cid:durableId="993604714">
    <w:abstractNumId w:val="35"/>
  </w:num>
  <w:num w:numId="32" w16cid:durableId="591164576">
    <w:abstractNumId w:val="38"/>
  </w:num>
  <w:num w:numId="33" w16cid:durableId="609509225">
    <w:abstractNumId w:val="20"/>
  </w:num>
  <w:num w:numId="34" w16cid:durableId="170604908">
    <w:abstractNumId w:val="55"/>
  </w:num>
  <w:num w:numId="35" w16cid:durableId="353775059">
    <w:abstractNumId w:val="36"/>
  </w:num>
  <w:num w:numId="36" w16cid:durableId="456877000">
    <w:abstractNumId w:val="47"/>
  </w:num>
  <w:num w:numId="37" w16cid:durableId="1246526636">
    <w:abstractNumId w:val="45"/>
  </w:num>
  <w:num w:numId="38" w16cid:durableId="135418255">
    <w:abstractNumId w:val="28"/>
  </w:num>
  <w:num w:numId="39" w16cid:durableId="1596864700">
    <w:abstractNumId w:val="22"/>
  </w:num>
  <w:num w:numId="40" w16cid:durableId="1259677025">
    <w:abstractNumId w:val="17"/>
  </w:num>
  <w:num w:numId="41" w16cid:durableId="1516849702">
    <w:abstractNumId w:val="49"/>
  </w:num>
  <w:num w:numId="42" w16cid:durableId="484513056">
    <w:abstractNumId w:val="30"/>
  </w:num>
  <w:num w:numId="43" w16cid:durableId="1234002538">
    <w:abstractNumId w:val="39"/>
  </w:num>
  <w:num w:numId="44" w16cid:durableId="257375645">
    <w:abstractNumId w:val="16"/>
  </w:num>
  <w:num w:numId="45" w16cid:durableId="15557754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54045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3828241">
    <w:abstractNumId w:val="25"/>
  </w:num>
  <w:num w:numId="48" w16cid:durableId="761603904">
    <w:abstractNumId w:val="61"/>
  </w:num>
  <w:num w:numId="49" w16cid:durableId="2033728969">
    <w:abstractNumId w:val="12"/>
  </w:num>
  <w:num w:numId="50" w16cid:durableId="110629506">
    <w:abstractNumId w:val="58"/>
  </w:num>
  <w:num w:numId="51" w16cid:durableId="1633291968">
    <w:abstractNumId w:val="52"/>
  </w:num>
  <w:num w:numId="52" w16cid:durableId="951477909">
    <w:abstractNumId w:val="44"/>
  </w:num>
  <w:num w:numId="53" w16cid:durableId="789010511">
    <w:abstractNumId w:val="53"/>
  </w:num>
  <w:num w:numId="54" w16cid:durableId="1856259590">
    <w:abstractNumId w:val="21"/>
  </w:num>
  <w:num w:numId="55" w16cid:durableId="1069768936">
    <w:abstractNumId w:val="57"/>
  </w:num>
  <w:num w:numId="56" w16cid:durableId="1680305708">
    <w:abstractNumId w:val="2"/>
  </w:num>
  <w:num w:numId="57" w16cid:durableId="1828857153">
    <w:abstractNumId w:val="46"/>
  </w:num>
  <w:num w:numId="58" w16cid:durableId="1499803260">
    <w:abstractNumId w:val="0"/>
  </w:num>
  <w:num w:numId="59" w16cid:durableId="1805921862">
    <w:abstractNumId w:val="5"/>
  </w:num>
  <w:num w:numId="60" w16cid:durableId="1582182915">
    <w:abstractNumId w:val="51"/>
  </w:num>
  <w:num w:numId="61" w16cid:durableId="1424305065">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F90"/>
    <w:rsid w:val="00001844"/>
    <w:rsid w:val="00007B6E"/>
    <w:rsid w:val="00011BB2"/>
    <w:rsid w:val="00012D94"/>
    <w:rsid w:val="00014333"/>
    <w:rsid w:val="00016256"/>
    <w:rsid w:val="00016F3F"/>
    <w:rsid w:val="00017EAF"/>
    <w:rsid w:val="00021D32"/>
    <w:rsid w:val="000229EE"/>
    <w:rsid w:val="000231F4"/>
    <w:rsid w:val="00023BC7"/>
    <w:rsid w:val="000245FF"/>
    <w:rsid w:val="00025A63"/>
    <w:rsid w:val="00025EF9"/>
    <w:rsid w:val="000306AB"/>
    <w:rsid w:val="00030B53"/>
    <w:rsid w:val="00032871"/>
    <w:rsid w:val="0003343B"/>
    <w:rsid w:val="0003495D"/>
    <w:rsid w:val="00036174"/>
    <w:rsid w:val="00036501"/>
    <w:rsid w:val="000419F5"/>
    <w:rsid w:val="00045541"/>
    <w:rsid w:val="00050FF8"/>
    <w:rsid w:val="00051AC8"/>
    <w:rsid w:val="00052C50"/>
    <w:rsid w:val="00052FC2"/>
    <w:rsid w:val="00060CD0"/>
    <w:rsid w:val="00061026"/>
    <w:rsid w:val="00062447"/>
    <w:rsid w:val="0006563C"/>
    <w:rsid w:val="00065B74"/>
    <w:rsid w:val="00070AAF"/>
    <w:rsid w:val="00070EB3"/>
    <w:rsid w:val="0007127B"/>
    <w:rsid w:val="00073181"/>
    <w:rsid w:val="0007329E"/>
    <w:rsid w:val="00073519"/>
    <w:rsid w:val="00073794"/>
    <w:rsid w:val="00073CB1"/>
    <w:rsid w:val="00080D6E"/>
    <w:rsid w:val="000814F5"/>
    <w:rsid w:val="000851B8"/>
    <w:rsid w:val="000853C1"/>
    <w:rsid w:val="00086F35"/>
    <w:rsid w:val="00094C8A"/>
    <w:rsid w:val="000954FE"/>
    <w:rsid w:val="00096EE1"/>
    <w:rsid w:val="0009760D"/>
    <w:rsid w:val="00097BF1"/>
    <w:rsid w:val="000A00AD"/>
    <w:rsid w:val="000A1332"/>
    <w:rsid w:val="000A37FD"/>
    <w:rsid w:val="000A7D65"/>
    <w:rsid w:val="000B0D4F"/>
    <w:rsid w:val="000B1057"/>
    <w:rsid w:val="000B4511"/>
    <w:rsid w:val="000C252F"/>
    <w:rsid w:val="000C33F9"/>
    <w:rsid w:val="000C6FC4"/>
    <w:rsid w:val="000D186D"/>
    <w:rsid w:val="000D2372"/>
    <w:rsid w:val="000D4510"/>
    <w:rsid w:val="000D5E4B"/>
    <w:rsid w:val="000E080E"/>
    <w:rsid w:val="000E1D9A"/>
    <w:rsid w:val="000F24A1"/>
    <w:rsid w:val="000F3FA3"/>
    <w:rsid w:val="000F5144"/>
    <w:rsid w:val="000F526D"/>
    <w:rsid w:val="001011D8"/>
    <w:rsid w:val="00102EB1"/>
    <w:rsid w:val="0010691A"/>
    <w:rsid w:val="001103D3"/>
    <w:rsid w:val="001104FF"/>
    <w:rsid w:val="00111DC6"/>
    <w:rsid w:val="00112254"/>
    <w:rsid w:val="001137F5"/>
    <w:rsid w:val="00116061"/>
    <w:rsid w:val="00117788"/>
    <w:rsid w:val="00121A29"/>
    <w:rsid w:val="00122265"/>
    <w:rsid w:val="0012228C"/>
    <w:rsid w:val="00122A62"/>
    <w:rsid w:val="00123E1D"/>
    <w:rsid w:val="00126991"/>
    <w:rsid w:val="00130502"/>
    <w:rsid w:val="00131B74"/>
    <w:rsid w:val="00132BEE"/>
    <w:rsid w:val="001428EE"/>
    <w:rsid w:val="00146435"/>
    <w:rsid w:val="00147B96"/>
    <w:rsid w:val="00152347"/>
    <w:rsid w:val="001544F4"/>
    <w:rsid w:val="00157024"/>
    <w:rsid w:val="00157A4B"/>
    <w:rsid w:val="00157A53"/>
    <w:rsid w:val="00157CBF"/>
    <w:rsid w:val="00161B4A"/>
    <w:rsid w:val="0016305F"/>
    <w:rsid w:val="00171B55"/>
    <w:rsid w:val="00176444"/>
    <w:rsid w:val="00177A3E"/>
    <w:rsid w:val="001805B2"/>
    <w:rsid w:val="0018122A"/>
    <w:rsid w:val="001835AB"/>
    <w:rsid w:val="00183E1B"/>
    <w:rsid w:val="00184F6D"/>
    <w:rsid w:val="00186610"/>
    <w:rsid w:val="0018774A"/>
    <w:rsid w:val="00194EE7"/>
    <w:rsid w:val="001A0987"/>
    <w:rsid w:val="001A167E"/>
    <w:rsid w:val="001A17BF"/>
    <w:rsid w:val="001A2040"/>
    <w:rsid w:val="001A4617"/>
    <w:rsid w:val="001A6744"/>
    <w:rsid w:val="001A757E"/>
    <w:rsid w:val="001C1FB0"/>
    <w:rsid w:val="001D0A9E"/>
    <w:rsid w:val="001D199D"/>
    <w:rsid w:val="001D25F1"/>
    <w:rsid w:val="001D30B0"/>
    <w:rsid w:val="001D3887"/>
    <w:rsid w:val="001D50B0"/>
    <w:rsid w:val="001D6BE8"/>
    <w:rsid w:val="001E060D"/>
    <w:rsid w:val="001F2702"/>
    <w:rsid w:val="001F55B7"/>
    <w:rsid w:val="002002C6"/>
    <w:rsid w:val="00203063"/>
    <w:rsid w:val="00205156"/>
    <w:rsid w:val="002105F4"/>
    <w:rsid w:val="002121AF"/>
    <w:rsid w:val="00213DFB"/>
    <w:rsid w:val="00221B7D"/>
    <w:rsid w:val="002227B0"/>
    <w:rsid w:val="002229B6"/>
    <w:rsid w:val="002248C0"/>
    <w:rsid w:val="002260D5"/>
    <w:rsid w:val="00226147"/>
    <w:rsid w:val="00231B89"/>
    <w:rsid w:val="00233357"/>
    <w:rsid w:val="00233865"/>
    <w:rsid w:val="00233C68"/>
    <w:rsid w:val="002352D8"/>
    <w:rsid w:val="00236050"/>
    <w:rsid w:val="0024082F"/>
    <w:rsid w:val="00243CEE"/>
    <w:rsid w:val="002452F0"/>
    <w:rsid w:val="002506D1"/>
    <w:rsid w:val="00250A6E"/>
    <w:rsid w:val="00250EF6"/>
    <w:rsid w:val="00251174"/>
    <w:rsid w:val="002551FC"/>
    <w:rsid w:val="00263F75"/>
    <w:rsid w:val="00265268"/>
    <w:rsid w:val="00275A66"/>
    <w:rsid w:val="00276C5D"/>
    <w:rsid w:val="00277A81"/>
    <w:rsid w:val="00280C49"/>
    <w:rsid w:val="00280D81"/>
    <w:rsid w:val="00287F06"/>
    <w:rsid w:val="002916AC"/>
    <w:rsid w:val="0029528E"/>
    <w:rsid w:val="00295846"/>
    <w:rsid w:val="00296BAA"/>
    <w:rsid w:val="002A1E22"/>
    <w:rsid w:val="002A50D6"/>
    <w:rsid w:val="002A6172"/>
    <w:rsid w:val="002A6602"/>
    <w:rsid w:val="002A6DB0"/>
    <w:rsid w:val="002B376A"/>
    <w:rsid w:val="002B45C0"/>
    <w:rsid w:val="002B6B90"/>
    <w:rsid w:val="002B6ED4"/>
    <w:rsid w:val="002C1FE0"/>
    <w:rsid w:val="002C6E4E"/>
    <w:rsid w:val="002C74EF"/>
    <w:rsid w:val="002D52E6"/>
    <w:rsid w:val="002D7446"/>
    <w:rsid w:val="002D7572"/>
    <w:rsid w:val="002D7BB8"/>
    <w:rsid w:val="002E1034"/>
    <w:rsid w:val="002E18F2"/>
    <w:rsid w:val="002E21F4"/>
    <w:rsid w:val="002E2C1F"/>
    <w:rsid w:val="002E483E"/>
    <w:rsid w:val="002E5758"/>
    <w:rsid w:val="002E6707"/>
    <w:rsid w:val="002E7E3B"/>
    <w:rsid w:val="002F0492"/>
    <w:rsid w:val="002F17B9"/>
    <w:rsid w:val="002F315D"/>
    <w:rsid w:val="002F3DBC"/>
    <w:rsid w:val="002F682F"/>
    <w:rsid w:val="00304B62"/>
    <w:rsid w:val="00310106"/>
    <w:rsid w:val="0031186C"/>
    <w:rsid w:val="0031318F"/>
    <w:rsid w:val="00313F0B"/>
    <w:rsid w:val="0031666D"/>
    <w:rsid w:val="00317C7D"/>
    <w:rsid w:val="00323CCB"/>
    <w:rsid w:val="00325628"/>
    <w:rsid w:val="00327B39"/>
    <w:rsid w:val="00327E20"/>
    <w:rsid w:val="00330CE0"/>
    <w:rsid w:val="00333644"/>
    <w:rsid w:val="00340B86"/>
    <w:rsid w:val="00340D31"/>
    <w:rsid w:val="00343C32"/>
    <w:rsid w:val="00344EAB"/>
    <w:rsid w:val="00345E71"/>
    <w:rsid w:val="00346052"/>
    <w:rsid w:val="00346482"/>
    <w:rsid w:val="0034710D"/>
    <w:rsid w:val="00347145"/>
    <w:rsid w:val="0034755D"/>
    <w:rsid w:val="0035267F"/>
    <w:rsid w:val="00353632"/>
    <w:rsid w:val="00356C1D"/>
    <w:rsid w:val="00367969"/>
    <w:rsid w:val="003679A2"/>
    <w:rsid w:val="003706D4"/>
    <w:rsid w:val="00371B41"/>
    <w:rsid w:val="0037528F"/>
    <w:rsid w:val="00382295"/>
    <w:rsid w:val="003846F6"/>
    <w:rsid w:val="00386FF8"/>
    <w:rsid w:val="00392BCE"/>
    <w:rsid w:val="003948A1"/>
    <w:rsid w:val="00394C79"/>
    <w:rsid w:val="00396A0B"/>
    <w:rsid w:val="003A079E"/>
    <w:rsid w:val="003A1F92"/>
    <w:rsid w:val="003A2AB2"/>
    <w:rsid w:val="003A5859"/>
    <w:rsid w:val="003A63BC"/>
    <w:rsid w:val="003B1209"/>
    <w:rsid w:val="003B1441"/>
    <w:rsid w:val="003B287E"/>
    <w:rsid w:val="003B338C"/>
    <w:rsid w:val="003B52BD"/>
    <w:rsid w:val="003C0E3D"/>
    <w:rsid w:val="003C16B1"/>
    <w:rsid w:val="003C2EBA"/>
    <w:rsid w:val="003C31A6"/>
    <w:rsid w:val="003C32A3"/>
    <w:rsid w:val="003C3752"/>
    <w:rsid w:val="003C6105"/>
    <w:rsid w:val="003D01F3"/>
    <w:rsid w:val="003D3C1C"/>
    <w:rsid w:val="003D6BE1"/>
    <w:rsid w:val="003D6E46"/>
    <w:rsid w:val="003E11F0"/>
    <w:rsid w:val="003E4430"/>
    <w:rsid w:val="003E5F73"/>
    <w:rsid w:val="003E6624"/>
    <w:rsid w:val="003F0D85"/>
    <w:rsid w:val="003F31B7"/>
    <w:rsid w:val="003F34C5"/>
    <w:rsid w:val="003F36E5"/>
    <w:rsid w:val="003F4F6E"/>
    <w:rsid w:val="003F760A"/>
    <w:rsid w:val="004001B9"/>
    <w:rsid w:val="00400F57"/>
    <w:rsid w:val="00402A68"/>
    <w:rsid w:val="00402E93"/>
    <w:rsid w:val="00403ED1"/>
    <w:rsid w:val="00404DC6"/>
    <w:rsid w:val="00410804"/>
    <w:rsid w:val="0041164E"/>
    <w:rsid w:val="00413EBF"/>
    <w:rsid w:val="00414B48"/>
    <w:rsid w:val="0042729F"/>
    <w:rsid w:val="00430732"/>
    <w:rsid w:val="00431F5B"/>
    <w:rsid w:val="00433FC1"/>
    <w:rsid w:val="00434BC2"/>
    <w:rsid w:val="00443115"/>
    <w:rsid w:val="00446BF7"/>
    <w:rsid w:val="00450AFC"/>
    <w:rsid w:val="00450BB4"/>
    <w:rsid w:val="00451A4F"/>
    <w:rsid w:val="00453CBC"/>
    <w:rsid w:val="00461753"/>
    <w:rsid w:val="0046391E"/>
    <w:rsid w:val="00463ED8"/>
    <w:rsid w:val="004669C2"/>
    <w:rsid w:val="00473696"/>
    <w:rsid w:val="004742D1"/>
    <w:rsid w:val="004773BA"/>
    <w:rsid w:val="0047786A"/>
    <w:rsid w:val="0048353E"/>
    <w:rsid w:val="00484FEB"/>
    <w:rsid w:val="00491439"/>
    <w:rsid w:val="00492590"/>
    <w:rsid w:val="00494E97"/>
    <w:rsid w:val="00495AB4"/>
    <w:rsid w:val="004A0908"/>
    <w:rsid w:val="004A2807"/>
    <w:rsid w:val="004A3081"/>
    <w:rsid w:val="004A7785"/>
    <w:rsid w:val="004B0913"/>
    <w:rsid w:val="004B3BD6"/>
    <w:rsid w:val="004B527A"/>
    <w:rsid w:val="004B6836"/>
    <w:rsid w:val="004B6E0E"/>
    <w:rsid w:val="004B7772"/>
    <w:rsid w:val="004C0A42"/>
    <w:rsid w:val="004C0B60"/>
    <w:rsid w:val="004C6187"/>
    <w:rsid w:val="004C79B5"/>
    <w:rsid w:val="004D38EB"/>
    <w:rsid w:val="004D4012"/>
    <w:rsid w:val="004D5BE6"/>
    <w:rsid w:val="004E5A11"/>
    <w:rsid w:val="004E707E"/>
    <w:rsid w:val="004F0E85"/>
    <w:rsid w:val="004F2E1F"/>
    <w:rsid w:val="004F3437"/>
    <w:rsid w:val="004F65E8"/>
    <w:rsid w:val="004F6C67"/>
    <w:rsid w:val="005014CA"/>
    <w:rsid w:val="005023A8"/>
    <w:rsid w:val="0050381A"/>
    <w:rsid w:val="005054AC"/>
    <w:rsid w:val="005054B6"/>
    <w:rsid w:val="00507C3F"/>
    <w:rsid w:val="00510218"/>
    <w:rsid w:val="00513972"/>
    <w:rsid w:val="00515492"/>
    <w:rsid w:val="00515CE0"/>
    <w:rsid w:val="00520A0D"/>
    <w:rsid w:val="00524771"/>
    <w:rsid w:val="005255EA"/>
    <w:rsid w:val="005267A0"/>
    <w:rsid w:val="005301E7"/>
    <w:rsid w:val="005314D0"/>
    <w:rsid w:val="00531926"/>
    <w:rsid w:val="00532CCF"/>
    <w:rsid w:val="0053402D"/>
    <w:rsid w:val="00535C9C"/>
    <w:rsid w:val="005408B9"/>
    <w:rsid w:val="00540DB7"/>
    <w:rsid w:val="00542790"/>
    <w:rsid w:val="00542BDE"/>
    <w:rsid w:val="00542F93"/>
    <w:rsid w:val="00543DD0"/>
    <w:rsid w:val="00546389"/>
    <w:rsid w:val="00547139"/>
    <w:rsid w:val="00547360"/>
    <w:rsid w:val="00552E27"/>
    <w:rsid w:val="00560C7D"/>
    <w:rsid w:val="00561A62"/>
    <w:rsid w:val="00563B7C"/>
    <w:rsid w:val="00567EF1"/>
    <w:rsid w:val="00570866"/>
    <w:rsid w:val="00570BD7"/>
    <w:rsid w:val="00571887"/>
    <w:rsid w:val="00571C8D"/>
    <w:rsid w:val="00573C76"/>
    <w:rsid w:val="005747DE"/>
    <w:rsid w:val="00576854"/>
    <w:rsid w:val="00582C87"/>
    <w:rsid w:val="00591A15"/>
    <w:rsid w:val="00592DAE"/>
    <w:rsid w:val="00594241"/>
    <w:rsid w:val="00594528"/>
    <w:rsid w:val="005A0104"/>
    <w:rsid w:val="005A4778"/>
    <w:rsid w:val="005A4F77"/>
    <w:rsid w:val="005A5256"/>
    <w:rsid w:val="005A53F2"/>
    <w:rsid w:val="005B09E2"/>
    <w:rsid w:val="005B0EAE"/>
    <w:rsid w:val="005B188E"/>
    <w:rsid w:val="005B267F"/>
    <w:rsid w:val="005B305A"/>
    <w:rsid w:val="005B3A8B"/>
    <w:rsid w:val="005B3C52"/>
    <w:rsid w:val="005B3FC8"/>
    <w:rsid w:val="005B5015"/>
    <w:rsid w:val="005C416B"/>
    <w:rsid w:val="005C4E78"/>
    <w:rsid w:val="005C4FFC"/>
    <w:rsid w:val="005C66D4"/>
    <w:rsid w:val="005D00DF"/>
    <w:rsid w:val="005D1272"/>
    <w:rsid w:val="005D2027"/>
    <w:rsid w:val="005D3C7C"/>
    <w:rsid w:val="005D4806"/>
    <w:rsid w:val="005D4E2C"/>
    <w:rsid w:val="005E41AB"/>
    <w:rsid w:val="005E6790"/>
    <w:rsid w:val="005E795A"/>
    <w:rsid w:val="005E7A2F"/>
    <w:rsid w:val="005F047A"/>
    <w:rsid w:val="005F4B69"/>
    <w:rsid w:val="005F4C63"/>
    <w:rsid w:val="005F7499"/>
    <w:rsid w:val="0060454A"/>
    <w:rsid w:val="00605E72"/>
    <w:rsid w:val="006143EA"/>
    <w:rsid w:val="00620960"/>
    <w:rsid w:val="00622149"/>
    <w:rsid w:val="00622E5D"/>
    <w:rsid w:val="0062684C"/>
    <w:rsid w:val="00627A43"/>
    <w:rsid w:val="006327AB"/>
    <w:rsid w:val="00633A59"/>
    <w:rsid w:val="00635192"/>
    <w:rsid w:val="00642785"/>
    <w:rsid w:val="00642C46"/>
    <w:rsid w:val="00643BC5"/>
    <w:rsid w:val="00645553"/>
    <w:rsid w:val="00647202"/>
    <w:rsid w:val="006557C0"/>
    <w:rsid w:val="00656DA4"/>
    <w:rsid w:val="00666F5B"/>
    <w:rsid w:val="0066743B"/>
    <w:rsid w:val="00671521"/>
    <w:rsid w:val="00673250"/>
    <w:rsid w:val="0067453A"/>
    <w:rsid w:val="00674887"/>
    <w:rsid w:val="00674958"/>
    <w:rsid w:val="00676790"/>
    <w:rsid w:val="00681AF4"/>
    <w:rsid w:val="006825DB"/>
    <w:rsid w:val="00682650"/>
    <w:rsid w:val="0068401B"/>
    <w:rsid w:val="00684CCD"/>
    <w:rsid w:val="00685B41"/>
    <w:rsid w:val="0069172F"/>
    <w:rsid w:val="00692F9D"/>
    <w:rsid w:val="00695FEF"/>
    <w:rsid w:val="006963BE"/>
    <w:rsid w:val="00697931"/>
    <w:rsid w:val="006A0299"/>
    <w:rsid w:val="006A3959"/>
    <w:rsid w:val="006A474D"/>
    <w:rsid w:val="006A4AC7"/>
    <w:rsid w:val="006A570E"/>
    <w:rsid w:val="006A5C18"/>
    <w:rsid w:val="006B059B"/>
    <w:rsid w:val="006C2D1A"/>
    <w:rsid w:val="006C4571"/>
    <w:rsid w:val="006C5297"/>
    <w:rsid w:val="006C6133"/>
    <w:rsid w:val="006D0345"/>
    <w:rsid w:val="006D0A34"/>
    <w:rsid w:val="006D305E"/>
    <w:rsid w:val="006D3478"/>
    <w:rsid w:val="006D6A98"/>
    <w:rsid w:val="006E0486"/>
    <w:rsid w:val="006E0B25"/>
    <w:rsid w:val="006E0C8B"/>
    <w:rsid w:val="006E2A5E"/>
    <w:rsid w:val="006E5AF2"/>
    <w:rsid w:val="006E5DDE"/>
    <w:rsid w:val="006F2EFF"/>
    <w:rsid w:val="006F3787"/>
    <w:rsid w:val="0070018B"/>
    <w:rsid w:val="0070481D"/>
    <w:rsid w:val="00705C4B"/>
    <w:rsid w:val="00706D3B"/>
    <w:rsid w:val="00707ACF"/>
    <w:rsid w:val="00711397"/>
    <w:rsid w:val="00711B85"/>
    <w:rsid w:val="00712265"/>
    <w:rsid w:val="007124A0"/>
    <w:rsid w:val="007159BE"/>
    <w:rsid w:val="00715EF4"/>
    <w:rsid w:val="00715F31"/>
    <w:rsid w:val="007162D6"/>
    <w:rsid w:val="00717A0C"/>
    <w:rsid w:val="0072063A"/>
    <w:rsid w:val="00720755"/>
    <w:rsid w:val="00722878"/>
    <w:rsid w:val="007255F2"/>
    <w:rsid w:val="0072666E"/>
    <w:rsid w:val="007272D8"/>
    <w:rsid w:val="0073310F"/>
    <w:rsid w:val="00733C5A"/>
    <w:rsid w:val="00736B5C"/>
    <w:rsid w:val="00736ED1"/>
    <w:rsid w:val="00737788"/>
    <w:rsid w:val="00740627"/>
    <w:rsid w:val="007410F1"/>
    <w:rsid w:val="00742B95"/>
    <w:rsid w:val="007431FE"/>
    <w:rsid w:val="00746B7E"/>
    <w:rsid w:val="007547EF"/>
    <w:rsid w:val="007557F6"/>
    <w:rsid w:val="00756A37"/>
    <w:rsid w:val="00760DCE"/>
    <w:rsid w:val="007701B0"/>
    <w:rsid w:val="00777999"/>
    <w:rsid w:val="0078631C"/>
    <w:rsid w:val="00787C92"/>
    <w:rsid w:val="00787FE0"/>
    <w:rsid w:val="00790A82"/>
    <w:rsid w:val="00795128"/>
    <w:rsid w:val="007A4C55"/>
    <w:rsid w:val="007A6B3A"/>
    <w:rsid w:val="007A791C"/>
    <w:rsid w:val="007B2632"/>
    <w:rsid w:val="007B5404"/>
    <w:rsid w:val="007C387B"/>
    <w:rsid w:val="007C53A5"/>
    <w:rsid w:val="007C5F31"/>
    <w:rsid w:val="007D0A78"/>
    <w:rsid w:val="007D161C"/>
    <w:rsid w:val="007D6A0F"/>
    <w:rsid w:val="007E0130"/>
    <w:rsid w:val="007E1E14"/>
    <w:rsid w:val="007E2BD0"/>
    <w:rsid w:val="007E3B96"/>
    <w:rsid w:val="007E4401"/>
    <w:rsid w:val="007F0CB2"/>
    <w:rsid w:val="007F706B"/>
    <w:rsid w:val="0080285F"/>
    <w:rsid w:val="008033F2"/>
    <w:rsid w:val="00805771"/>
    <w:rsid w:val="00805BC9"/>
    <w:rsid w:val="0080645A"/>
    <w:rsid w:val="00807A80"/>
    <w:rsid w:val="00810BCE"/>
    <w:rsid w:val="008112A0"/>
    <w:rsid w:val="00813029"/>
    <w:rsid w:val="00814CD9"/>
    <w:rsid w:val="0081658F"/>
    <w:rsid w:val="00822C0D"/>
    <w:rsid w:val="00827402"/>
    <w:rsid w:val="008302D8"/>
    <w:rsid w:val="00831095"/>
    <w:rsid w:val="00832A3D"/>
    <w:rsid w:val="00832B6A"/>
    <w:rsid w:val="00840825"/>
    <w:rsid w:val="00840D05"/>
    <w:rsid w:val="008415B6"/>
    <w:rsid w:val="00842C7A"/>
    <w:rsid w:val="008458CA"/>
    <w:rsid w:val="00847F3C"/>
    <w:rsid w:val="00853B5D"/>
    <w:rsid w:val="00855229"/>
    <w:rsid w:val="00855251"/>
    <w:rsid w:val="0085578C"/>
    <w:rsid w:val="008571C8"/>
    <w:rsid w:val="0086077E"/>
    <w:rsid w:val="0086236E"/>
    <w:rsid w:val="00863907"/>
    <w:rsid w:val="00864AC1"/>
    <w:rsid w:val="00867A96"/>
    <w:rsid w:val="008704AC"/>
    <w:rsid w:val="00870F27"/>
    <w:rsid w:val="00871E2B"/>
    <w:rsid w:val="008816B6"/>
    <w:rsid w:val="00881DD7"/>
    <w:rsid w:val="008856CE"/>
    <w:rsid w:val="00891403"/>
    <w:rsid w:val="00891E83"/>
    <w:rsid w:val="00891FF5"/>
    <w:rsid w:val="00893969"/>
    <w:rsid w:val="00894B64"/>
    <w:rsid w:val="008A08AA"/>
    <w:rsid w:val="008A1A4A"/>
    <w:rsid w:val="008A20ED"/>
    <w:rsid w:val="008A31E9"/>
    <w:rsid w:val="008A392C"/>
    <w:rsid w:val="008A4581"/>
    <w:rsid w:val="008A74EA"/>
    <w:rsid w:val="008B306D"/>
    <w:rsid w:val="008B4368"/>
    <w:rsid w:val="008B5B15"/>
    <w:rsid w:val="008B669F"/>
    <w:rsid w:val="008C46F5"/>
    <w:rsid w:val="008C66F8"/>
    <w:rsid w:val="008C6EF7"/>
    <w:rsid w:val="008D0884"/>
    <w:rsid w:val="008D0913"/>
    <w:rsid w:val="008D4A7B"/>
    <w:rsid w:val="008E08CA"/>
    <w:rsid w:val="008E3885"/>
    <w:rsid w:val="008E5FF1"/>
    <w:rsid w:val="008F25DA"/>
    <w:rsid w:val="008F6291"/>
    <w:rsid w:val="00900BD4"/>
    <w:rsid w:val="00904564"/>
    <w:rsid w:val="00904D6B"/>
    <w:rsid w:val="00905563"/>
    <w:rsid w:val="00912270"/>
    <w:rsid w:val="0091355C"/>
    <w:rsid w:val="0091445D"/>
    <w:rsid w:val="009200A9"/>
    <w:rsid w:val="0092096B"/>
    <w:rsid w:val="00920D31"/>
    <w:rsid w:val="00921BAD"/>
    <w:rsid w:val="009267BD"/>
    <w:rsid w:val="0093065B"/>
    <w:rsid w:val="00930B92"/>
    <w:rsid w:val="009317BE"/>
    <w:rsid w:val="00933CC5"/>
    <w:rsid w:val="00934609"/>
    <w:rsid w:val="00937E5E"/>
    <w:rsid w:val="0094258B"/>
    <w:rsid w:val="009438B1"/>
    <w:rsid w:val="009448D1"/>
    <w:rsid w:val="00945DF1"/>
    <w:rsid w:val="00952773"/>
    <w:rsid w:val="00952B5C"/>
    <w:rsid w:val="009536AE"/>
    <w:rsid w:val="009539B4"/>
    <w:rsid w:val="0095660F"/>
    <w:rsid w:val="00956F33"/>
    <w:rsid w:val="00957706"/>
    <w:rsid w:val="00960717"/>
    <w:rsid w:val="009616D1"/>
    <w:rsid w:val="00961BBA"/>
    <w:rsid w:val="00964227"/>
    <w:rsid w:val="00964D0E"/>
    <w:rsid w:val="00971046"/>
    <w:rsid w:val="00971441"/>
    <w:rsid w:val="00972D7B"/>
    <w:rsid w:val="00974BAA"/>
    <w:rsid w:val="00975426"/>
    <w:rsid w:val="00975E6C"/>
    <w:rsid w:val="009760D5"/>
    <w:rsid w:val="0097683C"/>
    <w:rsid w:val="00981BEA"/>
    <w:rsid w:val="00984ED6"/>
    <w:rsid w:val="00994652"/>
    <w:rsid w:val="00996BF6"/>
    <w:rsid w:val="00996FA1"/>
    <w:rsid w:val="00997B75"/>
    <w:rsid w:val="00997F07"/>
    <w:rsid w:val="009A0E9C"/>
    <w:rsid w:val="009A2937"/>
    <w:rsid w:val="009A2E1D"/>
    <w:rsid w:val="009A2E20"/>
    <w:rsid w:val="009A51B2"/>
    <w:rsid w:val="009A6BCF"/>
    <w:rsid w:val="009A7CA2"/>
    <w:rsid w:val="009B1BBA"/>
    <w:rsid w:val="009B2ECD"/>
    <w:rsid w:val="009B69EA"/>
    <w:rsid w:val="009C74C2"/>
    <w:rsid w:val="009C7E42"/>
    <w:rsid w:val="009D12EA"/>
    <w:rsid w:val="009D67AE"/>
    <w:rsid w:val="009D7A57"/>
    <w:rsid w:val="009E3227"/>
    <w:rsid w:val="009E3FC2"/>
    <w:rsid w:val="009E4A6A"/>
    <w:rsid w:val="009E5E51"/>
    <w:rsid w:val="009E6595"/>
    <w:rsid w:val="009E6CE6"/>
    <w:rsid w:val="009E7E09"/>
    <w:rsid w:val="009F2767"/>
    <w:rsid w:val="009F3613"/>
    <w:rsid w:val="009F3BD2"/>
    <w:rsid w:val="009F4B01"/>
    <w:rsid w:val="009F5620"/>
    <w:rsid w:val="009F6C13"/>
    <w:rsid w:val="009F74E6"/>
    <w:rsid w:val="009F7EF5"/>
    <w:rsid w:val="00A00336"/>
    <w:rsid w:val="00A01FFA"/>
    <w:rsid w:val="00A11C67"/>
    <w:rsid w:val="00A12798"/>
    <w:rsid w:val="00A130CB"/>
    <w:rsid w:val="00A15C5E"/>
    <w:rsid w:val="00A17C2D"/>
    <w:rsid w:val="00A2385E"/>
    <w:rsid w:val="00A248F5"/>
    <w:rsid w:val="00A26459"/>
    <w:rsid w:val="00A324AE"/>
    <w:rsid w:val="00A3346E"/>
    <w:rsid w:val="00A334CA"/>
    <w:rsid w:val="00A33EA7"/>
    <w:rsid w:val="00A34959"/>
    <w:rsid w:val="00A3651B"/>
    <w:rsid w:val="00A377FC"/>
    <w:rsid w:val="00A410C7"/>
    <w:rsid w:val="00A447C8"/>
    <w:rsid w:val="00A47B3E"/>
    <w:rsid w:val="00A5013B"/>
    <w:rsid w:val="00A50F6A"/>
    <w:rsid w:val="00A5161D"/>
    <w:rsid w:val="00A52CFF"/>
    <w:rsid w:val="00A53730"/>
    <w:rsid w:val="00A54242"/>
    <w:rsid w:val="00A548D8"/>
    <w:rsid w:val="00A54FF7"/>
    <w:rsid w:val="00A5795F"/>
    <w:rsid w:val="00A7061E"/>
    <w:rsid w:val="00A7193E"/>
    <w:rsid w:val="00A71A0B"/>
    <w:rsid w:val="00A779C7"/>
    <w:rsid w:val="00A77B0D"/>
    <w:rsid w:val="00A8147E"/>
    <w:rsid w:val="00A836E7"/>
    <w:rsid w:val="00A83EBB"/>
    <w:rsid w:val="00A8444A"/>
    <w:rsid w:val="00A84EEE"/>
    <w:rsid w:val="00A85717"/>
    <w:rsid w:val="00A874E3"/>
    <w:rsid w:val="00A87839"/>
    <w:rsid w:val="00A87F68"/>
    <w:rsid w:val="00A94315"/>
    <w:rsid w:val="00A95D99"/>
    <w:rsid w:val="00A976DD"/>
    <w:rsid w:val="00AA139F"/>
    <w:rsid w:val="00AA2187"/>
    <w:rsid w:val="00AA2CF8"/>
    <w:rsid w:val="00AA2E3D"/>
    <w:rsid w:val="00AA37F3"/>
    <w:rsid w:val="00AA3B6C"/>
    <w:rsid w:val="00AA5580"/>
    <w:rsid w:val="00AA61F6"/>
    <w:rsid w:val="00AA62FE"/>
    <w:rsid w:val="00AA630E"/>
    <w:rsid w:val="00AB0325"/>
    <w:rsid w:val="00AB1CD4"/>
    <w:rsid w:val="00AB1DF1"/>
    <w:rsid w:val="00AB2068"/>
    <w:rsid w:val="00AB4D45"/>
    <w:rsid w:val="00AB60C4"/>
    <w:rsid w:val="00AC09FD"/>
    <w:rsid w:val="00AC25BC"/>
    <w:rsid w:val="00AC318E"/>
    <w:rsid w:val="00AC3325"/>
    <w:rsid w:val="00AC3EC4"/>
    <w:rsid w:val="00AC6448"/>
    <w:rsid w:val="00AD03F7"/>
    <w:rsid w:val="00AD0B6C"/>
    <w:rsid w:val="00AD1B5A"/>
    <w:rsid w:val="00AD4B11"/>
    <w:rsid w:val="00AE2EB0"/>
    <w:rsid w:val="00AE4361"/>
    <w:rsid w:val="00AE65F5"/>
    <w:rsid w:val="00AF2A1D"/>
    <w:rsid w:val="00AF3EAD"/>
    <w:rsid w:val="00B00988"/>
    <w:rsid w:val="00B013DF"/>
    <w:rsid w:val="00B01D6D"/>
    <w:rsid w:val="00B02728"/>
    <w:rsid w:val="00B04503"/>
    <w:rsid w:val="00B10592"/>
    <w:rsid w:val="00B15E4B"/>
    <w:rsid w:val="00B23F9A"/>
    <w:rsid w:val="00B2624C"/>
    <w:rsid w:val="00B36BCC"/>
    <w:rsid w:val="00B37274"/>
    <w:rsid w:val="00B37B25"/>
    <w:rsid w:val="00B47EFC"/>
    <w:rsid w:val="00B52F23"/>
    <w:rsid w:val="00B54ABA"/>
    <w:rsid w:val="00B5510B"/>
    <w:rsid w:val="00B5527B"/>
    <w:rsid w:val="00B6023C"/>
    <w:rsid w:val="00B61696"/>
    <w:rsid w:val="00B6326B"/>
    <w:rsid w:val="00B636EF"/>
    <w:rsid w:val="00B63F99"/>
    <w:rsid w:val="00B64D3D"/>
    <w:rsid w:val="00B65075"/>
    <w:rsid w:val="00B6520A"/>
    <w:rsid w:val="00B65C18"/>
    <w:rsid w:val="00B65DCE"/>
    <w:rsid w:val="00B66957"/>
    <w:rsid w:val="00B671D0"/>
    <w:rsid w:val="00B700F9"/>
    <w:rsid w:val="00B70E73"/>
    <w:rsid w:val="00B7234B"/>
    <w:rsid w:val="00B72CE9"/>
    <w:rsid w:val="00B7380C"/>
    <w:rsid w:val="00B74314"/>
    <w:rsid w:val="00B74B07"/>
    <w:rsid w:val="00B767E4"/>
    <w:rsid w:val="00B77F4B"/>
    <w:rsid w:val="00B802DA"/>
    <w:rsid w:val="00B8168D"/>
    <w:rsid w:val="00B82777"/>
    <w:rsid w:val="00B827B3"/>
    <w:rsid w:val="00B834C5"/>
    <w:rsid w:val="00B83C1D"/>
    <w:rsid w:val="00B84A77"/>
    <w:rsid w:val="00B87EFF"/>
    <w:rsid w:val="00B96322"/>
    <w:rsid w:val="00BA18A9"/>
    <w:rsid w:val="00BA2B6D"/>
    <w:rsid w:val="00BA46EC"/>
    <w:rsid w:val="00BA47C7"/>
    <w:rsid w:val="00BA4D0F"/>
    <w:rsid w:val="00BA505E"/>
    <w:rsid w:val="00BA57B1"/>
    <w:rsid w:val="00BA5BAA"/>
    <w:rsid w:val="00BA6858"/>
    <w:rsid w:val="00BB208E"/>
    <w:rsid w:val="00BB2240"/>
    <w:rsid w:val="00BB2D42"/>
    <w:rsid w:val="00BB7B1D"/>
    <w:rsid w:val="00BC0F97"/>
    <w:rsid w:val="00BC1E7A"/>
    <w:rsid w:val="00BC554C"/>
    <w:rsid w:val="00BD11D6"/>
    <w:rsid w:val="00BD2EC4"/>
    <w:rsid w:val="00BD5A62"/>
    <w:rsid w:val="00BE01D2"/>
    <w:rsid w:val="00BE1E97"/>
    <w:rsid w:val="00BE2404"/>
    <w:rsid w:val="00BE44DB"/>
    <w:rsid w:val="00BE5417"/>
    <w:rsid w:val="00BE636C"/>
    <w:rsid w:val="00BE6EBE"/>
    <w:rsid w:val="00BE6F15"/>
    <w:rsid w:val="00BF0A13"/>
    <w:rsid w:val="00BF0F9A"/>
    <w:rsid w:val="00BF5BB8"/>
    <w:rsid w:val="00C0088F"/>
    <w:rsid w:val="00C02091"/>
    <w:rsid w:val="00C02E9A"/>
    <w:rsid w:val="00C04F62"/>
    <w:rsid w:val="00C052DB"/>
    <w:rsid w:val="00C05CCF"/>
    <w:rsid w:val="00C075E5"/>
    <w:rsid w:val="00C07DFB"/>
    <w:rsid w:val="00C10640"/>
    <w:rsid w:val="00C11DDA"/>
    <w:rsid w:val="00C12E1E"/>
    <w:rsid w:val="00C156D4"/>
    <w:rsid w:val="00C15876"/>
    <w:rsid w:val="00C15B35"/>
    <w:rsid w:val="00C1621D"/>
    <w:rsid w:val="00C17620"/>
    <w:rsid w:val="00C220C7"/>
    <w:rsid w:val="00C22263"/>
    <w:rsid w:val="00C22E01"/>
    <w:rsid w:val="00C24683"/>
    <w:rsid w:val="00C24843"/>
    <w:rsid w:val="00C26587"/>
    <w:rsid w:val="00C30027"/>
    <w:rsid w:val="00C328BC"/>
    <w:rsid w:val="00C32AC1"/>
    <w:rsid w:val="00C34C5F"/>
    <w:rsid w:val="00C400FE"/>
    <w:rsid w:val="00C402EA"/>
    <w:rsid w:val="00C40599"/>
    <w:rsid w:val="00C47608"/>
    <w:rsid w:val="00C47996"/>
    <w:rsid w:val="00C50E67"/>
    <w:rsid w:val="00C551BD"/>
    <w:rsid w:val="00C55D6D"/>
    <w:rsid w:val="00C55F90"/>
    <w:rsid w:val="00C57B94"/>
    <w:rsid w:val="00C629E6"/>
    <w:rsid w:val="00C64C6D"/>
    <w:rsid w:val="00C667A2"/>
    <w:rsid w:val="00C70DC0"/>
    <w:rsid w:val="00C7369E"/>
    <w:rsid w:val="00C7399B"/>
    <w:rsid w:val="00C740BC"/>
    <w:rsid w:val="00C74207"/>
    <w:rsid w:val="00C75A4B"/>
    <w:rsid w:val="00C8034C"/>
    <w:rsid w:val="00C8161D"/>
    <w:rsid w:val="00C83ED4"/>
    <w:rsid w:val="00C844DB"/>
    <w:rsid w:val="00C869D6"/>
    <w:rsid w:val="00C91943"/>
    <w:rsid w:val="00C960AC"/>
    <w:rsid w:val="00C96530"/>
    <w:rsid w:val="00CA0120"/>
    <w:rsid w:val="00CA1CF6"/>
    <w:rsid w:val="00CA2D4C"/>
    <w:rsid w:val="00CA311C"/>
    <w:rsid w:val="00CA3ADF"/>
    <w:rsid w:val="00CA6009"/>
    <w:rsid w:val="00CA7E21"/>
    <w:rsid w:val="00CB3134"/>
    <w:rsid w:val="00CB4237"/>
    <w:rsid w:val="00CB4EFB"/>
    <w:rsid w:val="00CB66BD"/>
    <w:rsid w:val="00CB6E5C"/>
    <w:rsid w:val="00CC1B60"/>
    <w:rsid w:val="00CC4191"/>
    <w:rsid w:val="00CD6A35"/>
    <w:rsid w:val="00CE0281"/>
    <w:rsid w:val="00CF5039"/>
    <w:rsid w:val="00D038B3"/>
    <w:rsid w:val="00D06BDA"/>
    <w:rsid w:val="00D12CAE"/>
    <w:rsid w:val="00D13943"/>
    <w:rsid w:val="00D1690E"/>
    <w:rsid w:val="00D20F1F"/>
    <w:rsid w:val="00D2159C"/>
    <w:rsid w:val="00D22515"/>
    <w:rsid w:val="00D23DB8"/>
    <w:rsid w:val="00D259B0"/>
    <w:rsid w:val="00D2642A"/>
    <w:rsid w:val="00D2726C"/>
    <w:rsid w:val="00D32C0A"/>
    <w:rsid w:val="00D3518B"/>
    <w:rsid w:val="00D3766A"/>
    <w:rsid w:val="00D40FE9"/>
    <w:rsid w:val="00D42967"/>
    <w:rsid w:val="00D43220"/>
    <w:rsid w:val="00D445E3"/>
    <w:rsid w:val="00D47C73"/>
    <w:rsid w:val="00D514B5"/>
    <w:rsid w:val="00D53AB0"/>
    <w:rsid w:val="00D545CD"/>
    <w:rsid w:val="00D54FAA"/>
    <w:rsid w:val="00D5548C"/>
    <w:rsid w:val="00D558A6"/>
    <w:rsid w:val="00D57485"/>
    <w:rsid w:val="00D62112"/>
    <w:rsid w:val="00D632B4"/>
    <w:rsid w:val="00D63398"/>
    <w:rsid w:val="00D637D7"/>
    <w:rsid w:val="00D66F8B"/>
    <w:rsid w:val="00D67685"/>
    <w:rsid w:val="00D67FCA"/>
    <w:rsid w:val="00D70931"/>
    <w:rsid w:val="00D745DD"/>
    <w:rsid w:val="00D75BF7"/>
    <w:rsid w:val="00D8125A"/>
    <w:rsid w:val="00D83F22"/>
    <w:rsid w:val="00D90903"/>
    <w:rsid w:val="00D917AA"/>
    <w:rsid w:val="00D93235"/>
    <w:rsid w:val="00D93CE1"/>
    <w:rsid w:val="00D94D0F"/>
    <w:rsid w:val="00D97CBA"/>
    <w:rsid w:val="00DA0C3E"/>
    <w:rsid w:val="00DA0DD2"/>
    <w:rsid w:val="00DA306D"/>
    <w:rsid w:val="00DA4A68"/>
    <w:rsid w:val="00DC067B"/>
    <w:rsid w:val="00DC1986"/>
    <w:rsid w:val="00DC49CD"/>
    <w:rsid w:val="00DC49D2"/>
    <w:rsid w:val="00DC564E"/>
    <w:rsid w:val="00DD40A4"/>
    <w:rsid w:val="00DD4A0E"/>
    <w:rsid w:val="00DD4D41"/>
    <w:rsid w:val="00DD5802"/>
    <w:rsid w:val="00DD582F"/>
    <w:rsid w:val="00DD7AFD"/>
    <w:rsid w:val="00DE04F5"/>
    <w:rsid w:val="00DE1A08"/>
    <w:rsid w:val="00DE54BD"/>
    <w:rsid w:val="00DF382D"/>
    <w:rsid w:val="00DF43CF"/>
    <w:rsid w:val="00DF6E3F"/>
    <w:rsid w:val="00E00213"/>
    <w:rsid w:val="00E026D7"/>
    <w:rsid w:val="00E035FE"/>
    <w:rsid w:val="00E03EF9"/>
    <w:rsid w:val="00E05911"/>
    <w:rsid w:val="00E05CE0"/>
    <w:rsid w:val="00E129B3"/>
    <w:rsid w:val="00E16401"/>
    <w:rsid w:val="00E168F0"/>
    <w:rsid w:val="00E17D9A"/>
    <w:rsid w:val="00E21C17"/>
    <w:rsid w:val="00E22F27"/>
    <w:rsid w:val="00E264BC"/>
    <w:rsid w:val="00E269EB"/>
    <w:rsid w:val="00E3014E"/>
    <w:rsid w:val="00E30B1B"/>
    <w:rsid w:val="00E3368C"/>
    <w:rsid w:val="00E33996"/>
    <w:rsid w:val="00E416DE"/>
    <w:rsid w:val="00E440B4"/>
    <w:rsid w:val="00E45D21"/>
    <w:rsid w:val="00E53927"/>
    <w:rsid w:val="00E54D7C"/>
    <w:rsid w:val="00E54F7F"/>
    <w:rsid w:val="00E55905"/>
    <w:rsid w:val="00E565BE"/>
    <w:rsid w:val="00E56734"/>
    <w:rsid w:val="00E605D5"/>
    <w:rsid w:val="00E61980"/>
    <w:rsid w:val="00E62DE1"/>
    <w:rsid w:val="00E648D4"/>
    <w:rsid w:val="00E65B5E"/>
    <w:rsid w:val="00E70D86"/>
    <w:rsid w:val="00E72725"/>
    <w:rsid w:val="00E7399F"/>
    <w:rsid w:val="00E74EFA"/>
    <w:rsid w:val="00E77021"/>
    <w:rsid w:val="00E77DA9"/>
    <w:rsid w:val="00E80098"/>
    <w:rsid w:val="00E80C25"/>
    <w:rsid w:val="00E81D2D"/>
    <w:rsid w:val="00E85991"/>
    <w:rsid w:val="00E860B5"/>
    <w:rsid w:val="00E9095B"/>
    <w:rsid w:val="00E918FA"/>
    <w:rsid w:val="00E92C65"/>
    <w:rsid w:val="00E93F93"/>
    <w:rsid w:val="00E94836"/>
    <w:rsid w:val="00E9750E"/>
    <w:rsid w:val="00EA585B"/>
    <w:rsid w:val="00EA6650"/>
    <w:rsid w:val="00EB11FC"/>
    <w:rsid w:val="00EB1987"/>
    <w:rsid w:val="00EB3204"/>
    <w:rsid w:val="00EB494F"/>
    <w:rsid w:val="00EB6FD4"/>
    <w:rsid w:val="00EB722A"/>
    <w:rsid w:val="00EB73D9"/>
    <w:rsid w:val="00EC0D26"/>
    <w:rsid w:val="00EC1C8C"/>
    <w:rsid w:val="00EC293E"/>
    <w:rsid w:val="00EC6141"/>
    <w:rsid w:val="00EC6751"/>
    <w:rsid w:val="00EC6F39"/>
    <w:rsid w:val="00EC783B"/>
    <w:rsid w:val="00ED00E1"/>
    <w:rsid w:val="00ED07DD"/>
    <w:rsid w:val="00ED2933"/>
    <w:rsid w:val="00ED5185"/>
    <w:rsid w:val="00ED5CF0"/>
    <w:rsid w:val="00EE0312"/>
    <w:rsid w:val="00EE12BE"/>
    <w:rsid w:val="00EE571A"/>
    <w:rsid w:val="00EF020C"/>
    <w:rsid w:val="00EF0B9D"/>
    <w:rsid w:val="00EF2C38"/>
    <w:rsid w:val="00EF3928"/>
    <w:rsid w:val="00EF4D39"/>
    <w:rsid w:val="00EF5F07"/>
    <w:rsid w:val="00F0589A"/>
    <w:rsid w:val="00F06B1D"/>
    <w:rsid w:val="00F06FD7"/>
    <w:rsid w:val="00F10136"/>
    <w:rsid w:val="00F105B6"/>
    <w:rsid w:val="00F10921"/>
    <w:rsid w:val="00F12593"/>
    <w:rsid w:val="00F1346A"/>
    <w:rsid w:val="00F139E2"/>
    <w:rsid w:val="00F149DA"/>
    <w:rsid w:val="00F156F9"/>
    <w:rsid w:val="00F1693B"/>
    <w:rsid w:val="00F17142"/>
    <w:rsid w:val="00F21093"/>
    <w:rsid w:val="00F23C17"/>
    <w:rsid w:val="00F25158"/>
    <w:rsid w:val="00F2729B"/>
    <w:rsid w:val="00F306AD"/>
    <w:rsid w:val="00F31803"/>
    <w:rsid w:val="00F3261F"/>
    <w:rsid w:val="00F33BD2"/>
    <w:rsid w:val="00F35B90"/>
    <w:rsid w:val="00F3680F"/>
    <w:rsid w:val="00F36F7B"/>
    <w:rsid w:val="00F44324"/>
    <w:rsid w:val="00F45496"/>
    <w:rsid w:val="00F455FB"/>
    <w:rsid w:val="00F4646A"/>
    <w:rsid w:val="00F4722B"/>
    <w:rsid w:val="00F47349"/>
    <w:rsid w:val="00F5086B"/>
    <w:rsid w:val="00F5312A"/>
    <w:rsid w:val="00F545FE"/>
    <w:rsid w:val="00F551AB"/>
    <w:rsid w:val="00F55261"/>
    <w:rsid w:val="00F55F6C"/>
    <w:rsid w:val="00F570C9"/>
    <w:rsid w:val="00F57287"/>
    <w:rsid w:val="00F64297"/>
    <w:rsid w:val="00F73AC8"/>
    <w:rsid w:val="00F7459B"/>
    <w:rsid w:val="00F76414"/>
    <w:rsid w:val="00F83E31"/>
    <w:rsid w:val="00F83E94"/>
    <w:rsid w:val="00F84E09"/>
    <w:rsid w:val="00F85058"/>
    <w:rsid w:val="00F926D8"/>
    <w:rsid w:val="00F94ED2"/>
    <w:rsid w:val="00F9682B"/>
    <w:rsid w:val="00F9767C"/>
    <w:rsid w:val="00F9771B"/>
    <w:rsid w:val="00FA089D"/>
    <w:rsid w:val="00FA1AA6"/>
    <w:rsid w:val="00FA1EDC"/>
    <w:rsid w:val="00FA208F"/>
    <w:rsid w:val="00FA2305"/>
    <w:rsid w:val="00FA50E4"/>
    <w:rsid w:val="00FA5107"/>
    <w:rsid w:val="00FA5CBF"/>
    <w:rsid w:val="00FA6F3E"/>
    <w:rsid w:val="00FA7575"/>
    <w:rsid w:val="00FB05D7"/>
    <w:rsid w:val="00FB3923"/>
    <w:rsid w:val="00FB4331"/>
    <w:rsid w:val="00FB44C2"/>
    <w:rsid w:val="00FB4A2B"/>
    <w:rsid w:val="00FB4C79"/>
    <w:rsid w:val="00FB6E5B"/>
    <w:rsid w:val="00FC4C11"/>
    <w:rsid w:val="00FC6DA7"/>
    <w:rsid w:val="00FD0EA1"/>
    <w:rsid w:val="00FD1396"/>
    <w:rsid w:val="00FD2EFC"/>
    <w:rsid w:val="00FD5D68"/>
    <w:rsid w:val="00FE1D1E"/>
    <w:rsid w:val="00FE4FA8"/>
    <w:rsid w:val="00FE52CC"/>
    <w:rsid w:val="00FE74FC"/>
    <w:rsid w:val="00FF1BA7"/>
    <w:rsid w:val="00FF58A3"/>
    <w:rsid w:val="00FF5EC5"/>
    <w:rsid w:val="00FF6D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3BAD5"/>
  <w15:docId w15:val="{B5368993-A9BD-4D5D-8E4F-378E784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64E"/>
  </w:style>
  <w:style w:type="paragraph" w:styleId="Nagwek1">
    <w:name w:val="heading 1"/>
    <w:basedOn w:val="Normalny"/>
    <w:next w:val="Normalny"/>
    <w:link w:val="Nagwek1Znak"/>
    <w:qFormat/>
    <w:rsid w:val="00E00213"/>
    <w:pPr>
      <w:keepNext/>
      <w:keepLines/>
      <w:spacing w:before="400" w:after="120" w:line="276" w:lineRule="auto"/>
      <w:outlineLvl w:val="0"/>
    </w:pPr>
    <w:rPr>
      <w:rFonts w:ascii="Arial" w:eastAsia="Arial" w:hAnsi="Arial" w:cs="Arial"/>
      <w:sz w:val="40"/>
      <w:szCs w:val="4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5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paragraph" w:styleId="Tekstpodstawowywcity2">
    <w:name w:val="Body Text Indent 2"/>
    <w:basedOn w:val="Normalny"/>
    <w:link w:val="Tekstpodstawowywcity2Znak"/>
    <w:uiPriority w:val="99"/>
    <w:unhideWhenUsed/>
    <w:rsid w:val="00E92C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2C65"/>
  </w:style>
  <w:style w:type="table" w:customStyle="1" w:styleId="Tabela-Siatka2">
    <w:name w:val="Tabela - Siatka2"/>
    <w:basedOn w:val="Standardowy"/>
    <w:next w:val="Tabela-Siatka"/>
    <w:uiPriority w:val="39"/>
    <w:rsid w:val="00C3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A377FC"/>
    <w:pPr>
      <w:spacing w:after="120"/>
    </w:pPr>
    <w:rPr>
      <w:sz w:val="16"/>
      <w:szCs w:val="16"/>
    </w:rPr>
  </w:style>
  <w:style w:type="character" w:customStyle="1" w:styleId="Tekstpodstawowy3Znak">
    <w:name w:val="Tekst podstawowy 3 Znak"/>
    <w:basedOn w:val="Domylnaczcionkaakapitu"/>
    <w:link w:val="Tekstpodstawowy3"/>
    <w:uiPriority w:val="99"/>
    <w:semiHidden/>
    <w:rsid w:val="00A377FC"/>
    <w:rPr>
      <w:sz w:val="16"/>
      <w:szCs w:val="16"/>
    </w:rPr>
  </w:style>
  <w:style w:type="character" w:customStyle="1" w:styleId="markedcontent">
    <w:name w:val="markedcontent"/>
    <w:basedOn w:val="Domylnaczcionkaakapitu"/>
    <w:rsid w:val="001D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6238">
      <w:bodyDiv w:val="1"/>
      <w:marLeft w:val="0"/>
      <w:marRight w:val="0"/>
      <w:marTop w:val="0"/>
      <w:marBottom w:val="0"/>
      <w:divBdr>
        <w:top w:val="none" w:sz="0" w:space="0" w:color="auto"/>
        <w:left w:val="none" w:sz="0" w:space="0" w:color="auto"/>
        <w:bottom w:val="none" w:sz="0" w:space="0" w:color="auto"/>
        <w:right w:val="none" w:sz="0" w:space="0" w:color="auto"/>
      </w:divBdr>
    </w:div>
    <w:div w:id="185603324">
      <w:bodyDiv w:val="1"/>
      <w:marLeft w:val="0"/>
      <w:marRight w:val="0"/>
      <w:marTop w:val="0"/>
      <w:marBottom w:val="0"/>
      <w:divBdr>
        <w:top w:val="none" w:sz="0" w:space="0" w:color="auto"/>
        <w:left w:val="none" w:sz="0" w:space="0" w:color="auto"/>
        <w:bottom w:val="none" w:sz="0" w:space="0" w:color="auto"/>
        <w:right w:val="none" w:sz="0" w:space="0" w:color="auto"/>
      </w:divBdr>
    </w:div>
    <w:div w:id="41998672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0996395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4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9A64-351A-40C2-8036-375549F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3897</TotalTime>
  <Pages>39</Pages>
  <Words>14897</Words>
  <Characters>89383</Characters>
  <Application>Microsoft Office Word</Application>
  <DocSecurity>0</DocSecurity>
  <Lines>744</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312</cp:revision>
  <cp:lastPrinted>2024-12-03T13:11:00Z</cp:lastPrinted>
  <dcterms:created xsi:type="dcterms:W3CDTF">2022-03-14T13:33:00Z</dcterms:created>
  <dcterms:modified xsi:type="dcterms:W3CDTF">2024-12-03T14:48:00Z</dcterms:modified>
</cp:coreProperties>
</file>