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57F6EEDD" w:rsidR="00E93A1D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3B31B19A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428057CE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F0402B">
        <w:rPr>
          <w:rFonts w:asciiTheme="majorHAnsi" w:hAnsiTheme="majorHAnsi" w:cs="Arial"/>
          <w:sz w:val="22"/>
          <w:szCs w:val="22"/>
        </w:rPr>
        <w:br/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3FFCBD93" w14:textId="667C8A86" w:rsidR="00C63100" w:rsidRPr="000F3E9B" w:rsidRDefault="00E93A1D" w:rsidP="00742499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  <w:r w:rsidR="00742499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r w:rsidR="00742499">
        <w:rPr>
          <w:rFonts w:asciiTheme="majorHAnsi" w:hAnsiTheme="majorHAnsi" w:cs="Calibri"/>
          <w:b/>
          <w:color w:val="002060"/>
          <w:sz w:val="22"/>
          <w:szCs w:val="22"/>
        </w:rPr>
        <w:br/>
        <w:t>GMINY PRZECHLEWO I JEJ JEDNOSTEK ORGANIZACYJNYCH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51596BC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66BB0872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742499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742499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br/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1FE35FB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742499">
        <w:rPr>
          <w:rFonts w:asciiTheme="majorHAnsi" w:hAnsiTheme="majorHAnsi" w:cs="Calibri"/>
          <w:sz w:val="22"/>
          <w:szCs w:val="22"/>
        </w:rPr>
        <w:t>8</w:t>
      </w:r>
      <w:r w:rsidRPr="00742499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590"/>
        <w:gridCol w:w="2410"/>
        <w:gridCol w:w="1616"/>
        <w:gridCol w:w="1694"/>
        <w:gridCol w:w="844"/>
        <w:gridCol w:w="1015"/>
        <w:gridCol w:w="1691"/>
      </w:tblGrid>
      <w:tr w:rsidR="00A55A80" w:rsidRPr="000F3E9B" w14:paraId="6B9492DA" w14:textId="77777777" w:rsidTr="00F0402B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34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962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5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0CBB234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F0402B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34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F0402B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34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62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45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5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F0402B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34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063789FE" w14:textId="21824A31" w:rsidR="00A55A80" w:rsidRPr="00F0402B" w:rsidRDefault="00F0402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F0402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107 608 242,83 </w:t>
            </w:r>
            <w:r w:rsidR="00A55A80" w:rsidRPr="00F0402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+ limity w systemie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br/>
            </w:r>
            <w:r w:rsidR="00A55A80" w:rsidRPr="00F0402B">
              <w:rPr>
                <w:rFonts w:asciiTheme="majorHAnsi" w:hAnsiTheme="majorHAnsi" w:cs="Calibri"/>
                <w:bCs/>
                <w:sz w:val="20"/>
                <w:szCs w:val="20"/>
              </w:rPr>
              <w:t>na I ryzyko</w:t>
            </w:r>
          </w:p>
        </w:tc>
        <w:tc>
          <w:tcPr>
            <w:tcW w:w="645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786F44C9" w:rsidR="00A55A80" w:rsidRPr="000F3E9B" w:rsidRDefault="007424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F0402B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34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088E7EA4" w14:textId="77777777" w:rsidR="00A55A80" w:rsidRPr="00F0402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F0402B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34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3FB537E1" w14:textId="1E64F8BE" w:rsidR="00A55A80" w:rsidRPr="00F0402B" w:rsidRDefault="00F0402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F0402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979 209,51 </w:t>
            </w:r>
            <w:r w:rsidR="00A55A80" w:rsidRPr="00F0402B">
              <w:rPr>
                <w:rFonts w:asciiTheme="majorHAnsi" w:hAnsiTheme="majorHAnsi" w:cs="Calibri"/>
                <w:bCs/>
                <w:sz w:val="20"/>
                <w:szCs w:val="20"/>
              </w:rPr>
              <w:t>zł +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br/>
            </w:r>
            <w:r w:rsidR="00A55A80" w:rsidRPr="00F0402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limity w systemie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br/>
            </w:r>
            <w:r w:rsidR="00A55A80" w:rsidRPr="00F0402B">
              <w:rPr>
                <w:rFonts w:asciiTheme="majorHAnsi" w:hAnsiTheme="majorHAnsi" w:cs="Calibri"/>
                <w:bCs/>
                <w:sz w:val="20"/>
                <w:szCs w:val="20"/>
              </w:rPr>
              <w:t>na I ryzyko</w:t>
            </w:r>
          </w:p>
        </w:tc>
        <w:tc>
          <w:tcPr>
            <w:tcW w:w="645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440E6CC3" w:rsidR="00A55A80" w:rsidRPr="000F3E9B" w:rsidRDefault="007424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F0402B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34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A4AFA94" w14:textId="77777777" w:rsidTr="00F0402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34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962" w:type="pct"/>
            <w:vAlign w:val="center"/>
          </w:tcPr>
          <w:p w14:paraId="1CB81005" w14:textId="77777777" w:rsidR="00A55A80" w:rsidRPr="00F0402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F0402B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645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C318D" w:rsidRPr="000F3E9B" w14:paraId="3FCB8CB3" w14:textId="77777777" w:rsidTr="00AC318D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052775D6" w14:textId="7EE19274" w:rsidR="00AC318D" w:rsidRPr="000F3E9B" w:rsidRDefault="00AC318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034" w:type="pct"/>
            <w:vAlign w:val="center"/>
          </w:tcPr>
          <w:p w14:paraId="55E03B0D" w14:textId="01AB9927" w:rsidR="00AC318D" w:rsidRPr="000F3E9B" w:rsidRDefault="00AC318D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NNW osób wykonujących prace interwencyjne</w:t>
            </w:r>
          </w:p>
        </w:tc>
        <w:tc>
          <w:tcPr>
            <w:tcW w:w="962" w:type="pct"/>
            <w:vAlign w:val="center"/>
          </w:tcPr>
          <w:p w14:paraId="1646574A" w14:textId="63C630C6" w:rsidR="00AC318D" w:rsidRPr="00F0402B" w:rsidRDefault="00AC318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10 000,00 zł</w:t>
            </w:r>
          </w:p>
        </w:tc>
        <w:tc>
          <w:tcPr>
            <w:tcW w:w="645" w:type="pct"/>
            <w:vAlign w:val="center"/>
          </w:tcPr>
          <w:p w14:paraId="238F6523" w14:textId="77777777" w:rsidR="00AC318D" w:rsidRPr="000F3E9B" w:rsidRDefault="00AC318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4F27AC7B" w14:textId="77777777" w:rsidR="00AC318D" w:rsidRPr="000F3E9B" w:rsidRDefault="00AC318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14:paraId="6A05886E" w14:textId="202973C4" w:rsidR="00AC318D" w:rsidRPr="000F3E9B" w:rsidRDefault="00AC318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405" w:type="pct"/>
            <w:vAlign w:val="center"/>
          </w:tcPr>
          <w:p w14:paraId="4010D070" w14:textId="1348C6F6" w:rsidR="00AC318D" w:rsidRPr="000F3E9B" w:rsidRDefault="00AC318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601925C9" w14:textId="77777777" w:rsidR="00AC318D" w:rsidRPr="000F3E9B" w:rsidRDefault="00AC318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6A1BB932" w14:textId="77777777" w:rsidTr="00AC318D">
        <w:trPr>
          <w:trHeight w:val="416"/>
          <w:jc w:val="center"/>
        </w:trPr>
        <w:tc>
          <w:tcPr>
            <w:tcW w:w="2262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45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4A8A47F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36 miesięcy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CF8617B" w14:textId="448DD031" w:rsidR="00A55A80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25E2379" w14:textId="10839D72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0781427B" w14:textId="77777777" w:rsidR="00124F1B" w:rsidRPr="001062C7" w:rsidRDefault="00B916B0" w:rsidP="00F2374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1062C7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1062C7">
        <w:rPr>
          <w:rFonts w:asciiTheme="majorHAnsi" w:hAnsiTheme="majorHAnsi" w:cs="Calibri"/>
          <w:bCs/>
          <w:sz w:val="22"/>
          <w:szCs w:val="22"/>
        </w:rPr>
        <w:t> </w:t>
      </w:r>
      <w:r w:rsidRPr="001062C7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30249BFF" w:rsidR="00E93A1D" w:rsidRPr="001062C7" w:rsidRDefault="00E93A1D" w:rsidP="00F2374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1062C7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1062C7">
        <w:rPr>
          <w:rFonts w:asciiTheme="majorHAnsi" w:hAnsiTheme="majorHAnsi" w:cs="Calibri"/>
          <w:b/>
          <w:sz w:val="22"/>
          <w:szCs w:val="22"/>
        </w:rPr>
        <w:t>20</w:t>
      </w:r>
      <w:r w:rsidRPr="001062C7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1062C7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1062C7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226"/>
        <w:gridCol w:w="1206"/>
        <w:gridCol w:w="982"/>
        <w:gridCol w:w="9"/>
      </w:tblGrid>
      <w:tr w:rsidR="007C7FC6" w:rsidRPr="00124F1B" w14:paraId="2061AFE2" w14:textId="77777777" w:rsidTr="00124F1B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D798DF" w14:textId="77777777" w:rsidR="007C7FC6" w:rsidRPr="00124F1B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  <w:p w14:paraId="2C04BB8F" w14:textId="155812D8" w:rsidR="00124F1B" w:rsidRPr="00124F1B" w:rsidRDefault="00124F1B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:rsidRPr="00124F1B" w14:paraId="3DC88827" w14:textId="77777777" w:rsidTr="00124F1B">
        <w:trPr>
          <w:gridAfter w:val="1"/>
          <w:wAfter w:w="9" w:type="dxa"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:rsidRPr="00124F1B" w14:paraId="7DC5D13C" w14:textId="77777777" w:rsidTr="00124F1B">
        <w:trPr>
          <w:gridAfter w:val="1"/>
          <w:wAfter w:w="9" w:type="dxa"/>
          <w:cantSplit/>
          <w:trHeight w:hRule="exact" w:val="109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:rsidRPr="00124F1B" w14:paraId="553F9A5E" w14:textId="77777777" w:rsidTr="00124F1B">
        <w:trPr>
          <w:gridAfter w:val="1"/>
          <w:wAfter w:w="9" w:type="dxa"/>
          <w:cantSplit/>
          <w:trHeight w:hRule="exact"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250 000,00 zł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76DCE6E7" w14:textId="77777777" w:rsidTr="00124F1B">
        <w:trPr>
          <w:gridAfter w:val="1"/>
          <w:wAfter w:w="9" w:type="dxa"/>
          <w:cantSplit/>
          <w:trHeight w:hRule="exact" w:val="11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zwiększenie limitu odpowiedzialności do 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6 000 000,00 zł</w:t>
            </w:r>
          </w:p>
          <w:p w14:paraId="3EB916FC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mienia podczas prac remontowo budowlanych - zwiększenie limitu odpowiedzialności do 3 000 000,00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1EFAE96D" w14:textId="77777777" w:rsidTr="00124F1B">
        <w:trPr>
          <w:gridAfter w:val="1"/>
          <w:wAfter w:w="9" w:type="dxa"/>
          <w:cantSplit/>
          <w:trHeight w:hRule="exact"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05CA5A85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5FABB837" w14:textId="77777777" w:rsidTr="00124F1B">
        <w:trPr>
          <w:gridAfter w:val="1"/>
          <w:wAfter w:w="9" w:type="dxa"/>
          <w:cantSplit/>
          <w:trHeight w:hRule="exact" w:val="3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316BC06C" w:rsidR="00124F1B" w:rsidRPr="00124F1B" w:rsidRDefault="007C7FC6" w:rsidP="00F0402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</w:t>
            </w:r>
            <w:r w:rsidR="00124F1B"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4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</w:t>
            </w:r>
            <w:r w:rsid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</w:t>
            </w:r>
            <w:r w:rsidR="00124F1B"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</w:t>
            </w:r>
            <w:r w:rsid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,00 </w:t>
            </w:r>
            <w:r w:rsidR="00F0402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3B43E0EC" w14:textId="77777777" w:rsidTr="00124F1B">
        <w:trPr>
          <w:gridAfter w:val="1"/>
          <w:wAfter w:w="9" w:type="dxa"/>
          <w:cantSplit/>
          <w:trHeight w:hRule="exact"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3425C984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64EA1DF8" w14:textId="77777777" w:rsidTr="00124F1B">
        <w:trPr>
          <w:gridAfter w:val="1"/>
          <w:wAfter w:w="9" w:type="dxa"/>
          <w:trHeight w:val="7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4575BC3B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74D1F28F" w14:textId="77777777" w:rsidTr="00124F1B">
        <w:trPr>
          <w:gridAfter w:val="1"/>
          <w:wAfter w:w="9" w:type="dxa"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3E4893C8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5C51C656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</w:t>
            </w:r>
            <w:r w:rsidR="00F0402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5F4FE6AD" w14:textId="77777777" w:rsidTr="00124F1B">
        <w:trPr>
          <w:trHeight w:val="28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C7FC6" w:rsidRPr="00124F1B" w14:paraId="575FC588" w14:textId="77777777" w:rsidTr="00124F1B">
        <w:trPr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C7FC6" w:rsidRPr="00124F1B" w:rsidRDefault="007C7FC6" w:rsidP="000309E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C7FC6" w:rsidRPr="00124F1B" w14:paraId="7F99E4C3" w14:textId="77777777" w:rsidTr="00124F1B">
        <w:trPr>
          <w:gridAfter w:val="1"/>
          <w:wAfter w:w="9" w:type="dxa"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:rsidRPr="00124F1B" w14:paraId="6D4AC146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3961AE3D" w14:textId="77777777" w:rsidTr="00124F1B">
        <w:trPr>
          <w:gridAfter w:val="1"/>
          <w:wAfter w:w="9" w:type="dxa"/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0DC133EF" w14:textId="77777777" w:rsidTr="00124F1B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6AAB5C95" w14:textId="77777777" w:rsidTr="00124F1B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C7FC6" w:rsidRPr="00124F1B" w14:paraId="62ADE792" w14:textId="77777777" w:rsidTr="00124F1B">
        <w:trPr>
          <w:gridAfter w:val="1"/>
          <w:wAfter w:w="9" w:type="dxa"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:rsidRPr="00124F1B" w14:paraId="5736733E" w14:textId="77777777" w:rsidTr="00124F1B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66A816F2" w14:textId="77777777" w:rsidTr="00124F1B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7A99632A" w14:textId="77777777" w:rsidTr="00124F1B">
        <w:trPr>
          <w:gridAfter w:val="1"/>
          <w:wAfter w:w="9" w:type="dxa"/>
          <w:trHeight w:val="5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4C9B1342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9.1.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7ED0A41B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C29A2" w14:textId="4832A709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</w:t>
            </w:r>
            <w:r w:rsidR="00F0402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pkt 9.2.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5EE4F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2B9069E1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F8401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9.3.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0B34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4719215F" w14:textId="77777777" w:rsidTr="00124F1B">
        <w:trPr>
          <w:gridAfter w:val="1"/>
          <w:wAfter w:w="9" w:type="dxa"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AA2A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E7FD7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9.4.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B2429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0630A43A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226E9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B739C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9.5.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F2601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16E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63DE3029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901B1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294C1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9.6.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F18574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F13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3F72C8D9" w14:textId="77777777" w:rsidTr="00124F1B">
        <w:trPr>
          <w:gridAfter w:val="1"/>
          <w:wAfter w:w="9" w:type="dxa"/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A80F1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1748C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9.7. (załącznik nr 6A – opis przedmiotu zamówienia Część I) – włączenie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0CDEB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668C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124F1B" w14:paraId="20386B25" w14:textId="77777777" w:rsidTr="00124F1B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7C7FC6" w:rsidRPr="00124F1B" w:rsidRDefault="007C7FC6" w:rsidP="000309E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9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7C7FC6" w:rsidRPr="00124F1B" w14:paraId="733F65FC" w14:textId="77777777" w:rsidTr="00124F1B">
        <w:trPr>
          <w:gridAfter w:val="1"/>
          <w:wAfter w:w="9" w:type="dxa"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7C7FC6" w:rsidRPr="00124F1B" w:rsidRDefault="007C7FC6" w:rsidP="000309E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:rsidRPr="00124F1B" w14:paraId="17C222F2" w14:textId="77777777" w:rsidTr="00124F1B">
        <w:trPr>
          <w:gridAfter w:val="1"/>
          <w:wAfter w:w="9" w:type="dxa"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52B0BD00" w:rsidR="007C7FC6" w:rsidRPr="00124F1B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</w:t>
            </w:r>
            <w:r w:rsidR="009B0B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–</w:t>
            </w:r>
            <w:r w:rsidR="009B0B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włączenie do</w:t>
            </w:r>
            <w:r w:rsidR="009B0B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7C7FC6" w:rsidRPr="00124F1B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103F05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6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08905A87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24EDAFA8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62BD6295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  <w:r w:rsidR="009B0B4F" w:rsidRPr="009B0B4F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r w:rsidR="009B0B4F">
        <w:rPr>
          <w:rFonts w:asciiTheme="majorHAnsi" w:hAnsiTheme="majorHAnsi" w:cs="Calibri"/>
          <w:b/>
          <w:color w:val="002060"/>
          <w:sz w:val="22"/>
          <w:szCs w:val="22"/>
        </w:rPr>
        <w:br/>
      </w:r>
      <w:r w:rsidR="009B0B4F" w:rsidRPr="009B0B4F">
        <w:rPr>
          <w:rFonts w:asciiTheme="majorHAnsi" w:hAnsiTheme="majorHAnsi" w:cs="Calibri"/>
          <w:b/>
          <w:color w:val="002060"/>
          <w:sz w:val="22"/>
          <w:szCs w:val="22"/>
        </w:rPr>
        <w:t>GMINY PRZECHLEWO I JEJ JEDNOSTEK ORGANIZACYJNYCH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  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236796A6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9B0B4F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7D4B84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9B0B4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9B0B4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br/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0263E6B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36B8A522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9B0B4F">
        <w:rPr>
          <w:rFonts w:asciiTheme="majorHAnsi" w:hAnsiTheme="majorHAnsi" w:cs="Calibri"/>
          <w:sz w:val="22"/>
          <w:szCs w:val="22"/>
        </w:rPr>
        <w:t>90</w:t>
      </w:r>
      <w:r w:rsidRPr="009B0B4F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34452793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0D7F69CA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1659B438" w:rsidR="00480046" w:rsidRPr="000F3E9B" w:rsidRDefault="00480046" w:rsidP="009B0B4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</w:t>
            </w:r>
            <w:r w:rsidR="009B0B4F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5F7FB049" w:rsidR="00480046" w:rsidRPr="000F3E9B" w:rsidRDefault="009B0B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7E203A89" w:rsidR="00480046" w:rsidRPr="009B0B4F" w:rsidRDefault="009B0B4F" w:rsidP="009B0B4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</w:rPr>
            </w:pPr>
            <w:r w:rsidRPr="009B0B4F">
              <w:rPr>
                <w:rFonts w:asciiTheme="majorHAnsi" w:hAnsiTheme="majorHAnsi" w:cs="Calibri"/>
                <w:bCs/>
              </w:rPr>
              <w:t>1 468 310,40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19B100A4" w:rsidR="00480046" w:rsidRPr="000F3E9B" w:rsidRDefault="009B0B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1808FED3" w:rsidR="00480046" w:rsidRPr="000F3E9B" w:rsidRDefault="009B0B4F" w:rsidP="009B0B4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 SWZ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5E66637C" w:rsidR="00480046" w:rsidRPr="000F3E9B" w:rsidRDefault="009B0B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0F3E9B" w:rsidRDefault="00480046" w:rsidP="009B0B4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357F071D" w:rsidR="00480046" w:rsidRPr="000F3E9B" w:rsidRDefault="009B0B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51CF972C" w14:textId="55D8DD14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3E7476E" w14:textId="4CB3AA46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miesięcy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2C921DD9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423"/>
        <w:gridCol w:w="787"/>
        <w:gridCol w:w="1126"/>
      </w:tblGrid>
      <w:tr w:rsidR="007C7FC6" w14:paraId="437EC4A1" w14:textId="77777777" w:rsidTr="000309E9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7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7272337" w14:textId="260DAB6C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9B0B4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6528408" w14:textId="77777777" w:rsidTr="00881041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489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709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7C7FC6" w14:paraId="4C6FD90F" w14:textId="77777777" w:rsidTr="00881041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6A015F3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3676EC76" w14:textId="77777777" w:rsidR="007C7FC6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8.1 (załącznik nr 6B – opis przedmiotu zamówienia Część II, lit. B – ubezpieczenia autocasco) -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0B5A34E6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C20B7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1D20247B" w14:textId="77777777" w:rsidTr="0088104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E6E059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2939B69C" w14:textId="23C46BBD" w:rsidR="007C7FC6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</w:t>
            </w:r>
            <w:r w:rsidR="0088104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8.2 (załącznik nr 6B – opis przedmiotu zamówienia Część II, lit. B – ubezpieczenia autocasco -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261F5750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656D55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209E7846" w14:textId="77777777" w:rsidTr="00881041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5244AE9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0C5AD0BF" w14:textId="4165F4DF" w:rsidR="007C7FC6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8.3 </w:t>
            </w:r>
            <w:r w:rsidR="00881041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1306EBDB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FA71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7AA27532" w14:textId="77777777" w:rsidTr="00881041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A78EA3F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0BBF6468" w14:textId="1B298AF4" w:rsidR="007C7FC6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osoby w stanie nietrzeźwości lub innych środków </w:t>
            </w:r>
            <w:r w:rsidR="0088104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 – ubezpieczenia autocasco -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487BA473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0B23C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4A820A2E" w14:textId="77777777" w:rsidTr="00881041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4576F15B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7F160300" w14:textId="7F6FE63A" w:rsidR="007C7FC6" w:rsidRDefault="007C7FC6" w:rsidP="000309E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8.5 </w:t>
            </w:r>
            <w:r w:rsidR="00881041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0A7E1A21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D12AC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72FDF8FB" w14:textId="77777777" w:rsidTr="00881041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CD5B4D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56349BF2" w14:textId="6CA0D7F0" w:rsidR="007C7FC6" w:rsidRDefault="007C7FC6" w:rsidP="000309E9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pkt lit. A  pkt 7.1 oraz lit. B pkt. 8.6 </w:t>
            </w:r>
            <w:r w:rsidRPr="00881041">
              <w:rPr>
                <w:rFonts w:ascii="Cambria" w:hAnsi="Cambria" w:cs="Calibri"/>
                <w:color w:val="000000"/>
                <w:sz w:val="22"/>
                <w:szCs w:val="22"/>
              </w:rPr>
              <w:t>(załącznik nr 6B – opis przedmiotu zamówienia Część II)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3B4F803C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75828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495C6FE4" w14:textId="77777777" w:rsidTr="00881041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1445982B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489" w:type="dxa"/>
            <w:shd w:val="clear" w:color="000000" w:fill="F2F2F2"/>
            <w:vAlign w:val="center"/>
          </w:tcPr>
          <w:p w14:paraId="4CEB5B26" w14:textId="46F47EFF" w:rsidR="007C7FC6" w:rsidRPr="004C7E3D" w:rsidRDefault="007C7FC6" w:rsidP="000309E9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</w:t>
            </w:r>
            <w:r w:rsidR="0088104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kierowc</w:t>
            </w:r>
            <w:r w:rsidR="0088104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y 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i</w:t>
            </w:r>
            <w:r w:rsidR="0088104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14:paraId="7C149D1D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C5959" w14:textId="77777777" w:rsidR="007C7FC6" w:rsidRDefault="007C7FC6" w:rsidP="000309E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8" w:name="_Hlk79958727"/>
      <w:bookmarkEnd w:id="7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8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58C89BF9" w:rsidR="00721DA7" w:rsidRPr="000F3E9B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4C2C2992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3205A0">
      <w:pPr>
        <w:pStyle w:val="Akapitzlist"/>
        <w:numPr>
          <w:ilvl w:val="0"/>
          <w:numId w:val="101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6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67878724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55586CAF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0CB5E764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  <w:r w:rsidR="00881041" w:rsidRPr="00881041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r w:rsidR="00881041">
        <w:rPr>
          <w:rFonts w:asciiTheme="majorHAnsi" w:hAnsiTheme="majorHAnsi" w:cs="Calibri"/>
          <w:b/>
          <w:color w:val="002060"/>
          <w:sz w:val="22"/>
          <w:szCs w:val="22"/>
        </w:rPr>
        <w:br/>
        <w:t>G</w:t>
      </w:r>
      <w:r w:rsidR="00881041" w:rsidRPr="00881041">
        <w:rPr>
          <w:rFonts w:asciiTheme="majorHAnsi" w:hAnsiTheme="majorHAnsi" w:cs="Calibri"/>
          <w:b/>
          <w:color w:val="002060"/>
          <w:sz w:val="22"/>
          <w:szCs w:val="22"/>
        </w:rPr>
        <w:t>MINY PRZECHLEWO I JEJ JEDNOSTEK ORGANIZACYJNYCH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  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680D35C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A i B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7DE2DC2C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30E1F361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002DD95A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881041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721DA7" w:rsidRPr="00881041">
        <w:rPr>
          <w:rFonts w:asciiTheme="majorHAnsi" w:hAnsiTheme="majorHAnsi" w:cs="Calibri"/>
          <w:bCs/>
          <w:sz w:val="22"/>
          <w:szCs w:val="22"/>
        </w:rPr>
        <w:t>8</w:t>
      </w:r>
      <w:r w:rsidR="00881041" w:rsidRPr="00881041">
        <w:rPr>
          <w:rFonts w:asciiTheme="majorHAnsi" w:hAnsiTheme="majorHAnsi" w:cs="Calibri"/>
          <w:bCs/>
          <w:sz w:val="22"/>
          <w:szCs w:val="22"/>
        </w:rPr>
        <w:t>5</w:t>
      </w:r>
      <w:r w:rsidRPr="00881041">
        <w:rPr>
          <w:rFonts w:asciiTheme="majorHAnsi" w:hAnsiTheme="majorHAnsi" w:cs="Calibri"/>
          <w:bCs/>
          <w:sz w:val="22"/>
          <w:szCs w:val="22"/>
        </w:rPr>
        <w:t>%</w:t>
      </w:r>
    </w:p>
    <w:p w14:paraId="642B48CA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4"/>
        <w:gridCol w:w="1614"/>
      </w:tblGrid>
      <w:tr w:rsidR="00852ED7" w:rsidRPr="000F3E9B" w14:paraId="438F2A53" w14:textId="77777777" w:rsidTr="00AB4080">
        <w:trPr>
          <w:trHeight w:val="480"/>
          <w:jc w:val="center"/>
        </w:trPr>
        <w:tc>
          <w:tcPr>
            <w:tcW w:w="248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96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96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8659E9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925" w:type="pct"/>
            <w:gridSpan w:val="2"/>
            <w:shd w:val="clear" w:color="auto" w:fill="002060"/>
            <w:vAlign w:val="center"/>
          </w:tcPr>
          <w:p w14:paraId="265EFD94" w14:textId="49022C68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862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47067F03" w:rsidR="00852ED7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 xml:space="preserve">ęcy zamówienia podstawowego z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</w:p>
        </w:tc>
      </w:tr>
      <w:tr w:rsidR="00852ED7" w:rsidRPr="000F3E9B" w14:paraId="069D7286" w14:textId="77777777" w:rsidTr="00AB4080">
        <w:trPr>
          <w:trHeight w:val="1926"/>
          <w:jc w:val="center"/>
        </w:trPr>
        <w:tc>
          <w:tcPr>
            <w:tcW w:w="248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62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AB4080">
        <w:trPr>
          <w:trHeight w:val="87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96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96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76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AB4080">
        <w:trPr>
          <w:trHeight w:val="639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6DBEE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96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76EFE1FE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3FC8DA35" w14:textId="77777777" w:rsidTr="00AB4080">
        <w:trPr>
          <w:trHeight w:val="656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C14E928" w14:textId="3D6CFD8E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79418AB4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73203D" w14:textId="44BFD799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96" w:type="pct"/>
          </w:tcPr>
          <w:p w14:paraId="610CF44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49055C08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6DA876D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72E52C4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5CE106A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AB4080">
        <w:trPr>
          <w:trHeight w:val="416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96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286DE009" w14:textId="3A7A2001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opcji (kol. VI)</w:t>
      </w:r>
    </w:p>
    <w:p w14:paraId="1A3881E1" w14:textId="6F13F5C8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3AE7FA73" w14:textId="578D032F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881041">
          <w:pgSz w:w="11906" w:h="16838"/>
          <w:pgMar w:top="1247" w:right="1134" w:bottom="1247" w:left="1418" w:header="567" w:footer="708" w:gutter="0"/>
          <w:cols w:space="708"/>
          <w:docGrid w:linePitch="360"/>
        </w:sectPr>
      </w:pPr>
    </w:p>
    <w:p w14:paraId="5C7D0102" w14:textId="6BC8FAAE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575"/>
        <w:gridCol w:w="787"/>
        <w:gridCol w:w="953"/>
        <w:gridCol w:w="24"/>
      </w:tblGrid>
      <w:tr w:rsidR="007C7FC6" w14:paraId="7CE5A719" w14:textId="77777777" w:rsidTr="000309E9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51BC8B" w14:textId="77777777" w:rsidR="007C7FC6" w:rsidRPr="00103F05" w:rsidRDefault="007C7FC6" w:rsidP="00103F05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9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B0CC5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NNW CZŁONKÓW OSP –  waga (znaczenie): 15%</w:t>
            </w:r>
          </w:p>
        </w:tc>
      </w:tr>
      <w:tr w:rsidR="007C7FC6" w14:paraId="5B6650D8" w14:textId="77777777" w:rsidTr="00881041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485981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9E613D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051D8E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14B937F" w14:textId="77777777" w:rsidR="007C7FC6" w:rsidRDefault="007C7FC6" w:rsidP="000309E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3B0F6168" w14:textId="77777777" w:rsidTr="00881041">
        <w:trPr>
          <w:gridAfter w:val="1"/>
          <w:wAfter w:w="24" w:type="dxa"/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842E9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BD9AF" w14:textId="1FFBD136" w:rsidR="007C7FC6" w:rsidRDefault="007C7FC6" w:rsidP="000309E9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</w:t>
            </w:r>
            <w:r w:rsidR="00881041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wariancie bezimiennym do </w:t>
            </w:r>
            <w:r w:rsidR="00881041" w:rsidRPr="0088104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88104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</w:t>
            </w:r>
            <w:r w:rsidR="00881041" w:rsidRPr="0088104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</w:t>
            </w:r>
            <w:r w:rsidR="0088104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,00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MDP, KDP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ADDEC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E49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257B62DE" w14:textId="77777777" w:rsidTr="00881041">
        <w:trPr>
          <w:gridAfter w:val="1"/>
          <w:wAfter w:w="24" w:type="dxa"/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8B948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8EB94" w14:textId="3BB7A0D4" w:rsidR="007C7FC6" w:rsidRDefault="007C7FC6" w:rsidP="000309E9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</w:t>
            </w:r>
            <w:r w:rsidR="00881041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pkt 6.4, 6.5, 6.6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6.6. koszty leczenia</w:t>
            </w:r>
            <w:r w:rsidR="0088104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2603C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4F9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4DDAE287" w14:textId="77777777" w:rsidTr="00881041">
        <w:trPr>
          <w:gridAfter w:val="1"/>
          <w:wAfter w:w="24" w:type="dxa"/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CB365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AEDE0" w14:textId="77777777" w:rsidR="007C7FC6" w:rsidRDefault="007C7FC6" w:rsidP="000309E9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Świadczenie dodatkowe z tytułu pobytu ubezpieczonego w szpitalu,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48F75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055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2CC00A2" w14:textId="77777777" w:rsidTr="00881041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130FB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0ED9E" w14:textId="77777777" w:rsidR="007C7FC6" w:rsidRDefault="007C7FC6" w:rsidP="000309E9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89778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4F7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A246064" w14:textId="77777777" w:rsidTr="00881041">
        <w:trPr>
          <w:gridAfter w:val="1"/>
          <w:wAfter w:w="24" w:type="dxa"/>
          <w:cantSplit/>
          <w:trHeight w:hRule="exact"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13CF1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BA738" w14:textId="5ECD838E" w:rsidR="007C7FC6" w:rsidRDefault="007C7FC6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</w:t>
            </w:r>
            <w:r w:rsidR="0088104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 stanie nietrzeźwości lub po spożyciu alkoholu, narkotyków lub innych środków odurzających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AD5A0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380" w14:textId="77777777" w:rsidR="007C7FC6" w:rsidRDefault="007C7FC6" w:rsidP="000309E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929C79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0" w:name="_Hlk79958783"/>
      <w:bookmarkEnd w:id="9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0"/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2084FF55" w:rsidR="00721DA7" w:rsidRPr="000F3E9B" w:rsidRDefault="00721DA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>
        <w:rPr>
          <w:rFonts w:asciiTheme="majorHAnsi" w:hAnsiTheme="majorHAnsi"/>
          <w:sz w:val="22"/>
          <w:szCs w:val="22"/>
        </w:rPr>
        <w:t>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5C3FF64F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i zobowiązujemy się, w przypadku wyboru naszej oferty, </w:t>
      </w:r>
      <w:r w:rsidR="00881041">
        <w:rPr>
          <w:rFonts w:asciiTheme="majorHAnsi" w:hAnsiTheme="majorHAnsi" w:cs="Calibri"/>
          <w:bCs/>
          <w:sz w:val="22"/>
          <w:szCs w:val="22"/>
        </w:rPr>
        <w:br/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do zawarcia umowy zgodnie z  niniejszą ofertą i na warunkach określonych w SWZ, w miejscu</w:t>
      </w:r>
      <w:r w:rsidR="00881041">
        <w:rPr>
          <w:rFonts w:asciiTheme="majorHAnsi" w:hAnsiTheme="majorHAnsi" w:cs="Calibri"/>
          <w:bCs/>
          <w:sz w:val="22"/>
          <w:szCs w:val="22"/>
        </w:rPr>
        <w:br/>
      </w:r>
      <w:r w:rsidRPr="000F3E9B">
        <w:rPr>
          <w:rFonts w:asciiTheme="majorHAnsi" w:hAnsiTheme="majorHAnsi" w:cs="Calibri"/>
          <w:bCs/>
          <w:sz w:val="22"/>
          <w:szCs w:val="22"/>
        </w:rPr>
        <w:t>i terminie wyznaczonym przez Zamawiającego.</w:t>
      </w:r>
    </w:p>
    <w:p w14:paraId="4416453B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2F5676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2F5676" w:rsidRDefault="002F5676" w:rsidP="002F5676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5676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09338738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2F5676">
      <w:pPr>
        <w:pStyle w:val="Akapitzlist"/>
        <w:numPr>
          <w:ilvl w:val="0"/>
          <w:numId w:val="102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45D3B3FB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65AC86DD" w14:textId="0CEB314B" w:rsidR="008D2E74" w:rsidRDefault="008D2E74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Gmina Przechlewo</w:t>
      </w:r>
    </w:p>
    <w:p w14:paraId="35CED0D4" w14:textId="62E6D3D1" w:rsidR="008D2E74" w:rsidRDefault="008D2E74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ul. Człuchowska 26</w:t>
      </w:r>
    </w:p>
    <w:p w14:paraId="4FDF6BE6" w14:textId="6964667B" w:rsidR="00645119" w:rsidRPr="000F3E9B" w:rsidRDefault="008D2E74" w:rsidP="008D2E74">
      <w:pPr>
        <w:suppressAutoHyphens/>
        <w:spacing w:line="276" w:lineRule="auto"/>
        <w:ind w:left="6237" w:firstLine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77-320 Przechlewo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3926C554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 mienia i odpowiedzialności cywilnej</w:t>
      </w:r>
      <w:r w:rsidR="00881041">
        <w:rPr>
          <w:rFonts w:asciiTheme="majorHAnsi" w:hAnsiTheme="majorHAnsi" w:cstheme="minorHAnsi"/>
          <w:sz w:val="22"/>
          <w:szCs w:val="22"/>
        </w:rPr>
        <w:t xml:space="preserve"> Gminy Przechlewo i jej jednostek organizacyjnych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D31786" w14:textId="4432230C" w:rsidR="00645119" w:rsidRPr="000F3E9B" w:rsidRDefault="00645119" w:rsidP="008D2E74">
      <w:pPr>
        <w:suppressAutoHyphens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0F3E9B" w:rsidRDefault="00645119" w:rsidP="008D2E74">
      <w:pPr>
        <w:pStyle w:val="Styl15"/>
        <w:spacing w:line="240" w:lineRule="auto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D6458B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1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37B9A1B5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677D7ADD" w14:textId="77777777" w:rsidR="008D2E74" w:rsidRDefault="008D2E74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38FA75FC" w14:textId="77777777" w:rsidR="008D2E74" w:rsidRDefault="008D2E74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52F56859" w14:textId="53DF4F85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B8D2820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71493CD2" w14:textId="77777777" w:rsidR="008D2E74" w:rsidRPr="00156747" w:rsidRDefault="008D2E74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0B36286D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>publicznego</w:t>
      </w:r>
      <w:r w:rsidR="008D2E74">
        <w:rPr>
          <w:rFonts w:asciiTheme="majorHAnsi" w:hAnsiTheme="majorHAnsi" w:cstheme="minorHAnsi"/>
          <w:sz w:val="22"/>
          <w:szCs w:val="22"/>
        </w:rPr>
        <w:br/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</w:t>
      </w:r>
      <w:r w:rsidR="008D2E74">
        <w:rPr>
          <w:rFonts w:asciiTheme="majorHAnsi" w:hAnsiTheme="majorHAnsi" w:cstheme="minorHAnsi"/>
          <w:b/>
          <w:bCs/>
          <w:sz w:val="22"/>
          <w:szCs w:val="22"/>
        </w:rPr>
        <w:t xml:space="preserve"> Gminy Przechlewo</w:t>
      </w:r>
      <w:r w:rsidR="008D2E74">
        <w:rPr>
          <w:rFonts w:asciiTheme="majorHAnsi" w:hAnsiTheme="majorHAnsi" w:cstheme="minorHAnsi"/>
          <w:b/>
          <w:bCs/>
          <w:sz w:val="22"/>
          <w:szCs w:val="22"/>
        </w:rPr>
        <w:br/>
        <w:t>i jej jednostek organizacyjnych”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430A85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430A85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30C86721" w:rsidR="00E93A1D" w:rsidRPr="000F3E9B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BE99" w14:textId="77777777" w:rsidR="006E287F" w:rsidRDefault="006E287F">
      <w:r>
        <w:separator/>
      </w:r>
    </w:p>
  </w:endnote>
  <w:endnote w:type="continuationSeparator" w:id="0">
    <w:p w14:paraId="0AE28DA0" w14:textId="77777777" w:rsidR="006E287F" w:rsidRDefault="006E287F">
      <w:r>
        <w:continuationSeparator/>
      </w:r>
    </w:p>
  </w:endnote>
  <w:endnote w:type="continuationNotice" w:id="1">
    <w:p w14:paraId="68DF61F8" w14:textId="77777777" w:rsidR="006E287F" w:rsidRDefault="006E2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010F1" w:rsidRPr="00645119" w:rsidRDefault="006010F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E967DD">
      <w:rPr>
        <w:rFonts w:asciiTheme="majorHAnsi" w:hAnsiTheme="majorHAnsi" w:cs="Calibri"/>
        <w:noProof/>
        <w:sz w:val="20"/>
        <w:szCs w:val="20"/>
      </w:rPr>
      <w:t>80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DD70" w14:textId="77777777" w:rsidR="006E287F" w:rsidRDefault="006E287F">
      <w:r>
        <w:separator/>
      </w:r>
    </w:p>
  </w:footnote>
  <w:footnote w:type="continuationSeparator" w:id="0">
    <w:p w14:paraId="7F4F107D" w14:textId="77777777" w:rsidR="006E287F" w:rsidRDefault="006E287F">
      <w:r>
        <w:continuationSeparator/>
      </w:r>
    </w:p>
  </w:footnote>
  <w:footnote w:type="continuationNotice" w:id="1">
    <w:p w14:paraId="6D0C31E7" w14:textId="77777777" w:rsidR="006E287F" w:rsidRDefault="006E28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132A8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08F4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90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AEF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32F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4659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2C7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4F1B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94F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1C5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4FE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349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08C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6C7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2FB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CB0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9E6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057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2E8F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36E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19A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4F3A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6C7A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62F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87F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1D2A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99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2DBE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34D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7F7B0B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0EB9"/>
    <w:rsid w:val="00881041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064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71E"/>
    <w:rsid w:val="008D2832"/>
    <w:rsid w:val="008D2DF7"/>
    <w:rsid w:val="008D2E74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0A3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B4F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1655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3C09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18D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6F9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4EF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47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2B4"/>
    <w:rsid w:val="00BE2348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56A"/>
    <w:rsid w:val="00C21A53"/>
    <w:rsid w:val="00C21A79"/>
    <w:rsid w:val="00C222B6"/>
    <w:rsid w:val="00C223A3"/>
    <w:rsid w:val="00C22422"/>
    <w:rsid w:val="00C229F4"/>
    <w:rsid w:val="00C22B29"/>
    <w:rsid w:val="00C233DF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3CF3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65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5E05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5EB4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DB8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9B3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F81"/>
    <w:rsid w:val="00E031B8"/>
    <w:rsid w:val="00E0364E"/>
    <w:rsid w:val="00E03914"/>
    <w:rsid w:val="00E0404B"/>
    <w:rsid w:val="00E04445"/>
    <w:rsid w:val="00E04723"/>
    <w:rsid w:val="00E048D3"/>
    <w:rsid w:val="00E04FB2"/>
    <w:rsid w:val="00E05B78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6C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058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02B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0E3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52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1BA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AE5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D6E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10E"/>
    <w:rsid w:val="00FF5FE7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163-7DA5-4E5C-A85E-BE72BF9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6078</Words>
  <Characters>36471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Ewelina Studzińska</cp:lastModifiedBy>
  <cp:revision>3</cp:revision>
  <cp:lastPrinted>2021-10-13T10:33:00Z</cp:lastPrinted>
  <dcterms:created xsi:type="dcterms:W3CDTF">2021-10-13T10:35:00Z</dcterms:created>
  <dcterms:modified xsi:type="dcterms:W3CDTF">2021-10-13T10:37:00Z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