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07B16FE3" w:rsidR="000D36CF" w:rsidRDefault="000D36CF" w:rsidP="0017501B">
      <w:r>
        <w:t>Nr postępowania: ZP/</w:t>
      </w:r>
      <w:r w:rsidR="001F759F">
        <w:t>84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1E90144B" w14:textId="77777777" w:rsidR="001F759F" w:rsidRDefault="00130A86" w:rsidP="001F759F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FF"/>
          <w:lang w:eastAsia="pl-PL"/>
        </w:rPr>
      </w:pPr>
      <w:bookmarkStart w:id="0" w:name="_Hlk169692480"/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 xml:space="preserve">Dostawa narzędzi chirurgicznych </w:t>
      </w:r>
      <w:r w:rsidR="001F759F">
        <w:rPr>
          <w:rFonts w:eastAsia="Times New Roman" w:cs="Times New Roman"/>
          <w:bCs/>
          <w:i/>
          <w:iCs/>
          <w:color w:val="0000FF"/>
          <w:lang w:eastAsia="pl-PL"/>
        </w:rPr>
        <w:t xml:space="preserve">na SOR </w:t>
      </w:r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>w ramach realizacji projektu: Drugi etap budowy CKD  UM w</w:t>
      </w:r>
    </w:p>
    <w:p w14:paraId="6A9A5DE4" w14:textId="23736FAD" w:rsidR="00130A86" w:rsidRPr="00130A86" w:rsidRDefault="00130A86" w:rsidP="001F759F">
      <w:pPr>
        <w:autoSpaceDE w:val="0"/>
        <w:autoSpaceDN w:val="0"/>
        <w:adjustRightInd w:val="0"/>
        <w:contextualSpacing/>
        <w:rPr>
          <w:rFonts w:eastAsia="Times New Roman" w:cs="Times New Roman"/>
          <w:bCs/>
          <w:i/>
          <w:iCs/>
          <w:color w:val="0000FF"/>
          <w:lang w:eastAsia="pl-PL"/>
        </w:rPr>
      </w:pPr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>Łodzi wraz z Akademickim Ośrodkiem Onkologicznym</w:t>
      </w:r>
    </w:p>
    <w:bookmarkEnd w:id="0"/>
    <w:p w14:paraId="1F90629E" w14:textId="3F10DBAE" w:rsidR="00651749" w:rsidRPr="00836EE5" w:rsidRDefault="00651749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</w:p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9AEBF" w14:textId="77777777" w:rsidR="00435376" w:rsidRDefault="00435376" w:rsidP="008D58C2">
      <w:pPr>
        <w:spacing w:after="0" w:line="240" w:lineRule="auto"/>
      </w:pPr>
      <w:r>
        <w:separator/>
      </w:r>
    </w:p>
  </w:endnote>
  <w:endnote w:type="continuationSeparator" w:id="0">
    <w:p w14:paraId="71D0B137" w14:textId="77777777" w:rsidR="00435376" w:rsidRDefault="0043537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ECD7" w14:textId="77777777" w:rsidR="00435376" w:rsidRDefault="00435376" w:rsidP="008D58C2">
      <w:pPr>
        <w:spacing w:after="0" w:line="240" w:lineRule="auto"/>
      </w:pPr>
      <w:r>
        <w:separator/>
      </w:r>
    </w:p>
  </w:footnote>
  <w:footnote w:type="continuationSeparator" w:id="0">
    <w:p w14:paraId="7BF5A338" w14:textId="77777777" w:rsidR="00435376" w:rsidRDefault="0043537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0A86"/>
    <w:rsid w:val="00135CD9"/>
    <w:rsid w:val="0017501B"/>
    <w:rsid w:val="00193B41"/>
    <w:rsid w:val="00197DCB"/>
    <w:rsid w:val="001C0B7A"/>
    <w:rsid w:val="001D28D3"/>
    <w:rsid w:val="001F759F"/>
    <w:rsid w:val="002B040C"/>
    <w:rsid w:val="002E27DE"/>
    <w:rsid w:val="00396235"/>
    <w:rsid w:val="003A5B95"/>
    <w:rsid w:val="003F7291"/>
    <w:rsid w:val="00414457"/>
    <w:rsid w:val="004162D1"/>
    <w:rsid w:val="00435376"/>
    <w:rsid w:val="0047282A"/>
    <w:rsid w:val="00482CAF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B1C1E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A3250"/>
    <w:rsid w:val="008C79F7"/>
    <w:rsid w:val="008D0741"/>
    <w:rsid w:val="008D34EF"/>
    <w:rsid w:val="008D58C2"/>
    <w:rsid w:val="00914EF4"/>
    <w:rsid w:val="00924F5E"/>
    <w:rsid w:val="009374C3"/>
    <w:rsid w:val="00943306"/>
    <w:rsid w:val="00963F21"/>
    <w:rsid w:val="00967445"/>
    <w:rsid w:val="009D5E17"/>
    <w:rsid w:val="009D7F50"/>
    <w:rsid w:val="009E7A2E"/>
    <w:rsid w:val="00A21359"/>
    <w:rsid w:val="00AD5EDA"/>
    <w:rsid w:val="00AF07D4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47A7D"/>
    <w:rsid w:val="00D536CB"/>
    <w:rsid w:val="00DD3257"/>
    <w:rsid w:val="00DE2593"/>
    <w:rsid w:val="00E069E2"/>
    <w:rsid w:val="00F0479E"/>
    <w:rsid w:val="00F2276C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2024-07-24T09:48:00Z</dcterms:created>
  <dcterms:modified xsi:type="dcterms:W3CDTF">2024-07-24T09:48:00Z</dcterms:modified>
</cp:coreProperties>
</file>