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4E2F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bookmarkStart w:id="0" w:name="_MailOriginal"/>
      <w:r>
        <w:rPr>
          <w:b/>
          <w:bCs/>
          <w:color w:val="000000"/>
          <w:sz w:val="24"/>
          <w:szCs w:val="24"/>
          <w:lang w:eastAsia="pl-PL"/>
        </w:rPr>
        <w:t>Szanowni Państwo</w:t>
      </w:r>
    </w:p>
    <w:p w14:paraId="22E23419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 </w:t>
      </w:r>
    </w:p>
    <w:p w14:paraId="5AF56072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Zwracam się z prośbą o przedłożenie oferty cenowej (wykaz nawierzchni poziomych do malowania poniżej) na wykonanie malowania, oznakowania poziomego na ulicach w mieście Tuchów w tym przejść dla pieszych, miejsc parkingowych, kopert i oznakowania dla osób niepełnosprawnych, a także znakowania poziomego ulic (strzałek kierunkowych), linii przerywanych i ciągłych, trójkąta podporządkowania, powierzchni wyłączonych.</w:t>
      </w:r>
    </w:p>
    <w:p w14:paraId="1281EC8E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Ofertę należy przedstawić jako cenę ryczałtową obejmującą wszystkie poniższe oznakowania w mieście Tuchowie. </w:t>
      </w:r>
    </w:p>
    <w:p w14:paraId="04C28F28" w14:textId="77777777" w:rsidR="00A91522" w:rsidRDefault="00A91522" w:rsidP="00A91522">
      <w:pPr>
        <w:rPr>
          <w:rFonts w:asciiTheme="minorHAnsi" w:hAnsiTheme="minorHAnsi" w:cstheme="minorBidi"/>
          <w:lang w:eastAsia="pl-PL"/>
        </w:rPr>
      </w:pPr>
    </w:p>
    <w:p w14:paraId="36FA9B0B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Termin wykonania zamówienia od podpisania umowy do dnia </w:t>
      </w:r>
      <w:r>
        <w:rPr>
          <w:b/>
          <w:bCs/>
          <w:sz w:val="24"/>
          <w:szCs w:val="24"/>
          <w:lang w:eastAsia="pl-PL"/>
        </w:rPr>
        <w:t>30 czerwca</w:t>
      </w:r>
      <w:r>
        <w:rPr>
          <w:b/>
          <w:bCs/>
          <w:color w:val="000000"/>
          <w:sz w:val="24"/>
          <w:szCs w:val="24"/>
          <w:lang w:eastAsia="pl-PL"/>
        </w:rPr>
        <w:t xml:space="preserve"> 20</w:t>
      </w:r>
      <w:r>
        <w:rPr>
          <w:b/>
          <w:bCs/>
          <w:sz w:val="24"/>
          <w:szCs w:val="24"/>
          <w:lang w:eastAsia="pl-PL"/>
        </w:rPr>
        <w:t>21</w:t>
      </w:r>
      <w:r>
        <w:rPr>
          <w:b/>
          <w:bCs/>
          <w:color w:val="000000"/>
          <w:sz w:val="24"/>
          <w:szCs w:val="24"/>
          <w:lang w:eastAsia="pl-PL"/>
        </w:rPr>
        <w:t xml:space="preserve"> r. – miasto Tuchów</w:t>
      </w:r>
      <w:r>
        <w:rPr>
          <w:b/>
          <w:bCs/>
          <w:sz w:val="24"/>
          <w:szCs w:val="24"/>
          <w:lang w:eastAsia="pl-PL"/>
        </w:rPr>
        <w:t>.</w:t>
      </w:r>
    </w:p>
    <w:p w14:paraId="471AC099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Zamawiający wymaga wykonania malowania na mokro powierzchni poziomych w temperaturze co najmniej określonej w szczegółowej specyfikacji technicznej dla tego typu prac , malowanie cienkowarstwowe z mas chemoutwardzalnych dwuskładnikowych, lub innymi farbami odpornymi na ścieranie z dodatkiem granulatu szklanego, tzw. </w:t>
      </w:r>
      <w:proofErr w:type="spellStart"/>
      <w:r>
        <w:rPr>
          <w:color w:val="000000"/>
          <w:sz w:val="24"/>
          <w:szCs w:val="24"/>
          <w:lang w:eastAsia="pl-PL"/>
        </w:rPr>
        <w:t>mikrokuli</w:t>
      </w:r>
      <w:proofErr w:type="spellEnd"/>
      <w:r>
        <w:rPr>
          <w:color w:val="000000"/>
          <w:sz w:val="24"/>
          <w:szCs w:val="24"/>
          <w:lang w:eastAsia="pl-PL"/>
        </w:rPr>
        <w:t xml:space="preserve"> (przejścia dla pieszych, strzałki kierunkowe, linie warunkowego zatrzymania).</w:t>
      </w:r>
    </w:p>
    <w:p w14:paraId="685B91FC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</w:p>
    <w:p w14:paraId="1BFC59AC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b/>
          <w:bCs/>
          <w:color w:val="FF0000"/>
          <w:sz w:val="28"/>
          <w:szCs w:val="28"/>
          <w:lang w:eastAsia="pl-PL"/>
        </w:rPr>
        <w:t>I. Miasto Tuchów</w:t>
      </w:r>
    </w:p>
    <w:p w14:paraId="3B08EF41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1. Linia pojedyncza ciągła</w:t>
      </w:r>
      <w:r>
        <w:rPr>
          <w:sz w:val="24"/>
          <w:szCs w:val="24"/>
          <w:lang w:eastAsia="pl-PL"/>
        </w:rPr>
        <w:t xml:space="preserve"> – </w:t>
      </w:r>
      <w:r>
        <w:rPr>
          <w:b/>
          <w:bCs/>
          <w:sz w:val="24"/>
          <w:szCs w:val="24"/>
          <w:lang w:eastAsia="pl-PL"/>
        </w:rPr>
        <w:t>20,00 m</w:t>
      </w:r>
    </w:p>
    <w:p w14:paraId="60CF6D4C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2. P-4 – linia podwójna ciągła – </w:t>
      </w:r>
      <w:r>
        <w:rPr>
          <w:b/>
          <w:bCs/>
          <w:sz w:val="24"/>
          <w:szCs w:val="24"/>
          <w:lang w:eastAsia="pl-PL"/>
        </w:rPr>
        <w:t>136</w:t>
      </w:r>
      <w:r>
        <w:rPr>
          <w:b/>
          <w:bCs/>
          <w:color w:val="000000"/>
          <w:sz w:val="24"/>
          <w:szCs w:val="24"/>
          <w:lang w:eastAsia="pl-PL"/>
        </w:rPr>
        <w:t>,</w:t>
      </w:r>
      <w:r>
        <w:rPr>
          <w:b/>
          <w:bCs/>
          <w:sz w:val="24"/>
          <w:szCs w:val="24"/>
          <w:lang w:eastAsia="pl-PL"/>
        </w:rPr>
        <w:t>5</w:t>
      </w:r>
      <w:r>
        <w:rPr>
          <w:b/>
          <w:bCs/>
          <w:color w:val="000000"/>
          <w:sz w:val="24"/>
          <w:szCs w:val="24"/>
          <w:lang w:eastAsia="pl-PL"/>
        </w:rPr>
        <w:t>0 m</w:t>
      </w:r>
    </w:p>
    <w:p w14:paraId="10A0F0E7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3. P-8b – strzałka kierunkowa do skręcania </w:t>
      </w:r>
      <w:r>
        <w:rPr>
          <w:b/>
          <w:bCs/>
          <w:color w:val="000000"/>
          <w:sz w:val="24"/>
          <w:szCs w:val="24"/>
          <w:lang w:eastAsia="pl-PL"/>
        </w:rPr>
        <w:t xml:space="preserve">szt. 6 </w:t>
      </w:r>
      <w:r>
        <w:rPr>
          <w:color w:val="000000"/>
          <w:sz w:val="24"/>
          <w:szCs w:val="24"/>
          <w:lang w:eastAsia="pl-PL"/>
        </w:rPr>
        <w:t>(trzy wprawo, trzy w lewo)</w:t>
      </w:r>
    </w:p>
    <w:p w14:paraId="09467DCD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4. P-10 - przejście dla pieszych – szerokość pasów 50 cm - 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>
        <w:rPr>
          <w:b/>
          <w:bCs/>
          <w:sz w:val="24"/>
          <w:szCs w:val="24"/>
          <w:lang w:eastAsia="pl-PL"/>
        </w:rPr>
        <w:t>4</w:t>
      </w:r>
      <w:r>
        <w:rPr>
          <w:b/>
          <w:bCs/>
          <w:color w:val="000000"/>
          <w:sz w:val="24"/>
          <w:szCs w:val="24"/>
          <w:lang w:eastAsia="pl-PL"/>
        </w:rPr>
        <w:t>0 szt.</w:t>
      </w:r>
      <w:r>
        <w:rPr>
          <w:color w:val="000000"/>
          <w:sz w:val="24"/>
          <w:szCs w:val="24"/>
          <w:lang w:eastAsia="pl-PL"/>
        </w:rPr>
        <w:t xml:space="preserve"> pasów dług. 4,00 m, </w:t>
      </w:r>
      <w:r>
        <w:rPr>
          <w:b/>
          <w:bCs/>
          <w:color w:val="000000"/>
          <w:sz w:val="24"/>
          <w:szCs w:val="24"/>
          <w:lang w:eastAsia="pl-PL"/>
        </w:rPr>
        <w:t>5 szt.</w:t>
      </w:r>
      <w:r>
        <w:rPr>
          <w:color w:val="000000"/>
          <w:sz w:val="24"/>
          <w:szCs w:val="24"/>
          <w:lang w:eastAsia="pl-PL"/>
        </w:rPr>
        <w:t xml:space="preserve"> pasów dług.3,00 m, </w:t>
      </w:r>
      <w:r>
        <w:rPr>
          <w:b/>
          <w:bCs/>
          <w:sz w:val="24"/>
          <w:szCs w:val="24"/>
          <w:lang w:eastAsia="pl-PL"/>
        </w:rPr>
        <w:t>2</w:t>
      </w:r>
      <w:r>
        <w:rPr>
          <w:b/>
          <w:bCs/>
          <w:color w:val="000000"/>
          <w:sz w:val="24"/>
          <w:szCs w:val="24"/>
          <w:lang w:eastAsia="pl-PL"/>
        </w:rPr>
        <w:t xml:space="preserve"> szt.</w:t>
      </w:r>
      <w:r>
        <w:rPr>
          <w:color w:val="000000"/>
          <w:sz w:val="24"/>
          <w:szCs w:val="24"/>
          <w:lang w:eastAsia="pl-PL"/>
        </w:rPr>
        <w:t xml:space="preserve"> pasów długości 1,10 m</w:t>
      </w:r>
      <w:r>
        <w:rPr>
          <w:sz w:val="24"/>
          <w:szCs w:val="24"/>
          <w:lang w:eastAsia="pl-PL"/>
        </w:rPr>
        <w:t xml:space="preserve">, 11 szt. pasów długości </w:t>
      </w:r>
      <w:r>
        <w:rPr>
          <w:b/>
          <w:bCs/>
          <w:sz w:val="24"/>
          <w:szCs w:val="24"/>
          <w:lang w:eastAsia="pl-PL"/>
        </w:rPr>
        <w:t>5,00 m</w:t>
      </w:r>
    </w:p>
    <w:p w14:paraId="7054D791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5. P-13 – linia warunkowego zatrzymania złożona z trójkątów – </w:t>
      </w:r>
      <w:r>
        <w:rPr>
          <w:b/>
          <w:bCs/>
          <w:color w:val="000000"/>
          <w:sz w:val="24"/>
          <w:szCs w:val="24"/>
          <w:lang w:eastAsia="pl-PL"/>
        </w:rPr>
        <w:t>szt. 1</w:t>
      </w:r>
    </w:p>
    <w:p w14:paraId="01DEDB6D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6. P-12 – lina bezwzględnego zatrzymania się – 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>
        <w:rPr>
          <w:b/>
          <w:bCs/>
          <w:sz w:val="24"/>
          <w:szCs w:val="24"/>
          <w:lang w:eastAsia="pl-PL"/>
        </w:rPr>
        <w:t>4</w:t>
      </w:r>
      <w:r>
        <w:rPr>
          <w:b/>
          <w:bCs/>
          <w:color w:val="000000"/>
          <w:sz w:val="24"/>
          <w:szCs w:val="24"/>
          <w:lang w:eastAsia="pl-PL"/>
        </w:rPr>
        <w:t>8,00 m,</w:t>
      </w:r>
      <w:r>
        <w:rPr>
          <w:color w:val="000000"/>
          <w:sz w:val="24"/>
          <w:szCs w:val="24"/>
          <w:lang w:eastAsia="pl-PL"/>
        </w:rPr>
        <w:t xml:space="preserve"> szer. 50 cm</w:t>
      </w:r>
    </w:p>
    <w:p w14:paraId="5D94A0EA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7. P-18 – stanowiska postojowe </w:t>
      </w:r>
      <w:r>
        <w:rPr>
          <w:sz w:val="24"/>
          <w:szCs w:val="24"/>
          <w:lang w:eastAsia="pl-PL"/>
        </w:rPr>
        <w:t>–</w:t>
      </w:r>
      <w:r>
        <w:rPr>
          <w:color w:val="000000"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15</w:t>
      </w:r>
      <w:r>
        <w:rPr>
          <w:b/>
          <w:bCs/>
          <w:color w:val="000000"/>
          <w:sz w:val="24"/>
          <w:szCs w:val="24"/>
          <w:lang w:eastAsia="pl-PL"/>
        </w:rPr>
        <w:t>5</w:t>
      </w:r>
      <w:r>
        <w:rPr>
          <w:b/>
          <w:bCs/>
          <w:sz w:val="24"/>
          <w:szCs w:val="24"/>
          <w:lang w:eastAsia="pl-PL"/>
        </w:rPr>
        <w:t>,0</w:t>
      </w:r>
      <w:r>
        <w:rPr>
          <w:b/>
          <w:bCs/>
          <w:color w:val="000000"/>
          <w:sz w:val="24"/>
          <w:szCs w:val="24"/>
          <w:lang w:eastAsia="pl-PL"/>
        </w:rPr>
        <w:t>0 m</w:t>
      </w:r>
    </w:p>
    <w:p w14:paraId="29EE1351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8. P-19 – linia wyznaczająca pas postojowy – </w:t>
      </w:r>
      <w:r>
        <w:rPr>
          <w:sz w:val="24"/>
          <w:szCs w:val="24"/>
          <w:lang w:eastAsia="pl-PL"/>
        </w:rPr>
        <w:t>1</w:t>
      </w:r>
      <w:r>
        <w:rPr>
          <w:b/>
          <w:bCs/>
          <w:color w:val="000000"/>
          <w:sz w:val="24"/>
          <w:szCs w:val="24"/>
          <w:lang w:eastAsia="pl-PL"/>
        </w:rPr>
        <w:t>7</w:t>
      </w:r>
      <w:r>
        <w:rPr>
          <w:b/>
          <w:bCs/>
          <w:sz w:val="24"/>
          <w:szCs w:val="24"/>
          <w:lang w:eastAsia="pl-PL"/>
        </w:rPr>
        <w:t>9</w:t>
      </w:r>
      <w:r>
        <w:rPr>
          <w:b/>
          <w:bCs/>
          <w:color w:val="000000"/>
          <w:sz w:val="24"/>
          <w:szCs w:val="24"/>
          <w:lang w:eastAsia="pl-PL"/>
        </w:rPr>
        <w:t>,</w:t>
      </w:r>
      <w:r>
        <w:rPr>
          <w:b/>
          <w:bCs/>
          <w:sz w:val="24"/>
          <w:szCs w:val="24"/>
          <w:lang w:eastAsia="pl-PL"/>
        </w:rPr>
        <w:t>00</w:t>
      </w:r>
      <w:r>
        <w:rPr>
          <w:b/>
          <w:bCs/>
          <w:color w:val="000000"/>
          <w:sz w:val="24"/>
          <w:szCs w:val="24"/>
          <w:lang w:eastAsia="pl-PL"/>
        </w:rPr>
        <w:t xml:space="preserve"> m</w:t>
      </w:r>
    </w:p>
    <w:p w14:paraId="2D67E0E5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9. P-20 – koperta – </w:t>
      </w:r>
      <w:r>
        <w:rPr>
          <w:b/>
          <w:bCs/>
          <w:color w:val="000000"/>
          <w:sz w:val="24"/>
          <w:szCs w:val="24"/>
          <w:lang w:eastAsia="pl-PL"/>
        </w:rPr>
        <w:t xml:space="preserve">szt. </w:t>
      </w:r>
      <w:r>
        <w:rPr>
          <w:b/>
          <w:bCs/>
          <w:sz w:val="24"/>
          <w:szCs w:val="24"/>
          <w:lang w:eastAsia="pl-PL"/>
        </w:rPr>
        <w:t>3</w:t>
      </w:r>
    </w:p>
    <w:p w14:paraId="052B7C33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10. Koperta dla niepełnosprawnych –</w:t>
      </w:r>
      <w:r>
        <w:rPr>
          <w:b/>
          <w:bCs/>
          <w:color w:val="000000"/>
          <w:sz w:val="24"/>
          <w:szCs w:val="24"/>
          <w:lang w:eastAsia="pl-PL"/>
        </w:rPr>
        <w:t xml:space="preserve"> 4,00 szt.</w:t>
      </w:r>
    </w:p>
    <w:p w14:paraId="70485D2F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11. P-21 – powierzchnia wyłączona – około 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>
        <w:rPr>
          <w:b/>
          <w:bCs/>
          <w:sz w:val="24"/>
          <w:szCs w:val="24"/>
          <w:lang w:eastAsia="pl-PL"/>
        </w:rPr>
        <w:t>5</w:t>
      </w:r>
      <w:r>
        <w:rPr>
          <w:b/>
          <w:bCs/>
          <w:color w:val="000000"/>
          <w:sz w:val="24"/>
          <w:szCs w:val="24"/>
          <w:lang w:eastAsia="pl-PL"/>
        </w:rPr>
        <w:t>0,00 m2</w:t>
      </w:r>
    </w:p>
    <w:p w14:paraId="232BB7CE" w14:textId="77777777" w:rsidR="00A91522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12. Linia pojedyncza szer. 25 cm –</w:t>
      </w:r>
      <w:r>
        <w:rPr>
          <w:b/>
          <w:bCs/>
          <w:color w:val="000000"/>
          <w:sz w:val="24"/>
          <w:szCs w:val="24"/>
          <w:lang w:eastAsia="pl-PL"/>
        </w:rPr>
        <w:t xml:space="preserve"> 41,00 m</w:t>
      </w:r>
    </w:p>
    <w:p w14:paraId="5F372AAF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 </w:t>
      </w:r>
    </w:p>
    <w:p w14:paraId="626D5509" w14:textId="77777777" w:rsidR="00A91522" w:rsidRDefault="00A91522" w:rsidP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 </w:t>
      </w:r>
    </w:p>
    <w:p w14:paraId="2A117EE2" w14:textId="22E94278" w:rsidR="00AD3C41" w:rsidRPr="0022410F" w:rsidRDefault="00A91522">
      <w:p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 </w:t>
      </w:r>
      <w:bookmarkEnd w:id="0"/>
    </w:p>
    <w:sectPr w:rsidR="00AD3C41" w:rsidRPr="0022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9F"/>
    <w:rsid w:val="0022410F"/>
    <w:rsid w:val="00327205"/>
    <w:rsid w:val="00362213"/>
    <w:rsid w:val="003C5B9F"/>
    <w:rsid w:val="00A91522"/>
    <w:rsid w:val="00C15A5B"/>
    <w:rsid w:val="00D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B1D9"/>
  <w15:chartTrackingRefBased/>
  <w15:docId w15:val="{BD595467-593D-4569-A8EC-A14F12C9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52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5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5</cp:revision>
  <dcterms:created xsi:type="dcterms:W3CDTF">2021-05-25T11:25:00Z</dcterms:created>
  <dcterms:modified xsi:type="dcterms:W3CDTF">2021-05-25T12:52:00Z</dcterms:modified>
</cp:coreProperties>
</file>