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A5A9" w14:textId="386611AA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1213F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315DE9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31B3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C21315A" w14:textId="77777777" w:rsidR="000D3168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9A91446" w14:textId="5331E4BE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367B66A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371E9287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2AE807CE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22803D9C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2CC83FF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194BE791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0FFF558F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5182050C" w14:textId="63AF3284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315DE9" w:rsidRPr="00315DE9">
        <w:rPr>
          <w:rFonts w:ascii="Times New Roman" w:hAnsi="Times New Roman" w:cs="Times New Roman"/>
          <w:b/>
          <w:bCs/>
          <w:sz w:val="20"/>
          <w:szCs w:val="20"/>
        </w:rPr>
        <w:t>Przebudowa ul. Wójtowskiej</w:t>
      </w:r>
      <w:r w:rsidR="000D31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5DE9" w:rsidRPr="00315DE9">
        <w:rPr>
          <w:rFonts w:ascii="Times New Roman" w:hAnsi="Times New Roman" w:cs="Times New Roman"/>
          <w:b/>
          <w:bCs/>
          <w:sz w:val="20"/>
          <w:szCs w:val="20"/>
        </w:rPr>
        <w:t>w Warce wraz z rozwiązaniem skrzyżowania ulic: Wójtowskiej, Polnej i Nowakowskiego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4087CBF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A667A1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0EE266D4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E8F969A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059165A5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35F51A4C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6FEA7A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4272ADE6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4486308A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6B00EBC2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1D615236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9BA846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936A4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6138BA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1CA18FA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12D0DC1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48758446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5F603F21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A021FD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67278" w14:textId="77777777" w:rsidR="00A021FD" w:rsidRDefault="00A021FD" w:rsidP="000D3168">
      <w:pPr>
        <w:spacing w:after="0" w:line="240" w:lineRule="auto"/>
      </w:pPr>
      <w:r>
        <w:separator/>
      </w:r>
    </w:p>
  </w:endnote>
  <w:endnote w:type="continuationSeparator" w:id="0">
    <w:p w14:paraId="1ADA8494" w14:textId="77777777" w:rsidR="00A021FD" w:rsidRDefault="00A021FD" w:rsidP="000D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1B265" w14:textId="77777777" w:rsidR="00A021FD" w:rsidRDefault="00A021FD" w:rsidP="000D3168">
      <w:pPr>
        <w:spacing w:after="0" w:line="240" w:lineRule="auto"/>
      </w:pPr>
      <w:r>
        <w:separator/>
      </w:r>
    </w:p>
  </w:footnote>
  <w:footnote w:type="continuationSeparator" w:id="0">
    <w:p w14:paraId="65FF45EF" w14:textId="77777777" w:rsidR="00A021FD" w:rsidRDefault="00A021FD" w:rsidP="000D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AA16F" w14:textId="1053E1C1" w:rsidR="000D3168" w:rsidRDefault="000D3168">
    <w:pPr>
      <w:pStyle w:val="Nagwek"/>
    </w:pPr>
    <w:r w:rsidRPr="000D3168">
      <w:rPr>
        <w:rFonts w:ascii="Calibri" w:eastAsia="Calibri" w:hAnsi="Calibri" w:cs="Times New Roman"/>
        <w:noProof/>
      </w:rPr>
      <w:drawing>
        <wp:inline distT="0" distB="0" distL="0" distR="0" wp14:anchorId="7D08547C" wp14:editId="44A89CF9">
          <wp:extent cx="5851525" cy="5306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3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F7AFC" w14:textId="77777777" w:rsidR="000D3168" w:rsidRDefault="000D3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78979">
    <w:abstractNumId w:val="3"/>
  </w:num>
  <w:num w:numId="2" w16cid:durableId="1479885819">
    <w:abstractNumId w:val="0"/>
  </w:num>
  <w:num w:numId="3" w16cid:durableId="479225527">
    <w:abstractNumId w:val="2"/>
  </w:num>
  <w:num w:numId="4" w16cid:durableId="428627343">
    <w:abstractNumId w:val="1"/>
  </w:num>
  <w:num w:numId="5" w16cid:durableId="1602571748">
    <w:abstractNumId w:val="4"/>
  </w:num>
  <w:num w:numId="6" w16cid:durableId="667295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D3168"/>
    <w:rsid w:val="000E5682"/>
    <w:rsid w:val="0010797A"/>
    <w:rsid w:val="00111AF9"/>
    <w:rsid w:val="001209F0"/>
    <w:rsid w:val="001213FA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15DE9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5108C2"/>
    <w:rsid w:val="0051706A"/>
    <w:rsid w:val="00561BF9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021F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D4BBA"/>
    <w:rsid w:val="00BD5504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17EE"/>
    <w:rsid w:val="00EE5111"/>
    <w:rsid w:val="00EF7F22"/>
    <w:rsid w:val="00F02C0E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94C4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168"/>
  </w:style>
  <w:style w:type="paragraph" w:styleId="Stopka">
    <w:name w:val="footer"/>
    <w:basedOn w:val="Normalny"/>
    <w:link w:val="StopkaZnak"/>
    <w:uiPriority w:val="99"/>
    <w:unhideWhenUsed/>
    <w:rsid w:val="000D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88</cp:revision>
  <cp:lastPrinted>2018-02-20T10:46:00Z</cp:lastPrinted>
  <dcterms:created xsi:type="dcterms:W3CDTF">2013-03-29T10:22:00Z</dcterms:created>
  <dcterms:modified xsi:type="dcterms:W3CDTF">2024-04-19T13:26:00Z</dcterms:modified>
</cp:coreProperties>
</file>