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D6134" w14:textId="77777777" w:rsidR="00DF1FEC" w:rsidRPr="00DF1FEC" w:rsidRDefault="00DF1FEC" w:rsidP="00DF1FEC">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DF1FEC">
        <w:rPr>
          <w:rFonts w:ascii="Times New Roman" w:eastAsia="Times New Roman" w:hAnsi="Times New Roman" w:cs="Times New Roman"/>
          <w:vanish/>
          <w:sz w:val="20"/>
          <w:szCs w:val="20"/>
          <w:lang w:eastAsia="pl-PL"/>
        </w:rPr>
        <w:t>Początek formularza</w:t>
      </w:r>
    </w:p>
    <w:p w14:paraId="7346F1B0" w14:textId="77777777"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Ogłoszenie nr 614328-N-2020 z dnia 2020-11-23 r. </w:t>
      </w:r>
    </w:p>
    <w:p w14:paraId="03B2D910" w14:textId="77777777" w:rsidR="00DF1FEC" w:rsidRPr="00DF1FEC" w:rsidRDefault="00DF1FEC" w:rsidP="00DF1FEC">
      <w:pPr>
        <w:spacing w:after="0" w:line="240" w:lineRule="auto"/>
        <w:jc w:val="center"/>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Szpital św. Anny w Miechowie: Dostawa nici chirurgicznych oraz siatek przepuklinowych dla potrzeb Szpitala św. Anny w Miechowie.</w:t>
      </w:r>
      <w:r w:rsidRPr="00DF1FEC">
        <w:rPr>
          <w:rFonts w:ascii="Times New Roman" w:eastAsia="Times New Roman" w:hAnsi="Times New Roman" w:cs="Times New Roman"/>
          <w:sz w:val="20"/>
          <w:szCs w:val="20"/>
          <w:lang w:eastAsia="pl-PL"/>
        </w:rPr>
        <w:br/>
        <w:t xml:space="preserve">OGŁOSZENIE O ZAMÓWIENIU - Dostawy </w:t>
      </w:r>
    </w:p>
    <w:p w14:paraId="7F3DF27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Zamieszczanie ogłoszenia:</w:t>
      </w:r>
      <w:r w:rsidRPr="00DF1FEC">
        <w:rPr>
          <w:rFonts w:ascii="Times New Roman" w:eastAsia="Times New Roman" w:hAnsi="Times New Roman" w:cs="Times New Roman"/>
          <w:sz w:val="20"/>
          <w:szCs w:val="20"/>
          <w:lang w:eastAsia="pl-PL"/>
        </w:rPr>
        <w:t xml:space="preserve"> Zamieszczanie obowiązkowe </w:t>
      </w:r>
    </w:p>
    <w:p w14:paraId="068C575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Ogłoszenie dotyczy:</w:t>
      </w:r>
      <w:r w:rsidRPr="00DF1FEC">
        <w:rPr>
          <w:rFonts w:ascii="Times New Roman" w:eastAsia="Times New Roman" w:hAnsi="Times New Roman" w:cs="Times New Roman"/>
          <w:sz w:val="20"/>
          <w:szCs w:val="20"/>
          <w:lang w:eastAsia="pl-PL"/>
        </w:rPr>
        <w:t xml:space="preserve"> Zamówienia publicznego </w:t>
      </w:r>
    </w:p>
    <w:p w14:paraId="50FE710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14:paraId="4C41FE2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p>
    <w:p w14:paraId="1ABF8F8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Nazwa projektu lub programu</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p>
    <w:p w14:paraId="41F32AA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8B924D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p>
    <w:p w14:paraId="61C7E8F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F1FEC">
        <w:rPr>
          <w:rFonts w:ascii="Times New Roman" w:eastAsia="Times New Roman" w:hAnsi="Times New Roman" w:cs="Times New Roman"/>
          <w:sz w:val="20"/>
          <w:szCs w:val="20"/>
          <w:lang w:eastAsia="pl-PL"/>
        </w:rPr>
        <w:br/>
      </w:r>
    </w:p>
    <w:p w14:paraId="4D41D5F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u w:val="single"/>
          <w:lang w:eastAsia="pl-PL"/>
        </w:rPr>
        <w:t>SEKCJA I: ZAMAWIAJĄCY</w:t>
      </w:r>
      <w:r w:rsidRPr="00DF1FEC">
        <w:rPr>
          <w:rFonts w:ascii="Times New Roman" w:eastAsia="Times New Roman" w:hAnsi="Times New Roman" w:cs="Times New Roman"/>
          <w:sz w:val="20"/>
          <w:szCs w:val="20"/>
          <w:lang w:eastAsia="pl-PL"/>
        </w:rPr>
        <w:t xml:space="preserve"> </w:t>
      </w:r>
    </w:p>
    <w:p w14:paraId="71B9B34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Postępowanie przeprowadza centralny zamawiający </w:t>
      </w:r>
    </w:p>
    <w:p w14:paraId="7C1F892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p>
    <w:p w14:paraId="60DC84D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14:paraId="06E0FB7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p>
    <w:p w14:paraId="001B78B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Informacje na temat podmiotu któremu zamawiający powierzył/powierzyli prowadzenie postępowania:</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Postępowanie jest przeprowadzane wspólnie przez zamawiających</w:t>
      </w:r>
      <w:r w:rsidRPr="00DF1FEC">
        <w:rPr>
          <w:rFonts w:ascii="Times New Roman" w:eastAsia="Times New Roman" w:hAnsi="Times New Roman" w:cs="Times New Roman"/>
          <w:sz w:val="20"/>
          <w:szCs w:val="20"/>
          <w:lang w:eastAsia="pl-PL"/>
        </w:rPr>
        <w:t xml:space="preserve"> </w:t>
      </w:r>
    </w:p>
    <w:p w14:paraId="35F18CF1" w14:textId="47D291CC"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14:paraId="0EB8CE0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p>
    <w:p w14:paraId="62C37E4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Informacje dodatkowe:</w:t>
      </w:r>
      <w:r w:rsidRPr="00DF1FEC">
        <w:rPr>
          <w:rFonts w:ascii="Times New Roman" w:eastAsia="Times New Roman" w:hAnsi="Times New Roman" w:cs="Times New Roman"/>
          <w:sz w:val="20"/>
          <w:szCs w:val="20"/>
          <w:lang w:eastAsia="pl-PL"/>
        </w:rPr>
        <w:t xml:space="preserve"> </w:t>
      </w:r>
    </w:p>
    <w:p w14:paraId="00D1924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 1) NAZWA I ADRES: </w:t>
      </w:r>
      <w:r w:rsidRPr="00DF1FEC">
        <w:rPr>
          <w:rFonts w:ascii="Times New Roman" w:eastAsia="Times New Roman" w:hAnsi="Times New Roman" w:cs="Times New Roman"/>
          <w:sz w:val="20"/>
          <w:szCs w:val="20"/>
          <w:lang w:eastAsia="pl-PL"/>
        </w:rPr>
        <w:t xml:space="preserve">Szpital św. Anny w Miechowie, krajowy numer identyfikacyjny 00030438400000, ul. ul. Szpitalna  3 , 32-200  Miechów, woj. małopolskie, państwo Polska, tel. 413 820 308, e-mail przetargi@szpital.miechow.pl, faks 413 820 342. </w:t>
      </w:r>
      <w:r w:rsidRPr="00DF1FEC">
        <w:rPr>
          <w:rFonts w:ascii="Times New Roman" w:eastAsia="Times New Roman" w:hAnsi="Times New Roman" w:cs="Times New Roman"/>
          <w:sz w:val="20"/>
          <w:szCs w:val="20"/>
          <w:lang w:eastAsia="pl-PL"/>
        </w:rPr>
        <w:br/>
        <w:t xml:space="preserve">Adres strony internetowej (URL): www.szpital.miechow.pl </w:t>
      </w:r>
      <w:r w:rsidRPr="00DF1FEC">
        <w:rPr>
          <w:rFonts w:ascii="Times New Roman" w:eastAsia="Times New Roman" w:hAnsi="Times New Roman" w:cs="Times New Roman"/>
          <w:sz w:val="20"/>
          <w:szCs w:val="20"/>
          <w:lang w:eastAsia="pl-PL"/>
        </w:rPr>
        <w:br/>
        <w:t xml:space="preserve">Adres profilu nabywcy: </w:t>
      </w:r>
      <w:r w:rsidRPr="00DF1FEC">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14:paraId="02E4EDF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 2) RODZAJ ZAMAWIAJĄCEGO: </w:t>
      </w:r>
      <w:r w:rsidRPr="00DF1FEC">
        <w:rPr>
          <w:rFonts w:ascii="Times New Roman" w:eastAsia="Times New Roman" w:hAnsi="Times New Roman" w:cs="Times New Roman"/>
          <w:sz w:val="20"/>
          <w:szCs w:val="20"/>
          <w:lang w:eastAsia="pl-PL"/>
        </w:rPr>
        <w:t xml:space="preserve">Inny (proszę określić): </w:t>
      </w:r>
      <w:r w:rsidRPr="00DF1FEC">
        <w:rPr>
          <w:rFonts w:ascii="Times New Roman" w:eastAsia="Times New Roman" w:hAnsi="Times New Roman" w:cs="Times New Roman"/>
          <w:sz w:val="20"/>
          <w:szCs w:val="20"/>
          <w:lang w:eastAsia="pl-PL"/>
        </w:rPr>
        <w:br/>
        <w:t xml:space="preserve">Szpital </w:t>
      </w:r>
    </w:p>
    <w:p w14:paraId="23898CC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I.3) WSPÓLNE UDZIELANIE ZAMÓWIENIA </w:t>
      </w:r>
      <w:r w:rsidRPr="00DF1FEC">
        <w:rPr>
          <w:rFonts w:ascii="Times New Roman" w:eastAsia="Times New Roman" w:hAnsi="Times New Roman" w:cs="Times New Roman"/>
          <w:b/>
          <w:bCs/>
          <w:i/>
          <w:iCs/>
          <w:sz w:val="20"/>
          <w:szCs w:val="20"/>
          <w:lang w:eastAsia="pl-PL"/>
        </w:rPr>
        <w:t>(jeżeli dotyczy)</w:t>
      </w:r>
      <w:r w:rsidRPr="00DF1FEC">
        <w:rPr>
          <w:rFonts w:ascii="Times New Roman" w:eastAsia="Times New Roman" w:hAnsi="Times New Roman" w:cs="Times New Roman"/>
          <w:b/>
          <w:bCs/>
          <w:sz w:val="20"/>
          <w:szCs w:val="20"/>
          <w:lang w:eastAsia="pl-PL"/>
        </w:rPr>
        <w:t xml:space="preserve">: </w:t>
      </w:r>
    </w:p>
    <w:p w14:paraId="6EEA52D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F1FEC">
        <w:rPr>
          <w:rFonts w:ascii="Times New Roman" w:eastAsia="Times New Roman" w:hAnsi="Times New Roman" w:cs="Times New Roman"/>
          <w:sz w:val="20"/>
          <w:szCs w:val="20"/>
          <w:lang w:eastAsia="pl-PL"/>
        </w:rPr>
        <w:br/>
      </w:r>
    </w:p>
    <w:p w14:paraId="2E78070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lastRenderedPageBreak/>
        <w:t xml:space="preserve">I.4) KOMUNIKACJA: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DF1FEC">
        <w:rPr>
          <w:rFonts w:ascii="Times New Roman" w:eastAsia="Times New Roman" w:hAnsi="Times New Roman" w:cs="Times New Roman"/>
          <w:sz w:val="20"/>
          <w:szCs w:val="20"/>
          <w:lang w:eastAsia="pl-PL"/>
        </w:rPr>
        <w:t xml:space="preserve"> </w:t>
      </w:r>
    </w:p>
    <w:p w14:paraId="4DB2C41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Tak </w:t>
      </w:r>
      <w:r w:rsidRPr="00DF1FEC">
        <w:rPr>
          <w:rFonts w:ascii="Times New Roman" w:eastAsia="Times New Roman" w:hAnsi="Times New Roman" w:cs="Times New Roman"/>
          <w:sz w:val="20"/>
          <w:szCs w:val="20"/>
          <w:lang w:eastAsia="pl-PL"/>
        </w:rPr>
        <w:br/>
        <w:t xml:space="preserve">www.szpital.miechow.pl </w:t>
      </w:r>
    </w:p>
    <w:p w14:paraId="5E19FF7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14:paraId="266B941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Tak </w:t>
      </w:r>
      <w:r w:rsidRPr="00DF1FEC">
        <w:rPr>
          <w:rFonts w:ascii="Times New Roman" w:eastAsia="Times New Roman" w:hAnsi="Times New Roman" w:cs="Times New Roman"/>
          <w:sz w:val="20"/>
          <w:szCs w:val="20"/>
          <w:lang w:eastAsia="pl-PL"/>
        </w:rPr>
        <w:br/>
        <w:t xml:space="preserve">www.szpital.miechow.pl </w:t>
      </w:r>
    </w:p>
    <w:p w14:paraId="081DE25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14:paraId="7D821513" w14:textId="1DC5C991"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p>
    <w:p w14:paraId="026F6D7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Oferty lub wnioski o dopuszczenie do udziału w postępowaniu należy przesyłać:</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Elektronicznie</w:t>
      </w:r>
      <w:r w:rsidRPr="00DF1FEC">
        <w:rPr>
          <w:rFonts w:ascii="Times New Roman" w:eastAsia="Times New Roman" w:hAnsi="Times New Roman" w:cs="Times New Roman"/>
          <w:sz w:val="20"/>
          <w:szCs w:val="20"/>
          <w:lang w:eastAsia="pl-PL"/>
        </w:rPr>
        <w:t xml:space="preserve"> </w:t>
      </w:r>
    </w:p>
    <w:p w14:paraId="07C6657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adres </w:t>
      </w:r>
      <w:r w:rsidRPr="00DF1FEC">
        <w:rPr>
          <w:rFonts w:ascii="Times New Roman" w:eastAsia="Times New Roman" w:hAnsi="Times New Roman" w:cs="Times New Roman"/>
          <w:sz w:val="20"/>
          <w:szCs w:val="20"/>
          <w:lang w:eastAsia="pl-PL"/>
        </w:rPr>
        <w:br/>
        <w:t xml:space="preserve">Szpitala św. Anny w Miechowie, ul. Szpitalna 3, 32-200 Miechów </w:t>
      </w:r>
    </w:p>
    <w:p w14:paraId="6130334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p>
    <w:p w14:paraId="112CAEA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Tak </w:t>
      </w:r>
      <w:r w:rsidRPr="00DF1FEC">
        <w:rPr>
          <w:rFonts w:ascii="Times New Roman" w:eastAsia="Times New Roman" w:hAnsi="Times New Roman" w:cs="Times New Roman"/>
          <w:sz w:val="20"/>
          <w:szCs w:val="20"/>
          <w:lang w:eastAsia="pl-PL"/>
        </w:rPr>
        <w:br/>
        <w:t xml:space="preserve">Inny sposób: </w:t>
      </w:r>
      <w:r w:rsidRPr="00DF1FEC">
        <w:rPr>
          <w:rFonts w:ascii="Times New Roman" w:eastAsia="Times New Roman" w:hAnsi="Times New Roman" w:cs="Times New Roman"/>
          <w:sz w:val="20"/>
          <w:szCs w:val="20"/>
          <w:lang w:eastAsia="pl-PL"/>
        </w:rPr>
        <w:br/>
        <w:t xml:space="preserve">Postępowanie prowadzone na Platformie Zakupowej Szpitala św. Anny w Miechowie (możliwość składania ofert w formie elektronicznej).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Tak </w:t>
      </w:r>
      <w:r w:rsidRPr="00DF1FEC">
        <w:rPr>
          <w:rFonts w:ascii="Times New Roman" w:eastAsia="Times New Roman" w:hAnsi="Times New Roman" w:cs="Times New Roman"/>
          <w:sz w:val="20"/>
          <w:szCs w:val="20"/>
          <w:lang w:eastAsia="pl-PL"/>
        </w:rPr>
        <w:br/>
        <w:t xml:space="preserve">Inny sposób: </w:t>
      </w:r>
      <w:r w:rsidRPr="00DF1FEC">
        <w:rPr>
          <w:rFonts w:ascii="Times New Roman" w:eastAsia="Times New Roman" w:hAnsi="Times New Roman" w:cs="Times New Roman"/>
          <w:sz w:val="20"/>
          <w:szCs w:val="20"/>
          <w:lang w:eastAsia="pl-PL"/>
        </w:rPr>
        <w:br/>
        <w:t xml:space="preserve">pocztą tradycyjną lub kurierską w zamkniętej i oznakowanej kopercie </w:t>
      </w:r>
      <w:r w:rsidRPr="00DF1FEC">
        <w:rPr>
          <w:rFonts w:ascii="Times New Roman" w:eastAsia="Times New Roman" w:hAnsi="Times New Roman" w:cs="Times New Roman"/>
          <w:sz w:val="20"/>
          <w:szCs w:val="20"/>
          <w:lang w:eastAsia="pl-PL"/>
        </w:rPr>
        <w:br/>
        <w:t xml:space="preserve">Adres: </w:t>
      </w:r>
      <w:r w:rsidRPr="00DF1FEC">
        <w:rPr>
          <w:rFonts w:ascii="Times New Roman" w:eastAsia="Times New Roman" w:hAnsi="Times New Roman" w:cs="Times New Roman"/>
          <w:sz w:val="20"/>
          <w:szCs w:val="20"/>
          <w:lang w:eastAsia="pl-PL"/>
        </w:rPr>
        <w:br/>
        <w:t xml:space="preserve">Szpital św. Anny w Miechowie, ul. Szpitalna 3, 32-200 Miechów </w:t>
      </w:r>
    </w:p>
    <w:p w14:paraId="7A346B1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DF1FEC">
        <w:rPr>
          <w:rFonts w:ascii="Times New Roman" w:eastAsia="Times New Roman" w:hAnsi="Times New Roman" w:cs="Times New Roman"/>
          <w:sz w:val="20"/>
          <w:szCs w:val="20"/>
          <w:lang w:eastAsia="pl-PL"/>
        </w:rPr>
        <w:t xml:space="preserve"> </w:t>
      </w:r>
    </w:p>
    <w:p w14:paraId="47FC72CC"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DF1FEC">
        <w:rPr>
          <w:rFonts w:ascii="Times New Roman" w:eastAsia="Times New Roman" w:hAnsi="Times New Roman" w:cs="Times New Roman"/>
          <w:sz w:val="20"/>
          <w:szCs w:val="20"/>
          <w:lang w:eastAsia="pl-PL"/>
        </w:rPr>
        <w:br/>
      </w:r>
    </w:p>
    <w:p w14:paraId="3ACCCD4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u w:val="single"/>
          <w:lang w:eastAsia="pl-PL"/>
        </w:rPr>
        <w:t xml:space="preserve">SEKCJA II: PRZEDMIOT ZAMÓWIENIA </w:t>
      </w:r>
    </w:p>
    <w:p w14:paraId="5DEB2BF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II.1) Nazwa nadana zamówieniu przez zamawiającego: </w:t>
      </w:r>
      <w:r w:rsidRPr="00DF1FEC">
        <w:rPr>
          <w:rFonts w:ascii="Times New Roman" w:eastAsia="Times New Roman" w:hAnsi="Times New Roman" w:cs="Times New Roman"/>
          <w:sz w:val="20"/>
          <w:szCs w:val="20"/>
          <w:lang w:eastAsia="pl-PL"/>
        </w:rPr>
        <w:t xml:space="preserve">Dostawa nici chirurgicznych oraz siatek przepuklinowych dla potrzeb Szpitala św. Anny w Miechowie.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Numer referencyjny: </w:t>
      </w:r>
      <w:r w:rsidRPr="00DF1FEC">
        <w:rPr>
          <w:rFonts w:ascii="Times New Roman" w:eastAsia="Times New Roman" w:hAnsi="Times New Roman" w:cs="Times New Roman"/>
          <w:sz w:val="20"/>
          <w:szCs w:val="20"/>
          <w:lang w:eastAsia="pl-PL"/>
        </w:rPr>
        <w:t xml:space="preserve">43/2020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14:paraId="4007E9D3" w14:textId="1566A49D" w:rsidR="00DF1FEC" w:rsidRPr="00DF1FEC" w:rsidRDefault="00DF1FEC" w:rsidP="00692244">
      <w:pPr>
        <w:spacing w:after="0" w:line="240" w:lineRule="auto"/>
        <w:jc w:val="both"/>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II.2) Rodzaj zamówienia: </w:t>
      </w:r>
      <w:r w:rsidRPr="00DF1FEC">
        <w:rPr>
          <w:rFonts w:ascii="Times New Roman" w:eastAsia="Times New Roman" w:hAnsi="Times New Roman" w:cs="Times New Roman"/>
          <w:sz w:val="20"/>
          <w:szCs w:val="20"/>
          <w:lang w:eastAsia="pl-PL"/>
        </w:rPr>
        <w:t xml:space="preserve">Dostawy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II.3) Informacja o możliwości składania ofert częściowych</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Zamówienie podzielone jest na części: </w:t>
      </w:r>
    </w:p>
    <w:p w14:paraId="0AA2284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Tak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Oferty lub wnioski o dopuszczenie do udziału w postępowaniu można składać w odniesieniu do:</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wszystkich części </w:t>
      </w:r>
    </w:p>
    <w:p w14:paraId="09F029D3" w14:textId="1A2B97AE"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II.4)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DF1FEC">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II.5) Główny kod CPV: </w:t>
      </w:r>
      <w:r w:rsidRPr="00DF1FEC">
        <w:rPr>
          <w:rFonts w:ascii="Times New Roman" w:eastAsia="Times New Roman" w:hAnsi="Times New Roman" w:cs="Times New Roman"/>
          <w:sz w:val="20"/>
          <w:szCs w:val="20"/>
          <w:lang w:eastAsia="pl-PL"/>
        </w:rPr>
        <w:t xml:space="preserve">33141121-4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lastRenderedPageBreak/>
        <w:t>Dodatkowe kody CPV:</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II.6) Całkowita wartość zamówienia </w:t>
      </w:r>
      <w:r w:rsidRPr="00DF1FEC">
        <w:rPr>
          <w:rFonts w:ascii="Times New Roman" w:eastAsia="Times New Roman" w:hAnsi="Times New Roman" w:cs="Times New Roman"/>
          <w:i/>
          <w:iCs/>
          <w:sz w:val="20"/>
          <w:szCs w:val="20"/>
          <w:lang w:eastAsia="pl-PL"/>
        </w:rPr>
        <w:t>(jeżeli zamawiający podaje informacje o wartości zamówienia)</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p>
    <w:p w14:paraId="5D814B0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DF1FEC">
        <w:rPr>
          <w:rFonts w:ascii="Times New Roman" w:eastAsia="Times New Roman" w:hAnsi="Times New Roman" w:cs="Times New Roman"/>
          <w:sz w:val="20"/>
          <w:szCs w:val="20"/>
          <w:lang w:eastAsia="pl-PL"/>
        </w:rPr>
        <w:t xml:space="preserve"> </w:t>
      </w:r>
    </w:p>
    <w:p w14:paraId="44295C4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miesiącach:  12  </w:t>
      </w:r>
      <w:r w:rsidRPr="00DF1FEC">
        <w:rPr>
          <w:rFonts w:ascii="Times New Roman" w:eastAsia="Times New Roman" w:hAnsi="Times New Roman" w:cs="Times New Roman"/>
          <w:i/>
          <w:iCs/>
          <w:sz w:val="20"/>
          <w:szCs w:val="20"/>
          <w:lang w:eastAsia="pl-PL"/>
        </w:rPr>
        <w:t xml:space="preserve"> lub </w:t>
      </w:r>
      <w:r w:rsidRPr="00DF1FEC">
        <w:rPr>
          <w:rFonts w:ascii="Times New Roman" w:eastAsia="Times New Roman" w:hAnsi="Times New Roman" w:cs="Times New Roman"/>
          <w:b/>
          <w:bCs/>
          <w:sz w:val="20"/>
          <w:szCs w:val="20"/>
          <w:lang w:eastAsia="pl-PL"/>
        </w:rPr>
        <w:t>dniach:</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i/>
          <w:iCs/>
          <w:sz w:val="20"/>
          <w:szCs w:val="20"/>
          <w:lang w:eastAsia="pl-PL"/>
        </w:rPr>
        <w:t>lub</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data rozpoczęcia: </w:t>
      </w:r>
      <w:r w:rsidRPr="00DF1FEC">
        <w:rPr>
          <w:rFonts w:ascii="Times New Roman" w:eastAsia="Times New Roman" w:hAnsi="Times New Roman" w:cs="Times New Roman"/>
          <w:sz w:val="20"/>
          <w:szCs w:val="20"/>
          <w:lang w:eastAsia="pl-PL"/>
        </w:rPr>
        <w:t> </w:t>
      </w:r>
      <w:r w:rsidRPr="00DF1FEC">
        <w:rPr>
          <w:rFonts w:ascii="Times New Roman" w:eastAsia="Times New Roman" w:hAnsi="Times New Roman" w:cs="Times New Roman"/>
          <w:i/>
          <w:iCs/>
          <w:sz w:val="20"/>
          <w:szCs w:val="20"/>
          <w:lang w:eastAsia="pl-PL"/>
        </w:rPr>
        <w:t xml:space="preserve"> lub </w:t>
      </w:r>
      <w:r w:rsidRPr="00DF1FEC">
        <w:rPr>
          <w:rFonts w:ascii="Times New Roman" w:eastAsia="Times New Roman" w:hAnsi="Times New Roman" w:cs="Times New Roman"/>
          <w:b/>
          <w:bCs/>
          <w:sz w:val="20"/>
          <w:szCs w:val="20"/>
          <w:lang w:eastAsia="pl-PL"/>
        </w:rPr>
        <w:t xml:space="preserve">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II.9) Informacje dodatkowe: </w:t>
      </w:r>
    </w:p>
    <w:p w14:paraId="01C539B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u w:val="single"/>
          <w:lang w:eastAsia="pl-PL"/>
        </w:rPr>
        <w:t xml:space="preserve">SEKCJA III: INFORMACJE O CHARAKTERZE PRAWNYM, EKONOMICZNYM, FINANSOWYM I TECHNICZNYM </w:t>
      </w:r>
    </w:p>
    <w:p w14:paraId="06436D2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III.1) WARUNKI UDZIAŁU W POSTĘPOWANIU </w:t>
      </w:r>
    </w:p>
    <w:p w14:paraId="63C05FC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Określenie warunków: Tak jak w SIWZ </w:t>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III.1.2) Sytuacja finansowa lub ekonomiczna </w:t>
      </w:r>
      <w:r w:rsidRPr="00DF1FEC">
        <w:rPr>
          <w:rFonts w:ascii="Times New Roman" w:eastAsia="Times New Roman" w:hAnsi="Times New Roman" w:cs="Times New Roman"/>
          <w:sz w:val="20"/>
          <w:szCs w:val="20"/>
          <w:lang w:eastAsia="pl-PL"/>
        </w:rPr>
        <w:br/>
        <w:t xml:space="preserve">Określenie warunków: Tak jak w SIWZ </w:t>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III.1.3) Zdolność techniczna lub zawodowa </w:t>
      </w:r>
      <w:r w:rsidRPr="00DF1FEC">
        <w:rPr>
          <w:rFonts w:ascii="Times New Roman" w:eastAsia="Times New Roman" w:hAnsi="Times New Roman" w:cs="Times New Roman"/>
          <w:sz w:val="20"/>
          <w:szCs w:val="20"/>
          <w:lang w:eastAsia="pl-PL"/>
        </w:rPr>
        <w:br/>
        <w:t xml:space="preserve">Określenie warunków: Tak jak w SIWZ </w:t>
      </w:r>
      <w:r w:rsidRPr="00DF1FEC">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F1FEC">
        <w:rPr>
          <w:rFonts w:ascii="Times New Roman" w:eastAsia="Times New Roman" w:hAnsi="Times New Roman" w:cs="Times New Roman"/>
          <w:sz w:val="20"/>
          <w:szCs w:val="20"/>
          <w:lang w:eastAsia="pl-PL"/>
        </w:rPr>
        <w:br/>
        <w:t xml:space="preserve">Informacje dodatkowe: </w:t>
      </w:r>
    </w:p>
    <w:p w14:paraId="6627D6A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III.2) PODSTAWY WYKLUCZENIA </w:t>
      </w:r>
    </w:p>
    <w:p w14:paraId="2162FFD7" w14:textId="1B33CC80"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III.2.1) Podstawy wykluczenia określone w art. 24 ust. 1 ustawy Pzp</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III.2.2) Zamawiający przewiduje wykluczenie wykonawcy na podstawie art. 24 ust. 5 ustawy Pzp</w:t>
      </w:r>
      <w:r w:rsidRPr="00DF1FEC">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Pzp)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p>
    <w:p w14:paraId="6DFDAAE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14:paraId="37924AE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DF1FEC">
        <w:rPr>
          <w:rFonts w:ascii="Times New Roman" w:eastAsia="Times New Roman" w:hAnsi="Times New Roman" w:cs="Times New Roman"/>
          <w:sz w:val="20"/>
          <w:szCs w:val="20"/>
          <w:lang w:eastAsia="pl-PL"/>
        </w:rPr>
        <w:br/>
        <w:t xml:space="preserve">Tak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Oświadczenie o spełnianiu kryteriów selekcji </w:t>
      </w:r>
      <w:r w:rsidRPr="00DF1FEC">
        <w:rPr>
          <w:rFonts w:ascii="Times New Roman" w:eastAsia="Times New Roman" w:hAnsi="Times New Roman" w:cs="Times New Roman"/>
          <w:sz w:val="20"/>
          <w:szCs w:val="20"/>
          <w:lang w:eastAsia="pl-PL"/>
        </w:rPr>
        <w:br/>
        <w:t xml:space="preserve">Nie </w:t>
      </w:r>
    </w:p>
    <w:p w14:paraId="0250DB8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14:paraId="7302D92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Tak jak w SIWZ </w:t>
      </w:r>
    </w:p>
    <w:p w14:paraId="4F51AAD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14:paraId="0B13429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III.5.1) W ZAKRESIE SPEŁNIANIA WARUNKÓW UDZIAŁU W POSTĘPOWANIU:</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Tak jak w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lastRenderedPageBreak/>
        <w:t>III.5.2) W ZAKRESIE KRYTERIÓW SELEKCJI:</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Tak jak w SIWZ </w:t>
      </w:r>
    </w:p>
    <w:p w14:paraId="7CEE377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14:paraId="59D32BF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Tak jak w SIWZ </w:t>
      </w:r>
    </w:p>
    <w:p w14:paraId="154BA60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III.7) INNE DOKUMENTY NIE WYMIENIONE W pkt III.3) - III.6) </w:t>
      </w:r>
    </w:p>
    <w:p w14:paraId="122D7D4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Tak jak w SIWZ </w:t>
      </w:r>
    </w:p>
    <w:p w14:paraId="762C477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u w:val="single"/>
          <w:lang w:eastAsia="pl-PL"/>
        </w:rPr>
        <w:t xml:space="preserve">SEKCJA IV: PROCEDURA </w:t>
      </w:r>
    </w:p>
    <w:p w14:paraId="1BBD7F7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IV.1) OPIS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IV.1.1) Tryb udzielenia zamówienia: </w:t>
      </w:r>
      <w:r w:rsidRPr="00DF1FEC">
        <w:rPr>
          <w:rFonts w:ascii="Times New Roman" w:eastAsia="Times New Roman" w:hAnsi="Times New Roman" w:cs="Times New Roman"/>
          <w:sz w:val="20"/>
          <w:szCs w:val="20"/>
          <w:lang w:eastAsia="pl-PL"/>
        </w:rPr>
        <w:t xml:space="preserve">Przetarg nieograniczony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IV.1.2) Zamawiający żąda wniesienia wadium:</w:t>
      </w:r>
      <w:r w:rsidRPr="00DF1FEC">
        <w:rPr>
          <w:rFonts w:ascii="Times New Roman" w:eastAsia="Times New Roman" w:hAnsi="Times New Roman" w:cs="Times New Roman"/>
          <w:sz w:val="20"/>
          <w:szCs w:val="20"/>
          <w:lang w:eastAsia="pl-PL"/>
        </w:rPr>
        <w:t xml:space="preserve"> </w:t>
      </w:r>
    </w:p>
    <w:p w14:paraId="4FCEA6F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Informacja na temat wadium </w:t>
      </w:r>
      <w:r w:rsidRPr="00DF1FEC">
        <w:rPr>
          <w:rFonts w:ascii="Times New Roman" w:eastAsia="Times New Roman" w:hAnsi="Times New Roman" w:cs="Times New Roman"/>
          <w:sz w:val="20"/>
          <w:szCs w:val="20"/>
          <w:lang w:eastAsia="pl-PL"/>
        </w:rPr>
        <w:br/>
      </w:r>
    </w:p>
    <w:p w14:paraId="45E7D27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IV.1.3) Przewiduje się udzielenie zaliczek na poczet wykonania zamówienia:</w:t>
      </w:r>
      <w:r w:rsidRPr="00DF1FEC">
        <w:rPr>
          <w:rFonts w:ascii="Times New Roman" w:eastAsia="Times New Roman" w:hAnsi="Times New Roman" w:cs="Times New Roman"/>
          <w:sz w:val="20"/>
          <w:szCs w:val="20"/>
          <w:lang w:eastAsia="pl-PL"/>
        </w:rPr>
        <w:t xml:space="preserve"> </w:t>
      </w:r>
    </w:p>
    <w:p w14:paraId="69828B7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Należy podać informacje na temat udzielania zaliczek: </w:t>
      </w:r>
      <w:r w:rsidRPr="00DF1FEC">
        <w:rPr>
          <w:rFonts w:ascii="Times New Roman" w:eastAsia="Times New Roman" w:hAnsi="Times New Roman" w:cs="Times New Roman"/>
          <w:sz w:val="20"/>
          <w:szCs w:val="20"/>
          <w:lang w:eastAsia="pl-PL"/>
        </w:rPr>
        <w:br/>
      </w:r>
    </w:p>
    <w:p w14:paraId="502DBC8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14:paraId="05A5A45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DF1FEC">
        <w:rPr>
          <w:rFonts w:ascii="Times New Roman" w:eastAsia="Times New Roman" w:hAnsi="Times New Roman" w:cs="Times New Roman"/>
          <w:sz w:val="20"/>
          <w:szCs w:val="20"/>
          <w:lang w:eastAsia="pl-PL"/>
        </w:rPr>
        <w:br/>
        <w:t xml:space="preserve">Tak </w:t>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p>
    <w:p w14:paraId="3E9F552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IV.1.5.) Wymaga się złożenia oferty wariantowej: </w:t>
      </w:r>
    </w:p>
    <w:p w14:paraId="0192C36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Dopuszcza się złożenie oferty wariantowej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DF1FEC">
        <w:rPr>
          <w:rFonts w:ascii="Times New Roman" w:eastAsia="Times New Roman" w:hAnsi="Times New Roman" w:cs="Times New Roman"/>
          <w:sz w:val="20"/>
          <w:szCs w:val="20"/>
          <w:lang w:eastAsia="pl-PL"/>
        </w:rPr>
        <w:br/>
      </w:r>
    </w:p>
    <w:p w14:paraId="765F71D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14:paraId="469FA8D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Liczba wykonawców   </w:t>
      </w:r>
      <w:r w:rsidRPr="00DF1FEC">
        <w:rPr>
          <w:rFonts w:ascii="Times New Roman" w:eastAsia="Times New Roman" w:hAnsi="Times New Roman" w:cs="Times New Roman"/>
          <w:sz w:val="20"/>
          <w:szCs w:val="20"/>
          <w:lang w:eastAsia="pl-PL"/>
        </w:rPr>
        <w:br/>
        <w:t xml:space="preserve">Przewidywana minimalna liczba wykonawców </w:t>
      </w:r>
      <w:r w:rsidRPr="00DF1FEC">
        <w:rPr>
          <w:rFonts w:ascii="Times New Roman" w:eastAsia="Times New Roman" w:hAnsi="Times New Roman" w:cs="Times New Roman"/>
          <w:sz w:val="20"/>
          <w:szCs w:val="20"/>
          <w:lang w:eastAsia="pl-PL"/>
        </w:rPr>
        <w:br/>
        <w:t xml:space="preserve">Maksymalna liczba wykonawców   </w:t>
      </w:r>
      <w:r w:rsidRPr="00DF1FEC">
        <w:rPr>
          <w:rFonts w:ascii="Times New Roman" w:eastAsia="Times New Roman" w:hAnsi="Times New Roman" w:cs="Times New Roman"/>
          <w:sz w:val="20"/>
          <w:szCs w:val="20"/>
          <w:lang w:eastAsia="pl-PL"/>
        </w:rPr>
        <w:br/>
        <w:t xml:space="preserve">Kryteria selekcji wykonawców: </w:t>
      </w:r>
      <w:r w:rsidRPr="00DF1FEC">
        <w:rPr>
          <w:rFonts w:ascii="Times New Roman" w:eastAsia="Times New Roman" w:hAnsi="Times New Roman" w:cs="Times New Roman"/>
          <w:sz w:val="20"/>
          <w:szCs w:val="20"/>
          <w:lang w:eastAsia="pl-PL"/>
        </w:rPr>
        <w:br/>
      </w:r>
    </w:p>
    <w:p w14:paraId="761C193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IV.1.7) Informacje na temat umowy ramowej lub dynamicznego systemu zakupów: </w:t>
      </w:r>
    </w:p>
    <w:p w14:paraId="2F0125A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Umowa ramowa będzie zawarta: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Czy przewiduje się ograniczenie liczby uczestników umowy ramowej: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Przewidziana maksymalna liczba uczestników umowy ramowej: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Zamówienie obejmuje ustanowienie dynamicznego systemu zakupów: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lastRenderedPageBreak/>
        <w:br/>
        <w:t xml:space="preserve">W ramach umowy ramowej/dynamicznego systemu zakupów dopuszcza się złożenie ofert w formie katalogów elektronicznych: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DF1FEC">
        <w:rPr>
          <w:rFonts w:ascii="Times New Roman" w:eastAsia="Times New Roman" w:hAnsi="Times New Roman" w:cs="Times New Roman"/>
          <w:sz w:val="20"/>
          <w:szCs w:val="20"/>
          <w:lang w:eastAsia="pl-PL"/>
        </w:rPr>
        <w:br/>
      </w:r>
    </w:p>
    <w:p w14:paraId="5A0E787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IV.1.8) Aukcja elektroniczna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Przewidziane jest przeprowadzenie aukcji elektronicznej </w:t>
      </w:r>
      <w:r w:rsidRPr="00DF1FEC">
        <w:rPr>
          <w:rFonts w:ascii="Times New Roman" w:eastAsia="Times New Roman" w:hAnsi="Times New Roman" w:cs="Times New Roman"/>
          <w:i/>
          <w:iCs/>
          <w:sz w:val="20"/>
          <w:szCs w:val="20"/>
          <w:lang w:eastAsia="pl-PL"/>
        </w:rPr>
        <w:t xml:space="preserve">(przetarg nieograniczony, przetarg ograniczony, negocjacje z ogłoszeniem) </w:t>
      </w:r>
      <w:r w:rsidRPr="00DF1FEC">
        <w:rPr>
          <w:rFonts w:ascii="Times New Roman" w:eastAsia="Times New Roman" w:hAnsi="Times New Roman" w:cs="Times New Roman"/>
          <w:sz w:val="20"/>
          <w:szCs w:val="20"/>
          <w:lang w:eastAsia="pl-PL"/>
        </w:rPr>
        <w:t xml:space="preserve">Nie </w:t>
      </w:r>
      <w:r w:rsidRPr="00DF1FEC">
        <w:rPr>
          <w:rFonts w:ascii="Times New Roman" w:eastAsia="Times New Roman" w:hAnsi="Times New Roman" w:cs="Times New Roman"/>
          <w:sz w:val="20"/>
          <w:szCs w:val="20"/>
          <w:lang w:eastAsia="pl-PL"/>
        </w:rPr>
        <w:br/>
        <w:t xml:space="preserve">Należy podać adres strony internetowej, na której aukcja będzie prowadzona: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DF1FEC">
        <w:rPr>
          <w:rFonts w:ascii="Times New Roman" w:eastAsia="Times New Roman" w:hAnsi="Times New Roman" w:cs="Times New Roman"/>
          <w:sz w:val="20"/>
          <w:szCs w:val="20"/>
          <w:lang w:eastAsia="pl-PL"/>
        </w:rPr>
        <w:br/>
        <w:t xml:space="preserve">Informacje dotyczące przebiegu aukcji elektronicznej: </w:t>
      </w:r>
      <w:r w:rsidRPr="00DF1FEC">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DF1FEC">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DF1FEC">
        <w:rPr>
          <w:rFonts w:ascii="Times New Roman" w:eastAsia="Times New Roman" w:hAnsi="Times New Roman" w:cs="Times New Roman"/>
          <w:sz w:val="20"/>
          <w:szCs w:val="20"/>
          <w:lang w:eastAsia="pl-PL"/>
        </w:rPr>
        <w:br/>
        <w:t xml:space="preserve">Wymagania dotyczące rejestracji i identyfikacji wykonawców w aukcji elektronicznej: </w:t>
      </w:r>
      <w:r w:rsidRPr="00DF1FEC">
        <w:rPr>
          <w:rFonts w:ascii="Times New Roman" w:eastAsia="Times New Roman" w:hAnsi="Times New Roman" w:cs="Times New Roman"/>
          <w:sz w:val="20"/>
          <w:szCs w:val="20"/>
          <w:lang w:eastAsia="pl-PL"/>
        </w:rPr>
        <w:br/>
        <w:t xml:space="preserve">Informacje o liczbie etapów aukcji elektronicznej i czasie ich trwania: </w:t>
      </w:r>
    </w:p>
    <w:p w14:paraId="783076A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t xml:space="preserve">Czas trwania: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DF1FEC">
        <w:rPr>
          <w:rFonts w:ascii="Times New Roman" w:eastAsia="Times New Roman" w:hAnsi="Times New Roman" w:cs="Times New Roman"/>
          <w:sz w:val="20"/>
          <w:szCs w:val="20"/>
          <w:lang w:eastAsia="pl-PL"/>
        </w:rPr>
        <w:br/>
        <w:t xml:space="preserve">Warunki zamknięcia aukcji elektronicznej: </w:t>
      </w:r>
      <w:r w:rsidRPr="00DF1FEC">
        <w:rPr>
          <w:rFonts w:ascii="Times New Roman" w:eastAsia="Times New Roman" w:hAnsi="Times New Roman" w:cs="Times New Roman"/>
          <w:sz w:val="20"/>
          <w:szCs w:val="20"/>
          <w:lang w:eastAsia="pl-PL"/>
        </w:rPr>
        <w:br/>
      </w:r>
    </w:p>
    <w:p w14:paraId="76449D1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IV.2) KRYTERIA OCENY OFERT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IV.2.1) Kryteria oceny ofert: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IV.2.2) Kryteria</w:t>
      </w:r>
      <w:r w:rsidRPr="00DF1FEC">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852"/>
      </w:tblGrid>
      <w:tr w:rsidR="00DF1FEC" w:rsidRPr="00DF1FEC" w14:paraId="26D61378"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414B4CA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87FA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0776D485"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7DB5A85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6E2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67782C28"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74C3999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A38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r w:rsidR="00DF1FEC" w:rsidRPr="00DF1FEC" w14:paraId="49673C64"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0842DF6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09F2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1884A74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IV.2.3) Zastosowanie procedury, o której mowa w art. 24aa ust. 1 ustawy Pzp </w:t>
      </w:r>
      <w:r w:rsidRPr="00DF1FEC">
        <w:rPr>
          <w:rFonts w:ascii="Times New Roman" w:eastAsia="Times New Roman" w:hAnsi="Times New Roman" w:cs="Times New Roman"/>
          <w:sz w:val="20"/>
          <w:szCs w:val="20"/>
          <w:lang w:eastAsia="pl-PL"/>
        </w:rPr>
        <w:t xml:space="preserve">(przetarg nieograniczony) </w:t>
      </w:r>
      <w:r w:rsidRPr="00DF1FEC">
        <w:rPr>
          <w:rFonts w:ascii="Times New Roman" w:eastAsia="Times New Roman" w:hAnsi="Times New Roman" w:cs="Times New Roman"/>
          <w:sz w:val="20"/>
          <w:szCs w:val="20"/>
          <w:lang w:eastAsia="pl-PL"/>
        </w:rPr>
        <w:br/>
        <w:t xml:space="preserve">Tak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IV.3) Negocjacje z ogłoszeniem, dialog konkurencyjny, partnerstwo innowacyjne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IV.3.1) Informacje na temat negocjacji z ogłoszeniem</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Minimalne wymagania, które muszą spełniać wszystkie oferty: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DF1FEC">
        <w:rPr>
          <w:rFonts w:ascii="Times New Roman" w:eastAsia="Times New Roman" w:hAnsi="Times New Roman" w:cs="Times New Roman"/>
          <w:sz w:val="20"/>
          <w:szCs w:val="20"/>
          <w:lang w:eastAsia="pl-PL"/>
        </w:rPr>
        <w:br/>
        <w:t xml:space="preserve">Przewidziany jest podział negocjacji na etapy w celu ograniczenia liczby ofert: </w:t>
      </w:r>
      <w:r w:rsidRPr="00DF1FEC">
        <w:rPr>
          <w:rFonts w:ascii="Times New Roman" w:eastAsia="Times New Roman" w:hAnsi="Times New Roman" w:cs="Times New Roman"/>
          <w:sz w:val="20"/>
          <w:szCs w:val="20"/>
          <w:lang w:eastAsia="pl-PL"/>
        </w:rPr>
        <w:br/>
        <w:t xml:space="preserve">Należy podać informacje na temat etapów negocjacji (w tym liczbę etapów):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IV.3.2) Informacje na temat dialogu konkurencyjnego</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Opis potrzeb i wymagań zamawiającego lub informacja o sposobie uzyskania tego opisu: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lastRenderedPageBreak/>
        <w:t xml:space="preserve">Wstępny harmonogram postępowania: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Podział dialogu na etapy w celu ograniczenia liczby rozwiązań: </w:t>
      </w:r>
      <w:r w:rsidRPr="00DF1FEC">
        <w:rPr>
          <w:rFonts w:ascii="Times New Roman" w:eastAsia="Times New Roman" w:hAnsi="Times New Roman" w:cs="Times New Roman"/>
          <w:sz w:val="20"/>
          <w:szCs w:val="20"/>
          <w:lang w:eastAsia="pl-PL"/>
        </w:rPr>
        <w:br/>
        <w:t xml:space="preserve">Należy podać informacje na temat etapów dialogu: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IV.3.3) Informacje na temat partnerstwa innowacyjnego</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Informacje dodatkowe: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IV.4) Licytacja elektroniczna </w:t>
      </w:r>
      <w:r w:rsidRPr="00DF1FEC">
        <w:rPr>
          <w:rFonts w:ascii="Times New Roman" w:eastAsia="Times New Roman" w:hAnsi="Times New Roman" w:cs="Times New Roman"/>
          <w:sz w:val="20"/>
          <w:szCs w:val="20"/>
          <w:lang w:eastAsia="pl-PL"/>
        </w:rPr>
        <w:br/>
        <w:t xml:space="preserve">Adres strony internetowej, na której będzie prowadzona licytacja elektroniczna: </w:t>
      </w:r>
    </w:p>
    <w:p w14:paraId="3411948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14:paraId="217AC03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14:paraId="7D2C4C3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14:paraId="277535E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Informacje o liczbie etapów licytacji elektronicznej i czasie ich trwania: </w:t>
      </w:r>
    </w:p>
    <w:p w14:paraId="56A1708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Czas trwania: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14:paraId="0A66B8D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Termin składania wniosków o dopuszczenie do udziału w licytacji elektronicznej: </w:t>
      </w:r>
      <w:r w:rsidRPr="00DF1FEC">
        <w:rPr>
          <w:rFonts w:ascii="Times New Roman" w:eastAsia="Times New Roman" w:hAnsi="Times New Roman" w:cs="Times New Roman"/>
          <w:sz w:val="20"/>
          <w:szCs w:val="20"/>
          <w:lang w:eastAsia="pl-PL"/>
        </w:rPr>
        <w:br/>
        <w:t xml:space="preserve">Data: godzina: </w:t>
      </w:r>
      <w:r w:rsidRPr="00DF1FEC">
        <w:rPr>
          <w:rFonts w:ascii="Times New Roman" w:eastAsia="Times New Roman" w:hAnsi="Times New Roman" w:cs="Times New Roman"/>
          <w:sz w:val="20"/>
          <w:szCs w:val="20"/>
          <w:lang w:eastAsia="pl-PL"/>
        </w:rPr>
        <w:br/>
        <w:t xml:space="preserve">Termin otwarcia licytacji elektronicznej: </w:t>
      </w:r>
    </w:p>
    <w:p w14:paraId="21CD189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 xml:space="preserve">Termin i warunki zamknięcia licytacji elektronicznej: </w:t>
      </w:r>
    </w:p>
    <w:p w14:paraId="543563EC"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14:paraId="1F47335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t xml:space="preserve">Wymagania dotyczące zabezpieczenia należytego wykonania umowy: </w:t>
      </w:r>
    </w:p>
    <w:p w14:paraId="098A86C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t xml:space="preserve">Informacje dodatkowe: </w:t>
      </w:r>
    </w:p>
    <w:p w14:paraId="22621E4C"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IV.5) ZMIANA UMOWY</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DF1FEC">
        <w:rPr>
          <w:rFonts w:ascii="Times New Roman" w:eastAsia="Times New Roman" w:hAnsi="Times New Roman" w:cs="Times New Roman"/>
          <w:sz w:val="20"/>
          <w:szCs w:val="20"/>
          <w:lang w:eastAsia="pl-PL"/>
        </w:rPr>
        <w:t xml:space="preserve"> Tak </w:t>
      </w:r>
      <w:r w:rsidRPr="00DF1FEC">
        <w:rPr>
          <w:rFonts w:ascii="Times New Roman" w:eastAsia="Times New Roman" w:hAnsi="Times New Roman" w:cs="Times New Roman"/>
          <w:sz w:val="20"/>
          <w:szCs w:val="20"/>
          <w:lang w:eastAsia="pl-PL"/>
        </w:rPr>
        <w:br/>
        <w:t xml:space="preserve">Należy wskazać zakres, charakter zmian oraz warunki wprowadzenia zmian: </w:t>
      </w:r>
      <w:r w:rsidRPr="00DF1FEC">
        <w:rPr>
          <w:rFonts w:ascii="Times New Roman" w:eastAsia="Times New Roman" w:hAnsi="Times New Roman" w:cs="Times New Roman"/>
          <w:sz w:val="20"/>
          <w:szCs w:val="20"/>
          <w:lang w:eastAsia="pl-PL"/>
        </w:rPr>
        <w:br/>
        <w:t xml:space="preserve">1. Umowa o wykonanie zamówienia publicznego zostanie zawarta stosowanie do zapisów Ustawy Prawo zamówień publicznych oraz wzoru umowy stanowiącego Załącznik nr 6 do SIWZ. 2. Dopuszcza się następujące zmiany umowy w zakresie terminu, sposobu lub zakresu realizacji przedmiotu umowy, w przypadku: a) gdy nastąpiła zmiana przepisów prawa powszechnie obowiązującego, która ma wpływ na termin, sposób lub zakres realizacji przedmiotu umowy, b) zmiany nazwy, adresu, statusu firmy, zmiany osób wskazanych do kontaktów między Stronami; c) urzędowej zmiany wysokości stawki podatku VAT poprzez wprowadzenie nowej stawki VAT dla towarów, których ta zmiana będzie dotyczyć i zmiany wynagrodzenia brutto wynikającej ze zmiany stawki podatku; d) innych przyczyn zewnętrznych, skutkujących niemożliwością prowadzenia działań w celu wykonania umowy.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IV.6) INFORMACJE ADMINISTRACYJNE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IV.6.1) Sposób udostępniania informacji o charakterze poufnym </w:t>
      </w:r>
      <w:r w:rsidRPr="00DF1FEC">
        <w:rPr>
          <w:rFonts w:ascii="Times New Roman" w:eastAsia="Times New Roman" w:hAnsi="Times New Roman" w:cs="Times New Roman"/>
          <w:i/>
          <w:iCs/>
          <w:sz w:val="20"/>
          <w:szCs w:val="20"/>
          <w:lang w:eastAsia="pl-PL"/>
        </w:rPr>
        <w:t xml:space="preserve">(jeżeli dotyczy): </w:t>
      </w:r>
      <w:r w:rsidRPr="00DF1FEC">
        <w:rPr>
          <w:rFonts w:ascii="Times New Roman" w:eastAsia="Times New Roman" w:hAnsi="Times New Roman" w:cs="Times New Roman"/>
          <w:sz w:val="20"/>
          <w:szCs w:val="20"/>
          <w:lang w:eastAsia="pl-PL"/>
        </w:rPr>
        <w:br/>
        <w:t xml:space="preserve">Tak jak w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Środki służące ochronie informacji o charakterze poufnym</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DF1FEC">
        <w:rPr>
          <w:rFonts w:ascii="Times New Roman" w:eastAsia="Times New Roman" w:hAnsi="Times New Roman" w:cs="Times New Roman"/>
          <w:sz w:val="20"/>
          <w:szCs w:val="20"/>
          <w:lang w:eastAsia="pl-PL"/>
        </w:rPr>
        <w:br/>
        <w:t xml:space="preserve">Data: 2020-12-04, godzina: 10:00, </w:t>
      </w:r>
      <w:r w:rsidRPr="00DF1FEC">
        <w:rPr>
          <w:rFonts w:ascii="Times New Roman" w:eastAsia="Times New Roman" w:hAnsi="Times New Roman" w:cs="Times New Roman"/>
          <w:sz w:val="20"/>
          <w:szCs w:val="20"/>
          <w:lang w:eastAsia="pl-PL"/>
        </w:rPr>
        <w:br/>
        <w:t xml:space="preserve">Skrócenie terminu składania wniosków, ze względu na pilną potrzebę udzielenia zamówienia (przetarg </w:t>
      </w:r>
      <w:r w:rsidRPr="00DF1FEC">
        <w:rPr>
          <w:rFonts w:ascii="Times New Roman" w:eastAsia="Times New Roman" w:hAnsi="Times New Roman" w:cs="Times New Roman"/>
          <w:sz w:val="20"/>
          <w:szCs w:val="20"/>
          <w:lang w:eastAsia="pl-PL"/>
        </w:rPr>
        <w:lastRenderedPageBreak/>
        <w:t xml:space="preserve">nieograniczony, przetarg ograniczony, negocjacje z ogłoszeniem): </w:t>
      </w:r>
      <w:r w:rsidRPr="00DF1FEC">
        <w:rPr>
          <w:rFonts w:ascii="Times New Roman" w:eastAsia="Times New Roman" w:hAnsi="Times New Roman" w:cs="Times New Roman"/>
          <w:sz w:val="20"/>
          <w:szCs w:val="20"/>
          <w:lang w:eastAsia="pl-PL"/>
        </w:rPr>
        <w:br/>
        <w:t xml:space="preserve">Nie </w:t>
      </w:r>
      <w:r w:rsidRPr="00DF1FEC">
        <w:rPr>
          <w:rFonts w:ascii="Times New Roman" w:eastAsia="Times New Roman" w:hAnsi="Times New Roman" w:cs="Times New Roman"/>
          <w:sz w:val="20"/>
          <w:szCs w:val="20"/>
          <w:lang w:eastAsia="pl-PL"/>
        </w:rPr>
        <w:br/>
        <w:t xml:space="preserve">Wskazać powody: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DF1FEC">
        <w:rPr>
          <w:rFonts w:ascii="Times New Roman" w:eastAsia="Times New Roman" w:hAnsi="Times New Roman" w:cs="Times New Roman"/>
          <w:sz w:val="20"/>
          <w:szCs w:val="20"/>
          <w:lang w:eastAsia="pl-PL"/>
        </w:rPr>
        <w:br/>
        <w:t xml:space="preserve">&gt;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IV.6.3) Termin związania ofertą: </w:t>
      </w:r>
      <w:r w:rsidRPr="00DF1FEC">
        <w:rPr>
          <w:rFonts w:ascii="Times New Roman" w:eastAsia="Times New Roman" w:hAnsi="Times New Roman" w:cs="Times New Roman"/>
          <w:sz w:val="20"/>
          <w:szCs w:val="20"/>
          <w:lang w:eastAsia="pl-PL"/>
        </w:rPr>
        <w:t xml:space="preserve">do: okres w dniach: 30 (od ostatecznego terminu składania ofert)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DF1FEC">
        <w:rPr>
          <w:rFonts w:ascii="Times New Roman" w:eastAsia="Times New Roman" w:hAnsi="Times New Roman" w:cs="Times New Roman"/>
          <w:sz w:val="20"/>
          <w:szCs w:val="20"/>
          <w:lang w:eastAsia="pl-PL"/>
        </w:rPr>
        <w:t xml:space="preserve"> Nie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IV.6.5) Informacje dodatkowe:</w:t>
      </w:r>
      <w:r w:rsidRPr="00DF1FEC">
        <w:rPr>
          <w:rFonts w:ascii="Times New Roman" w:eastAsia="Times New Roman" w:hAnsi="Times New Roman" w:cs="Times New Roman"/>
          <w:sz w:val="20"/>
          <w:szCs w:val="20"/>
          <w:lang w:eastAsia="pl-PL"/>
        </w:rPr>
        <w:t xml:space="preserve"> </w:t>
      </w:r>
      <w:r w:rsidRPr="00DF1FEC">
        <w:rPr>
          <w:rFonts w:ascii="Times New Roman" w:eastAsia="Times New Roman" w:hAnsi="Times New Roman" w:cs="Times New Roman"/>
          <w:sz w:val="20"/>
          <w:szCs w:val="20"/>
          <w:lang w:eastAsia="pl-PL"/>
        </w:rPr>
        <w:br/>
      </w:r>
    </w:p>
    <w:p w14:paraId="29310973" w14:textId="77777777" w:rsidR="00DF1FEC" w:rsidRPr="00DF1FEC" w:rsidRDefault="00DF1FEC" w:rsidP="00DF1FEC">
      <w:pPr>
        <w:spacing w:after="0" w:line="240" w:lineRule="auto"/>
        <w:jc w:val="center"/>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u w:val="single"/>
          <w:lang w:eastAsia="pl-PL"/>
        </w:rPr>
        <w:t xml:space="preserve">ZAŁĄCZNIK I - INFORMACJE DOTYCZĄCE OFERT CZĘŚCIOWYCH </w:t>
      </w:r>
    </w:p>
    <w:p w14:paraId="5944515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p>
    <w:p w14:paraId="2CF0C11C"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4B2C0E65" w14:textId="77777777" w:rsidTr="00DF1FEC">
        <w:trPr>
          <w:tblCellSpacing w:w="15" w:type="dxa"/>
        </w:trPr>
        <w:tc>
          <w:tcPr>
            <w:tcW w:w="0" w:type="auto"/>
            <w:vAlign w:val="center"/>
            <w:hideMark/>
          </w:tcPr>
          <w:p w14:paraId="2B2D0E7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7A91978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1</w:t>
            </w:r>
          </w:p>
        </w:tc>
        <w:tc>
          <w:tcPr>
            <w:tcW w:w="0" w:type="auto"/>
            <w:vAlign w:val="center"/>
            <w:hideMark/>
          </w:tcPr>
          <w:p w14:paraId="3E6F89E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580B78F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1</w:t>
            </w:r>
          </w:p>
        </w:tc>
      </w:tr>
    </w:tbl>
    <w:p w14:paraId="743105C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DF1FEC" w:rsidRPr="00DF1FEC" w14:paraId="670795C9"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17B8131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303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288CBD45"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290A230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8ED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36F75843"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3A45D5A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925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4A01E193" w14:textId="2EFF47DF"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70CD7051" w14:textId="77777777" w:rsidTr="00DF1FEC">
        <w:trPr>
          <w:tblCellSpacing w:w="15" w:type="dxa"/>
        </w:trPr>
        <w:tc>
          <w:tcPr>
            <w:tcW w:w="0" w:type="auto"/>
            <w:vAlign w:val="center"/>
            <w:hideMark/>
          </w:tcPr>
          <w:p w14:paraId="4537991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00F82B1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2</w:t>
            </w:r>
          </w:p>
        </w:tc>
        <w:tc>
          <w:tcPr>
            <w:tcW w:w="0" w:type="auto"/>
            <w:vAlign w:val="center"/>
            <w:hideMark/>
          </w:tcPr>
          <w:p w14:paraId="4B9B071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156C24D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2</w:t>
            </w:r>
          </w:p>
        </w:tc>
      </w:tr>
    </w:tbl>
    <w:p w14:paraId="145AC01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DF1FEC" w:rsidRPr="00DF1FEC" w14:paraId="2ABB34C1"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78875B1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D5D8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3CCD2AEA"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6AE3A90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948D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1C94F96D"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25F42AA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lastRenderedPageBreak/>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F64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1A318DF6" w14:textId="59F53501"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5CA372A6" w14:textId="77777777" w:rsidTr="00DF1FEC">
        <w:trPr>
          <w:tblCellSpacing w:w="15" w:type="dxa"/>
        </w:trPr>
        <w:tc>
          <w:tcPr>
            <w:tcW w:w="0" w:type="auto"/>
            <w:vAlign w:val="center"/>
            <w:hideMark/>
          </w:tcPr>
          <w:p w14:paraId="7A1FD52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3241419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3</w:t>
            </w:r>
          </w:p>
        </w:tc>
        <w:tc>
          <w:tcPr>
            <w:tcW w:w="0" w:type="auto"/>
            <w:vAlign w:val="center"/>
            <w:hideMark/>
          </w:tcPr>
          <w:p w14:paraId="0C7EF50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7D8B1B4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3</w:t>
            </w:r>
          </w:p>
        </w:tc>
      </w:tr>
    </w:tbl>
    <w:p w14:paraId="0572392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DF1FEC" w:rsidRPr="00DF1FEC" w14:paraId="3F9B9119"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0A064CE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1105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5341CB1B"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4E1A433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C50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3B0E97DC"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1E19B1E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0F1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39E496BC" w14:textId="3B6CDA08"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2F08430A" w14:textId="77777777" w:rsidTr="00DF1FEC">
        <w:trPr>
          <w:tblCellSpacing w:w="15" w:type="dxa"/>
        </w:trPr>
        <w:tc>
          <w:tcPr>
            <w:tcW w:w="0" w:type="auto"/>
            <w:vAlign w:val="center"/>
            <w:hideMark/>
          </w:tcPr>
          <w:p w14:paraId="11776C8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2D8B8D2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w:t>
            </w:r>
          </w:p>
        </w:tc>
        <w:tc>
          <w:tcPr>
            <w:tcW w:w="0" w:type="auto"/>
            <w:vAlign w:val="center"/>
            <w:hideMark/>
          </w:tcPr>
          <w:p w14:paraId="5DB1D7C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0AB0786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4</w:t>
            </w:r>
          </w:p>
        </w:tc>
      </w:tr>
    </w:tbl>
    <w:p w14:paraId="6B00A9E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852"/>
      </w:tblGrid>
      <w:tr w:rsidR="00DF1FEC" w:rsidRPr="00DF1FEC" w14:paraId="749463DC"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1381EF0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0AA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63D2E8EF"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7BC7DBF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D917B"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147A1528"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2D3EFD1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C37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2A8A551B" w14:textId="77777777"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r w:rsidRPr="00DF1FEC">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2CEB973D" w14:textId="77777777" w:rsidTr="00DF1FEC">
        <w:trPr>
          <w:tblCellSpacing w:w="15" w:type="dxa"/>
        </w:trPr>
        <w:tc>
          <w:tcPr>
            <w:tcW w:w="0" w:type="auto"/>
            <w:vAlign w:val="center"/>
            <w:hideMark/>
          </w:tcPr>
          <w:p w14:paraId="17EFC1C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63E9C86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5</w:t>
            </w:r>
          </w:p>
        </w:tc>
        <w:tc>
          <w:tcPr>
            <w:tcW w:w="0" w:type="auto"/>
            <w:vAlign w:val="center"/>
            <w:hideMark/>
          </w:tcPr>
          <w:p w14:paraId="1AB9305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4D7F6FA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5</w:t>
            </w:r>
          </w:p>
        </w:tc>
      </w:tr>
    </w:tbl>
    <w:p w14:paraId="6515C7C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w:t>
      </w:r>
      <w:r w:rsidRPr="00DF1FEC">
        <w:rPr>
          <w:rFonts w:ascii="Times New Roman" w:eastAsia="Times New Roman" w:hAnsi="Times New Roman" w:cs="Times New Roman"/>
          <w:sz w:val="20"/>
          <w:szCs w:val="20"/>
          <w:lang w:eastAsia="pl-PL"/>
        </w:rPr>
        <w:lastRenderedPageBreak/>
        <w:t xml:space="preserve">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852"/>
      </w:tblGrid>
      <w:tr w:rsidR="00DF1FEC" w:rsidRPr="00DF1FEC" w14:paraId="459269F7"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0F9D846C"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CB0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73A095B8"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1CF7F8D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1BD8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4C70DE2B"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729C9E2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A7D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2107EE77" w14:textId="3BE62874"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0B42B2FE" w14:textId="77777777" w:rsidTr="00DF1FEC">
        <w:trPr>
          <w:tblCellSpacing w:w="15" w:type="dxa"/>
        </w:trPr>
        <w:tc>
          <w:tcPr>
            <w:tcW w:w="0" w:type="auto"/>
            <w:vAlign w:val="center"/>
            <w:hideMark/>
          </w:tcPr>
          <w:p w14:paraId="485412B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5C5EB4E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w:t>
            </w:r>
          </w:p>
        </w:tc>
        <w:tc>
          <w:tcPr>
            <w:tcW w:w="0" w:type="auto"/>
            <w:vAlign w:val="center"/>
            <w:hideMark/>
          </w:tcPr>
          <w:p w14:paraId="384E9ACC"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3A95434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6</w:t>
            </w:r>
          </w:p>
        </w:tc>
      </w:tr>
    </w:tbl>
    <w:p w14:paraId="18D9769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DF1FEC" w:rsidRPr="00DF1FEC" w14:paraId="2A975847"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69A7612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47B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028B523A"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0B226DF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266B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38034287"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35DE231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B65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701C0D9B" w14:textId="6FF59871"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64A7FCEA" w14:textId="77777777" w:rsidTr="00DF1FEC">
        <w:trPr>
          <w:tblCellSpacing w:w="15" w:type="dxa"/>
        </w:trPr>
        <w:tc>
          <w:tcPr>
            <w:tcW w:w="0" w:type="auto"/>
            <w:vAlign w:val="center"/>
            <w:hideMark/>
          </w:tcPr>
          <w:p w14:paraId="7F42E7F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44CA0E4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7</w:t>
            </w:r>
          </w:p>
        </w:tc>
        <w:tc>
          <w:tcPr>
            <w:tcW w:w="0" w:type="auto"/>
            <w:vAlign w:val="center"/>
            <w:hideMark/>
          </w:tcPr>
          <w:p w14:paraId="1691A28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6C145FB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7</w:t>
            </w:r>
          </w:p>
        </w:tc>
      </w:tr>
    </w:tbl>
    <w:p w14:paraId="1B9E815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lastRenderedPageBreak/>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852"/>
      </w:tblGrid>
      <w:tr w:rsidR="00DF1FEC" w:rsidRPr="00DF1FEC" w14:paraId="1BB5F23A"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2AD4A26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6FAF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18F30910"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2E1A6C8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EECD"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6C560730"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3EAF757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9469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3B5EB1DA" w14:textId="2D390086"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0F2C3DAD" w14:textId="77777777" w:rsidTr="00DF1FEC">
        <w:trPr>
          <w:tblCellSpacing w:w="15" w:type="dxa"/>
        </w:trPr>
        <w:tc>
          <w:tcPr>
            <w:tcW w:w="0" w:type="auto"/>
            <w:vAlign w:val="center"/>
            <w:hideMark/>
          </w:tcPr>
          <w:p w14:paraId="3AD9C3F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4F3F0D4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8</w:t>
            </w:r>
          </w:p>
        </w:tc>
        <w:tc>
          <w:tcPr>
            <w:tcW w:w="0" w:type="auto"/>
            <w:vAlign w:val="center"/>
            <w:hideMark/>
          </w:tcPr>
          <w:p w14:paraId="40EC577F"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45E577A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8</w:t>
            </w:r>
          </w:p>
        </w:tc>
      </w:tr>
    </w:tbl>
    <w:p w14:paraId="2F46E0ED" w14:textId="07AAB84B"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852"/>
      </w:tblGrid>
      <w:tr w:rsidR="00DF1FEC" w:rsidRPr="00DF1FEC" w14:paraId="7227B217"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4D2FBE16"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319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7BFD51D1"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77E811B1"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9E8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1B1142A4"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4038C8A5"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366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00365CC8" w14:textId="7ED5ED17"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81"/>
      </w:tblGrid>
      <w:tr w:rsidR="00DF1FEC" w:rsidRPr="00DF1FEC" w14:paraId="057C955C" w14:textId="77777777" w:rsidTr="00DF1FEC">
        <w:trPr>
          <w:tblCellSpacing w:w="15" w:type="dxa"/>
        </w:trPr>
        <w:tc>
          <w:tcPr>
            <w:tcW w:w="0" w:type="auto"/>
            <w:vAlign w:val="center"/>
            <w:hideMark/>
          </w:tcPr>
          <w:p w14:paraId="409217E8"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Część nr: </w:t>
            </w:r>
          </w:p>
        </w:tc>
        <w:tc>
          <w:tcPr>
            <w:tcW w:w="0" w:type="auto"/>
            <w:vAlign w:val="center"/>
            <w:hideMark/>
          </w:tcPr>
          <w:p w14:paraId="3FAC026A"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9</w:t>
            </w:r>
          </w:p>
        </w:tc>
        <w:tc>
          <w:tcPr>
            <w:tcW w:w="0" w:type="auto"/>
            <w:vAlign w:val="center"/>
            <w:hideMark/>
          </w:tcPr>
          <w:p w14:paraId="44E56A49"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Nazwa: </w:t>
            </w:r>
          </w:p>
        </w:tc>
        <w:tc>
          <w:tcPr>
            <w:tcW w:w="0" w:type="auto"/>
            <w:vAlign w:val="center"/>
            <w:hideMark/>
          </w:tcPr>
          <w:p w14:paraId="302B3AD4"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grupa 9</w:t>
            </w:r>
          </w:p>
        </w:tc>
      </w:tr>
    </w:tbl>
    <w:p w14:paraId="177AA2B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b/>
          <w:bCs/>
          <w:sz w:val="20"/>
          <w:szCs w:val="20"/>
          <w:lang w:eastAsia="pl-PL"/>
        </w:rPr>
        <w:t xml:space="preserve">1) Krótki opis przedmiotu zamówienia </w:t>
      </w:r>
      <w:r w:rsidRPr="00DF1FEC">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DF1FEC">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DF1FEC">
        <w:rPr>
          <w:rFonts w:ascii="Times New Roman" w:eastAsia="Times New Roman" w:hAnsi="Times New Roman" w:cs="Times New Roman"/>
          <w:sz w:val="20"/>
          <w:szCs w:val="20"/>
          <w:lang w:eastAsia="pl-PL"/>
        </w:rPr>
        <w:t xml:space="preserve">Przedmiotem zamówienia są dostawy nici chirurgicznych oraz siatek przepuklinowych dla potrzeb Szpitala św. Anny w Miechowie. Szczegółowy opis przedmiotu zamówienia zawiera załącznik nr 2 do SIWZ.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2) Wspólny Słownik Zamówień(CPV): </w:t>
      </w:r>
      <w:r w:rsidRPr="00DF1FEC">
        <w:rPr>
          <w:rFonts w:ascii="Times New Roman" w:eastAsia="Times New Roman" w:hAnsi="Times New Roman" w:cs="Times New Roman"/>
          <w:sz w:val="20"/>
          <w:szCs w:val="20"/>
          <w:lang w:eastAsia="pl-PL"/>
        </w:rPr>
        <w:t>33141121-4, 33140000-3</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3) Wartość części zamówienia(jeżeli zamawiający podaje informacje o wartości zamówienia):</w:t>
      </w:r>
      <w:r w:rsidRPr="00DF1FEC">
        <w:rPr>
          <w:rFonts w:ascii="Times New Roman" w:eastAsia="Times New Roman" w:hAnsi="Times New Roman" w:cs="Times New Roman"/>
          <w:sz w:val="20"/>
          <w:szCs w:val="20"/>
          <w:lang w:eastAsia="pl-PL"/>
        </w:rPr>
        <w:br/>
        <w:t xml:space="preserve">Wartość bez VAT: </w:t>
      </w:r>
      <w:r w:rsidRPr="00DF1FEC">
        <w:rPr>
          <w:rFonts w:ascii="Times New Roman" w:eastAsia="Times New Roman" w:hAnsi="Times New Roman" w:cs="Times New Roman"/>
          <w:sz w:val="20"/>
          <w:szCs w:val="20"/>
          <w:lang w:eastAsia="pl-PL"/>
        </w:rPr>
        <w:br/>
        <w:t xml:space="preserve">Waluta: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4) Czas trwania lub termin wykonania: </w:t>
      </w:r>
      <w:r w:rsidRPr="00DF1FEC">
        <w:rPr>
          <w:rFonts w:ascii="Times New Roman" w:eastAsia="Times New Roman" w:hAnsi="Times New Roman" w:cs="Times New Roman"/>
          <w:sz w:val="20"/>
          <w:szCs w:val="20"/>
          <w:lang w:eastAsia="pl-PL"/>
        </w:rPr>
        <w:br/>
        <w:t>okres w miesiącach: 12</w:t>
      </w:r>
      <w:r w:rsidRPr="00DF1FEC">
        <w:rPr>
          <w:rFonts w:ascii="Times New Roman" w:eastAsia="Times New Roman" w:hAnsi="Times New Roman" w:cs="Times New Roman"/>
          <w:sz w:val="20"/>
          <w:szCs w:val="20"/>
          <w:lang w:eastAsia="pl-PL"/>
        </w:rPr>
        <w:br/>
        <w:t xml:space="preserve">okres w dniach: </w:t>
      </w:r>
      <w:r w:rsidRPr="00DF1FEC">
        <w:rPr>
          <w:rFonts w:ascii="Times New Roman" w:eastAsia="Times New Roman" w:hAnsi="Times New Roman" w:cs="Times New Roman"/>
          <w:sz w:val="20"/>
          <w:szCs w:val="20"/>
          <w:lang w:eastAsia="pl-PL"/>
        </w:rPr>
        <w:br/>
        <w:t xml:space="preserve">data rozpoczęcia: </w:t>
      </w:r>
      <w:r w:rsidRPr="00DF1FEC">
        <w:rPr>
          <w:rFonts w:ascii="Times New Roman" w:eastAsia="Times New Roman" w:hAnsi="Times New Roman" w:cs="Times New Roman"/>
          <w:sz w:val="20"/>
          <w:szCs w:val="20"/>
          <w:lang w:eastAsia="pl-PL"/>
        </w:rPr>
        <w:br/>
        <w:t xml:space="preserve">data zakończenia: </w:t>
      </w: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5"/>
        <w:gridCol w:w="852"/>
      </w:tblGrid>
      <w:tr w:rsidR="00DF1FEC" w:rsidRPr="00DF1FEC" w14:paraId="56940E11"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56C049F3"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CD7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Znaczenie</w:t>
            </w:r>
          </w:p>
        </w:tc>
      </w:tr>
      <w:tr w:rsidR="00DF1FEC" w:rsidRPr="00DF1FEC" w14:paraId="2CC55D98"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08EC9917"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C4F2"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60,00</w:t>
            </w:r>
          </w:p>
        </w:tc>
      </w:tr>
      <w:tr w:rsidR="00DF1FEC" w:rsidRPr="00DF1FEC" w14:paraId="4359864C" w14:textId="77777777" w:rsidTr="00DF1FEC">
        <w:tc>
          <w:tcPr>
            <w:tcW w:w="0" w:type="auto"/>
            <w:tcBorders>
              <w:top w:val="single" w:sz="6" w:space="0" w:color="000000"/>
              <w:left w:val="single" w:sz="6" w:space="0" w:color="000000"/>
              <w:bottom w:val="single" w:sz="6" w:space="0" w:color="000000"/>
              <w:right w:val="single" w:sz="6" w:space="0" w:color="000000"/>
            </w:tcBorders>
            <w:vAlign w:val="center"/>
            <w:hideMark/>
          </w:tcPr>
          <w:p w14:paraId="2AA4566E"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47500" w14:textId="77777777" w:rsidR="00DF1FEC" w:rsidRPr="00DF1FEC" w:rsidRDefault="00DF1FEC" w:rsidP="00DF1FEC">
            <w:pPr>
              <w:spacing w:after="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t>40,00</w:t>
            </w:r>
          </w:p>
        </w:tc>
      </w:tr>
    </w:tbl>
    <w:p w14:paraId="5C81F0D8" w14:textId="77777777" w:rsidR="00DF1FEC" w:rsidRPr="00DF1FEC" w:rsidRDefault="00DF1FEC" w:rsidP="00DF1FEC">
      <w:pPr>
        <w:spacing w:after="240" w:line="240" w:lineRule="auto"/>
        <w:rPr>
          <w:rFonts w:ascii="Times New Roman" w:eastAsia="Times New Roman" w:hAnsi="Times New Roman" w:cs="Times New Roman"/>
          <w:sz w:val="20"/>
          <w:szCs w:val="20"/>
          <w:lang w:eastAsia="pl-PL"/>
        </w:rPr>
      </w:pPr>
      <w:r w:rsidRPr="00DF1FEC">
        <w:rPr>
          <w:rFonts w:ascii="Times New Roman" w:eastAsia="Times New Roman" w:hAnsi="Times New Roman" w:cs="Times New Roman"/>
          <w:sz w:val="20"/>
          <w:szCs w:val="20"/>
          <w:lang w:eastAsia="pl-PL"/>
        </w:rPr>
        <w:br/>
      </w:r>
      <w:r w:rsidRPr="00DF1FEC">
        <w:rPr>
          <w:rFonts w:ascii="Times New Roman" w:eastAsia="Times New Roman" w:hAnsi="Times New Roman" w:cs="Times New Roman"/>
          <w:b/>
          <w:bCs/>
          <w:sz w:val="20"/>
          <w:szCs w:val="20"/>
          <w:lang w:eastAsia="pl-PL"/>
        </w:rPr>
        <w:t>6) INFORMACJE DODATKOWE:</w:t>
      </w:r>
      <w:r w:rsidRPr="00DF1FEC">
        <w:rPr>
          <w:rFonts w:ascii="Times New Roman" w:eastAsia="Times New Roman" w:hAnsi="Times New Roman" w:cs="Times New Roman"/>
          <w:sz w:val="20"/>
          <w:szCs w:val="20"/>
          <w:lang w:eastAsia="pl-PL"/>
        </w:rPr>
        <w:br/>
      </w:r>
    </w:p>
    <w:p w14:paraId="00016324" w14:textId="77777777" w:rsidR="00DF1FEC" w:rsidRPr="00DF1FEC" w:rsidRDefault="00DF1FEC" w:rsidP="00DF1FEC">
      <w:pPr>
        <w:spacing w:after="240" w:line="240" w:lineRule="auto"/>
        <w:rPr>
          <w:rFonts w:ascii="Times New Roman" w:eastAsia="Times New Roman" w:hAnsi="Times New Roman" w:cs="Times New Roman"/>
          <w:sz w:val="20"/>
          <w:szCs w:val="20"/>
          <w:lang w:eastAsia="pl-PL"/>
        </w:rPr>
      </w:pPr>
    </w:p>
    <w:p w14:paraId="5045194B" w14:textId="77777777" w:rsidR="00DF1FEC" w:rsidRPr="00DF1FEC" w:rsidRDefault="00DF1FEC" w:rsidP="00DF1FEC">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1FEC" w:rsidRPr="00DF1FEC" w14:paraId="393D6D04" w14:textId="77777777" w:rsidTr="00DF1FEC">
        <w:trPr>
          <w:tblCellSpacing w:w="15" w:type="dxa"/>
        </w:trPr>
        <w:tc>
          <w:tcPr>
            <w:tcW w:w="0" w:type="auto"/>
            <w:vAlign w:val="center"/>
            <w:hideMark/>
          </w:tcPr>
          <w:p w14:paraId="05E83B73" w14:textId="77777777" w:rsidR="00DF1FEC" w:rsidRPr="00DF1FEC" w:rsidRDefault="00DF1FEC" w:rsidP="00DF1FEC">
            <w:pPr>
              <w:spacing w:after="240" w:line="240" w:lineRule="auto"/>
              <w:rPr>
                <w:rFonts w:ascii="Times New Roman" w:eastAsia="Times New Roman" w:hAnsi="Times New Roman" w:cs="Times New Roman"/>
                <w:sz w:val="20"/>
                <w:szCs w:val="20"/>
                <w:lang w:eastAsia="pl-PL"/>
              </w:rPr>
            </w:pPr>
          </w:p>
        </w:tc>
      </w:tr>
    </w:tbl>
    <w:p w14:paraId="048BFBD0" w14:textId="77777777" w:rsidR="00DF1FEC" w:rsidRPr="00DF1FEC" w:rsidRDefault="00DF1FEC" w:rsidP="00DF1FEC">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DF1FEC">
        <w:rPr>
          <w:rFonts w:ascii="Times New Roman" w:eastAsia="Times New Roman" w:hAnsi="Times New Roman" w:cs="Times New Roman"/>
          <w:vanish/>
          <w:sz w:val="20"/>
          <w:szCs w:val="20"/>
          <w:lang w:eastAsia="pl-PL"/>
        </w:rPr>
        <w:t>Dół formularza</w:t>
      </w:r>
    </w:p>
    <w:p w14:paraId="09480760" w14:textId="77777777" w:rsidR="00DF1FEC" w:rsidRPr="00DF1FEC" w:rsidRDefault="00DF1FEC" w:rsidP="00DF1FEC">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DF1FEC">
        <w:rPr>
          <w:rFonts w:ascii="Times New Roman" w:eastAsia="Times New Roman" w:hAnsi="Times New Roman" w:cs="Times New Roman"/>
          <w:vanish/>
          <w:sz w:val="20"/>
          <w:szCs w:val="20"/>
          <w:lang w:eastAsia="pl-PL"/>
        </w:rPr>
        <w:t>Początek formularza</w:t>
      </w:r>
    </w:p>
    <w:p w14:paraId="2B4F92D1" w14:textId="77777777" w:rsidR="00DF1FEC" w:rsidRPr="00DF1FEC" w:rsidRDefault="00DF1FEC" w:rsidP="00DF1FEC">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DF1FEC">
        <w:rPr>
          <w:rFonts w:ascii="Times New Roman" w:eastAsia="Times New Roman" w:hAnsi="Times New Roman" w:cs="Times New Roman"/>
          <w:vanish/>
          <w:sz w:val="20"/>
          <w:szCs w:val="20"/>
          <w:lang w:eastAsia="pl-PL"/>
        </w:rPr>
        <w:t>Dół formularza</w:t>
      </w:r>
    </w:p>
    <w:p w14:paraId="4901C7DD" w14:textId="77777777" w:rsidR="006C08FE" w:rsidRPr="00692244" w:rsidRDefault="006C08FE">
      <w:pPr>
        <w:rPr>
          <w:rFonts w:ascii="Times New Roman" w:hAnsi="Times New Roman" w:cs="Times New Roman"/>
          <w:sz w:val="20"/>
          <w:szCs w:val="20"/>
        </w:rPr>
      </w:pPr>
    </w:p>
    <w:sectPr w:rsidR="006C08FE" w:rsidRPr="00692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31"/>
    <w:rsid w:val="005C6B31"/>
    <w:rsid w:val="00692244"/>
    <w:rsid w:val="006C08FE"/>
    <w:rsid w:val="00DF1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6FF9"/>
  <w15:chartTrackingRefBased/>
  <w15:docId w15:val="{FFAC9680-C31E-4933-BED0-42531C4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08188">
      <w:bodyDiv w:val="1"/>
      <w:marLeft w:val="0"/>
      <w:marRight w:val="0"/>
      <w:marTop w:val="0"/>
      <w:marBottom w:val="0"/>
      <w:divBdr>
        <w:top w:val="none" w:sz="0" w:space="0" w:color="auto"/>
        <w:left w:val="none" w:sz="0" w:space="0" w:color="auto"/>
        <w:bottom w:val="none" w:sz="0" w:space="0" w:color="auto"/>
        <w:right w:val="none" w:sz="0" w:space="0" w:color="auto"/>
      </w:divBdr>
      <w:divsChild>
        <w:div w:id="983462621">
          <w:marLeft w:val="0"/>
          <w:marRight w:val="0"/>
          <w:marTop w:val="0"/>
          <w:marBottom w:val="0"/>
          <w:divBdr>
            <w:top w:val="none" w:sz="0" w:space="0" w:color="auto"/>
            <w:left w:val="none" w:sz="0" w:space="0" w:color="auto"/>
            <w:bottom w:val="none" w:sz="0" w:space="0" w:color="auto"/>
            <w:right w:val="none" w:sz="0" w:space="0" w:color="auto"/>
          </w:divBdr>
          <w:divsChild>
            <w:div w:id="1253198991">
              <w:marLeft w:val="0"/>
              <w:marRight w:val="0"/>
              <w:marTop w:val="0"/>
              <w:marBottom w:val="0"/>
              <w:divBdr>
                <w:top w:val="none" w:sz="0" w:space="0" w:color="auto"/>
                <w:left w:val="none" w:sz="0" w:space="0" w:color="auto"/>
                <w:bottom w:val="none" w:sz="0" w:space="0" w:color="auto"/>
                <w:right w:val="none" w:sz="0" w:space="0" w:color="auto"/>
              </w:divBdr>
              <w:divsChild>
                <w:div w:id="923227478">
                  <w:marLeft w:val="0"/>
                  <w:marRight w:val="0"/>
                  <w:marTop w:val="0"/>
                  <w:marBottom w:val="0"/>
                  <w:divBdr>
                    <w:top w:val="none" w:sz="0" w:space="0" w:color="auto"/>
                    <w:left w:val="none" w:sz="0" w:space="0" w:color="auto"/>
                    <w:bottom w:val="none" w:sz="0" w:space="0" w:color="auto"/>
                    <w:right w:val="none" w:sz="0" w:space="0" w:color="auto"/>
                  </w:divBdr>
                </w:div>
                <w:div w:id="2013876775">
                  <w:marLeft w:val="0"/>
                  <w:marRight w:val="0"/>
                  <w:marTop w:val="0"/>
                  <w:marBottom w:val="0"/>
                  <w:divBdr>
                    <w:top w:val="none" w:sz="0" w:space="0" w:color="auto"/>
                    <w:left w:val="none" w:sz="0" w:space="0" w:color="auto"/>
                    <w:bottom w:val="none" w:sz="0" w:space="0" w:color="auto"/>
                    <w:right w:val="none" w:sz="0" w:space="0" w:color="auto"/>
                  </w:divBdr>
                </w:div>
                <w:div w:id="604926472">
                  <w:marLeft w:val="0"/>
                  <w:marRight w:val="0"/>
                  <w:marTop w:val="0"/>
                  <w:marBottom w:val="0"/>
                  <w:divBdr>
                    <w:top w:val="none" w:sz="0" w:space="0" w:color="auto"/>
                    <w:left w:val="none" w:sz="0" w:space="0" w:color="auto"/>
                    <w:bottom w:val="none" w:sz="0" w:space="0" w:color="auto"/>
                    <w:right w:val="none" w:sz="0" w:space="0" w:color="auto"/>
                  </w:divBdr>
                  <w:divsChild>
                    <w:div w:id="796460110">
                      <w:marLeft w:val="0"/>
                      <w:marRight w:val="0"/>
                      <w:marTop w:val="0"/>
                      <w:marBottom w:val="0"/>
                      <w:divBdr>
                        <w:top w:val="none" w:sz="0" w:space="0" w:color="auto"/>
                        <w:left w:val="none" w:sz="0" w:space="0" w:color="auto"/>
                        <w:bottom w:val="none" w:sz="0" w:space="0" w:color="auto"/>
                        <w:right w:val="none" w:sz="0" w:space="0" w:color="auto"/>
                      </w:divBdr>
                    </w:div>
                  </w:divsChild>
                </w:div>
                <w:div w:id="1989434715">
                  <w:marLeft w:val="0"/>
                  <w:marRight w:val="0"/>
                  <w:marTop w:val="0"/>
                  <w:marBottom w:val="0"/>
                  <w:divBdr>
                    <w:top w:val="none" w:sz="0" w:space="0" w:color="auto"/>
                    <w:left w:val="none" w:sz="0" w:space="0" w:color="auto"/>
                    <w:bottom w:val="none" w:sz="0" w:space="0" w:color="auto"/>
                    <w:right w:val="none" w:sz="0" w:space="0" w:color="auto"/>
                  </w:divBdr>
                  <w:divsChild>
                    <w:div w:id="1271623144">
                      <w:marLeft w:val="0"/>
                      <w:marRight w:val="0"/>
                      <w:marTop w:val="0"/>
                      <w:marBottom w:val="0"/>
                      <w:divBdr>
                        <w:top w:val="none" w:sz="0" w:space="0" w:color="auto"/>
                        <w:left w:val="none" w:sz="0" w:space="0" w:color="auto"/>
                        <w:bottom w:val="none" w:sz="0" w:space="0" w:color="auto"/>
                        <w:right w:val="none" w:sz="0" w:space="0" w:color="auto"/>
                      </w:divBdr>
                    </w:div>
                  </w:divsChild>
                </w:div>
                <w:div w:id="1056472874">
                  <w:marLeft w:val="0"/>
                  <w:marRight w:val="0"/>
                  <w:marTop w:val="0"/>
                  <w:marBottom w:val="0"/>
                  <w:divBdr>
                    <w:top w:val="none" w:sz="0" w:space="0" w:color="auto"/>
                    <w:left w:val="none" w:sz="0" w:space="0" w:color="auto"/>
                    <w:bottom w:val="none" w:sz="0" w:space="0" w:color="auto"/>
                    <w:right w:val="none" w:sz="0" w:space="0" w:color="auto"/>
                  </w:divBdr>
                  <w:divsChild>
                    <w:div w:id="123156860">
                      <w:marLeft w:val="0"/>
                      <w:marRight w:val="0"/>
                      <w:marTop w:val="0"/>
                      <w:marBottom w:val="0"/>
                      <w:divBdr>
                        <w:top w:val="none" w:sz="0" w:space="0" w:color="auto"/>
                        <w:left w:val="none" w:sz="0" w:space="0" w:color="auto"/>
                        <w:bottom w:val="none" w:sz="0" w:space="0" w:color="auto"/>
                        <w:right w:val="none" w:sz="0" w:space="0" w:color="auto"/>
                      </w:divBdr>
                    </w:div>
                    <w:div w:id="1591160689">
                      <w:marLeft w:val="0"/>
                      <w:marRight w:val="0"/>
                      <w:marTop w:val="0"/>
                      <w:marBottom w:val="0"/>
                      <w:divBdr>
                        <w:top w:val="none" w:sz="0" w:space="0" w:color="auto"/>
                        <w:left w:val="none" w:sz="0" w:space="0" w:color="auto"/>
                        <w:bottom w:val="none" w:sz="0" w:space="0" w:color="auto"/>
                        <w:right w:val="none" w:sz="0" w:space="0" w:color="auto"/>
                      </w:divBdr>
                    </w:div>
                    <w:div w:id="144007406">
                      <w:marLeft w:val="0"/>
                      <w:marRight w:val="0"/>
                      <w:marTop w:val="0"/>
                      <w:marBottom w:val="0"/>
                      <w:divBdr>
                        <w:top w:val="none" w:sz="0" w:space="0" w:color="auto"/>
                        <w:left w:val="none" w:sz="0" w:space="0" w:color="auto"/>
                        <w:bottom w:val="none" w:sz="0" w:space="0" w:color="auto"/>
                        <w:right w:val="none" w:sz="0" w:space="0" w:color="auto"/>
                      </w:divBdr>
                    </w:div>
                    <w:div w:id="518392297">
                      <w:marLeft w:val="0"/>
                      <w:marRight w:val="0"/>
                      <w:marTop w:val="0"/>
                      <w:marBottom w:val="0"/>
                      <w:divBdr>
                        <w:top w:val="none" w:sz="0" w:space="0" w:color="auto"/>
                        <w:left w:val="none" w:sz="0" w:space="0" w:color="auto"/>
                        <w:bottom w:val="none" w:sz="0" w:space="0" w:color="auto"/>
                        <w:right w:val="none" w:sz="0" w:space="0" w:color="auto"/>
                      </w:divBdr>
                    </w:div>
                  </w:divsChild>
                </w:div>
                <w:div w:id="49888600">
                  <w:marLeft w:val="0"/>
                  <w:marRight w:val="0"/>
                  <w:marTop w:val="0"/>
                  <w:marBottom w:val="0"/>
                  <w:divBdr>
                    <w:top w:val="none" w:sz="0" w:space="0" w:color="auto"/>
                    <w:left w:val="none" w:sz="0" w:space="0" w:color="auto"/>
                    <w:bottom w:val="none" w:sz="0" w:space="0" w:color="auto"/>
                    <w:right w:val="none" w:sz="0" w:space="0" w:color="auto"/>
                  </w:divBdr>
                  <w:divsChild>
                    <w:div w:id="291593372">
                      <w:marLeft w:val="0"/>
                      <w:marRight w:val="0"/>
                      <w:marTop w:val="0"/>
                      <w:marBottom w:val="0"/>
                      <w:divBdr>
                        <w:top w:val="none" w:sz="0" w:space="0" w:color="auto"/>
                        <w:left w:val="none" w:sz="0" w:space="0" w:color="auto"/>
                        <w:bottom w:val="none" w:sz="0" w:space="0" w:color="auto"/>
                        <w:right w:val="none" w:sz="0" w:space="0" w:color="auto"/>
                      </w:divBdr>
                    </w:div>
                    <w:div w:id="2028097712">
                      <w:marLeft w:val="0"/>
                      <w:marRight w:val="0"/>
                      <w:marTop w:val="0"/>
                      <w:marBottom w:val="0"/>
                      <w:divBdr>
                        <w:top w:val="none" w:sz="0" w:space="0" w:color="auto"/>
                        <w:left w:val="none" w:sz="0" w:space="0" w:color="auto"/>
                        <w:bottom w:val="none" w:sz="0" w:space="0" w:color="auto"/>
                        <w:right w:val="none" w:sz="0" w:space="0" w:color="auto"/>
                      </w:divBdr>
                    </w:div>
                    <w:div w:id="76244729">
                      <w:marLeft w:val="0"/>
                      <w:marRight w:val="0"/>
                      <w:marTop w:val="0"/>
                      <w:marBottom w:val="0"/>
                      <w:divBdr>
                        <w:top w:val="none" w:sz="0" w:space="0" w:color="auto"/>
                        <w:left w:val="none" w:sz="0" w:space="0" w:color="auto"/>
                        <w:bottom w:val="none" w:sz="0" w:space="0" w:color="auto"/>
                        <w:right w:val="none" w:sz="0" w:space="0" w:color="auto"/>
                      </w:divBdr>
                    </w:div>
                    <w:div w:id="116922108">
                      <w:marLeft w:val="0"/>
                      <w:marRight w:val="0"/>
                      <w:marTop w:val="0"/>
                      <w:marBottom w:val="0"/>
                      <w:divBdr>
                        <w:top w:val="none" w:sz="0" w:space="0" w:color="auto"/>
                        <w:left w:val="none" w:sz="0" w:space="0" w:color="auto"/>
                        <w:bottom w:val="none" w:sz="0" w:space="0" w:color="auto"/>
                        <w:right w:val="none" w:sz="0" w:space="0" w:color="auto"/>
                      </w:divBdr>
                    </w:div>
                    <w:div w:id="1534535388">
                      <w:marLeft w:val="0"/>
                      <w:marRight w:val="0"/>
                      <w:marTop w:val="0"/>
                      <w:marBottom w:val="0"/>
                      <w:divBdr>
                        <w:top w:val="none" w:sz="0" w:space="0" w:color="auto"/>
                        <w:left w:val="none" w:sz="0" w:space="0" w:color="auto"/>
                        <w:bottom w:val="none" w:sz="0" w:space="0" w:color="auto"/>
                        <w:right w:val="none" w:sz="0" w:space="0" w:color="auto"/>
                      </w:divBdr>
                    </w:div>
                    <w:div w:id="1543785888">
                      <w:marLeft w:val="0"/>
                      <w:marRight w:val="0"/>
                      <w:marTop w:val="0"/>
                      <w:marBottom w:val="0"/>
                      <w:divBdr>
                        <w:top w:val="none" w:sz="0" w:space="0" w:color="auto"/>
                        <w:left w:val="none" w:sz="0" w:space="0" w:color="auto"/>
                        <w:bottom w:val="none" w:sz="0" w:space="0" w:color="auto"/>
                        <w:right w:val="none" w:sz="0" w:space="0" w:color="auto"/>
                      </w:divBdr>
                    </w:div>
                    <w:div w:id="315645031">
                      <w:marLeft w:val="0"/>
                      <w:marRight w:val="0"/>
                      <w:marTop w:val="0"/>
                      <w:marBottom w:val="0"/>
                      <w:divBdr>
                        <w:top w:val="none" w:sz="0" w:space="0" w:color="auto"/>
                        <w:left w:val="none" w:sz="0" w:space="0" w:color="auto"/>
                        <w:bottom w:val="none" w:sz="0" w:space="0" w:color="auto"/>
                        <w:right w:val="none" w:sz="0" w:space="0" w:color="auto"/>
                      </w:divBdr>
                    </w:div>
                  </w:divsChild>
                </w:div>
                <w:div w:id="368645856">
                  <w:marLeft w:val="0"/>
                  <w:marRight w:val="0"/>
                  <w:marTop w:val="0"/>
                  <w:marBottom w:val="0"/>
                  <w:divBdr>
                    <w:top w:val="none" w:sz="0" w:space="0" w:color="auto"/>
                    <w:left w:val="none" w:sz="0" w:space="0" w:color="auto"/>
                    <w:bottom w:val="none" w:sz="0" w:space="0" w:color="auto"/>
                    <w:right w:val="none" w:sz="0" w:space="0" w:color="auto"/>
                  </w:divBdr>
                  <w:divsChild>
                    <w:div w:id="43214932">
                      <w:marLeft w:val="0"/>
                      <w:marRight w:val="0"/>
                      <w:marTop w:val="0"/>
                      <w:marBottom w:val="0"/>
                      <w:divBdr>
                        <w:top w:val="none" w:sz="0" w:space="0" w:color="auto"/>
                        <w:left w:val="none" w:sz="0" w:space="0" w:color="auto"/>
                        <w:bottom w:val="none" w:sz="0" w:space="0" w:color="auto"/>
                        <w:right w:val="none" w:sz="0" w:space="0" w:color="auto"/>
                      </w:divBdr>
                    </w:div>
                    <w:div w:id="284578645">
                      <w:marLeft w:val="0"/>
                      <w:marRight w:val="0"/>
                      <w:marTop w:val="0"/>
                      <w:marBottom w:val="0"/>
                      <w:divBdr>
                        <w:top w:val="none" w:sz="0" w:space="0" w:color="auto"/>
                        <w:left w:val="none" w:sz="0" w:space="0" w:color="auto"/>
                        <w:bottom w:val="none" w:sz="0" w:space="0" w:color="auto"/>
                        <w:right w:val="none" w:sz="0" w:space="0" w:color="auto"/>
                      </w:divBdr>
                    </w:div>
                  </w:divsChild>
                </w:div>
                <w:div w:id="336226871">
                  <w:marLeft w:val="0"/>
                  <w:marRight w:val="0"/>
                  <w:marTop w:val="0"/>
                  <w:marBottom w:val="0"/>
                  <w:divBdr>
                    <w:top w:val="none" w:sz="0" w:space="0" w:color="auto"/>
                    <w:left w:val="none" w:sz="0" w:space="0" w:color="auto"/>
                    <w:bottom w:val="none" w:sz="0" w:space="0" w:color="auto"/>
                    <w:right w:val="none" w:sz="0" w:space="0" w:color="auto"/>
                  </w:divBdr>
                  <w:divsChild>
                    <w:div w:id="550926349">
                      <w:marLeft w:val="0"/>
                      <w:marRight w:val="0"/>
                      <w:marTop w:val="0"/>
                      <w:marBottom w:val="0"/>
                      <w:divBdr>
                        <w:top w:val="none" w:sz="0" w:space="0" w:color="auto"/>
                        <w:left w:val="none" w:sz="0" w:space="0" w:color="auto"/>
                        <w:bottom w:val="none" w:sz="0" w:space="0" w:color="auto"/>
                        <w:right w:val="none" w:sz="0" w:space="0" w:color="auto"/>
                      </w:divBdr>
                    </w:div>
                    <w:div w:id="624192928">
                      <w:marLeft w:val="0"/>
                      <w:marRight w:val="0"/>
                      <w:marTop w:val="0"/>
                      <w:marBottom w:val="0"/>
                      <w:divBdr>
                        <w:top w:val="none" w:sz="0" w:space="0" w:color="auto"/>
                        <w:left w:val="none" w:sz="0" w:space="0" w:color="auto"/>
                        <w:bottom w:val="none" w:sz="0" w:space="0" w:color="auto"/>
                        <w:right w:val="none" w:sz="0" w:space="0" w:color="auto"/>
                      </w:divBdr>
                    </w:div>
                    <w:div w:id="992106769">
                      <w:marLeft w:val="0"/>
                      <w:marRight w:val="0"/>
                      <w:marTop w:val="0"/>
                      <w:marBottom w:val="0"/>
                      <w:divBdr>
                        <w:top w:val="none" w:sz="0" w:space="0" w:color="auto"/>
                        <w:left w:val="none" w:sz="0" w:space="0" w:color="auto"/>
                        <w:bottom w:val="none" w:sz="0" w:space="0" w:color="auto"/>
                        <w:right w:val="none" w:sz="0" w:space="0" w:color="auto"/>
                      </w:divBdr>
                    </w:div>
                    <w:div w:id="2021078643">
                      <w:marLeft w:val="0"/>
                      <w:marRight w:val="0"/>
                      <w:marTop w:val="0"/>
                      <w:marBottom w:val="0"/>
                      <w:divBdr>
                        <w:top w:val="none" w:sz="0" w:space="0" w:color="auto"/>
                        <w:left w:val="none" w:sz="0" w:space="0" w:color="auto"/>
                        <w:bottom w:val="none" w:sz="0" w:space="0" w:color="auto"/>
                        <w:right w:val="none" w:sz="0" w:space="0" w:color="auto"/>
                      </w:divBdr>
                    </w:div>
                    <w:div w:id="1933244">
                      <w:marLeft w:val="0"/>
                      <w:marRight w:val="0"/>
                      <w:marTop w:val="0"/>
                      <w:marBottom w:val="0"/>
                      <w:divBdr>
                        <w:top w:val="none" w:sz="0" w:space="0" w:color="auto"/>
                        <w:left w:val="none" w:sz="0" w:space="0" w:color="auto"/>
                        <w:bottom w:val="none" w:sz="0" w:space="0" w:color="auto"/>
                        <w:right w:val="none" w:sz="0" w:space="0" w:color="auto"/>
                      </w:divBdr>
                    </w:div>
                    <w:div w:id="226041536">
                      <w:marLeft w:val="0"/>
                      <w:marRight w:val="0"/>
                      <w:marTop w:val="0"/>
                      <w:marBottom w:val="0"/>
                      <w:divBdr>
                        <w:top w:val="none" w:sz="0" w:space="0" w:color="auto"/>
                        <w:left w:val="none" w:sz="0" w:space="0" w:color="auto"/>
                        <w:bottom w:val="none" w:sz="0" w:space="0" w:color="auto"/>
                        <w:right w:val="none" w:sz="0" w:space="0" w:color="auto"/>
                      </w:divBdr>
                    </w:div>
                    <w:div w:id="986082569">
                      <w:marLeft w:val="0"/>
                      <w:marRight w:val="0"/>
                      <w:marTop w:val="0"/>
                      <w:marBottom w:val="0"/>
                      <w:divBdr>
                        <w:top w:val="none" w:sz="0" w:space="0" w:color="auto"/>
                        <w:left w:val="none" w:sz="0" w:space="0" w:color="auto"/>
                        <w:bottom w:val="none" w:sz="0" w:space="0" w:color="auto"/>
                        <w:right w:val="none" w:sz="0" w:space="0" w:color="auto"/>
                      </w:divBdr>
                    </w:div>
                  </w:divsChild>
                </w:div>
                <w:div w:id="1222450412">
                  <w:marLeft w:val="0"/>
                  <w:marRight w:val="0"/>
                  <w:marTop w:val="0"/>
                  <w:marBottom w:val="0"/>
                  <w:divBdr>
                    <w:top w:val="none" w:sz="0" w:space="0" w:color="auto"/>
                    <w:left w:val="none" w:sz="0" w:space="0" w:color="auto"/>
                    <w:bottom w:val="none" w:sz="0" w:space="0" w:color="auto"/>
                    <w:right w:val="none" w:sz="0" w:space="0" w:color="auto"/>
                  </w:divBdr>
                  <w:divsChild>
                    <w:div w:id="1692680558">
                      <w:marLeft w:val="0"/>
                      <w:marRight w:val="0"/>
                      <w:marTop w:val="0"/>
                      <w:marBottom w:val="0"/>
                      <w:divBdr>
                        <w:top w:val="none" w:sz="0" w:space="0" w:color="auto"/>
                        <w:left w:val="none" w:sz="0" w:space="0" w:color="auto"/>
                        <w:bottom w:val="none" w:sz="0" w:space="0" w:color="auto"/>
                        <w:right w:val="none" w:sz="0" w:space="0" w:color="auto"/>
                      </w:divBdr>
                    </w:div>
                    <w:div w:id="902369623">
                      <w:marLeft w:val="0"/>
                      <w:marRight w:val="0"/>
                      <w:marTop w:val="0"/>
                      <w:marBottom w:val="0"/>
                      <w:divBdr>
                        <w:top w:val="none" w:sz="0" w:space="0" w:color="auto"/>
                        <w:left w:val="none" w:sz="0" w:space="0" w:color="auto"/>
                        <w:bottom w:val="none" w:sz="0" w:space="0" w:color="auto"/>
                        <w:right w:val="none" w:sz="0" w:space="0" w:color="auto"/>
                      </w:divBdr>
                    </w:div>
                    <w:div w:id="973564560">
                      <w:marLeft w:val="0"/>
                      <w:marRight w:val="0"/>
                      <w:marTop w:val="0"/>
                      <w:marBottom w:val="0"/>
                      <w:divBdr>
                        <w:top w:val="none" w:sz="0" w:space="0" w:color="auto"/>
                        <w:left w:val="none" w:sz="0" w:space="0" w:color="auto"/>
                        <w:bottom w:val="none" w:sz="0" w:space="0" w:color="auto"/>
                        <w:right w:val="none" w:sz="0" w:space="0" w:color="auto"/>
                      </w:divBdr>
                    </w:div>
                    <w:div w:id="879897928">
                      <w:marLeft w:val="0"/>
                      <w:marRight w:val="0"/>
                      <w:marTop w:val="0"/>
                      <w:marBottom w:val="0"/>
                      <w:divBdr>
                        <w:top w:val="none" w:sz="0" w:space="0" w:color="auto"/>
                        <w:left w:val="none" w:sz="0" w:space="0" w:color="auto"/>
                        <w:bottom w:val="none" w:sz="0" w:space="0" w:color="auto"/>
                        <w:right w:val="none" w:sz="0" w:space="0" w:color="auto"/>
                      </w:divBdr>
                    </w:div>
                    <w:div w:id="761148735">
                      <w:marLeft w:val="0"/>
                      <w:marRight w:val="0"/>
                      <w:marTop w:val="0"/>
                      <w:marBottom w:val="0"/>
                      <w:divBdr>
                        <w:top w:val="none" w:sz="0" w:space="0" w:color="auto"/>
                        <w:left w:val="none" w:sz="0" w:space="0" w:color="auto"/>
                        <w:bottom w:val="none" w:sz="0" w:space="0" w:color="auto"/>
                        <w:right w:val="none" w:sz="0" w:space="0" w:color="auto"/>
                      </w:divBdr>
                    </w:div>
                    <w:div w:id="1333870796">
                      <w:marLeft w:val="0"/>
                      <w:marRight w:val="0"/>
                      <w:marTop w:val="0"/>
                      <w:marBottom w:val="0"/>
                      <w:divBdr>
                        <w:top w:val="none" w:sz="0" w:space="0" w:color="auto"/>
                        <w:left w:val="none" w:sz="0" w:space="0" w:color="auto"/>
                        <w:bottom w:val="none" w:sz="0" w:space="0" w:color="auto"/>
                        <w:right w:val="none" w:sz="0" w:space="0" w:color="auto"/>
                      </w:divBdr>
                    </w:div>
                    <w:div w:id="1615475120">
                      <w:marLeft w:val="0"/>
                      <w:marRight w:val="0"/>
                      <w:marTop w:val="0"/>
                      <w:marBottom w:val="0"/>
                      <w:divBdr>
                        <w:top w:val="none" w:sz="0" w:space="0" w:color="auto"/>
                        <w:left w:val="none" w:sz="0" w:space="0" w:color="auto"/>
                        <w:bottom w:val="none" w:sz="0" w:space="0" w:color="auto"/>
                        <w:right w:val="none" w:sz="0" w:space="0" w:color="auto"/>
                      </w:divBdr>
                    </w:div>
                    <w:div w:id="1313097238">
                      <w:marLeft w:val="0"/>
                      <w:marRight w:val="0"/>
                      <w:marTop w:val="0"/>
                      <w:marBottom w:val="0"/>
                      <w:divBdr>
                        <w:top w:val="none" w:sz="0" w:space="0" w:color="auto"/>
                        <w:left w:val="none" w:sz="0" w:space="0" w:color="auto"/>
                        <w:bottom w:val="none" w:sz="0" w:space="0" w:color="auto"/>
                        <w:right w:val="none" w:sz="0" w:space="0" w:color="auto"/>
                      </w:divBdr>
                    </w:div>
                  </w:divsChild>
                </w:div>
                <w:div w:id="5633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3534</Words>
  <Characters>21210</Characters>
  <Application>Microsoft Office Word</Application>
  <DocSecurity>0</DocSecurity>
  <Lines>176</Lines>
  <Paragraphs>49</Paragraphs>
  <ScaleCrop>false</ScaleCrop>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3</cp:revision>
  <dcterms:created xsi:type="dcterms:W3CDTF">2020-11-23T13:11:00Z</dcterms:created>
  <dcterms:modified xsi:type="dcterms:W3CDTF">2020-11-23T13:13:00Z</dcterms:modified>
</cp:coreProperties>
</file>