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</w:tblGrid>
      <w:tr w:rsidR="003B6455" w:rsidRPr="003B6455" w:rsidTr="00CD5AC7">
        <w:trPr>
          <w:jc w:val="right"/>
        </w:trPr>
        <w:tc>
          <w:tcPr>
            <w:tcW w:w="2547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Nazwa Zamawiającego:</w:t>
            </w:r>
          </w:p>
        </w:tc>
        <w:tc>
          <w:tcPr>
            <w:tcW w:w="2693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Gmina Branice</w:t>
            </w:r>
          </w:p>
        </w:tc>
      </w:tr>
      <w:tr w:rsidR="003B6455" w:rsidRPr="003B6455" w:rsidTr="00CD5AC7">
        <w:trPr>
          <w:jc w:val="right"/>
        </w:trPr>
        <w:tc>
          <w:tcPr>
            <w:tcW w:w="2547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Siedziba Zamawiającego</w:t>
            </w:r>
          </w:p>
        </w:tc>
        <w:tc>
          <w:tcPr>
            <w:tcW w:w="2693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Urząd Gminy Branice</w:t>
            </w:r>
          </w:p>
        </w:tc>
      </w:tr>
      <w:tr w:rsidR="003B6455" w:rsidRPr="003B6455" w:rsidTr="00CD5AC7">
        <w:trPr>
          <w:jc w:val="right"/>
        </w:trPr>
        <w:tc>
          <w:tcPr>
            <w:tcW w:w="2547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  <w:t>Kod</w:t>
            </w:r>
          </w:p>
        </w:tc>
        <w:tc>
          <w:tcPr>
            <w:tcW w:w="2693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="TimesNewRomanPSMT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="TimesNewRomanPSMT"/>
                <w:sz w:val="22"/>
                <w:szCs w:val="22"/>
                <w:lang w:eastAsia="en-US"/>
              </w:rPr>
              <w:t>48-140</w:t>
            </w:r>
          </w:p>
        </w:tc>
      </w:tr>
      <w:tr w:rsidR="003B6455" w:rsidRPr="003B6455" w:rsidTr="00CD5AC7">
        <w:trPr>
          <w:jc w:val="right"/>
        </w:trPr>
        <w:tc>
          <w:tcPr>
            <w:tcW w:w="2547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>Miejscowość:</w:t>
            </w:r>
          </w:p>
        </w:tc>
        <w:tc>
          <w:tcPr>
            <w:tcW w:w="2693" w:type="dxa"/>
          </w:tcPr>
          <w:p w:rsidR="003B6455" w:rsidRPr="003B6455" w:rsidRDefault="003B6455" w:rsidP="003B6455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 w:rsidRPr="003B6455">
              <w:rPr>
                <w:rFonts w:ascii="Cambria" w:hAnsi="Cambria" w:cs="Arial"/>
                <w:sz w:val="22"/>
                <w:szCs w:val="22"/>
              </w:rPr>
              <w:t>Branice</w:t>
            </w:r>
          </w:p>
        </w:tc>
      </w:tr>
      <w:tr w:rsidR="003B6455" w:rsidRPr="003B6455" w:rsidTr="00CD5AC7">
        <w:trPr>
          <w:jc w:val="right"/>
        </w:trPr>
        <w:tc>
          <w:tcPr>
            <w:tcW w:w="2547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theme="minorBidi"/>
                <w:iCs/>
                <w:sz w:val="22"/>
                <w:szCs w:val="22"/>
                <w:lang w:eastAsia="en-US"/>
              </w:rPr>
              <w:t>Adres:</w:t>
            </w:r>
            <w:r w:rsidRPr="003B6455"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  <w:tab/>
            </w:r>
          </w:p>
        </w:tc>
        <w:tc>
          <w:tcPr>
            <w:tcW w:w="2693" w:type="dxa"/>
          </w:tcPr>
          <w:p w:rsidR="003B6455" w:rsidRPr="003B6455" w:rsidRDefault="003B6455" w:rsidP="003B6455">
            <w:pPr>
              <w:spacing w:line="252" w:lineRule="auto"/>
              <w:ind w:left="0" w:firstLine="0"/>
              <w:jc w:val="both"/>
              <w:rPr>
                <w:rFonts w:ascii="Cambria" w:eastAsiaTheme="minorHAnsi" w:hAnsi="Cambria" w:cstheme="minorBidi"/>
                <w:sz w:val="22"/>
                <w:szCs w:val="22"/>
                <w:lang w:eastAsia="en-US"/>
              </w:rPr>
            </w:pPr>
            <w:r w:rsidRPr="003B6455">
              <w:rPr>
                <w:rFonts w:ascii="Cambria" w:eastAsiaTheme="minorHAnsi" w:hAnsi="Cambria" w:cs="Tahoma"/>
                <w:sz w:val="22"/>
                <w:szCs w:val="22"/>
                <w:lang w:eastAsia="en-US"/>
              </w:rPr>
              <w:t>Słowackiego 3</w:t>
            </w:r>
          </w:p>
        </w:tc>
      </w:tr>
    </w:tbl>
    <w:p w:rsidR="003C3CDD" w:rsidRDefault="003C3CDD" w:rsidP="003C3CDD">
      <w:pPr>
        <w:spacing w:line="360" w:lineRule="auto"/>
        <w:rPr>
          <w:rFonts w:ascii="Cambria" w:hAnsi="Cambria"/>
          <w:b/>
          <w:spacing w:val="4"/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3"/>
        <w:gridCol w:w="6741"/>
      </w:tblGrid>
      <w:tr w:rsidR="003B6455" w:rsidRPr="003B6455" w:rsidTr="003B6455">
        <w:trPr>
          <w:trHeight w:val="227"/>
        </w:trPr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 Wykonawcy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9634" w:type="dxa"/>
            <w:gridSpan w:val="2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9634" w:type="dxa"/>
            <w:gridSpan w:val="2"/>
            <w:shd w:val="clear" w:color="auto" w:fill="auto"/>
          </w:tcPr>
          <w:p w:rsidR="003B6455" w:rsidRPr="003B6455" w:rsidRDefault="003B6455" w:rsidP="003B6455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3B6455" w:rsidRPr="003B6455" w:rsidTr="003101C4">
        <w:tc>
          <w:tcPr>
            <w:tcW w:w="2893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3B6455" w:rsidRPr="003B6455" w:rsidRDefault="003B6455" w:rsidP="003B6455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3C3CDD" w:rsidRPr="003C3CDD" w:rsidRDefault="003C3CDD" w:rsidP="00CC6671">
      <w:pPr>
        <w:keepNext/>
        <w:keepLines/>
        <w:widowControl w:val="0"/>
        <w:autoSpaceDE w:val="0"/>
        <w:autoSpaceDN w:val="0"/>
        <w:adjustRightInd w:val="0"/>
        <w:spacing w:line="276" w:lineRule="auto"/>
        <w:ind w:left="0" w:firstLine="0"/>
        <w:rPr>
          <w:rFonts w:ascii="Cambria" w:hAnsi="Cambria"/>
          <w:b/>
          <w:sz w:val="22"/>
          <w:szCs w:val="22"/>
          <w:lang w:eastAsia="zh-CN"/>
        </w:rPr>
      </w:pPr>
      <w:r w:rsidRPr="003C3CDD">
        <w:rPr>
          <w:rFonts w:ascii="Cambria" w:eastAsia="Calibri" w:hAnsi="Cambria"/>
          <w:sz w:val="22"/>
          <w:szCs w:val="22"/>
        </w:rPr>
        <w:t>Przystępując do postępowania o udzielenie zamówienia publicznego realizowanego w trybie przetargu nieograniczonego pn.</w:t>
      </w:r>
      <w:r w:rsidRPr="003C3CDD">
        <w:rPr>
          <w:rFonts w:ascii="Cambria" w:hAnsi="Cambria"/>
          <w:b/>
          <w:bCs/>
          <w:sz w:val="22"/>
          <w:szCs w:val="22"/>
        </w:rPr>
        <w:t xml:space="preserve"> </w:t>
      </w:r>
      <w:r w:rsidR="00CC6671">
        <w:rPr>
          <w:rFonts w:ascii="Cambria" w:hAnsi="Cambria"/>
          <w:b/>
          <w:sz w:val="22"/>
          <w:szCs w:val="22"/>
          <w:lang w:eastAsia="zh-CN"/>
        </w:rPr>
        <w:t xml:space="preserve">EKO-BRANICE. </w:t>
      </w:r>
      <w:r w:rsidR="00CC6671" w:rsidRPr="00CC6671">
        <w:rPr>
          <w:rFonts w:ascii="Cambria" w:hAnsi="Cambria"/>
          <w:b/>
          <w:sz w:val="22"/>
          <w:szCs w:val="22"/>
          <w:lang w:eastAsia="zh-CN"/>
        </w:rPr>
        <w:t>WYMIANA ŹRÓDEŁ CIEPŁA W BU</w:t>
      </w:r>
      <w:r w:rsidR="00CC6671">
        <w:rPr>
          <w:rFonts w:ascii="Cambria" w:hAnsi="Cambria"/>
          <w:b/>
          <w:sz w:val="22"/>
          <w:szCs w:val="22"/>
          <w:lang w:eastAsia="zh-CN"/>
        </w:rPr>
        <w:t xml:space="preserve">DYNKACH UŻYTECZNOŚCI PUBLICZNEJ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na podstawie art. 108 ust. 1 pkt 5 </w:t>
      </w:r>
      <w:r w:rsidRPr="003C3CDD">
        <w:rPr>
          <w:rFonts w:ascii="Cambria" w:eastAsia="Calibri" w:hAnsi="Cambria"/>
          <w:sz w:val="22"/>
          <w:szCs w:val="22"/>
        </w:rPr>
        <w:t>ustawy Prawo zamówień publicznych oświadczam/my, że:</w:t>
      </w:r>
    </w:p>
    <w:p w:rsidR="003C3CDD" w:rsidRPr="003C3CDD" w:rsidRDefault="003C3CDD" w:rsidP="003C3CDD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="Cambria" w:eastAsia="Calibri" w:hAnsi="Cambria"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>należę/</w:t>
      </w:r>
      <w:proofErr w:type="spellStart"/>
      <w:r w:rsidRPr="003C3CDD">
        <w:rPr>
          <w:rFonts w:ascii="Cambria" w:eastAsia="Calibri" w:hAnsi="Cambria"/>
          <w:sz w:val="22"/>
          <w:szCs w:val="22"/>
        </w:rPr>
        <w:t>ymy</w:t>
      </w:r>
      <w:proofErr w:type="spellEnd"/>
      <w:r w:rsidRPr="003C3CDD">
        <w:rPr>
          <w:rFonts w:ascii="Cambria" w:eastAsia="Calibri" w:hAnsi="Cambria"/>
          <w:sz w:val="22"/>
          <w:szCs w:val="22"/>
        </w:rPr>
        <w:t xml:space="preserve"> do grupy kapitałowej (w rozumieniu ustawy z dnia 16 lutego 2007 r. o ochronie konkurencji i konsumentów – Dz. U. z 2020 r. poz. 1076 ze zm.), o której mowa w art.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art. 108 ust. 1 pkt 5 </w:t>
      </w:r>
      <w:r w:rsidRPr="003C3CDD">
        <w:rPr>
          <w:rFonts w:ascii="Cambria" w:eastAsia="Calibri" w:hAnsi="Cambria"/>
          <w:sz w:val="22"/>
          <w:szCs w:val="22"/>
        </w:rPr>
        <w:t>ustawy Pzp, w skład której wchodzą następujące podmioty: *</w:t>
      </w:r>
    </w:p>
    <w:p w:rsidR="003C3CDD" w:rsidRPr="003C3CDD" w:rsidRDefault="003C3CDD" w:rsidP="003C3CDD">
      <w:pPr>
        <w:keepNext/>
        <w:widowControl w:val="0"/>
        <w:ind w:left="502"/>
        <w:jc w:val="both"/>
        <w:rPr>
          <w:rFonts w:ascii="Cambria" w:eastAsia="Calibri" w:hAnsi="Cambria"/>
          <w:sz w:val="22"/>
          <w:szCs w:val="22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7930"/>
      </w:tblGrid>
      <w:tr w:rsidR="003C3CDD" w:rsidRPr="003C3CDD" w:rsidTr="003101C4"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bookmarkStart w:id="0" w:name="_GoBack" w:colFirst="1" w:colLast="1"/>
            <w:r w:rsidRPr="003C3CDD">
              <w:rPr>
                <w:rFonts w:ascii="Cambria" w:eastAsia="Calibri" w:hAnsi="Cambria"/>
                <w:sz w:val="22"/>
                <w:szCs w:val="22"/>
              </w:rPr>
              <w:t>Lp.</w:t>
            </w:r>
          </w:p>
        </w:tc>
        <w:tc>
          <w:tcPr>
            <w:tcW w:w="817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Podmioty należące do grupy kapitałowej</w:t>
            </w:r>
          </w:p>
        </w:tc>
      </w:tr>
      <w:tr w:rsidR="003C3CDD" w:rsidRPr="003C3CDD" w:rsidTr="003101C4">
        <w:tc>
          <w:tcPr>
            <w:tcW w:w="55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1</w:t>
            </w:r>
          </w:p>
        </w:tc>
        <w:tc>
          <w:tcPr>
            <w:tcW w:w="81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  <w:bookmarkEnd w:id="0"/>
      <w:tr w:rsidR="003C3CDD" w:rsidRPr="003C3CDD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2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  <w:tr w:rsidR="003C3CDD" w:rsidRPr="003C3CDD" w:rsidTr="003101C4">
        <w:tc>
          <w:tcPr>
            <w:tcW w:w="5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C3CDD" w:rsidRPr="003C3CDD" w:rsidRDefault="003C3CDD" w:rsidP="003C3CDD">
            <w:pPr>
              <w:keepNext/>
              <w:widowControl w:val="0"/>
              <w:jc w:val="center"/>
              <w:rPr>
                <w:rFonts w:ascii="Cambria" w:eastAsia="Calibri" w:hAnsi="Cambria"/>
                <w:sz w:val="22"/>
                <w:szCs w:val="22"/>
              </w:rPr>
            </w:pPr>
            <w:r w:rsidRPr="003C3CDD">
              <w:rPr>
                <w:rFonts w:ascii="Cambria" w:eastAsia="Calibri" w:hAnsi="Cambria"/>
                <w:sz w:val="22"/>
                <w:szCs w:val="22"/>
              </w:rPr>
              <w:t>3</w:t>
            </w:r>
          </w:p>
        </w:tc>
        <w:tc>
          <w:tcPr>
            <w:tcW w:w="81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C3CDD" w:rsidRPr="003C3CDD" w:rsidRDefault="003C3CDD" w:rsidP="003C3CDD">
            <w:pPr>
              <w:keepNext/>
              <w:widowControl w:val="0"/>
              <w:jc w:val="both"/>
              <w:rPr>
                <w:rFonts w:ascii="Cambria" w:eastAsia="Calibri" w:hAnsi="Cambria"/>
                <w:sz w:val="22"/>
                <w:szCs w:val="22"/>
              </w:rPr>
            </w:pPr>
          </w:p>
        </w:tc>
      </w:tr>
    </w:tbl>
    <w:p w:rsidR="003C3CDD" w:rsidRPr="003C3CDD" w:rsidRDefault="003C3CDD" w:rsidP="003B6455">
      <w:pPr>
        <w:keepNext/>
        <w:keepLines/>
        <w:widowControl w:val="0"/>
        <w:numPr>
          <w:ilvl w:val="0"/>
          <w:numId w:val="7"/>
        </w:numPr>
        <w:tabs>
          <w:tab w:val="num" w:pos="426"/>
        </w:tabs>
        <w:spacing w:line="276" w:lineRule="auto"/>
        <w:ind w:left="360"/>
        <w:jc w:val="both"/>
        <w:rPr>
          <w:rFonts w:ascii="Cambria" w:eastAsia="Calibri" w:hAnsi="Cambria"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>nie należę/</w:t>
      </w:r>
      <w:proofErr w:type="spellStart"/>
      <w:r w:rsidRPr="003C3CDD">
        <w:rPr>
          <w:rFonts w:ascii="Cambria" w:eastAsia="Calibri" w:hAnsi="Cambria"/>
          <w:sz w:val="22"/>
          <w:szCs w:val="22"/>
        </w:rPr>
        <w:t>ymy</w:t>
      </w:r>
      <w:proofErr w:type="spellEnd"/>
      <w:r w:rsidRPr="003C3CDD">
        <w:rPr>
          <w:rFonts w:ascii="Cambria" w:eastAsia="Calibri" w:hAnsi="Cambria"/>
          <w:sz w:val="22"/>
          <w:szCs w:val="22"/>
        </w:rPr>
        <w:t xml:space="preserve"> do grupy kapitałowej (w rozumieniu ustawy z dnia 16 lutego 2007 r.</w:t>
      </w:r>
      <w:r w:rsidRPr="003C3CDD">
        <w:rPr>
          <w:rFonts w:ascii="Cambria" w:eastAsia="Calibri" w:hAnsi="Cambria"/>
          <w:sz w:val="22"/>
          <w:szCs w:val="22"/>
        </w:rPr>
        <w:br/>
        <w:t>o ochronie konkurencji i konsumentów –</w:t>
      </w:r>
      <w:r w:rsidRPr="003C3CDD">
        <w:rPr>
          <w:rFonts w:ascii="Cambria" w:eastAsia="Calibri" w:hAnsi="Cambria"/>
          <w:color w:val="FF0000"/>
          <w:sz w:val="22"/>
          <w:szCs w:val="22"/>
        </w:rPr>
        <w:t xml:space="preserve"> </w:t>
      </w:r>
      <w:r w:rsidRPr="003C3CDD">
        <w:rPr>
          <w:rFonts w:ascii="Cambria" w:eastAsia="Calibri" w:hAnsi="Cambria"/>
          <w:sz w:val="22"/>
          <w:szCs w:val="22"/>
        </w:rPr>
        <w:t xml:space="preserve">Dz. U. z 2020 r. poz. 1076 ze zm.), o której mowa w art. </w:t>
      </w:r>
      <w:r w:rsidRPr="003C3CDD">
        <w:rPr>
          <w:rFonts w:ascii="Cambria" w:eastAsia="Calibri" w:hAnsi="Cambria"/>
          <w:noProof/>
          <w:sz w:val="22"/>
          <w:szCs w:val="22"/>
        </w:rPr>
        <w:t xml:space="preserve">art. 108 ust. 1 pkt 5 </w:t>
      </w:r>
      <w:r w:rsidRPr="003C3CDD">
        <w:rPr>
          <w:rFonts w:ascii="Cambria" w:eastAsia="Calibri" w:hAnsi="Cambria"/>
          <w:sz w:val="22"/>
          <w:szCs w:val="22"/>
        </w:rPr>
        <w:t xml:space="preserve">ustawy Pzp </w:t>
      </w:r>
      <w:r w:rsidRPr="003C3CDD">
        <w:rPr>
          <w:rFonts w:ascii="Cambria" w:eastAsia="Calibri" w:hAnsi="Cambria"/>
          <w:b/>
          <w:sz w:val="22"/>
          <w:szCs w:val="22"/>
        </w:rPr>
        <w:t>*.</w:t>
      </w:r>
    </w:p>
    <w:p w:rsidR="003C3CDD" w:rsidRPr="003C3CDD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="Cambria" w:eastAsia="Calibri" w:hAnsi="Cambria"/>
          <w:i/>
          <w:sz w:val="22"/>
          <w:szCs w:val="22"/>
        </w:rPr>
      </w:pPr>
      <w:r w:rsidRPr="003C3CDD">
        <w:rPr>
          <w:rFonts w:ascii="Cambria" w:eastAsia="Calibri" w:hAnsi="Cambria"/>
          <w:sz w:val="22"/>
          <w:szCs w:val="22"/>
        </w:rPr>
        <w:t xml:space="preserve">* </w:t>
      </w:r>
      <w:r w:rsidRPr="003C3CDD">
        <w:rPr>
          <w:rFonts w:ascii="Cambria" w:eastAsia="Calibri" w:hAnsi="Cambria"/>
          <w:b/>
          <w:i/>
          <w:sz w:val="22"/>
          <w:szCs w:val="22"/>
        </w:rPr>
        <w:t>Zaznaczyć odpowiedni kwadrat.</w:t>
      </w:r>
    </w:p>
    <w:p w:rsidR="003C3CDD" w:rsidRPr="003C3CDD" w:rsidRDefault="003C3CDD" w:rsidP="003C3CDD">
      <w:pPr>
        <w:keepNext/>
        <w:keepLines/>
        <w:widowControl w:val="0"/>
        <w:autoSpaceDE w:val="0"/>
        <w:autoSpaceDN w:val="0"/>
        <w:adjustRightInd w:val="0"/>
        <w:ind w:right="45"/>
        <w:jc w:val="both"/>
        <w:rPr>
          <w:rFonts w:ascii="Cambria" w:eastAsia="Calibri" w:hAnsi="Cambria"/>
          <w:i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3B6455" w:rsidRPr="003B6455" w:rsidTr="003101C4">
        <w:trPr>
          <w:trHeight w:val="946"/>
        </w:trPr>
        <w:tc>
          <w:tcPr>
            <w:tcW w:w="2836" w:type="dxa"/>
            <w:vAlign w:val="bottom"/>
          </w:tcPr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3B6455" w:rsidRPr="003B6455" w:rsidRDefault="003B6455" w:rsidP="003B6455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3B6455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C272AA" w:rsidRPr="00403584" w:rsidRDefault="00C272AA" w:rsidP="003B6455">
      <w:pPr>
        <w:ind w:left="0" w:firstLine="0"/>
        <w:rPr>
          <w:rFonts w:ascii="Cambria" w:hAnsi="Cambria"/>
        </w:rPr>
      </w:pPr>
    </w:p>
    <w:sectPr w:rsidR="00C272AA" w:rsidRPr="00403584" w:rsidSect="00926F87">
      <w:headerReference w:type="default" r:id="rId7"/>
      <w:pgSz w:w="11906" w:h="16838" w:code="9"/>
      <w:pgMar w:top="709" w:right="1417" w:bottom="709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BBD" w:rsidRDefault="00105BBD" w:rsidP="00096341">
      <w:r>
        <w:separator/>
      </w:r>
    </w:p>
  </w:endnote>
  <w:endnote w:type="continuationSeparator" w:id="0">
    <w:p w:rsidR="00105BBD" w:rsidRDefault="00105BBD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B9E701CB-EA24-4F90-B566-E75F95ED34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4C5F74C-3974-4FAD-921E-FA3CDA672CD6}"/>
    <w:embedBold r:id="rId3" w:fontKey="{AB2AA8B3-45D1-4548-B918-B7B54C2B5216}"/>
    <w:embedItalic r:id="rId4" w:fontKey="{486C0CF6-5EF7-49AA-B5C4-12214296B26F}"/>
    <w:embedBoldItalic r:id="rId5" w:fontKey="{06B1FDBE-F9F4-42A4-A616-F0D792598BCF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BBD" w:rsidRDefault="00105BBD" w:rsidP="00096341">
      <w:r>
        <w:separator/>
      </w:r>
    </w:p>
  </w:footnote>
  <w:footnote w:type="continuationSeparator" w:id="0">
    <w:p w:rsidR="00105BBD" w:rsidRDefault="00105BBD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9669F7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 7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CC6671" w:rsidRDefault="00CC667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>
      <w:rPr>
        <w:rFonts w:ascii="Cambria" w:eastAsiaTheme="majorEastAsia" w:hAnsi="Cambria" w:cs="Andalus"/>
        <w:b/>
        <w:caps/>
        <w:spacing w:val="20"/>
        <w:kern w:val="1"/>
      </w:rPr>
      <w:t xml:space="preserve">EKO-branice. </w:t>
    </w:r>
  </w:p>
  <w:p w:rsidR="00CC6671" w:rsidRDefault="00CC667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CC6671">
      <w:rPr>
        <w:rFonts w:ascii="Cambria" w:eastAsiaTheme="majorEastAsia" w:hAnsi="Cambria" w:cs="Andalus"/>
        <w:b/>
        <w:caps/>
        <w:spacing w:val="20"/>
        <w:kern w:val="1"/>
      </w:rPr>
      <w:t>WYMIANA ŹRÓDEŁ CIEPŁA W BUDYNKACH UŻYTECZNOŚCI PUBLICZNEJ.</w:t>
    </w:r>
  </w:p>
  <w:p w:rsidR="00A22C40" w:rsidRDefault="009669F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</w:pPr>
    <w:r w:rsidRPr="009669F7"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  <w:t>Oświadczenie o przynależności lub braku przynależności do grupy kapitałowej</w:t>
    </w:r>
  </w:p>
  <w:p w:rsidR="00926F87" w:rsidRPr="009669F7" w:rsidRDefault="00926F87" w:rsidP="00926F8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ind w:left="142" w:firstLine="0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2"/>
        <w:szCs w:val="22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>NR sprawy BG.271.03.2021.BS</w:t>
    </w:r>
  </w:p>
  <w:p w:rsidR="00096341" w:rsidRDefault="009669F7">
    <w:pPr>
      <w:pStyle w:val="Nagwek"/>
    </w:pPr>
    <w:r>
      <w:t>\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453B6A"/>
    <w:multiLevelType w:val="hybridMultilevel"/>
    <w:tmpl w:val="E7727BF8"/>
    <w:lvl w:ilvl="0" w:tplc="50B0D930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E0707DB"/>
    <w:multiLevelType w:val="multilevel"/>
    <w:tmpl w:val="9B044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05BBD"/>
    <w:rsid w:val="00140E5E"/>
    <w:rsid w:val="002319EA"/>
    <w:rsid w:val="003B6455"/>
    <w:rsid w:val="003C3CDD"/>
    <w:rsid w:val="00403584"/>
    <w:rsid w:val="007076D0"/>
    <w:rsid w:val="00763795"/>
    <w:rsid w:val="007D5CBD"/>
    <w:rsid w:val="007F2369"/>
    <w:rsid w:val="0083792B"/>
    <w:rsid w:val="00921F79"/>
    <w:rsid w:val="00926F87"/>
    <w:rsid w:val="009669F7"/>
    <w:rsid w:val="009B032C"/>
    <w:rsid w:val="009F743B"/>
    <w:rsid w:val="00A22C40"/>
    <w:rsid w:val="00BD3724"/>
    <w:rsid w:val="00C272AA"/>
    <w:rsid w:val="00C53ADE"/>
    <w:rsid w:val="00CC6671"/>
    <w:rsid w:val="00CD5AC7"/>
    <w:rsid w:val="00D05B84"/>
    <w:rsid w:val="00D261A2"/>
    <w:rsid w:val="00D72C8D"/>
    <w:rsid w:val="00E97694"/>
    <w:rsid w:val="00EF1273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3CD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3CD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uiPriority w:val="99"/>
    <w:rsid w:val="003C3CDD"/>
    <w:rPr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3</cp:revision>
  <dcterms:created xsi:type="dcterms:W3CDTF">2021-07-05T11:10:00Z</dcterms:created>
  <dcterms:modified xsi:type="dcterms:W3CDTF">2021-07-28T16:19:00Z</dcterms:modified>
</cp:coreProperties>
</file>