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3EBE" w14:textId="665DD333" w:rsidR="00D94DD6" w:rsidRDefault="00D94DD6" w:rsidP="00D94DD6">
      <w:pPr>
        <w:spacing w:after="120" w:line="360" w:lineRule="auto"/>
        <w:ind w:left="720" w:hanging="360"/>
        <w:jc w:val="right"/>
      </w:pPr>
      <w:r>
        <w:t>Załacznik 6.1 do SWZ</w:t>
      </w:r>
    </w:p>
    <w:p w14:paraId="0F27B2E1" w14:textId="69763BB5" w:rsidR="00D94DD6" w:rsidRDefault="00AD09A6" w:rsidP="00D94DD6">
      <w:pPr>
        <w:spacing w:after="120" w:line="360" w:lineRule="auto"/>
        <w:ind w:left="720" w:hanging="360"/>
        <w:jc w:val="right"/>
        <w:rPr>
          <w:color w:val="FF0000"/>
        </w:rPr>
      </w:pPr>
      <w:r>
        <w:rPr>
          <w:color w:val="FF0000"/>
        </w:rPr>
        <w:t>Modyfikacja</w:t>
      </w:r>
      <w:r w:rsidR="003620FC">
        <w:rPr>
          <w:color w:val="FF0000"/>
        </w:rPr>
        <w:t xml:space="preserve"> 07.03.2024 r.</w:t>
      </w:r>
    </w:p>
    <w:p w14:paraId="0C15064C" w14:textId="77777777" w:rsidR="00AD09A6" w:rsidRPr="00AD09A6" w:rsidRDefault="00AD09A6" w:rsidP="00D94DD6">
      <w:pPr>
        <w:spacing w:after="120" w:line="360" w:lineRule="auto"/>
        <w:ind w:left="720" w:hanging="360"/>
        <w:jc w:val="right"/>
        <w:rPr>
          <w:color w:val="FF0000"/>
        </w:rPr>
      </w:pPr>
    </w:p>
    <w:p w14:paraId="01062087" w14:textId="77777777" w:rsidR="00D94DD6" w:rsidRPr="00D94DD6" w:rsidRDefault="00D94DD6" w:rsidP="00D94DD6">
      <w:pPr>
        <w:spacing w:after="120" w:line="360" w:lineRule="auto"/>
        <w:ind w:left="720" w:hanging="360"/>
        <w:jc w:val="center"/>
        <w:rPr>
          <w:b/>
          <w:bCs/>
        </w:rPr>
      </w:pPr>
      <w:r w:rsidRPr="00D94DD6">
        <w:rPr>
          <w:b/>
          <w:bCs/>
        </w:rPr>
        <w:t>Opis wymagań obligatoryjnych</w:t>
      </w:r>
    </w:p>
    <w:p w14:paraId="631A8F23" w14:textId="77777777" w:rsidR="00D94DD6" w:rsidRPr="00956959" w:rsidRDefault="00D94DD6" w:rsidP="00D94DD6">
      <w:pPr>
        <w:spacing w:after="120" w:line="360" w:lineRule="auto"/>
        <w:jc w:val="both"/>
        <w:rPr>
          <w:rFonts w:cstheme="minorHAnsi"/>
        </w:rPr>
      </w:pPr>
    </w:p>
    <w:p w14:paraId="796304EE" w14:textId="3C7F7DDD" w:rsidR="00956959" w:rsidRPr="00956959" w:rsidRDefault="00D94DD6" w:rsidP="00956959">
      <w:pPr>
        <w:spacing w:after="120" w:line="360" w:lineRule="auto"/>
        <w:jc w:val="both"/>
        <w:rPr>
          <w:rFonts w:cstheme="minorHAnsi"/>
        </w:rPr>
      </w:pPr>
      <w:r w:rsidRPr="00D94DD6">
        <w:rPr>
          <w:rFonts w:eastAsia="Batang" w:cstheme="minorHAnsi"/>
          <w:bCs/>
          <w:u w:val="single"/>
        </w:rPr>
        <w:t>Wymagania:</w:t>
      </w:r>
    </w:p>
    <w:p w14:paraId="0241CC42" w14:textId="0D179C73" w:rsidR="00956959" w:rsidRPr="008964A3" w:rsidRDefault="00956959" w:rsidP="00A57D88">
      <w:pPr>
        <w:pStyle w:val="Akapitzlist"/>
        <w:numPr>
          <w:ilvl w:val="0"/>
          <w:numId w:val="3"/>
        </w:numPr>
        <w:spacing w:after="120" w:line="360" w:lineRule="auto"/>
        <w:ind w:left="426" w:hanging="426"/>
        <w:contextualSpacing w:val="0"/>
        <w:jc w:val="both"/>
        <w:rPr>
          <w:rFonts w:cstheme="minorHAnsi"/>
          <w:shd w:val="clear" w:color="auto" w:fill="FFFFFF"/>
        </w:rPr>
      </w:pPr>
      <w:r w:rsidRPr="008964A3">
        <w:rPr>
          <w:rFonts w:cstheme="minorHAnsi"/>
        </w:rPr>
        <w:t xml:space="preserve">Próbka platformy </w:t>
      </w:r>
      <w:r w:rsidR="00A57D88">
        <w:rPr>
          <w:rFonts w:cstheme="minorHAnsi"/>
        </w:rPr>
        <w:t>musi</w:t>
      </w:r>
      <w:r w:rsidR="00A57D88" w:rsidRPr="008964A3">
        <w:rPr>
          <w:rFonts w:cstheme="minorHAnsi"/>
        </w:rPr>
        <w:t xml:space="preserve"> </w:t>
      </w:r>
      <w:r w:rsidRPr="008964A3">
        <w:rPr>
          <w:rFonts w:cstheme="minorHAnsi"/>
        </w:rPr>
        <w:t>posiadać funkcjonalnoś</w:t>
      </w:r>
      <w:r w:rsidR="00A57D88">
        <w:rPr>
          <w:rFonts w:cstheme="minorHAnsi"/>
        </w:rPr>
        <w:t>ci</w:t>
      </w:r>
      <w:r w:rsidRPr="008964A3">
        <w:rPr>
          <w:rFonts w:cstheme="minorHAnsi"/>
        </w:rPr>
        <w:t xml:space="preserve"> umożliwiającą wykonanie:</w:t>
      </w:r>
    </w:p>
    <w:p w14:paraId="3145B301" w14:textId="752DE9C6" w:rsidR="00956959" w:rsidRPr="00A57D88" w:rsidRDefault="00956959" w:rsidP="00A57D88">
      <w:pPr>
        <w:pStyle w:val="Akapitzlist"/>
        <w:numPr>
          <w:ilvl w:val="1"/>
          <w:numId w:val="6"/>
        </w:numPr>
        <w:spacing w:after="120" w:line="360" w:lineRule="auto"/>
        <w:ind w:left="426" w:hanging="426"/>
        <w:jc w:val="both"/>
        <w:textAlignment w:val="baseline"/>
        <w:rPr>
          <w:rFonts w:cstheme="minorHAnsi"/>
        </w:rPr>
      </w:pPr>
      <w:r w:rsidRPr="00A57D88">
        <w:rPr>
          <w:rFonts w:cstheme="minorHAnsi"/>
        </w:rPr>
        <w:t>Test</w:t>
      </w:r>
      <w:r w:rsidR="004F1EEB">
        <w:rPr>
          <w:rFonts w:cstheme="minorHAnsi"/>
        </w:rPr>
        <w:t>u</w:t>
      </w:r>
      <w:r w:rsidRPr="00A57D88">
        <w:rPr>
          <w:rFonts w:cstheme="minorHAnsi"/>
        </w:rPr>
        <w:t xml:space="preserve"> integralności funkcji platformy</w:t>
      </w:r>
      <w:r w:rsidR="00A57D88">
        <w:rPr>
          <w:rFonts w:cstheme="minorHAnsi"/>
        </w:rPr>
        <w:t>:</w:t>
      </w:r>
    </w:p>
    <w:p w14:paraId="59F0FB97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jest jednym zintegrowanym panelem obsługiwanym w języku polskim.</w:t>
      </w:r>
    </w:p>
    <w:p w14:paraId="0CF0B29D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uniemożliwia przekierowanie Zamawiającego na inną platformę (np. PKP w celu sfinalizowania procesu zakupowego).</w:t>
      </w:r>
    </w:p>
    <w:p w14:paraId="0900F3F3" w14:textId="3313173E" w:rsidR="00956959" w:rsidRDefault="00956959" w:rsidP="00AD09A6">
      <w:pPr>
        <w:numPr>
          <w:ilvl w:val="1"/>
          <w:numId w:val="1"/>
        </w:numPr>
        <w:spacing w:after="0" w:line="360" w:lineRule="auto"/>
        <w:ind w:left="425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umożliwia w pełni zautomatyzowaną realizację procesu zakupu:</w:t>
      </w:r>
      <w:r w:rsidRPr="008964A3">
        <w:rPr>
          <w:rFonts w:cstheme="minorHAnsi"/>
        </w:rPr>
        <w:br/>
        <w:t xml:space="preserve"> -usług hotelowych,  </w:t>
      </w:r>
      <w:r w:rsidRPr="008964A3">
        <w:rPr>
          <w:rFonts w:cstheme="minorHAnsi"/>
        </w:rPr>
        <w:tab/>
      </w:r>
      <w:r w:rsidRPr="008964A3">
        <w:rPr>
          <w:rFonts w:cstheme="minorHAnsi"/>
        </w:rPr>
        <w:br/>
        <w:t xml:space="preserve">- usług kolejowych, </w:t>
      </w:r>
      <w:r w:rsidRPr="008964A3">
        <w:rPr>
          <w:rFonts w:cstheme="minorHAnsi"/>
        </w:rPr>
        <w:tab/>
      </w:r>
      <w:r w:rsidRPr="008964A3">
        <w:rPr>
          <w:rFonts w:cstheme="minorHAnsi"/>
        </w:rPr>
        <w:br/>
        <w:t>- usług lotniczych,</w:t>
      </w:r>
      <w:r w:rsidRPr="008964A3">
        <w:rPr>
          <w:rFonts w:cstheme="minorHAnsi"/>
        </w:rPr>
        <w:tab/>
      </w:r>
      <w:r w:rsidRPr="008964A3">
        <w:rPr>
          <w:rFonts w:cstheme="minorHAnsi"/>
        </w:rPr>
        <w:br/>
        <w:t>- usług autokarowych</w:t>
      </w:r>
      <w:r w:rsidR="00AD09A6">
        <w:rPr>
          <w:rFonts w:cstheme="minorHAnsi"/>
        </w:rPr>
        <w:t>,</w:t>
      </w:r>
    </w:p>
    <w:p w14:paraId="15E06B2F" w14:textId="23700A84" w:rsidR="00AD09A6" w:rsidRPr="00AD09A6" w:rsidRDefault="00AD09A6" w:rsidP="00AD09A6">
      <w:pPr>
        <w:spacing w:after="0" w:line="360" w:lineRule="auto"/>
        <w:ind w:left="425"/>
        <w:jc w:val="both"/>
        <w:textAlignment w:val="baseline"/>
        <w:rPr>
          <w:rFonts w:cstheme="minorHAnsi"/>
          <w:color w:val="FF0000"/>
        </w:rPr>
      </w:pPr>
      <w:r>
        <w:rPr>
          <w:rFonts w:cstheme="minorHAnsi"/>
        </w:rPr>
        <w:t xml:space="preserve">- </w:t>
      </w:r>
      <w:r>
        <w:rPr>
          <w:rFonts w:cstheme="minorHAnsi"/>
          <w:color w:val="FF0000"/>
        </w:rPr>
        <w:t>biletów promowych</w:t>
      </w:r>
    </w:p>
    <w:p w14:paraId="049B6CA0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winna umożliwić Zamawiającemu funkcjonalność systemu online, w której będzie można zawrzeć zasady opisane w regulaminie wyjazdów służbowych krajowych i zagranicznych (Załącznik nr 7 do Zarządzania nr 36/2022 Rektora GUMed z dnia 13.05.2022 r.) obowiązujące jego pracowników. Regulamin określa wysokość limitów hotelowych (krajowych i zagranicznych), parametry podróży koleją (różnicowanie według klasy) w odniesieniu do pełnionego stanowiska oraz funkcji, w oparciu o które system wyszukuje oferty.</w:t>
      </w:r>
    </w:p>
    <w:p w14:paraId="59A2E434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powinna umożliwiać wyszukiwanie opcji najtańszych i najszybszych.</w:t>
      </w:r>
    </w:p>
    <w:p w14:paraId="591993ED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umożliwia śledzenie postępów w realizacji zamówienia i przekazuje informacje drogą e-mailową pracownikom Zamawiającego, o każdej zmianie w zamówieniu.</w:t>
      </w:r>
    </w:p>
    <w:p w14:paraId="454CE0A9" w14:textId="77777777" w:rsidR="00956959" w:rsidRPr="008964A3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winna umożliwiać anulację usługi oraz informować o instrukcji postępowania w przypadku anulacji.</w:t>
      </w:r>
    </w:p>
    <w:p w14:paraId="31538D03" w14:textId="77777777" w:rsidR="00956959" w:rsidRDefault="00956959" w:rsidP="00956959">
      <w:pPr>
        <w:numPr>
          <w:ilvl w:val="1"/>
          <w:numId w:val="1"/>
        </w:numPr>
        <w:spacing w:after="120" w:line="360" w:lineRule="auto"/>
        <w:ind w:left="426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Każdy pracownik Zamawiającego posiada login i hasło do strony platformy.</w:t>
      </w:r>
    </w:p>
    <w:p w14:paraId="0D2555AE" w14:textId="77777777" w:rsidR="007E0889" w:rsidRPr="008964A3" w:rsidRDefault="007E0889" w:rsidP="007E0889">
      <w:pPr>
        <w:spacing w:after="120" w:line="360" w:lineRule="auto"/>
        <w:ind w:left="426"/>
        <w:jc w:val="both"/>
        <w:textAlignment w:val="baseline"/>
        <w:rPr>
          <w:rFonts w:cstheme="minorHAnsi"/>
        </w:rPr>
      </w:pPr>
    </w:p>
    <w:p w14:paraId="6D5568DB" w14:textId="4D79C1F5" w:rsidR="00956959" w:rsidRPr="008964A3" w:rsidRDefault="00956959" w:rsidP="00A57D88">
      <w:pPr>
        <w:pStyle w:val="Akapitzlist"/>
        <w:numPr>
          <w:ilvl w:val="1"/>
          <w:numId w:val="3"/>
        </w:numPr>
        <w:tabs>
          <w:tab w:val="left" w:pos="426"/>
        </w:tabs>
        <w:spacing w:after="120" w:line="360" w:lineRule="auto"/>
        <w:ind w:left="0" w:firstLine="0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lastRenderedPageBreak/>
        <w:t xml:space="preserve">Test administrowania i raportowania platformy </w:t>
      </w:r>
      <w:r w:rsidR="00A57D88">
        <w:rPr>
          <w:rFonts w:cstheme="minorHAnsi"/>
        </w:rPr>
        <w:t>:</w:t>
      </w:r>
    </w:p>
    <w:p w14:paraId="00A47F51" w14:textId="77777777" w:rsidR="00956959" w:rsidRPr="008964A3" w:rsidRDefault="00956959" w:rsidP="00956959">
      <w:pPr>
        <w:numPr>
          <w:ilvl w:val="1"/>
          <w:numId w:val="2"/>
        </w:numPr>
        <w:spacing w:after="120" w:line="360" w:lineRule="auto"/>
        <w:ind w:left="426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Wyznaczeni pracownicy Zamawiającego posiadają indywidualny dostęp umożliwiający śledzenie i zarządzanie każdym wprowadzonym zamówieniem.</w:t>
      </w:r>
    </w:p>
    <w:p w14:paraId="41B4ED50" w14:textId="77777777" w:rsidR="00956959" w:rsidRPr="008964A3" w:rsidRDefault="00956959" w:rsidP="00956959">
      <w:pPr>
        <w:numPr>
          <w:ilvl w:val="1"/>
          <w:numId w:val="2"/>
        </w:numPr>
        <w:spacing w:after="120" w:line="360" w:lineRule="auto"/>
        <w:ind w:left="426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Platforma winna gwarantować raportowanie zamówień oraz faktur.</w:t>
      </w:r>
    </w:p>
    <w:p w14:paraId="5500FA51" w14:textId="1945BA53" w:rsidR="00956959" w:rsidRDefault="00956959" w:rsidP="00956959">
      <w:pPr>
        <w:numPr>
          <w:ilvl w:val="1"/>
          <w:numId w:val="2"/>
        </w:numPr>
        <w:spacing w:after="120" w:line="360" w:lineRule="auto"/>
        <w:ind w:left="426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Zamawiający określa jakie pozycje winny być zawarte w raportach.</w:t>
      </w:r>
    </w:p>
    <w:p w14:paraId="45F719C1" w14:textId="77777777" w:rsidR="000F2CC9" w:rsidRDefault="000F2CC9" w:rsidP="000F2CC9">
      <w:pPr>
        <w:numPr>
          <w:ilvl w:val="1"/>
          <w:numId w:val="2"/>
        </w:numPr>
        <w:spacing w:after="120" w:line="360" w:lineRule="auto"/>
        <w:ind w:left="426"/>
        <w:jc w:val="both"/>
        <w:textAlignment w:val="baseline"/>
        <w:rPr>
          <w:rFonts w:cstheme="minorHAnsi"/>
        </w:rPr>
      </w:pPr>
      <w:r w:rsidRPr="008964A3">
        <w:rPr>
          <w:rFonts w:cstheme="minorHAnsi"/>
        </w:rPr>
        <w:t>Wykonawca zapewni dostęp do obsługi technicznej (tzw. Help-</w:t>
      </w:r>
      <w:proofErr w:type="spellStart"/>
      <w:r w:rsidRPr="008964A3">
        <w:rPr>
          <w:rFonts w:cstheme="minorHAnsi"/>
        </w:rPr>
        <w:t>Desk</w:t>
      </w:r>
      <w:proofErr w:type="spellEnd"/>
      <w:r w:rsidRPr="008964A3">
        <w:rPr>
          <w:rFonts w:cstheme="minorHAnsi"/>
        </w:rPr>
        <w:t>).</w:t>
      </w:r>
    </w:p>
    <w:p w14:paraId="26FABF43" w14:textId="77777777" w:rsidR="00956959" w:rsidRDefault="00956959" w:rsidP="00A57D88">
      <w:pPr>
        <w:pStyle w:val="Akapitzlist"/>
        <w:numPr>
          <w:ilvl w:val="1"/>
          <w:numId w:val="3"/>
        </w:numPr>
        <w:spacing w:after="120" w:line="360" w:lineRule="auto"/>
        <w:ind w:left="426" w:hanging="426"/>
        <w:jc w:val="both"/>
        <w:textAlignment w:val="baseline"/>
        <w:rPr>
          <w:rFonts w:cstheme="minorHAnsi"/>
        </w:rPr>
      </w:pPr>
      <w:r>
        <w:rPr>
          <w:rFonts w:cstheme="minorHAnsi"/>
        </w:rPr>
        <w:t>Test wymagań technicznych:</w:t>
      </w:r>
      <w:r>
        <w:rPr>
          <w:rFonts w:cstheme="minorHAnsi"/>
        </w:rPr>
        <w:tab/>
      </w:r>
    </w:p>
    <w:p w14:paraId="7C883891" w14:textId="77777777" w:rsidR="00956959" w:rsidRPr="004F2D25" w:rsidRDefault="00956959" w:rsidP="00A57D88">
      <w:pPr>
        <w:pStyle w:val="Akapitzlist"/>
        <w:numPr>
          <w:ilvl w:val="0"/>
          <w:numId w:val="4"/>
        </w:numPr>
        <w:spacing w:line="264" w:lineRule="auto"/>
        <w:ind w:left="782" w:hanging="357"/>
        <w:contextualSpacing w:val="0"/>
        <w:rPr>
          <w:rFonts w:cstheme="minorHAnsi"/>
        </w:rPr>
      </w:pPr>
      <w:r w:rsidRPr="004F2D25">
        <w:rPr>
          <w:rFonts w:cstheme="minorHAnsi"/>
        </w:rPr>
        <w:t>Platforma musi posiadać własne API typu REST umożliwiające wykonywanie podstawowych operacji, w tym zarządzanie użytkownikami.</w:t>
      </w:r>
    </w:p>
    <w:p w14:paraId="10EEFA9B" w14:textId="77777777" w:rsidR="00956959" w:rsidRPr="004F2D25" w:rsidRDefault="00956959" w:rsidP="00A57D88">
      <w:pPr>
        <w:pStyle w:val="Akapitzlist"/>
        <w:numPr>
          <w:ilvl w:val="0"/>
          <w:numId w:val="4"/>
        </w:numPr>
        <w:spacing w:line="264" w:lineRule="auto"/>
        <w:ind w:left="782" w:hanging="357"/>
        <w:contextualSpacing w:val="0"/>
        <w:rPr>
          <w:rFonts w:cstheme="minorHAnsi"/>
        </w:rPr>
      </w:pPr>
      <w:r w:rsidRPr="004F2D25">
        <w:rPr>
          <w:rFonts w:cstheme="minorHAnsi"/>
        </w:rPr>
        <w:t>Platforma musi zapewniać bezpieczeństwo szyfrowanej komunikacji w pracy użytkownika z systemem.</w:t>
      </w:r>
    </w:p>
    <w:p w14:paraId="3AB6BFAB" w14:textId="26782934" w:rsidR="006508D1" w:rsidRPr="00956959" w:rsidRDefault="006508D1" w:rsidP="00956959"/>
    <w:sectPr w:rsidR="006508D1" w:rsidRPr="0095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D9D"/>
    <w:multiLevelType w:val="hybridMultilevel"/>
    <w:tmpl w:val="131C7E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93043"/>
    <w:multiLevelType w:val="hybridMultilevel"/>
    <w:tmpl w:val="2AE4D5AE"/>
    <w:lvl w:ilvl="0" w:tplc="458ECA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0E5016"/>
    <w:multiLevelType w:val="multilevel"/>
    <w:tmpl w:val="9F0AED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6BA2E3A"/>
    <w:multiLevelType w:val="multilevel"/>
    <w:tmpl w:val="5100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4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3125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766C5"/>
    <w:multiLevelType w:val="multilevel"/>
    <w:tmpl w:val="A98265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65639">
    <w:abstractNumId w:val="4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 w16cid:durableId="1186597763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1611935563">
    <w:abstractNumId w:val="2"/>
  </w:num>
  <w:num w:numId="4" w16cid:durableId="977077325">
    <w:abstractNumId w:val="1"/>
  </w:num>
  <w:num w:numId="5" w16cid:durableId="1433816347">
    <w:abstractNumId w:val="0"/>
  </w:num>
  <w:num w:numId="6" w16cid:durableId="1729452182">
    <w:abstractNumId w:val="3"/>
  </w:num>
  <w:num w:numId="7" w16cid:durableId="424421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43"/>
    <w:rsid w:val="000F2CC9"/>
    <w:rsid w:val="003620FC"/>
    <w:rsid w:val="004F1EEB"/>
    <w:rsid w:val="006508D1"/>
    <w:rsid w:val="006E1BB7"/>
    <w:rsid w:val="007E0889"/>
    <w:rsid w:val="00955C43"/>
    <w:rsid w:val="00956959"/>
    <w:rsid w:val="009E3B9F"/>
    <w:rsid w:val="00A57D88"/>
    <w:rsid w:val="00AD09A6"/>
    <w:rsid w:val="00D171B3"/>
    <w:rsid w:val="00D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80A"/>
  <w15:chartTrackingRefBased/>
  <w15:docId w15:val="{DC661E40-B63A-470B-AA19-58784F78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695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Preambuła,Akapit z listą1,List Paragraph,Odstavec,CW_Lista,List Paragraph1,L1,Numerowanie,Akapit z listą5,wypunktowanie,Nag 1,Wypunktowanie,2 heading,A_wyliczenie,K-P_odwolanie,maz_wyliczenie,opis dzialania"/>
    <w:basedOn w:val="Normalny"/>
    <w:link w:val="AkapitzlistZnak"/>
    <w:uiPriority w:val="99"/>
    <w:qFormat/>
    <w:rsid w:val="00956959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,Preambuła Znak,Akapit z listą1 Znak,List Paragraph Znak,Odstavec Znak,CW_Lista Znak,List Paragraph1 Znak,L1 Znak,Numerowanie Znak,Akapit z listą5 Znak,wypunktowanie Znak,Nag 1 Znak"/>
    <w:link w:val="Akapitzlist"/>
    <w:uiPriority w:val="99"/>
    <w:qFormat/>
    <w:locked/>
    <w:rsid w:val="00956959"/>
    <w:rPr>
      <w:kern w:val="0"/>
      <w14:ligatures w14:val="none"/>
    </w:rPr>
  </w:style>
  <w:style w:type="paragraph" w:styleId="Poprawka">
    <w:name w:val="Revision"/>
    <w:hidden/>
    <w:uiPriority w:val="99"/>
    <w:semiHidden/>
    <w:rsid w:val="00D94DD6"/>
    <w:pPr>
      <w:spacing w:after="0" w:line="240" w:lineRule="auto"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9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Żukowska</dc:creator>
  <cp:keywords/>
  <dc:description/>
  <cp:lastModifiedBy>Dagmara Żukowska</cp:lastModifiedBy>
  <cp:revision>9</cp:revision>
  <dcterms:created xsi:type="dcterms:W3CDTF">2023-12-18T09:08:00Z</dcterms:created>
  <dcterms:modified xsi:type="dcterms:W3CDTF">2024-03-07T16:16:00Z</dcterms:modified>
</cp:coreProperties>
</file>