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E0344D" w:rsidP="006C0D58">
      <w:pPr>
        <w:ind w:left="-284"/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FE45F9">
        <w:rPr>
          <w:rFonts w:ascii="Cambria" w:hAnsi="Cambria"/>
          <w:b/>
        </w:rPr>
        <w:t>5</w:t>
      </w:r>
      <w:r w:rsidR="006C3ED9">
        <w:rPr>
          <w:rFonts w:ascii="Cambria" w:hAnsi="Cambria"/>
          <w:b/>
        </w:rPr>
        <w:t xml:space="preserve">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285F99">
        <w:rPr>
          <w:rFonts w:ascii="Cambria" w:hAnsi="Cambria"/>
        </w:rPr>
        <w:t xml:space="preserve">Znak Sprawy: </w:t>
      </w:r>
      <w:r w:rsidR="00476222" w:rsidRPr="00285F99">
        <w:rPr>
          <w:rFonts w:ascii="Cambria" w:hAnsi="Cambria"/>
          <w:b/>
        </w:rPr>
        <w:t xml:space="preserve">PCM/ZP </w:t>
      </w:r>
      <w:r w:rsidR="00D7387B" w:rsidRPr="00285F99">
        <w:rPr>
          <w:rFonts w:ascii="Cambria" w:hAnsi="Cambria"/>
          <w:b/>
        </w:rPr>
        <w:t>02</w:t>
      </w:r>
      <w:r w:rsidR="00476222" w:rsidRPr="00285F99">
        <w:rPr>
          <w:rFonts w:ascii="Cambria" w:hAnsi="Cambria"/>
          <w:b/>
        </w:rPr>
        <w:t>/</w:t>
      </w:r>
      <w:r w:rsidR="00D7387B" w:rsidRPr="00285F99">
        <w:rPr>
          <w:rFonts w:ascii="Cambria" w:hAnsi="Cambria"/>
          <w:b/>
        </w:rPr>
        <w:t>I</w:t>
      </w:r>
      <w:r w:rsidR="00476222" w:rsidRPr="00285F99">
        <w:rPr>
          <w:rFonts w:ascii="Cambria" w:hAnsi="Cambria"/>
          <w:b/>
        </w:rPr>
        <w:t>/20</w:t>
      </w:r>
      <w:r w:rsidR="00CC146D" w:rsidRPr="00285F99">
        <w:rPr>
          <w:rFonts w:ascii="Cambria" w:hAnsi="Cambria"/>
          <w:b/>
        </w:rPr>
        <w:t>2</w:t>
      </w:r>
      <w:r w:rsidR="006C3ED9" w:rsidRPr="00285F99">
        <w:rPr>
          <w:rFonts w:ascii="Cambria" w:hAnsi="Cambria"/>
          <w:b/>
        </w:rPr>
        <w:t>2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B016C9" w:rsidRPr="008D199E" w:rsidRDefault="00E0344D" w:rsidP="006C0D58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WYKAZ </w:t>
      </w:r>
      <w:r w:rsidR="00FE45F9">
        <w:rPr>
          <w:rFonts w:ascii="Cambria" w:hAnsi="Cambria"/>
          <w:b/>
        </w:rPr>
        <w:t>OSÓB</w:t>
      </w: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bez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285F99" w:rsidRPr="00285F99">
        <w:rPr>
          <w:rFonts w:ascii="Cambria" w:hAnsi="Cambria" w:cs="Arial"/>
          <w:b w:val="0"/>
          <w:i w:val="0"/>
        </w:rPr>
        <w:t>Dobudow</w:t>
      </w:r>
      <w:r w:rsidR="00285F99">
        <w:rPr>
          <w:rFonts w:ascii="Cambria" w:hAnsi="Cambria" w:cs="Arial"/>
          <w:b w:val="0"/>
          <w:i w:val="0"/>
        </w:rPr>
        <w:t>ę</w:t>
      </w:r>
      <w:r w:rsidR="00285F99" w:rsidRPr="00285F99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</w:t>
      </w:r>
      <w:r w:rsidR="00285F99">
        <w:rPr>
          <w:rFonts w:ascii="Cambria" w:hAnsi="Cambria" w:cs="Arial"/>
          <w:b w:val="0"/>
          <w:i w:val="0"/>
        </w:rPr>
        <w:t xml:space="preserve">                       </w:t>
      </w:r>
      <w:bookmarkStart w:id="0" w:name="_GoBack"/>
      <w:bookmarkEnd w:id="0"/>
      <w:r w:rsidR="00285F99" w:rsidRPr="00285F99">
        <w:rPr>
          <w:rFonts w:ascii="Cambria" w:hAnsi="Cambria" w:cs="Arial"/>
          <w:b w:val="0"/>
          <w:i w:val="0"/>
        </w:rPr>
        <w:t>w Braniewie</w:t>
      </w:r>
      <w:r w:rsidR="006C3ED9" w:rsidRPr="006C3ED9">
        <w:rPr>
          <w:rFonts w:ascii="Cambria" w:hAnsi="Cambria"/>
          <w:b w:val="0"/>
          <w:i w:val="0"/>
        </w:rPr>
        <w:t xml:space="preserve">” </w:t>
      </w:r>
      <w:r w:rsidR="006C3ED9" w:rsidRPr="00285F99">
        <w:rPr>
          <w:rFonts w:ascii="Cambria" w:hAnsi="Cambria"/>
          <w:b w:val="0"/>
          <w:i w:val="0"/>
        </w:rPr>
        <w:t xml:space="preserve">PCM/ZP </w:t>
      </w:r>
      <w:r w:rsidR="00D7387B" w:rsidRPr="00285F99">
        <w:rPr>
          <w:rFonts w:ascii="Cambria" w:hAnsi="Cambria"/>
          <w:b w:val="0"/>
          <w:i w:val="0"/>
        </w:rPr>
        <w:t>02</w:t>
      </w:r>
      <w:r w:rsidR="006C3ED9" w:rsidRPr="00285F99">
        <w:rPr>
          <w:rFonts w:ascii="Cambria" w:hAnsi="Cambria"/>
          <w:b w:val="0"/>
          <w:i w:val="0"/>
        </w:rPr>
        <w:t>/</w:t>
      </w:r>
      <w:r w:rsidR="00D7387B" w:rsidRPr="00285F99">
        <w:rPr>
          <w:rFonts w:ascii="Cambria" w:hAnsi="Cambria"/>
          <w:b w:val="0"/>
          <w:i w:val="0"/>
        </w:rPr>
        <w:t>I</w:t>
      </w:r>
      <w:r w:rsidR="006C3ED9" w:rsidRPr="00285F99">
        <w:rPr>
          <w:rFonts w:ascii="Cambria" w:hAnsi="Cambria"/>
          <w:b w:val="0"/>
          <w:i w:val="0"/>
        </w:rPr>
        <w:t>/2022</w:t>
      </w:r>
      <w:r w:rsidR="00E0344D">
        <w:rPr>
          <w:rFonts w:ascii="Cambria" w:hAnsi="Cambria"/>
          <w:b w:val="0"/>
          <w:i w:val="0"/>
        </w:rPr>
        <w:t>, przedkładamy :</w:t>
      </w: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p w:rsidR="00FE45F9" w:rsidRDefault="00FE45F9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tbl>
      <w:tblPr>
        <w:tblStyle w:val="Tabela-Siatk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LP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Stanowisko i funkcja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Nr uprawnień zawodowych  ich zakres, data wydania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Doświadczenie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oraz ilość lat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*Forma zatrudnienia</w:t>
            </w: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45F9">
              <w:rPr>
                <w:rFonts w:ascii="Cambria" w:hAnsi="Cambria"/>
                <w:bCs/>
                <w:sz w:val="20"/>
                <w:szCs w:val="20"/>
              </w:rPr>
              <w:t>/współpracy</w:t>
            </w: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E45F9" w:rsidRPr="00FE45F9" w:rsidTr="00FE45F9">
        <w:trPr>
          <w:trHeight w:val="6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5F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9" w:rsidRPr="00FE45F9" w:rsidRDefault="00FE45F9" w:rsidP="00FE45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C0D58" w:rsidRPr="008D199E" w:rsidRDefault="006C0D58" w:rsidP="00E0344D">
      <w:pPr>
        <w:autoSpaceDE w:val="0"/>
        <w:autoSpaceDN w:val="0"/>
        <w:adjustRightInd w:val="0"/>
        <w:spacing w:line="276" w:lineRule="auto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  <w:r w:rsidR="00E0344D">
        <w:rPr>
          <w:rFonts w:ascii="Cambria" w:hAnsi="Cambria"/>
          <w:b/>
          <w:sz w:val="18"/>
          <w:szCs w:val="18"/>
        </w:rPr>
        <w:tab/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4" w:rsidRDefault="00B33244">
      <w:r>
        <w:separator/>
      </w:r>
    </w:p>
  </w:endnote>
  <w:endnote w:type="continuationSeparator" w:id="0">
    <w:p w:rsidR="00B33244" w:rsidRDefault="00B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4" w:rsidRDefault="00B33244">
      <w:r>
        <w:separator/>
      </w:r>
    </w:p>
  </w:footnote>
  <w:footnote w:type="continuationSeparator" w:id="0">
    <w:p w:rsidR="00B33244" w:rsidRDefault="00B3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F" w:rsidRDefault="00FD14BF" w:rsidP="00FD14BF">
    <w:pPr>
      <w:pStyle w:val="Nagwek"/>
      <w:ind w:left="7788"/>
      <w:jc w:val="center"/>
      <w:rPr>
        <w:noProof/>
      </w:rPr>
    </w:pPr>
  </w:p>
  <w:p w:rsidR="00D7387B" w:rsidRDefault="00D7387B" w:rsidP="00D738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DF825" wp14:editId="18F5557F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5F99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3BF3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324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87B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344D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45F9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45F9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397-C590-4034-A7AF-5B3501EC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4F2B4-B945-44AF-BDF9-9F77B291E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4A77-8A7F-4743-BE7F-4D71200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D883C-3D09-4B56-81D0-6102E33F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3</cp:revision>
  <cp:lastPrinted>2013-10-21T19:12:00Z</cp:lastPrinted>
  <dcterms:created xsi:type="dcterms:W3CDTF">2022-04-12T16:23:00Z</dcterms:created>
  <dcterms:modified xsi:type="dcterms:W3CDTF">2022-06-16T14:20:00Z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