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2F6B" w14:textId="7AE7A6FD" w:rsidR="00154698" w:rsidRPr="005E0690" w:rsidRDefault="00A037C7">
      <w:pPr>
        <w:spacing w:line="240" w:lineRule="auto"/>
        <w:jc w:val="center"/>
        <w:rPr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 xml:space="preserve">OPIS PRZEDMIOTU ZAMÓWIENIE NA WYKONANIE PRAC </w:t>
      </w:r>
      <w:r w:rsidRPr="005E0690">
        <w:rPr>
          <w:rFonts w:ascii="Arial" w:eastAsia="Lucida Sans Unicode" w:hAnsi="Arial" w:cs="Times New Roman"/>
          <w:b/>
          <w:bCs/>
          <w:color w:val="000000" w:themeColor="text1"/>
          <w:kern w:val="2"/>
        </w:rPr>
        <w:t>ROZBIÓRKOWYCH BUDYNKU PAWILONU „L” ORAZ KOMINA WOLNOSTOJĄCEGO NA TERENIE SZPITALA CENTRUM ZDROWIA MAZOWSZA ZACHODNIEGO</w:t>
      </w:r>
      <w:r w:rsidR="002B6424" w:rsidRPr="005E0690">
        <w:rPr>
          <w:rFonts w:ascii="Arial" w:eastAsia="Lucida Sans Unicode" w:hAnsi="Arial" w:cs="Times New Roman"/>
          <w:b/>
          <w:bCs/>
          <w:color w:val="000000" w:themeColor="text1"/>
          <w:kern w:val="2"/>
        </w:rPr>
        <w:t xml:space="preserve"> – ETAP II</w:t>
      </w:r>
    </w:p>
    <w:p w14:paraId="132BE6CD" w14:textId="77777777" w:rsidR="00154698" w:rsidRPr="005E0690" w:rsidRDefault="00154698">
      <w:pPr>
        <w:spacing w:line="240" w:lineRule="auto"/>
        <w:jc w:val="center"/>
        <w:rPr>
          <w:rFonts w:ascii="Arial" w:hAnsi="Arial"/>
          <w:color w:val="000000" w:themeColor="text1"/>
        </w:rPr>
      </w:pPr>
    </w:p>
    <w:p w14:paraId="16421287" w14:textId="77777777" w:rsidR="00154698" w:rsidRPr="005E0690" w:rsidRDefault="00154698">
      <w:pPr>
        <w:spacing w:line="240" w:lineRule="auto"/>
        <w:rPr>
          <w:rFonts w:ascii="Arial" w:hAnsi="Arial"/>
          <w:b/>
          <w:bCs/>
          <w:color w:val="000000" w:themeColor="text1"/>
        </w:rPr>
      </w:pPr>
    </w:p>
    <w:p w14:paraId="7FCD8687" w14:textId="77777777" w:rsidR="00154698" w:rsidRPr="005E0690" w:rsidRDefault="00A037C7">
      <w:pPr>
        <w:spacing w:line="240" w:lineRule="auto"/>
        <w:rPr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 xml:space="preserve">LOKALIZACJA PRAC:   </w:t>
      </w:r>
      <w:r w:rsidRPr="005E0690">
        <w:rPr>
          <w:rFonts w:ascii="Arial" w:eastAsia="Times New Roman" w:hAnsi="Arial" w:cs="Times New Roman"/>
          <w:color w:val="000000" w:themeColor="text1"/>
          <w:lang w:eastAsia="pl-PL"/>
        </w:rPr>
        <w:t xml:space="preserve">szpital Centrum Zdrowia Mazowsza Zachodniego Sp. z o.o. przy ul. Limanowskiego, na działce nr </w:t>
      </w:r>
      <w:r w:rsidRPr="005E0690">
        <w:rPr>
          <w:rFonts w:ascii="Arial" w:eastAsia="Lucida Sans Unicode" w:hAnsi="Arial" w:cs="Times New Roman"/>
          <w:color w:val="000000" w:themeColor="text1"/>
        </w:rPr>
        <w:t>2587/11</w:t>
      </w:r>
    </w:p>
    <w:p w14:paraId="0AAEDFCF" w14:textId="690E10E3" w:rsidR="00154698" w:rsidRDefault="00A037C7">
      <w:pPr>
        <w:spacing w:line="240" w:lineRule="auto"/>
        <w:rPr>
          <w:rFonts w:ascii="Arial" w:hAnsi="Arial"/>
          <w:b/>
          <w:bCs/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>PRACE ROZBIÓRKOWE</w:t>
      </w:r>
      <w:r w:rsidR="004A58B0">
        <w:rPr>
          <w:rFonts w:ascii="Arial" w:hAnsi="Arial"/>
          <w:b/>
          <w:bCs/>
          <w:color w:val="000000" w:themeColor="text1"/>
        </w:rPr>
        <w:t xml:space="preserve"> </w:t>
      </w:r>
    </w:p>
    <w:p w14:paraId="60C0C0B2" w14:textId="63F2F676" w:rsidR="003567EC" w:rsidRPr="00301CF7" w:rsidRDefault="003567EC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>Obiekty budowlane przeznaczone do rozbiórki:</w:t>
      </w:r>
    </w:p>
    <w:p w14:paraId="79470C8B" w14:textId="3B05ED1F" w:rsidR="003567EC" w:rsidRPr="00301CF7" w:rsidRDefault="003567EC" w:rsidP="009879B1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 xml:space="preserve">- część Pawilonu „L” stanowiąca budynek „Pawilon L – pralnia” zgodnie z rzutem budynku w raz z kominem wolnostojącym, </w:t>
      </w:r>
      <w:bookmarkStart w:id="0" w:name="_Hlk143252912"/>
      <w:r w:rsidR="009879B1" w:rsidRPr="00301CF7">
        <w:rPr>
          <w:rFonts w:ascii="Arial" w:hAnsi="Arial"/>
        </w:rPr>
        <w:t>na terenie szpitala Centrum Zdrowia Mazowsza Zachodniego Sp. z o.o. przy ul. Limanowskiego, na działce nr 2587/11</w:t>
      </w:r>
      <w:bookmarkEnd w:id="0"/>
    </w:p>
    <w:p w14:paraId="662E819B" w14:textId="59BB6FF9" w:rsidR="003567EC" w:rsidRPr="00301CF7" w:rsidRDefault="003567EC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 xml:space="preserve">- część Pawilonu „L” stanowiąca budynek „Pawilon L - </w:t>
      </w:r>
      <w:r w:rsidR="00962F13" w:rsidRPr="00301CF7">
        <w:rPr>
          <w:rFonts w:ascii="Arial" w:hAnsi="Arial"/>
        </w:rPr>
        <w:t>warsztat</w:t>
      </w:r>
      <w:r w:rsidRPr="00301CF7">
        <w:rPr>
          <w:rFonts w:ascii="Arial" w:hAnsi="Arial"/>
        </w:rPr>
        <w:t xml:space="preserve">” zgodnie z rzutem budynku, </w:t>
      </w:r>
      <w:r w:rsidR="009879B1" w:rsidRPr="00301CF7">
        <w:rPr>
          <w:rFonts w:ascii="Arial" w:hAnsi="Arial"/>
        </w:rPr>
        <w:t>na terenie szpitala Centrum Zdrowia Mazowsza Zachodniego Sp. z o.o. przy ul. Limanowskiego, na działce nr 2587/11</w:t>
      </w:r>
    </w:p>
    <w:p w14:paraId="3EFBEBDA" w14:textId="4FBB5535" w:rsidR="004A58B0" w:rsidRPr="00301CF7" w:rsidRDefault="004A58B0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>Prace rozbiórkowe nie dotyczą części budynku  - pawilonu L, w którym zlokalizowane są: węzeł cieplny PEC i kotłownia (wyłączenie zaznaczono w części rysunkowej)</w:t>
      </w:r>
      <w:r w:rsidR="00AA0523" w:rsidRPr="00301CF7">
        <w:rPr>
          <w:rFonts w:ascii="Arial" w:hAnsi="Arial"/>
        </w:rPr>
        <w:t xml:space="preserve"> oraz kominów stalowych kotłowni.</w:t>
      </w:r>
    </w:p>
    <w:p w14:paraId="0851A5E9" w14:textId="44A767BB" w:rsidR="003567EC" w:rsidRPr="00301CF7" w:rsidRDefault="003567EC" w:rsidP="003567EC">
      <w:pPr>
        <w:spacing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Wykonawca zobowiązany jest kompleksowo dokonać rozbiórek w/w obiektów wraz z utylizacją materiałów z rozbiórki i odtworzeniem terenu, w tym w szczególności:</w:t>
      </w:r>
    </w:p>
    <w:p w14:paraId="71CCB7ED" w14:textId="5B7D17FC" w:rsidR="00154698" w:rsidRPr="00301CF7" w:rsidRDefault="00A037C7">
      <w:pPr>
        <w:numPr>
          <w:ilvl w:val="0"/>
          <w:numId w:val="2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rozbiórka wolnostojącego komina ceglanego w kolejności od góry do dołu obiektu,</w:t>
      </w:r>
    </w:p>
    <w:p w14:paraId="55B8F3FC" w14:textId="77777777" w:rsidR="00154698" w:rsidRPr="00301CF7" w:rsidRDefault="00A037C7">
      <w:pPr>
        <w:numPr>
          <w:ilvl w:val="0"/>
          <w:numId w:val="3"/>
        </w:numPr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ręczne usunięcie z budynku: śmieci, elementów wyposażenia, urządzeń sanitarnych, grzewczych, itp.; usunięcie elementów instalacji,,</w:t>
      </w:r>
    </w:p>
    <w:p w14:paraId="3374F22C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demontaż rynien i rur spustowych, obróbek blacharskich, elementów ślusarskich na dachu i elewacjach (drabiny, balustrady, kraty itp.),</w:t>
      </w:r>
    </w:p>
    <w:p w14:paraId="287B63D8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demontaż drzwi i okien,</w:t>
      </w:r>
    </w:p>
    <w:p w14:paraId="20B2117D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eastAsia="Lucida Sans Unicode" w:hAnsi="Arial"/>
        </w:rPr>
        <w:t>rozbiórka kominów na dachu budynku i pokrycia dachu</w:t>
      </w:r>
      <w:r w:rsidRPr="00301CF7">
        <w:rPr>
          <w:rFonts w:ascii="Arial" w:hAnsi="Arial"/>
        </w:rPr>
        <w:t>,</w:t>
      </w:r>
    </w:p>
    <w:p w14:paraId="6A55AED7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rozbiórka pokrycia na gzymsach, rozbiórka gzymsów,</w:t>
      </w:r>
    </w:p>
    <w:p w14:paraId="7421646A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eastAsia="Lucida Sans Unicode" w:hAnsi="Arial"/>
        </w:rPr>
        <w:t>rozbiórka konstrukcji drewnianej dachu</w:t>
      </w:r>
      <w:r w:rsidRPr="00301CF7">
        <w:rPr>
          <w:rFonts w:ascii="Arial" w:hAnsi="Arial"/>
        </w:rPr>
        <w:t>,</w:t>
      </w:r>
    </w:p>
    <w:p w14:paraId="2E26E27C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rozbiórka konstrukcji dachu z płyt panwiowych,</w:t>
      </w:r>
    </w:p>
    <w:p w14:paraId="24CB801F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eastAsia="Lucida Sans Unicode" w:hAnsi="Arial"/>
        </w:rPr>
        <w:t>rozbiórka stropów, belek, ścian, słupów, schodów wewnętrznych w kolejności od góry do dołu budynku,</w:t>
      </w:r>
    </w:p>
    <w:p w14:paraId="2DFEED45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skucie i usunięcie podłogi na gruncie, zagłębień technologicznych, opaski przy budynku, schodów i podestów zewnętrznych, fundamentów do poziomu posadowienia,</w:t>
      </w:r>
    </w:p>
    <w:p w14:paraId="27E138E6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skucie i usunięcie fundamentów po kominach wolnostojących do poziomu posadowienia,</w:t>
      </w:r>
    </w:p>
    <w:p w14:paraId="06509850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zasypanie wykopów i niwelacja terenu.</w:t>
      </w:r>
    </w:p>
    <w:p w14:paraId="5CEFF6D9" w14:textId="77777777" w:rsidR="00154698" w:rsidRPr="00301CF7" w:rsidRDefault="00154698">
      <w:pPr>
        <w:tabs>
          <w:tab w:val="left" w:pos="340"/>
        </w:tabs>
        <w:spacing w:after="0" w:line="240" w:lineRule="auto"/>
        <w:jc w:val="both"/>
        <w:rPr>
          <w:rFonts w:ascii="Arial" w:hAnsi="Arial"/>
        </w:rPr>
      </w:pPr>
    </w:p>
    <w:p w14:paraId="7CDDCF1A" w14:textId="28FB2F79" w:rsidR="00154698" w:rsidRPr="00301CF7" w:rsidRDefault="003567EC">
      <w:pPr>
        <w:tabs>
          <w:tab w:val="left" w:pos="340"/>
        </w:tabs>
        <w:spacing w:after="0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ab/>
      </w:r>
      <w:r w:rsidR="00A037C7" w:rsidRPr="00301CF7">
        <w:rPr>
          <w:rFonts w:ascii="Arial" w:hAnsi="Arial"/>
        </w:rPr>
        <w:t>Roboty porządkowe i likwidacja placu rozbiórki</w:t>
      </w:r>
      <w:r w:rsidRPr="00301CF7">
        <w:rPr>
          <w:rFonts w:ascii="Arial" w:hAnsi="Arial"/>
        </w:rPr>
        <w:t>, w szczególności</w:t>
      </w:r>
      <w:r w:rsidR="00A037C7" w:rsidRPr="00301CF7">
        <w:rPr>
          <w:rFonts w:ascii="Arial" w:hAnsi="Arial"/>
        </w:rPr>
        <w:t>:</w:t>
      </w:r>
    </w:p>
    <w:p w14:paraId="645F0457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wywóz posegregowanych odpadów,</w:t>
      </w:r>
    </w:p>
    <w:p w14:paraId="2C366D06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usunięcie z terenu wszystkich pozostałości innych odpadów,</w:t>
      </w:r>
    </w:p>
    <w:p w14:paraId="3F015CD7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przekazanie Inwestorowi kart utylizacji wszystkich odpadów,</w:t>
      </w:r>
    </w:p>
    <w:p w14:paraId="32537FE5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likwidacja zaplecza socjalno-sanitarnego</w:t>
      </w:r>
    </w:p>
    <w:p w14:paraId="485E3B39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usunięcie wszystkich maszyn, urządzeń i narzędzi używanych w trakcie rozbiórki,</w:t>
      </w:r>
    </w:p>
    <w:p w14:paraId="6212DB0A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likwidacja tymczasowego ogrodzenia i innych elementy zagospodarowania zorganizowanych przez Wykonawcę na czas rozbiórki,</w:t>
      </w:r>
    </w:p>
    <w:p w14:paraId="0869E69A" w14:textId="3C3F541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lastRenderedPageBreak/>
        <w:t>roboty porządkowe, doprowadzenie terenu do stanu pierwotnego pod względem użytkowym i estetycznym</w:t>
      </w:r>
      <w:r w:rsidR="003567EC" w:rsidRPr="00301CF7">
        <w:rPr>
          <w:rFonts w:ascii="Arial" w:hAnsi="Arial" w:cs="Arial"/>
          <w:kern w:val="2"/>
          <w:lang w:eastAsia="zh-CN"/>
        </w:rPr>
        <w:t xml:space="preserve">, w szczególności po zakończeniu rozbiórek teren i otoczenie należy uporządkować, oczyścić, wyrównać, a </w:t>
      </w:r>
      <w:r w:rsidR="009879B1" w:rsidRPr="00301CF7">
        <w:rPr>
          <w:rFonts w:ascii="Arial" w:hAnsi="Arial" w:cs="Arial"/>
          <w:kern w:val="2"/>
          <w:lang w:eastAsia="zh-CN"/>
        </w:rPr>
        <w:t>powstałe zagłębienia należy wypełnić gruntem rodzimym do poziomu otaczającego terenu</w:t>
      </w:r>
      <w:r w:rsidR="003567EC" w:rsidRPr="00301CF7">
        <w:rPr>
          <w:rFonts w:ascii="Arial" w:hAnsi="Arial" w:cs="Arial"/>
          <w:kern w:val="2"/>
          <w:lang w:eastAsia="zh-CN"/>
        </w:rPr>
        <w:t xml:space="preserve"> bez zanieczyszczeń.</w:t>
      </w:r>
    </w:p>
    <w:p w14:paraId="5AAD3445" w14:textId="75692B7E" w:rsidR="000A2107" w:rsidRPr="00301CF7" w:rsidRDefault="000A210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zabezpieczenie pozostawionej części budyn</w:t>
      </w:r>
      <w:r w:rsidR="00AA0523" w:rsidRPr="00301CF7">
        <w:rPr>
          <w:rFonts w:ascii="Arial" w:hAnsi="Arial" w:cs="Arial"/>
          <w:kern w:val="2"/>
          <w:lang w:eastAsia="zh-CN"/>
        </w:rPr>
        <w:t>ku</w:t>
      </w:r>
      <w:r w:rsidRPr="00301CF7">
        <w:rPr>
          <w:rFonts w:ascii="Arial" w:hAnsi="Arial" w:cs="Arial"/>
          <w:kern w:val="2"/>
          <w:lang w:eastAsia="zh-CN"/>
        </w:rPr>
        <w:t xml:space="preserve"> siatką zabezpieczającą (oczka 4,5 x 4,5 cm, gr 4 mm);</w:t>
      </w:r>
    </w:p>
    <w:p w14:paraId="1DF54671" w14:textId="2635C640" w:rsidR="000A2107" w:rsidRPr="00301CF7" w:rsidRDefault="000A210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osłonięcie pozostawionej części budynku perforowanym zewnętrznym banerem wraz z konstrukcją nośną przytwierdzoną do budynku (projekt zewnętrznego banera należy uzgodnić z inwestorem), z uwzględnieniem zapewnienia dostępu – wejść do pozostawionej części budynku.</w:t>
      </w:r>
    </w:p>
    <w:p w14:paraId="63F6E450" w14:textId="10E86282" w:rsidR="003567EC" w:rsidRPr="00301CF7" w:rsidRDefault="003567EC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Wykonawca zobowiązany do jest naprawy dróg dojazdowych i terenu (w tym ewentualnych obiektów na nim posadowionych), który został uszkodzony na wskutek prac rozbiórkowych.</w:t>
      </w:r>
    </w:p>
    <w:p w14:paraId="368AC44C" w14:textId="3CDE97EF" w:rsidR="003567EC" w:rsidRPr="00301CF7" w:rsidRDefault="003567EC" w:rsidP="003567EC">
      <w:pPr>
        <w:tabs>
          <w:tab w:val="left" w:pos="340"/>
        </w:tabs>
        <w:spacing w:after="0" w:line="276" w:lineRule="auto"/>
        <w:ind w:left="360"/>
        <w:jc w:val="both"/>
        <w:rPr>
          <w:rFonts w:ascii="Arial" w:hAnsi="Arial"/>
        </w:rPr>
      </w:pPr>
      <w:r w:rsidRPr="00301CF7">
        <w:rPr>
          <w:rFonts w:ascii="Arial" w:hAnsi="Arial"/>
        </w:rPr>
        <w:t>Sporządzenie powykonawczej mapy geodezyjnej.</w:t>
      </w:r>
    </w:p>
    <w:p w14:paraId="1261A0BE" w14:textId="77777777" w:rsidR="009879B1" w:rsidRPr="00301CF7" w:rsidRDefault="009879B1" w:rsidP="009879B1">
      <w:pPr>
        <w:tabs>
          <w:tab w:val="left" w:pos="340"/>
        </w:tabs>
        <w:spacing w:after="0" w:line="276" w:lineRule="auto"/>
        <w:jc w:val="both"/>
        <w:rPr>
          <w:rFonts w:ascii="Arial" w:hAnsi="Arial"/>
        </w:rPr>
      </w:pPr>
    </w:p>
    <w:p w14:paraId="7A96D750" w14:textId="5B8726DD" w:rsidR="009879B1" w:rsidRPr="00301CF7" w:rsidRDefault="009879B1" w:rsidP="009879B1">
      <w:pPr>
        <w:tabs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Szczegółowy zakres prac został wskazany w Projekcie rozbiórki</w:t>
      </w:r>
      <w:r w:rsidR="00991632" w:rsidRPr="00301CF7">
        <w:rPr>
          <w:rFonts w:ascii="Arial" w:hAnsi="Arial"/>
        </w:rPr>
        <w:t xml:space="preserve"> i Przedmiarze.</w:t>
      </w:r>
    </w:p>
    <w:p w14:paraId="0923DDBA" w14:textId="77777777" w:rsidR="00A037C7" w:rsidRPr="00301CF7" w:rsidRDefault="00A037C7" w:rsidP="00A037C7">
      <w:pPr>
        <w:tabs>
          <w:tab w:val="left" w:pos="340"/>
        </w:tabs>
        <w:spacing w:after="0" w:line="276" w:lineRule="auto"/>
        <w:ind w:left="720"/>
        <w:jc w:val="both"/>
        <w:rPr>
          <w:rFonts w:ascii="Arial" w:hAnsi="Arial"/>
        </w:rPr>
      </w:pPr>
    </w:p>
    <w:p w14:paraId="61C05EDC" w14:textId="77777777" w:rsidR="00154698" w:rsidRPr="005E0690" w:rsidRDefault="00A037C7">
      <w:pPr>
        <w:spacing w:line="240" w:lineRule="auto"/>
        <w:rPr>
          <w:rFonts w:ascii="Arial" w:hAnsi="Arial"/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>Uwagi:</w:t>
      </w:r>
      <w:r w:rsidRPr="005E0690">
        <w:rPr>
          <w:rFonts w:ascii="Arial" w:hAnsi="Arial"/>
          <w:color w:val="000000" w:themeColor="text1"/>
        </w:rPr>
        <w:t xml:space="preserve"> </w:t>
      </w:r>
    </w:p>
    <w:p w14:paraId="2C04119D" w14:textId="77777777" w:rsidR="00154698" w:rsidRPr="005E0690" w:rsidRDefault="00A037C7" w:rsidP="000A2107">
      <w:pPr>
        <w:numPr>
          <w:ilvl w:val="0"/>
          <w:numId w:val="1"/>
        </w:numPr>
        <w:spacing w:line="240" w:lineRule="auto"/>
        <w:jc w:val="both"/>
        <w:rPr>
          <w:rFonts w:ascii="Arial" w:hAnsi="Arial"/>
          <w:color w:val="000000" w:themeColor="text1"/>
        </w:rPr>
      </w:pPr>
      <w:r w:rsidRPr="005E0690">
        <w:rPr>
          <w:rFonts w:ascii="Arial" w:hAnsi="Arial"/>
          <w:color w:val="000000" w:themeColor="text1"/>
        </w:rPr>
        <w:t xml:space="preserve">Należy wziąć pod uwagę, że prace rozbiórkowe prowadzone będą na czynnym, funkcjonującym obiekcie szpitalnym. Dlatego należy zwrócić szczególną uwagę na prowadzenie prac tak aby nie destabilizować funkcjonowania obiektów szpitalnych, z zachowaniem szczególnych zasad BHP i ppoż. Szczególnie przy prowadzeniu prac rozbiórkowych wykonać zabezpieczenia, które ograniczą przedostawanie się pyłu i rozrzucania gruzu poza teren obiektów rozbieranych. Usuwanie gruzu powinno odbywać się w sposób sukcesywny poprzez jego wywożenie. Teren rozbiórki powinien być ogrodzony  </w:t>
      </w:r>
    </w:p>
    <w:p w14:paraId="332478E5" w14:textId="77777777" w:rsidR="00154698" w:rsidRPr="005E0690" w:rsidRDefault="00A037C7" w:rsidP="000A2107">
      <w:pPr>
        <w:numPr>
          <w:ilvl w:val="0"/>
          <w:numId w:val="1"/>
        </w:numPr>
        <w:spacing w:line="240" w:lineRule="auto"/>
        <w:jc w:val="both"/>
        <w:rPr>
          <w:rFonts w:ascii="Arial" w:hAnsi="Arial"/>
          <w:color w:val="000000" w:themeColor="text1"/>
        </w:rPr>
      </w:pPr>
      <w:r w:rsidRPr="005E0690">
        <w:rPr>
          <w:rFonts w:ascii="Arial" w:hAnsi="Arial"/>
          <w:color w:val="000000" w:themeColor="text1"/>
        </w:rPr>
        <w:t>Integralną część specyfikacji prac stanowi przedmiar robót oraz projekt prac rozbiórkowych oraz plan obiektu z zaznaczonym na czerwono wyłączeniem części budynku z rozbiórki</w:t>
      </w:r>
    </w:p>
    <w:p w14:paraId="193EC043" w14:textId="77777777" w:rsidR="00154698" w:rsidRPr="005E0690" w:rsidRDefault="00154698" w:rsidP="000A2107">
      <w:pPr>
        <w:pStyle w:val="Akapitzlist"/>
        <w:spacing w:line="240" w:lineRule="auto"/>
        <w:ind w:left="567"/>
        <w:jc w:val="both"/>
        <w:rPr>
          <w:rFonts w:ascii="Arial" w:hAnsi="Arial"/>
          <w:color w:val="000000" w:themeColor="text1"/>
        </w:rPr>
      </w:pPr>
    </w:p>
    <w:sectPr w:rsidR="00154698" w:rsidRPr="005E0690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D765" w14:textId="77777777" w:rsidR="00301CF7" w:rsidRDefault="00301CF7" w:rsidP="00301CF7">
      <w:pPr>
        <w:spacing w:after="0" w:line="240" w:lineRule="auto"/>
      </w:pPr>
      <w:r>
        <w:separator/>
      </w:r>
    </w:p>
  </w:endnote>
  <w:endnote w:type="continuationSeparator" w:id="0">
    <w:p w14:paraId="53551687" w14:textId="77777777" w:rsidR="00301CF7" w:rsidRDefault="00301CF7" w:rsidP="0030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BE1" w14:textId="77777777" w:rsidR="00301CF7" w:rsidRDefault="00301CF7" w:rsidP="00301CF7">
      <w:pPr>
        <w:spacing w:after="0" w:line="240" w:lineRule="auto"/>
      </w:pPr>
      <w:r>
        <w:separator/>
      </w:r>
    </w:p>
  </w:footnote>
  <w:footnote w:type="continuationSeparator" w:id="0">
    <w:p w14:paraId="4222CC43" w14:textId="77777777" w:rsidR="00301CF7" w:rsidRDefault="00301CF7" w:rsidP="0030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AECF" w14:textId="77777777" w:rsidR="00301CF7" w:rsidRDefault="00301CF7" w:rsidP="00301CF7">
    <w:pPr>
      <w:keepNext/>
      <w:tabs>
        <w:tab w:val="left" w:pos="0"/>
        <w:tab w:val="left" w:pos="4320"/>
      </w:tabs>
      <w:suppressAutoHyphens w:val="0"/>
      <w:spacing w:before="60" w:after="0" w:line="240" w:lineRule="auto"/>
      <w:ind w:right="-370"/>
      <w:jc w:val="both"/>
      <w:outlineLvl w:val="5"/>
    </w:pPr>
  </w:p>
  <w:p w14:paraId="54F37A00" w14:textId="502BA25A" w:rsidR="00301CF7" w:rsidRPr="00301CF7" w:rsidRDefault="00301CF7" w:rsidP="00301CF7">
    <w:pPr>
      <w:keepNext/>
      <w:numPr>
        <w:ilvl w:val="5"/>
        <w:numId w:val="5"/>
      </w:numPr>
      <w:tabs>
        <w:tab w:val="left" w:pos="0"/>
        <w:tab w:val="left" w:pos="4320"/>
      </w:tabs>
      <w:suppressAutoHyphens w:val="0"/>
      <w:spacing w:before="60" w:after="0" w:line="240" w:lineRule="auto"/>
      <w:ind w:left="0" w:right="-370" w:firstLine="0"/>
      <w:jc w:val="both"/>
      <w:outlineLvl w:val="5"/>
      <w:rPr>
        <w:rFonts w:ascii="Times New Roman" w:eastAsia="Times New Roman" w:hAnsi="Times New Roman" w:cs="Times New Roman"/>
        <w:lang w:val="x-none" w:eastAsia="zh-CN"/>
      </w:rPr>
    </w:pPr>
    <w:r w:rsidRPr="00301CF7">
      <w:rPr>
        <w:rFonts w:ascii="Times New Roman" w:eastAsia="Times New Roman" w:hAnsi="Times New Roman" w:cs="Times New Roman"/>
        <w:lang w:val="x-none" w:eastAsia="zh-CN"/>
      </w:rPr>
      <w:t>Znak sprawy: CZMZ/2500/</w:t>
    </w:r>
    <w:r w:rsidRPr="00301CF7">
      <w:rPr>
        <w:rFonts w:ascii="Times New Roman" w:eastAsia="Times New Roman" w:hAnsi="Times New Roman" w:cs="Times New Roman"/>
        <w:lang w:eastAsia="zh-CN"/>
      </w:rPr>
      <w:t>10</w:t>
    </w:r>
    <w:r w:rsidRPr="00301CF7">
      <w:rPr>
        <w:rFonts w:ascii="Times New Roman" w:eastAsia="Times New Roman" w:hAnsi="Times New Roman" w:cs="Times New Roman"/>
        <w:lang w:val="x-none" w:eastAsia="zh-CN"/>
      </w:rPr>
      <w:t>/202</w:t>
    </w:r>
    <w:r w:rsidRPr="00301CF7">
      <w:rPr>
        <w:rFonts w:ascii="Times New Roman" w:eastAsia="Times New Roman" w:hAnsi="Times New Roman" w:cs="Times New Roman"/>
        <w:lang w:eastAsia="zh-CN"/>
      </w:rPr>
      <w:t>3</w:t>
    </w:r>
    <w:r w:rsidRPr="00301CF7">
      <w:rPr>
        <w:rFonts w:ascii="Times New Roman" w:eastAsia="Times New Roman" w:hAnsi="Times New Roman" w:cs="Times New Roman"/>
        <w:b/>
        <w:color w:val="FF0000"/>
        <w:lang w:val="x-none" w:eastAsia="zh-CN"/>
      </w:rPr>
      <w:t xml:space="preserve"> </w:t>
    </w:r>
    <w:r w:rsidRPr="00301CF7">
      <w:rPr>
        <w:rFonts w:ascii="Tahoma" w:eastAsia="Times New Roman" w:hAnsi="Tahoma" w:cs="Tahoma"/>
        <w:lang w:val="x-none" w:eastAsia="zh-CN"/>
      </w:rPr>
      <w:t xml:space="preserve">                         </w:t>
    </w:r>
    <w:r w:rsidRPr="00301CF7">
      <w:rPr>
        <w:rFonts w:ascii="Times New Roman" w:eastAsia="Times New Roman" w:hAnsi="Times New Roman" w:cs="Times New Roman"/>
        <w:lang w:val="x-none" w:eastAsia="zh-CN"/>
      </w:rPr>
      <w:t xml:space="preserve">Załącznik Nr </w:t>
    </w:r>
    <w:r>
      <w:rPr>
        <w:rFonts w:ascii="Times New Roman" w:eastAsia="Times New Roman" w:hAnsi="Times New Roman" w:cs="Times New Roman"/>
        <w:lang w:eastAsia="zh-CN"/>
      </w:rPr>
      <w:t>9</w:t>
    </w:r>
    <w:r w:rsidRPr="00301CF7">
      <w:rPr>
        <w:rFonts w:ascii="Times New Roman" w:eastAsia="Times New Roman" w:hAnsi="Times New Roman" w:cs="Times New Roman"/>
        <w:lang w:val="x-none" w:eastAsia="zh-CN"/>
      </w:rPr>
      <w:t xml:space="preserve"> do SWZ – </w:t>
    </w:r>
    <w:r w:rsidRPr="00301CF7">
      <w:rPr>
        <w:rFonts w:ascii="Times New Roman" w:eastAsia="Times New Roman" w:hAnsi="Times New Roman" w:cs="Times New Roman"/>
        <w:lang w:eastAsia="zh-CN"/>
      </w:rPr>
      <w:t>o</w:t>
    </w:r>
    <w:r>
      <w:rPr>
        <w:rFonts w:ascii="Times New Roman" w:eastAsia="Times New Roman" w:hAnsi="Times New Roman" w:cs="Times New Roman"/>
        <w:lang w:eastAsia="zh-CN"/>
      </w:rPr>
      <w:t>pis przedmiotu zamówienia</w:t>
    </w:r>
  </w:p>
  <w:p w14:paraId="68341E39" w14:textId="3F345025" w:rsidR="00301CF7" w:rsidRDefault="00301CF7" w:rsidP="00301CF7">
    <w:pPr>
      <w:pStyle w:val="Nagwek"/>
      <w:tabs>
        <w:tab w:val="left" w:pos="522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D96973"/>
    <w:multiLevelType w:val="multilevel"/>
    <w:tmpl w:val="529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367A216D"/>
    <w:multiLevelType w:val="multilevel"/>
    <w:tmpl w:val="276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374E599A"/>
    <w:multiLevelType w:val="multilevel"/>
    <w:tmpl w:val="58BC7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7E16BC"/>
    <w:multiLevelType w:val="multilevel"/>
    <w:tmpl w:val="BA2A5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231161">
    <w:abstractNumId w:val="3"/>
  </w:num>
  <w:num w:numId="2" w16cid:durableId="911621869">
    <w:abstractNumId w:val="2"/>
  </w:num>
  <w:num w:numId="3" w16cid:durableId="1321931020">
    <w:abstractNumId w:val="1"/>
  </w:num>
  <w:num w:numId="4" w16cid:durableId="1910459482">
    <w:abstractNumId w:val="4"/>
  </w:num>
  <w:num w:numId="5" w16cid:durableId="27356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98"/>
    <w:rsid w:val="000A2107"/>
    <w:rsid w:val="00154698"/>
    <w:rsid w:val="002B6424"/>
    <w:rsid w:val="002B7595"/>
    <w:rsid w:val="00301CF7"/>
    <w:rsid w:val="003567EC"/>
    <w:rsid w:val="004A58B0"/>
    <w:rsid w:val="005E0690"/>
    <w:rsid w:val="00962F13"/>
    <w:rsid w:val="00967F40"/>
    <w:rsid w:val="009879B1"/>
    <w:rsid w:val="00991632"/>
    <w:rsid w:val="00A037C7"/>
    <w:rsid w:val="00AA0523"/>
    <w:rsid w:val="00C53D65"/>
    <w:rsid w:val="00E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B342"/>
  <w15:docId w15:val="{764E330D-92AC-45F6-93D4-945137F9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7B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Jędrachowicz</dc:creator>
  <dc:description/>
  <cp:lastModifiedBy>Justyna Koźbiał</cp:lastModifiedBy>
  <cp:revision>7</cp:revision>
  <cp:lastPrinted>2023-01-25T10:02:00Z</cp:lastPrinted>
  <dcterms:created xsi:type="dcterms:W3CDTF">2023-08-18T10:02:00Z</dcterms:created>
  <dcterms:modified xsi:type="dcterms:W3CDTF">2023-08-18T12:01:00Z</dcterms:modified>
  <dc:language>pl-PL</dc:language>
</cp:coreProperties>
</file>