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5180" w14:textId="0BFF319D" w:rsidR="00AD7D02" w:rsidRPr="006B7329" w:rsidRDefault="00AD7D02" w:rsidP="0054125D">
      <w:pPr>
        <w:spacing w:after="0" w:line="360" w:lineRule="auto"/>
        <w:rPr>
          <w:rFonts w:cstheme="minorHAnsi"/>
          <w:b/>
          <w:bCs/>
          <w:color w:val="0000FF"/>
        </w:rPr>
      </w:pPr>
      <w:r w:rsidRPr="006B7329">
        <w:rPr>
          <w:rFonts w:cstheme="minorHAnsi"/>
          <w:b/>
          <w:bCs/>
          <w:color w:val="0000FF"/>
        </w:rPr>
        <w:t>ZP/</w:t>
      </w:r>
      <w:r w:rsidR="00DA0326">
        <w:rPr>
          <w:rFonts w:cstheme="minorHAnsi"/>
          <w:b/>
          <w:bCs/>
          <w:color w:val="0000FF"/>
        </w:rPr>
        <w:t>41</w:t>
      </w:r>
      <w:r w:rsidRPr="006B7329">
        <w:rPr>
          <w:rFonts w:cstheme="minorHAnsi"/>
          <w:b/>
          <w:bCs/>
          <w:color w:val="0000FF"/>
        </w:rPr>
        <w:t>/202</w:t>
      </w:r>
      <w:r w:rsidR="00F66E17">
        <w:rPr>
          <w:rFonts w:cstheme="minorHAnsi"/>
          <w:b/>
          <w:bCs/>
          <w:color w:val="0000FF"/>
        </w:rPr>
        <w:t>4</w:t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Pr="006B7329">
        <w:rPr>
          <w:rFonts w:cstheme="minorHAnsi"/>
          <w:b/>
          <w:bCs/>
          <w:color w:val="0000FF"/>
        </w:rPr>
        <w:t>zał. 7 do SWZ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710B6889" w14:textId="77777777" w:rsidR="00AE4AA4" w:rsidRDefault="00AE4AA4" w:rsidP="0054125D">
      <w:pPr>
        <w:spacing w:after="0" w:line="360" w:lineRule="auto"/>
        <w:rPr>
          <w:rFonts w:cstheme="minorHAnsi"/>
        </w:rPr>
      </w:pPr>
    </w:p>
    <w:p w14:paraId="3AA0EDD9" w14:textId="69D1F1BA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DA0326">
        <w:rPr>
          <w:rFonts w:cstheme="minorHAnsi"/>
        </w:rPr>
        <w:t>41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2D43E1F3" w14:textId="77777777" w:rsidR="00DA0326" w:rsidRPr="00637AC3" w:rsidRDefault="00DA0326" w:rsidP="00DA0326">
      <w:pPr>
        <w:pStyle w:val="Normalny3"/>
      </w:pPr>
      <w:r w:rsidRPr="00637AC3">
        <w:t>Modernizacja istniejącej estakady prowadzącej do SOR na ul. Pomorskiej 251 w ramach Drugiego Etapu Budowy CKD UM w Łodzi wraz z Akademickim Ośrodkiem Onkologicznym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2FBF5AC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</w:t>
      </w:r>
      <w:r w:rsidR="003B46BF">
        <w:rPr>
          <w:rFonts w:cstheme="minorHAnsi"/>
        </w:rPr>
        <w:t xml:space="preserve">robót </w:t>
      </w:r>
      <w:r>
        <w:rPr>
          <w:rFonts w:cstheme="minorHAnsi"/>
        </w:rPr>
        <w:t>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47343A0C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511ECA">
        <w:tc>
          <w:tcPr>
            <w:tcW w:w="2717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  <w:bookmarkEnd w:id="1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E419D0" w:rsidRDefault="00FD4DB3" w:rsidP="00FD4DB3">
      <w:pPr>
        <w:spacing w:after="0" w:line="240" w:lineRule="auto"/>
        <w:rPr>
          <w:rFonts w:cstheme="minorHAnsi"/>
          <w:b/>
          <w:color w:val="A20000"/>
        </w:rPr>
      </w:pPr>
      <w:r w:rsidRPr="00E419D0">
        <w:rPr>
          <w:rFonts w:cstheme="minorHAnsi"/>
          <w:b/>
          <w:color w:val="A20000"/>
        </w:rPr>
        <w:t xml:space="preserve">(Oświadczenie należy złożyć wraz z ofertą tylko w przypadku wykonawców wspólnie ubiegających się </w:t>
      </w:r>
      <w:r w:rsidR="00DA0326">
        <w:rPr>
          <w:rFonts w:cstheme="minorHAnsi"/>
          <w:b/>
          <w:color w:val="A20000"/>
        </w:rPr>
        <w:br/>
      </w:r>
      <w:r w:rsidRPr="00E419D0">
        <w:rPr>
          <w:rFonts w:cstheme="minorHAnsi"/>
          <w:b/>
          <w:color w:val="A20000"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77777777" w:rsidR="00304437" w:rsidRPr="00724BA4" w:rsidRDefault="00304437" w:rsidP="00893E18">
      <w:pPr>
        <w:spacing w:after="0" w:line="24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E480B" w14:textId="77777777" w:rsidR="00461142" w:rsidRDefault="00461142" w:rsidP="00FF2260">
      <w:pPr>
        <w:spacing w:after="0" w:line="240" w:lineRule="auto"/>
      </w:pPr>
      <w:r>
        <w:separator/>
      </w:r>
    </w:p>
  </w:endnote>
  <w:endnote w:type="continuationSeparator" w:id="0">
    <w:p w14:paraId="16B2AC9A" w14:textId="77777777" w:rsidR="00461142" w:rsidRDefault="0046114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9CE22" w14:textId="77777777" w:rsidR="00461142" w:rsidRDefault="00461142" w:rsidP="00FF2260">
      <w:pPr>
        <w:spacing w:after="0" w:line="240" w:lineRule="auto"/>
      </w:pPr>
      <w:r>
        <w:separator/>
      </w:r>
    </w:p>
  </w:footnote>
  <w:footnote w:type="continuationSeparator" w:id="0">
    <w:p w14:paraId="2E1552F8" w14:textId="77777777" w:rsidR="00461142" w:rsidRDefault="0046114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D6DF5"/>
    <w:rsid w:val="00304437"/>
    <w:rsid w:val="00305B6D"/>
    <w:rsid w:val="00321B46"/>
    <w:rsid w:val="0038016E"/>
    <w:rsid w:val="003B46BF"/>
    <w:rsid w:val="003C0499"/>
    <w:rsid w:val="003F61EF"/>
    <w:rsid w:val="004072D2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7723B1"/>
    <w:rsid w:val="007E3454"/>
    <w:rsid w:val="00844930"/>
    <w:rsid w:val="00893E18"/>
    <w:rsid w:val="00896C1F"/>
    <w:rsid w:val="008B01FD"/>
    <w:rsid w:val="009A06B0"/>
    <w:rsid w:val="009D5950"/>
    <w:rsid w:val="00A31749"/>
    <w:rsid w:val="00A711B6"/>
    <w:rsid w:val="00A9569C"/>
    <w:rsid w:val="00AB638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815A0"/>
    <w:rsid w:val="00CA5A4C"/>
    <w:rsid w:val="00D126DE"/>
    <w:rsid w:val="00D9350A"/>
    <w:rsid w:val="00D961BC"/>
    <w:rsid w:val="00DA0326"/>
    <w:rsid w:val="00DB52FC"/>
    <w:rsid w:val="00DF5117"/>
    <w:rsid w:val="00E02D73"/>
    <w:rsid w:val="00E419D0"/>
    <w:rsid w:val="00E4263A"/>
    <w:rsid w:val="00E96098"/>
    <w:rsid w:val="00EC63AB"/>
    <w:rsid w:val="00ED14D8"/>
    <w:rsid w:val="00F27AEF"/>
    <w:rsid w:val="00F3666C"/>
    <w:rsid w:val="00F47EA6"/>
    <w:rsid w:val="00F566F4"/>
    <w:rsid w:val="00F66E17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Teresa Bartczak</cp:lastModifiedBy>
  <cp:revision>72</cp:revision>
  <cp:lastPrinted>2023-05-29T12:19:00Z</cp:lastPrinted>
  <dcterms:created xsi:type="dcterms:W3CDTF">2021-02-26T09:26:00Z</dcterms:created>
  <dcterms:modified xsi:type="dcterms:W3CDTF">2024-05-08T09:29:00Z</dcterms:modified>
</cp:coreProperties>
</file>