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6911DB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FD3117" w:rsidRDefault="00FD3117" w:rsidP="00FD3117">
      <w:pPr>
        <w:jc w:val="both"/>
        <w:rPr>
          <w:rFonts w:ascii="CG Omega" w:hAnsi="CG Omega" w:cs="Arial"/>
        </w:rPr>
      </w:pPr>
    </w:p>
    <w:p w:rsidR="00EF1EBC" w:rsidRPr="00EF1EBC" w:rsidRDefault="00EF1EBC" w:rsidP="00EF1EBC">
      <w:pPr>
        <w:spacing w:after="200" w:line="276" w:lineRule="auto"/>
        <w:rPr>
          <w:rFonts w:ascii="CG Omega" w:eastAsia="Times New Roman" w:hAnsi="CG Omega" w:cs="Gautami"/>
        </w:rPr>
      </w:pPr>
      <w:r w:rsidRPr="00EF1EBC">
        <w:rPr>
          <w:rFonts w:ascii="CG Omega" w:eastAsia="Calibri" w:hAnsi="CG Omega" w:cs="Gautami"/>
          <w:b/>
        </w:rPr>
        <w:t>Znak</w:t>
      </w:r>
      <w:r w:rsidRPr="00EF1EBC">
        <w:rPr>
          <w:rFonts w:ascii="CG Omega" w:eastAsia="Calibri" w:hAnsi="CG Omega" w:cs="Gautami"/>
        </w:rPr>
        <w:t xml:space="preserve">: </w:t>
      </w:r>
      <w:r w:rsidR="006D0126">
        <w:rPr>
          <w:rFonts w:ascii="CG Omega" w:eastAsia="Calibri" w:hAnsi="CG Omega" w:cs="Gautami"/>
          <w:b/>
        </w:rPr>
        <w:t>IZ.271.</w:t>
      </w:r>
      <w:r w:rsidR="00093917">
        <w:rPr>
          <w:rFonts w:ascii="CG Omega" w:eastAsia="Calibri" w:hAnsi="CG Omega" w:cs="Gautami"/>
          <w:b/>
        </w:rPr>
        <w:t>39</w:t>
      </w:r>
      <w:r w:rsidR="006D0126">
        <w:rPr>
          <w:rFonts w:ascii="CG Omega" w:eastAsia="Calibri" w:hAnsi="CG Omega" w:cs="Gautami"/>
          <w:b/>
        </w:rPr>
        <w:t>.2022</w:t>
      </w:r>
      <w:r w:rsidRPr="00EF1EBC">
        <w:rPr>
          <w:rFonts w:ascii="CG Omega" w:eastAsia="Calibri" w:hAnsi="CG Omega" w:cs="Gautami"/>
        </w:rPr>
        <w:t xml:space="preserve">                                   </w:t>
      </w: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2313F9" w:rsidRDefault="00EF1EBC" w:rsidP="00EF1EBC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2313F9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>Specyfikacja  zapytania ofertowego</w:t>
      </w: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CF0D51" w:rsidRDefault="00CF0D51" w:rsidP="00CF0D51">
      <w:pPr>
        <w:spacing w:line="240" w:lineRule="auto"/>
        <w:jc w:val="both"/>
        <w:rPr>
          <w:rFonts w:ascii="CG Omega" w:eastAsia="Calibri" w:hAnsi="CG Omega" w:cs="Times New Roman"/>
          <w:b/>
          <w:bCs/>
          <w:sz w:val="24"/>
          <w:szCs w:val="24"/>
        </w:rPr>
      </w:pPr>
    </w:p>
    <w:p w:rsidR="00ED7062" w:rsidRDefault="00ED7062" w:rsidP="00CF0D51">
      <w:pPr>
        <w:spacing w:line="240" w:lineRule="auto"/>
        <w:jc w:val="both"/>
        <w:rPr>
          <w:rFonts w:ascii="CG Omega" w:eastAsia="Calibri" w:hAnsi="CG Omega" w:cs="Times New Roman"/>
          <w:b/>
          <w:bCs/>
          <w:sz w:val="24"/>
          <w:szCs w:val="24"/>
        </w:rPr>
      </w:pPr>
    </w:p>
    <w:p w:rsidR="002C0B49" w:rsidRPr="00F01DB3" w:rsidRDefault="00CF0D51" w:rsidP="002C0B49">
      <w:pPr>
        <w:spacing w:line="240" w:lineRule="auto"/>
        <w:jc w:val="center"/>
        <w:rPr>
          <w:rFonts w:ascii="CG Omega" w:eastAsia="Calibri" w:hAnsi="CG Omega" w:cs="Times New Roman"/>
          <w:b/>
          <w:sz w:val="24"/>
          <w:szCs w:val="24"/>
        </w:rPr>
      </w:pPr>
      <w:r w:rsidRPr="00F05260">
        <w:rPr>
          <w:rFonts w:ascii="CG Omega" w:eastAsia="Calibri" w:hAnsi="CG Omega" w:cs="Times New Roman"/>
          <w:b/>
          <w:sz w:val="24"/>
          <w:szCs w:val="24"/>
        </w:rPr>
        <w:t xml:space="preserve">na </w:t>
      </w:r>
      <w:r w:rsidR="0096573E" w:rsidRPr="00F05260">
        <w:rPr>
          <w:rFonts w:ascii="CG Omega" w:eastAsia="Calibri" w:hAnsi="CG Omega" w:cs="Times New Roman"/>
          <w:b/>
          <w:sz w:val="24"/>
          <w:szCs w:val="24"/>
        </w:rPr>
        <w:t>realizację zadania</w:t>
      </w:r>
      <w:r w:rsidR="00784C9B" w:rsidRPr="00F05260">
        <w:rPr>
          <w:rFonts w:ascii="CG Omega" w:eastAsia="Calibri" w:hAnsi="CG Omega" w:cs="Times New Roman"/>
          <w:b/>
          <w:sz w:val="24"/>
          <w:szCs w:val="24"/>
        </w:rPr>
        <w:t xml:space="preserve"> p</w:t>
      </w:r>
      <w:r w:rsidRPr="00F05260">
        <w:rPr>
          <w:rFonts w:ascii="CG Omega" w:eastAsia="Calibri" w:hAnsi="CG Omega" w:cs="Times New Roman"/>
          <w:b/>
          <w:sz w:val="24"/>
          <w:szCs w:val="24"/>
        </w:rPr>
        <w:t xml:space="preserve">.: </w:t>
      </w:r>
      <w:r w:rsidR="002C0B49" w:rsidRPr="00F01DB3">
        <w:rPr>
          <w:rFonts w:ascii="CG Omega" w:hAnsi="CG Omega" w:cs="Arial"/>
          <w:b/>
        </w:rPr>
        <w:t>„</w:t>
      </w:r>
      <w:r w:rsidR="00A92C81">
        <w:rPr>
          <w:rFonts w:ascii="CG Omega" w:eastAsia="Calibri" w:hAnsi="CG Omega" w:cs="Times New Roman"/>
          <w:b/>
          <w:sz w:val="24"/>
          <w:szCs w:val="24"/>
        </w:rPr>
        <w:t>Modernizacja istniejącej kotłowni poprzez wymianę  wyeksploatowanych kotłów gazowych w obiekci</w:t>
      </w:r>
      <w:r w:rsidR="00850FE0">
        <w:rPr>
          <w:rFonts w:ascii="CG Omega" w:eastAsia="Calibri" w:hAnsi="CG Omega" w:cs="Times New Roman"/>
          <w:b/>
          <w:sz w:val="24"/>
          <w:szCs w:val="24"/>
        </w:rPr>
        <w:t>e urzędu gminy Wiązownica</w:t>
      </w:r>
      <w:r w:rsidR="002C0B49" w:rsidRPr="00F01DB3">
        <w:rPr>
          <w:rFonts w:ascii="CG Omega" w:eastAsia="Calibri" w:hAnsi="CG Omega" w:cs="Times New Roman"/>
          <w:b/>
          <w:sz w:val="24"/>
          <w:szCs w:val="24"/>
          <w:lang w:eastAsia="pl-PL"/>
        </w:rPr>
        <w:t xml:space="preserve">” </w:t>
      </w:r>
    </w:p>
    <w:p w:rsidR="00CF0D51" w:rsidRPr="00F05260" w:rsidRDefault="00CF0D51" w:rsidP="00F05260">
      <w:pPr>
        <w:spacing w:line="240" w:lineRule="auto"/>
        <w:jc w:val="center"/>
        <w:rPr>
          <w:rFonts w:ascii="CG Omega" w:eastAsia="Calibri" w:hAnsi="CG Omega" w:cs="Times New Roman"/>
          <w:b/>
          <w:sz w:val="24"/>
          <w:szCs w:val="24"/>
        </w:rPr>
      </w:pPr>
    </w:p>
    <w:p w:rsidR="00CF0D51" w:rsidRPr="00F05260" w:rsidRDefault="00CF0D51" w:rsidP="00F05260">
      <w:pPr>
        <w:spacing w:line="276" w:lineRule="auto"/>
        <w:jc w:val="center"/>
        <w:rPr>
          <w:rFonts w:ascii="CG Omega" w:eastAsia="Calibri" w:hAnsi="CG Omega" w:cs="Times New Roman"/>
          <w:b/>
          <w:sz w:val="24"/>
          <w:szCs w:val="24"/>
        </w:rPr>
      </w:pPr>
    </w:p>
    <w:p w:rsidR="00CF0D51" w:rsidRDefault="00CF0D51" w:rsidP="00CF0D51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ED7062" w:rsidRPr="00F048B3" w:rsidRDefault="00ED7062" w:rsidP="00CF0D51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CF0D51" w:rsidRPr="00F048B3" w:rsidRDefault="00CF0D51" w:rsidP="00CF0D51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850FE0" w:rsidRPr="00850FE0" w:rsidRDefault="00850FE0" w:rsidP="00850FE0">
      <w:pPr>
        <w:spacing w:line="276" w:lineRule="auto"/>
        <w:jc w:val="center"/>
        <w:rPr>
          <w:rFonts w:ascii="CG Omega" w:eastAsia="Calibri" w:hAnsi="CG Omega" w:cs="Times New Roman"/>
          <w:sz w:val="24"/>
          <w:szCs w:val="24"/>
        </w:rPr>
      </w:pPr>
      <w:r w:rsidRPr="00850FE0">
        <w:rPr>
          <w:rFonts w:ascii="CG Omega" w:eastAsia="Calibri" w:hAnsi="CG Omega" w:cs="Times New Roman"/>
          <w:sz w:val="24"/>
          <w:szCs w:val="24"/>
        </w:rPr>
        <w:t xml:space="preserve">Postępowanie prowadzone jest zgodnie z „Regulaminem udzielania zamówień publicznych o szacunkowej wartości nie przekraczającej kwoty 130 000 zł.” </w:t>
      </w:r>
    </w:p>
    <w:p w:rsidR="00CF0D51" w:rsidRPr="00F048B3" w:rsidRDefault="00CF0D51" w:rsidP="00CF0D51">
      <w:pPr>
        <w:spacing w:line="276" w:lineRule="auto"/>
        <w:jc w:val="center"/>
        <w:rPr>
          <w:rFonts w:ascii="CG Omega" w:eastAsia="Calibri" w:hAnsi="CG Omega" w:cs="Times New Roman"/>
          <w:sz w:val="24"/>
          <w:szCs w:val="24"/>
        </w:rPr>
      </w:pPr>
    </w:p>
    <w:p w:rsidR="00235E94" w:rsidRDefault="00235E94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D7062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D7062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D7062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D7062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D7062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235E94" w:rsidRPr="00687EEF" w:rsidRDefault="00235E94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850FE0" w:rsidRPr="00850FE0" w:rsidRDefault="00EF1EBC" w:rsidP="00850FE0">
      <w:pPr>
        <w:jc w:val="both"/>
        <w:rPr>
          <w:rFonts w:ascii="CG Omega" w:eastAsia="Calibri" w:hAnsi="CG Omega" w:cs="Times New Roman"/>
          <w:b/>
          <w:sz w:val="28"/>
          <w:szCs w:val="28"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="00850FE0">
        <w:rPr>
          <w:rFonts w:ascii="CG Omega" w:eastAsia="Calibri" w:hAnsi="CG Omega" w:cs="Times New Roman"/>
          <w:b/>
          <w:sz w:val="32"/>
          <w:szCs w:val="32"/>
        </w:rPr>
        <w:t xml:space="preserve">   </w:t>
      </w:r>
      <w:r w:rsidR="00850FE0" w:rsidRPr="00850FE0">
        <w:rPr>
          <w:rFonts w:ascii="CG Omega" w:eastAsia="Calibri" w:hAnsi="CG Omega" w:cs="Times New Roman"/>
          <w:b/>
          <w:sz w:val="28"/>
          <w:szCs w:val="28"/>
        </w:rPr>
        <w:t>Z a t w i e r d z i ł:</w:t>
      </w:r>
    </w:p>
    <w:p w:rsidR="00850FE0" w:rsidRPr="00850FE0" w:rsidRDefault="00850FE0" w:rsidP="00850FE0">
      <w:pPr>
        <w:spacing w:line="276" w:lineRule="auto"/>
        <w:jc w:val="both"/>
        <w:rPr>
          <w:rFonts w:ascii="CG Omega" w:eastAsia="Calibri" w:hAnsi="CG Omega" w:cs="Times New Roman"/>
          <w:b/>
          <w:sz w:val="28"/>
          <w:szCs w:val="28"/>
        </w:rPr>
      </w:pPr>
    </w:p>
    <w:p w:rsidR="00850FE0" w:rsidRPr="00850FE0" w:rsidRDefault="00850FE0" w:rsidP="00850FE0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850FE0">
        <w:rPr>
          <w:rFonts w:ascii="CG Omega" w:eastAsia="Calibri" w:hAnsi="CG Omega" w:cs="Times New Roman"/>
          <w:sz w:val="32"/>
          <w:szCs w:val="32"/>
        </w:rPr>
        <w:tab/>
      </w:r>
      <w:r w:rsidRPr="00850FE0">
        <w:rPr>
          <w:rFonts w:ascii="CG Omega" w:eastAsia="Calibri" w:hAnsi="CG Omega" w:cs="Times New Roman"/>
          <w:sz w:val="32"/>
          <w:szCs w:val="32"/>
        </w:rPr>
        <w:tab/>
      </w:r>
      <w:r w:rsidRPr="00850FE0">
        <w:rPr>
          <w:rFonts w:ascii="CG Omega" w:eastAsia="Calibri" w:hAnsi="CG Omega" w:cs="Times New Roman"/>
          <w:sz w:val="32"/>
          <w:szCs w:val="32"/>
        </w:rPr>
        <w:tab/>
      </w:r>
      <w:r w:rsidRPr="00850FE0">
        <w:rPr>
          <w:rFonts w:ascii="CG Omega" w:eastAsia="Calibri" w:hAnsi="CG Omega" w:cs="Times New Roman"/>
          <w:sz w:val="32"/>
          <w:szCs w:val="32"/>
        </w:rPr>
        <w:tab/>
      </w:r>
      <w:r w:rsidRPr="00850FE0">
        <w:rPr>
          <w:rFonts w:ascii="CG Omega" w:eastAsia="Calibri" w:hAnsi="CG Omega" w:cs="Times New Roman"/>
          <w:sz w:val="32"/>
          <w:szCs w:val="32"/>
        </w:rPr>
        <w:tab/>
      </w:r>
      <w:r w:rsidRPr="00850FE0">
        <w:rPr>
          <w:rFonts w:ascii="CG Omega" w:eastAsia="Calibri" w:hAnsi="CG Omega" w:cs="Times New Roman"/>
          <w:sz w:val="32"/>
          <w:szCs w:val="32"/>
        </w:rPr>
        <w:tab/>
      </w:r>
      <w:r w:rsidRPr="00850FE0">
        <w:rPr>
          <w:rFonts w:ascii="CG Omega" w:eastAsia="Calibri" w:hAnsi="CG Omega" w:cs="Times New Roman"/>
          <w:sz w:val="32"/>
          <w:szCs w:val="32"/>
        </w:rPr>
        <w:tab/>
      </w:r>
      <w:r w:rsidRPr="00850FE0">
        <w:rPr>
          <w:rFonts w:ascii="CG Omega" w:eastAsia="Calibri" w:hAnsi="CG Omega" w:cs="Times New Roman"/>
          <w:sz w:val="32"/>
          <w:szCs w:val="32"/>
        </w:rPr>
        <w:tab/>
      </w:r>
      <w:r w:rsidRPr="00850FE0">
        <w:rPr>
          <w:rFonts w:ascii="CG Omega" w:eastAsia="Calibri" w:hAnsi="CG Omega" w:cs="Times New Roman"/>
          <w:sz w:val="32"/>
          <w:szCs w:val="32"/>
        </w:rPr>
        <w:tab/>
        <w:t xml:space="preserve">        </w:t>
      </w:r>
      <w:r w:rsidRPr="00850FE0">
        <w:rPr>
          <w:rFonts w:ascii="CG Omega" w:eastAsia="Calibri" w:hAnsi="CG Omega" w:cs="Times New Roman"/>
          <w:b/>
        </w:rPr>
        <w:t>Wójt  Gminy</w:t>
      </w:r>
    </w:p>
    <w:p w:rsidR="00850FE0" w:rsidRPr="00850FE0" w:rsidRDefault="00850FE0" w:rsidP="00850FE0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850FE0">
        <w:rPr>
          <w:rFonts w:ascii="CG Omega" w:eastAsia="Calibri" w:hAnsi="CG Omega" w:cs="Times New Roman"/>
          <w:b/>
        </w:rPr>
        <w:tab/>
      </w:r>
      <w:r w:rsidRPr="00850FE0">
        <w:rPr>
          <w:rFonts w:ascii="CG Omega" w:eastAsia="Calibri" w:hAnsi="CG Omega" w:cs="Times New Roman"/>
          <w:b/>
        </w:rPr>
        <w:tab/>
      </w:r>
      <w:r w:rsidRPr="00850FE0">
        <w:rPr>
          <w:rFonts w:ascii="CG Omega" w:eastAsia="Calibri" w:hAnsi="CG Omega" w:cs="Times New Roman"/>
          <w:b/>
        </w:rPr>
        <w:tab/>
      </w:r>
      <w:r w:rsidRPr="00850FE0">
        <w:rPr>
          <w:rFonts w:ascii="CG Omega" w:eastAsia="Calibri" w:hAnsi="CG Omega" w:cs="Times New Roman"/>
          <w:b/>
        </w:rPr>
        <w:tab/>
      </w:r>
      <w:r w:rsidRPr="00850FE0">
        <w:rPr>
          <w:rFonts w:ascii="CG Omega" w:eastAsia="Calibri" w:hAnsi="CG Omega" w:cs="Times New Roman"/>
          <w:b/>
        </w:rPr>
        <w:tab/>
      </w:r>
      <w:r w:rsidRPr="00850FE0">
        <w:rPr>
          <w:rFonts w:ascii="CG Omega" w:eastAsia="Calibri" w:hAnsi="CG Omega" w:cs="Times New Roman"/>
          <w:b/>
        </w:rPr>
        <w:tab/>
      </w:r>
      <w:r w:rsidRPr="00850FE0">
        <w:rPr>
          <w:rFonts w:ascii="CG Omega" w:eastAsia="Calibri" w:hAnsi="CG Omega" w:cs="Times New Roman"/>
          <w:b/>
        </w:rPr>
        <w:tab/>
      </w:r>
      <w:r w:rsidRPr="00850FE0">
        <w:rPr>
          <w:rFonts w:ascii="CG Omega" w:eastAsia="Calibri" w:hAnsi="CG Omega" w:cs="Times New Roman"/>
          <w:b/>
        </w:rPr>
        <w:tab/>
      </w:r>
      <w:r w:rsidRPr="00850FE0">
        <w:rPr>
          <w:rFonts w:ascii="CG Omega" w:eastAsia="Calibri" w:hAnsi="CG Omega" w:cs="Times New Roman"/>
          <w:b/>
        </w:rPr>
        <w:tab/>
        <w:t xml:space="preserve">          Krzysztof Strent</w:t>
      </w:r>
    </w:p>
    <w:p w:rsidR="00EF1EBC" w:rsidRDefault="00EF1EBC" w:rsidP="00850FE0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9E6F44" w:rsidRDefault="009E6F44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D7062" w:rsidRPr="00EF1EBC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Wiązownica,</w:t>
      </w:r>
      <w:r>
        <w:rPr>
          <w:rFonts w:ascii="CG Omega" w:eastAsia="Calibri" w:hAnsi="CG Omega" w:cs="Times New Roman"/>
        </w:rPr>
        <w:t xml:space="preserve"> dn</w:t>
      </w:r>
      <w:r w:rsidR="00093917">
        <w:rPr>
          <w:rFonts w:ascii="CG Omega" w:eastAsia="Calibri" w:hAnsi="CG Omega" w:cs="Times New Roman"/>
        </w:rPr>
        <w:t>. 17</w:t>
      </w:r>
      <w:r w:rsidR="00850FE0">
        <w:rPr>
          <w:rFonts w:ascii="CG Omega" w:eastAsia="Calibri" w:hAnsi="CG Omega" w:cs="Times New Roman"/>
        </w:rPr>
        <w:t>.11.2022</w:t>
      </w:r>
      <w:r w:rsidRPr="00EF1EBC">
        <w:rPr>
          <w:rFonts w:ascii="CG Omega" w:eastAsia="Calibri" w:hAnsi="CG Omega" w:cs="Times New Roman"/>
        </w:rPr>
        <w:t xml:space="preserve"> r.</w:t>
      </w:r>
    </w:p>
    <w:p w:rsidR="00ED7062" w:rsidRDefault="00ED7062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</w:p>
    <w:p w:rsidR="00ED7062" w:rsidRDefault="00ED7062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</w:p>
    <w:p w:rsidR="00ED7062" w:rsidRDefault="00ED7062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</w:p>
    <w:p w:rsidR="00A64669" w:rsidRPr="00EF1EBC" w:rsidRDefault="00FD3117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  <w:r>
        <w:rPr>
          <w:rFonts w:ascii="CG Omega" w:hAnsi="CG Omega" w:cs="Gautami"/>
          <w:b/>
          <w:bCs/>
          <w:color w:val="000000"/>
        </w:rPr>
        <w:t xml:space="preserve">   </w:t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</w:p>
    <w:p w:rsidR="00602CC3" w:rsidRPr="002313F9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I. 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Nazwa i adres Zamawiającego: 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Gmina  Wiązownica</w:t>
      </w:r>
      <w:r w:rsidR="00593543">
        <w:rPr>
          <w:rFonts w:ascii="CG Omega" w:hAnsi="CG Omega" w:cs="Arial"/>
          <w:b/>
        </w:rPr>
        <w:t xml:space="preserve">  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REGON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>650900364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NIP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 xml:space="preserve">792 20 31 567   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Miejscowość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Wiązownica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Adres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  <w:t xml:space="preserve">ul. Warszawska 15, 37-522  Wiązownica </w:t>
      </w:r>
    </w:p>
    <w:p w:rsidR="00602CC3" w:rsidRPr="00FA2FFD" w:rsidRDefault="00602CC3" w:rsidP="00593543">
      <w:pPr>
        <w:ind w:left="2124" w:firstLine="708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pow. jarosławski</w:t>
      </w:r>
    </w:p>
    <w:p w:rsidR="00602CC3" w:rsidRPr="00FA2FFD" w:rsidRDefault="00687EEF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Strona internetowa:  </w:t>
      </w:r>
      <w:r>
        <w:rPr>
          <w:rFonts w:ascii="CG Omega" w:hAnsi="CG Omega" w:cs="Arial"/>
          <w:b/>
        </w:rPr>
        <w:tab/>
      </w:r>
      <w:r w:rsidR="00B3159F"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www.wiazownica.com</w:t>
      </w:r>
    </w:p>
    <w:p w:rsidR="00602CC3" w:rsidRPr="00FA2FFD" w:rsidRDefault="00687EEF" w:rsidP="00602CC3">
      <w:pPr>
        <w:rPr>
          <w:rFonts w:ascii="CG Omega" w:hAnsi="CG Omega" w:cs="Arial"/>
          <w:b/>
          <w:vertAlign w:val="superscript"/>
        </w:rPr>
      </w:pPr>
      <w:r>
        <w:rPr>
          <w:rFonts w:ascii="CG Omega" w:hAnsi="CG Omega" w:cs="Arial"/>
          <w:b/>
        </w:rPr>
        <w:t>Godziny urzędowania</w:t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 xml:space="preserve">Poniedziałek – Piątek 7 </w:t>
      </w:r>
      <w:r w:rsidR="00602CC3" w:rsidRPr="00FA2FFD">
        <w:rPr>
          <w:rFonts w:ascii="CG Omega" w:hAnsi="CG Omega" w:cs="Arial"/>
          <w:b/>
          <w:vertAlign w:val="superscript"/>
        </w:rPr>
        <w:t xml:space="preserve">30 </w:t>
      </w:r>
      <w:r w:rsidR="00602CC3" w:rsidRPr="00FA2FFD">
        <w:rPr>
          <w:rFonts w:ascii="CG Omega" w:hAnsi="CG Omega" w:cs="Arial"/>
          <w:b/>
        </w:rPr>
        <w:t>- 15</w:t>
      </w:r>
      <w:r w:rsidR="00602CC3" w:rsidRPr="00FA2FFD">
        <w:rPr>
          <w:rFonts w:ascii="CG Omega" w:hAnsi="CG Omega" w:cs="Arial"/>
          <w:b/>
          <w:vertAlign w:val="superscript"/>
        </w:rPr>
        <w:t>30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tel. / fax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>(016) 622 36 31,  fax  (016) 622 36 31 wew. 23</w:t>
      </w:r>
    </w:p>
    <w:p w:rsidR="00602CC3" w:rsidRPr="00406278" w:rsidRDefault="00687EEF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e-mail: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B3159F">
        <w:rPr>
          <w:rFonts w:ascii="CG Omega" w:hAnsi="CG Omega" w:cs="Arial"/>
          <w:b/>
        </w:rPr>
        <w:tab/>
      </w:r>
      <w:r w:rsidR="00602CC3" w:rsidRPr="00406278">
        <w:rPr>
          <w:rFonts w:ascii="CG Omega" w:hAnsi="CG Omega" w:cs="Arial"/>
          <w:b/>
        </w:rPr>
        <w:t>sekretariat@wiazownica.com</w:t>
      </w:r>
    </w:p>
    <w:p w:rsidR="00687EEF" w:rsidRPr="00F048B3" w:rsidRDefault="00687EEF" w:rsidP="00687EEF">
      <w:pPr>
        <w:spacing w:line="276" w:lineRule="auto"/>
        <w:jc w:val="both"/>
        <w:rPr>
          <w:rFonts w:ascii="CG Omega" w:eastAsia="Calibri" w:hAnsi="CG Omega" w:cs="Times New Roman"/>
          <w:sz w:val="20"/>
        </w:rPr>
      </w:pPr>
    </w:p>
    <w:p w:rsidR="00687EEF" w:rsidRPr="00602CC3" w:rsidRDefault="00687EEF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02CC3" w:rsidRPr="00602CC3" w:rsidRDefault="00602CC3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</w:p>
    <w:p w:rsidR="002313F9" w:rsidRPr="002313F9" w:rsidRDefault="00850FE0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II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.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Tryb udzielenia zamówienia: </w:t>
      </w:r>
    </w:p>
    <w:p w:rsidR="00285A39" w:rsidRPr="00285A39" w:rsidRDefault="002313F9" w:rsidP="00285A39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</w:t>
      </w:r>
      <w:r w:rsidR="00850FE0">
        <w:rPr>
          <w:rFonts w:ascii="CG Omega" w:eastAsia="Times New Roman" w:hAnsi="CG Omega" w:cs="Times New Roman"/>
          <w:lang w:eastAsia="pl-PL"/>
        </w:rPr>
        <w:t>.</w:t>
      </w:r>
      <w:r>
        <w:rPr>
          <w:rFonts w:ascii="CG Omega" w:eastAsia="Times New Roman" w:hAnsi="CG Omega" w:cs="Times New Roman"/>
          <w:lang w:eastAsia="pl-PL"/>
        </w:rPr>
        <w:tab/>
      </w:r>
      <w:r w:rsidR="00285A39" w:rsidRPr="00285A39">
        <w:rPr>
          <w:rFonts w:ascii="CG Omega" w:eastAsia="Times New Roman" w:hAnsi="CG Omega" w:cs="Times New Roman"/>
          <w:lang w:eastAsia="pl-PL"/>
        </w:rPr>
        <w:t>Zgodnie z art. 2 ust. 1 pkt. 1 ustawy z dnia 11 września 2019 r. – Prawo zamówie</w:t>
      </w:r>
      <w:r w:rsidR="00093917">
        <w:rPr>
          <w:rFonts w:ascii="CG Omega" w:eastAsia="Times New Roman" w:hAnsi="CG Omega" w:cs="Times New Roman"/>
          <w:lang w:eastAsia="pl-PL"/>
        </w:rPr>
        <w:t>ń publicznych (tj. Dz. U. z 2021 r., poz. 1129</w:t>
      </w:r>
      <w:r w:rsidR="00285A39" w:rsidRPr="00285A39">
        <w:rPr>
          <w:rFonts w:ascii="CG Omega" w:eastAsia="Times New Roman" w:hAnsi="CG Omega" w:cs="Times New Roman"/>
          <w:lang w:eastAsia="pl-PL"/>
        </w:rPr>
        <w:t xml:space="preserve"> ze zm.) przy udzielaniu niniejszego zamówienia  ustawy nie stosuje się. </w:t>
      </w:r>
    </w:p>
    <w:p w:rsidR="00285A39" w:rsidRPr="00285A39" w:rsidRDefault="00285A39" w:rsidP="00285A39">
      <w:pPr>
        <w:spacing w:line="20" w:lineRule="atLeast"/>
        <w:ind w:left="567"/>
        <w:jc w:val="both"/>
        <w:rPr>
          <w:rFonts w:ascii="CG Omega" w:hAnsi="CG Omega" w:cs="Tahoma"/>
        </w:rPr>
      </w:pPr>
      <w:r w:rsidRPr="00285A39">
        <w:rPr>
          <w:rFonts w:ascii="CG Omega" w:eastAsia="Times New Roman" w:hAnsi="CG Omega" w:cs="Times New Roman"/>
          <w:lang w:eastAsia="pl-PL"/>
        </w:rPr>
        <w:t xml:space="preserve">Postępowanie prowadzone jest zgodnie z uregulowaniami wewnętrznego regulamin udzielania zamówień publicznych </w:t>
      </w:r>
      <w:r w:rsidRPr="00285A39">
        <w:rPr>
          <w:rFonts w:ascii="CG Omega" w:eastAsia="Calibri" w:hAnsi="CG Omega" w:cs="Times New Roman"/>
        </w:rPr>
        <w:t>o szacunkowej wartości nie przekraczającej kwoty 130 000 zł</w:t>
      </w:r>
      <w:r w:rsidRPr="00285A39">
        <w:rPr>
          <w:rFonts w:ascii="CG Omega" w:eastAsia="Times New Roman" w:hAnsi="CG Omega" w:cs="Times New Roman"/>
          <w:lang w:eastAsia="pl-PL"/>
        </w:rPr>
        <w:t>.</w:t>
      </w:r>
      <w:r w:rsidRPr="00285A39">
        <w:rPr>
          <w:rFonts w:ascii="CG Omega" w:hAnsi="CG Omega" w:cs="Tahoma"/>
        </w:rPr>
        <w:t xml:space="preserve"> </w:t>
      </w:r>
    </w:p>
    <w:p w:rsidR="00285A39" w:rsidRDefault="00285A39" w:rsidP="00285A39">
      <w:pPr>
        <w:spacing w:line="20" w:lineRule="atLeast"/>
        <w:ind w:left="567"/>
        <w:jc w:val="both"/>
        <w:rPr>
          <w:rFonts w:ascii="CG Omega" w:hAnsi="CG Omega"/>
        </w:rPr>
      </w:pPr>
      <w:r w:rsidRPr="00285A39">
        <w:rPr>
          <w:rFonts w:ascii="CG Omega" w:hAnsi="CG Omega" w:cs="Tahoma"/>
        </w:rPr>
        <w:t xml:space="preserve">Zapytanie ofertowe  zostało  zamieszczone i będzie prowadzone </w:t>
      </w:r>
      <w:r w:rsidRPr="00285A39">
        <w:rPr>
          <w:rFonts w:ascii="CG Omega" w:hAnsi="CG Omega"/>
        </w:rPr>
        <w:t xml:space="preserve">na platformie zakupowej zamawiającego pod adresem: </w:t>
      </w:r>
      <w:hyperlink r:id="rId7" w:history="1">
        <w:r w:rsidR="006D0126" w:rsidRPr="00D60985">
          <w:rPr>
            <w:rStyle w:val="Hipercze"/>
            <w:rFonts w:ascii="CG Omega" w:hAnsi="CG Omega"/>
          </w:rPr>
          <w:t>https://platformazakupowa.pl/wiazownica</w:t>
        </w:r>
      </w:hyperlink>
      <w:r w:rsidR="006D0126">
        <w:rPr>
          <w:rFonts w:ascii="CG Omega" w:hAnsi="CG Omega"/>
        </w:rPr>
        <w:t>.</w:t>
      </w:r>
    </w:p>
    <w:p w:rsidR="006D0126" w:rsidRPr="00285A39" w:rsidRDefault="006D0126" w:rsidP="00285A39">
      <w:pPr>
        <w:spacing w:line="20" w:lineRule="atLeast"/>
        <w:ind w:left="567"/>
        <w:jc w:val="both"/>
        <w:rPr>
          <w:rFonts w:ascii="CG Omega" w:hAnsi="CG Omega"/>
          <w:b/>
        </w:rPr>
      </w:pPr>
    </w:p>
    <w:p w:rsidR="006D0126" w:rsidRPr="006D0126" w:rsidRDefault="006D0126" w:rsidP="006D0126">
      <w:pPr>
        <w:spacing w:line="240" w:lineRule="auto"/>
        <w:rPr>
          <w:rFonts w:ascii="CG Omega" w:eastAsia="Calibri" w:hAnsi="CG Omega" w:cs="Times New Roman"/>
          <w:b/>
          <w:smallCaps/>
          <w:u w:val="thick"/>
        </w:rPr>
      </w:pPr>
      <w:r>
        <w:rPr>
          <w:rFonts w:ascii="CG Omega" w:eastAsia="Calibri" w:hAnsi="CG Omega" w:cs="Times New Roman"/>
          <w:b/>
          <w:smallCaps/>
        </w:rPr>
        <w:t>II</w:t>
      </w:r>
      <w:r w:rsidRPr="006D0126">
        <w:rPr>
          <w:rFonts w:ascii="CG Omega" w:eastAsia="Calibri" w:hAnsi="CG Omega" w:cs="Times New Roman"/>
          <w:b/>
          <w:smallCaps/>
        </w:rPr>
        <w:t xml:space="preserve">.     </w:t>
      </w:r>
      <w:r w:rsidRPr="006D0126">
        <w:rPr>
          <w:rFonts w:ascii="CG Omega" w:eastAsia="Calibri" w:hAnsi="CG Omega" w:cs="Times New Roman"/>
          <w:b/>
          <w:smallCaps/>
          <w:u w:val="thick"/>
        </w:rPr>
        <w:t>Termin realizacji umowy</w:t>
      </w:r>
    </w:p>
    <w:p w:rsidR="006D0126" w:rsidRPr="006D0126" w:rsidRDefault="006D0126" w:rsidP="006D0126">
      <w:pPr>
        <w:spacing w:line="240" w:lineRule="auto"/>
        <w:jc w:val="both"/>
        <w:rPr>
          <w:rFonts w:ascii="CG Omega" w:eastAsia="Calibri" w:hAnsi="CG Omega" w:cs="Times New Roman"/>
          <w:smallCaps/>
        </w:rPr>
      </w:pPr>
      <w:r w:rsidRPr="006D0126">
        <w:rPr>
          <w:rFonts w:ascii="CG Omega" w:eastAsia="Calibri" w:hAnsi="CG Omega" w:cs="Times New Roman"/>
        </w:rPr>
        <w:t xml:space="preserve">1.      Termin realizacji umowy: </w:t>
      </w:r>
      <w:r w:rsidRPr="006D0126">
        <w:rPr>
          <w:rFonts w:ascii="CG Omega" w:eastAsia="Calibri" w:hAnsi="CG Omega" w:cs="Times New Roman"/>
          <w:b/>
        </w:rPr>
        <w:t xml:space="preserve"> od dnia podpisania umowy do dnia  </w:t>
      </w:r>
      <w:r>
        <w:rPr>
          <w:rFonts w:ascii="CG Omega" w:eastAsia="Calibri" w:hAnsi="CG Omega" w:cs="Times New Roman"/>
          <w:b/>
        </w:rPr>
        <w:t>30.12</w:t>
      </w:r>
      <w:r w:rsidRPr="006D0126">
        <w:rPr>
          <w:rFonts w:ascii="CG Omega" w:eastAsia="Calibri" w:hAnsi="CG Omega" w:cs="Times New Roman"/>
          <w:b/>
        </w:rPr>
        <w:t xml:space="preserve">.2022 r. </w:t>
      </w:r>
    </w:p>
    <w:p w:rsidR="00602CC3" w:rsidRPr="00602CC3" w:rsidRDefault="00602CC3" w:rsidP="006D0126">
      <w:pPr>
        <w:spacing w:line="20" w:lineRule="atLeast"/>
        <w:jc w:val="both"/>
        <w:rPr>
          <w:rFonts w:ascii="CG Omega" w:eastAsia="Times New Roman" w:hAnsi="CG Omega" w:cs="Times New Roman"/>
          <w:lang w:eastAsia="pl-PL"/>
        </w:rPr>
      </w:pPr>
    </w:p>
    <w:p w:rsidR="00A3407F" w:rsidRPr="00DA2230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</w:t>
      </w:r>
      <w:r w:rsidR="00285A39">
        <w:rPr>
          <w:rFonts w:ascii="CG Omega" w:eastAsia="Times New Roman" w:hAnsi="CG Omega" w:cs="Times New Roman"/>
          <w:b/>
          <w:lang w:eastAsia="pl-PL"/>
        </w:rPr>
        <w:t>II</w:t>
      </w:r>
      <w:r w:rsidRPr="002313F9">
        <w:rPr>
          <w:rFonts w:ascii="CG Omega" w:eastAsia="Times New Roman" w:hAnsi="CG Omega" w:cs="Times New Roman"/>
          <w:b/>
          <w:lang w:eastAsia="pl-PL"/>
        </w:rPr>
        <w:t>.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Opis przedmiotu zamówienia: </w:t>
      </w:r>
    </w:p>
    <w:p w:rsidR="00ED7062" w:rsidRPr="00ED7062" w:rsidRDefault="00ED7062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  <w:spacing w:val="1"/>
        </w:rPr>
        <w:t>1</w:t>
      </w:r>
      <w:r w:rsidR="00285A39">
        <w:rPr>
          <w:rFonts w:ascii="CG Omega" w:hAnsi="CG Omega"/>
          <w:spacing w:val="1"/>
        </w:rPr>
        <w:t>.</w:t>
      </w:r>
      <w:r>
        <w:rPr>
          <w:rFonts w:ascii="CG Omega" w:hAnsi="CG Omega"/>
          <w:spacing w:val="1"/>
        </w:rPr>
        <w:tab/>
      </w:r>
      <w:r w:rsidRPr="00ED7062">
        <w:rPr>
          <w:rFonts w:ascii="CG Omega" w:hAnsi="CG Omega"/>
          <w:spacing w:val="1"/>
        </w:rPr>
        <w:t>Przedmiotem zamówienia jest wykonanie robót  modernizacyjnych w istniejącej kotłowni gazowej  zaopatrujących do chwili obecnej w</w:t>
      </w:r>
      <w:r w:rsidR="00285A39">
        <w:rPr>
          <w:rFonts w:ascii="CG Omega" w:hAnsi="CG Omega"/>
          <w:spacing w:val="1"/>
        </w:rPr>
        <w:t xml:space="preserve"> ciepło budynek urzędu gminy Wiązownica</w:t>
      </w:r>
      <w:r w:rsidRPr="00ED7062">
        <w:rPr>
          <w:rFonts w:ascii="CG Omega" w:hAnsi="CG Omega"/>
          <w:spacing w:val="1"/>
        </w:rPr>
        <w:t>.</w:t>
      </w:r>
    </w:p>
    <w:p w:rsidR="00ED7062" w:rsidRPr="00ED7062" w:rsidRDefault="00ED7062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 w:rsidRPr="00ED7062">
        <w:rPr>
          <w:rFonts w:ascii="CG Omega" w:hAnsi="CG Omega"/>
        </w:rPr>
        <w:t>2</w:t>
      </w:r>
      <w:r w:rsidR="00285A39">
        <w:rPr>
          <w:rFonts w:ascii="CG Omega" w:hAnsi="CG Omega"/>
        </w:rPr>
        <w:t>.</w:t>
      </w:r>
      <w:r w:rsidRPr="00ED7062">
        <w:rPr>
          <w:rFonts w:ascii="CG Omega" w:hAnsi="CG Omega"/>
        </w:rPr>
        <w:tab/>
        <w:t xml:space="preserve">W ramach niezbędnej modernizacji planuje się </w:t>
      </w:r>
      <w:r w:rsidRPr="00ED7062">
        <w:rPr>
          <w:rFonts w:ascii="CG Omega" w:hAnsi="CG Omega"/>
          <w:spacing w:val="1"/>
        </w:rPr>
        <w:t>wymianę istniejących  2 nadmiernie</w:t>
      </w:r>
      <w:r w:rsidR="00285A39">
        <w:rPr>
          <w:rFonts w:ascii="CG Omega" w:hAnsi="CG Omega"/>
          <w:spacing w:val="1"/>
        </w:rPr>
        <w:t xml:space="preserve"> już wyeksploatowanych, </w:t>
      </w:r>
      <w:r w:rsidRPr="00ED7062">
        <w:rPr>
          <w:rFonts w:ascii="CG Omega" w:hAnsi="CG Omega"/>
          <w:spacing w:val="1"/>
        </w:rPr>
        <w:t xml:space="preserve">pieców  gazowych w istniejącej kotłowni, </w:t>
      </w:r>
      <w:r w:rsidRPr="00ED7062">
        <w:rPr>
          <w:rFonts w:ascii="CG Omega" w:hAnsi="CG Omega"/>
        </w:rPr>
        <w:t xml:space="preserve">wraz  z wymianą  niezbędnego oprzyrządowania instalacji gazowej. </w:t>
      </w:r>
    </w:p>
    <w:p w:rsidR="00ED7062" w:rsidRPr="00ED7062" w:rsidRDefault="00ED7062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 w:rsidRPr="00ED7062">
        <w:rPr>
          <w:rFonts w:ascii="CG Omega" w:hAnsi="CG Omega"/>
        </w:rPr>
        <w:t>3</w:t>
      </w:r>
      <w:r w:rsidR="00285A39">
        <w:rPr>
          <w:rFonts w:ascii="CG Omega" w:hAnsi="CG Omega"/>
        </w:rPr>
        <w:t>.</w:t>
      </w:r>
      <w:r w:rsidRPr="00ED7062">
        <w:rPr>
          <w:rFonts w:ascii="CG Omega" w:hAnsi="CG Omega"/>
        </w:rPr>
        <w:tab/>
        <w:t>Podstawowe dane techniczne  całego obiektu:</w:t>
      </w:r>
    </w:p>
    <w:p w:rsidR="00ED7062" w:rsidRPr="00ED7062" w:rsidRDefault="009D2A19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ab/>
        <w:t xml:space="preserve">- pow.  zabudowy </w:t>
      </w:r>
      <w:r>
        <w:rPr>
          <w:rFonts w:ascii="CG Omega" w:hAnsi="CG Omega"/>
        </w:rPr>
        <w:tab/>
        <w:t xml:space="preserve">  340</w:t>
      </w:r>
      <w:r w:rsidR="00ED7062" w:rsidRPr="00ED7062">
        <w:rPr>
          <w:rFonts w:ascii="CG Omega" w:hAnsi="CG Omega"/>
        </w:rPr>
        <w:t xml:space="preserve"> m2</w:t>
      </w:r>
    </w:p>
    <w:p w:rsidR="00ED7062" w:rsidRPr="00ED7062" w:rsidRDefault="009D2A19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ab/>
        <w:t>- pow.  użytkowa</w:t>
      </w:r>
      <w:r>
        <w:rPr>
          <w:rFonts w:ascii="CG Omega" w:hAnsi="CG Omega"/>
        </w:rPr>
        <w:tab/>
        <w:t>1 020</w:t>
      </w:r>
      <w:r w:rsidR="00ED7062" w:rsidRPr="00ED7062">
        <w:rPr>
          <w:rFonts w:ascii="CG Omega" w:hAnsi="CG Omega"/>
        </w:rPr>
        <w:t xml:space="preserve"> m2</w:t>
      </w:r>
    </w:p>
    <w:p w:rsidR="00ED7062" w:rsidRPr="00ED7062" w:rsidRDefault="009D2A19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ab/>
        <w:t>- kubatura</w:t>
      </w:r>
      <w:r>
        <w:rPr>
          <w:rFonts w:ascii="CG Omega" w:hAnsi="CG Omega"/>
        </w:rPr>
        <w:tab/>
        <w:t xml:space="preserve">   </w:t>
      </w:r>
      <w:r>
        <w:rPr>
          <w:rFonts w:ascii="CG Omega" w:hAnsi="CG Omega"/>
        </w:rPr>
        <w:tab/>
        <w:t>4 571</w:t>
      </w:r>
      <w:r w:rsidR="00ED7062" w:rsidRPr="00ED7062">
        <w:rPr>
          <w:rFonts w:ascii="CG Omega" w:hAnsi="CG Omega"/>
        </w:rPr>
        <w:t xml:space="preserve"> m3 </w:t>
      </w:r>
    </w:p>
    <w:p w:rsidR="00ED7062" w:rsidRDefault="00285A39" w:rsidP="00ED7062">
      <w:pPr>
        <w:spacing w:line="240" w:lineRule="auto"/>
        <w:ind w:left="567" w:hanging="567"/>
        <w:jc w:val="both"/>
        <w:rPr>
          <w:rFonts w:ascii="CG Omega" w:eastAsia="Times New Roman" w:hAnsi="CG Omega"/>
          <w:lang w:eastAsia="zh-CN"/>
        </w:rPr>
      </w:pPr>
      <w:r>
        <w:rPr>
          <w:rFonts w:ascii="CG Omega" w:hAnsi="CG Omega"/>
        </w:rPr>
        <w:t>4.</w:t>
      </w:r>
      <w:r w:rsidR="00ED7062" w:rsidRPr="00ED7062">
        <w:rPr>
          <w:rFonts w:ascii="CG Omega" w:hAnsi="CG Omega"/>
        </w:rPr>
        <w:t xml:space="preserve">   </w:t>
      </w:r>
      <w:r w:rsidR="006E770D">
        <w:rPr>
          <w:rFonts w:ascii="CG Omega" w:hAnsi="CG Omega"/>
        </w:rPr>
        <w:t xml:space="preserve"> </w:t>
      </w:r>
      <w:r w:rsidR="00ED7062" w:rsidRPr="00ED7062">
        <w:rPr>
          <w:rFonts w:ascii="CG Omega" w:hAnsi="CG Omega"/>
        </w:rPr>
        <w:t xml:space="preserve"> </w:t>
      </w:r>
      <w:r w:rsidR="00ED7062" w:rsidRPr="00ED7062">
        <w:rPr>
          <w:rFonts w:ascii="CG Omega" w:eastAsia="Times New Roman" w:hAnsi="CG Omega"/>
          <w:lang w:eastAsia="zh-CN"/>
        </w:rPr>
        <w:t>W zakresie realizacji przedmiotu Wykonawca zobowiązany jest do</w:t>
      </w:r>
      <w:r w:rsidR="00BC5E4F">
        <w:rPr>
          <w:rFonts w:ascii="CG Omega" w:eastAsia="Times New Roman" w:hAnsi="CG Omega"/>
          <w:lang w:eastAsia="zh-CN"/>
        </w:rPr>
        <w:t xml:space="preserve"> następującego zakresu robót</w:t>
      </w:r>
      <w:r w:rsidR="00ED7062" w:rsidRPr="00ED7062">
        <w:rPr>
          <w:rFonts w:ascii="CG Omega" w:eastAsia="Times New Roman" w:hAnsi="CG Omega"/>
          <w:lang w:eastAsia="zh-CN"/>
        </w:rPr>
        <w:t>:</w:t>
      </w:r>
    </w:p>
    <w:p w:rsidR="00BC5E4F" w:rsidRPr="00BC5E4F" w:rsidRDefault="00285A39" w:rsidP="00BC5E4F">
      <w:pPr>
        <w:spacing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6E770D">
        <w:rPr>
          <w:rFonts w:ascii="CG Omega" w:hAnsi="CG Omega"/>
        </w:rPr>
        <w:tab/>
      </w:r>
      <w:r w:rsidR="00093917">
        <w:rPr>
          <w:rFonts w:ascii="CG Omega" w:hAnsi="CG Omega"/>
        </w:rPr>
        <w:t>demontaż</w:t>
      </w:r>
      <w:r w:rsidR="00BC5E4F" w:rsidRPr="00BC5E4F">
        <w:rPr>
          <w:rFonts w:ascii="CG Omega" w:hAnsi="CG Omega"/>
        </w:rPr>
        <w:t xml:space="preserve"> istniejących kotłów,</w:t>
      </w:r>
    </w:p>
    <w:p w:rsidR="00BC5E4F" w:rsidRDefault="00093917" w:rsidP="00093917">
      <w:pPr>
        <w:spacing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BC5E4F" w:rsidRPr="00BC5E4F">
        <w:rPr>
          <w:rFonts w:ascii="CG Omega" w:hAnsi="CG Omega"/>
        </w:rPr>
        <w:t>demon</w:t>
      </w:r>
      <w:r>
        <w:rPr>
          <w:rFonts w:ascii="CG Omega" w:hAnsi="CG Omega"/>
        </w:rPr>
        <w:t>taż istniejącego orurowania,</w:t>
      </w:r>
    </w:p>
    <w:p w:rsidR="00A3634F" w:rsidRPr="00A3634F" w:rsidRDefault="00A3634F" w:rsidP="006E770D">
      <w:pPr>
        <w:spacing w:line="240" w:lineRule="auto"/>
        <w:ind w:left="709" w:hanging="142"/>
        <w:jc w:val="both"/>
        <w:rPr>
          <w:rStyle w:val="markedcontent"/>
          <w:rFonts w:ascii="CG Omega" w:hAnsi="CG Omega" w:cs="Arial"/>
        </w:rPr>
      </w:pPr>
      <w:r>
        <w:rPr>
          <w:rStyle w:val="markedcontent"/>
          <w:rFonts w:ascii="CG Omega" w:hAnsi="CG Omega" w:cs="Arial"/>
        </w:rPr>
        <w:t xml:space="preserve">- </w:t>
      </w:r>
      <w:r w:rsidR="006E770D">
        <w:rPr>
          <w:rStyle w:val="markedcontent"/>
          <w:rFonts w:ascii="CG Omega" w:hAnsi="CG Omega" w:cs="Arial"/>
        </w:rPr>
        <w:tab/>
      </w:r>
      <w:r>
        <w:rPr>
          <w:rStyle w:val="markedcontent"/>
          <w:rFonts w:ascii="CG Omega" w:hAnsi="CG Omega" w:cs="Arial"/>
        </w:rPr>
        <w:t>z</w:t>
      </w:r>
      <w:r w:rsidRPr="00A3634F">
        <w:rPr>
          <w:rStyle w:val="markedcontent"/>
          <w:rFonts w:ascii="CG Omega" w:hAnsi="CG Omega" w:cs="Arial"/>
        </w:rPr>
        <w:t>akup wraz z dostawą oraz montażem</w:t>
      </w:r>
      <w:r w:rsidR="006E770D">
        <w:rPr>
          <w:rStyle w:val="markedcontent"/>
          <w:rFonts w:ascii="CG Omega" w:hAnsi="CG Omega" w:cs="Arial"/>
        </w:rPr>
        <w:t xml:space="preserve"> 2 szt. </w:t>
      </w:r>
      <w:r w:rsidRPr="00A3634F">
        <w:rPr>
          <w:rStyle w:val="markedcontent"/>
          <w:rFonts w:ascii="CG Omega" w:hAnsi="CG Omega" w:cs="Arial"/>
        </w:rPr>
        <w:t>piec</w:t>
      </w:r>
      <w:r>
        <w:rPr>
          <w:rStyle w:val="markedcontent"/>
          <w:rFonts w:ascii="CG Omega" w:hAnsi="CG Omega" w:cs="Arial"/>
        </w:rPr>
        <w:t>ów</w:t>
      </w:r>
      <w:r w:rsidRPr="00A3634F">
        <w:rPr>
          <w:rStyle w:val="markedcontent"/>
          <w:rFonts w:ascii="CG Omega" w:hAnsi="CG Omega" w:cs="Arial"/>
        </w:rPr>
        <w:t xml:space="preserve"> </w:t>
      </w:r>
      <w:r>
        <w:rPr>
          <w:rStyle w:val="markedcontent"/>
          <w:rFonts w:ascii="CG Omega" w:hAnsi="CG Omega" w:cs="Arial"/>
        </w:rPr>
        <w:t>gazowych</w:t>
      </w:r>
      <w:r w:rsidRPr="00A3634F">
        <w:rPr>
          <w:rStyle w:val="markedcontent"/>
          <w:rFonts w:ascii="CG Omega" w:hAnsi="CG Omega" w:cs="Arial"/>
        </w:rPr>
        <w:t xml:space="preserve"> oraz wszystkich elementów </w:t>
      </w:r>
      <w:r>
        <w:rPr>
          <w:rStyle w:val="markedcontent"/>
          <w:rFonts w:ascii="CG Omega" w:hAnsi="CG Omega" w:cs="Arial"/>
        </w:rPr>
        <w:t>o</w:t>
      </w:r>
      <w:r w:rsidRPr="00A3634F">
        <w:rPr>
          <w:rStyle w:val="markedcontent"/>
          <w:rFonts w:ascii="CG Omega" w:hAnsi="CG Omega" w:cs="Arial"/>
        </w:rPr>
        <w:t>przyrządowania</w:t>
      </w:r>
      <w:r w:rsidR="006E770D">
        <w:rPr>
          <w:rStyle w:val="markedcontent"/>
          <w:rFonts w:ascii="CG Omega" w:hAnsi="CG Omega" w:cs="Arial"/>
        </w:rPr>
        <w:t xml:space="preserve"> tj. orurowania, sterowników, rozdzielaczy, zaworów, filtrów, reduktorów i pomp obiegowych,</w:t>
      </w:r>
    </w:p>
    <w:p w:rsidR="00A3634F" w:rsidRPr="00A3634F" w:rsidRDefault="006E770D" w:rsidP="006E770D">
      <w:pPr>
        <w:spacing w:line="240" w:lineRule="auto"/>
        <w:ind w:left="709" w:hanging="142"/>
        <w:jc w:val="both"/>
        <w:rPr>
          <w:rStyle w:val="markedcontent"/>
          <w:rFonts w:ascii="CG Omega" w:hAnsi="CG Omega" w:cs="Arial"/>
        </w:rPr>
      </w:pPr>
      <w:r>
        <w:rPr>
          <w:rStyle w:val="markedcontent"/>
          <w:rFonts w:ascii="CG Omega" w:hAnsi="CG Omega" w:cs="Arial"/>
        </w:rPr>
        <w:t>-</w:t>
      </w:r>
      <w:r>
        <w:rPr>
          <w:rStyle w:val="markedcontent"/>
          <w:rFonts w:ascii="CG Omega" w:hAnsi="CG Omega" w:cs="Arial"/>
        </w:rPr>
        <w:tab/>
      </w:r>
      <w:r w:rsidR="00A3634F">
        <w:rPr>
          <w:rStyle w:val="markedcontent"/>
          <w:rFonts w:ascii="CG Omega" w:hAnsi="CG Omega" w:cs="Arial"/>
        </w:rPr>
        <w:t>d</w:t>
      </w:r>
      <w:r w:rsidR="00A3634F" w:rsidRPr="00A3634F">
        <w:rPr>
          <w:rStyle w:val="markedcontent"/>
          <w:rFonts w:ascii="CG Omega" w:hAnsi="CG Omega" w:cs="Arial"/>
        </w:rPr>
        <w:t>ostosowanie połączeń do istniejących w kotłowni instalacji w celu zapewnienia</w:t>
      </w:r>
      <w:r w:rsidR="00A3634F" w:rsidRPr="00A3634F">
        <w:rPr>
          <w:rFonts w:ascii="CG Omega" w:hAnsi="CG Omega"/>
        </w:rPr>
        <w:br/>
      </w:r>
      <w:r w:rsidR="00A3634F" w:rsidRPr="00A3634F">
        <w:rPr>
          <w:rStyle w:val="markedcontent"/>
          <w:rFonts w:ascii="CG Omega" w:hAnsi="CG Omega" w:cs="Arial"/>
        </w:rPr>
        <w:t>prawidłowego działania pieca;</w:t>
      </w:r>
    </w:p>
    <w:p w:rsidR="006E770D" w:rsidRDefault="006E770D" w:rsidP="006E770D">
      <w:pPr>
        <w:spacing w:line="240" w:lineRule="auto"/>
        <w:ind w:left="142"/>
        <w:jc w:val="both"/>
        <w:rPr>
          <w:rFonts w:ascii="CG Omega" w:hAnsi="CG Omega"/>
        </w:rPr>
      </w:pPr>
      <w:r>
        <w:rPr>
          <w:rStyle w:val="markedcontent"/>
          <w:rFonts w:ascii="CG Omega" w:hAnsi="CG Omega" w:cs="Arial"/>
        </w:rPr>
        <w:t xml:space="preserve">       -  w</w:t>
      </w:r>
      <w:r w:rsidR="00A3634F" w:rsidRPr="006E770D">
        <w:rPr>
          <w:rStyle w:val="markedcontent"/>
          <w:rFonts w:ascii="CG Omega" w:hAnsi="CG Omega" w:cs="Arial"/>
        </w:rPr>
        <w:t>ykonanie próby z dokonaniem regulacji instalacji centralnego ogrzewania;</w:t>
      </w:r>
    </w:p>
    <w:p w:rsidR="006E770D" w:rsidRDefault="006E770D" w:rsidP="006E770D">
      <w:pPr>
        <w:spacing w:line="240" w:lineRule="auto"/>
        <w:ind w:left="567"/>
        <w:jc w:val="both"/>
        <w:rPr>
          <w:rStyle w:val="markedcontent"/>
          <w:rFonts w:ascii="CG Omega" w:hAnsi="CG Omega" w:cs="Arial"/>
        </w:rPr>
      </w:pPr>
      <w:r>
        <w:rPr>
          <w:rFonts w:ascii="CG Omega" w:hAnsi="CG Omega"/>
        </w:rPr>
        <w:t xml:space="preserve">-  </w:t>
      </w:r>
      <w:r>
        <w:rPr>
          <w:rStyle w:val="markedcontent"/>
          <w:rFonts w:ascii="CG Omega" w:hAnsi="CG Omega" w:cs="Arial"/>
        </w:rPr>
        <w:t>w</w:t>
      </w:r>
      <w:r w:rsidR="00A3634F" w:rsidRPr="006E770D">
        <w:rPr>
          <w:rStyle w:val="markedcontent"/>
          <w:rFonts w:ascii="CG Omega" w:hAnsi="CG Omega" w:cs="Arial"/>
        </w:rPr>
        <w:t xml:space="preserve">ykonawca </w:t>
      </w:r>
      <w:r>
        <w:rPr>
          <w:rStyle w:val="markedcontent"/>
          <w:rFonts w:ascii="CG Omega" w:hAnsi="CG Omega" w:cs="Arial"/>
        </w:rPr>
        <w:t xml:space="preserve"> </w:t>
      </w:r>
      <w:r w:rsidR="00A3634F" w:rsidRPr="006E770D">
        <w:rPr>
          <w:rStyle w:val="markedcontent"/>
          <w:rFonts w:ascii="CG Omega" w:hAnsi="CG Omega" w:cs="Arial"/>
        </w:rPr>
        <w:t>jest</w:t>
      </w:r>
      <w:r>
        <w:rPr>
          <w:rStyle w:val="markedcontent"/>
          <w:rFonts w:ascii="CG Omega" w:hAnsi="CG Omega" w:cs="Arial"/>
        </w:rPr>
        <w:t xml:space="preserve"> </w:t>
      </w:r>
      <w:r w:rsidR="00A3634F" w:rsidRPr="006E770D">
        <w:rPr>
          <w:rStyle w:val="markedcontent"/>
          <w:rFonts w:ascii="CG Omega" w:hAnsi="CG Omega" w:cs="Arial"/>
        </w:rPr>
        <w:t xml:space="preserve"> zobowiązany </w:t>
      </w:r>
      <w:r>
        <w:rPr>
          <w:rStyle w:val="markedcontent"/>
          <w:rFonts w:ascii="CG Omega" w:hAnsi="CG Omega" w:cs="Arial"/>
        </w:rPr>
        <w:t xml:space="preserve"> </w:t>
      </w:r>
      <w:r w:rsidR="00A3634F" w:rsidRPr="006E770D">
        <w:rPr>
          <w:rStyle w:val="markedcontent"/>
          <w:rFonts w:ascii="CG Omega" w:hAnsi="CG Omega" w:cs="Arial"/>
        </w:rPr>
        <w:t xml:space="preserve">do </w:t>
      </w:r>
      <w:r>
        <w:rPr>
          <w:rStyle w:val="markedcontent"/>
          <w:rFonts w:ascii="CG Omega" w:hAnsi="CG Omega" w:cs="Arial"/>
        </w:rPr>
        <w:t xml:space="preserve"> </w:t>
      </w:r>
      <w:r w:rsidR="00A3634F" w:rsidRPr="006E770D">
        <w:rPr>
          <w:rStyle w:val="markedcontent"/>
          <w:rFonts w:ascii="CG Omega" w:hAnsi="CG Omega" w:cs="Arial"/>
        </w:rPr>
        <w:t xml:space="preserve">uruchomienia </w:t>
      </w:r>
      <w:r>
        <w:rPr>
          <w:rStyle w:val="markedcontent"/>
          <w:rFonts w:ascii="CG Omega" w:hAnsi="CG Omega" w:cs="Arial"/>
        </w:rPr>
        <w:t xml:space="preserve"> </w:t>
      </w:r>
      <w:r w:rsidR="00A3634F" w:rsidRPr="006E770D">
        <w:rPr>
          <w:rStyle w:val="markedcontent"/>
          <w:rFonts w:ascii="CG Omega" w:hAnsi="CG Omega" w:cs="Arial"/>
        </w:rPr>
        <w:t>kotł</w:t>
      </w:r>
      <w:r>
        <w:rPr>
          <w:rStyle w:val="markedcontent"/>
          <w:rFonts w:ascii="CG Omega" w:hAnsi="CG Omega" w:cs="Arial"/>
        </w:rPr>
        <w:t xml:space="preserve">ów </w:t>
      </w:r>
      <w:r w:rsidR="00A3634F" w:rsidRPr="006E770D">
        <w:rPr>
          <w:rStyle w:val="markedcontent"/>
          <w:rFonts w:ascii="CG Omega" w:hAnsi="CG Omega" w:cs="Arial"/>
        </w:rPr>
        <w:t xml:space="preserve"> i </w:t>
      </w:r>
      <w:r>
        <w:rPr>
          <w:rStyle w:val="markedcontent"/>
          <w:rFonts w:ascii="CG Omega" w:hAnsi="CG Omega" w:cs="Arial"/>
        </w:rPr>
        <w:t xml:space="preserve"> </w:t>
      </w:r>
      <w:r w:rsidR="00A3634F" w:rsidRPr="006E770D">
        <w:rPr>
          <w:rStyle w:val="markedcontent"/>
          <w:rFonts w:ascii="CG Omega" w:hAnsi="CG Omega" w:cs="Arial"/>
        </w:rPr>
        <w:t>przeszkolenia</w:t>
      </w:r>
      <w:r>
        <w:rPr>
          <w:rStyle w:val="markedcontent"/>
          <w:rFonts w:ascii="CG Omega" w:hAnsi="CG Omega" w:cs="Arial"/>
        </w:rPr>
        <w:t xml:space="preserve">  konserwatora</w:t>
      </w:r>
    </w:p>
    <w:p w:rsidR="00A3634F" w:rsidRPr="006E770D" w:rsidRDefault="006E770D" w:rsidP="006E770D">
      <w:pPr>
        <w:spacing w:line="240" w:lineRule="auto"/>
        <w:ind w:left="567"/>
        <w:jc w:val="both"/>
        <w:rPr>
          <w:rFonts w:ascii="CG Omega" w:hAnsi="CG Omega" w:cs="Arial"/>
        </w:rPr>
      </w:pPr>
      <w:r>
        <w:rPr>
          <w:rFonts w:ascii="CG Omega" w:hAnsi="CG Omega"/>
        </w:rPr>
        <w:t xml:space="preserve">   </w:t>
      </w:r>
      <w:r w:rsidR="00A3634F" w:rsidRPr="006E770D">
        <w:rPr>
          <w:rStyle w:val="markedcontent"/>
          <w:rFonts w:ascii="CG Omega" w:hAnsi="CG Omega" w:cs="Arial"/>
        </w:rPr>
        <w:t>w zakresie jego obsługi.</w:t>
      </w:r>
    </w:p>
    <w:p w:rsidR="00A3634F" w:rsidRPr="006E770D" w:rsidRDefault="00603AE5" w:rsidP="00603AE5">
      <w:pPr>
        <w:spacing w:line="240" w:lineRule="auto"/>
        <w:jc w:val="both"/>
        <w:rPr>
          <w:rStyle w:val="markedcontent"/>
          <w:rFonts w:ascii="CG Omega" w:hAnsi="CG Omega" w:cs="Arial"/>
          <w:b/>
        </w:rPr>
      </w:pPr>
      <w:r>
        <w:rPr>
          <w:rFonts w:ascii="CG Omega" w:hAnsi="CG Omega"/>
        </w:rPr>
        <w:lastRenderedPageBreak/>
        <w:t xml:space="preserve">5.      </w:t>
      </w:r>
      <w:r w:rsidR="00A3634F" w:rsidRPr="006E770D">
        <w:rPr>
          <w:rStyle w:val="markedcontent"/>
          <w:rFonts w:ascii="CG Omega" w:hAnsi="CG Omega" w:cs="Arial"/>
          <w:b/>
        </w:rPr>
        <w:t>Charakterystyka kotła:</w:t>
      </w:r>
    </w:p>
    <w:p w:rsidR="006E770D" w:rsidRDefault="00603AE5" w:rsidP="006E770D">
      <w:pPr>
        <w:pStyle w:val="Akapitzlist"/>
        <w:numPr>
          <w:ilvl w:val="0"/>
          <w:numId w:val="40"/>
        </w:numPr>
        <w:spacing w:line="240" w:lineRule="auto"/>
        <w:jc w:val="both"/>
        <w:rPr>
          <w:rStyle w:val="markedcontent"/>
          <w:rFonts w:ascii="CG Omega" w:hAnsi="CG Omega" w:cs="Arial"/>
        </w:rPr>
      </w:pPr>
      <w:r>
        <w:rPr>
          <w:rStyle w:val="markedcontent"/>
          <w:rFonts w:ascii="CG Omega" w:hAnsi="CG Omega" w:cs="Arial"/>
        </w:rPr>
        <w:t>kotły kondensacyjne</w:t>
      </w:r>
      <w:r w:rsidR="006E770D">
        <w:rPr>
          <w:rStyle w:val="markedcontent"/>
          <w:rFonts w:ascii="CG Omega" w:hAnsi="CG Omega" w:cs="Arial"/>
        </w:rPr>
        <w:t>,</w:t>
      </w:r>
    </w:p>
    <w:p w:rsidR="00A3634F" w:rsidRPr="006E770D" w:rsidRDefault="00603AE5" w:rsidP="006E770D">
      <w:pPr>
        <w:pStyle w:val="Akapitzlist"/>
        <w:numPr>
          <w:ilvl w:val="0"/>
          <w:numId w:val="40"/>
        </w:numPr>
        <w:spacing w:line="240" w:lineRule="auto"/>
        <w:jc w:val="both"/>
        <w:rPr>
          <w:rStyle w:val="markedcontent"/>
          <w:rFonts w:ascii="CG Omega" w:hAnsi="CG Omega" w:cs="Arial"/>
        </w:rPr>
      </w:pPr>
      <w:r>
        <w:rPr>
          <w:rStyle w:val="markedcontent"/>
          <w:rFonts w:ascii="CG Omega" w:hAnsi="CG Omega" w:cs="Arial"/>
        </w:rPr>
        <w:t xml:space="preserve">stojące, </w:t>
      </w:r>
    </w:p>
    <w:p w:rsidR="00603AE5" w:rsidRDefault="00603AE5" w:rsidP="00603AE5">
      <w:pPr>
        <w:pStyle w:val="Akapitzlist"/>
        <w:numPr>
          <w:ilvl w:val="0"/>
          <w:numId w:val="40"/>
        </w:numPr>
        <w:spacing w:line="240" w:lineRule="auto"/>
        <w:jc w:val="both"/>
        <w:rPr>
          <w:rStyle w:val="markedcontent"/>
          <w:rFonts w:ascii="CG Omega" w:hAnsi="CG Omega" w:cs="Arial"/>
        </w:rPr>
      </w:pPr>
      <w:r>
        <w:rPr>
          <w:rStyle w:val="markedcontent"/>
          <w:rFonts w:ascii="CG Omega" w:hAnsi="CG Omega" w:cs="Arial"/>
        </w:rPr>
        <w:t xml:space="preserve">jednofunkcyjne o </w:t>
      </w:r>
      <w:r w:rsidR="00A3634F" w:rsidRPr="00603AE5">
        <w:rPr>
          <w:rStyle w:val="markedcontent"/>
          <w:rFonts w:ascii="CG Omega" w:hAnsi="CG Omega" w:cs="Arial"/>
        </w:rPr>
        <w:t>mocy znamionowej minimum 8</w:t>
      </w:r>
      <w:r w:rsidR="00A3634F" w:rsidRPr="00603AE5">
        <w:rPr>
          <w:rStyle w:val="markedcontent"/>
          <w:rFonts w:ascii="CG Omega" w:hAnsi="CG Omega" w:cs="Arial"/>
        </w:rPr>
        <w:t>0 kW</w:t>
      </w:r>
      <w:r w:rsidR="00A3634F" w:rsidRPr="00603AE5">
        <w:rPr>
          <w:rStyle w:val="markedcontent"/>
          <w:rFonts w:ascii="CG Omega" w:hAnsi="CG Omega" w:cs="Arial"/>
        </w:rPr>
        <w:t xml:space="preserve">  każdy</w:t>
      </w:r>
      <w:r>
        <w:rPr>
          <w:rStyle w:val="markedcontent"/>
          <w:rFonts w:ascii="CG Omega" w:hAnsi="CG Omega" w:cs="Arial"/>
        </w:rPr>
        <w:t>,</w:t>
      </w:r>
    </w:p>
    <w:p w:rsidR="00603AE5" w:rsidRDefault="00603AE5" w:rsidP="00603AE5">
      <w:pPr>
        <w:pStyle w:val="Akapitzlist"/>
        <w:numPr>
          <w:ilvl w:val="0"/>
          <w:numId w:val="40"/>
        </w:numPr>
        <w:spacing w:line="240" w:lineRule="auto"/>
        <w:jc w:val="both"/>
        <w:rPr>
          <w:rStyle w:val="markedcontent"/>
          <w:rFonts w:ascii="CG Omega" w:hAnsi="CG Omega" w:cs="Arial"/>
        </w:rPr>
      </w:pPr>
      <w:r>
        <w:rPr>
          <w:rStyle w:val="markedcontent"/>
          <w:rFonts w:ascii="CG Omega" w:hAnsi="CG Omega" w:cs="Arial"/>
        </w:rPr>
        <w:t>k</w:t>
      </w:r>
      <w:r w:rsidR="00A3634F" w:rsidRPr="00603AE5">
        <w:rPr>
          <w:rStyle w:val="markedcontent"/>
          <w:rFonts w:ascii="CG Omega" w:hAnsi="CG Omega" w:cs="Arial"/>
        </w:rPr>
        <w:t>omora spalania Alu-krzemu lub ze stali kwasoodpornej</w:t>
      </w:r>
      <w:r>
        <w:rPr>
          <w:rStyle w:val="markedcontent"/>
          <w:rFonts w:ascii="CG Omega" w:hAnsi="CG Omega" w:cs="Arial"/>
        </w:rPr>
        <w:t>,</w:t>
      </w:r>
    </w:p>
    <w:p w:rsidR="00603AE5" w:rsidRDefault="00603AE5" w:rsidP="00603AE5">
      <w:pPr>
        <w:pStyle w:val="Akapitzlist"/>
        <w:numPr>
          <w:ilvl w:val="0"/>
          <w:numId w:val="40"/>
        </w:numPr>
        <w:spacing w:line="240" w:lineRule="auto"/>
        <w:jc w:val="both"/>
        <w:rPr>
          <w:rStyle w:val="markedcontent"/>
          <w:rFonts w:ascii="CG Omega" w:hAnsi="CG Omega" w:cs="Arial"/>
        </w:rPr>
      </w:pPr>
      <w:r>
        <w:rPr>
          <w:rStyle w:val="markedcontent"/>
          <w:rFonts w:ascii="CG Omega" w:hAnsi="CG Omega" w:cs="Arial"/>
        </w:rPr>
        <w:t>możliwość</w:t>
      </w:r>
      <w:r w:rsidR="00A3634F" w:rsidRPr="00603AE5">
        <w:rPr>
          <w:rStyle w:val="markedcontent"/>
          <w:rFonts w:ascii="CG Omega" w:hAnsi="CG Omega" w:cs="Arial"/>
        </w:rPr>
        <w:t xml:space="preserve"> sterowania t</w:t>
      </w:r>
      <w:r w:rsidR="00A3634F" w:rsidRPr="00603AE5">
        <w:rPr>
          <w:rStyle w:val="markedcontent"/>
          <w:rFonts w:ascii="CG Omega" w:hAnsi="CG Omega" w:cs="Arial"/>
        </w:rPr>
        <w:t>emperaturowego</w:t>
      </w:r>
      <w:r>
        <w:rPr>
          <w:rStyle w:val="markedcontent"/>
          <w:rFonts w:ascii="CG Omega" w:hAnsi="CG Omega" w:cs="Arial"/>
        </w:rPr>
        <w:t>,</w:t>
      </w:r>
    </w:p>
    <w:p w:rsidR="00603AE5" w:rsidRDefault="00A3634F" w:rsidP="00603AE5">
      <w:pPr>
        <w:pStyle w:val="Akapitzlist"/>
        <w:numPr>
          <w:ilvl w:val="0"/>
          <w:numId w:val="40"/>
        </w:numPr>
        <w:spacing w:line="240" w:lineRule="auto"/>
        <w:jc w:val="both"/>
        <w:rPr>
          <w:rStyle w:val="markedcontent"/>
          <w:rFonts w:ascii="CG Omega" w:hAnsi="CG Omega" w:cs="Arial"/>
        </w:rPr>
      </w:pPr>
      <w:r w:rsidRPr="00603AE5">
        <w:rPr>
          <w:rStyle w:val="markedcontent"/>
          <w:rFonts w:ascii="CG Omega" w:hAnsi="CG Omega" w:cs="Arial"/>
        </w:rPr>
        <w:t>wyposażenia kotł</w:t>
      </w:r>
      <w:r w:rsidR="00603AE5">
        <w:rPr>
          <w:rStyle w:val="markedcontent"/>
          <w:rFonts w:ascii="CG Omega" w:hAnsi="CG Omega" w:cs="Arial"/>
        </w:rPr>
        <w:t>ów</w:t>
      </w:r>
      <w:r w:rsidRPr="00603AE5">
        <w:rPr>
          <w:rStyle w:val="markedcontent"/>
          <w:rFonts w:ascii="CG Omega" w:hAnsi="CG Omega" w:cs="Arial"/>
        </w:rPr>
        <w:t xml:space="preserve"> w </w:t>
      </w:r>
      <w:r w:rsidR="00603AE5">
        <w:rPr>
          <w:rStyle w:val="markedcontent"/>
          <w:rFonts w:ascii="CG Omega" w:hAnsi="CG Omega" w:cs="Arial"/>
        </w:rPr>
        <w:t>sygnalizację</w:t>
      </w:r>
      <w:r w:rsidRPr="00603AE5">
        <w:rPr>
          <w:rStyle w:val="markedcontent"/>
          <w:rFonts w:ascii="CG Omega" w:hAnsi="CG Omega" w:cs="Arial"/>
        </w:rPr>
        <w:t xml:space="preserve"> stanów alarmowych</w:t>
      </w:r>
      <w:r w:rsidRPr="00603AE5">
        <w:rPr>
          <w:rFonts w:ascii="CG Omega" w:hAnsi="CG Omega"/>
        </w:rPr>
        <w:t xml:space="preserve">  </w:t>
      </w:r>
      <w:r w:rsidRPr="00603AE5">
        <w:rPr>
          <w:rStyle w:val="markedcontent"/>
          <w:rFonts w:ascii="CG Omega" w:hAnsi="CG Omega" w:cs="Arial"/>
        </w:rPr>
        <w:t>i potwierdzenia pracy kotła</w:t>
      </w:r>
      <w:r w:rsidRPr="00603AE5">
        <w:rPr>
          <w:rStyle w:val="markedcontent"/>
          <w:rFonts w:ascii="CG Omega" w:hAnsi="CG Omega" w:cs="Arial"/>
        </w:rPr>
        <w:t>,</w:t>
      </w:r>
    </w:p>
    <w:p w:rsidR="00093917" w:rsidRPr="00603AE5" w:rsidRDefault="00A3634F" w:rsidP="00603AE5">
      <w:pPr>
        <w:pStyle w:val="Akapitzlist"/>
        <w:spacing w:line="240" w:lineRule="auto"/>
        <w:ind w:left="927"/>
        <w:jc w:val="both"/>
        <w:rPr>
          <w:rFonts w:ascii="CG Omega" w:hAnsi="CG Omega" w:cs="Arial"/>
        </w:rPr>
      </w:pPr>
      <w:r w:rsidRPr="00603AE5">
        <w:rPr>
          <w:rStyle w:val="markedcontent"/>
          <w:rFonts w:ascii="CG Omega" w:hAnsi="CG Omega" w:cs="Arial"/>
        </w:rPr>
        <w:t xml:space="preserve"> </w:t>
      </w:r>
    </w:p>
    <w:p w:rsidR="00093917" w:rsidRDefault="00603AE5" w:rsidP="00603AE5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6.       </w:t>
      </w:r>
      <w:r w:rsidR="00093917">
        <w:rPr>
          <w:rFonts w:ascii="CG Omega" w:hAnsi="CG Omega"/>
        </w:rPr>
        <w:t>Utylizację zdemontowanych kotłów gazowych  dokona Zamawiający we własnym zakresie.</w:t>
      </w:r>
    </w:p>
    <w:p w:rsidR="00603AE5" w:rsidRPr="00BC5E4F" w:rsidRDefault="00603AE5" w:rsidP="00BC5E4F">
      <w:pPr>
        <w:spacing w:line="240" w:lineRule="auto"/>
        <w:ind w:left="567"/>
        <w:jc w:val="both"/>
        <w:rPr>
          <w:rFonts w:ascii="CG Omega" w:hAnsi="CG Omega"/>
        </w:rPr>
      </w:pPr>
    </w:p>
    <w:p w:rsidR="00165C20" w:rsidRDefault="00603AE5" w:rsidP="00603AE5">
      <w:pPr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7.      </w:t>
      </w:r>
      <w:r>
        <w:rPr>
          <w:rFonts w:ascii="CG Omega" w:hAnsi="CG Omega"/>
        </w:rPr>
        <w:tab/>
      </w:r>
      <w:r w:rsidR="00165C20" w:rsidRPr="00BC5E4F">
        <w:rPr>
          <w:rFonts w:ascii="CG Omega" w:hAnsi="CG Omega"/>
        </w:rPr>
        <w:t xml:space="preserve">Zamawiający </w:t>
      </w:r>
      <w:r w:rsidR="00BC5E4F" w:rsidRPr="00BC5E4F">
        <w:rPr>
          <w:rFonts w:ascii="CG Omega" w:hAnsi="CG Omega"/>
        </w:rPr>
        <w:t xml:space="preserve"> wskazał</w:t>
      </w:r>
      <w:r w:rsidR="00165C20" w:rsidRPr="00BC5E4F">
        <w:rPr>
          <w:rFonts w:ascii="CG Omega" w:hAnsi="CG Omega"/>
        </w:rPr>
        <w:t xml:space="preserve"> jedynie ogólny zakres zakresu robót , który zostanie uszczegółowiony przez Wykonawców w  sporządzonym kosztorysie ofertowym,  wg.  własnej kalkulacji.</w:t>
      </w:r>
    </w:p>
    <w:p w:rsidR="00603AE5" w:rsidRPr="00BC5E4F" w:rsidRDefault="00603AE5" w:rsidP="00603AE5">
      <w:pPr>
        <w:spacing w:line="240" w:lineRule="auto"/>
        <w:ind w:left="567" w:hanging="567"/>
        <w:jc w:val="both"/>
        <w:rPr>
          <w:rFonts w:ascii="CG Omega" w:hAnsi="CG Omega"/>
        </w:rPr>
      </w:pPr>
    </w:p>
    <w:p w:rsidR="00165C20" w:rsidRPr="00ED7062" w:rsidRDefault="00BC5E4F" w:rsidP="00ED7062">
      <w:pPr>
        <w:spacing w:line="240" w:lineRule="auto"/>
        <w:ind w:left="567" w:hanging="567"/>
        <w:jc w:val="both"/>
        <w:rPr>
          <w:rFonts w:ascii="CG Omega" w:eastAsia="Times New Roman" w:hAnsi="CG Omega"/>
          <w:b/>
          <w:lang w:eastAsia="pl-PL"/>
        </w:rPr>
      </w:pPr>
      <w:r>
        <w:rPr>
          <w:rFonts w:ascii="CG Omega" w:eastAsia="Times New Roman" w:hAnsi="CG Omega"/>
          <w:b/>
          <w:lang w:eastAsia="pl-PL"/>
        </w:rPr>
        <w:t xml:space="preserve">         Ponadto Wykonawca własnym kosztem i staraniem dokona: </w:t>
      </w:r>
    </w:p>
    <w:p w:rsidR="00ED7062" w:rsidRPr="00ED7062" w:rsidRDefault="00ED7062" w:rsidP="008044D1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hanging="153"/>
        <w:contextualSpacing/>
        <w:jc w:val="both"/>
        <w:rPr>
          <w:rFonts w:ascii="CG Omega" w:hAnsi="CG Omega" w:cs="Times New Roman"/>
        </w:rPr>
      </w:pPr>
      <w:r>
        <w:rPr>
          <w:rFonts w:ascii="CG Omega" w:eastAsia="Times New Roman" w:hAnsi="CG Omega" w:cs="Times New Roman"/>
          <w:lang w:eastAsia="ar-SA"/>
        </w:rPr>
        <w:t xml:space="preserve"> </w:t>
      </w:r>
      <w:r w:rsidR="00603AE5">
        <w:rPr>
          <w:rFonts w:ascii="CG Omega" w:eastAsia="Times New Roman" w:hAnsi="CG Omega" w:cs="Times New Roman"/>
          <w:lang w:eastAsia="ar-SA"/>
        </w:rPr>
        <w:t xml:space="preserve">  </w:t>
      </w:r>
      <w:r w:rsidRPr="00ED7062">
        <w:rPr>
          <w:rFonts w:ascii="CG Omega" w:eastAsia="Times New Roman" w:hAnsi="CG Omega" w:cs="Times New Roman"/>
          <w:lang w:eastAsia="ar-SA"/>
        </w:rPr>
        <w:t xml:space="preserve">kompleksowej wizji lokalnej obiektu, </w:t>
      </w:r>
    </w:p>
    <w:p w:rsidR="00ED7062" w:rsidRPr="00ED7062" w:rsidRDefault="00ED7062" w:rsidP="00603AE5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851" w:hanging="284"/>
        <w:contextualSpacing/>
        <w:jc w:val="both"/>
        <w:rPr>
          <w:rFonts w:ascii="CG Omega" w:hAnsi="CG Omega" w:cs="Times New Roman"/>
        </w:rPr>
      </w:pPr>
      <w:r>
        <w:rPr>
          <w:rFonts w:ascii="CG Omega" w:eastAsia="Times New Roman" w:hAnsi="CG Omega" w:cs="Times New Roman"/>
          <w:lang w:eastAsia="ar-SA"/>
        </w:rPr>
        <w:t xml:space="preserve"> </w:t>
      </w:r>
      <w:r w:rsidRPr="00ED7062">
        <w:rPr>
          <w:rFonts w:ascii="CG Omega" w:eastAsia="Times New Roman" w:hAnsi="CG Omega" w:cs="Times New Roman"/>
          <w:lang w:eastAsia="ar-SA"/>
        </w:rPr>
        <w:t>do</w:t>
      </w:r>
      <w:r w:rsidR="00BC5E4F">
        <w:rPr>
          <w:rFonts w:ascii="CG Omega" w:eastAsia="Times New Roman" w:hAnsi="CG Omega" w:cs="Times New Roman"/>
          <w:lang w:eastAsia="ar-SA"/>
        </w:rPr>
        <w:t>boru</w:t>
      </w:r>
      <w:r w:rsidRPr="00ED7062">
        <w:rPr>
          <w:rFonts w:ascii="CG Omega" w:eastAsia="Times New Roman" w:hAnsi="CG Omega" w:cs="Times New Roman"/>
          <w:lang w:eastAsia="ar-SA"/>
        </w:rPr>
        <w:t xml:space="preserve"> i montaż</w:t>
      </w:r>
      <w:r w:rsidR="00BC5E4F">
        <w:rPr>
          <w:rFonts w:ascii="CG Omega" w:eastAsia="Times New Roman" w:hAnsi="CG Omega" w:cs="Times New Roman"/>
          <w:lang w:eastAsia="ar-SA"/>
        </w:rPr>
        <w:t>u</w:t>
      </w:r>
      <w:r w:rsidRPr="00ED7062">
        <w:rPr>
          <w:rFonts w:ascii="CG Omega" w:eastAsia="Times New Roman" w:hAnsi="CG Omega" w:cs="Times New Roman"/>
          <w:lang w:eastAsia="ar-SA"/>
        </w:rPr>
        <w:t xml:space="preserve"> odpowiednich źródeł ciepła o odpowiednich parametrach </w:t>
      </w:r>
      <w:r w:rsidR="00603AE5">
        <w:rPr>
          <w:rFonts w:ascii="CG Omega" w:eastAsia="Times New Roman" w:hAnsi="CG Omega" w:cs="Times New Roman"/>
          <w:lang w:eastAsia="ar-SA"/>
        </w:rPr>
        <w:t xml:space="preserve">  </w:t>
      </w:r>
      <w:r w:rsidRPr="00ED7062">
        <w:rPr>
          <w:rFonts w:ascii="CG Omega" w:eastAsia="Times New Roman" w:hAnsi="CG Omega" w:cs="Times New Roman"/>
          <w:lang w:eastAsia="ar-SA"/>
        </w:rPr>
        <w:t xml:space="preserve">technicznych  </w:t>
      </w:r>
      <w:r>
        <w:rPr>
          <w:rFonts w:ascii="CG Omega" w:eastAsia="Times New Roman" w:hAnsi="CG Omega" w:cs="Times New Roman"/>
          <w:lang w:eastAsia="ar-SA"/>
        </w:rPr>
        <w:t xml:space="preserve"> </w:t>
      </w:r>
      <w:r w:rsidRPr="00ED7062">
        <w:rPr>
          <w:rFonts w:ascii="CG Omega" w:eastAsia="Times New Roman" w:hAnsi="CG Omega" w:cs="Times New Roman"/>
          <w:lang w:eastAsia="ar-SA"/>
        </w:rPr>
        <w:t xml:space="preserve">wraz z niezbędnym oprzyrządowaniem,  </w:t>
      </w:r>
    </w:p>
    <w:p w:rsidR="00ED7062" w:rsidRPr="00603AE5" w:rsidRDefault="00ED7062" w:rsidP="00603AE5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851" w:hanging="284"/>
        <w:contextualSpacing/>
        <w:jc w:val="both"/>
        <w:rPr>
          <w:rFonts w:ascii="CG Omega" w:hAnsi="CG Omega" w:cs="Times New Roman"/>
        </w:rPr>
      </w:pPr>
      <w:r>
        <w:rPr>
          <w:rFonts w:ascii="CG Omega" w:eastAsia="Times New Roman" w:hAnsi="CG Omega" w:cs="Times New Roman"/>
          <w:lang w:eastAsia="zh-CN"/>
        </w:rPr>
        <w:t xml:space="preserve"> </w:t>
      </w:r>
      <w:r w:rsidRPr="00ED7062">
        <w:rPr>
          <w:rFonts w:ascii="CG Omega" w:eastAsia="Times New Roman" w:hAnsi="CG Omega" w:cs="Times New Roman"/>
          <w:lang w:eastAsia="zh-CN"/>
        </w:rPr>
        <w:t>wykonania wszystkich robót towarzyszących związanych z montażem nowych pieców gazowych,  niezbędnych do prawidłowego funkcjonowania  instalacji gazowej  i  c.o.          w obiekcie</w:t>
      </w:r>
      <w:r>
        <w:rPr>
          <w:rFonts w:ascii="CG Omega" w:eastAsia="Times New Roman" w:hAnsi="CG Omega" w:cs="Times New Roman"/>
          <w:lang w:eastAsia="zh-CN"/>
        </w:rPr>
        <w:t>,</w:t>
      </w:r>
    </w:p>
    <w:p w:rsidR="00603AE5" w:rsidRPr="00ED7062" w:rsidRDefault="00603AE5" w:rsidP="00603AE5">
      <w:pPr>
        <w:suppressAutoHyphens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G Omega" w:hAnsi="CG Omega" w:cs="Times New Roman"/>
        </w:rPr>
      </w:pPr>
    </w:p>
    <w:p w:rsidR="00ED7062" w:rsidRDefault="00603AE5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>8</w:t>
      </w:r>
      <w:r w:rsidR="009D2A19">
        <w:rPr>
          <w:rFonts w:ascii="CG Omega" w:hAnsi="CG Omega"/>
        </w:rPr>
        <w:t>.</w:t>
      </w:r>
      <w:r w:rsidR="00ED7062" w:rsidRPr="00ED7062">
        <w:rPr>
          <w:rFonts w:ascii="CG Omega" w:hAnsi="CG Omega"/>
        </w:rPr>
        <w:tab/>
        <w:t>Wymagany minimalny okres gwarancji jakości na wykonane roboty budowlane (materiały i robociznę) wynosi 36 miesięcy, od dnia odebrania przez Zamawiającego przedmiotu zamówienia i podpisania (bez uwag) protokołu końcowego, chyba że wykonawca zaoferował dłuższy okres  gwarancji jakości.</w:t>
      </w:r>
    </w:p>
    <w:p w:rsidR="00603AE5" w:rsidRPr="00ED7062" w:rsidRDefault="00603AE5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</w:p>
    <w:p w:rsidR="00ED7062" w:rsidRPr="009D2A19" w:rsidRDefault="00603AE5" w:rsidP="009D2A19">
      <w:pPr>
        <w:tabs>
          <w:tab w:val="right" w:pos="567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CG Omega" w:eastAsia="Verdana,Bold" w:hAnsi="CG Omega" w:cs="Verdana"/>
          <w:lang w:eastAsia="ar-SA"/>
        </w:rPr>
      </w:pPr>
      <w:r>
        <w:rPr>
          <w:rFonts w:ascii="CG Omega" w:eastAsia="Verdana,Bold" w:hAnsi="CG Omega" w:cs="Verdana"/>
          <w:lang w:eastAsia="ar-SA"/>
        </w:rPr>
        <w:t>9</w:t>
      </w:r>
      <w:r w:rsidR="009D2A19">
        <w:rPr>
          <w:rFonts w:ascii="CG Omega" w:eastAsia="Verdana,Bold" w:hAnsi="CG Omega" w:cs="Verdana"/>
          <w:lang w:eastAsia="ar-SA"/>
        </w:rPr>
        <w:t>.</w:t>
      </w:r>
      <w:r w:rsidR="009D2A19">
        <w:rPr>
          <w:rFonts w:ascii="CG Omega" w:eastAsia="Verdana,Bold" w:hAnsi="CG Omega" w:cs="Verdana"/>
          <w:lang w:eastAsia="ar-SA"/>
        </w:rPr>
        <w:tab/>
        <w:t xml:space="preserve">   </w:t>
      </w:r>
      <w:r w:rsidR="00ED7062" w:rsidRPr="009D2A19">
        <w:rPr>
          <w:rFonts w:ascii="CG Omega" w:eastAsia="Verdana,Bold" w:hAnsi="CG Omega" w:cs="Verdana"/>
          <w:lang w:eastAsia="ar-SA"/>
        </w:rPr>
        <w:t xml:space="preserve">   Podstawowe obowiązki i warunki  wykonania robót stanowiących przedmiot zamówienia:</w:t>
      </w:r>
    </w:p>
    <w:p w:rsidR="00ED7062" w:rsidRDefault="00ED7062" w:rsidP="00603AE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roboty prowadzone będą zgodnie z obowiązującymi w tym zakresie przepisami prawa, obowiązującymi normami, warunkami technicznymi wykonania robot oraz wiedzą techniczną.</w:t>
      </w:r>
    </w:p>
    <w:p w:rsidR="00ED7062" w:rsidRDefault="00ED7062" w:rsidP="00603AE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wykonawca  jest odpowiedzialny za jakość wykonanych robót. Do wbudowania mogą być użyte tylko i wyłącznie materiały i urządzenia nowe.</w:t>
      </w:r>
    </w:p>
    <w:p w:rsidR="00ED7062" w:rsidRDefault="00ED7062" w:rsidP="00603AE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ED7062" w:rsidRDefault="00ED7062" w:rsidP="00603AE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 xml:space="preserve">wykonawca jako wytwórca odpadów w rozumieniu art. 3 ust. 3 pkt. 22 ustawy z dnia 14.12.2012r. o odpadach (t.j. Dz. U. z 2016r. poz. 1987 ze zmianami) ma obowiązek zagospodarowania powstałych podczas realizacji zadania odpadów. </w:t>
      </w:r>
    </w:p>
    <w:p w:rsidR="00ED7062" w:rsidRDefault="00ED7062" w:rsidP="00603AE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w cenie ryczałtowej Wykonawca ma obowiązek uwzględnić miejsce, odległość, koszt wywozu, utylizacji i składowania odpadów.</w:t>
      </w:r>
    </w:p>
    <w:p w:rsidR="00ED7062" w:rsidRDefault="00ED7062" w:rsidP="00603AE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wykonawca ponosi pełną odpowiedzialność za wszelkie działania lub zaniechania własne,  swoich pracowników oraz podmiotów, którymi się posługuje lub przy pomocy których wykonuje przedmiot umowy.</w:t>
      </w:r>
    </w:p>
    <w:p w:rsidR="00ED7062" w:rsidRPr="00ED7062" w:rsidRDefault="00ED7062" w:rsidP="00603AE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wykonawca ma obowiązek zgłosić gotowość do odbioru przedmiotu umowy i uczestniczyć w odbiorze.</w:t>
      </w:r>
    </w:p>
    <w:p w:rsidR="00ED7062" w:rsidRPr="00ED7062" w:rsidRDefault="00603AE5" w:rsidP="00ED7062">
      <w:pPr>
        <w:suppressAutoHyphens/>
        <w:autoSpaceDE w:val="0"/>
        <w:autoSpaceDN w:val="0"/>
        <w:adjustRightInd w:val="0"/>
        <w:spacing w:line="240" w:lineRule="auto"/>
        <w:ind w:left="708" w:hanging="708"/>
        <w:contextualSpacing/>
        <w:jc w:val="both"/>
        <w:rPr>
          <w:rFonts w:ascii="CG Omega" w:eastAsia="Verdana,Bold" w:hAnsi="CG Omega" w:cs="Verdana"/>
        </w:rPr>
      </w:pPr>
      <w:r>
        <w:rPr>
          <w:rFonts w:ascii="CG Omega" w:eastAsia="Verdana,Bold" w:hAnsi="CG Omega" w:cs="Verdana"/>
          <w:lang w:eastAsia="ar-SA"/>
        </w:rPr>
        <w:t>10</w:t>
      </w:r>
      <w:r w:rsidR="009D2A19">
        <w:rPr>
          <w:rFonts w:ascii="CG Omega" w:eastAsia="Verdana,Bold" w:hAnsi="CG Omega" w:cs="Verdana"/>
          <w:lang w:eastAsia="ar-SA"/>
        </w:rPr>
        <w:t>.</w:t>
      </w:r>
      <w:r w:rsidR="00ED7062">
        <w:rPr>
          <w:rFonts w:ascii="CG Omega" w:eastAsia="Verdana,Bold" w:hAnsi="CG Omega" w:cs="Verdana"/>
          <w:lang w:eastAsia="ar-SA"/>
        </w:rPr>
        <w:t xml:space="preserve">    O</w:t>
      </w:r>
      <w:r w:rsidR="00ED7062" w:rsidRPr="00ED7062">
        <w:rPr>
          <w:rFonts w:ascii="CG Omega" w:eastAsia="Verdana,Bold" w:hAnsi="CG Omega" w:cs="Verdana"/>
          <w:lang w:eastAsia="ar-SA"/>
        </w:rPr>
        <w:t xml:space="preserve"> zakończeniu robót i zgłoszeniu tego faktu Zamawiającemu Wykonawca przekaże Zamawiającemu wszystkie dokumenty potrzebne do odbioru końcowego, umożliwiające ocenę prawidłowego wykonania przedmiotu umowy, w szczególności:</w:t>
      </w:r>
    </w:p>
    <w:p w:rsidR="00ED7062" w:rsidRPr="00ED7062" w:rsidRDefault="00ED7062" w:rsidP="008044D1">
      <w:pPr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atesty, certyfikaty, deklaracje zgodności na wbudowane materiały i zamontowane urządzenia, instrukcje eksploatacji i konserwacji urządzeń, karty gwarancyjne itp.</w:t>
      </w:r>
    </w:p>
    <w:p w:rsidR="00ED7062" w:rsidRPr="00ED7062" w:rsidRDefault="00ED7062" w:rsidP="008044D1">
      <w:pPr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protokoły z wykonanych prób, pomiarów i badań,</w:t>
      </w:r>
    </w:p>
    <w:p w:rsidR="00ED7062" w:rsidRPr="00ED7062" w:rsidRDefault="00ED7062" w:rsidP="008044D1">
      <w:pPr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lastRenderedPageBreak/>
        <w:t>inne dokumenty zgromadzone w trakcie wykonywania przedmiotu zamówienia,</w:t>
      </w:r>
    </w:p>
    <w:p w:rsidR="009D2A19" w:rsidRPr="00603AE5" w:rsidRDefault="00ED7062" w:rsidP="00603AE5">
      <w:pPr>
        <w:pStyle w:val="Akapitzlist"/>
        <w:numPr>
          <w:ilvl w:val="0"/>
          <w:numId w:val="41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603AE5">
        <w:rPr>
          <w:rFonts w:ascii="CG Omega" w:eastAsia="Calibri" w:hAnsi="CG Omega" w:cs="Times New Roman"/>
          <w:color w:val="000000" w:themeColor="text1"/>
        </w:rPr>
        <w:t xml:space="preserve">   </w:t>
      </w:r>
      <w:r w:rsidR="00FA3BAE" w:rsidRPr="00603AE5">
        <w:rPr>
          <w:rFonts w:ascii="CG Omega" w:eastAsia="Calibri" w:hAnsi="CG Omega" w:cs="Times New Roman"/>
          <w:color w:val="000000" w:themeColor="text1"/>
        </w:rPr>
        <w:t xml:space="preserve">Zamawiający </w:t>
      </w:r>
      <w:r w:rsidR="00285A39" w:rsidRPr="00603AE5">
        <w:rPr>
          <w:rFonts w:ascii="CG Omega" w:eastAsia="Calibri" w:hAnsi="CG Omega" w:cs="Times New Roman"/>
          <w:color w:val="000000" w:themeColor="text1"/>
        </w:rPr>
        <w:t xml:space="preserve">nie </w:t>
      </w:r>
      <w:r w:rsidR="00687EEF" w:rsidRPr="00603AE5">
        <w:rPr>
          <w:rFonts w:ascii="CG Omega" w:eastAsia="Calibri" w:hAnsi="CG Omega" w:cs="Times New Roman"/>
          <w:color w:val="000000" w:themeColor="text1"/>
        </w:rPr>
        <w:t xml:space="preserve">dopuszcza składania ofert częściowych. </w:t>
      </w:r>
    </w:p>
    <w:p w:rsidR="009D2A19" w:rsidRPr="00603AE5" w:rsidRDefault="009D2A19" w:rsidP="00603AE5">
      <w:pPr>
        <w:pStyle w:val="Akapitzlist"/>
        <w:numPr>
          <w:ilvl w:val="0"/>
          <w:numId w:val="41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603AE5">
        <w:rPr>
          <w:rFonts w:ascii="CG Omega" w:eastAsia="Calibri" w:hAnsi="CG Omega" w:cs="Times New Roman"/>
        </w:rPr>
        <w:t xml:space="preserve">   </w:t>
      </w:r>
      <w:r w:rsidR="00687EEF" w:rsidRPr="00603AE5">
        <w:rPr>
          <w:rFonts w:ascii="CG Omega" w:eastAsia="Calibri" w:hAnsi="CG Omega" w:cs="Times New Roman"/>
        </w:rPr>
        <w:t>Zamawiający nie dopuszcza składania ofert wariantowych</w:t>
      </w:r>
      <w:r w:rsidR="0016482C" w:rsidRPr="00603AE5">
        <w:rPr>
          <w:rFonts w:ascii="CG Omega" w:eastAsia="Calibri" w:hAnsi="CG Omega" w:cs="Times New Roman"/>
        </w:rPr>
        <w:t>.</w:t>
      </w:r>
    </w:p>
    <w:p w:rsidR="004E4DA3" w:rsidRPr="009D2A19" w:rsidRDefault="009D2A19" w:rsidP="00603AE5">
      <w:pPr>
        <w:pStyle w:val="Akapitzlist"/>
        <w:numPr>
          <w:ilvl w:val="0"/>
          <w:numId w:val="41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687EEF" w:rsidRPr="009D2A19">
        <w:rPr>
          <w:rFonts w:ascii="CG Omega" w:eastAsia="Calibri" w:hAnsi="CG Omega" w:cs="Times New Roman"/>
        </w:rPr>
        <w:t>Informacja o podwykonawcach.</w:t>
      </w:r>
    </w:p>
    <w:p w:rsidR="0016482C" w:rsidRPr="004E4DA3" w:rsidRDefault="00687EEF" w:rsidP="007A4615">
      <w:pPr>
        <w:pStyle w:val="Akapitzlist"/>
        <w:spacing w:line="240" w:lineRule="auto"/>
        <w:ind w:left="567"/>
        <w:jc w:val="both"/>
        <w:rPr>
          <w:rFonts w:ascii="CG Omega" w:eastAsia="Calibri" w:hAnsi="CG Omega" w:cs="Times New Roman"/>
        </w:rPr>
      </w:pPr>
      <w:r w:rsidRPr="004E4DA3">
        <w:rPr>
          <w:rFonts w:ascii="CG Omega" w:eastAsia="Calibri" w:hAnsi="CG Omega" w:cs="Times New Roman"/>
        </w:rPr>
        <w:t>Zamawiający żąda wskazania przez Wykonawcę w ofercie części zamówienia, której wykonanie powierzy podwykonawcom i podania przez</w:t>
      </w:r>
      <w:r w:rsidR="0016482C" w:rsidRPr="004E4DA3">
        <w:rPr>
          <w:rFonts w:ascii="CG Omega" w:eastAsia="Calibri" w:hAnsi="CG Omega" w:cs="Times New Roman"/>
        </w:rPr>
        <w:t xml:space="preserve"> Wykonawcę nazwy podwykonawców.</w:t>
      </w:r>
    </w:p>
    <w:p w:rsidR="00687EEF" w:rsidRDefault="00687EEF" w:rsidP="00687EEF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871C3" w:rsidRDefault="009D2A19" w:rsidP="00B871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I</w:t>
      </w:r>
      <w:r w:rsidR="00602CC3" w:rsidRPr="002313F9">
        <w:rPr>
          <w:rFonts w:ascii="CG Omega" w:eastAsia="Times New Roman" w:hAnsi="CG Omega" w:cs="Times New Roman"/>
          <w:b/>
          <w:lang w:eastAsia="pl-PL"/>
        </w:rPr>
        <w:t>V.</w:t>
      </w:r>
      <w:r w:rsidR="008125D1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F3E45" w:rsidRP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Warunki udziału w postępowaniu </w:t>
      </w:r>
    </w:p>
    <w:p w:rsidR="003451EB" w:rsidRDefault="003451EB" w:rsidP="00B871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</w:p>
    <w:p w:rsidR="009D2A19" w:rsidRDefault="009D2A19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right="12"/>
        <w:jc w:val="both"/>
        <w:rPr>
          <w:rFonts w:ascii="CG Omega" w:eastAsia="Times New Roman" w:hAnsi="CG Omega" w:cs="Times New Roman"/>
          <w:spacing w:val="1"/>
          <w:lang w:eastAsia="ar-SA"/>
        </w:rPr>
      </w:pPr>
      <w:r>
        <w:rPr>
          <w:rFonts w:ascii="CG Omega" w:eastAsia="Times New Roman" w:hAnsi="CG Omega" w:cs="Times New Roman"/>
          <w:spacing w:val="1"/>
          <w:lang w:eastAsia="ar-SA"/>
        </w:rPr>
        <w:t xml:space="preserve">1.   </w:t>
      </w:r>
      <w:r w:rsidR="00B70C79" w:rsidRPr="009D2A19">
        <w:rPr>
          <w:rFonts w:ascii="CG Omega" w:eastAsia="Times New Roman" w:hAnsi="CG Omega" w:cs="Times New Roman"/>
          <w:spacing w:val="1"/>
          <w:lang w:eastAsia="ar-SA"/>
        </w:rPr>
        <w:t xml:space="preserve">   O</w:t>
      </w:r>
      <w:r w:rsidR="003451EB" w:rsidRPr="009D2A19">
        <w:rPr>
          <w:rFonts w:ascii="CG Omega" w:eastAsia="Times New Roman" w:hAnsi="CG Omega" w:cs="Times New Roman"/>
          <w:spacing w:val="1"/>
          <w:lang w:eastAsia="ar-SA"/>
        </w:rPr>
        <w:t xml:space="preserve"> udzielenie zamówienia mogą ubiegać się Wykonawcy, którzy:</w:t>
      </w:r>
    </w:p>
    <w:p w:rsidR="003451EB" w:rsidRPr="003451EB" w:rsidRDefault="009D2A19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right="12"/>
        <w:jc w:val="both"/>
        <w:rPr>
          <w:rFonts w:ascii="CG Omega" w:eastAsia="Times New Roman" w:hAnsi="CG Omega" w:cs="Times New Roman"/>
          <w:spacing w:val="1"/>
          <w:lang w:eastAsia="ar-SA"/>
        </w:rPr>
      </w:pPr>
      <w:r>
        <w:rPr>
          <w:rFonts w:ascii="CG Omega" w:eastAsia="Times New Roman" w:hAnsi="CG Omega" w:cs="Times New Roman"/>
          <w:spacing w:val="1"/>
          <w:lang w:eastAsia="ar-SA"/>
        </w:rPr>
        <w:t xml:space="preserve">          1)     </w:t>
      </w:r>
      <w:r w:rsidR="003451EB" w:rsidRPr="003451EB">
        <w:rPr>
          <w:rFonts w:ascii="CG Omega" w:eastAsia="Times New Roman" w:hAnsi="CG Omega" w:cs="Times New Roman"/>
          <w:spacing w:val="1"/>
          <w:lang w:eastAsia="ar-SA"/>
        </w:rPr>
        <w:t>nie podle</w:t>
      </w:r>
      <w:r w:rsidR="00B70C79">
        <w:rPr>
          <w:rFonts w:ascii="CG Omega" w:eastAsia="Times New Roman" w:hAnsi="CG Omega" w:cs="Times New Roman"/>
          <w:spacing w:val="1"/>
          <w:lang w:eastAsia="ar-SA"/>
        </w:rPr>
        <w:t>gają wykluczeniu z postępowania</w:t>
      </w:r>
      <w:r w:rsidR="003451EB" w:rsidRPr="003451EB">
        <w:rPr>
          <w:rFonts w:ascii="CG Omega" w:eastAsia="Times New Roman" w:hAnsi="CG Omega" w:cs="Times New Roman"/>
          <w:spacing w:val="1"/>
          <w:lang w:eastAsia="ar-SA"/>
        </w:rPr>
        <w:t>,</w:t>
      </w:r>
    </w:p>
    <w:p w:rsidR="003451EB" w:rsidRPr="003451EB" w:rsidRDefault="009D2A19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right="12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>
        <w:rPr>
          <w:rFonts w:ascii="CG Omega" w:eastAsia="Times New Roman" w:hAnsi="CG Omega" w:cs="Times New Roman"/>
          <w:spacing w:val="1"/>
          <w:lang w:eastAsia="ar-SA"/>
        </w:rPr>
        <w:t xml:space="preserve">          2)     </w:t>
      </w:r>
      <w:r w:rsidR="003451EB" w:rsidRPr="003451EB">
        <w:rPr>
          <w:rFonts w:ascii="CG Omega" w:eastAsia="Times New Roman" w:hAnsi="CG Omega" w:cs="Times New Roman"/>
          <w:spacing w:val="1"/>
          <w:lang w:eastAsia="ar-SA"/>
        </w:rPr>
        <w:t>spełniają warunki udziału w postępowaniu dotyczące:</w:t>
      </w:r>
    </w:p>
    <w:p w:rsidR="003451EB" w:rsidRPr="003451EB" w:rsidRDefault="003451EB" w:rsidP="00B70C79">
      <w:pPr>
        <w:widowControl w:val="0"/>
        <w:autoSpaceDE w:val="0"/>
        <w:autoSpaceDN w:val="0"/>
        <w:adjustRightInd w:val="0"/>
        <w:spacing w:line="240" w:lineRule="auto"/>
        <w:ind w:left="1134" w:right="11"/>
        <w:contextualSpacing/>
        <w:jc w:val="both"/>
        <w:rPr>
          <w:rFonts w:ascii="CG Omega" w:hAnsi="CG Omega"/>
          <w:b/>
          <w:snapToGrid w:val="0"/>
          <w:lang w:eastAsia="ar-SA"/>
        </w:rPr>
      </w:pPr>
      <w:r w:rsidRPr="003451EB">
        <w:rPr>
          <w:rFonts w:ascii="CG Omega" w:hAnsi="CG Omega"/>
          <w:b/>
          <w:snapToGrid w:val="0"/>
          <w:lang w:eastAsia="ar-SA"/>
        </w:rPr>
        <w:t>Kompetencji lub uprawnień do prowadzenia okreś</w:t>
      </w:r>
      <w:r w:rsidR="00B70C79" w:rsidRPr="00B70C79">
        <w:rPr>
          <w:rFonts w:ascii="CG Omega" w:hAnsi="CG Omega"/>
          <w:b/>
          <w:snapToGrid w:val="0"/>
          <w:lang w:eastAsia="ar-SA"/>
        </w:rPr>
        <w:t xml:space="preserve">lonej działalności zawodowej,         o </w:t>
      </w:r>
      <w:r w:rsidRPr="003451EB">
        <w:rPr>
          <w:rFonts w:ascii="CG Omega" w:hAnsi="CG Omega"/>
          <w:b/>
          <w:snapToGrid w:val="0"/>
          <w:lang w:eastAsia="ar-SA"/>
        </w:rPr>
        <w:t>ile wynika to z odrębnych przepisów.</w:t>
      </w:r>
    </w:p>
    <w:p w:rsidR="003451EB" w:rsidRPr="003451EB" w:rsidRDefault="003451EB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left="2124" w:right="12" w:hanging="990"/>
        <w:contextualSpacing/>
        <w:jc w:val="both"/>
        <w:rPr>
          <w:rFonts w:ascii="CG Omega" w:hAnsi="CG Omega"/>
          <w:snapToGrid w:val="0"/>
          <w:lang w:eastAsia="ar-SA"/>
        </w:rPr>
      </w:pPr>
      <w:r w:rsidRPr="003451EB">
        <w:rPr>
          <w:rFonts w:ascii="CG Omega" w:hAnsi="CG Omega"/>
          <w:snapToGrid w:val="0"/>
          <w:lang w:eastAsia="ar-SA"/>
        </w:rPr>
        <w:t>Zamawiający nie stawia szczegółowego warunku w tym zakresie.</w:t>
      </w:r>
    </w:p>
    <w:p w:rsidR="003451EB" w:rsidRPr="003451EB" w:rsidRDefault="003451EB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left="1134" w:right="12"/>
        <w:contextualSpacing/>
        <w:jc w:val="both"/>
        <w:rPr>
          <w:rFonts w:ascii="CG Omega" w:hAnsi="CG Omega"/>
          <w:snapToGrid w:val="0"/>
          <w:lang w:eastAsia="ar-SA"/>
        </w:rPr>
      </w:pPr>
      <w:r w:rsidRPr="003451EB">
        <w:rPr>
          <w:rFonts w:ascii="CG Omega" w:hAnsi="CG Omega"/>
          <w:spacing w:val="1"/>
          <w:lang w:eastAsia="ar-SA"/>
        </w:rPr>
        <w:t>Ocena spełniania warunku zos</w:t>
      </w:r>
      <w:r w:rsidR="00B70C79">
        <w:rPr>
          <w:rFonts w:ascii="CG Omega" w:hAnsi="CG Omega"/>
          <w:spacing w:val="1"/>
          <w:lang w:eastAsia="ar-SA"/>
        </w:rPr>
        <w:t>tanie dokonana na podstawie</w:t>
      </w:r>
      <w:r w:rsidRPr="003451EB">
        <w:rPr>
          <w:rFonts w:ascii="CG Omega" w:hAnsi="CG Omega"/>
          <w:spacing w:val="1"/>
          <w:lang w:eastAsia="ar-SA"/>
        </w:rPr>
        <w:t xml:space="preserve"> oświadczenia wykonawcy. </w:t>
      </w:r>
    </w:p>
    <w:p w:rsidR="003451EB" w:rsidRPr="003451EB" w:rsidRDefault="003451EB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left="426" w:right="12" w:firstLine="708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3451EB">
        <w:rPr>
          <w:rFonts w:ascii="CG Omega" w:eastAsia="Times New Roman" w:hAnsi="CG Omega" w:cs="Times New Roman"/>
          <w:b/>
          <w:lang w:eastAsia="ar-SA"/>
        </w:rPr>
        <w:t>Sytuacji ekonomicznej lub finansowej.</w:t>
      </w:r>
    </w:p>
    <w:p w:rsidR="00B70C79" w:rsidRPr="003451EB" w:rsidRDefault="00B70C79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left="2124" w:right="12" w:hanging="990"/>
        <w:contextualSpacing/>
        <w:jc w:val="both"/>
        <w:rPr>
          <w:rFonts w:ascii="CG Omega" w:hAnsi="CG Omega"/>
          <w:snapToGrid w:val="0"/>
          <w:lang w:eastAsia="ar-SA"/>
        </w:rPr>
      </w:pPr>
      <w:r w:rsidRPr="003451EB">
        <w:rPr>
          <w:rFonts w:ascii="CG Omega" w:hAnsi="CG Omega"/>
          <w:snapToGrid w:val="0"/>
          <w:lang w:eastAsia="ar-SA"/>
        </w:rPr>
        <w:t>Zamawiający nie stawia szczegółowego warunku w tym zakresie.</w:t>
      </w:r>
    </w:p>
    <w:p w:rsidR="00B70C79" w:rsidRPr="003451EB" w:rsidRDefault="00B70C79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left="1134" w:right="12"/>
        <w:contextualSpacing/>
        <w:jc w:val="both"/>
        <w:rPr>
          <w:rFonts w:ascii="CG Omega" w:hAnsi="CG Omega"/>
          <w:snapToGrid w:val="0"/>
          <w:lang w:eastAsia="ar-SA"/>
        </w:rPr>
      </w:pPr>
      <w:r w:rsidRPr="003451EB">
        <w:rPr>
          <w:rFonts w:ascii="CG Omega" w:hAnsi="CG Omega"/>
          <w:spacing w:val="1"/>
          <w:lang w:eastAsia="ar-SA"/>
        </w:rPr>
        <w:t>Ocena spełniania warunku zos</w:t>
      </w:r>
      <w:r>
        <w:rPr>
          <w:rFonts w:ascii="CG Omega" w:hAnsi="CG Omega"/>
          <w:spacing w:val="1"/>
          <w:lang w:eastAsia="ar-SA"/>
        </w:rPr>
        <w:t>tanie dokonana na podstawie</w:t>
      </w:r>
      <w:r w:rsidRPr="003451EB">
        <w:rPr>
          <w:rFonts w:ascii="CG Omega" w:hAnsi="CG Omega"/>
          <w:spacing w:val="1"/>
          <w:lang w:eastAsia="ar-SA"/>
        </w:rPr>
        <w:t xml:space="preserve"> oświadczenia wykonawcy. </w:t>
      </w:r>
    </w:p>
    <w:p w:rsidR="003451EB" w:rsidRPr="003451EB" w:rsidRDefault="003451EB" w:rsidP="003451EB">
      <w:pPr>
        <w:widowControl w:val="0"/>
        <w:autoSpaceDE w:val="0"/>
        <w:autoSpaceDN w:val="0"/>
        <w:adjustRightInd w:val="0"/>
        <w:spacing w:line="240" w:lineRule="auto"/>
        <w:ind w:left="708" w:right="11" w:firstLine="426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3451EB">
        <w:rPr>
          <w:rFonts w:ascii="CG Omega" w:hAnsi="CG Omega"/>
          <w:b/>
          <w:spacing w:val="1"/>
          <w:lang w:eastAsia="ar-SA"/>
        </w:rPr>
        <w:t>Zdolności technicznej lub zawodowej (wiedza i doświadczenie)</w:t>
      </w:r>
    </w:p>
    <w:p w:rsidR="00603AE5" w:rsidRPr="003451EB" w:rsidRDefault="00603AE5" w:rsidP="00603AE5">
      <w:pPr>
        <w:widowControl w:val="0"/>
        <w:suppressAutoHyphens/>
        <w:autoSpaceDE w:val="0"/>
        <w:autoSpaceDN w:val="0"/>
        <w:adjustRightInd w:val="0"/>
        <w:spacing w:line="240" w:lineRule="auto"/>
        <w:ind w:left="2124" w:right="12" w:hanging="990"/>
        <w:contextualSpacing/>
        <w:jc w:val="both"/>
        <w:rPr>
          <w:rFonts w:ascii="CG Omega" w:hAnsi="CG Omega"/>
          <w:snapToGrid w:val="0"/>
          <w:lang w:eastAsia="ar-SA"/>
        </w:rPr>
      </w:pPr>
      <w:r w:rsidRPr="003451EB">
        <w:rPr>
          <w:rFonts w:ascii="CG Omega" w:hAnsi="CG Omega"/>
          <w:snapToGrid w:val="0"/>
          <w:lang w:eastAsia="ar-SA"/>
        </w:rPr>
        <w:t>Zamawiający nie stawia szczegółowego warunku w tym zakresie.</w:t>
      </w:r>
    </w:p>
    <w:p w:rsidR="00603AE5" w:rsidRPr="003451EB" w:rsidRDefault="00603AE5" w:rsidP="00603AE5">
      <w:pPr>
        <w:widowControl w:val="0"/>
        <w:suppressAutoHyphens/>
        <w:autoSpaceDE w:val="0"/>
        <w:autoSpaceDN w:val="0"/>
        <w:adjustRightInd w:val="0"/>
        <w:spacing w:line="240" w:lineRule="auto"/>
        <w:ind w:left="1134" w:right="12"/>
        <w:contextualSpacing/>
        <w:jc w:val="both"/>
        <w:rPr>
          <w:rFonts w:ascii="CG Omega" w:hAnsi="CG Omega"/>
          <w:snapToGrid w:val="0"/>
          <w:lang w:eastAsia="ar-SA"/>
        </w:rPr>
      </w:pPr>
      <w:r w:rsidRPr="003451EB">
        <w:rPr>
          <w:rFonts w:ascii="CG Omega" w:hAnsi="CG Omega"/>
          <w:spacing w:val="1"/>
          <w:lang w:eastAsia="ar-SA"/>
        </w:rPr>
        <w:t>Ocena spełniania warunku zos</w:t>
      </w:r>
      <w:r>
        <w:rPr>
          <w:rFonts w:ascii="CG Omega" w:hAnsi="CG Omega"/>
          <w:spacing w:val="1"/>
          <w:lang w:eastAsia="ar-SA"/>
        </w:rPr>
        <w:t>tanie dokonana na podstawie</w:t>
      </w:r>
      <w:r w:rsidRPr="003451EB">
        <w:rPr>
          <w:rFonts w:ascii="CG Omega" w:hAnsi="CG Omega"/>
          <w:spacing w:val="1"/>
          <w:lang w:eastAsia="ar-SA"/>
        </w:rPr>
        <w:t xml:space="preserve"> oświadczenia wykonawcy. </w:t>
      </w:r>
    </w:p>
    <w:p w:rsidR="003451EB" w:rsidRPr="003451EB" w:rsidRDefault="003451EB" w:rsidP="003451EB">
      <w:pPr>
        <w:spacing w:line="240" w:lineRule="auto"/>
        <w:jc w:val="both"/>
        <w:rPr>
          <w:rFonts w:ascii="CG Omega" w:hAnsi="CG Omega" w:cs="Tahoma"/>
        </w:rPr>
      </w:pPr>
    </w:p>
    <w:p w:rsidR="00DA2230" w:rsidRPr="002313F9" w:rsidRDefault="009D2A19" w:rsidP="00ED7062">
      <w:pPr>
        <w:spacing w:line="240" w:lineRule="auto"/>
        <w:ind w:left="567" w:hanging="567"/>
        <w:jc w:val="both"/>
        <w:rPr>
          <w:rFonts w:ascii="CG Omega" w:eastAsia="Calibri" w:hAnsi="CG Omega" w:cs="Times New Roman"/>
          <w:b/>
          <w:u w:val="thick"/>
        </w:rPr>
      </w:pPr>
      <w:r>
        <w:rPr>
          <w:rFonts w:ascii="CG Omega" w:eastAsia="Calibri" w:hAnsi="CG Omega" w:cs="Times New Roman"/>
          <w:b/>
          <w:smallCaps/>
        </w:rPr>
        <w:t>V</w:t>
      </w:r>
      <w:r w:rsidR="00EF1EBC" w:rsidRPr="002313F9">
        <w:rPr>
          <w:rFonts w:ascii="CG Omega" w:eastAsia="Calibri" w:hAnsi="CG Omega" w:cs="Times New Roman"/>
          <w:b/>
          <w:smallCaps/>
        </w:rPr>
        <w:t xml:space="preserve">.    </w:t>
      </w:r>
      <w:r w:rsidR="005A22F9">
        <w:rPr>
          <w:rFonts w:ascii="CG Omega" w:eastAsia="Calibri" w:hAnsi="CG Omega" w:cs="Times New Roman"/>
          <w:b/>
          <w:smallCaps/>
        </w:rPr>
        <w:t xml:space="preserve"> </w:t>
      </w:r>
      <w:r w:rsidR="00EF1EBC" w:rsidRPr="002313F9">
        <w:rPr>
          <w:rFonts w:ascii="CG Omega" w:eastAsia="Calibri" w:hAnsi="CG Omega" w:cs="Times New Roman"/>
          <w:b/>
          <w:u w:val="thick"/>
        </w:rPr>
        <w:t>Informacja  na  temat  podstaw  wykluczenia  oraz  zak</w:t>
      </w:r>
      <w:r w:rsidR="005A22F9">
        <w:rPr>
          <w:rFonts w:ascii="CG Omega" w:eastAsia="Calibri" w:hAnsi="CG Omega" w:cs="Times New Roman"/>
          <w:b/>
          <w:u w:val="thick"/>
        </w:rPr>
        <w:t xml:space="preserve">azu  powiązań  osobowych   lub </w:t>
      </w:r>
      <w:r w:rsidR="002313F9">
        <w:rPr>
          <w:rFonts w:ascii="CG Omega" w:eastAsia="Calibri" w:hAnsi="CG Omega" w:cs="Times New Roman"/>
          <w:b/>
        </w:rPr>
        <w:t xml:space="preserve"> </w:t>
      </w:r>
      <w:r w:rsidR="005A22F9">
        <w:rPr>
          <w:rFonts w:ascii="CG Omega" w:eastAsia="Calibri" w:hAnsi="CG Omega" w:cs="Times New Roman"/>
          <w:b/>
          <w:u w:val="thick"/>
        </w:rPr>
        <w:t>k</w:t>
      </w:r>
      <w:r w:rsidR="00EF1EBC" w:rsidRPr="002313F9">
        <w:rPr>
          <w:rFonts w:ascii="CG Omega" w:eastAsia="Calibri" w:hAnsi="CG Omega" w:cs="Times New Roman"/>
          <w:b/>
          <w:u w:val="thick"/>
        </w:rPr>
        <w:t>apitałowych</w:t>
      </w:r>
    </w:p>
    <w:p w:rsidR="00EF1EBC" w:rsidRPr="009D2A19" w:rsidRDefault="00EF1EBC" w:rsidP="009D2A19">
      <w:pPr>
        <w:pStyle w:val="Akapitzlist"/>
        <w:numPr>
          <w:ilvl w:val="1"/>
          <w:numId w:val="6"/>
        </w:numPr>
        <w:spacing w:after="200" w:line="240" w:lineRule="auto"/>
        <w:ind w:left="567" w:hanging="567"/>
        <w:jc w:val="both"/>
        <w:rPr>
          <w:rFonts w:ascii="CG Omega" w:eastAsia="Calibri" w:hAnsi="CG Omega" w:cs="Times New Roman"/>
          <w:smallCaps/>
        </w:rPr>
      </w:pPr>
      <w:r w:rsidRPr="009D2A19">
        <w:rPr>
          <w:rFonts w:ascii="CG Omega" w:eastAsia="Calibri" w:hAnsi="CG Omega" w:cs="Times New Roman"/>
        </w:rPr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EF1EBC" w:rsidRPr="00EF1EBC" w:rsidRDefault="00EF1EBC" w:rsidP="009D2A19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EF1EBC" w:rsidRPr="009D2A19" w:rsidRDefault="00EF1EBC" w:rsidP="009D2A19">
      <w:pPr>
        <w:pStyle w:val="Akapitzlist"/>
        <w:numPr>
          <w:ilvl w:val="2"/>
          <w:numId w:val="6"/>
        </w:numPr>
        <w:spacing w:line="240" w:lineRule="auto"/>
        <w:jc w:val="both"/>
        <w:rPr>
          <w:rFonts w:ascii="CG Omega" w:eastAsia="Calibri" w:hAnsi="CG Omega" w:cs="Times New Roman"/>
        </w:rPr>
      </w:pPr>
      <w:r w:rsidRPr="009D2A19">
        <w:rPr>
          <w:rFonts w:ascii="CG Omega" w:eastAsia="Calibri" w:hAnsi="CG Omega" w:cs="Times New Roman"/>
        </w:rPr>
        <w:t>uczestniczeniu w spółce jako wspólnik spółki cywilnej lub spółki osobowej,</w:t>
      </w:r>
    </w:p>
    <w:p w:rsidR="00EF1EBC" w:rsidRPr="00EF1EBC" w:rsidRDefault="00EF1EBC" w:rsidP="009D2A19">
      <w:pPr>
        <w:numPr>
          <w:ilvl w:val="2"/>
          <w:numId w:val="6"/>
        </w:numPr>
        <w:spacing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posiadaniu co najmniej 10% udziałów lub akcji, o ile niższy próg nie wynika z przepisów prawa lub nie został określony przez IZ PO,</w:t>
      </w:r>
    </w:p>
    <w:p w:rsidR="00EF1EBC" w:rsidRPr="00EF1EBC" w:rsidRDefault="00EF1EBC" w:rsidP="00F048B3">
      <w:pPr>
        <w:numPr>
          <w:ilvl w:val="2"/>
          <w:numId w:val="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pełnieniu funkcji członka organu nadzorczego lub zarządzającego, prokurenta, pełnomocnika,</w:t>
      </w:r>
    </w:p>
    <w:p w:rsidR="00EF1EBC" w:rsidRPr="00EF1EBC" w:rsidRDefault="00EF1EBC" w:rsidP="00F048B3">
      <w:pPr>
        <w:numPr>
          <w:ilvl w:val="2"/>
          <w:numId w:val="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0283D" w:rsidRDefault="0050283D" w:rsidP="00F048B3">
      <w:pPr>
        <w:numPr>
          <w:ilvl w:val="1"/>
          <w:numId w:val="6"/>
        </w:numPr>
        <w:spacing w:after="200" w:line="240" w:lineRule="auto"/>
        <w:ind w:left="426" w:hanging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EF1EBC" w:rsidRPr="00EF1EBC">
        <w:rPr>
          <w:rFonts w:ascii="CG Omega" w:eastAsia="Calibri" w:hAnsi="CG Omega" w:cs="Times New Roman"/>
        </w:rPr>
        <w:t xml:space="preserve">Wykonawca, który jest powiązany osobowo lub kapitałowo z zamawiającym zostanie </w:t>
      </w:r>
      <w:r>
        <w:rPr>
          <w:rFonts w:ascii="CG Omega" w:eastAsia="Calibri" w:hAnsi="CG Omega" w:cs="Times New Roman"/>
        </w:rPr>
        <w:t xml:space="preserve"> </w:t>
      </w:r>
    </w:p>
    <w:p w:rsidR="005A22F9" w:rsidRDefault="0050283D" w:rsidP="005A22F9">
      <w:pPr>
        <w:spacing w:after="200" w:line="240" w:lineRule="auto"/>
        <w:ind w:left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5A22F9">
        <w:rPr>
          <w:rFonts w:ascii="CG Omega" w:eastAsia="Calibri" w:hAnsi="CG Omega" w:cs="Times New Roman"/>
        </w:rPr>
        <w:t>wykluczony z postępowania.</w:t>
      </w:r>
    </w:p>
    <w:p w:rsidR="009920F1" w:rsidRPr="005A22F9" w:rsidRDefault="005A22F9" w:rsidP="005A22F9">
      <w:p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lastRenderedPageBreak/>
        <w:t>4</w:t>
      </w:r>
      <w:r w:rsidR="009D2A19">
        <w:rPr>
          <w:rFonts w:ascii="CG Omega" w:eastAsia="Calibri" w:hAnsi="CG Omega" w:cs="Times New Roman"/>
        </w:rPr>
        <w:t>.</w:t>
      </w:r>
      <w:r>
        <w:rPr>
          <w:rFonts w:ascii="CG Omega" w:eastAsia="Calibri" w:hAnsi="CG Omega" w:cs="Times New Roman"/>
        </w:rPr>
        <w:tab/>
      </w:r>
      <w:r w:rsidR="009920F1" w:rsidRPr="005A22F9">
        <w:rPr>
          <w:rFonts w:ascii="CG Omega" w:eastAsia="Calibri" w:hAnsi="CG Omega" w:cs="Times New Roman"/>
        </w:rPr>
        <w:t>Ponadto Zamawiający z postępowania o udziel</w:t>
      </w:r>
      <w:r w:rsidRPr="005A22F9">
        <w:rPr>
          <w:rFonts w:ascii="CG Omega" w:eastAsia="Calibri" w:hAnsi="CG Omega" w:cs="Times New Roman"/>
        </w:rPr>
        <w:t>enie zamówienia wykluczy także W</w:t>
      </w:r>
      <w:r w:rsidR="009920F1" w:rsidRPr="005A22F9">
        <w:rPr>
          <w:rFonts w:ascii="CG Omega" w:eastAsia="Calibri" w:hAnsi="CG Omega" w:cs="Times New Roman"/>
        </w:rPr>
        <w:t>ykonawcę, który nie wykazał spełniania warunków udziału w postępowaniu, lub nie wy</w:t>
      </w:r>
      <w:r w:rsidR="00285A39">
        <w:rPr>
          <w:rFonts w:ascii="CG Omega" w:eastAsia="Calibri" w:hAnsi="CG Omega" w:cs="Times New Roman"/>
        </w:rPr>
        <w:t>kazał braku podstaw wykluczenia.</w:t>
      </w:r>
    </w:p>
    <w:p w:rsidR="00602CC3" w:rsidRDefault="00602CC3" w:rsidP="00787C2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F615B" w:rsidRPr="002313F9" w:rsidRDefault="00FD3117" w:rsidP="00F01DB3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VI. </w:t>
      </w:r>
      <w:r w:rsidR="00F01DB3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572DCC">
        <w:rPr>
          <w:rFonts w:ascii="CG Omega" w:eastAsia="Times New Roman" w:hAnsi="CG Omega" w:cs="Times New Roman"/>
          <w:b/>
          <w:lang w:eastAsia="pl-PL"/>
        </w:rPr>
        <w:tab/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Wykaz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dokumentów 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i oświadczeń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składających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się na ofertę oraz </w:t>
      </w:r>
      <w:r w:rsidR="00F01DB3">
        <w:rPr>
          <w:rFonts w:ascii="CG Omega" w:eastAsia="Times New Roman" w:hAnsi="CG Omega" w:cs="Times New Roman"/>
          <w:b/>
          <w:u w:val="thick"/>
          <w:lang w:eastAsia="pl-PL"/>
        </w:rPr>
        <w:t xml:space="preserve">oświadczeń składanych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przez Wykonawcę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celu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potwierdzenia, że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nie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podlega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on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wykluczeniu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oraz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F01DB3">
        <w:rPr>
          <w:rFonts w:ascii="CG Omega" w:eastAsia="Times New Roman" w:hAnsi="CG Omega" w:cs="Times New Roman"/>
          <w:b/>
          <w:u w:val="thick"/>
          <w:lang w:eastAsia="pl-PL"/>
        </w:rPr>
        <w:t xml:space="preserve">spełnia   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>warunki udziału w postępowaniu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:</w:t>
      </w:r>
    </w:p>
    <w:p w:rsidR="00285A39" w:rsidRDefault="00285A39" w:rsidP="00285A39">
      <w:pPr>
        <w:spacing w:line="240" w:lineRule="auto"/>
        <w:jc w:val="both"/>
        <w:rPr>
          <w:rFonts w:ascii="CG Omega" w:eastAsia="Calibri" w:hAnsi="CG Omega" w:cs="Times New Roman"/>
          <w:smallCaps/>
          <w:u w:val="thick"/>
        </w:rPr>
      </w:pPr>
    </w:p>
    <w:p w:rsidR="00572DCC" w:rsidRPr="00285A39" w:rsidRDefault="00572DCC" w:rsidP="00285A39">
      <w:pPr>
        <w:pStyle w:val="Akapitzlist"/>
        <w:numPr>
          <w:ilvl w:val="0"/>
          <w:numId w:val="29"/>
        </w:numPr>
        <w:spacing w:line="240" w:lineRule="auto"/>
        <w:ind w:left="567" w:hanging="578"/>
        <w:jc w:val="both"/>
        <w:rPr>
          <w:rFonts w:ascii="CG Omega" w:eastAsia="Calibri" w:hAnsi="CG Omega" w:cs="Times New Roman"/>
        </w:rPr>
      </w:pPr>
      <w:r w:rsidRPr="00285A39">
        <w:rPr>
          <w:rFonts w:ascii="CG Omega" w:eastAsia="Calibri" w:hAnsi="CG Omega" w:cs="Times New Roman"/>
        </w:rPr>
        <w:t>Na  ofertę  składają  się  następujące  dokumenty  i  załączniki, które</w:t>
      </w:r>
      <w:r w:rsidR="0050283D" w:rsidRPr="00285A39">
        <w:rPr>
          <w:rFonts w:ascii="CG Omega" w:eastAsia="Calibri" w:hAnsi="CG Omega" w:cs="Times New Roman"/>
        </w:rPr>
        <w:t xml:space="preserve"> </w:t>
      </w:r>
      <w:r w:rsidRPr="00285A39">
        <w:rPr>
          <w:rFonts w:ascii="CG Omega" w:eastAsia="Calibri" w:hAnsi="CG Omega" w:cs="Times New Roman"/>
        </w:rPr>
        <w:t xml:space="preserve"> </w:t>
      </w:r>
      <w:r w:rsidR="0050283D" w:rsidRPr="00285A39">
        <w:rPr>
          <w:rFonts w:ascii="CG Omega" w:eastAsia="Calibri" w:hAnsi="CG Omega" w:cs="Times New Roman"/>
        </w:rPr>
        <w:t xml:space="preserve">należy </w:t>
      </w:r>
      <w:r w:rsidR="00C5594D" w:rsidRPr="00285A39">
        <w:rPr>
          <w:rFonts w:ascii="CG Omega" w:eastAsia="Calibri" w:hAnsi="CG Omega" w:cs="Times New Roman"/>
        </w:rPr>
        <w:t xml:space="preserve">bezwzględnie </w:t>
      </w:r>
      <w:r w:rsidRPr="00285A39">
        <w:rPr>
          <w:rFonts w:ascii="CG Omega" w:eastAsia="Calibri" w:hAnsi="CG Omega" w:cs="Times New Roman"/>
        </w:rPr>
        <w:t xml:space="preserve">    </w:t>
      </w:r>
    </w:p>
    <w:p w:rsidR="00572DCC" w:rsidRPr="0050283D" w:rsidRDefault="00572DCC" w:rsidP="00F529E0">
      <w:pPr>
        <w:pStyle w:val="Akapitzlist"/>
        <w:spacing w:line="240" w:lineRule="auto"/>
        <w:ind w:left="357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50283D" w:rsidRPr="00572DCC">
        <w:rPr>
          <w:rFonts w:ascii="CG Omega" w:eastAsia="Calibri" w:hAnsi="CG Omega" w:cs="Times New Roman"/>
        </w:rPr>
        <w:t>dołączyć</w:t>
      </w:r>
      <w:r>
        <w:rPr>
          <w:rFonts w:ascii="CG Omega" w:eastAsia="Calibri" w:hAnsi="CG Omega" w:cs="Times New Roman"/>
        </w:rPr>
        <w:t xml:space="preserve"> do oferty</w:t>
      </w:r>
      <w:r w:rsidR="0050283D" w:rsidRPr="00572DCC">
        <w:rPr>
          <w:rFonts w:ascii="CG Omega" w:eastAsia="Calibri" w:hAnsi="CG Omega" w:cs="Times New Roman"/>
        </w:rPr>
        <w:t>:</w:t>
      </w:r>
    </w:p>
    <w:p w:rsidR="00285A39" w:rsidRDefault="00285A39" w:rsidP="00285A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G Omega" w:hAnsi="CG Omega"/>
        </w:rPr>
      </w:pPr>
      <w:r w:rsidRPr="00285A39">
        <w:rPr>
          <w:rFonts w:ascii="CG Omega" w:hAnsi="CG Omega"/>
          <w:b/>
        </w:rPr>
        <w:t>wypełniony formularz oferty</w:t>
      </w:r>
      <w:r w:rsidRPr="00285A39">
        <w:rPr>
          <w:rFonts w:ascii="CG Omega" w:hAnsi="CG Omega"/>
        </w:rPr>
        <w:t xml:space="preserve"> – zgodnie ze wzorem który stanowi załącznik nr 1 do niniejszego zapytania ofertowego,</w:t>
      </w:r>
    </w:p>
    <w:p w:rsidR="00285A39" w:rsidRDefault="00285A39" w:rsidP="00285A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G Omega" w:hAnsi="CG Omega"/>
        </w:rPr>
      </w:pPr>
      <w:r w:rsidRPr="00285A39">
        <w:rPr>
          <w:rFonts w:ascii="CG Omega" w:hAnsi="CG Omega"/>
          <w:b/>
        </w:rPr>
        <w:t>oświadczenia</w:t>
      </w:r>
      <w:r w:rsidRPr="00285A39">
        <w:rPr>
          <w:rFonts w:ascii="CG Omega" w:hAnsi="CG Omega"/>
        </w:rPr>
        <w:t xml:space="preserve"> o spełnianiu warunków udziału w postępowaniu i braku podstaw do wykluczenia,</w:t>
      </w:r>
    </w:p>
    <w:p w:rsidR="00285A39" w:rsidRDefault="00285A39" w:rsidP="00285A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G Omega" w:hAnsi="CG Omega"/>
        </w:rPr>
      </w:pPr>
      <w:r w:rsidRPr="00285A39">
        <w:rPr>
          <w:rFonts w:ascii="CG Omega" w:hAnsi="CG Omega"/>
          <w:b/>
        </w:rPr>
        <w:t xml:space="preserve">odpis z właściwego rejestru </w:t>
      </w:r>
      <w:r w:rsidRPr="00285A39">
        <w:rPr>
          <w:rFonts w:ascii="CG Omega" w:hAnsi="CG Omega"/>
        </w:rPr>
        <w:t>lub centralnej ewidencji i informacji o działalności gospodarczej, w celu sprawdzenia osób upoważnionych do reprezentacji  Wykonawcy,</w:t>
      </w:r>
    </w:p>
    <w:p w:rsidR="00285A39" w:rsidRDefault="00285A39" w:rsidP="00285A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G Omega" w:hAnsi="CG Omega"/>
        </w:rPr>
      </w:pPr>
      <w:r w:rsidRPr="00285A39">
        <w:rPr>
          <w:rFonts w:ascii="CG Omega" w:hAnsi="CG Omega"/>
          <w:b/>
          <w:lang w:eastAsia="ar-SA"/>
        </w:rPr>
        <w:t>oświadczenie</w:t>
      </w:r>
      <w:r w:rsidRPr="00285A39">
        <w:rPr>
          <w:rFonts w:ascii="CG Omega" w:hAnsi="CG Omega"/>
          <w:lang w:eastAsia="ar-SA"/>
        </w:rPr>
        <w:t xml:space="preserve"> o braku powiązań osobowych i kapitałowych,</w:t>
      </w:r>
    </w:p>
    <w:p w:rsidR="00285A39" w:rsidRDefault="00285A39" w:rsidP="00285A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G Omega" w:hAnsi="CG Omega"/>
        </w:rPr>
      </w:pPr>
      <w:r w:rsidRPr="00285A39">
        <w:rPr>
          <w:rFonts w:ascii="CG Omega" w:hAnsi="CG Omega"/>
          <w:b/>
        </w:rPr>
        <w:t xml:space="preserve">wykaz osób, </w:t>
      </w:r>
      <w:r w:rsidRPr="00285A39">
        <w:rPr>
          <w:rFonts w:ascii="CG Omega" w:hAnsi="CG Omega"/>
        </w:rPr>
        <w:t>którymi dysponuje lub będzie dysponował  przy realizacji zamówienia, wraz  z kserokopią uprawnień i zaświadczeniem z PIIB</w:t>
      </w:r>
    </w:p>
    <w:p w:rsidR="00285A39" w:rsidRDefault="00285A39" w:rsidP="00285A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G Omega" w:hAnsi="CG Omega"/>
        </w:rPr>
      </w:pPr>
      <w:r w:rsidRPr="00285A39">
        <w:rPr>
          <w:rFonts w:ascii="CG Omega" w:hAnsi="CG Omega"/>
          <w:b/>
        </w:rPr>
        <w:t>Pełnomocnictwo(a)</w:t>
      </w:r>
      <w:r w:rsidRPr="00285A39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285A39" w:rsidRPr="00285A39" w:rsidRDefault="00285A39" w:rsidP="00285A39">
      <w:pPr>
        <w:pStyle w:val="Akapitzlist"/>
        <w:spacing w:line="240" w:lineRule="auto"/>
        <w:ind w:left="1428"/>
        <w:jc w:val="both"/>
        <w:rPr>
          <w:rFonts w:ascii="CG Omega" w:hAnsi="CG Omega"/>
        </w:rPr>
      </w:pPr>
    </w:p>
    <w:p w:rsidR="00285A39" w:rsidRPr="00285A39" w:rsidRDefault="00285A39" w:rsidP="00285A39">
      <w:pPr>
        <w:numPr>
          <w:ilvl w:val="0"/>
          <w:numId w:val="28"/>
        </w:numPr>
        <w:spacing w:after="20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285A39">
        <w:rPr>
          <w:rFonts w:ascii="CG Omega" w:eastAsia="Calibri" w:hAnsi="CG Omega" w:cs="Times New Roman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w zakresie, w którym każdy z wykonawców wykazuje spełnianie warunków udziału w postępowaniu oraz brak podstaw wykluczenia.</w:t>
      </w:r>
    </w:p>
    <w:p w:rsidR="00285A39" w:rsidRPr="00285A39" w:rsidRDefault="00285A39" w:rsidP="00285A39">
      <w:pPr>
        <w:numPr>
          <w:ilvl w:val="0"/>
          <w:numId w:val="28"/>
        </w:numPr>
        <w:spacing w:after="20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285A39">
        <w:rPr>
          <w:rFonts w:ascii="CG Omega" w:eastAsia="Calibri" w:hAnsi="CG Omega" w:cs="Times New Roman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oświadczeniach.</w:t>
      </w:r>
    </w:p>
    <w:p w:rsidR="00285A39" w:rsidRPr="00285A39" w:rsidRDefault="00285A39" w:rsidP="00285A39">
      <w:pPr>
        <w:numPr>
          <w:ilvl w:val="0"/>
          <w:numId w:val="28"/>
        </w:numPr>
        <w:spacing w:after="20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285A39">
        <w:rPr>
          <w:rFonts w:ascii="CG Omega" w:eastAsia="Calibri" w:hAnsi="CG Omega" w:cs="Times New Roman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285A39" w:rsidRPr="00285A39" w:rsidRDefault="00285A39" w:rsidP="00285A39">
      <w:pPr>
        <w:numPr>
          <w:ilvl w:val="0"/>
          <w:numId w:val="28"/>
        </w:numPr>
        <w:spacing w:after="20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285A39">
        <w:rPr>
          <w:rFonts w:ascii="CG Omega" w:eastAsia="Calibri" w:hAnsi="CG Omega" w:cs="Times New Roman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285A39" w:rsidRPr="00285A39" w:rsidRDefault="00285A39" w:rsidP="00285A39">
      <w:pPr>
        <w:numPr>
          <w:ilvl w:val="0"/>
          <w:numId w:val="28"/>
        </w:numPr>
        <w:spacing w:after="20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285A39">
        <w:rPr>
          <w:rFonts w:ascii="CG Omega" w:eastAsia="Calibri" w:hAnsi="CG Omega" w:cs="Times New Roman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0730C6" w:rsidRDefault="000730C6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0283D" w:rsidRPr="009D2A19" w:rsidRDefault="00BD426B" w:rsidP="009D2A19">
      <w:pPr>
        <w:pStyle w:val="Akapitzlist"/>
        <w:numPr>
          <w:ilvl w:val="0"/>
          <w:numId w:val="39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b/>
          <w:u w:val="thick"/>
        </w:rPr>
      </w:pPr>
      <w:r w:rsidRPr="009D2A19">
        <w:rPr>
          <w:rFonts w:ascii="CG Omega" w:eastAsia="Calibri" w:hAnsi="CG Omega" w:cs="Times New Roman"/>
          <w:b/>
          <w:u w:val="thick"/>
        </w:rPr>
        <w:t>I</w:t>
      </w:r>
      <w:r w:rsidR="0050283D" w:rsidRPr="009D2A19">
        <w:rPr>
          <w:rFonts w:ascii="CG Omega" w:eastAsia="Calibri" w:hAnsi="CG Omega" w:cs="Times New Roman"/>
          <w:b/>
          <w:u w:val="thick"/>
        </w:rPr>
        <w:t xml:space="preserve">nformacje   o   sposobie    porozumiewania   się   Zamawiającego   z   Wykonawcami   oraz   </w:t>
      </w:r>
      <w:r w:rsidR="0050283D" w:rsidRPr="009D2A19">
        <w:rPr>
          <w:rFonts w:ascii="CG Omega" w:eastAsia="Calibri" w:hAnsi="CG Omega" w:cs="Times New Roman"/>
          <w:b/>
          <w:bCs/>
          <w:iCs/>
          <w:u w:val="thick"/>
        </w:rPr>
        <w:t>przekazywania  oświadczeń  i  dokumentów</w:t>
      </w:r>
    </w:p>
    <w:p w:rsidR="00285A39" w:rsidRPr="00285A39" w:rsidRDefault="00285A39" w:rsidP="00285A39">
      <w:pPr>
        <w:pStyle w:val="Akapitzlist"/>
        <w:spacing w:line="240" w:lineRule="auto"/>
        <w:ind w:left="709" w:hanging="709"/>
        <w:jc w:val="both"/>
        <w:rPr>
          <w:rFonts w:ascii="CG Omega" w:hAnsi="CG Omega"/>
          <w:b/>
        </w:rPr>
      </w:pPr>
      <w:r w:rsidRPr="00285A39">
        <w:rPr>
          <w:rFonts w:ascii="CG Omega" w:hAnsi="CG Omega"/>
        </w:rPr>
        <w:t>1.</w:t>
      </w:r>
      <w:r w:rsidRPr="00285A39">
        <w:rPr>
          <w:rFonts w:ascii="CG Omega" w:hAnsi="CG Omega"/>
        </w:rPr>
        <w:tab/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r w:rsidRPr="00285A39">
        <w:rPr>
          <w:rFonts w:ascii="CG Omega" w:hAnsi="CG Omega"/>
          <w:color w:val="0000FF"/>
          <w:u w:val="single"/>
        </w:rPr>
        <w:t>https://platformazakupowa.pl/wiazownica</w:t>
      </w:r>
    </w:p>
    <w:p w:rsidR="00285A39" w:rsidRPr="00285A39" w:rsidRDefault="00285A39" w:rsidP="00285A39">
      <w:pPr>
        <w:spacing w:line="240" w:lineRule="auto"/>
        <w:ind w:left="705" w:hanging="705"/>
        <w:jc w:val="both"/>
        <w:rPr>
          <w:rFonts w:ascii="CG Omega" w:hAnsi="CG Omega"/>
          <w:b/>
        </w:rPr>
      </w:pPr>
      <w:r w:rsidRPr="00285A39">
        <w:rPr>
          <w:rFonts w:ascii="CG Omega" w:hAnsi="CG Omega"/>
        </w:rPr>
        <w:lastRenderedPageBreak/>
        <w:t>2.</w:t>
      </w:r>
      <w:r w:rsidRPr="00285A39">
        <w:rPr>
          <w:rFonts w:ascii="CG Omega" w:hAnsi="CG Omega"/>
        </w:rPr>
        <w:tab/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Zamawiającego. </w:t>
      </w:r>
    </w:p>
    <w:p w:rsidR="00285A39" w:rsidRPr="00285A39" w:rsidRDefault="00285A39" w:rsidP="00285A39">
      <w:pPr>
        <w:spacing w:line="240" w:lineRule="auto"/>
        <w:ind w:left="705" w:hanging="705"/>
        <w:jc w:val="both"/>
        <w:rPr>
          <w:rFonts w:ascii="CG Omega" w:hAnsi="CG Omega"/>
          <w:b/>
        </w:rPr>
      </w:pPr>
      <w:r w:rsidRPr="00285A39">
        <w:rPr>
          <w:rFonts w:ascii="CG Omega" w:hAnsi="CG Omega"/>
        </w:rPr>
        <w:t>3.</w:t>
      </w:r>
      <w:r w:rsidRPr="00285A39">
        <w:rPr>
          <w:rFonts w:ascii="CG Omega" w:hAnsi="CG Omega"/>
        </w:rPr>
        <w:tab/>
        <w:t>W przypadku podmiotów wspólnie ubiegających się o udzielenie zamówienia wszelka korespondencja będzie prowadzona wyłącznie z Pełnomocnikiem.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Pr="002313F9" w:rsidRDefault="00BD426B" w:rsidP="00BD426B">
      <w:pPr>
        <w:spacing w:after="200" w:line="240" w:lineRule="auto"/>
        <w:contextualSpacing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bCs/>
          <w:iCs/>
        </w:rPr>
        <w:t xml:space="preserve">IX.       </w:t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Termin związania ofertą</w:t>
      </w:r>
    </w:p>
    <w:p w:rsidR="00BD426B" w:rsidRPr="00BD426B" w:rsidRDefault="00BD426B" w:rsidP="00572DCC">
      <w:pPr>
        <w:numPr>
          <w:ilvl w:val="1"/>
          <w:numId w:val="11"/>
        </w:numPr>
        <w:spacing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 xml:space="preserve">Składający ofertę jest nią związany przez okres 30 dni. Bieg terminu zaczyna się wraz </w:t>
      </w:r>
      <w:r w:rsidR="0031567B">
        <w:rPr>
          <w:rFonts w:ascii="CG Omega" w:eastAsia="Calibri" w:hAnsi="CG Omega" w:cs="Times New Roman"/>
        </w:rPr>
        <w:t xml:space="preserve">       </w:t>
      </w:r>
      <w:r w:rsidRPr="00BD426B">
        <w:rPr>
          <w:rFonts w:ascii="CG Omega" w:eastAsia="Calibri" w:hAnsi="CG Omega" w:cs="Times New Roman"/>
        </w:rPr>
        <w:t>z upływem terminu składania ofert.</w:t>
      </w:r>
    </w:p>
    <w:p w:rsidR="00BD426B" w:rsidRPr="00BD426B" w:rsidRDefault="00BD426B" w:rsidP="00572DCC">
      <w:pPr>
        <w:numPr>
          <w:ilvl w:val="1"/>
          <w:numId w:val="11"/>
        </w:numPr>
        <w:spacing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0283D" w:rsidRDefault="0050283D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Default="00BD426B" w:rsidP="00BD426B">
      <w:pPr>
        <w:rPr>
          <w:rFonts w:ascii="CG Omega" w:hAnsi="CG Omega"/>
          <w:b/>
        </w:rPr>
      </w:pPr>
      <w:r>
        <w:rPr>
          <w:rFonts w:ascii="CG Omega" w:eastAsia="Times New Roman" w:hAnsi="CG Omega" w:cs="Times New Roman"/>
          <w:b/>
          <w:lang w:eastAsia="pl-PL"/>
        </w:rPr>
        <w:t>X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     </w:t>
      </w:r>
      <w:r w:rsidRPr="002313F9">
        <w:rPr>
          <w:rFonts w:ascii="CG Omega" w:hAnsi="CG Omega"/>
          <w:b/>
          <w:u w:val="thick"/>
        </w:rPr>
        <w:t>Sposób przygotowania oferty:</w:t>
      </w:r>
      <w:r>
        <w:rPr>
          <w:rFonts w:ascii="CG Omega" w:hAnsi="CG Omega"/>
          <w:b/>
        </w:rPr>
        <w:t xml:space="preserve"> </w:t>
      </w:r>
    </w:p>
    <w:p w:rsidR="00AA3612" w:rsidRPr="00285A39" w:rsidRDefault="00285A39" w:rsidP="00AA3612">
      <w:pPr>
        <w:spacing w:line="240" w:lineRule="auto"/>
        <w:ind w:left="708" w:hanging="708"/>
        <w:jc w:val="both"/>
        <w:rPr>
          <w:rFonts w:ascii="CG Omega" w:eastAsia="Calibri" w:hAnsi="CG Omega" w:cs="Times New Roman"/>
          <w:u w:val="single"/>
        </w:rPr>
      </w:pPr>
      <w:r w:rsidRPr="00285A39">
        <w:rPr>
          <w:rFonts w:ascii="CG Omega" w:eastAsia="Calibri" w:hAnsi="CG Omega" w:cs="Times New Roman"/>
        </w:rPr>
        <w:t>1.</w:t>
      </w:r>
      <w:r w:rsidRPr="00285A39">
        <w:rPr>
          <w:rFonts w:ascii="CG Omega" w:eastAsia="Calibri" w:hAnsi="CG Omega" w:cs="Times New Roman"/>
        </w:rPr>
        <w:tab/>
        <w:t xml:space="preserve">Ofertę należy złożyć przy użyciu środków komunikacji elektronicznej, tj. ofertę w formie elektronicznej opatrzonej kwalifikowanym podpisem elektronicznym, podpisem zaufanym lub podpisem osobistym lub w formie skanów dokumentów oferty podpisanych </w:t>
      </w:r>
      <w:r w:rsidR="00AC0144">
        <w:rPr>
          <w:rFonts w:ascii="CG Omega" w:eastAsia="Calibri" w:hAnsi="CG Omega" w:cs="Times New Roman"/>
        </w:rPr>
        <w:t xml:space="preserve">elektronicznie </w:t>
      </w:r>
      <w:r w:rsidRPr="00285A39">
        <w:rPr>
          <w:rFonts w:ascii="CG Omega" w:eastAsia="Calibri" w:hAnsi="CG Omega" w:cs="Times New Roman"/>
        </w:rPr>
        <w:t xml:space="preserve">przez upoważnioną osobę do reprezentowania Wykonawcy za pośrednictwem </w:t>
      </w:r>
      <w:r w:rsidRPr="00285A39">
        <w:rPr>
          <w:rFonts w:ascii="CG Omega" w:eastAsia="Calibri" w:hAnsi="CG Omega" w:cs="Times New Roman"/>
          <w:u w:val="single"/>
        </w:rPr>
        <w:t>platformy zakupowej pod adresem: platformazakupowa.pl/</w:t>
      </w:r>
      <w:proofErr w:type="spellStart"/>
      <w:r w:rsidRPr="00285A39">
        <w:rPr>
          <w:rFonts w:ascii="CG Omega" w:eastAsia="Calibri" w:hAnsi="CG Omega" w:cs="Times New Roman"/>
          <w:u w:val="single"/>
        </w:rPr>
        <w:t>wiązownica</w:t>
      </w:r>
      <w:proofErr w:type="spellEnd"/>
      <w:r w:rsidRPr="00285A39">
        <w:rPr>
          <w:rFonts w:ascii="CG Omega" w:eastAsia="Calibri" w:hAnsi="CG Omega" w:cs="Times New Roman"/>
          <w:u w:val="single"/>
        </w:rPr>
        <w:t>.</w:t>
      </w:r>
    </w:p>
    <w:p w:rsidR="00AA3612" w:rsidRPr="00285A39" w:rsidRDefault="00285A39" w:rsidP="00AA3612">
      <w:pPr>
        <w:spacing w:line="240" w:lineRule="auto"/>
        <w:ind w:left="708" w:hanging="708"/>
        <w:jc w:val="both"/>
        <w:rPr>
          <w:rFonts w:ascii="CG Omega" w:eastAsia="Calibri" w:hAnsi="CG Omega" w:cs="Times New Roman"/>
        </w:rPr>
      </w:pPr>
      <w:r w:rsidRPr="00285A39">
        <w:rPr>
          <w:rFonts w:ascii="CG Omega" w:eastAsia="Calibri" w:hAnsi="CG Omega" w:cs="Times New Roman"/>
        </w:rPr>
        <w:t xml:space="preserve">            Niedopuszczalne jest złożenie oferty za pośrednictwem </w:t>
      </w:r>
      <w:proofErr w:type="spellStart"/>
      <w:r w:rsidRPr="00285A39">
        <w:rPr>
          <w:rFonts w:ascii="CG Omega" w:eastAsia="Calibri" w:hAnsi="CG Omega" w:cs="Times New Roman"/>
        </w:rPr>
        <w:t>ePUAP</w:t>
      </w:r>
      <w:proofErr w:type="spellEnd"/>
      <w:r w:rsidRPr="00285A39">
        <w:rPr>
          <w:rFonts w:ascii="CG Omega" w:eastAsia="Calibri" w:hAnsi="CG Omega" w:cs="Times New Roman"/>
        </w:rPr>
        <w:t>.</w:t>
      </w:r>
      <w:bookmarkStart w:id="0" w:name="_GoBack"/>
      <w:bookmarkEnd w:id="0"/>
    </w:p>
    <w:p w:rsidR="00285A39" w:rsidRPr="00285A39" w:rsidRDefault="00285A39" w:rsidP="00285A39">
      <w:pPr>
        <w:spacing w:line="240" w:lineRule="auto"/>
        <w:ind w:left="708" w:hanging="708"/>
        <w:jc w:val="both"/>
        <w:rPr>
          <w:rFonts w:ascii="CG Omega" w:eastAsia="Calibri" w:hAnsi="CG Omega" w:cs="Times New Roman"/>
          <w:b/>
        </w:rPr>
      </w:pPr>
      <w:r w:rsidRPr="00285A39">
        <w:rPr>
          <w:rFonts w:ascii="CG Omega" w:eastAsia="Calibri" w:hAnsi="CG Omega" w:cs="Times New Roman"/>
        </w:rPr>
        <w:t>2.</w:t>
      </w:r>
      <w:r w:rsidRPr="00285A39">
        <w:rPr>
          <w:rFonts w:ascii="CG Omega" w:eastAsia="Calibri" w:hAnsi="CG Omega" w:cs="Times New Roman"/>
        </w:rPr>
        <w:tab/>
        <w:t>Cena określona w ofercie powinna obejmować wszystkie koszty niezbędne do prawidłowej realizacji przedmiotu zamówienia.</w:t>
      </w:r>
    </w:p>
    <w:p w:rsidR="00285A39" w:rsidRPr="00285A39" w:rsidRDefault="00285A39" w:rsidP="00285A39">
      <w:pPr>
        <w:spacing w:line="240" w:lineRule="auto"/>
        <w:ind w:left="708" w:hanging="708"/>
        <w:jc w:val="both"/>
        <w:rPr>
          <w:rFonts w:ascii="CG Omega" w:eastAsia="Calibri" w:hAnsi="CG Omega" w:cs="Times New Roman"/>
          <w:b/>
        </w:rPr>
      </w:pPr>
      <w:r w:rsidRPr="00285A39">
        <w:rPr>
          <w:rFonts w:ascii="CG Omega" w:eastAsia="Calibri" w:hAnsi="CG Omega" w:cs="Times New Roman"/>
        </w:rPr>
        <w:t>3.</w:t>
      </w:r>
      <w:r w:rsidRPr="00285A39">
        <w:rPr>
          <w:rFonts w:ascii="CG Omega" w:eastAsia="Calibri" w:hAnsi="CG Omega" w:cs="Times New Roman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285A39" w:rsidRPr="00285A39" w:rsidRDefault="00285A39" w:rsidP="00285A39">
      <w:pPr>
        <w:spacing w:line="240" w:lineRule="auto"/>
        <w:jc w:val="both"/>
        <w:rPr>
          <w:rFonts w:ascii="CG Omega" w:eastAsia="Calibri" w:hAnsi="CG Omega" w:cs="Times New Roman"/>
          <w:b/>
        </w:rPr>
      </w:pPr>
      <w:r w:rsidRPr="00285A39">
        <w:rPr>
          <w:rFonts w:ascii="CG Omega" w:eastAsia="Calibri" w:hAnsi="CG Omega" w:cs="Times New Roman"/>
        </w:rPr>
        <w:t>4.</w:t>
      </w:r>
      <w:r w:rsidRPr="00285A39">
        <w:rPr>
          <w:rFonts w:ascii="CG Omega" w:eastAsia="Calibri" w:hAnsi="CG Omega" w:cs="Times New Roman"/>
        </w:rPr>
        <w:tab/>
        <w:t>Postepowanie prowadzone jest w języku polskim.</w:t>
      </w:r>
    </w:p>
    <w:p w:rsidR="00285A39" w:rsidRPr="00285A39" w:rsidRDefault="00285A39" w:rsidP="00285A39">
      <w:pPr>
        <w:spacing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 w:rsidRPr="00285A39">
        <w:rPr>
          <w:rFonts w:ascii="CG Omega" w:eastAsia="Calibri" w:hAnsi="CG Omega" w:cs="Times New Roman"/>
        </w:rPr>
        <w:t>5.</w:t>
      </w:r>
      <w:r w:rsidRPr="00285A39">
        <w:rPr>
          <w:rFonts w:ascii="CG Omega" w:eastAsia="Calibri" w:hAnsi="CG Omega" w:cs="Times New Roman"/>
        </w:rPr>
        <w:tab/>
        <w:t>Wszelkie poprawki lub zmiany w treści oferty muszą być naniesione czytelnie i opatrzone podpisem osoby (osób) uprawnionej do reprezentowania Wykonawcy.</w:t>
      </w:r>
    </w:p>
    <w:p w:rsidR="00285A39" w:rsidRPr="00285A39" w:rsidRDefault="00285A39" w:rsidP="00285A39">
      <w:pPr>
        <w:spacing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 w:rsidRPr="00285A39">
        <w:rPr>
          <w:rFonts w:ascii="CG Omega" w:eastAsia="Calibri" w:hAnsi="CG Omega" w:cs="Times New Roman"/>
        </w:rPr>
        <w:t>6.</w:t>
      </w:r>
      <w:r w:rsidRPr="00285A39">
        <w:rPr>
          <w:rFonts w:ascii="CG Omega" w:eastAsia="Calibri" w:hAnsi="CG Omega" w:cs="Times New Roman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285A39" w:rsidRPr="00285A39" w:rsidRDefault="00285A39" w:rsidP="00285A39">
      <w:pPr>
        <w:spacing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 w:rsidRPr="00285A39">
        <w:rPr>
          <w:rFonts w:ascii="CG Omega" w:eastAsia="Calibri" w:hAnsi="CG Omega" w:cs="Times New Roman"/>
        </w:rPr>
        <w:t>7.</w:t>
      </w:r>
      <w:r w:rsidRPr="00285A39">
        <w:rPr>
          <w:rFonts w:ascii="CG Omega" w:eastAsia="Calibri" w:hAnsi="CG Omega" w:cs="Times New Roman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285A39" w:rsidRPr="00285A39" w:rsidRDefault="00285A39" w:rsidP="00285A39">
      <w:pPr>
        <w:spacing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 w:rsidRPr="00285A39">
        <w:rPr>
          <w:rFonts w:ascii="CG Omega" w:eastAsia="Calibri" w:hAnsi="CG Omega" w:cs="Times New Roman"/>
        </w:rPr>
        <w:t>8.</w:t>
      </w:r>
      <w:r w:rsidRPr="00285A39">
        <w:rPr>
          <w:rFonts w:ascii="CG Omega" w:eastAsia="Calibri" w:hAnsi="CG Omega" w:cs="Times New Roman"/>
        </w:rPr>
        <w:tab/>
        <w:t>Zamawiający może zamknąć postępowanie bez wybrania żadnej oferty, w przypadku, gdy żadna ze złożonych ofert nie odpowiada warunkom określonym przez zamawiającego lub unieważnić postepowanie bez podania przyczyn.</w:t>
      </w:r>
    </w:p>
    <w:p w:rsidR="00285A39" w:rsidRPr="00285A39" w:rsidRDefault="00285A39" w:rsidP="00285A39">
      <w:pPr>
        <w:spacing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 w:rsidRPr="00285A39">
        <w:rPr>
          <w:rFonts w:ascii="CG Omega" w:eastAsia="Calibri" w:hAnsi="CG Omega" w:cs="Times New Roman"/>
        </w:rPr>
        <w:t>9.</w:t>
      </w:r>
      <w:r w:rsidRPr="00285A39">
        <w:rPr>
          <w:rFonts w:ascii="CG Omega" w:eastAsia="Calibri" w:hAnsi="CG Omega" w:cs="Times New Roman"/>
        </w:rPr>
        <w:tab/>
      </w:r>
      <w:r w:rsidRPr="00285A39">
        <w:rPr>
          <w:rFonts w:ascii="CG Omega" w:eastAsia="Calibri" w:hAnsi="CG Omega" w:cs="Times New Roman"/>
        </w:rPr>
        <w:tab/>
        <w:t xml:space="preserve">Podczas postępowania wykonawcy mogą skorzystać z pomocy technicznej Centrum Wsparcia Klienta pod nr tel. 22 101 02 02 oraz pod adresem e mail: </w:t>
      </w:r>
      <w:hyperlink r:id="rId8" w:history="1">
        <w:r w:rsidRPr="00285A39">
          <w:rPr>
            <w:rFonts w:ascii="CG Omega" w:eastAsia="Calibri" w:hAnsi="CG Omega" w:cs="Times New Roman"/>
            <w:color w:val="0000FF"/>
            <w:u w:val="single"/>
          </w:rPr>
          <w:t>cwk@platformazakupowa.pl</w:t>
        </w:r>
      </w:hyperlink>
    </w:p>
    <w:p w:rsidR="00285A39" w:rsidRPr="00285A39" w:rsidRDefault="00285A39" w:rsidP="00285A39">
      <w:pPr>
        <w:spacing w:line="240" w:lineRule="auto"/>
        <w:jc w:val="both"/>
        <w:rPr>
          <w:rFonts w:ascii="CG Omega" w:eastAsia="Calibri" w:hAnsi="CG Omega" w:cs="Times New Roman"/>
        </w:rPr>
      </w:pP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F048B3">
      <w:pPr>
        <w:pStyle w:val="Akapitzlist"/>
        <w:numPr>
          <w:ilvl w:val="0"/>
          <w:numId w:val="12"/>
        </w:numPr>
        <w:spacing w:after="200" w:line="240" w:lineRule="auto"/>
        <w:ind w:left="709"/>
        <w:rPr>
          <w:rFonts w:ascii="CG Omega" w:eastAsia="Calibri" w:hAnsi="CG Omega" w:cs="Times New Roman"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Wymagania dotyczące wadium</w:t>
      </w:r>
    </w:p>
    <w:p w:rsidR="008F466F" w:rsidRPr="008F466F" w:rsidRDefault="008F466F" w:rsidP="008F466F">
      <w:pPr>
        <w:spacing w:line="240" w:lineRule="auto"/>
        <w:jc w:val="both"/>
        <w:rPr>
          <w:rFonts w:ascii="CG Omega" w:eastAsia="Calibri" w:hAnsi="CG Omega" w:cs="Times New Roman"/>
        </w:rPr>
      </w:pPr>
      <w:r w:rsidRPr="008F466F">
        <w:rPr>
          <w:rFonts w:ascii="CG Omega" w:eastAsia="Calibri" w:hAnsi="CG Omega" w:cs="Times New Roman"/>
        </w:rPr>
        <w:t>11.1    Zamawiający nie będzie żądał wniesienia wadium przetargowego.</w:t>
      </w:r>
    </w:p>
    <w:p w:rsidR="008F466F" w:rsidRDefault="008F466F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8F466F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XII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667E0C">
        <w:rPr>
          <w:rFonts w:ascii="CG Omega" w:eastAsia="Times New Roman" w:hAnsi="CG Omega" w:cs="Times New Roman"/>
          <w:b/>
          <w:lang w:eastAsia="pl-PL"/>
        </w:rPr>
        <w:tab/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Termin i miejsce składania ofert: </w:t>
      </w:r>
    </w:p>
    <w:p w:rsidR="00715911" w:rsidRPr="00715911" w:rsidRDefault="00715911" w:rsidP="00715911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715911">
        <w:rPr>
          <w:rFonts w:ascii="CG Omega" w:eastAsia="Times New Roman" w:hAnsi="CG Omega" w:cs="Tahoma"/>
          <w:lang w:eastAsia="ar-SA"/>
        </w:rPr>
        <w:lastRenderedPageBreak/>
        <w:t>1.</w:t>
      </w:r>
      <w:r w:rsidRPr="00715911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9" w:history="1">
        <w:r w:rsidRPr="00715911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715911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dnia </w:t>
      </w:r>
      <w:r w:rsidR="00AA3612">
        <w:rPr>
          <w:rFonts w:ascii="CG Omega" w:eastAsia="Times New Roman" w:hAnsi="CG Omega" w:cs="Tahoma"/>
          <w:b/>
          <w:lang w:eastAsia="ar-SA"/>
        </w:rPr>
        <w:t>25.11</w:t>
      </w:r>
      <w:r w:rsidRPr="00715911">
        <w:rPr>
          <w:rFonts w:ascii="CG Omega" w:eastAsia="Times New Roman" w:hAnsi="CG Omega" w:cs="Tahoma"/>
          <w:b/>
          <w:lang w:eastAsia="ar-SA"/>
        </w:rPr>
        <w:t>.2022</w:t>
      </w:r>
      <w:r w:rsidRPr="00715911">
        <w:rPr>
          <w:rFonts w:ascii="CG Omega" w:eastAsia="Times New Roman" w:hAnsi="CG Omega" w:cs="Tahoma"/>
          <w:lang w:eastAsia="ar-SA"/>
        </w:rPr>
        <w:t xml:space="preserve"> r. do  godz. 10:00</w:t>
      </w:r>
    </w:p>
    <w:p w:rsidR="00715911" w:rsidRPr="00715911" w:rsidRDefault="00715911" w:rsidP="00715911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715911">
        <w:rPr>
          <w:rFonts w:ascii="CG Omega" w:eastAsia="Times New Roman" w:hAnsi="CG Omega" w:cs="Tahoma"/>
          <w:lang w:eastAsia="ar-SA"/>
        </w:rPr>
        <w:t>2.</w:t>
      </w:r>
      <w:r w:rsidRPr="00715911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 , w którym upłynął termin składania ofert tj. w dniu </w:t>
      </w:r>
      <w:r w:rsidR="00AA3612">
        <w:rPr>
          <w:rFonts w:ascii="CG Omega" w:eastAsia="Times New Roman" w:hAnsi="CG Omega" w:cs="Tahoma"/>
          <w:b/>
          <w:lang w:eastAsia="ar-SA"/>
        </w:rPr>
        <w:t>25.11</w:t>
      </w:r>
      <w:r w:rsidRPr="00715911">
        <w:rPr>
          <w:rFonts w:ascii="CG Omega" w:eastAsia="Times New Roman" w:hAnsi="CG Omega" w:cs="Tahoma"/>
          <w:b/>
          <w:lang w:eastAsia="ar-SA"/>
        </w:rPr>
        <w:t>.2022 r</w:t>
      </w:r>
      <w:r w:rsidRPr="00715911">
        <w:rPr>
          <w:rFonts w:ascii="CG Omega" w:eastAsia="Times New Roman" w:hAnsi="CG Omega" w:cs="Tahoma"/>
          <w:lang w:eastAsia="ar-SA"/>
        </w:rPr>
        <w:t>.  o godz. 10:15 przy użyciu systemu teleinformatycznego, na platformie zakupowej zamawiającego poprzez odszyfrowanie złożonych ofert.</w:t>
      </w:r>
    </w:p>
    <w:p w:rsidR="00715911" w:rsidRPr="00715911" w:rsidRDefault="00715911" w:rsidP="00715911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715911">
        <w:rPr>
          <w:rFonts w:ascii="CG Omega" w:eastAsia="Times New Roman" w:hAnsi="CG Omega" w:cs="Tahoma"/>
          <w:lang w:eastAsia="ar-SA"/>
        </w:rPr>
        <w:t>3.</w:t>
      </w:r>
      <w:r w:rsidRPr="00715911">
        <w:rPr>
          <w:rFonts w:ascii="CG Omega" w:eastAsia="Times New Roman" w:hAnsi="CG Omega" w:cs="Tahoma"/>
          <w:lang w:eastAsia="ar-SA"/>
        </w:rPr>
        <w:tab/>
      </w:r>
      <w:r w:rsidRPr="00715911">
        <w:rPr>
          <w:rFonts w:ascii="CG Omega" w:eastAsia="Calibri" w:hAnsi="CG Omega" w:cs="Times New Roman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715911" w:rsidRPr="00715911" w:rsidRDefault="00715911" w:rsidP="00715911">
      <w:pPr>
        <w:numPr>
          <w:ilvl w:val="0"/>
          <w:numId w:val="31"/>
        </w:numPr>
        <w:spacing w:after="200" w:line="240" w:lineRule="auto"/>
        <w:ind w:hanging="720"/>
        <w:contextualSpacing/>
        <w:jc w:val="both"/>
        <w:rPr>
          <w:rFonts w:ascii="CG Omega" w:eastAsia="Calibri" w:hAnsi="CG Omega" w:cs="Times New Roman"/>
          <w:b/>
        </w:rPr>
      </w:pPr>
      <w:r w:rsidRPr="00715911">
        <w:rPr>
          <w:rFonts w:ascii="CG Omega" w:eastAsia="Calibri" w:hAnsi="CG Omega" w:cs="Times New Roman"/>
          <w:b/>
        </w:rPr>
        <w:t>Zmiana i wycofanie oferty:</w:t>
      </w:r>
    </w:p>
    <w:p w:rsidR="00715911" w:rsidRPr="00715911" w:rsidRDefault="00715911" w:rsidP="00715911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Wykonawca może przed upływem terminu na składanie ofert, zmienić/zmodyfikować  ofertę za pomocą pisemnego powiadomienia Zamawiającego.</w:t>
      </w:r>
    </w:p>
    <w:p w:rsidR="00715911" w:rsidRPr="00715911" w:rsidRDefault="00715911" w:rsidP="00715911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Wykonawca może wycofać ofertę za pomocą pisemnego powiadomienia Zamawiającego, przed upływem terminu składania ofert.</w:t>
      </w:r>
    </w:p>
    <w:p w:rsidR="00715911" w:rsidRPr="00715911" w:rsidRDefault="00715911" w:rsidP="00715911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Powiadomienia o zmianie lub wycofaniu powinny być złożone przed  upływem terminu składania ofert.</w:t>
      </w:r>
    </w:p>
    <w:p w:rsidR="00715911" w:rsidRPr="00715911" w:rsidRDefault="00715911" w:rsidP="00715911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67E0C" w:rsidRPr="002313F9" w:rsidRDefault="00667E0C" w:rsidP="00667E0C">
      <w:pPr>
        <w:spacing w:after="200" w:line="240" w:lineRule="auto"/>
        <w:contextualSpacing/>
        <w:rPr>
          <w:rFonts w:ascii="CG Omega" w:eastAsia="Calibri" w:hAnsi="CG Omega" w:cs="Times New Roman"/>
          <w:u w:val="thick"/>
        </w:rPr>
      </w:pPr>
      <w:r w:rsidRPr="00667E0C">
        <w:rPr>
          <w:rFonts w:ascii="CG Omega" w:eastAsia="Calibri" w:hAnsi="CG Omega" w:cs="Times New Roman"/>
          <w:b/>
          <w:bCs/>
          <w:iCs/>
        </w:rPr>
        <w:t xml:space="preserve">XIII. </w:t>
      </w:r>
      <w:r w:rsidRPr="00667E0C">
        <w:rPr>
          <w:rFonts w:ascii="CG Omega" w:eastAsia="Calibri" w:hAnsi="CG Omega" w:cs="Times New Roman"/>
          <w:b/>
          <w:bCs/>
          <w:iCs/>
        </w:rPr>
        <w:tab/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Opis sposobu obliczenia ceny</w:t>
      </w:r>
    </w:p>
    <w:p w:rsidR="00667E0C" w:rsidRPr="00667E0C" w:rsidRDefault="00667E0C" w:rsidP="00F048B3">
      <w:pPr>
        <w:numPr>
          <w:ilvl w:val="1"/>
          <w:numId w:val="1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Wykonawca jest zobowiązany do podania ceny brutto za przedmiot zamówienia,  wyrażoną cyfrą i słownie. Oprócz tego należy podać obowiązującą stawkę lub kwotę  podatku VAT zgodną z ustawą 11 marca 2004 r. o podatku od towarów i usług (j.t. Dz. U z 2018 poz. 2174 z </w:t>
      </w:r>
      <w:proofErr w:type="spellStart"/>
      <w:r w:rsidRPr="00667E0C">
        <w:rPr>
          <w:rFonts w:ascii="CG Omega" w:eastAsia="Calibri" w:hAnsi="CG Omega" w:cs="Times New Roman"/>
        </w:rPr>
        <w:t>późn</w:t>
      </w:r>
      <w:proofErr w:type="spellEnd"/>
      <w:r w:rsidRPr="00667E0C">
        <w:rPr>
          <w:rFonts w:ascii="CG Omega" w:eastAsia="Calibri" w:hAnsi="CG Omega" w:cs="Times New Roman"/>
        </w:rPr>
        <w:t xml:space="preserve">. zm.). </w:t>
      </w:r>
    </w:p>
    <w:p w:rsidR="00667E0C" w:rsidRPr="00667E0C" w:rsidRDefault="00667E0C" w:rsidP="00F048B3">
      <w:pPr>
        <w:numPr>
          <w:ilvl w:val="1"/>
          <w:numId w:val="1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Jako formę wynagrodz</w:t>
      </w:r>
      <w:r w:rsidR="003451EB">
        <w:rPr>
          <w:rFonts w:ascii="CG Omega" w:eastAsia="Calibri" w:hAnsi="CG Omega" w:cs="Times New Roman"/>
        </w:rPr>
        <w:t>enia przyjęto formę ryczałtową</w:t>
      </w:r>
      <w:r w:rsidRPr="00667E0C">
        <w:rPr>
          <w:rFonts w:ascii="CG Omega" w:eastAsia="Calibri" w:hAnsi="CG Omega" w:cs="Times New Roman"/>
        </w:rPr>
        <w:t>.</w:t>
      </w:r>
    </w:p>
    <w:p w:rsidR="00667E0C" w:rsidRPr="00667E0C" w:rsidRDefault="00667E0C" w:rsidP="00F048B3">
      <w:pPr>
        <w:numPr>
          <w:ilvl w:val="1"/>
          <w:numId w:val="1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cenie oferty należy uwzględnić wszystkie inne koszty, które będą musiały być poniesione przy wykonaniu zamówienia.</w:t>
      </w:r>
    </w:p>
    <w:p w:rsidR="00667E0C" w:rsidRPr="00667E0C" w:rsidRDefault="00667E0C" w:rsidP="00F048B3">
      <w:pPr>
        <w:numPr>
          <w:ilvl w:val="1"/>
          <w:numId w:val="1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D426B" w:rsidRPr="0050283D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02CC3" w:rsidRPr="002313F9" w:rsidRDefault="00667E0C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XIV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Kryteria oceny ofert </w:t>
      </w:r>
    </w:p>
    <w:p w:rsidR="00602CC3" w:rsidRPr="00602CC3" w:rsidRDefault="002313F9" w:rsidP="002313F9">
      <w:pPr>
        <w:spacing w:line="240" w:lineRule="auto"/>
        <w:ind w:left="709" w:hanging="709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14.1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Zamawiający oceni i porówna jedynie te ofert</w:t>
      </w:r>
      <w:r w:rsidR="005F615B">
        <w:rPr>
          <w:rFonts w:ascii="CG Omega" w:eastAsia="Times New Roman" w:hAnsi="CG Omega" w:cs="Times New Roman"/>
          <w:lang w:eastAsia="pl-PL"/>
        </w:rPr>
        <w:t xml:space="preserve">y, które nie zostaną odrzucone </w:t>
      </w:r>
      <w:r w:rsidR="009E2E23">
        <w:rPr>
          <w:rFonts w:ascii="CG Omega" w:eastAsia="Times New Roman" w:hAnsi="CG Omega" w:cs="Times New Roman"/>
          <w:lang w:eastAsia="pl-PL"/>
        </w:rPr>
        <w:t xml:space="preserve">przez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Zamawiającego. </w:t>
      </w:r>
    </w:p>
    <w:p w:rsidR="002B7320" w:rsidRPr="00602CC3" w:rsidRDefault="002313F9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14.2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Przy wyborze najkorzystnie</w:t>
      </w:r>
      <w:r w:rsidR="00B871C3">
        <w:rPr>
          <w:rFonts w:ascii="CG Omega" w:eastAsia="Times New Roman" w:hAnsi="CG Omega" w:cs="Times New Roman"/>
          <w:lang w:eastAsia="pl-PL"/>
        </w:rPr>
        <w:t xml:space="preserve">jszej oferty </w:t>
      </w:r>
      <w:r w:rsidR="005F615B">
        <w:rPr>
          <w:rFonts w:ascii="CG Omega" w:eastAsia="Times New Roman" w:hAnsi="CG Omega" w:cs="Times New Roman"/>
          <w:lang w:eastAsia="pl-PL"/>
        </w:rPr>
        <w:t xml:space="preserve"> Zamawiający będzie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kierował się kryteriami: </w:t>
      </w:r>
    </w:p>
    <w:p w:rsidR="009E2E23" w:rsidRPr="009E2E2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b/>
          <w:lang w:eastAsia="pl-PL"/>
        </w:rPr>
      </w:pPr>
      <w:r w:rsidRPr="009E2E23">
        <w:rPr>
          <w:rFonts w:ascii="CG Omega" w:eastAsia="Times New Roman" w:hAnsi="CG Omega" w:cs="Times New Roman"/>
          <w:b/>
          <w:lang w:eastAsia="pl-PL"/>
        </w:rPr>
        <w:t xml:space="preserve">Cena brutto </w:t>
      </w:r>
      <w:r w:rsidR="002B7320" w:rsidRPr="009E2E23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9E2E23">
        <w:rPr>
          <w:rFonts w:ascii="CG Omega" w:eastAsia="Times New Roman" w:hAnsi="CG Omega" w:cs="Times New Roman"/>
          <w:b/>
          <w:lang w:eastAsia="pl-PL"/>
        </w:rPr>
        <w:t>10</w:t>
      </w:r>
      <w:r w:rsidR="00602CC3" w:rsidRPr="009E2E23">
        <w:rPr>
          <w:rFonts w:ascii="CG Omega" w:eastAsia="Times New Roman" w:hAnsi="CG Omega" w:cs="Times New Roman"/>
          <w:b/>
          <w:lang w:eastAsia="pl-PL"/>
        </w:rPr>
        <w:t xml:space="preserve">0% </w:t>
      </w:r>
    </w:p>
    <w:p w:rsidR="00602CC3" w:rsidRPr="00602CC3" w:rsidRDefault="009E2E23" w:rsidP="002313F9">
      <w:pPr>
        <w:spacing w:line="240" w:lineRule="auto"/>
        <w:ind w:left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</w:t>
      </w:r>
      <w:r w:rsidR="00602CC3" w:rsidRPr="00602CC3">
        <w:rPr>
          <w:rFonts w:ascii="CG Omega" w:eastAsia="Times New Roman" w:hAnsi="CG Omega" w:cs="Times New Roman"/>
          <w:lang w:eastAsia="pl-PL"/>
        </w:rPr>
        <w:t>ena brutto, obliczana w ten s</w:t>
      </w:r>
      <w:r>
        <w:rPr>
          <w:rFonts w:ascii="CG Omega" w:eastAsia="Times New Roman" w:hAnsi="CG Omega" w:cs="Times New Roman"/>
          <w:lang w:eastAsia="pl-PL"/>
        </w:rPr>
        <w:t>posób, że maksymalną punktację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 punktów otrzymuje wykonawca, który zaoferował najniższą cenę. Pozostali wykonawcy otrzymują punktację obliczoną wg wzoru: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NC x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0/C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g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dzie: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NC - najniższa zaoferowana cena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C- cena oferty punktowanej. </w:t>
      </w:r>
    </w:p>
    <w:p w:rsidR="002B7320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Wynik podawany jest w zaokrągleniu do 1 miejsca po przecinku. </w:t>
      </w:r>
    </w:p>
    <w:p w:rsidR="00715911" w:rsidRPr="00715911" w:rsidRDefault="00715911" w:rsidP="00715911">
      <w:pPr>
        <w:numPr>
          <w:ilvl w:val="1"/>
          <w:numId w:val="32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 xml:space="preserve">    Wszystkie obliczenia będą dokonywane z dokładnością do dwóch miejsc po przecinku.</w:t>
      </w:r>
    </w:p>
    <w:p w:rsidR="00715911" w:rsidRPr="00715911" w:rsidRDefault="00715911" w:rsidP="00715911">
      <w:pPr>
        <w:numPr>
          <w:ilvl w:val="1"/>
          <w:numId w:val="32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lastRenderedPageBreak/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715911" w:rsidRPr="00715911" w:rsidRDefault="00715911" w:rsidP="00715911">
      <w:pPr>
        <w:numPr>
          <w:ilvl w:val="1"/>
          <w:numId w:val="32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715911">
        <w:rPr>
          <w:rFonts w:ascii="CG Omega" w:eastAsia="Calibri" w:hAnsi="CG Omega" w:cs="Times New Roman"/>
          <w:iCs/>
        </w:rPr>
        <w:t>dodatkowych.</w:t>
      </w:r>
    </w:p>
    <w:p w:rsidR="00715911" w:rsidRPr="00715911" w:rsidRDefault="00715911" w:rsidP="00715911">
      <w:pPr>
        <w:numPr>
          <w:ilvl w:val="1"/>
          <w:numId w:val="32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715911" w:rsidRDefault="00715911" w:rsidP="00715911">
      <w:pPr>
        <w:numPr>
          <w:ilvl w:val="1"/>
          <w:numId w:val="32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 xml:space="preserve">Wykonawcy, składając oferty </w:t>
      </w:r>
      <w:r w:rsidRPr="00715911">
        <w:rPr>
          <w:rFonts w:ascii="CG Omega" w:eastAsia="Calibri" w:hAnsi="CG Omega" w:cs="Times New Roman"/>
          <w:iCs/>
        </w:rPr>
        <w:t>dodatkowe</w:t>
      </w:r>
      <w:r w:rsidRPr="00715911">
        <w:rPr>
          <w:rFonts w:ascii="CG Omega" w:eastAsia="Calibri" w:hAnsi="CG Omega" w:cs="Times New Roman"/>
        </w:rPr>
        <w:t>, nie mogą zaoferować cen lub kosztów wyższych niż zaoferowane w złożonych ofertach.</w:t>
      </w:r>
    </w:p>
    <w:p w:rsidR="00715911" w:rsidRPr="00715911" w:rsidRDefault="00715911" w:rsidP="00715911">
      <w:pPr>
        <w:spacing w:after="200" w:line="240" w:lineRule="auto"/>
        <w:ind w:left="709"/>
        <w:contextualSpacing/>
        <w:jc w:val="both"/>
        <w:rPr>
          <w:rFonts w:ascii="CG Omega" w:eastAsia="Calibri" w:hAnsi="CG Omega" w:cs="Times New Roman"/>
        </w:rPr>
      </w:pPr>
    </w:p>
    <w:p w:rsidR="00715911" w:rsidRPr="00715911" w:rsidRDefault="00715911" w:rsidP="00AA3612">
      <w:pPr>
        <w:pStyle w:val="Akapitzlist"/>
        <w:numPr>
          <w:ilvl w:val="0"/>
          <w:numId w:val="35"/>
        </w:numPr>
        <w:spacing w:line="240" w:lineRule="auto"/>
        <w:ind w:left="709"/>
        <w:jc w:val="both"/>
        <w:rPr>
          <w:rFonts w:ascii="CG Omega" w:eastAsia="Calibri" w:hAnsi="CG Omega" w:cs="Times New Roman"/>
          <w:b/>
          <w:smallCaps/>
          <w:u w:val="thick"/>
        </w:rPr>
      </w:pPr>
      <w:r w:rsidRPr="00715911">
        <w:rPr>
          <w:rFonts w:ascii="CG Omega" w:eastAsia="Calibri" w:hAnsi="CG Omega" w:cs="Times New Roman"/>
          <w:b/>
          <w:smallCaps/>
          <w:u w:val="thick"/>
        </w:rPr>
        <w:t xml:space="preserve">Informacja   o   formalnościach,   jakie   powinny   zostać   dopełnione   po   </w:t>
      </w:r>
      <w:r w:rsidR="00AA3612">
        <w:rPr>
          <w:rFonts w:ascii="CG Omega" w:eastAsia="Calibri" w:hAnsi="CG Omega" w:cs="Times New Roman"/>
          <w:b/>
          <w:smallCaps/>
          <w:u w:val="thick"/>
        </w:rPr>
        <w:t>wyborze</w:t>
      </w:r>
      <w:r w:rsidRPr="00715911">
        <w:rPr>
          <w:rFonts w:ascii="CG Omega" w:eastAsia="Calibri" w:hAnsi="CG Omega" w:cs="Times New Roman"/>
          <w:b/>
          <w:smallCaps/>
          <w:u w:val="thick"/>
        </w:rPr>
        <w:t xml:space="preserve">       </w:t>
      </w:r>
    </w:p>
    <w:p w:rsidR="00715911" w:rsidRDefault="00715911" w:rsidP="00AA3612">
      <w:pPr>
        <w:spacing w:line="240" w:lineRule="auto"/>
        <w:ind w:left="284" w:firstLine="424"/>
        <w:contextualSpacing/>
        <w:jc w:val="both"/>
        <w:rPr>
          <w:rFonts w:ascii="CG Omega" w:eastAsia="Calibri" w:hAnsi="CG Omega" w:cs="Times New Roman"/>
          <w:b/>
          <w:smallCaps/>
          <w:u w:val="thick"/>
        </w:rPr>
      </w:pPr>
      <w:r w:rsidRPr="00715911">
        <w:rPr>
          <w:rFonts w:ascii="CG Omega" w:eastAsia="Calibri" w:hAnsi="CG Omega" w:cs="Times New Roman"/>
          <w:b/>
          <w:smallCaps/>
          <w:u w:val="thick"/>
        </w:rPr>
        <w:t>oferty w celu zawarcia umowy</w:t>
      </w:r>
    </w:p>
    <w:p w:rsidR="00715911" w:rsidRPr="00715911" w:rsidRDefault="00715911" w:rsidP="00715911">
      <w:pPr>
        <w:spacing w:after="200" w:line="240" w:lineRule="auto"/>
        <w:ind w:left="284" w:firstLine="424"/>
        <w:contextualSpacing/>
        <w:rPr>
          <w:rFonts w:ascii="CG Omega" w:eastAsia="Calibri" w:hAnsi="CG Omega" w:cs="Times New Roman"/>
          <w:b/>
          <w:smallCaps/>
          <w:u w:val="thick"/>
        </w:rPr>
      </w:pPr>
    </w:p>
    <w:p w:rsidR="00715911" w:rsidRPr="00715911" w:rsidRDefault="00715911" w:rsidP="00715911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715911" w:rsidRPr="00715911" w:rsidRDefault="00715911" w:rsidP="00715911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Zamawiający informuje niezwłocznie wszystkich wykonawców o:</w:t>
      </w:r>
    </w:p>
    <w:p w:rsidR="00715911" w:rsidRPr="00715911" w:rsidRDefault="00715911" w:rsidP="00715911">
      <w:pPr>
        <w:spacing w:line="240" w:lineRule="auto"/>
        <w:ind w:left="993" w:hanging="284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 xml:space="preserve">- </w:t>
      </w:r>
      <w:r w:rsidRPr="00715911">
        <w:rPr>
          <w:rFonts w:ascii="CG Omega" w:eastAsia="Calibri" w:hAnsi="CG Omega" w:cs="Times New Roman"/>
        </w:rPr>
        <w:tab/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715911" w:rsidRPr="00715911" w:rsidRDefault="00715911" w:rsidP="00715911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-   wykonawcach, którzy zostali wykluczeni, podając uzasadnienie,</w:t>
      </w:r>
    </w:p>
    <w:p w:rsidR="00715911" w:rsidRPr="00715911" w:rsidRDefault="00715911" w:rsidP="00715911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-   wykonawcach, których oferty zostały odrzucone, podając uzasadnienie.</w:t>
      </w:r>
    </w:p>
    <w:p w:rsidR="00AA3612" w:rsidRPr="00AA3612" w:rsidRDefault="00715911" w:rsidP="008665C0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AA3612">
        <w:rPr>
          <w:rFonts w:ascii="CG Omega" w:eastAsia="Calibri" w:hAnsi="CG Omega" w:cs="Times New Roman"/>
        </w:rPr>
        <w:t>Informacje wskazane powyżej zostaną zamieszczone na st</w:t>
      </w:r>
      <w:r w:rsidR="00AA3612" w:rsidRPr="00AA3612">
        <w:rPr>
          <w:rFonts w:ascii="CG Omega" w:eastAsia="Calibri" w:hAnsi="CG Omega" w:cs="Times New Roman"/>
        </w:rPr>
        <w:t xml:space="preserve">ronie </w:t>
      </w:r>
      <w:hyperlink r:id="rId10" w:history="1">
        <w:r w:rsidR="00AA3612" w:rsidRPr="00715911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</w:p>
    <w:p w:rsidR="00715911" w:rsidRPr="00AA3612" w:rsidRDefault="00715911" w:rsidP="008665C0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AA3612">
        <w:rPr>
          <w:rFonts w:ascii="CG Omega" w:eastAsia="Calibri" w:hAnsi="CG Omega" w:cs="Times New Roman"/>
        </w:rPr>
        <w:t>Informację o wyniku postępowania Zamawiający upubliczni w sposób, w jaki zostało upublicznione zapytanie ofertowe. Informacja o wyniku postępowania będzie zawierać: nazwę i adres wybranego wykonawcy oraz jej cenę.</w:t>
      </w:r>
    </w:p>
    <w:p w:rsidR="00715911" w:rsidRPr="00715911" w:rsidRDefault="00715911" w:rsidP="00715911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715911" w:rsidRDefault="00715911" w:rsidP="00715911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Zamawiający po wyborze najkorzystniejszej oferty wskaże termin i miejsce podpisania umowy Wykonawcy.</w:t>
      </w:r>
    </w:p>
    <w:p w:rsidR="00AA3612" w:rsidRPr="00715911" w:rsidRDefault="00AA3612" w:rsidP="00715911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Przed podpisaniem umowy Wykonawca przedłoży Zamawiającemu szczegółowy kosztorys ofertowy na realizację zamówienia.</w:t>
      </w:r>
    </w:p>
    <w:p w:rsidR="00715911" w:rsidRPr="00715911" w:rsidRDefault="00715911" w:rsidP="00715911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715911" w:rsidRPr="00715911" w:rsidRDefault="00715911" w:rsidP="00715911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W przypadku unieważnienia postępowania Zamawiający zawiadomi Wykonawców którzy brali udział w postępowaniu.</w:t>
      </w:r>
    </w:p>
    <w:p w:rsidR="00C45E83" w:rsidRDefault="00C45E83" w:rsidP="00572DCC">
      <w:pPr>
        <w:spacing w:after="120" w:line="240" w:lineRule="auto"/>
        <w:contextualSpacing/>
        <w:rPr>
          <w:rFonts w:ascii="CG Omega" w:eastAsia="Calibri" w:hAnsi="CG Omega" w:cs="Times New Roman"/>
          <w:smallCaps/>
          <w:u w:val="thick"/>
        </w:rPr>
      </w:pPr>
    </w:p>
    <w:p w:rsidR="00667E0C" w:rsidRPr="00C45E83" w:rsidRDefault="00667E0C" w:rsidP="008044D1">
      <w:pPr>
        <w:pStyle w:val="Akapitzlist"/>
        <w:numPr>
          <w:ilvl w:val="0"/>
          <w:numId w:val="14"/>
        </w:numPr>
        <w:spacing w:after="120" w:line="240" w:lineRule="auto"/>
        <w:ind w:left="709" w:hanging="709"/>
        <w:jc w:val="both"/>
        <w:rPr>
          <w:rFonts w:ascii="CG Omega" w:eastAsia="Calibri" w:hAnsi="CG Omega" w:cs="Times New Roman"/>
          <w:smallCaps/>
          <w:u w:val="thick"/>
        </w:rPr>
      </w:pPr>
      <w:r w:rsidRPr="00C45E83">
        <w:rPr>
          <w:rFonts w:ascii="CG Omega" w:eastAsia="Calibri" w:hAnsi="CG Omega" w:cs="Times New Roman"/>
          <w:b/>
          <w:bCs/>
          <w:iCs/>
          <w:smallCaps/>
          <w:u w:val="thick"/>
        </w:rPr>
        <w:lastRenderedPageBreak/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C45E83" w:rsidRDefault="00667E0C" w:rsidP="008044D1">
      <w:pPr>
        <w:pStyle w:val="Akapitzlist"/>
        <w:numPr>
          <w:ilvl w:val="1"/>
          <w:numId w:val="14"/>
        </w:numPr>
        <w:spacing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 xml:space="preserve">Warunki </w:t>
      </w:r>
      <w:r w:rsidRPr="00C45E83">
        <w:rPr>
          <w:rFonts w:ascii="CG Omega" w:eastAsia="Calibri" w:hAnsi="CG Omega" w:cs="Times New Roman"/>
          <w:bCs/>
        </w:rPr>
        <w:t>u</w:t>
      </w:r>
      <w:r w:rsidRPr="00C45E83">
        <w:rPr>
          <w:rFonts w:ascii="CG Omega" w:eastAsia="Calibri" w:hAnsi="CG Omega" w:cs="Times New Roman"/>
        </w:rPr>
        <w:t>mowy zostały określone w załączniku</w:t>
      </w:r>
      <w:r w:rsidRPr="00C45E83">
        <w:rPr>
          <w:rFonts w:ascii="CG Omega" w:eastAsia="Calibri" w:hAnsi="CG Omega" w:cs="Times New Roman"/>
          <w:b/>
        </w:rPr>
        <w:t xml:space="preserve"> </w:t>
      </w:r>
      <w:r w:rsidRPr="00C45E83">
        <w:rPr>
          <w:rFonts w:ascii="CG Omega" w:eastAsia="Calibri" w:hAnsi="CG Omega" w:cs="Times New Roman"/>
        </w:rPr>
        <w:t>do specyfikacji zapytania ofertowego.</w:t>
      </w:r>
    </w:p>
    <w:p w:rsidR="00C45E83" w:rsidRPr="00C45E83" w:rsidRDefault="00667E0C" w:rsidP="008044D1">
      <w:pPr>
        <w:pStyle w:val="Akapitzlist"/>
        <w:numPr>
          <w:ilvl w:val="1"/>
          <w:numId w:val="14"/>
        </w:numPr>
        <w:spacing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MS Mincho" w:hAnsi="CG Omega" w:cs="Times New Roman"/>
        </w:rPr>
        <w:t>Wszelkie zmiany treści umowy mogą być dokonywane wyłącznie w formie aneksu podpisanego przez obie strony, pod rygorem nieważności.</w:t>
      </w:r>
    </w:p>
    <w:p w:rsidR="00C45E83" w:rsidRDefault="00667E0C" w:rsidP="008044D1">
      <w:pPr>
        <w:pStyle w:val="Akapitzlist"/>
        <w:numPr>
          <w:ilvl w:val="1"/>
          <w:numId w:val="14"/>
        </w:numPr>
        <w:spacing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MS Mincho" w:hAnsi="CG Omega" w:cs="Times New Roman"/>
        </w:rPr>
        <w:t xml:space="preserve">Zamawiający przewiduje możliwość dokonania zmian umowy w stosunku do treści oferty, w szczególności w zakresie </w:t>
      </w:r>
      <w:r w:rsidRPr="00C45E83">
        <w:rPr>
          <w:rFonts w:ascii="CG Omega" w:eastAsia="Calibri" w:hAnsi="CG Omega" w:cs="Tahoma"/>
        </w:rPr>
        <w:t xml:space="preserve">możliwości ograniczenia zakresu zamówienia </w:t>
      </w:r>
      <w:r w:rsidRPr="00C45E83">
        <w:rPr>
          <w:rFonts w:ascii="CG Omega" w:eastAsia="Calibri" w:hAnsi="CG Omega" w:cs="Times New Roman"/>
        </w:rPr>
        <w:t>w zależności od zaistniałych potrzeb.</w:t>
      </w:r>
    </w:p>
    <w:p w:rsidR="00C45E83" w:rsidRDefault="00667E0C" w:rsidP="008044D1">
      <w:pPr>
        <w:pStyle w:val="Akapitzlist"/>
        <w:numPr>
          <w:ilvl w:val="1"/>
          <w:numId w:val="14"/>
        </w:numPr>
        <w:spacing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>Zmiany przewidziane w umowie mogą być inicjowane przez Zamawiającego oraz przez Wykonawcę.</w:t>
      </w:r>
    </w:p>
    <w:p w:rsidR="00C45E83" w:rsidRPr="00C45E83" w:rsidRDefault="00667E0C" w:rsidP="008044D1">
      <w:pPr>
        <w:pStyle w:val="Akapitzlist"/>
        <w:numPr>
          <w:ilvl w:val="1"/>
          <w:numId w:val="14"/>
        </w:numPr>
        <w:spacing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667E0C" w:rsidRPr="002C0B49" w:rsidRDefault="00667E0C" w:rsidP="008044D1">
      <w:pPr>
        <w:pStyle w:val="Akapitzlist"/>
        <w:numPr>
          <w:ilvl w:val="1"/>
          <w:numId w:val="14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Wszelkie zmiany umowy wymagają formy pisemnej pod rygorem nieważności.</w:t>
      </w:r>
    </w:p>
    <w:p w:rsidR="00667E0C" w:rsidRPr="00572DCC" w:rsidRDefault="00C45E83" w:rsidP="00572DCC">
      <w:pPr>
        <w:spacing w:line="240" w:lineRule="auto"/>
        <w:ind w:left="709" w:hanging="709"/>
        <w:jc w:val="both"/>
        <w:rPr>
          <w:rFonts w:ascii="CG Omega" w:eastAsia="Times New Roman" w:hAnsi="CG Omega" w:cs="Times New Roman"/>
          <w:b/>
          <w:smallCaps/>
          <w:u w:val="thick"/>
          <w:lang w:eastAsia="pl-PL"/>
        </w:rPr>
      </w:pPr>
      <w:r>
        <w:rPr>
          <w:rFonts w:ascii="CG Omega" w:eastAsia="Calibri" w:hAnsi="CG Omega" w:cs="Times New Roman"/>
          <w:b/>
          <w:smallCaps/>
        </w:rPr>
        <w:t>XVI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.  </w:t>
      </w:r>
      <w:r w:rsidR="00572DCC" w:rsidRPr="00572DCC">
        <w:rPr>
          <w:rFonts w:ascii="CG Omega" w:eastAsia="Times New Roman" w:hAnsi="CG Omega" w:cs="Times New Roman"/>
          <w:b/>
          <w:smallCaps/>
          <w:u w:val="thick"/>
          <w:lang w:eastAsia="pl-PL"/>
        </w:rPr>
        <w:t>Przesłanki odrzucenia oferty</w:t>
      </w:r>
      <w:r w:rsidR="00572DCC">
        <w:rPr>
          <w:rFonts w:ascii="CG Omega" w:eastAsia="Times New Roman" w:hAnsi="CG Omega" w:cs="Times New Roman"/>
          <w:b/>
          <w:smallCaps/>
          <w:u w:val="thick"/>
          <w:lang w:eastAsia="pl-PL"/>
        </w:rPr>
        <w:t>,  unieważnienia postępowania lub w</w:t>
      </w:r>
      <w:r w:rsidR="00572DCC" w:rsidRPr="00572DCC">
        <w:rPr>
          <w:rFonts w:ascii="CG Omega" w:eastAsia="Times New Roman" w:hAnsi="CG Omega" w:cs="Times New Roman"/>
          <w:b/>
          <w:smallCaps/>
          <w:u w:val="thick"/>
          <w:lang w:eastAsia="pl-PL"/>
        </w:rPr>
        <w:t xml:space="preserve">ykluczenia </w:t>
      </w:r>
      <w:r w:rsidR="00572DCC">
        <w:rPr>
          <w:rFonts w:ascii="CG Omega" w:eastAsia="Times New Roman" w:hAnsi="CG Omega" w:cs="Times New Roman"/>
          <w:b/>
          <w:smallCaps/>
          <w:u w:val="thick"/>
          <w:lang w:eastAsia="pl-PL"/>
        </w:rPr>
        <w:t xml:space="preserve">            z postępowania</w:t>
      </w:r>
    </w:p>
    <w:p w:rsidR="00667E0C" w:rsidRPr="00C45E83" w:rsidRDefault="00667E0C" w:rsidP="008044D1">
      <w:pPr>
        <w:pStyle w:val="Akapitzlist"/>
        <w:numPr>
          <w:ilvl w:val="1"/>
          <w:numId w:val="15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 </w:t>
      </w:r>
      <w:r w:rsidR="00C45E83">
        <w:rPr>
          <w:rFonts w:ascii="CG Omega" w:eastAsia="Calibri" w:hAnsi="CG Omega" w:cs="Times New Roman"/>
        </w:rPr>
        <w:t xml:space="preserve">                             </w:t>
      </w:r>
      <w:r w:rsidRPr="00C45E83">
        <w:rPr>
          <w:rFonts w:ascii="CG Omega" w:eastAsia="Calibri" w:hAnsi="CG Omega" w:cs="Times New Roman"/>
        </w:rPr>
        <w:t>z zastrzeżeniem ust. 2, dokonywanie jakiejkolwiek zmiany w jej treści.</w:t>
      </w:r>
    </w:p>
    <w:p w:rsidR="00667E0C" w:rsidRPr="00C45E83" w:rsidRDefault="00667E0C" w:rsidP="008044D1">
      <w:pPr>
        <w:pStyle w:val="Akapitzlist"/>
        <w:numPr>
          <w:ilvl w:val="1"/>
          <w:numId w:val="15"/>
        </w:numPr>
        <w:spacing w:line="240" w:lineRule="auto"/>
        <w:jc w:val="both"/>
        <w:rPr>
          <w:rFonts w:ascii="CG Omega" w:eastAsia="Calibri" w:hAnsi="CG Omega" w:cs="Times New Roman"/>
          <w:b/>
        </w:rPr>
      </w:pPr>
      <w:r w:rsidRPr="00C45E83">
        <w:rPr>
          <w:rFonts w:ascii="CG Omega" w:eastAsia="Calibri" w:hAnsi="CG Omega" w:cs="Times New Roman"/>
          <w:b/>
        </w:rPr>
        <w:t>Zamawiający poprawia w ofercie:</w:t>
      </w:r>
    </w:p>
    <w:p w:rsidR="00667E0C" w:rsidRPr="00667E0C" w:rsidRDefault="00667E0C" w:rsidP="00C45E8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pisarskie,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rachunkowe, z uwzględnieniem konsekwencji rachunkowych dokonanych poprawek,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inne omyłki polegające na niezgodności oferty z zapytaniem ofertowym, niepowodujące  istotnych zmian w treści oferty,</w:t>
      </w:r>
    </w:p>
    <w:p w:rsidR="00667E0C" w:rsidRPr="00667E0C" w:rsidRDefault="00667E0C" w:rsidP="00667E0C">
      <w:pPr>
        <w:spacing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niezwłocznie zawiadamiając o tym wykonawcę, którego oferta została poprawiona,</w:t>
      </w:r>
    </w:p>
    <w:p w:rsidR="00667E0C" w:rsidRPr="00667E0C" w:rsidRDefault="00667E0C" w:rsidP="008044D1">
      <w:pPr>
        <w:numPr>
          <w:ilvl w:val="1"/>
          <w:numId w:val="15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odrzuca ofertę, jeżeli:</w:t>
      </w:r>
    </w:p>
    <w:p w:rsidR="00715911" w:rsidRPr="00715911" w:rsidRDefault="00667E0C" w:rsidP="00715911">
      <w:pPr>
        <w:pStyle w:val="Akapitzlist"/>
        <w:spacing w:line="240" w:lineRule="auto"/>
        <w:jc w:val="both"/>
        <w:rPr>
          <w:rFonts w:ascii="CG Omega" w:hAnsi="CG Omega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="00715911" w:rsidRPr="00715911">
        <w:rPr>
          <w:rFonts w:ascii="CG Omega" w:hAnsi="CG Omega"/>
        </w:rPr>
        <w:t>jest niezgodna z postanowieniami  niniejszego  zapytania ofertowego;</w:t>
      </w:r>
    </w:p>
    <w:p w:rsidR="00715911" w:rsidRPr="00715911" w:rsidRDefault="00715911" w:rsidP="00715911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 xml:space="preserve">- </w:t>
      </w:r>
      <w:r w:rsidRPr="00715911">
        <w:rPr>
          <w:rFonts w:ascii="CG Omega" w:eastAsia="Calibri" w:hAnsi="CG Omega" w:cs="Times New Roman"/>
        </w:rPr>
        <w:tab/>
        <w:t>jej treść nie odpowiada warunkom zamówienia, w szczególności ze względu na jej niezgodność z opisem przedmiotu zamówienia;</w:t>
      </w:r>
    </w:p>
    <w:p w:rsidR="00715911" w:rsidRPr="00715911" w:rsidRDefault="00715911" w:rsidP="00715911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- jej złożenie stanowi czyn nieuczciwej konkurencji w rozumieniu przepisów o zwalczaniu nieuczciwej konkurencji;</w:t>
      </w:r>
    </w:p>
    <w:p w:rsidR="00715911" w:rsidRPr="00715911" w:rsidRDefault="00715911" w:rsidP="00715911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- zawiera błędy w obliczeniu ceny;</w:t>
      </w:r>
    </w:p>
    <w:p w:rsidR="00715911" w:rsidRPr="00715911" w:rsidRDefault="00715911" w:rsidP="00715911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- wykonawca w terminie wskazanym w zawiadomieniu o poprawieniu innej omyłki polegającej na niezgodności oferty z treścią zapytania ofertowego, nie zgodził się na jej poprawienie;</w:t>
      </w:r>
    </w:p>
    <w:p w:rsidR="00715911" w:rsidRPr="00715911" w:rsidRDefault="00715911" w:rsidP="00715911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- jest nieważna na podstawie odrębnych przepisów</w:t>
      </w:r>
    </w:p>
    <w:p w:rsidR="00715911" w:rsidRPr="00715911" w:rsidRDefault="00715911" w:rsidP="00715911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- wykonawca nie uzupełnił w wyznaczonym przez zamawiającego terminie wymaganych oświadczeń lub dokumentów,</w:t>
      </w:r>
    </w:p>
    <w:p w:rsidR="00667E0C" w:rsidRPr="00667E0C" w:rsidRDefault="00667E0C" w:rsidP="00715911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unieważnia postępowanie,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 złożono co najmniej jednej oferty niepodlegającej odrzuceniu,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</w:t>
      </w:r>
      <w:r w:rsidRPr="00667E0C">
        <w:rPr>
          <w:rFonts w:ascii="CG Omega" w:eastAsia="Calibri" w:hAnsi="CG Omega" w:cs="Times New Roman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jeżeli zostały złożone oferty dodatkowe o takiej samej cenie,</w:t>
      </w:r>
    </w:p>
    <w:p w:rsidR="00667E0C" w:rsidRPr="00667E0C" w:rsidRDefault="00E72033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- </w:t>
      </w:r>
      <w:r w:rsidR="00667E0C" w:rsidRPr="00667E0C">
        <w:rPr>
          <w:rFonts w:ascii="CG Omega" w:eastAsia="Calibri" w:hAnsi="CG Omega" w:cs="Times New Roman"/>
        </w:rPr>
        <w:t>wystąpiła istotna zmiana okoliczności powodująca, że prowadzenie postępowania lub wykonanie zamówienia jest niecelowe lub niezasadne , czego nie można było wcześniej przewidzieć,</w:t>
      </w:r>
    </w:p>
    <w:p w:rsidR="00667E0C" w:rsidRPr="00667E0C" w:rsidRDefault="00E72033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lastRenderedPageBreak/>
        <w:t xml:space="preserve">- </w:t>
      </w:r>
      <w:r w:rsidR="00667E0C" w:rsidRPr="00667E0C">
        <w:rPr>
          <w:rFonts w:ascii="CG Omega" w:eastAsia="Calibri" w:hAnsi="CG Omega" w:cs="Times New Roman"/>
        </w:rPr>
        <w:t>postępowanie obarczone jest niemożliwą do usunięcia wadą uniemożliwiającą zawarcie niepodlegającej unieważnieniu umowy,</w:t>
      </w:r>
    </w:p>
    <w:p w:rsidR="00715911" w:rsidRPr="00715911" w:rsidRDefault="00715911" w:rsidP="00715911">
      <w:pPr>
        <w:numPr>
          <w:ilvl w:val="1"/>
          <w:numId w:val="36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Niezwłocznie po unieważnieniu postępowania Zamawiający zamieszcza informacje o unieważnieniu na swojej stronie internetowej lub w miejscu publicznie dostępnym w swojej siedzibie podając uzasadnienie faktyczne i prawne.</w:t>
      </w:r>
    </w:p>
    <w:p w:rsidR="00715911" w:rsidRPr="00715911" w:rsidRDefault="00715911" w:rsidP="00715911">
      <w:pPr>
        <w:numPr>
          <w:ilvl w:val="1"/>
          <w:numId w:val="36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715911" w:rsidRPr="00715911" w:rsidRDefault="00715911" w:rsidP="00715911">
      <w:pPr>
        <w:numPr>
          <w:ilvl w:val="1"/>
          <w:numId w:val="36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715911" w:rsidRPr="00715911" w:rsidRDefault="00715911" w:rsidP="00715911">
      <w:pPr>
        <w:numPr>
          <w:ilvl w:val="1"/>
          <w:numId w:val="36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715911" w:rsidRPr="00715911" w:rsidRDefault="00715911" w:rsidP="00715911">
      <w:pPr>
        <w:numPr>
          <w:ilvl w:val="1"/>
          <w:numId w:val="36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Przedłużenie terminu składania ofert nie wpływa na bieg terminu składania wniosku, o którym mowa w ust. 7.</w:t>
      </w:r>
    </w:p>
    <w:p w:rsidR="00715911" w:rsidRPr="00715911" w:rsidRDefault="00715911" w:rsidP="00715911">
      <w:pPr>
        <w:numPr>
          <w:ilvl w:val="1"/>
          <w:numId w:val="36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667E0C" w:rsidRPr="00667E0C" w:rsidRDefault="00667E0C" w:rsidP="00667E0C">
      <w:pPr>
        <w:spacing w:line="240" w:lineRule="auto"/>
        <w:jc w:val="both"/>
        <w:rPr>
          <w:rFonts w:ascii="CG Omega" w:eastAsia="Calibri" w:hAnsi="CG Omega" w:cs="Times New Roman"/>
        </w:rPr>
      </w:pPr>
    </w:p>
    <w:p w:rsidR="00667E0C" w:rsidRPr="00667E0C" w:rsidRDefault="00C45E83" w:rsidP="00667E0C">
      <w:pPr>
        <w:ind w:left="709" w:hanging="709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XVII</w:t>
      </w:r>
      <w:r w:rsidR="00667E0C" w:rsidRPr="00667E0C">
        <w:rPr>
          <w:rFonts w:ascii="CG Omega" w:hAnsi="CG Omega"/>
          <w:b/>
          <w:smallCaps/>
        </w:rPr>
        <w:t xml:space="preserve">.      </w:t>
      </w:r>
      <w:r w:rsidR="00667E0C" w:rsidRPr="00667E0C">
        <w:rPr>
          <w:rFonts w:ascii="CG Omega" w:hAnsi="CG Omega"/>
          <w:b/>
          <w:smallCaps/>
          <w:u w:val="thick"/>
        </w:rPr>
        <w:t>Klauzula informacyjna – art. 13 RODO  o  przetwarzaniu  danych  osobowych  w   celu   związanym z postępowaniem o udzielenie zamówienia publicznego</w:t>
      </w:r>
    </w:p>
    <w:p w:rsidR="00C45E83" w:rsidRDefault="00667E0C" w:rsidP="008044D1">
      <w:pPr>
        <w:pStyle w:val="Akapitzlist"/>
        <w:numPr>
          <w:ilvl w:val="1"/>
          <w:numId w:val="16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C45E83" w:rsidRDefault="00667E0C" w:rsidP="008044D1">
      <w:pPr>
        <w:pStyle w:val="Akapitzlist"/>
        <w:numPr>
          <w:ilvl w:val="1"/>
          <w:numId w:val="16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C45E83" w:rsidRDefault="00667E0C" w:rsidP="008044D1">
      <w:pPr>
        <w:pStyle w:val="Akapitzlist"/>
        <w:numPr>
          <w:ilvl w:val="1"/>
          <w:numId w:val="16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667E0C" w:rsidRPr="00C45E83" w:rsidRDefault="00667E0C" w:rsidP="008044D1">
      <w:pPr>
        <w:pStyle w:val="Akapitzlist"/>
        <w:numPr>
          <w:ilvl w:val="1"/>
          <w:numId w:val="1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 xml:space="preserve">Inspektorem ochrony danych osobowych w Gminie Wiązownica jest P. Ewa Gawron, e-mail: </w:t>
      </w:r>
      <w:hyperlink r:id="rId11" w:history="1">
        <w:r w:rsidRPr="00C45E83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C45E83" w:rsidRPr="00715911" w:rsidRDefault="00667E0C" w:rsidP="008C2398">
      <w:pPr>
        <w:spacing w:line="240" w:lineRule="auto"/>
        <w:ind w:left="709"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hAnsi="CG Omega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667E0C">
        <w:rPr>
          <w:rFonts w:ascii="CG Omega" w:hAnsi="CG Omega"/>
        </w:rPr>
        <w:t>pn</w:t>
      </w:r>
      <w:proofErr w:type="spellEnd"/>
      <w:r w:rsidRPr="00667E0C">
        <w:rPr>
          <w:rFonts w:ascii="CG Omega" w:hAnsi="CG Omega"/>
        </w:rPr>
        <w:t xml:space="preserve">: </w:t>
      </w:r>
      <w:r w:rsidR="008C2398" w:rsidRPr="00715911">
        <w:rPr>
          <w:rFonts w:ascii="CG Omega" w:hAnsi="CG Omega" w:cs="Arial"/>
          <w:b/>
        </w:rPr>
        <w:t>„</w:t>
      </w:r>
      <w:r w:rsidR="008C2398" w:rsidRPr="00715911">
        <w:rPr>
          <w:rFonts w:ascii="CG Omega" w:eastAsia="Calibri" w:hAnsi="CG Omega" w:cs="Times New Roman"/>
          <w:b/>
        </w:rPr>
        <w:t>Modernizacja istniejącej kotłowni poprzez wymianę  wyeksploatowanych kotłów gazowych w obiekci</w:t>
      </w:r>
      <w:r w:rsidR="00715911" w:rsidRPr="00715911">
        <w:rPr>
          <w:rFonts w:ascii="CG Omega" w:eastAsia="Calibri" w:hAnsi="CG Omega" w:cs="Times New Roman"/>
          <w:b/>
        </w:rPr>
        <w:t>e urzędu gminy Wiązownica</w:t>
      </w:r>
      <w:r w:rsidR="008C2398" w:rsidRPr="00715911">
        <w:rPr>
          <w:rFonts w:ascii="CG Omega" w:eastAsia="Calibri" w:hAnsi="CG Omega" w:cs="Times New Roman"/>
          <w:b/>
          <w:lang w:eastAsia="pl-PL"/>
        </w:rPr>
        <w:t>”</w:t>
      </w:r>
      <w:r w:rsidR="00C45E83" w:rsidRPr="00715911">
        <w:rPr>
          <w:rFonts w:ascii="CG Omega" w:hAnsi="CG Omega"/>
          <w:b/>
        </w:rPr>
        <w:t>.</w:t>
      </w:r>
      <w:r w:rsidR="00C45E83" w:rsidRPr="00715911">
        <w:rPr>
          <w:rFonts w:ascii="CG Omega" w:eastAsia="Calibri" w:hAnsi="CG Omega" w:cs="Times New Roman"/>
          <w:b/>
          <w:bCs/>
        </w:rPr>
        <w:t xml:space="preserve"> </w:t>
      </w:r>
    </w:p>
    <w:p w:rsidR="00C45E83" w:rsidRPr="00C45E83" w:rsidRDefault="00667E0C" w:rsidP="008044D1">
      <w:pPr>
        <w:pStyle w:val="Akapitzlist"/>
        <w:numPr>
          <w:ilvl w:val="1"/>
          <w:numId w:val="16"/>
        </w:numPr>
        <w:spacing w:line="240" w:lineRule="auto"/>
        <w:ind w:left="709" w:hanging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Odbiorcami Państwa danych osobowych będą osoby lub podmioty, którym udostępniona zostanie dokumentacja postępowania w oparciu  o art. 8 i 96 ust. 3  ustawy Prawo zamówień publicznych (tj. Dz. U z 2019, poz. 1843</w:t>
      </w:r>
      <w:r w:rsidR="008D0DC5">
        <w:rPr>
          <w:rFonts w:ascii="CG Omega" w:hAnsi="CG Omega"/>
        </w:rPr>
        <w:t xml:space="preserve"> ze zm.</w:t>
      </w:r>
      <w:r w:rsidRPr="00C45E83">
        <w:rPr>
          <w:rFonts w:ascii="CG Omega" w:hAnsi="CG Omega"/>
        </w:rPr>
        <w:t>),</w:t>
      </w:r>
    </w:p>
    <w:p w:rsidR="00667E0C" w:rsidRPr="00C45E83" w:rsidRDefault="00667E0C" w:rsidP="008044D1">
      <w:pPr>
        <w:pStyle w:val="Akapitzlist"/>
        <w:numPr>
          <w:ilvl w:val="1"/>
          <w:numId w:val="16"/>
        </w:numPr>
        <w:spacing w:line="240" w:lineRule="auto"/>
        <w:ind w:left="709" w:hanging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Państwa dane osobowe przechowywane będą przez okres 4 lat od dnia zakończenia postępowania, zgodnie z art. 97 ust. 1 ustawy Prawo zamówień publicznych.</w:t>
      </w:r>
    </w:p>
    <w:p w:rsidR="00667E0C" w:rsidRPr="00667E0C" w:rsidRDefault="00667E0C" w:rsidP="008044D1">
      <w:pPr>
        <w:numPr>
          <w:ilvl w:val="1"/>
          <w:numId w:val="1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667E0C" w:rsidRPr="00667E0C" w:rsidRDefault="00667E0C" w:rsidP="008044D1">
      <w:pPr>
        <w:numPr>
          <w:ilvl w:val="1"/>
          <w:numId w:val="1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lastRenderedPageBreak/>
        <w:t>W odniesieniu do Państwa danych osobowych decyzje nie będą podejmowane w sposób zautomatyzowany, stosownie do art. 22 RODO.</w:t>
      </w:r>
    </w:p>
    <w:p w:rsidR="00667E0C" w:rsidRPr="00667E0C" w:rsidRDefault="00667E0C" w:rsidP="008044D1">
      <w:pPr>
        <w:numPr>
          <w:ilvl w:val="1"/>
          <w:numId w:val="1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667E0C" w:rsidRPr="00667E0C" w:rsidRDefault="00667E0C" w:rsidP="00F048B3">
      <w:pPr>
        <w:numPr>
          <w:ilvl w:val="0"/>
          <w:numId w:val="3"/>
        </w:numPr>
        <w:spacing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15 RODO prawo dostępu do danych osobowych Państwa dotyczących;</w:t>
      </w:r>
    </w:p>
    <w:p w:rsidR="00667E0C" w:rsidRPr="00667E0C" w:rsidRDefault="00667E0C" w:rsidP="00F048B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16 RODO prawo do sprostowania Państwa danych osobowych*;</w:t>
      </w:r>
    </w:p>
    <w:p w:rsidR="00667E0C" w:rsidRPr="00667E0C" w:rsidRDefault="00667E0C" w:rsidP="00F048B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667E0C" w:rsidRPr="00667E0C" w:rsidRDefault="00667E0C" w:rsidP="00F048B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667E0C" w:rsidRPr="00667E0C" w:rsidRDefault="00667E0C" w:rsidP="008044D1">
      <w:pPr>
        <w:numPr>
          <w:ilvl w:val="1"/>
          <w:numId w:val="16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Żadnej osobie, której dane osobowe przekazano Zamawiającemu w ofercie lub w innych dokumentach składanych prze Wykonawcę w postępowaniu o udzielenie zamówienia  </w:t>
      </w:r>
    </w:p>
    <w:p w:rsidR="00667E0C" w:rsidRPr="00667E0C" w:rsidRDefault="00667E0C" w:rsidP="00667E0C">
      <w:pPr>
        <w:spacing w:after="160" w:line="240" w:lineRule="auto"/>
        <w:ind w:left="420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     publicznego  nie przysługuje:</w:t>
      </w:r>
    </w:p>
    <w:p w:rsidR="00667E0C" w:rsidRPr="00667E0C" w:rsidRDefault="00667E0C" w:rsidP="00F048B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związku z art. 17 ust. 3 lit. B, d lub e RODO prawo do usunięcia danych osobowych;</w:t>
      </w:r>
    </w:p>
    <w:p w:rsidR="00667E0C" w:rsidRPr="00667E0C" w:rsidRDefault="00667E0C" w:rsidP="00F048B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przenoszenia danych osobowych, o którym mowa w art. 20 RODO;</w:t>
      </w:r>
    </w:p>
    <w:p w:rsidR="00667E0C" w:rsidRPr="00667E0C" w:rsidRDefault="00667E0C" w:rsidP="00F048B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667E0C" w:rsidRPr="00667E0C" w:rsidRDefault="00667E0C" w:rsidP="00667E0C">
      <w:pPr>
        <w:spacing w:after="160"/>
        <w:ind w:left="1440"/>
        <w:contextualSpacing/>
        <w:jc w:val="both"/>
      </w:pP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 xml:space="preserve">*  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**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</w:p>
    <w:p w:rsidR="00667E0C" w:rsidRPr="00C45E83" w:rsidRDefault="00667E0C" w:rsidP="008044D1">
      <w:pPr>
        <w:pStyle w:val="Akapitzlist"/>
        <w:numPr>
          <w:ilvl w:val="0"/>
          <w:numId w:val="17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u w:val="thick"/>
        </w:rPr>
      </w:pPr>
      <w:r w:rsidRPr="00C45E83">
        <w:rPr>
          <w:rFonts w:ascii="CG Omega" w:eastAsia="Calibri" w:hAnsi="CG Omega" w:cs="Times New Roman"/>
          <w:b/>
          <w:smallCaps/>
          <w:u w:val="thick"/>
        </w:rPr>
        <w:t>Pouczenie o środkach ochrony prawnej przysługujących Wykonawcom w toku prowadzonego postępowania</w:t>
      </w:r>
    </w:p>
    <w:p w:rsidR="00667E0C" w:rsidRDefault="00667E0C" w:rsidP="00667E0C">
      <w:pPr>
        <w:spacing w:line="240" w:lineRule="auto"/>
        <w:ind w:left="709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Sądem właściwym do rozpatrywania sporów wynikłych z realizacji niniejszej umowy jest  Sąd właściwy dla siedziby Zamawiającego.</w:t>
      </w:r>
    </w:p>
    <w:p w:rsidR="00715911" w:rsidRDefault="00715911" w:rsidP="00667E0C">
      <w:pPr>
        <w:spacing w:line="240" w:lineRule="auto"/>
        <w:ind w:left="709"/>
        <w:rPr>
          <w:rFonts w:ascii="CG Omega" w:eastAsia="Calibri" w:hAnsi="CG Omega" w:cs="Times New Roman"/>
        </w:rPr>
      </w:pPr>
    </w:p>
    <w:p w:rsidR="00715911" w:rsidRDefault="00715911" w:rsidP="00667E0C">
      <w:pPr>
        <w:spacing w:line="240" w:lineRule="auto"/>
        <w:ind w:left="709"/>
        <w:rPr>
          <w:rFonts w:ascii="CG Omega" w:eastAsia="Calibri" w:hAnsi="CG Omega" w:cs="Times New Roman"/>
        </w:rPr>
      </w:pPr>
    </w:p>
    <w:p w:rsidR="00715911" w:rsidRDefault="00715911" w:rsidP="00667E0C">
      <w:pPr>
        <w:spacing w:line="240" w:lineRule="auto"/>
        <w:ind w:left="709"/>
        <w:rPr>
          <w:rFonts w:ascii="CG Omega" w:eastAsia="Calibri" w:hAnsi="CG Omega" w:cs="Times New Roman"/>
        </w:rPr>
      </w:pPr>
    </w:p>
    <w:p w:rsidR="00715911" w:rsidRPr="00667E0C" w:rsidRDefault="00715911" w:rsidP="00667E0C">
      <w:pPr>
        <w:spacing w:line="240" w:lineRule="auto"/>
        <w:ind w:left="709"/>
        <w:rPr>
          <w:rFonts w:ascii="CG Omega" w:eastAsia="Calibri" w:hAnsi="CG Omega" w:cs="Times New Roman"/>
        </w:rPr>
      </w:pPr>
    </w:p>
    <w:p w:rsidR="00715911" w:rsidRPr="00715911" w:rsidRDefault="00715911" w:rsidP="00715911">
      <w:pPr>
        <w:spacing w:line="240" w:lineRule="auto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  <w:b/>
          <w:smallCaps/>
        </w:rPr>
        <w:t>Załączniki:</w:t>
      </w:r>
    </w:p>
    <w:p w:rsidR="00715911" w:rsidRPr="00715911" w:rsidRDefault="00715911" w:rsidP="00715911">
      <w:pPr>
        <w:numPr>
          <w:ilvl w:val="1"/>
          <w:numId w:val="37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 xml:space="preserve">Formularz oferty </w:t>
      </w:r>
    </w:p>
    <w:p w:rsidR="00715911" w:rsidRPr="00715911" w:rsidRDefault="00715911" w:rsidP="00715911">
      <w:pPr>
        <w:numPr>
          <w:ilvl w:val="1"/>
          <w:numId w:val="37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Oświadczenie o spełnianiu warunków udziału w postępowaniu</w:t>
      </w:r>
    </w:p>
    <w:p w:rsidR="00715911" w:rsidRPr="00715911" w:rsidRDefault="00715911" w:rsidP="00715911">
      <w:pPr>
        <w:numPr>
          <w:ilvl w:val="1"/>
          <w:numId w:val="37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Oświadczenie o braku podstaw do wykluczenia z postępowania</w:t>
      </w:r>
    </w:p>
    <w:p w:rsidR="00715911" w:rsidRPr="00715911" w:rsidRDefault="00715911" w:rsidP="00715911">
      <w:pPr>
        <w:numPr>
          <w:ilvl w:val="1"/>
          <w:numId w:val="37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Projekt umowy</w:t>
      </w:r>
    </w:p>
    <w:p w:rsidR="00715911" w:rsidRPr="00715911" w:rsidRDefault="00715911" w:rsidP="00715911">
      <w:pPr>
        <w:numPr>
          <w:ilvl w:val="1"/>
          <w:numId w:val="37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715911">
        <w:rPr>
          <w:rFonts w:ascii="CG Omega" w:eastAsia="Calibri" w:hAnsi="CG Omega" w:cs="Times New Roman"/>
        </w:rPr>
        <w:t>Oświadczenie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</w:p>
    <w:p w:rsidR="001974BE" w:rsidRPr="00602CC3" w:rsidRDefault="001974BE">
      <w:pPr>
        <w:rPr>
          <w:rFonts w:ascii="CG Omega" w:hAnsi="CG Omega"/>
        </w:rPr>
      </w:pPr>
    </w:p>
    <w:sectPr w:rsidR="001974BE" w:rsidRPr="00602CC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C2" w:rsidRDefault="00A302C2" w:rsidP="00CF0D51">
      <w:pPr>
        <w:spacing w:line="240" w:lineRule="auto"/>
      </w:pPr>
      <w:r>
        <w:separator/>
      </w:r>
    </w:p>
  </w:endnote>
  <w:endnote w:type="continuationSeparator" w:id="0">
    <w:p w:rsidR="00A302C2" w:rsidRDefault="00A302C2" w:rsidP="00CF0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C2" w:rsidRDefault="00A302C2" w:rsidP="00CF0D51">
      <w:pPr>
        <w:spacing w:line="240" w:lineRule="auto"/>
      </w:pPr>
      <w:r>
        <w:separator/>
      </w:r>
    </w:p>
  </w:footnote>
  <w:footnote w:type="continuationSeparator" w:id="0">
    <w:p w:rsidR="00A302C2" w:rsidRDefault="00A302C2" w:rsidP="00CF0D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3E" w:rsidRDefault="0096573E" w:rsidP="00CF0D5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C404E"/>
    <w:multiLevelType w:val="hybridMultilevel"/>
    <w:tmpl w:val="6D3A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105D"/>
    <w:multiLevelType w:val="multilevel"/>
    <w:tmpl w:val="E4842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B6F03"/>
    <w:multiLevelType w:val="hybridMultilevel"/>
    <w:tmpl w:val="A3B84490"/>
    <w:lvl w:ilvl="0" w:tplc="7FBCE6C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08C0"/>
    <w:multiLevelType w:val="hybridMultilevel"/>
    <w:tmpl w:val="C9E4B7C8"/>
    <w:lvl w:ilvl="0" w:tplc="0D18A81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F6CFB"/>
    <w:multiLevelType w:val="hybridMultilevel"/>
    <w:tmpl w:val="E334C4DE"/>
    <w:lvl w:ilvl="0" w:tplc="CDEA0D62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3C806B9"/>
    <w:multiLevelType w:val="multilevel"/>
    <w:tmpl w:val="9904BBE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885B2E"/>
    <w:multiLevelType w:val="multilevel"/>
    <w:tmpl w:val="8B002662"/>
    <w:lvl w:ilvl="0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A2E44"/>
    <w:multiLevelType w:val="hybridMultilevel"/>
    <w:tmpl w:val="5700EE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53C53"/>
    <w:multiLevelType w:val="multilevel"/>
    <w:tmpl w:val="F3CA4B2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AE1D26"/>
    <w:multiLevelType w:val="multilevel"/>
    <w:tmpl w:val="6F72DC8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553DA6"/>
    <w:multiLevelType w:val="hybridMultilevel"/>
    <w:tmpl w:val="FACAE00A"/>
    <w:lvl w:ilvl="0" w:tplc="56B6EBE2">
      <w:start w:val="15"/>
      <w:numFmt w:val="upperRoman"/>
      <w:lvlText w:val="%1."/>
      <w:lvlJc w:val="left"/>
      <w:pPr>
        <w:ind w:left="32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37C822D3"/>
    <w:multiLevelType w:val="hybridMultilevel"/>
    <w:tmpl w:val="120EF448"/>
    <w:lvl w:ilvl="0" w:tplc="14D80E8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A50B1"/>
    <w:multiLevelType w:val="hybridMultilevel"/>
    <w:tmpl w:val="696CB5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460DB"/>
    <w:multiLevelType w:val="multilevel"/>
    <w:tmpl w:val="E0BE86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D83D2D"/>
    <w:multiLevelType w:val="multilevel"/>
    <w:tmpl w:val="84C629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CG Omega" w:eastAsia="Calibri" w:hAnsi="CG Omega" w:cs="Times New Roman"/>
      </w:rPr>
    </w:lvl>
    <w:lvl w:ilvl="2">
      <w:start w:val="1"/>
      <w:numFmt w:val="decimal"/>
      <w:lvlText w:val="%3)"/>
      <w:lvlJc w:val="left"/>
      <w:pPr>
        <w:ind w:left="1434" w:hanging="720"/>
      </w:pPr>
      <w:rPr>
        <w:rFonts w:ascii="CG Omega" w:eastAsia="Calibri" w:hAnsi="CG Omega" w:cs="Times New Roman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4" w15:restartNumberingAfterBreak="0">
    <w:nsid w:val="484A0418"/>
    <w:multiLevelType w:val="multilevel"/>
    <w:tmpl w:val="8F3ED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4A2247EA"/>
    <w:multiLevelType w:val="multilevel"/>
    <w:tmpl w:val="249CB7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6" w15:restartNumberingAfterBreak="0">
    <w:nsid w:val="4C3E2F14"/>
    <w:multiLevelType w:val="hybridMultilevel"/>
    <w:tmpl w:val="83E2FCE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EF55BA"/>
    <w:multiLevelType w:val="hybridMultilevel"/>
    <w:tmpl w:val="968026B0"/>
    <w:lvl w:ilvl="0" w:tplc="96DE5D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16F30"/>
    <w:multiLevelType w:val="hybridMultilevel"/>
    <w:tmpl w:val="CF3CC2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4285A"/>
    <w:multiLevelType w:val="multilevel"/>
    <w:tmpl w:val="9F308C6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936F8F"/>
    <w:multiLevelType w:val="hybridMultilevel"/>
    <w:tmpl w:val="DEF63494"/>
    <w:lvl w:ilvl="0" w:tplc="723E554C">
      <w:start w:val="7"/>
      <w:numFmt w:val="upperRoman"/>
      <w:lvlText w:val="%1."/>
      <w:lvlJc w:val="left"/>
      <w:pPr>
        <w:ind w:left="32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4" w15:restartNumberingAfterBreak="0">
    <w:nsid w:val="66812ED0"/>
    <w:multiLevelType w:val="multilevel"/>
    <w:tmpl w:val="515CCAC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703745"/>
    <w:multiLevelType w:val="hybridMultilevel"/>
    <w:tmpl w:val="2AEC2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674FB"/>
    <w:multiLevelType w:val="hybridMultilevel"/>
    <w:tmpl w:val="73A609FE"/>
    <w:lvl w:ilvl="0" w:tplc="9B1C18B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4740F1"/>
    <w:multiLevelType w:val="hybridMultilevel"/>
    <w:tmpl w:val="277053C6"/>
    <w:lvl w:ilvl="0" w:tplc="341214E6">
      <w:start w:val="1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0"/>
  </w:num>
  <w:num w:numId="5">
    <w:abstractNumId w:val="15"/>
  </w:num>
  <w:num w:numId="6">
    <w:abstractNumId w:val="23"/>
  </w:num>
  <w:num w:numId="7">
    <w:abstractNumId w:val="39"/>
  </w:num>
  <w:num w:numId="8">
    <w:abstractNumId w:val="29"/>
  </w:num>
  <w:num w:numId="9">
    <w:abstractNumId w:val="13"/>
  </w:num>
  <w:num w:numId="10">
    <w:abstractNumId w:val="28"/>
  </w:num>
  <w:num w:numId="11">
    <w:abstractNumId w:val="40"/>
  </w:num>
  <w:num w:numId="12">
    <w:abstractNumId w:val="30"/>
  </w:num>
  <w:num w:numId="13">
    <w:abstractNumId w:val="17"/>
  </w:num>
  <w:num w:numId="14">
    <w:abstractNumId w:val="9"/>
  </w:num>
  <w:num w:numId="15">
    <w:abstractNumId w:val="12"/>
  </w:num>
  <w:num w:numId="16">
    <w:abstractNumId w:val="34"/>
  </w:num>
  <w:num w:numId="17">
    <w:abstractNumId w:val="38"/>
  </w:num>
  <w:num w:numId="18">
    <w:abstractNumId w:val="24"/>
  </w:num>
  <w:num w:numId="19">
    <w:abstractNumId w:val="7"/>
  </w:num>
  <w:num w:numId="20">
    <w:abstractNumId w:val="35"/>
  </w:num>
  <w:num w:numId="21">
    <w:abstractNumId w:val="3"/>
  </w:num>
  <w:num w:numId="22">
    <w:abstractNumId w:val="11"/>
  </w:num>
  <w:num w:numId="23">
    <w:abstractNumId w:val="25"/>
  </w:num>
  <w:num w:numId="24">
    <w:abstractNumId w:val="27"/>
  </w:num>
  <w:num w:numId="25">
    <w:abstractNumId w:val="22"/>
  </w:num>
  <w:num w:numId="26">
    <w:abstractNumId w:val="2"/>
  </w:num>
  <w:num w:numId="27">
    <w:abstractNumId w:val="26"/>
  </w:num>
  <w:num w:numId="28">
    <w:abstractNumId w:val="21"/>
  </w:num>
  <w:num w:numId="29">
    <w:abstractNumId w:val="19"/>
  </w:num>
  <w:num w:numId="30">
    <w:abstractNumId w:val="37"/>
  </w:num>
  <w:num w:numId="31">
    <w:abstractNumId w:val="31"/>
  </w:num>
  <w:num w:numId="32">
    <w:abstractNumId w:val="32"/>
  </w:num>
  <w:num w:numId="33">
    <w:abstractNumId w:val="8"/>
  </w:num>
  <w:num w:numId="34">
    <w:abstractNumId w:val="33"/>
  </w:num>
  <w:num w:numId="35">
    <w:abstractNumId w:val="18"/>
  </w:num>
  <w:num w:numId="36">
    <w:abstractNumId w:val="16"/>
  </w:num>
  <w:num w:numId="37">
    <w:abstractNumId w:val="14"/>
  </w:num>
  <w:num w:numId="38">
    <w:abstractNumId w:val="4"/>
  </w:num>
  <w:num w:numId="39">
    <w:abstractNumId w:val="5"/>
  </w:num>
  <w:num w:numId="40">
    <w:abstractNumId w:val="6"/>
  </w:num>
  <w:num w:numId="41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25127"/>
    <w:rsid w:val="000730C6"/>
    <w:rsid w:val="00087026"/>
    <w:rsid w:val="00093917"/>
    <w:rsid w:val="000E4F31"/>
    <w:rsid w:val="000F09FA"/>
    <w:rsid w:val="000F4584"/>
    <w:rsid w:val="0012284C"/>
    <w:rsid w:val="001520D4"/>
    <w:rsid w:val="0016482C"/>
    <w:rsid w:val="00165C20"/>
    <w:rsid w:val="00166A2D"/>
    <w:rsid w:val="0017392E"/>
    <w:rsid w:val="0017420E"/>
    <w:rsid w:val="001974BE"/>
    <w:rsid w:val="001A7571"/>
    <w:rsid w:val="001A7B3C"/>
    <w:rsid w:val="00212066"/>
    <w:rsid w:val="0021539D"/>
    <w:rsid w:val="002313F9"/>
    <w:rsid w:val="00232B69"/>
    <w:rsid w:val="00235E94"/>
    <w:rsid w:val="002376B2"/>
    <w:rsid w:val="00285A39"/>
    <w:rsid w:val="00293CD3"/>
    <w:rsid w:val="002A1B91"/>
    <w:rsid w:val="002A5275"/>
    <w:rsid w:val="002B7320"/>
    <w:rsid w:val="002C0B49"/>
    <w:rsid w:val="002F3E45"/>
    <w:rsid w:val="00304A16"/>
    <w:rsid w:val="0031567B"/>
    <w:rsid w:val="0033433A"/>
    <w:rsid w:val="003451EB"/>
    <w:rsid w:val="003461B0"/>
    <w:rsid w:val="003469CB"/>
    <w:rsid w:val="00361C52"/>
    <w:rsid w:val="00363F25"/>
    <w:rsid w:val="0036521E"/>
    <w:rsid w:val="003C3269"/>
    <w:rsid w:val="003C5FED"/>
    <w:rsid w:val="003D4BBE"/>
    <w:rsid w:val="003F34F1"/>
    <w:rsid w:val="0041433B"/>
    <w:rsid w:val="00420788"/>
    <w:rsid w:val="0044170A"/>
    <w:rsid w:val="00472BEC"/>
    <w:rsid w:val="004A28AA"/>
    <w:rsid w:val="004B722F"/>
    <w:rsid w:val="004E4DA3"/>
    <w:rsid w:val="004E5FC4"/>
    <w:rsid w:val="0050283D"/>
    <w:rsid w:val="005176E0"/>
    <w:rsid w:val="0053115B"/>
    <w:rsid w:val="005364A5"/>
    <w:rsid w:val="0055195C"/>
    <w:rsid w:val="00572DCC"/>
    <w:rsid w:val="00593543"/>
    <w:rsid w:val="005A22F9"/>
    <w:rsid w:val="005A4F07"/>
    <w:rsid w:val="005B6A56"/>
    <w:rsid w:val="005D4207"/>
    <w:rsid w:val="005F615B"/>
    <w:rsid w:val="00602CC3"/>
    <w:rsid w:val="00603AE5"/>
    <w:rsid w:val="00617DE4"/>
    <w:rsid w:val="006248DB"/>
    <w:rsid w:val="00627F42"/>
    <w:rsid w:val="006560A2"/>
    <w:rsid w:val="00667E0C"/>
    <w:rsid w:val="0068682B"/>
    <w:rsid w:val="00687EEF"/>
    <w:rsid w:val="006911DB"/>
    <w:rsid w:val="006937D4"/>
    <w:rsid w:val="00695E39"/>
    <w:rsid w:val="006C7CE4"/>
    <w:rsid w:val="006D0126"/>
    <w:rsid w:val="006E770D"/>
    <w:rsid w:val="00705724"/>
    <w:rsid w:val="00715911"/>
    <w:rsid w:val="00737566"/>
    <w:rsid w:val="00747E74"/>
    <w:rsid w:val="007549F8"/>
    <w:rsid w:val="00777769"/>
    <w:rsid w:val="00784C9B"/>
    <w:rsid w:val="00787C21"/>
    <w:rsid w:val="00796101"/>
    <w:rsid w:val="007A4615"/>
    <w:rsid w:val="007C044B"/>
    <w:rsid w:val="007F51DE"/>
    <w:rsid w:val="008044D1"/>
    <w:rsid w:val="00810DE4"/>
    <w:rsid w:val="008125D1"/>
    <w:rsid w:val="008373D3"/>
    <w:rsid w:val="00850FE0"/>
    <w:rsid w:val="00864F03"/>
    <w:rsid w:val="008821DD"/>
    <w:rsid w:val="008829AC"/>
    <w:rsid w:val="008A6255"/>
    <w:rsid w:val="008A6926"/>
    <w:rsid w:val="008C2398"/>
    <w:rsid w:val="008D0DC5"/>
    <w:rsid w:val="008D49C9"/>
    <w:rsid w:val="008F466F"/>
    <w:rsid w:val="00901A50"/>
    <w:rsid w:val="00902B4C"/>
    <w:rsid w:val="0090349E"/>
    <w:rsid w:val="00906A0F"/>
    <w:rsid w:val="0096573E"/>
    <w:rsid w:val="00974C4B"/>
    <w:rsid w:val="009920F1"/>
    <w:rsid w:val="009A1915"/>
    <w:rsid w:val="009A1C69"/>
    <w:rsid w:val="009A73F1"/>
    <w:rsid w:val="009C0DF0"/>
    <w:rsid w:val="009D2A19"/>
    <w:rsid w:val="009E2E23"/>
    <w:rsid w:val="009E6F44"/>
    <w:rsid w:val="00A04D51"/>
    <w:rsid w:val="00A227B3"/>
    <w:rsid w:val="00A302C2"/>
    <w:rsid w:val="00A3407F"/>
    <w:rsid w:val="00A3634F"/>
    <w:rsid w:val="00A442A8"/>
    <w:rsid w:val="00A444F0"/>
    <w:rsid w:val="00A64669"/>
    <w:rsid w:val="00A84752"/>
    <w:rsid w:val="00A901AE"/>
    <w:rsid w:val="00A92C81"/>
    <w:rsid w:val="00AA3612"/>
    <w:rsid w:val="00AC0144"/>
    <w:rsid w:val="00AF421F"/>
    <w:rsid w:val="00B25800"/>
    <w:rsid w:val="00B3159F"/>
    <w:rsid w:val="00B652DB"/>
    <w:rsid w:val="00B70C79"/>
    <w:rsid w:val="00B871C3"/>
    <w:rsid w:val="00BC5E4F"/>
    <w:rsid w:val="00BD426B"/>
    <w:rsid w:val="00BF2926"/>
    <w:rsid w:val="00C37370"/>
    <w:rsid w:val="00C45E83"/>
    <w:rsid w:val="00C5594D"/>
    <w:rsid w:val="00C63BD9"/>
    <w:rsid w:val="00C722BF"/>
    <w:rsid w:val="00C76A30"/>
    <w:rsid w:val="00CC09A9"/>
    <w:rsid w:val="00CC21D2"/>
    <w:rsid w:val="00CC2F3D"/>
    <w:rsid w:val="00CC7E7A"/>
    <w:rsid w:val="00CD35B1"/>
    <w:rsid w:val="00CE6889"/>
    <w:rsid w:val="00CF0D51"/>
    <w:rsid w:val="00CF45C4"/>
    <w:rsid w:val="00D21713"/>
    <w:rsid w:val="00D21F6E"/>
    <w:rsid w:val="00D257DF"/>
    <w:rsid w:val="00D41BA6"/>
    <w:rsid w:val="00D448B1"/>
    <w:rsid w:val="00D67F21"/>
    <w:rsid w:val="00D9124B"/>
    <w:rsid w:val="00DA020B"/>
    <w:rsid w:val="00DA2230"/>
    <w:rsid w:val="00DC60FE"/>
    <w:rsid w:val="00DD32E7"/>
    <w:rsid w:val="00DE79A1"/>
    <w:rsid w:val="00DF0096"/>
    <w:rsid w:val="00DF686E"/>
    <w:rsid w:val="00DF69ED"/>
    <w:rsid w:val="00E27630"/>
    <w:rsid w:val="00E3560D"/>
    <w:rsid w:val="00E72033"/>
    <w:rsid w:val="00E8211E"/>
    <w:rsid w:val="00EA0542"/>
    <w:rsid w:val="00EC39C8"/>
    <w:rsid w:val="00ED7062"/>
    <w:rsid w:val="00EF1EBC"/>
    <w:rsid w:val="00EF7A0A"/>
    <w:rsid w:val="00F00821"/>
    <w:rsid w:val="00F01DB3"/>
    <w:rsid w:val="00F03B55"/>
    <w:rsid w:val="00F048B3"/>
    <w:rsid w:val="00F05260"/>
    <w:rsid w:val="00F13E78"/>
    <w:rsid w:val="00F27361"/>
    <w:rsid w:val="00F529E0"/>
    <w:rsid w:val="00F617EC"/>
    <w:rsid w:val="00FA3BAE"/>
    <w:rsid w:val="00FB433C"/>
    <w:rsid w:val="00FC5DDF"/>
    <w:rsid w:val="00FC6130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192-01FA-4CCD-BEE1-E40625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C0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C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752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ignicie">
    <w:name w:val="Osiągnięcie"/>
    <w:basedOn w:val="Normalny"/>
    <w:rsid w:val="004E5FC4"/>
    <w:pPr>
      <w:numPr>
        <w:numId w:val="2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D35B1"/>
  </w:style>
  <w:style w:type="paragraph" w:styleId="Nagwek">
    <w:name w:val="header"/>
    <w:basedOn w:val="Normalny"/>
    <w:link w:val="NagwekZnak"/>
    <w:uiPriority w:val="99"/>
    <w:unhideWhenUsed/>
    <w:rsid w:val="00F048B3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048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48B3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048B3"/>
    <w:rPr>
      <w:rFonts w:ascii="Calibri" w:eastAsia="Calibri" w:hAnsi="Calibri" w:cs="Times New Roman"/>
    </w:rPr>
  </w:style>
  <w:style w:type="table" w:customStyle="1" w:styleId="TableGrid">
    <w:name w:val="TableGrid"/>
    <w:rsid w:val="00F048B3"/>
    <w:pPr>
      <w:spacing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695E39"/>
    <w:rPr>
      <w:i/>
      <w:iCs/>
    </w:rPr>
  </w:style>
  <w:style w:type="character" w:customStyle="1" w:styleId="markedcontent">
    <w:name w:val="markedcontent"/>
    <w:basedOn w:val="Domylnaczcionkaakapitu"/>
    <w:rsid w:val="00A3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rit.inspektor.rodo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wiazow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11</Pages>
  <Words>4421</Words>
  <Characters>26526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107</cp:revision>
  <cp:lastPrinted>2020-03-19T07:17:00Z</cp:lastPrinted>
  <dcterms:created xsi:type="dcterms:W3CDTF">2016-12-13T10:14:00Z</dcterms:created>
  <dcterms:modified xsi:type="dcterms:W3CDTF">2022-11-17T10:08:00Z</dcterms:modified>
</cp:coreProperties>
</file>