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EB72A" w14:textId="45DA9A22" w:rsidR="0023502F" w:rsidRDefault="0023502F" w:rsidP="0023502F">
      <w:bookmarkStart w:id="0" w:name="_Hlk105160164"/>
      <w:r>
        <w:t xml:space="preserve">Mobilny Symulator Zagrożeń Pożarowych </w:t>
      </w:r>
      <w:bookmarkEnd w:id="0"/>
      <w:r>
        <w:t>jest inteligentnym modelem budynków, w którym komputery i urządzenia elektroniczne kontrolują każdy ich element. Intuicyjne sterowanie oświetleniem, drzwiami i innymi elementami odbywa się za pomocą dedykowanej aplikacji. Umożliwia ona manualne włączanie/wyłączanie wszelkich urządzeń wewnątrz domków. Możliwe jest także definiowanie i odtwarzanie dynamicznych scenariuszy, pozwalających na sekwencyjne uruchamianie kolejnych zdarzeń.</w:t>
      </w:r>
    </w:p>
    <w:p w14:paraId="16D5BB86" w14:textId="77777777" w:rsidR="0023502F" w:rsidRDefault="0023502F" w:rsidP="0023502F">
      <w:r>
        <w:t>Ponadto zainstalowane kamery pozwalają na podgląd rozprzestrzeniania się dymu z wnętrza budynku i wyświetlanie obrazu na zewnętrznym monitorze albo projektorze multimedialnym.</w:t>
      </w:r>
    </w:p>
    <w:p w14:paraId="2087C17F" w14:textId="1442A879" w:rsidR="0023502F" w:rsidRDefault="0023502F" w:rsidP="0023502F">
      <w:r w:rsidRPr="0023502F">
        <w:t xml:space="preserve">Mobilny Symulator Zagrożeń Pożarowych </w:t>
      </w:r>
      <w:r>
        <w:t>to:</w:t>
      </w:r>
    </w:p>
    <w:p w14:paraId="1316F95C" w14:textId="77777777" w:rsidR="0023502F" w:rsidRDefault="0023502F" w:rsidP="0023502F">
      <w:r>
        <w:t>• Symulacja zagrożeń pożarowych za pomocą efektów specjalnych,</w:t>
      </w:r>
    </w:p>
    <w:p w14:paraId="7368F830" w14:textId="77777777" w:rsidR="0023502F" w:rsidRDefault="0023502F" w:rsidP="0023502F">
      <w:r>
        <w:t>• Możliwość pracy zarówno w trybie manualnym, jak i poprzez zdefiniowane scenariusze,</w:t>
      </w:r>
    </w:p>
    <w:p w14:paraId="1D064B5E" w14:textId="77777777" w:rsidR="0023502F" w:rsidRDefault="0023502F" w:rsidP="0023502F">
      <w:r>
        <w:t>• Sterowanie oświetleniem, drzwiami i czujkami przez dedykowane komputery,</w:t>
      </w:r>
    </w:p>
    <w:p w14:paraId="1586076E" w14:textId="77777777" w:rsidR="0023502F" w:rsidRDefault="0023502F" w:rsidP="0023502F">
      <w:r>
        <w:t>• Realistyczne efekty dźwiękowe oraz świetlne tętniącego życiem domu,</w:t>
      </w:r>
    </w:p>
    <w:p w14:paraId="77F91F98" w14:textId="77777777" w:rsidR="0026136D" w:rsidRDefault="0023502F" w:rsidP="0026136D">
      <w:r>
        <w:t>• System monitoringu wizyjnego,</w:t>
      </w:r>
    </w:p>
    <w:p w14:paraId="401D45A6" w14:textId="55FE0B2D" w:rsidR="0026136D" w:rsidRDefault="0026136D" w:rsidP="0026136D">
      <w:pPr>
        <w:pStyle w:val="Akapitzlist"/>
        <w:numPr>
          <w:ilvl w:val="0"/>
          <w:numId w:val="3"/>
        </w:numPr>
      </w:pPr>
      <w:r>
        <w:t>realizm wnętrz, pełne umeblowanie,</w:t>
      </w:r>
    </w:p>
    <w:p w14:paraId="75812DA9" w14:textId="7DAB2CED" w:rsidR="0026136D" w:rsidRDefault="0026136D" w:rsidP="0026136D">
      <w:r>
        <w:t>• System automatycznego przygotowania do kolejnego pokazu.</w:t>
      </w:r>
    </w:p>
    <w:p w14:paraId="2AE76BD9" w14:textId="1319FFE1" w:rsidR="00476D30" w:rsidRDefault="00476D30" w:rsidP="0026136D">
      <w:r w:rsidRPr="00476D30">
        <w:t>•Inne niezbędne wyposażenie.</w:t>
      </w:r>
    </w:p>
    <w:p w14:paraId="3E64AD6E" w14:textId="77777777" w:rsidR="00476D30" w:rsidRDefault="00476D30" w:rsidP="0026136D"/>
    <w:p w14:paraId="2E0361C5" w14:textId="73932569" w:rsidR="00294F64" w:rsidRDefault="00294F64" w:rsidP="0026136D">
      <w:r w:rsidRPr="00294F64">
        <w:rPr>
          <w:noProof/>
        </w:rPr>
        <w:drawing>
          <wp:inline distT="0" distB="0" distL="0" distR="0" wp14:anchorId="0CFC5707" wp14:editId="7056A446">
            <wp:extent cx="5705475" cy="3790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3D76" w14:textId="0F482C09" w:rsidR="00294F64" w:rsidRPr="00476D30" w:rsidRDefault="00476D30" w:rsidP="00476D30">
      <w:pPr>
        <w:jc w:val="center"/>
        <w:rPr>
          <w:b/>
          <w:bCs/>
        </w:rPr>
      </w:pPr>
      <w:r w:rsidRPr="00476D30">
        <w:rPr>
          <w:b/>
          <w:bCs/>
        </w:rPr>
        <w:t>Przykładowy Symulator</w:t>
      </w:r>
    </w:p>
    <w:p w14:paraId="28CF67DE" w14:textId="37D082F8" w:rsidR="00294F64" w:rsidRDefault="00294F64" w:rsidP="0026136D"/>
    <w:p w14:paraId="553D3D55" w14:textId="0ED9D904" w:rsidR="00294F64" w:rsidRDefault="00294F64" w:rsidP="00476D30">
      <w:pPr>
        <w:jc w:val="center"/>
      </w:pPr>
      <w:r w:rsidRPr="00294F64">
        <w:rPr>
          <w:noProof/>
        </w:rPr>
        <w:drawing>
          <wp:inline distT="0" distB="0" distL="0" distR="0" wp14:anchorId="09A82339" wp14:editId="38F88032">
            <wp:extent cx="4533900" cy="3006262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73" cy="30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5166" w14:textId="0B03FCDB" w:rsidR="00294F64" w:rsidRPr="00476D30" w:rsidRDefault="00476D30" w:rsidP="00476D30">
      <w:pPr>
        <w:jc w:val="center"/>
        <w:rPr>
          <w:b/>
          <w:bCs/>
        </w:rPr>
      </w:pPr>
      <w:r w:rsidRPr="00476D30">
        <w:rPr>
          <w:b/>
          <w:bCs/>
        </w:rPr>
        <w:t>Przykładowy panel sterowania</w:t>
      </w:r>
    </w:p>
    <w:p w14:paraId="64E27F5F" w14:textId="603D5D17" w:rsidR="00294F64" w:rsidRDefault="00294F64" w:rsidP="0026136D">
      <w:r w:rsidRPr="00294F64">
        <w:t>Moduł Lasu, jako dodatek do Mobilnego Symulatora Zagrożeń Pożarowych – wykonany w skali 1:87 obszar lasu z jeziorem na przykładzie przeciwieństw pokazuje złe oraz dobre zachowania podczas wypoczynku nad wodą oraz w lesie. Podobnie jak w Domu Jednorodzinnym, za pomocą wbudowanej aplikacji sterujemy wydarzeniami w Module Las i Jezioro, a widok z poziomu biwakowiczów zapewniają zainstalowane kamery.</w:t>
      </w:r>
    </w:p>
    <w:p w14:paraId="54000FDE" w14:textId="305AD29C" w:rsidR="00294F64" w:rsidRDefault="00294F64" w:rsidP="0026136D">
      <w:r w:rsidRPr="00294F64">
        <w:rPr>
          <w:noProof/>
        </w:rPr>
        <w:drawing>
          <wp:inline distT="0" distB="0" distL="0" distR="0" wp14:anchorId="7A118FD6" wp14:editId="576310AC">
            <wp:extent cx="5760720" cy="38379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7959" w14:textId="49506B61" w:rsidR="00476D30" w:rsidRPr="00476D30" w:rsidRDefault="00476D30" w:rsidP="00476D30">
      <w:pPr>
        <w:jc w:val="center"/>
        <w:rPr>
          <w:b/>
          <w:bCs/>
        </w:rPr>
      </w:pPr>
      <w:r w:rsidRPr="00476D30">
        <w:rPr>
          <w:b/>
          <w:bCs/>
        </w:rPr>
        <w:t>Przykładowa makieta „Modułu Lasu”</w:t>
      </w:r>
    </w:p>
    <w:p w14:paraId="1D6265B2" w14:textId="241AE547" w:rsidR="00294F64" w:rsidRDefault="00294F64" w:rsidP="00294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Wyposażenie Modułu Lasu w dodatkowe komponenty: </w:t>
      </w:r>
    </w:p>
    <w:p w14:paraId="36DAABDC" w14:textId="77777777" w:rsidR="00294F64" w:rsidRDefault="00294F64" w:rsidP="00294F64">
      <w:pPr>
        <w:pStyle w:val="Default"/>
        <w:rPr>
          <w:sz w:val="22"/>
          <w:szCs w:val="22"/>
        </w:rPr>
      </w:pPr>
    </w:p>
    <w:p w14:paraId="0B8C6567" w14:textId="77777777" w:rsidR="00294F64" w:rsidRDefault="00294F64" w:rsidP="00294F64">
      <w:pPr>
        <w:pStyle w:val="Default"/>
        <w:numPr>
          <w:ilvl w:val="0"/>
          <w:numId w:val="3"/>
        </w:numPr>
        <w:spacing w:after="285"/>
        <w:rPr>
          <w:sz w:val="22"/>
          <w:szCs w:val="22"/>
        </w:rPr>
      </w:pPr>
      <w:r>
        <w:rPr>
          <w:sz w:val="22"/>
          <w:szCs w:val="22"/>
        </w:rPr>
        <w:t>Droga komunikacji z przejazdem kolejowym strzeżonym oraz przejazd niestrzeżony wraz z pociągiem i wagonem,</w:t>
      </w:r>
    </w:p>
    <w:p w14:paraId="328EBD17" w14:textId="7EEE003F" w:rsidR="00294F64" w:rsidRPr="00294F64" w:rsidRDefault="00294F64" w:rsidP="00294F64">
      <w:pPr>
        <w:pStyle w:val="Default"/>
        <w:numPr>
          <w:ilvl w:val="0"/>
          <w:numId w:val="3"/>
        </w:numPr>
        <w:spacing w:after="285"/>
        <w:rPr>
          <w:sz w:val="22"/>
          <w:szCs w:val="22"/>
        </w:rPr>
      </w:pPr>
      <w:r w:rsidRPr="00294F64">
        <w:rPr>
          <w:sz w:val="22"/>
          <w:szCs w:val="22"/>
        </w:rPr>
        <w:t>Niewypał wraz z zabezpieczeniem,</w:t>
      </w:r>
    </w:p>
    <w:p w14:paraId="05E2C241" w14:textId="29A8248B" w:rsidR="00294F64" w:rsidRPr="00294F64" w:rsidRDefault="00294F64" w:rsidP="00294F64">
      <w:pPr>
        <w:pStyle w:val="Default"/>
        <w:numPr>
          <w:ilvl w:val="0"/>
          <w:numId w:val="3"/>
        </w:numPr>
        <w:spacing w:after="285"/>
        <w:rPr>
          <w:sz w:val="22"/>
          <w:szCs w:val="22"/>
        </w:rPr>
      </w:pPr>
      <w:r w:rsidRPr="00294F64">
        <w:rPr>
          <w:sz w:val="22"/>
          <w:szCs w:val="22"/>
        </w:rPr>
        <w:t>Nurkowie w jeziorze,</w:t>
      </w:r>
    </w:p>
    <w:p w14:paraId="27DECFB3" w14:textId="570DE477" w:rsidR="00294F64" w:rsidRDefault="00294F64" w:rsidP="00294F64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Inne niezbędne</w:t>
      </w:r>
      <w:r w:rsidR="00476D30">
        <w:rPr>
          <w:sz w:val="22"/>
          <w:szCs w:val="22"/>
        </w:rPr>
        <w:t xml:space="preserve"> wyposażenie</w:t>
      </w:r>
      <w:r>
        <w:rPr>
          <w:sz w:val="22"/>
          <w:szCs w:val="22"/>
        </w:rPr>
        <w:t>.</w:t>
      </w:r>
    </w:p>
    <w:p w14:paraId="06645834" w14:textId="77777777" w:rsidR="00294F64" w:rsidRDefault="00294F64" w:rsidP="0026136D"/>
    <w:sectPr w:rsidR="00294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30919"/>
    <w:multiLevelType w:val="hybridMultilevel"/>
    <w:tmpl w:val="6EF2C4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CF4F2C"/>
    <w:multiLevelType w:val="hybridMultilevel"/>
    <w:tmpl w:val="27DC9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C51A5"/>
    <w:multiLevelType w:val="hybridMultilevel"/>
    <w:tmpl w:val="F07C7E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6195332">
    <w:abstractNumId w:val="0"/>
  </w:num>
  <w:num w:numId="2" w16cid:durableId="132674501">
    <w:abstractNumId w:val="1"/>
  </w:num>
  <w:num w:numId="3" w16cid:durableId="1677609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20"/>
    <w:rsid w:val="0023502F"/>
    <w:rsid w:val="0026136D"/>
    <w:rsid w:val="00294F64"/>
    <w:rsid w:val="00300087"/>
    <w:rsid w:val="00397620"/>
    <w:rsid w:val="0047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8D43F"/>
  <w15:chartTrackingRefBased/>
  <w15:docId w15:val="{BF364346-6487-467D-B0ED-69B26D37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136D"/>
    <w:pPr>
      <w:ind w:left="720"/>
      <w:contextualSpacing/>
    </w:pPr>
  </w:style>
  <w:style w:type="paragraph" w:customStyle="1" w:styleId="Default">
    <w:name w:val="Default"/>
    <w:rsid w:val="00294F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267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K.Przybylski (KM Poznań)</dc:creator>
  <cp:keywords/>
  <dc:description/>
  <cp:lastModifiedBy>K.Przybylski (KM Poznań)</cp:lastModifiedBy>
  <cp:revision>5</cp:revision>
  <dcterms:created xsi:type="dcterms:W3CDTF">2022-06-03T12:47:00Z</dcterms:created>
  <dcterms:modified xsi:type="dcterms:W3CDTF">2022-06-03T13:02:00Z</dcterms:modified>
</cp:coreProperties>
</file>