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BB15" w14:textId="44E4BCFD" w:rsidR="00DA69DA" w:rsidRPr="00DA69DA" w:rsidRDefault="006619D0" w:rsidP="00DA69DA">
      <w:pPr>
        <w:spacing w:line="360" w:lineRule="auto"/>
        <w:jc w:val="both"/>
        <w:rPr>
          <w:rFonts w:ascii="Trebuchet MS" w:eastAsia="Calibri" w:hAnsi="Trebuchet MS"/>
          <w:b/>
          <w:sz w:val="20"/>
          <w:szCs w:val="20"/>
          <w:lang w:eastAsia="pl-PL" w:bidi="ar-SA"/>
        </w:rPr>
      </w:pPr>
      <w:r>
        <w:rPr>
          <w:rFonts w:ascii="Arial" w:eastAsia="Arial" w:hAnsi="Arial"/>
          <w:b/>
          <w:color w:val="000000"/>
          <w:sz w:val="18"/>
          <w:shd w:val="clear" w:color="auto" w:fill="FFFFFF"/>
        </w:rPr>
        <w:t xml:space="preserve"> </w:t>
      </w:r>
      <w:r w:rsidR="00DA69DA" w:rsidRPr="00DA69DA">
        <w:rPr>
          <w:rFonts w:ascii="Trebuchet MS" w:eastAsia="Calibri" w:hAnsi="Trebuchet MS"/>
          <w:b/>
          <w:sz w:val="20"/>
          <w:szCs w:val="20"/>
          <w:lang w:eastAsia="pl-PL" w:bidi="ar-SA"/>
        </w:rPr>
        <w:t>WTI.271.2.9.2021.ZP</w:t>
      </w:r>
    </w:p>
    <w:p w14:paraId="16330E1B" w14:textId="3FB0CD44" w:rsidR="00DA69DA" w:rsidRPr="00DA69DA" w:rsidRDefault="00DA69DA" w:rsidP="00DA69DA">
      <w:pPr>
        <w:spacing w:line="360" w:lineRule="auto"/>
        <w:jc w:val="both"/>
        <w:rPr>
          <w:rFonts w:ascii="Trebuchet MS" w:eastAsia="Calibri" w:hAnsi="Trebuchet MS"/>
          <w:b/>
          <w:sz w:val="20"/>
          <w:szCs w:val="20"/>
          <w:lang w:eastAsia="pl-PL" w:bidi="ar-SA"/>
        </w:rPr>
      </w:pPr>
    </w:p>
    <w:p w14:paraId="70E44097" w14:textId="5C66B3AC" w:rsidR="00DA69DA" w:rsidRPr="00DA69DA" w:rsidRDefault="00DA69DA" w:rsidP="00DA69DA">
      <w:pPr>
        <w:spacing w:line="360" w:lineRule="auto"/>
        <w:ind w:left="5246" w:firstLine="708"/>
        <w:jc w:val="both"/>
        <w:rPr>
          <w:rFonts w:ascii="Trebuchet MS" w:eastAsia="Calibri" w:hAnsi="Trebuchet MS"/>
          <w:b/>
          <w:sz w:val="20"/>
          <w:szCs w:val="20"/>
          <w:lang w:eastAsia="pl-PL" w:bidi="ar-SA"/>
        </w:rPr>
      </w:pPr>
      <w:r w:rsidRPr="00DA69DA">
        <w:rPr>
          <w:rFonts w:ascii="Trebuchet MS" w:eastAsia="Calibri" w:hAnsi="Trebuchet MS"/>
          <w:b/>
          <w:sz w:val="20"/>
          <w:szCs w:val="20"/>
          <w:lang w:eastAsia="pl-PL" w:bidi="ar-SA"/>
        </w:rPr>
        <w:tab/>
      </w:r>
      <w:r w:rsidRPr="00DA69DA">
        <w:rPr>
          <w:rFonts w:ascii="Trebuchet MS" w:eastAsia="Calibri" w:hAnsi="Trebuchet MS"/>
          <w:b/>
          <w:sz w:val="20"/>
          <w:szCs w:val="20"/>
          <w:lang w:eastAsia="pl-PL" w:bidi="ar-SA"/>
        </w:rPr>
        <w:tab/>
      </w:r>
      <w:r w:rsidRPr="00DA69DA">
        <w:rPr>
          <w:rFonts w:ascii="Trebuchet MS" w:eastAsia="Calibri" w:hAnsi="Trebuchet MS"/>
          <w:b/>
          <w:sz w:val="20"/>
          <w:szCs w:val="20"/>
          <w:lang w:eastAsia="pl-PL" w:bidi="ar-SA"/>
        </w:rPr>
        <w:t xml:space="preserve">Załącznik nr </w:t>
      </w:r>
      <w:r>
        <w:rPr>
          <w:rFonts w:ascii="Trebuchet MS" w:eastAsia="Calibri" w:hAnsi="Trebuchet MS"/>
          <w:b/>
          <w:sz w:val="20"/>
          <w:szCs w:val="20"/>
          <w:lang w:eastAsia="pl-PL" w:bidi="ar-SA"/>
        </w:rPr>
        <w:t>7</w:t>
      </w:r>
    </w:p>
    <w:p w14:paraId="7CBF9107" w14:textId="7F8ED690" w:rsidR="00DA69DA" w:rsidRPr="00DA69DA" w:rsidRDefault="00DA69DA" w:rsidP="00DA69DA">
      <w:pPr>
        <w:spacing w:line="360" w:lineRule="auto"/>
        <w:jc w:val="both"/>
        <w:rPr>
          <w:rFonts w:ascii="Trebuchet MS" w:eastAsia="Calibri" w:hAnsi="Trebuchet MS"/>
          <w:b/>
          <w:sz w:val="20"/>
          <w:szCs w:val="20"/>
          <w:lang w:eastAsia="pl-PL" w:bidi="ar-SA"/>
        </w:rPr>
      </w:pPr>
      <w:r w:rsidRPr="00DA69DA">
        <w:rPr>
          <w:rFonts w:ascii="Trebuchet MS" w:eastAsia="Calibri" w:hAnsi="Trebuchet MS"/>
          <w:b/>
          <w:sz w:val="20"/>
          <w:szCs w:val="20"/>
          <w:lang w:eastAsia="pl-PL" w:bidi="ar-SA"/>
        </w:rPr>
        <w:tab/>
      </w:r>
    </w:p>
    <w:p w14:paraId="326B3508" w14:textId="04ABF823" w:rsidR="00557CD9" w:rsidRPr="00DA69DA" w:rsidRDefault="00557CD9">
      <w:pPr>
        <w:spacing w:line="259" w:lineRule="exact"/>
        <w:ind w:left="495"/>
        <w:rPr>
          <w:rFonts w:ascii="Trebuchet MS" w:eastAsia="Arial" w:hAnsi="Trebuchet MS"/>
          <w:color w:val="000000"/>
          <w:sz w:val="20"/>
          <w:szCs w:val="20"/>
          <w:highlight w:val="white"/>
        </w:rPr>
      </w:pPr>
    </w:p>
    <w:p w14:paraId="55DE3278" w14:textId="77777777" w:rsidR="00557CD9" w:rsidRPr="00DA69DA" w:rsidRDefault="006619D0">
      <w:pPr>
        <w:spacing w:after="192" w:line="259" w:lineRule="exact"/>
        <w:ind w:left="495"/>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t xml:space="preserve"> </w:t>
      </w:r>
    </w:p>
    <w:p w14:paraId="48431922" w14:textId="77777777" w:rsidR="00557CD9" w:rsidRPr="00DA69DA" w:rsidRDefault="006619D0" w:rsidP="00DA69DA">
      <w:pPr>
        <w:keepNext/>
        <w:keepLines/>
        <w:spacing w:line="268" w:lineRule="exact"/>
        <w:ind w:left="1872" w:hanging="941"/>
        <w:jc w:val="center"/>
        <w:rPr>
          <w:rFonts w:ascii="Trebuchet MS" w:hAnsi="Trebuchet MS"/>
        </w:rPr>
      </w:pPr>
      <w:r w:rsidRPr="00DA69DA">
        <w:rPr>
          <w:rFonts w:ascii="Trebuchet MS" w:eastAsia="Arial" w:hAnsi="Trebuchet MS"/>
          <w:b/>
          <w:color w:val="000000"/>
          <w:u w:val="single"/>
          <w:shd w:val="clear" w:color="auto" w:fill="FFFFFF"/>
        </w:rPr>
        <w:t>SPECYFIKACJA TECHNICZNA WYKONANIA</w:t>
      </w:r>
    </w:p>
    <w:p w14:paraId="51280AA3" w14:textId="77777777" w:rsidR="00557CD9" w:rsidRPr="00DA69DA" w:rsidRDefault="00557CD9" w:rsidP="00DA69DA">
      <w:pPr>
        <w:spacing w:line="268" w:lineRule="exact"/>
        <w:ind w:left="1872" w:hanging="941"/>
        <w:jc w:val="center"/>
        <w:rPr>
          <w:rFonts w:ascii="Trebuchet MS" w:eastAsia="Arial" w:hAnsi="Trebuchet MS"/>
          <w:b/>
          <w:color w:val="000000"/>
          <w:highlight w:val="white"/>
          <w:u w:val="single"/>
        </w:rPr>
      </w:pPr>
    </w:p>
    <w:p w14:paraId="082CEE87" w14:textId="737CBD93" w:rsidR="00557CD9" w:rsidRPr="00DA69DA" w:rsidRDefault="006619D0" w:rsidP="00DA69DA">
      <w:pPr>
        <w:spacing w:line="268" w:lineRule="exact"/>
        <w:ind w:left="1872" w:hanging="941"/>
        <w:jc w:val="center"/>
        <w:rPr>
          <w:rFonts w:ascii="Trebuchet MS" w:eastAsia="Arial" w:hAnsi="Trebuchet MS"/>
          <w:b/>
          <w:color w:val="000000"/>
          <w:highlight w:val="white"/>
          <w:u w:val="single"/>
        </w:rPr>
      </w:pPr>
      <w:r w:rsidRPr="00DA69DA">
        <w:rPr>
          <w:rFonts w:ascii="Trebuchet MS" w:eastAsia="Arial" w:hAnsi="Trebuchet MS"/>
          <w:b/>
          <w:color w:val="000000"/>
          <w:u w:val="single"/>
          <w:shd w:val="clear" w:color="auto" w:fill="FFFFFF"/>
        </w:rPr>
        <w:t>I ODBIORU ROBÓT BUDOWLANYCH</w:t>
      </w:r>
    </w:p>
    <w:p w14:paraId="3EC76651" w14:textId="13819ABB" w:rsidR="00557CD9" w:rsidRPr="00DA69DA" w:rsidRDefault="00557CD9" w:rsidP="00DA69DA">
      <w:pPr>
        <w:spacing w:line="259" w:lineRule="exact"/>
        <w:ind w:left="495"/>
        <w:jc w:val="center"/>
        <w:rPr>
          <w:rFonts w:ascii="Trebuchet MS" w:eastAsia="Arial" w:hAnsi="Trebuchet MS"/>
          <w:color w:val="000000"/>
          <w:highlight w:val="white"/>
        </w:rPr>
      </w:pPr>
    </w:p>
    <w:p w14:paraId="02AD10E3"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t xml:space="preserve"> </w:t>
      </w:r>
    </w:p>
    <w:p w14:paraId="446D97AD"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t xml:space="preserve"> </w:t>
      </w:r>
    </w:p>
    <w:p w14:paraId="3B609F11" w14:textId="77777777" w:rsidR="00557CD9" w:rsidRPr="00DA69DA" w:rsidRDefault="006619D0">
      <w:pPr>
        <w:spacing w:after="79" w:line="259" w:lineRule="exact"/>
        <w:ind w:left="495"/>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t xml:space="preserve"> </w:t>
      </w:r>
    </w:p>
    <w:p w14:paraId="04C32A25" w14:textId="77777777" w:rsidR="00557CD9" w:rsidRPr="00DA69DA" w:rsidRDefault="006619D0">
      <w:pPr>
        <w:spacing w:line="259" w:lineRule="exact"/>
        <w:ind w:left="490" w:hanging="10"/>
        <w:rPr>
          <w:rFonts w:ascii="Trebuchet MS" w:eastAsia="Arial" w:hAnsi="Trebuchet MS"/>
          <w:color w:val="000000"/>
          <w:sz w:val="20"/>
          <w:szCs w:val="20"/>
          <w:highlight w:val="white"/>
        </w:rPr>
      </w:pPr>
      <w:r w:rsidRPr="00DA69DA">
        <w:rPr>
          <w:rFonts w:ascii="Trebuchet MS" w:eastAsia="Arial" w:hAnsi="Trebuchet MS"/>
          <w:b/>
          <w:color w:val="000000"/>
          <w:sz w:val="20"/>
          <w:szCs w:val="20"/>
          <w:u w:val="single"/>
          <w:shd w:val="clear" w:color="auto" w:fill="FFFFFF"/>
        </w:rPr>
        <w:t>NAZWA INWESTYCJI:</w:t>
      </w:r>
      <w:r w:rsidRPr="00DA69DA">
        <w:rPr>
          <w:rFonts w:ascii="Trebuchet MS" w:eastAsia="Arial" w:hAnsi="Trebuchet MS"/>
          <w:b/>
          <w:color w:val="000000"/>
          <w:sz w:val="20"/>
          <w:szCs w:val="20"/>
          <w:shd w:val="clear" w:color="auto" w:fill="FFFFFF"/>
        </w:rPr>
        <w:t xml:space="preserve"> </w:t>
      </w:r>
    </w:p>
    <w:p w14:paraId="4E346E2F"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t xml:space="preserve"> </w:t>
      </w:r>
    </w:p>
    <w:p w14:paraId="4C73E960" w14:textId="4E01AB6C" w:rsidR="00557CD9" w:rsidRPr="00DA69DA" w:rsidRDefault="00DA69DA" w:rsidP="00DA69DA">
      <w:pPr>
        <w:spacing w:after="4" w:line="252" w:lineRule="exact"/>
        <w:ind w:left="490" w:hanging="10"/>
        <w:jc w:val="center"/>
        <w:rPr>
          <w:rFonts w:ascii="Trebuchet MS" w:hAnsi="Trebuchet MS"/>
        </w:rPr>
      </w:pPr>
      <w:r>
        <w:rPr>
          <w:rFonts w:ascii="Trebuchet MS" w:eastAsia="Arial" w:hAnsi="Trebuchet MS" w:cs="Trebuchet MS"/>
          <w:b/>
          <w:color w:val="000000"/>
          <w:shd w:val="clear" w:color="auto" w:fill="FFFFFF"/>
        </w:rPr>
        <w:t>„</w:t>
      </w:r>
      <w:r w:rsidR="006619D0" w:rsidRPr="00DA69DA">
        <w:rPr>
          <w:rFonts w:ascii="Trebuchet MS" w:eastAsia="Arial" w:hAnsi="Trebuchet MS" w:cs="Trebuchet MS"/>
          <w:b/>
          <w:color w:val="000000"/>
          <w:shd w:val="clear" w:color="auto" w:fill="FFFFFF"/>
        </w:rPr>
        <w:t xml:space="preserve">Modernizacja dachów na budynkach oświatowych Gminy Wolbrom </w:t>
      </w:r>
      <w:r>
        <w:rPr>
          <w:rFonts w:ascii="Trebuchet MS" w:eastAsia="Arial" w:hAnsi="Trebuchet MS" w:cs="Trebuchet MS"/>
          <w:b/>
          <w:color w:val="000000"/>
          <w:shd w:val="clear" w:color="auto" w:fill="FFFFFF"/>
        </w:rPr>
        <w:t xml:space="preserve">                    </w:t>
      </w:r>
      <w:r w:rsidR="006619D0" w:rsidRPr="00DA69DA">
        <w:rPr>
          <w:rFonts w:ascii="Trebuchet MS" w:eastAsia="Arial" w:hAnsi="Trebuchet MS" w:cs="Trebuchet MS"/>
          <w:b/>
          <w:color w:val="000000"/>
          <w:shd w:val="clear" w:color="auto" w:fill="FFFFFF"/>
        </w:rPr>
        <w:t xml:space="preserve">w Gołaczewach i Zarzeczu oraz modernizacja budynku gminnego </w:t>
      </w:r>
      <w:r>
        <w:rPr>
          <w:rFonts w:ascii="Trebuchet MS" w:eastAsia="Arial" w:hAnsi="Trebuchet MS" w:cs="Trebuchet MS"/>
          <w:b/>
          <w:color w:val="000000"/>
          <w:shd w:val="clear" w:color="auto" w:fill="FFFFFF"/>
        </w:rPr>
        <w:t xml:space="preserve">                         </w:t>
      </w:r>
      <w:r w:rsidR="006619D0" w:rsidRPr="00DA69DA">
        <w:rPr>
          <w:rFonts w:ascii="Trebuchet MS" w:eastAsia="Arial" w:hAnsi="Trebuchet MS" w:cs="Trebuchet MS"/>
          <w:b/>
          <w:color w:val="000000"/>
          <w:shd w:val="clear" w:color="auto" w:fill="FFFFFF"/>
        </w:rPr>
        <w:t xml:space="preserve">w Porębie </w:t>
      </w:r>
      <w:proofErr w:type="spellStart"/>
      <w:r w:rsidR="006619D0" w:rsidRPr="00DA69DA">
        <w:rPr>
          <w:rFonts w:ascii="Trebuchet MS" w:eastAsia="Arial" w:hAnsi="Trebuchet MS" w:cs="Trebuchet MS"/>
          <w:b/>
          <w:color w:val="000000"/>
          <w:shd w:val="clear" w:color="auto" w:fill="FFFFFF"/>
        </w:rPr>
        <w:t>Dzierżnej</w:t>
      </w:r>
      <w:proofErr w:type="spellEnd"/>
      <w:r>
        <w:rPr>
          <w:rFonts w:ascii="Trebuchet MS" w:eastAsia="Arial" w:hAnsi="Trebuchet MS" w:cs="Trebuchet MS"/>
          <w:b/>
          <w:color w:val="000000"/>
          <w:shd w:val="clear" w:color="auto" w:fill="FFFFFF"/>
        </w:rPr>
        <w:t>”</w:t>
      </w:r>
    </w:p>
    <w:p w14:paraId="15CCDBB9"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t xml:space="preserve"> </w:t>
      </w:r>
    </w:p>
    <w:p w14:paraId="6F16057F"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t xml:space="preserve"> </w:t>
      </w:r>
    </w:p>
    <w:p w14:paraId="3ADDC94E"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t xml:space="preserve"> </w:t>
      </w:r>
    </w:p>
    <w:p w14:paraId="69808C07" w14:textId="77777777" w:rsidR="00557CD9" w:rsidRPr="00DA69DA" w:rsidRDefault="006619D0">
      <w:pPr>
        <w:spacing w:after="5" w:line="252" w:lineRule="exact"/>
        <w:ind w:left="490" w:hanging="10"/>
        <w:jc w:val="both"/>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t xml:space="preserve">INWESTOR: </w:t>
      </w:r>
    </w:p>
    <w:p w14:paraId="0388C875" w14:textId="77777777" w:rsidR="00557CD9" w:rsidRPr="00DA69DA" w:rsidRDefault="006619D0">
      <w:pPr>
        <w:tabs>
          <w:tab w:val="center" w:pos="495"/>
          <w:tab w:val="center" w:pos="2086"/>
        </w:tabs>
        <w:spacing w:after="5" w:line="267" w:lineRule="exact"/>
        <w:rPr>
          <w:rFonts w:ascii="Trebuchet MS" w:eastAsia="Arial" w:hAnsi="Trebuchet MS"/>
          <w:color w:val="000000"/>
          <w:sz w:val="20"/>
          <w:szCs w:val="20"/>
          <w:highlight w:val="white"/>
        </w:rPr>
      </w:pPr>
      <w:r w:rsidRPr="00DA69DA">
        <w:rPr>
          <w:rFonts w:ascii="Trebuchet MS" w:eastAsia="Calibri" w:hAnsi="Trebuchet MS" w:cs="Calibri"/>
          <w:color w:val="000000"/>
          <w:sz w:val="20"/>
          <w:szCs w:val="20"/>
          <w:shd w:val="clear" w:color="auto" w:fill="FFFFFF"/>
        </w:rPr>
        <w:tab/>
      </w:r>
      <w:r w:rsidRPr="00DA69DA">
        <w:rPr>
          <w:rFonts w:ascii="Trebuchet MS" w:eastAsia="Arial" w:hAnsi="Trebuchet MS"/>
          <w:color w:val="000000"/>
          <w:sz w:val="20"/>
          <w:szCs w:val="20"/>
          <w:shd w:val="clear" w:color="auto" w:fill="FFFFFF"/>
        </w:rPr>
        <w:t xml:space="preserve"> </w:t>
      </w:r>
      <w:r w:rsidRPr="00DA69DA">
        <w:rPr>
          <w:rFonts w:ascii="Trebuchet MS" w:eastAsia="Arial" w:hAnsi="Trebuchet MS"/>
          <w:color w:val="000000"/>
          <w:sz w:val="20"/>
          <w:szCs w:val="20"/>
          <w:shd w:val="clear" w:color="auto" w:fill="FFFFFF"/>
        </w:rPr>
        <w:tab/>
        <w:t xml:space="preserve">GMINA WOLBROM </w:t>
      </w:r>
    </w:p>
    <w:p w14:paraId="317ED0CD" w14:textId="77777777" w:rsidR="00557CD9" w:rsidRPr="00DA69DA" w:rsidRDefault="006619D0">
      <w:pPr>
        <w:tabs>
          <w:tab w:val="center" w:pos="495"/>
          <w:tab w:val="center" w:pos="1908"/>
        </w:tabs>
        <w:spacing w:after="5" w:line="267" w:lineRule="exact"/>
        <w:rPr>
          <w:rFonts w:ascii="Trebuchet MS" w:eastAsia="Arial" w:hAnsi="Trebuchet MS"/>
          <w:color w:val="000000"/>
          <w:sz w:val="20"/>
          <w:szCs w:val="20"/>
          <w:highlight w:val="white"/>
        </w:rPr>
      </w:pPr>
      <w:r w:rsidRPr="00DA69DA">
        <w:rPr>
          <w:rFonts w:ascii="Trebuchet MS" w:eastAsia="Calibri" w:hAnsi="Trebuchet MS" w:cs="Calibri"/>
          <w:color w:val="000000"/>
          <w:sz w:val="20"/>
          <w:szCs w:val="20"/>
          <w:shd w:val="clear" w:color="auto" w:fill="FFFFFF"/>
        </w:rPr>
        <w:tab/>
      </w:r>
      <w:r w:rsidRPr="00DA69DA">
        <w:rPr>
          <w:rFonts w:ascii="Trebuchet MS" w:eastAsia="Arial" w:hAnsi="Trebuchet MS"/>
          <w:color w:val="000000"/>
          <w:sz w:val="20"/>
          <w:szCs w:val="20"/>
          <w:shd w:val="clear" w:color="auto" w:fill="FFFFFF"/>
        </w:rPr>
        <w:t xml:space="preserve"> </w:t>
      </w:r>
      <w:r w:rsidRPr="00DA69DA">
        <w:rPr>
          <w:rFonts w:ascii="Trebuchet MS" w:eastAsia="Arial" w:hAnsi="Trebuchet MS"/>
          <w:color w:val="000000"/>
          <w:sz w:val="20"/>
          <w:szCs w:val="20"/>
          <w:shd w:val="clear" w:color="auto" w:fill="FFFFFF"/>
        </w:rPr>
        <w:tab/>
        <w:t xml:space="preserve">ul. Krakowska 1  </w:t>
      </w:r>
    </w:p>
    <w:p w14:paraId="691D06F6" w14:textId="77777777" w:rsidR="00557CD9" w:rsidRPr="00DA69DA" w:rsidRDefault="006619D0">
      <w:pPr>
        <w:tabs>
          <w:tab w:val="center" w:pos="495"/>
          <w:tab w:val="center" w:pos="1941"/>
        </w:tabs>
        <w:spacing w:after="5" w:line="267" w:lineRule="exact"/>
        <w:rPr>
          <w:rFonts w:ascii="Trebuchet MS" w:eastAsia="Arial" w:hAnsi="Trebuchet MS"/>
          <w:color w:val="000000"/>
          <w:sz w:val="20"/>
          <w:szCs w:val="20"/>
          <w:highlight w:val="white"/>
        </w:rPr>
      </w:pPr>
      <w:r w:rsidRPr="00DA69DA">
        <w:rPr>
          <w:rFonts w:ascii="Trebuchet MS" w:eastAsia="Calibri" w:hAnsi="Trebuchet MS" w:cs="Calibri"/>
          <w:color w:val="000000"/>
          <w:sz w:val="20"/>
          <w:szCs w:val="20"/>
          <w:shd w:val="clear" w:color="auto" w:fill="FFFFFF"/>
        </w:rPr>
        <w:tab/>
      </w:r>
      <w:r w:rsidRPr="00DA69DA">
        <w:rPr>
          <w:rFonts w:ascii="Trebuchet MS" w:eastAsia="Arial" w:hAnsi="Trebuchet MS"/>
          <w:color w:val="000000"/>
          <w:sz w:val="20"/>
          <w:szCs w:val="20"/>
          <w:shd w:val="clear" w:color="auto" w:fill="FFFFFF"/>
        </w:rPr>
        <w:t xml:space="preserve"> </w:t>
      </w:r>
      <w:r w:rsidRPr="00DA69DA">
        <w:rPr>
          <w:rFonts w:ascii="Trebuchet MS" w:eastAsia="Arial" w:hAnsi="Trebuchet MS"/>
          <w:color w:val="000000"/>
          <w:sz w:val="20"/>
          <w:szCs w:val="20"/>
          <w:shd w:val="clear" w:color="auto" w:fill="FFFFFF"/>
        </w:rPr>
        <w:tab/>
        <w:t xml:space="preserve">32-340 Wolbrom </w:t>
      </w:r>
    </w:p>
    <w:p w14:paraId="19A0F7F1"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t xml:space="preserve"> </w:t>
      </w:r>
    </w:p>
    <w:p w14:paraId="4F549398" w14:textId="77777777" w:rsidR="00557CD9" w:rsidRPr="00DA69DA" w:rsidRDefault="006619D0">
      <w:pPr>
        <w:spacing w:after="4" w:line="259" w:lineRule="exact"/>
        <w:ind w:left="495"/>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t xml:space="preserve"> </w:t>
      </w:r>
    </w:p>
    <w:p w14:paraId="7AAF0D26"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28C296C" w14:textId="75A4282C" w:rsidR="00557CD9" w:rsidRPr="00DA69DA" w:rsidRDefault="006619D0" w:rsidP="00DA69DA">
      <w:pPr>
        <w:spacing w:after="5" w:line="252" w:lineRule="exact"/>
        <w:ind w:left="490" w:hanging="10"/>
        <w:jc w:val="both"/>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t xml:space="preserve">OPRACOWANIE: </w:t>
      </w:r>
    </w:p>
    <w:p w14:paraId="461DF4F7" w14:textId="77777777" w:rsidR="00557CD9" w:rsidRPr="00DA69DA" w:rsidRDefault="006619D0">
      <w:pPr>
        <w:tabs>
          <w:tab w:val="center" w:pos="495"/>
          <w:tab w:val="center" w:pos="2585"/>
        </w:tabs>
        <w:spacing w:after="5" w:line="267" w:lineRule="exact"/>
        <w:rPr>
          <w:rFonts w:ascii="Trebuchet MS" w:hAnsi="Trebuchet MS"/>
          <w:sz w:val="20"/>
          <w:szCs w:val="20"/>
        </w:rPr>
      </w:pPr>
      <w:r w:rsidRPr="00DA69DA">
        <w:rPr>
          <w:rFonts w:ascii="Trebuchet MS" w:eastAsia="Calibri" w:hAnsi="Trebuchet MS" w:cs="Calibri"/>
          <w:color w:val="000000"/>
          <w:sz w:val="20"/>
          <w:szCs w:val="20"/>
          <w:shd w:val="clear" w:color="auto" w:fill="FFFFFF"/>
        </w:rPr>
        <w:tab/>
      </w:r>
      <w:r w:rsidRPr="00DA69DA">
        <w:rPr>
          <w:rFonts w:ascii="Trebuchet MS" w:eastAsia="Arial" w:hAnsi="Trebuchet MS"/>
          <w:color w:val="000000"/>
          <w:sz w:val="20"/>
          <w:szCs w:val="20"/>
          <w:shd w:val="clear" w:color="auto" w:fill="FFFFFF"/>
        </w:rPr>
        <w:t xml:space="preserve"> </w:t>
      </w:r>
      <w:r w:rsidRPr="00DA69DA">
        <w:rPr>
          <w:rFonts w:ascii="Trebuchet MS" w:eastAsia="Arial" w:hAnsi="Trebuchet MS"/>
          <w:color w:val="000000"/>
          <w:sz w:val="20"/>
          <w:szCs w:val="20"/>
          <w:shd w:val="clear" w:color="auto" w:fill="FFFFFF"/>
        </w:rPr>
        <w:tab/>
        <w:t>mgr inż. Dagmara Muszalska</w:t>
      </w:r>
    </w:p>
    <w:p w14:paraId="064B94AE" w14:textId="77777777" w:rsidR="00557CD9" w:rsidRPr="00DA69DA" w:rsidRDefault="006619D0">
      <w:pPr>
        <w:tabs>
          <w:tab w:val="center" w:pos="495"/>
          <w:tab w:val="center" w:pos="2303"/>
        </w:tabs>
        <w:spacing w:after="5" w:line="267" w:lineRule="exact"/>
        <w:rPr>
          <w:rFonts w:ascii="Trebuchet MS" w:hAnsi="Trebuchet MS"/>
          <w:sz w:val="20"/>
          <w:szCs w:val="20"/>
        </w:rPr>
      </w:pPr>
      <w:r w:rsidRPr="00DA69DA">
        <w:rPr>
          <w:rFonts w:ascii="Trebuchet MS" w:eastAsia="Calibri" w:hAnsi="Trebuchet MS" w:cs="Calibri"/>
          <w:color w:val="000000"/>
          <w:sz w:val="20"/>
          <w:szCs w:val="20"/>
          <w:shd w:val="clear" w:color="auto" w:fill="FFFFFF"/>
        </w:rPr>
        <w:tab/>
      </w:r>
      <w:r w:rsidRPr="00DA69DA">
        <w:rPr>
          <w:rFonts w:ascii="Trebuchet MS" w:eastAsia="Arial" w:hAnsi="Trebuchet MS"/>
          <w:color w:val="000000"/>
          <w:sz w:val="20"/>
          <w:szCs w:val="20"/>
          <w:shd w:val="clear" w:color="auto" w:fill="FFFFFF"/>
        </w:rPr>
        <w:t xml:space="preserve"> </w:t>
      </w:r>
      <w:r w:rsidRPr="00DA69DA">
        <w:rPr>
          <w:rFonts w:ascii="Trebuchet MS" w:eastAsia="Arial" w:hAnsi="Trebuchet MS"/>
          <w:color w:val="000000"/>
          <w:sz w:val="20"/>
          <w:szCs w:val="20"/>
          <w:shd w:val="clear" w:color="auto" w:fill="FFFFFF"/>
        </w:rPr>
        <w:tab/>
      </w:r>
    </w:p>
    <w:p w14:paraId="1C938EBC" w14:textId="77777777" w:rsidR="00557CD9" w:rsidRPr="00DA69DA" w:rsidRDefault="00557CD9">
      <w:pPr>
        <w:tabs>
          <w:tab w:val="center" w:pos="495"/>
          <w:tab w:val="center" w:pos="2303"/>
        </w:tabs>
        <w:spacing w:after="5" w:line="267" w:lineRule="exact"/>
        <w:rPr>
          <w:rFonts w:ascii="Trebuchet MS" w:eastAsia="Arial" w:hAnsi="Trebuchet MS"/>
          <w:color w:val="000000"/>
          <w:sz w:val="20"/>
          <w:szCs w:val="20"/>
          <w:highlight w:val="white"/>
        </w:rPr>
      </w:pPr>
    </w:p>
    <w:p w14:paraId="63D78CA0" w14:textId="77777777" w:rsidR="00557CD9" w:rsidRPr="00DA69DA" w:rsidRDefault="00557CD9">
      <w:pPr>
        <w:tabs>
          <w:tab w:val="center" w:pos="495"/>
          <w:tab w:val="center" w:pos="2303"/>
        </w:tabs>
        <w:spacing w:after="5" w:line="267" w:lineRule="exact"/>
        <w:rPr>
          <w:rFonts w:ascii="Trebuchet MS" w:eastAsia="Arial" w:hAnsi="Trebuchet MS"/>
          <w:color w:val="000000"/>
          <w:sz w:val="20"/>
          <w:szCs w:val="20"/>
          <w:highlight w:val="white"/>
        </w:rPr>
      </w:pPr>
    </w:p>
    <w:p w14:paraId="5F3AB728" w14:textId="77777777" w:rsidR="00557CD9" w:rsidRPr="00DA69DA" w:rsidRDefault="00557CD9">
      <w:pPr>
        <w:tabs>
          <w:tab w:val="center" w:pos="495"/>
          <w:tab w:val="center" w:pos="2303"/>
        </w:tabs>
        <w:spacing w:after="5" w:line="267" w:lineRule="exact"/>
        <w:rPr>
          <w:rFonts w:ascii="Trebuchet MS" w:eastAsia="Arial" w:hAnsi="Trebuchet MS"/>
          <w:color w:val="000000"/>
          <w:sz w:val="20"/>
          <w:szCs w:val="20"/>
          <w:highlight w:val="white"/>
        </w:rPr>
      </w:pPr>
    </w:p>
    <w:p w14:paraId="6A915BFC" w14:textId="77777777" w:rsidR="00557CD9" w:rsidRPr="00DA69DA" w:rsidRDefault="00557CD9">
      <w:pPr>
        <w:tabs>
          <w:tab w:val="center" w:pos="495"/>
          <w:tab w:val="center" w:pos="2303"/>
        </w:tabs>
        <w:spacing w:after="5" w:line="267" w:lineRule="exact"/>
        <w:rPr>
          <w:rFonts w:ascii="Trebuchet MS" w:eastAsia="Arial" w:hAnsi="Trebuchet MS"/>
          <w:color w:val="000000"/>
          <w:sz w:val="20"/>
          <w:szCs w:val="20"/>
          <w:highlight w:val="white"/>
        </w:rPr>
      </w:pPr>
    </w:p>
    <w:p w14:paraId="6582C64F" w14:textId="77777777" w:rsidR="00557CD9" w:rsidRPr="00DA69DA" w:rsidRDefault="00557CD9">
      <w:pPr>
        <w:tabs>
          <w:tab w:val="center" w:pos="495"/>
          <w:tab w:val="center" w:pos="2303"/>
        </w:tabs>
        <w:spacing w:after="5" w:line="267" w:lineRule="exact"/>
        <w:rPr>
          <w:rFonts w:ascii="Trebuchet MS" w:eastAsia="Arial" w:hAnsi="Trebuchet MS"/>
          <w:color w:val="000000"/>
          <w:sz w:val="20"/>
          <w:szCs w:val="20"/>
          <w:highlight w:val="white"/>
        </w:rPr>
      </w:pPr>
    </w:p>
    <w:p w14:paraId="64FEB6E3" w14:textId="77777777" w:rsidR="00557CD9" w:rsidRPr="00DA69DA" w:rsidRDefault="00557CD9">
      <w:pPr>
        <w:tabs>
          <w:tab w:val="center" w:pos="495"/>
          <w:tab w:val="center" w:pos="2303"/>
        </w:tabs>
        <w:spacing w:after="5" w:line="267" w:lineRule="exact"/>
        <w:rPr>
          <w:rFonts w:ascii="Trebuchet MS" w:eastAsia="Arial" w:hAnsi="Trebuchet MS"/>
          <w:color w:val="000000"/>
          <w:sz w:val="20"/>
          <w:szCs w:val="20"/>
          <w:highlight w:val="white"/>
        </w:rPr>
      </w:pPr>
    </w:p>
    <w:p w14:paraId="1ABB1BC7" w14:textId="77777777" w:rsidR="00557CD9" w:rsidRPr="00DA69DA" w:rsidRDefault="00557CD9">
      <w:pPr>
        <w:tabs>
          <w:tab w:val="center" w:pos="495"/>
          <w:tab w:val="center" w:pos="2303"/>
        </w:tabs>
        <w:spacing w:after="5" w:line="267" w:lineRule="exact"/>
        <w:rPr>
          <w:rFonts w:ascii="Trebuchet MS" w:eastAsia="Arial" w:hAnsi="Trebuchet MS"/>
          <w:color w:val="000000"/>
          <w:sz w:val="20"/>
          <w:szCs w:val="20"/>
          <w:highlight w:val="white"/>
        </w:rPr>
      </w:pPr>
    </w:p>
    <w:p w14:paraId="172557B2" w14:textId="77777777" w:rsidR="00557CD9" w:rsidRPr="00DA69DA" w:rsidRDefault="00557CD9">
      <w:pPr>
        <w:tabs>
          <w:tab w:val="center" w:pos="495"/>
          <w:tab w:val="center" w:pos="2303"/>
        </w:tabs>
        <w:spacing w:after="5" w:line="267" w:lineRule="exact"/>
        <w:rPr>
          <w:rFonts w:ascii="Trebuchet MS" w:eastAsia="Arial" w:hAnsi="Trebuchet MS"/>
          <w:color w:val="000000"/>
          <w:sz w:val="20"/>
          <w:szCs w:val="20"/>
          <w:highlight w:val="white"/>
        </w:rPr>
      </w:pPr>
    </w:p>
    <w:p w14:paraId="0EA1F633" w14:textId="77777777" w:rsidR="00557CD9" w:rsidRPr="00DA69DA" w:rsidRDefault="00557CD9">
      <w:pPr>
        <w:tabs>
          <w:tab w:val="center" w:pos="495"/>
          <w:tab w:val="center" w:pos="2303"/>
        </w:tabs>
        <w:spacing w:after="5" w:line="267" w:lineRule="exact"/>
        <w:rPr>
          <w:rFonts w:ascii="Trebuchet MS" w:eastAsia="Arial" w:hAnsi="Trebuchet MS"/>
          <w:color w:val="000000"/>
          <w:sz w:val="20"/>
          <w:szCs w:val="20"/>
          <w:highlight w:val="white"/>
        </w:rPr>
      </w:pPr>
    </w:p>
    <w:p w14:paraId="766EAE48" w14:textId="77777777" w:rsidR="00557CD9" w:rsidRPr="00DA69DA" w:rsidRDefault="00557CD9">
      <w:pPr>
        <w:tabs>
          <w:tab w:val="center" w:pos="495"/>
          <w:tab w:val="center" w:pos="2303"/>
        </w:tabs>
        <w:spacing w:after="5" w:line="267" w:lineRule="exact"/>
        <w:rPr>
          <w:rFonts w:ascii="Trebuchet MS" w:eastAsia="Arial" w:hAnsi="Trebuchet MS"/>
          <w:color w:val="000000"/>
          <w:sz w:val="20"/>
          <w:szCs w:val="20"/>
          <w:highlight w:val="white"/>
        </w:rPr>
      </w:pPr>
    </w:p>
    <w:p w14:paraId="0F21035C" w14:textId="77777777" w:rsidR="00557CD9" w:rsidRPr="00DA69DA" w:rsidRDefault="00557CD9">
      <w:pPr>
        <w:tabs>
          <w:tab w:val="center" w:pos="495"/>
          <w:tab w:val="center" w:pos="2303"/>
        </w:tabs>
        <w:spacing w:after="5" w:line="267" w:lineRule="exact"/>
        <w:rPr>
          <w:rFonts w:ascii="Trebuchet MS" w:eastAsia="Arial" w:hAnsi="Trebuchet MS"/>
          <w:color w:val="000000"/>
          <w:sz w:val="20"/>
          <w:szCs w:val="20"/>
          <w:highlight w:val="white"/>
        </w:rPr>
      </w:pPr>
    </w:p>
    <w:p w14:paraId="008A9600" w14:textId="77777777" w:rsidR="00557CD9" w:rsidRPr="00DA69DA" w:rsidRDefault="00557CD9">
      <w:pPr>
        <w:tabs>
          <w:tab w:val="center" w:pos="495"/>
          <w:tab w:val="center" w:pos="2303"/>
        </w:tabs>
        <w:spacing w:after="5" w:line="267" w:lineRule="exact"/>
        <w:rPr>
          <w:rFonts w:ascii="Trebuchet MS" w:eastAsia="Arial" w:hAnsi="Trebuchet MS"/>
          <w:color w:val="000000"/>
          <w:sz w:val="20"/>
          <w:szCs w:val="20"/>
          <w:highlight w:val="white"/>
        </w:rPr>
      </w:pPr>
    </w:p>
    <w:p w14:paraId="5FA92C9B"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t xml:space="preserve"> </w:t>
      </w:r>
    </w:p>
    <w:p w14:paraId="78210F65" w14:textId="77777777" w:rsidR="00557CD9" w:rsidRPr="00DA69DA" w:rsidRDefault="00557CD9">
      <w:pPr>
        <w:spacing w:line="259" w:lineRule="exact"/>
        <w:ind w:left="495"/>
        <w:rPr>
          <w:rFonts w:ascii="Trebuchet MS" w:eastAsia="Arial" w:hAnsi="Trebuchet MS"/>
          <w:color w:val="000000"/>
          <w:sz w:val="20"/>
          <w:szCs w:val="20"/>
          <w:highlight w:val="white"/>
        </w:rPr>
      </w:pPr>
    </w:p>
    <w:p w14:paraId="2758A03C"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t xml:space="preserve"> </w:t>
      </w:r>
    </w:p>
    <w:p w14:paraId="0E07F218"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lastRenderedPageBreak/>
        <w:t xml:space="preserve"> </w:t>
      </w:r>
    </w:p>
    <w:p w14:paraId="61DF4374"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t xml:space="preserve"> </w:t>
      </w:r>
    </w:p>
    <w:p w14:paraId="4D2BB6F2"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t xml:space="preserve"> </w:t>
      </w:r>
    </w:p>
    <w:p w14:paraId="21163AC8"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t xml:space="preserve"> </w:t>
      </w:r>
    </w:p>
    <w:p w14:paraId="6CD9CE77" w14:textId="77777777" w:rsidR="00557CD9" w:rsidRPr="00DA69DA" w:rsidRDefault="006619D0">
      <w:pPr>
        <w:spacing w:line="259" w:lineRule="exact"/>
        <w:jc w:val="center"/>
        <w:rPr>
          <w:rFonts w:ascii="Trebuchet MS" w:hAnsi="Trebuchet MS"/>
          <w:sz w:val="20"/>
          <w:szCs w:val="20"/>
        </w:rPr>
      </w:pPr>
      <w:r w:rsidRPr="00DA69DA">
        <w:rPr>
          <w:rFonts w:ascii="Trebuchet MS" w:eastAsia="Arial" w:hAnsi="Trebuchet MS"/>
          <w:color w:val="000000"/>
          <w:sz w:val="20"/>
          <w:szCs w:val="20"/>
          <w:shd w:val="clear" w:color="auto" w:fill="FFFFFF"/>
        </w:rPr>
        <w:t xml:space="preserve">SPIS TREŚCI </w:t>
      </w:r>
    </w:p>
    <w:p w14:paraId="7AD293D4"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B7E1BBB" w14:textId="77777777" w:rsidR="00557CD9" w:rsidRPr="00DA69DA" w:rsidRDefault="006619D0">
      <w:pPr>
        <w:spacing w:after="36" w:line="259" w:lineRule="exact"/>
        <w:ind w:left="490" w:hanging="10"/>
        <w:rPr>
          <w:rFonts w:ascii="Trebuchet MS" w:hAnsi="Trebuchet MS"/>
          <w:sz w:val="20"/>
          <w:szCs w:val="20"/>
        </w:rPr>
      </w:pPr>
      <w:r w:rsidRPr="00DA69DA">
        <w:rPr>
          <w:rFonts w:ascii="Trebuchet MS" w:eastAsia="Arial" w:hAnsi="Trebuchet MS"/>
          <w:b/>
          <w:color w:val="000000"/>
          <w:sz w:val="20"/>
          <w:szCs w:val="20"/>
          <w:shd w:val="clear" w:color="auto" w:fill="FFFFFF"/>
        </w:rPr>
        <w:t xml:space="preserve">SPECYFIKACJA TECHNICZNA - ZAŁOŻENIA OGÓLNE STB 00.00 </w:t>
      </w:r>
    </w:p>
    <w:p w14:paraId="2FFACE8B"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Times New Roman" w:hAnsi="Trebuchet MS" w:cs="Times New Roman"/>
          <w:color w:val="000000"/>
          <w:sz w:val="20"/>
          <w:szCs w:val="20"/>
          <w:shd w:val="clear" w:color="auto" w:fill="FFFFFF"/>
        </w:rPr>
        <w:t xml:space="preserve"> </w:t>
      </w:r>
    </w:p>
    <w:p w14:paraId="43D27CD8" w14:textId="77777777" w:rsidR="00557CD9" w:rsidRPr="00DA69DA" w:rsidRDefault="006619D0">
      <w:pPr>
        <w:numPr>
          <w:ilvl w:val="0"/>
          <w:numId w:val="1"/>
        </w:numPr>
        <w:spacing w:after="5" w:line="268" w:lineRule="exact"/>
        <w:ind w:left="41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STB 00.01 WSTĘP </w:t>
      </w:r>
    </w:p>
    <w:p w14:paraId="7D0C35D8" w14:textId="77777777" w:rsidR="00557CD9" w:rsidRPr="00DA69DA" w:rsidRDefault="006619D0">
      <w:pPr>
        <w:numPr>
          <w:ilvl w:val="0"/>
          <w:numId w:val="1"/>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Przedmiot Specyfikacji </w:t>
      </w:r>
    </w:p>
    <w:p w14:paraId="587A9554" w14:textId="77777777" w:rsidR="00557CD9" w:rsidRPr="00DA69DA" w:rsidRDefault="006619D0">
      <w:pPr>
        <w:numPr>
          <w:ilvl w:val="0"/>
          <w:numId w:val="1"/>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Zakres stosowania Specyfikacji Technicznej </w:t>
      </w:r>
    </w:p>
    <w:p w14:paraId="71BFAD13" w14:textId="77777777" w:rsidR="00557CD9" w:rsidRPr="00DA69DA" w:rsidRDefault="006619D0">
      <w:pPr>
        <w:numPr>
          <w:ilvl w:val="0"/>
          <w:numId w:val="1"/>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Zakres robót objętych Specyfikacją Techniczną </w:t>
      </w:r>
    </w:p>
    <w:p w14:paraId="615FB1E1" w14:textId="77777777" w:rsidR="00557CD9" w:rsidRPr="00DA69DA" w:rsidRDefault="006619D0">
      <w:pPr>
        <w:numPr>
          <w:ilvl w:val="0"/>
          <w:numId w:val="1"/>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Określenia podstawowe </w:t>
      </w:r>
    </w:p>
    <w:p w14:paraId="2F37E7DF" w14:textId="77777777" w:rsidR="00557CD9" w:rsidRPr="00DA69DA" w:rsidRDefault="006619D0">
      <w:pPr>
        <w:numPr>
          <w:ilvl w:val="0"/>
          <w:numId w:val="1"/>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Ogólne wymagania dotyczące robót </w:t>
      </w:r>
    </w:p>
    <w:p w14:paraId="0EC71568"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68CDD86" w14:textId="77777777" w:rsidR="00557CD9" w:rsidRPr="00DA69DA" w:rsidRDefault="006619D0">
      <w:pPr>
        <w:numPr>
          <w:ilvl w:val="0"/>
          <w:numId w:val="2"/>
        </w:numPr>
        <w:spacing w:after="5" w:line="268" w:lineRule="exact"/>
        <w:ind w:left="41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STB 00.02 MATERIAŁY </w:t>
      </w:r>
    </w:p>
    <w:p w14:paraId="651B0DA2" w14:textId="77777777" w:rsidR="00557CD9" w:rsidRPr="00DA69DA" w:rsidRDefault="006619D0">
      <w:pPr>
        <w:numPr>
          <w:ilvl w:val="0"/>
          <w:numId w:val="2"/>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Źródła uzyskania materiałów do elementów konstrukcyjnych </w:t>
      </w:r>
    </w:p>
    <w:p w14:paraId="59E6E348" w14:textId="77777777" w:rsidR="00557CD9" w:rsidRPr="00DA69DA" w:rsidRDefault="006619D0">
      <w:pPr>
        <w:numPr>
          <w:ilvl w:val="0"/>
          <w:numId w:val="2"/>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Pozyskiwanie masowych materiałów pochodzenia miejscowego </w:t>
      </w:r>
    </w:p>
    <w:p w14:paraId="09AA1C6C" w14:textId="77777777" w:rsidR="00557CD9" w:rsidRPr="00DA69DA" w:rsidRDefault="006619D0">
      <w:pPr>
        <w:numPr>
          <w:ilvl w:val="0"/>
          <w:numId w:val="2"/>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Materiały nie odpowiadające wymaganiom jakościowym </w:t>
      </w:r>
    </w:p>
    <w:p w14:paraId="5E1117DA" w14:textId="77777777" w:rsidR="00557CD9" w:rsidRPr="00DA69DA" w:rsidRDefault="006619D0">
      <w:pPr>
        <w:numPr>
          <w:ilvl w:val="0"/>
          <w:numId w:val="2"/>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Przechowywanie i składowanie materiałów </w:t>
      </w:r>
    </w:p>
    <w:p w14:paraId="50CCDE03"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E6DEE6E" w14:textId="77777777" w:rsidR="00557CD9" w:rsidRPr="00DA69DA" w:rsidRDefault="006619D0">
      <w:pPr>
        <w:numPr>
          <w:ilvl w:val="0"/>
          <w:numId w:val="3"/>
        </w:numPr>
        <w:spacing w:after="5" w:line="268" w:lineRule="exact"/>
        <w:ind w:left="41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STB 00.03 SPRZĘT </w:t>
      </w:r>
    </w:p>
    <w:p w14:paraId="3A60EDE5"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3932E4D" w14:textId="77777777" w:rsidR="00557CD9" w:rsidRPr="00DA69DA" w:rsidRDefault="006619D0">
      <w:pPr>
        <w:numPr>
          <w:ilvl w:val="0"/>
          <w:numId w:val="4"/>
        </w:numPr>
        <w:spacing w:after="5" w:line="268" w:lineRule="exact"/>
        <w:ind w:left="41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STB 00.04 TRANSPORT </w:t>
      </w:r>
    </w:p>
    <w:p w14:paraId="30641E15" w14:textId="77777777" w:rsidR="00557CD9" w:rsidRPr="00DA69DA" w:rsidRDefault="006619D0">
      <w:pPr>
        <w:numPr>
          <w:ilvl w:val="0"/>
          <w:numId w:val="4"/>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Ogólne wymagania dotyczące transportu </w:t>
      </w:r>
    </w:p>
    <w:p w14:paraId="0BE2EADE" w14:textId="77777777" w:rsidR="00557CD9" w:rsidRPr="00DA69DA" w:rsidRDefault="006619D0">
      <w:pPr>
        <w:numPr>
          <w:ilvl w:val="0"/>
          <w:numId w:val="4"/>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Wymagania dotyczące przewozu po drogach publicznych </w:t>
      </w:r>
    </w:p>
    <w:p w14:paraId="1B58F4F5"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EBA1839" w14:textId="77777777" w:rsidR="00557CD9" w:rsidRPr="00DA69DA" w:rsidRDefault="006619D0">
      <w:pPr>
        <w:numPr>
          <w:ilvl w:val="0"/>
          <w:numId w:val="5"/>
        </w:numPr>
        <w:spacing w:after="5" w:line="268" w:lineRule="exact"/>
        <w:ind w:left="41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STB 00.05 WYKONANIE ROBÓT </w:t>
      </w:r>
    </w:p>
    <w:p w14:paraId="0440058C" w14:textId="77777777" w:rsidR="00557CD9" w:rsidRPr="00DA69DA" w:rsidRDefault="006619D0">
      <w:pPr>
        <w:numPr>
          <w:ilvl w:val="0"/>
          <w:numId w:val="5"/>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Przed rozpoczęciem robót wykonawca opracuje: </w:t>
      </w:r>
    </w:p>
    <w:p w14:paraId="2721803C" w14:textId="77777777" w:rsidR="00557CD9" w:rsidRPr="00DA69DA" w:rsidRDefault="006619D0">
      <w:pPr>
        <w:spacing w:after="6"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B41565D" w14:textId="77777777" w:rsidR="00557CD9" w:rsidRPr="00DA69DA" w:rsidRDefault="006619D0">
      <w:pPr>
        <w:numPr>
          <w:ilvl w:val="0"/>
          <w:numId w:val="6"/>
        </w:numPr>
        <w:spacing w:after="5" w:line="268" w:lineRule="exact"/>
        <w:ind w:left="41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STB 00.06 KONTROLA JAKOŚCI ROBÓT </w:t>
      </w:r>
    </w:p>
    <w:p w14:paraId="249AFC16" w14:textId="77777777" w:rsidR="00557CD9" w:rsidRPr="00DA69DA" w:rsidRDefault="006619D0">
      <w:pPr>
        <w:numPr>
          <w:ilvl w:val="0"/>
          <w:numId w:val="6"/>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Program zapewnienia jakości </w:t>
      </w:r>
    </w:p>
    <w:p w14:paraId="68C5AAB6" w14:textId="77777777" w:rsidR="00557CD9" w:rsidRPr="00DA69DA" w:rsidRDefault="006619D0">
      <w:pPr>
        <w:numPr>
          <w:ilvl w:val="0"/>
          <w:numId w:val="6"/>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Zasady kontroli jakości robót </w:t>
      </w:r>
    </w:p>
    <w:p w14:paraId="0232F657" w14:textId="77777777" w:rsidR="00557CD9" w:rsidRPr="00DA69DA" w:rsidRDefault="006619D0">
      <w:pPr>
        <w:numPr>
          <w:ilvl w:val="0"/>
          <w:numId w:val="6"/>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Pobieranie próbek </w:t>
      </w:r>
    </w:p>
    <w:p w14:paraId="7821227F" w14:textId="77777777" w:rsidR="00557CD9" w:rsidRPr="00DA69DA" w:rsidRDefault="006619D0">
      <w:pPr>
        <w:numPr>
          <w:ilvl w:val="0"/>
          <w:numId w:val="6"/>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Badania i pomiary </w:t>
      </w:r>
    </w:p>
    <w:p w14:paraId="2A355980" w14:textId="77777777" w:rsidR="00557CD9" w:rsidRPr="00DA69DA" w:rsidRDefault="006619D0">
      <w:pPr>
        <w:numPr>
          <w:ilvl w:val="0"/>
          <w:numId w:val="6"/>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Raporty z badań </w:t>
      </w:r>
    </w:p>
    <w:p w14:paraId="5BB75B8A" w14:textId="77777777" w:rsidR="00557CD9" w:rsidRPr="00DA69DA" w:rsidRDefault="006619D0">
      <w:pPr>
        <w:numPr>
          <w:ilvl w:val="0"/>
          <w:numId w:val="6"/>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Badania prowadzone przez Inspektora nadzoru </w:t>
      </w:r>
    </w:p>
    <w:p w14:paraId="243FA762" w14:textId="77777777" w:rsidR="00557CD9" w:rsidRPr="00DA69DA" w:rsidRDefault="006619D0">
      <w:pPr>
        <w:numPr>
          <w:ilvl w:val="0"/>
          <w:numId w:val="6"/>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Certyfikaty i deklaracje </w:t>
      </w:r>
    </w:p>
    <w:p w14:paraId="390523CF" w14:textId="77777777" w:rsidR="00557CD9" w:rsidRPr="00DA69DA" w:rsidRDefault="006619D0">
      <w:pPr>
        <w:numPr>
          <w:ilvl w:val="0"/>
          <w:numId w:val="6"/>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Dokumenty budowy </w:t>
      </w:r>
    </w:p>
    <w:p w14:paraId="153B8170"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26E152DF" w14:textId="77777777" w:rsidR="00557CD9" w:rsidRPr="00DA69DA" w:rsidRDefault="006619D0">
      <w:pPr>
        <w:numPr>
          <w:ilvl w:val="0"/>
          <w:numId w:val="7"/>
        </w:numPr>
        <w:spacing w:after="5" w:line="268" w:lineRule="exact"/>
        <w:ind w:left="41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STB 00.07 OBMIAR ROBOT </w:t>
      </w:r>
    </w:p>
    <w:p w14:paraId="2D34FCCB" w14:textId="77777777" w:rsidR="00557CD9" w:rsidRPr="00DA69DA" w:rsidRDefault="006619D0">
      <w:pPr>
        <w:numPr>
          <w:ilvl w:val="0"/>
          <w:numId w:val="7"/>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Ogólne zasady obmiaru Robót (dotyczy rozliczenia kosztorysowego) </w:t>
      </w:r>
    </w:p>
    <w:p w14:paraId="64D2D208" w14:textId="77777777" w:rsidR="00557CD9" w:rsidRPr="00DA69DA" w:rsidRDefault="006619D0">
      <w:pPr>
        <w:numPr>
          <w:ilvl w:val="0"/>
          <w:numId w:val="7"/>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Zasady określania ilości Robót i materiałów </w:t>
      </w:r>
    </w:p>
    <w:p w14:paraId="06D07864" w14:textId="77777777" w:rsidR="00557CD9" w:rsidRPr="00DA69DA" w:rsidRDefault="006619D0">
      <w:pPr>
        <w:numPr>
          <w:ilvl w:val="0"/>
          <w:numId w:val="7"/>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Urządzenia i sprzęt pomiarowy </w:t>
      </w:r>
    </w:p>
    <w:p w14:paraId="06A754FF" w14:textId="77777777" w:rsidR="00557CD9" w:rsidRPr="00DA69DA" w:rsidRDefault="006619D0">
      <w:pPr>
        <w:numPr>
          <w:ilvl w:val="0"/>
          <w:numId w:val="7"/>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Czas przeprowadzenia obmiaru </w:t>
      </w:r>
    </w:p>
    <w:p w14:paraId="5C7464BF"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849D05F" w14:textId="77777777" w:rsidR="00557CD9" w:rsidRPr="00DA69DA" w:rsidRDefault="006619D0">
      <w:pPr>
        <w:numPr>
          <w:ilvl w:val="0"/>
          <w:numId w:val="8"/>
        </w:numPr>
        <w:spacing w:after="5" w:line="268" w:lineRule="exact"/>
        <w:ind w:left="41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STB 00.08 ODBIOR ROBÓT </w:t>
      </w:r>
    </w:p>
    <w:p w14:paraId="42CBB650" w14:textId="77777777" w:rsidR="00557CD9" w:rsidRPr="00DA69DA" w:rsidRDefault="006619D0">
      <w:pPr>
        <w:numPr>
          <w:ilvl w:val="0"/>
          <w:numId w:val="8"/>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Rodzaje odbiorów robót </w:t>
      </w:r>
    </w:p>
    <w:p w14:paraId="1C1DE0D3" w14:textId="77777777" w:rsidR="00557CD9" w:rsidRPr="00DA69DA" w:rsidRDefault="006619D0">
      <w:pPr>
        <w:numPr>
          <w:ilvl w:val="0"/>
          <w:numId w:val="8"/>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lastRenderedPageBreak/>
        <w:t xml:space="preserve">Odbiór robot zanikających i ulegających zakryciu </w:t>
      </w:r>
    </w:p>
    <w:p w14:paraId="4146B640" w14:textId="77777777" w:rsidR="00557CD9" w:rsidRPr="00DA69DA" w:rsidRDefault="006619D0">
      <w:pPr>
        <w:numPr>
          <w:ilvl w:val="0"/>
          <w:numId w:val="8"/>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Odbiór częściowy </w:t>
      </w:r>
    </w:p>
    <w:p w14:paraId="50CA868C" w14:textId="77777777" w:rsidR="00557CD9" w:rsidRPr="00DA69DA" w:rsidRDefault="006619D0">
      <w:pPr>
        <w:numPr>
          <w:ilvl w:val="0"/>
          <w:numId w:val="8"/>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Odbiór ostateczny (końcowy </w:t>
      </w:r>
    </w:p>
    <w:p w14:paraId="049885C6" w14:textId="77777777" w:rsidR="00557CD9" w:rsidRPr="00DA69DA" w:rsidRDefault="006619D0">
      <w:pPr>
        <w:numPr>
          <w:ilvl w:val="0"/>
          <w:numId w:val="8"/>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Odbiór pogwarancyjny po upływie okresu rękojmi i gwarancji </w:t>
      </w:r>
    </w:p>
    <w:p w14:paraId="6A50B965" w14:textId="77777777" w:rsidR="00557CD9" w:rsidRPr="00DA69DA" w:rsidRDefault="006619D0">
      <w:pPr>
        <w:spacing w:after="3"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5E547EF" w14:textId="77777777" w:rsidR="00557CD9" w:rsidRPr="00DA69DA" w:rsidRDefault="006619D0">
      <w:pPr>
        <w:numPr>
          <w:ilvl w:val="0"/>
          <w:numId w:val="9"/>
        </w:numPr>
        <w:spacing w:after="5" w:line="268" w:lineRule="exact"/>
        <w:ind w:left="41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STB 00.09 PODSTAWA PŁATNOŚCI </w:t>
      </w:r>
    </w:p>
    <w:p w14:paraId="38057969" w14:textId="77777777" w:rsidR="00557CD9" w:rsidRPr="00DA69DA" w:rsidRDefault="006619D0">
      <w:pPr>
        <w:numPr>
          <w:ilvl w:val="0"/>
          <w:numId w:val="9"/>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Ustalenia ogólne </w:t>
      </w:r>
    </w:p>
    <w:p w14:paraId="450F85F7" w14:textId="77777777" w:rsidR="00557CD9" w:rsidRPr="00DA69DA" w:rsidRDefault="006619D0">
      <w:pPr>
        <w:numPr>
          <w:ilvl w:val="0"/>
          <w:numId w:val="9"/>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Objazdy, przejazdy i organizacja ruchu </w:t>
      </w:r>
    </w:p>
    <w:p w14:paraId="7F931FE1" w14:textId="77777777" w:rsidR="00557CD9" w:rsidRPr="00DA69DA" w:rsidRDefault="006619D0">
      <w:pPr>
        <w:spacing w:after="2"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A3B020F" w14:textId="77777777" w:rsidR="00557CD9" w:rsidRPr="00DA69DA" w:rsidRDefault="006619D0">
      <w:pPr>
        <w:numPr>
          <w:ilvl w:val="0"/>
          <w:numId w:val="10"/>
        </w:numPr>
        <w:spacing w:after="5" w:line="268" w:lineRule="exact"/>
        <w:ind w:left="41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STB 00.10 PRZEPISY ZWIĄZANE </w:t>
      </w:r>
    </w:p>
    <w:p w14:paraId="54CAD516" w14:textId="77777777" w:rsidR="00557CD9" w:rsidRPr="00DA69DA" w:rsidRDefault="006619D0">
      <w:pPr>
        <w:numPr>
          <w:ilvl w:val="0"/>
          <w:numId w:val="10"/>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Ustawy </w:t>
      </w:r>
    </w:p>
    <w:p w14:paraId="045D8C74" w14:textId="77777777" w:rsidR="00557CD9" w:rsidRPr="00DA69DA" w:rsidRDefault="006619D0">
      <w:pPr>
        <w:numPr>
          <w:ilvl w:val="0"/>
          <w:numId w:val="10"/>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Rozporządzenia </w:t>
      </w:r>
    </w:p>
    <w:p w14:paraId="13E2015B" w14:textId="77777777" w:rsidR="00557CD9" w:rsidRPr="00DA69DA" w:rsidRDefault="006619D0">
      <w:pPr>
        <w:numPr>
          <w:ilvl w:val="0"/>
          <w:numId w:val="10"/>
        </w:numPr>
        <w:spacing w:after="5" w:line="268" w:lineRule="exact"/>
        <w:ind w:left="485" w:hanging="4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Inne dokumenty i instrukcje </w:t>
      </w:r>
    </w:p>
    <w:p w14:paraId="605AB0E9"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241C4F9" w14:textId="77777777" w:rsidR="00557CD9" w:rsidRPr="00DA69DA" w:rsidRDefault="006619D0">
      <w:pPr>
        <w:spacing w:after="4" w:line="259" w:lineRule="exact"/>
        <w:ind w:left="490" w:hanging="10"/>
        <w:rPr>
          <w:rFonts w:ascii="Trebuchet MS" w:hAnsi="Trebuchet MS"/>
          <w:sz w:val="20"/>
          <w:szCs w:val="20"/>
        </w:rPr>
      </w:pPr>
      <w:r w:rsidRPr="00DA69DA">
        <w:rPr>
          <w:rFonts w:ascii="Trebuchet MS" w:eastAsia="Arial" w:hAnsi="Trebuchet MS"/>
          <w:b/>
          <w:bCs/>
          <w:color w:val="000000"/>
          <w:sz w:val="20"/>
          <w:szCs w:val="20"/>
          <w:shd w:val="clear" w:color="auto" w:fill="FFFFFF"/>
        </w:rPr>
        <w:t>STB 01.01 ROBOTY ROZBIÓRKOWE</w:t>
      </w:r>
      <w:r w:rsidRPr="00DA69DA">
        <w:rPr>
          <w:rFonts w:ascii="Trebuchet MS" w:eastAsia="Arial" w:hAnsi="Trebuchet MS"/>
          <w:color w:val="000000"/>
          <w:sz w:val="20"/>
          <w:szCs w:val="20"/>
          <w:shd w:val="clear" w:color="auto" w:fill="FFFFFF"/>
        </w:rPr>
        <w:t xml:space="preserve">  kod CPV: 45000000-7; </w:t>
      </w:r>
    </w:p>
    <w:p w14:paraId="002E2E45" w14:textId="77777777" w:rsidR="00557CD9" w:rsidRPr="00DA69DA" w:rsidRDefault="006619D0">
      <w:pPr>
        <w:numPr>
          <w:ilvl w:val="0"/>
          <w:numId w:val="11"/>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Wstęp </w:t>
      </w:r>
    </w:p>
    <w:p w14:paraId="06B1CE2F" w14:textId="77777777" w:rsidR="00557CD9" w:rsidRPr="00DA69DA" w:rsidRDefault="006619D0">
      <w:pPr>
        <w:numPr>
          <w:ilvl w:val="0"/>
          <w:numId w:val="11"/>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Materiały </w:t>
      </w:r>
    </w:p>
    <w:p w14:paraId="6E3F8EA1" w14:textId="77777777" w:rsidR="00557CD9" w:rsidRPr="00DA69DA" w:rsidRDefault="006619D0">
      <w:pPr>
        <w:numPr>
          <w:ilvl w:val="0"/>
          <w:numId w:val="11"/>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Sprzęt </w:t>
      </w:r>
    </w:p>
    <w:p w14:paraId="174FAF7E" w14:textId="77777777" w:rsidR="00557CD9" w:rsidRPr="00DA69DA" w:rsidRDefault="006619D0">
      <w:pPr>
        <w:numPr>
          <w:ilvl w:val="0"/>
          <w:numId w:val="11"/>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Transport </w:t>
      </w:r>
    </w:p>
    <w:p w14:paraId="670C2673" w14:textId="77777777" w:rsidR="00557CD9" w:rsidRPr="00DA69DA" w:rsidRDefault="006619D0">
      <w:pPr>
        <w:numPr>
          <w:ilvl w:val="0"/>
          <w:numId w:val="11"/>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Wykonanie robót </w:t>
      </w:r>
    </w:p>
    <w:p w14:paraId="582BF406" w14:textId="77777777" w:rsidR="00557CD9" w:rsidRPr="00DA69DA" w:rsidRDefault="006619D0">
      <w:pPr>
        <w:numPr>
          <w:ilvl w:val="0"/>
          <w:numId w:val="11"/>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Kontrola jakości </w:t>
      </w:r>
    </w:p>
    <w:p w14:paraId="293D79C0" w14:textId="77777777" w:rsidR="00557CD9" w:rsidRPr="00DA69DA" w:rsidRDefault="006619D0">
      <w:pPr>
        <w:numPr>
          <w:ilvl w:val="0"/>
          <w:numId w:val="11"/>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Obmiar robót </w:t>
      </w:r>
    </w:p>
    <w:p w14:paraId="36747FFC" w14:textId="77777777" w:rsidR="00557CD9" w:rsidRPr="00DA69DA" w:rsidRDefault="006619D0">
      <w:pPr>
        <w:numPr>
          <w:ilvl w:val="0"/>
          <w:numId w:val="11"/>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Odbiór robót </w:t>
      </w:r>
    </w:p>
    <w:p w14:paraId="2E5EBA18" w14:textId="77777777" w:rsidR="00557CD9" w:rsidRPr="00DA69DA" w:rsidRDefault="006619D0">
      <w:pPr>
        <w:numPr>
          <w:ilvl w:val="0"/>
          <w:numId w:val="11"/>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Podstawa płatności </w:t>
      </w:r>
    </w:p>
    <w:p w14:paraId="0315F281" w14:textId="77777777" w:rsidR="00557CD9" w:rsidRPr="00DA69DA" w:rsidRDefault="006619D0">
      <w:pPr>
        <w:numPr>
          <w:ilvl w:val="0"/>
          <w:numId w:val="11"/>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Przepisy związane </w:t>
      </w:r>
    </w:p>
    <w:p w14:paraId="7C04F2C9"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4E30480" w14:textId="77777777" w:rsidR="00557CD9" w:rsidRPr="00DA69DA" w:rsidRDefault="006619D0">
      <w:pPr>
        <w:spacing w:line="259" w:lineRule="exact"/>
        <w:ind w:left="495"/>
        <w:rPr>
          <w:rFonts w:ascii="Trebuchet MS" w:hAnsi="Trebuchet MS"/>
          <w:sz w:val="20"/>
          <w:szCs w:val="20"/>
        </w:rPr>
      </w:pPr>
      <w:r w:rsidRPr="00DA69DA">
        <w:rPr>
          <w:rFonts w:ascii="Trebuchet MS" w:eastAsia="Arial" w:hAnsi="Trebuchet MS"/>
          <w:color w:val="000000"/>
          <w:sz w:val="20"/>
          <w:szCs w:val="20"/>
          <w:shd w:val="clear" w:color="auto" w:fill="FFFFFF"/>
        </w:rPr>
        <w:t xml:space="preserve"> </w:t>
      </w:r>
      <w:r w:rsidRPr="00DA69DA">
        <w:rPr>
          <w:rFonts w:ascii="Trebuchet MS" w:eastAsia="Arial" w:hAnsi="Trebuchet MS"/>
          <w:b/>
          <w:bCs/>
          <w:color w:val="000000"/>
          <w:sz w:val="20"/>
          <w:szCs w:val="20"/>
          <w:shd w:val="clear" w:color="auto" w:fill="FFFFFF"/>
        </w:rPr>
        <w:t>STB 01.02 DACH POKRYCIE</w:t>
      </w:r>
      <w:r w:rsidRPr="00DA69DA">
        <w:rPr>
          <w:rFonts w:ascii="Trebuchet MS" w:eastAsia="Arial" w:hAnsi="Trebuchet MS"/>
          <w:color w:val="000000"/>
          <w:sz w:val="20"/>
          <w:szCs w:val="20"/>
          <w:shd w:val="clear" w:color="auto" w:fill="FFFFFF"/>
        </w:rPr>
        <w:t xml:space="preserve"> kod CPV 45261900-3 </w:t>
      </w:r>
    </w:p>
    <w:p w14:paraId="7430A09A" w14:textId="77777777" w:rsidR="00557CD9" w:rsidRPr="00DA69DA" w:rsidRDefault="006619D0">
      <w:pPr>
        <w:numPr>
          <w:ilvl w:val="0"/>
          <w:numId w:val="12"/>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Wstęp </w:t>
      </w:r>
    </w:p>
    <w:p w14:paraId="088E28B0" w14:textId="77777777" w:rsidR="00557CD9" w:rsidRPr="00DA69DA" w:rsidRDefault="006619D0">
      <w:pPr>
        <w:numPr>
          <w:ilvl w:val="0"/>
          <w:numId w:val="12"/>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Materiały </w:t>
      </w:r>
    </w:p>
    <w:p w14:paraId="50BB9B6A" w14:textId="77777777" w:rsidR="00557CD9" w:rsidRPr="00DA69DA" w:rsidRDefault="006619D0">
      <w:pPr>
        <w:numPr>
          <w:ilvl w:val="0"/>
          <w:numId w:val="12"/>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Sprzęt </w:t>
      </w:r>
    </w:p>
    <w:p w14:paraId="4846032E" w14:textId="77777777" w:rsidR="00557CD9" w:rsidRPr="00DA69DA" w:rsidRDefault="006619D0">
      <w:pPr>
        <w:numPr>
          <w:ilvl w:val="0"/>
          <w:numId w:val="12"/>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Transport </w:t>
      </w:r>
    </w:p>
    <w:p w14:paraId="40F4D51A" w14:textId="77777777" w:rsidR="00557CD9" w:rsidRPr="00DA69DA" w:rsidRDefault="006619D0">
      <w:pPr>
        <w:numPr>
          <w:ilvl w:val="0"/>
          <w:numId w:val="12"/>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Wykonanie robót </w:t>
      </w:r>
    </w:p>
    <w:p w14:paraId="0BA014AD" w14:textId="77777777" w:rsidR="00557CD9" w:rsidRPr="00DA69DA" w:rsidRDefault="006619D0">
      <w:pPr>
        <w:numPr>
          <w:ilvl w:val="0"/>
          <w:numId w:val="12"/>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Kontrola jakości </w:t>
      </w:r>
    </w:p>
    <w:p w14:paraId="1745D63D" w14:textId="77777777" w:rsidR="00557CD9" w:rsidRPr="00DA69DA" w:rsidRDefault="006619D0">
      <w:pPr>
        <w:numPr>
          <w:ilvl w:val="0"/>
          <w:numId w:val="12"/>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Obmiar robót </w:t>
      </w:r>
    </w:p>
    <w:p w14:paraId="6D38AE23" w14:textId="77777777" w:rsidR="00557CD9" w:rsidRPr="00DA69DA" w:rsidRDefault="006619D0">
      <w:pPr>
        <w:numPr>
          <w:ilvl w:val="0"/>
          <w:numId w:val="12"/>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Odbiór robót </w:t>
      </w:r>
    </w:p>
    <w:p w14:paraId="327D5599" w14:textId="77777777" w:rsidR="00557CD9" w:rsidRPr="00DA69DA" w:rsidRDefault="006619D0">
      <w:pPr>
        <w:numPr>
          <w:ilvl w:val="0"/>
          <w:numId w:val="12"/>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Podstawa płatności </w:t>
      </w:r>
    </w:p>
    <w:p w14:paraId="0D49A32E" w14:textId="77777777" w:rsidR="00557CD9" w:rsidRPr="00DA69DA" w:rsidRDefault="006619D0">
      <w:pPr>
        <w:numPr>
          <w:ilvl w:val="0"/>
          <w:numId w:val="12"/>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Przepisy związane </w:t>
      </w:r>
    </w:p>
    <w:p w14:paraId="5D05D1F5" w14:textId="77777777" w:rsidR="00557CD9" w:rsidRPr="00DA69DA" w:rsidRDefault="006619D0">
      <w:pPr>
        <w:spacing w:line="259" w:lineRule="exact"/>
        <w:ind w:left="495"/>
        <w:rPr>
          <w:rFonts w:ascii="Trebuchet MS" w:hAnsi="Trebuchet MS"/>
          <w:sz w:val="20"/>
          <w:szCs w:val="20"/>
        </w:rPr>
      </w:pPr>
      <w:r w:rsidRPr="00DA69DA">
        <w:rPr>
          <w:rFonts w:ascii="Trebuchet MS" w:eastAsia="Arial" w:hAnsi="Trebuchet MS"/>
          <w:color w:val="000000"/>
          <w:sz w:val="20"/>
          <w:szCs w:val="20"/>
          <w:shd w:val="clear" w:color="auto" w:fill="FFFFFF"/>
        </w:rPr>
        <w:t xml:space="preserve"> </w:t>
      </w:r>
    </w:p>
    <w:p w14:paraId="43549153" w14:textId="77777777" w:rsidR="00557CD9" w:rsidRPr="00DA69DA" w:rsidRDefault="006619D0">
      <w:pPr>
        <w:spacing w:line="259" w:lineRule="exact"/>
        <w:ind w:left="495"/>
        <w:rPr>
          <w:rFonts w:ascii="Trebuchet MS" w:hAnsi="Trebuchet MS"/>
          <w:sz w:val="20"/>
          <w:szCs w:val="20"/>
        </w:rPr>
      </w:pPr>
      <w:r w:rsidRPr="00DA69DA">
        <w:rPr>
          <w:rFonts w:ascii="Trebuchet MS" w:eastAsia="Arial" w:hAnsi="Trebuchet MS"/>
          <w:b/>
          <w:bCs/>
          <w:color w:val="000000"/>
          <w:sz w:val="20"/>
          <w:szCs w:val="20"/>
          <w:shd w:val="clear" w:color="auto" w:fill="FFFFFF"/>
        </w:rPr>
        <w:t xml:space="preserve"> STB 01.03 IZOLACJE POKRYCIA DACHOWEGO</w:t>
      </w:r>
      <w:r w:rsidRPr="00DA69DA">
        <w:rPr>
          <w:rFonts w:ascii="Trebuchet MS" w:eastAsia="Arial" w:hAnsi="Trebuchet MS"/>
          <w:color w:val="000000"/>
          <w:sz w:val="20"/>
          <w:szCs w:val="20"/>
          <w:shd w:val="clear" w:color="auto" w:fill="FFFFFF"/>
        </w:rPr>
        <w:t xml:space="preserve"> kod CPV  45261900-3</w:t>
      </w:r>
    </w:p>
    <w:p w14:paraId="1E57F785" w14:textId="77777777" w:rsidR="00557CD9" w:rsidRPr="00DA69DA" w:rsidRDefault="006619D0">
      <w:pPr>
        <w:numPr>
          <w:ilvl w:val="0"/>
          <w:numId w:val="13"/>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Wstęp </w:t>
      </w:r>
    </w:p>
    <w:p w14:paraId="2FBF5F0B" w14:textId="77777777" w:rsidR="00557CD9" w:rsidRPr="00DA69DA" w:rsidRDefault="006619D0">
      <w:pPr>
        <w:numPr>
          <w:ilvl w:val="0"/>
          <w:numId w:val="13"/>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Materiały </w:t>
      </w:r>
    </w:p>
    <w:p w14:paraId="5BADE589" w14:textId="77777777" w:rsidR="00557CD9" w:rsidRPr="00DA69DA" w:rsidRDefault="006619D0">
      <w:pPr>
        <w:numPr>
          <w:ilvl w:val="0"/>
          <w:numId w:val="13"/>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Sprzęt </w:t>
      </w:r>
    </w:p>
    <w:p w14:paraId="394BAFFB" w14:textId="77777777" w:rsidR="00557CD9" w:rsidRPr="00DA69DA" w:rsidRDefault="006619D0">
      <w:pPr>
        <w:numPr>
          <w:ilvl w:val="0"/>
          <w:numId w:val="13"/>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Transport </w:t>
      </w:r>
    </w:p>
    <w:p w14:paraId="27AB09A6" w14:textId="77777777" w:rsidR="00557CD9" w:rsidRPr="00DA69DA" w:rsidRDefault="006619D0">
      <w:pPr>
        <w:numPr>
          <w:ilvl w:val="0"/>
          <w:numId w:val="13"/>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Wykonanie robót </w:t>
      </w:r>
    </w:p>
    <w:p w14:paraId="679DFA7F" w14:textId="77777777" w:rsidR="00557CD9" w:rsidRPr="00DA69DA" w:rsidRDefault="006619D0">
      <w:pPr>
        <w:numPr>
          <w:ilvl w:val="0"/>
          <w:numId w:val="13"/>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Kontrola jakości </w:t>
      </w:r>
    </w:p>
    <w:p w14:paraId="329FC822" w14:textId="77777777" w:rsidR="00557CD9" w:rsidRPr="00DA69DA" w:rsidRDefault="006619D0">
      <w:pPr>
        <w:numPr>
          <w:ilvl w:val="0"/>
          <w:numId w:val="13"/>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Obmiar robót </w:t>
      </w:r>
    </w:p>
    <w:p w14:paraId="36CD8CB4" w14:textId="77777777" w:rsidR="00557CD9" w:rsidRPr="00DA69DA" w:rsidRDefault="006619D0">
      <w:pPr>
        <w:numPr>
          <w:ilvl w:val="0"/>
          <w:numId w:val="13"/>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Odbiór robót </w:t>
      </w:r>
    </w:p>
    <w:p w14:paraId="069BB2C1" w14:textId="77777777" w:rsidR="00557CD9" w:rsidRPr="00DA69DA" w:rsidRDefault="006619D0">
      <w:pPr>
        <w:numPr>
          <w:ilvl w:val="0"/>
          <w:numId w:val="13"/>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lastRenderedPageBreak/>
        <w:t xml:space="preserve">Podstawa płatności </w:t>
      </w:r>
    </w:p>
    <w:p w14:paraId="1E255608" w14:textId="77777777" w:rsidR="00557CD9" w:rsidRPr="00DA69DA" w:rsidRDefault="006619D0">
      <w:pPr>
        <w:numPr>
          <w:ilvl w:val="0"/>
          <w:numId w:val="13"/>
        </w:numPr>
        <w:spacing w:after="5" w:line="268" w:lineRule="exact"/>
        <w:ind w:left="1239" w:hanging="1186"/>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Przepisy związane </w:t>
      </w:r>
    </w:p>
    <w:p w14:paraId="19622210" w14:textId="77777777" w:rsidR="00557CD9" w:rsidRPr="00DA69DA" w:rsidRDefault="00557CD9">
      <w:pPr>
        <w:spacing w:after="6" w:line="259" w:lineRule="exact"/>
        <w:ind w:left="495"/>
        <w:rPr>
          <w:rFonts w:ascii="Trebuchet MS" w:eastAsia="Arial" w:hAnsi="Trebuchet MS"/>
          <w:color w:val="000000"/>
          <w:sz w:val="20"/>
          <w:szCs w:val="20"/>
          <w:highlight w:val="white"/>
        </w:rPr>
      </w:pPr>
    </w:p>
    <w:p w14:paraId="64C17948" w14:textId="77777777" w:rsidR="00557CD9" w:rsidRPr="00DA69DA" w:rsidRDefault="006619D0">
      <w:pPr>
        <w:spacing w:after="5" w:line="252" w:lineRule="exact"/>
        <w:ind w:left="490" w:hanging="10"/>
        <w:jc w:val="both"/>
        <w:rPr>
          <w:rFonts w:ascii="Trebuchet MS" w:hAnsi="Trebuchet MS"/>
          <w:sz w:val="20"/>
          <w:szCs w:val="20"/>
        </w:rPr>
      </w:pPr>
      <w:r w:rsidRPr="00DA69DA">
        <w:rPr>
          <w:rFonts w:ascii="Trebuchet MS" w:eastAsia="Arial" w:hAnsi="Trebuchet MS"/>
          <w:b/>
          <w:color w:val="000000"/>
          <w:sz w:val="20"/>
          <w:szCs w:val="20"/>
          <w:shd w:val="clear" w:color="auto" w:fill="FFFFFF"/>
        </w:rPr>
        <w:t xml:space="preserve">SPECYFIKACJA TECHNICZNA - ZAŁOŻENIA OGÓLNE STB 00.00 </w:t>
      </w:r>
    </w:p>
    <w:p w14:paraId="6D56A535" w14:textId="77777777" w:rsidR="00557CD9" w:rsidRPr="00DA69DA" w:rsidRDefault="006619D0">
      <w:pPr>
        <w:spacing w:after="11"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00CCB3B" w14:textId="77777777" w:rsidR="00557CD9" w:rsidRPr="00DA69DA" w:rsidRDefault="006619D0">
      <w:pPr>
        <w:keepNext/>
        <w:keepLines/>
        <w:spacing w:after="5" w:line="252" w:lineRule="exact"/>
        <w:ind w:left="145" w:hanging="10"/>
        <w:jc w:val="both"/>
        <w:rPr>
          <w:rFonts w:ascii="Trebuchet MS" w:eastAsia="Arial" w:hAnsi="Trebuchet MS"/>
          <w:b/>
          <w:color w:val="000000"/>
          <w:sz w:val="20"/>
          <w:szCs w:val="20"/>
          <w:highlight w:val="white"/>
        </w:rPr>
      </w:pPr>
      <w:r w:rsidRPr="00DA69DA">
        <w:rPr>
          <w:rFonts w:ascii="Trebuchet MS" w:eastAsia="Arial" w:hAnsi="Trebuchet MS"/>
          <w:b/>
          <w:color w:val="000000"/>
          <w:sz w:val="20"/>
          <w:szCs w:val="20"/>
          <w:shd w:val="clear" w:color="auto" w:fill="FFFFFF"/>
        </w:rPr>
        <w:t xml:space="preserve">1. STB 00.01 WSTĘP </w:t>
      </w:r>
    </w:p>
    <w:p w14:paraId="75DD5C57"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82C6181" w14:textId="77777777" w:rsidR="00557CD9" w:rsidRPr="00DA69DA" w:rsidRDefault="006619D0">
      <w:pPr>
        <w:keepNext/>
        <w:keepLines/>
        <w:spacing w:after="26" w:line="252" w:lineRule="exact"/>
        <w:ind w:left="73" w:hanging="10"/>
        <w:jc w:val="both"/>
        <w:rPr>
          <w:rFonts w:ascii="Trebuchet MS" w:eastAsia="Arial" w:hAnsi="Trebuchet MS"/>
          <w:b/>
          <w:color w:val="000000"/>
          <w:sz w:val="20"/>
          <w:szCs w:val="20"/>
          <w:highlight w:val="white"/>
        </w:rPr>
      </w:pPr>
      <w:r w:rsidRPr="00DA69DA">
        <w:rPr>
          <w:rFonts w:ascii="Trebuchet MS" w:eastAsia="Arial" w:hAnsi="Trebuchet MS"/>
          <w:b/>
          <w:color w:val="000000"/>
          <w:sz w:val="20"/>
          <w:szCs w:val="20"/>
          <w:shd w:val="clear" w:color="auto" w:fill="FFFFFF"/>
        </w:rPr>
        <w:t xml:space="preserve">1.1. PRZEDMIOT SPECYFIKACJI </w:t>
      </w:r>
    </w:p>
    <w:p w14:paraId="69A55AEB" w14:textId="77777777" w:rsidR="00557CD9" w:rsidRPr="00DA69DA" w:rsidRDefault="006619D0">
      <w:pPr>
        <w:spacing w:after="5" w:line="267" w:lineRule="exact"/>
        <w:ind w:left="490" w:right="10" w:hanging="10"/>
        <w:jc w:val="both"/>
        <w:rPr>
          <w:rFonts w:ascii="Trebuchet MS" w:hAnsi="Trebuchet MS"/>
          <w:sz w:val="20"/>
          <w:szCs w:val="20"/>
        </w:rPr>
      </w:pPr>
      <w:r w:rsidRPr="00DA69DA">
        <w:rPr>
          <w:rFonts w:ascii="Trebuchet MS" w:eastAsia="Arial" w:hAnsi="Trebuchet MS"/>
          <w:color w:val="000000"/>
          <w:sz w:val="20"/>
          <w:szCs w:val="20"/>
          <w:shd w:val="clear" w:color="auto" w:fill="FFFFFF"/>
        </w:rPr>
        <w:t>Przedmiotem niniejszej standardowej specyfikacji technicznej (ST) są wymagania ogólne dotyczące wykonania i odbioru robót dla zadania inwestycyjnego pn. „</w:t>
      </w:r>
      <w:r w:rsidRPr="00DA69DA">
        <w:rPr>
          <w:rFonts w:ascii="Trebuchet MS" w:eastAsia="Times New Roman" w:hAnsi="Trebuchet MS" w:cs="Trebuchet MS"/>
          <w:color w:val="000000"/>
          <w:sz w:val="20"/>
          <w:szCs w:val="20"/>
          <w:shd w:val="clear" w:color="auto" w:fill="FFFFFF"/>
        </w:rPr>
        <w:t xml:space="preserve">Modernizacja dachów na budynkach oświatowych Gminy Wolbrom w Gołaczewach i Zarzeczu oraz modernizacja budynku gminnego w Porębie </w:t>
      </w:r>
      <w:proofErr w:type="spellStart"/>
      <w:r w:rsidRPr="00DA69DA">
        <w:rPr>
          <w:rFonts w:ascii="Trebuchet MS" w:eastAsia="Times New Roman" w:hAnsi="Trebuchet MS" w:cs="Trebuchet MS"/>
          <w:color w:val="000000"/>
          <w:sz w:val="20"/>
          <w:szCs w:val="20"/>
          <w:shd w:val="clear" w:color="auto" w:fill="FFFFFF"/>
        </w:rPr>
        <w:t>Dzierżnej</w:t>
      </w:r>
      <w:proofErr w:type="spellEnd"/>
      <w:r w:rsidRPr="00DA69DA">
        <w:rPr>
          <w:rFonts w:ascii="Trebuchet MS" w:eastAsia="Times New Roman" w:hAnsi="Trebuchet MS" w:cs="Trebuchet MS"/>
          <w:color w:val="000000"/>
          <w:sz w:val="20"/>
          <w:szCs w:val="20"/>
          <w:shd w:val="clear" w:color="auto" w:fill="FFFFFF"/>
        </w:rPr>
        <w:t xml:space="preserve"> </w:t>
      </w:r>
      <w:r w:rsidRPr="00DA69DA">
        <w:rPr>
          <w:rFonts w:ascii="Trebuchet MS" w:eastAsia="Arial" w:hAnsi="Trebuchet MS"/>
          <w:color w:val="000000"/>
          <w:sz w:val="20"/>
          <w:szCs w:val="20"/>
          <w:shd w:val="clear" w:color="auto" w:fill="FFFFFF"/>
        </w:rPr>
        <w:t xml:space="preserve">.”  </w:t>
      </w:r>
    </w:p>
    <w:p w14:paraId="079DC709" w14:textId="77777777" w:rsidR="00557CD9" w:rsidRPr="00DA69DA" w:rsidRDefault="006619D0">
      <w:pPr>
        <w:spacing w:after="17"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AE959B1" w14:textId="77777777" w:rsidR="00557CD9" w:rsidRPr="00DA69DA" w:rsidRDefault="006619D0">
      <w:pPr>
        <w:spacing w:after="5" w:line="267" w:lineRule="exact"/>
        <w:ind w:left="490" w:right="10" w:hanging="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W ramach przedmiotowej inwestycji wydziela się trzy części: </w:t>
      </w:r>
    </w:p>
    <w:p w14:paraId="7522C8B1" w14:textId="77777777" w:rsidR="00557CD9" w:rsidRPr="00DA69DA" w:rsidRDefault="006619D0">
      <w:pPr>
        <w:numPr>
          <w:ilvl w:val="0"/>
          <w:numId w:val="14"/>
        </w:numPr>
        <w:rPr>
          <w:rFonts w:ascii="Trebuchet MS" w:hAnsi="Trebuchet MS"/>
          <w:sz w:val="20"/>
          <w:szCs w:val="20"/>
        </w:rPr>
      </w:pPr>
      <w:r w:rsidRPr="00DA69DA">
        <w:rPr>
          <w:rFonts w:ascii="Trebuchet MS" w:hAnsi="Trebuchet MS" w:cs="Trebuchet MS"/>
          <w:sz w:val="20"/>
          <w:szCs w:val="20"/>
        </w:rPr>
        <w:t>Część nr 1: Modernizacja pokrycia dachowego na budynku szkoły w Gołaczewach.</w:t>
      </w:r>
    </w:p>
    <w:p w14:paraId="527A35FF" w14:textId="77777777" w:rsidR="00557CD9" w:rsidRPr="00DA69DA" w:rsidRDefault="006619D0">
      <w:pPr>
        <w:numPr>
          <w:ilvl w:val="0"/>
          <w:numId w:val="14"/>
        </w:numPr>
        <w:rPr>
          <w:rFonts w:ascii="Trebuchet MS" w:hAnsi="Trebuchet MS"/>
          <w:sz w:val="20"/>
          <w:szCs w:val="20"/>
        </w:rPr>
      </w:pPr>
      <w:r w:rsidRPr="00DA69DA">
        <w:rPr>
          <w:rFonts w:ascii="Trebuchet MS" w:hAnsi="Trebuchet MS" w:cs="Trebuchet MS"/>
          <w:sz w:val="20"/>
          <w:szCs w:val="20"/>
        </w:rPr>
        <w:t>Część nr 2: Modernizacja pokrycia dachowego na budynku sali gimnastycznej szkoły w Zarzeczu.</w:t>
      </w:r>
    </w:p>
    <w:p w14:paraId="35764FAE" w14:textId="77777777" w:rsidR="00557CD9" w:rsidRPr="00DA69DA" w:rsidRDefault="006619D0">
      <w:pPr>
        <w:numPr>
          <w:ilvl w:val="0"/>
          <w:numId w:val="14"/>
        </w:numPr>
        <w:tabs>
          <w:tab w:val="left" w:pos="2977"/>
        </w:tabs>
        <w:spacing w:after="5" w:line="276" w:lineRule="auto"/>
        <w:jc w:val="both"/>
        <w:rPr>
          <w:rFonts w:ascii="Trebuchet MS" w:hAnsi="Trebuchet MS" w:cs="Times New Roman"/>
          <w:sz w:val="20"/>
          <w:szCs w:val="20"/>
        </w:rPr>
      </w:pPr>
      <w:r w:rsidRPr="00DA69DA">
        <w:rPr>
          <w:rFonts w:ascii="Trebuchet MS" w:eastAsia="Arial" w:hAnsi="Trebuchet MS" w:cs="Trebuchet MS"/>
          <w:color w:val="000000"/>
          <w:sz w:val="20"/>
          <w:szCs w:val="20"/>
          <w:shd w:val="clear" w:color="auto" w:fill="FFFFFF"/>
        </w:rPr>
        <w:t xml:space="preserve">Część nr 3: Modernizacja pokrycia dachowego na budynku szkoły w Porębie </w:t>
      </w:r>
      <w:proofErr w:type="spellStart"/>
      <w:r w:rsidRPr="00DA69DA">
        <w:rPr>
          <w:rFonts w:ascii="Trebuchet MS" w:eastAsia="Arial" w:hAnsi="Trebuchet MS" w:cs="Trebuchet MS"/>
          <w:color w:val="000000"/>
          <w:sz w:val="20"/>
          <w:szCs w:val="20"/>
          <w:shd w:val="clear" w:color="auto" w:fill="FFFFFF"/>
        </w:rPr>
        <w:t>Dzierżnej</w:t>
      </w:r>
      <w:proofErr w:type="spellEnd"/>
      <w:r w:rsidRPr="00DA69DA">
        <w:rPr>
          <w:rFonts w:ascii="Trebuchet MS" w:eastAsia="Arial" w:hAnsi="Trebuchet MS" w:cs="Trebuchet MS"/>
          <w:color w:val="000000"/>
          <w:sz w:val="20"/>
          <w:szCs w:val="20"/>
          <w:shd w:val="clear" w:color="auto" w:fill="FFFFFF"/>
        </w:rPr>
        <w:t>.</w:t>
      </w:r>
    </w:p>
    <w:p w14:paraId="16DB8A19" w14:textId="77777777" w:rsidR="00557CD9" w:rsidRPr="00DA69DA" w:rsidRDefault="006619D0">
      <w:pPr>
        <w:spacing w:after="17"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F4DAA49"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Ogólny opis inwestycji </w:t>
      </w:r>
    </w:p>
    <w:p w14:paraId="618A9E1D" w14:textId="77777777" w:rsidR="00557CD9" w:rsidRPr="00DA69DA" w:rsidRDefault="006619D0">
      <w:pPr>
        <w:spacing w:after="5" w:line="267" w:lineRule="exact"/>
        <w:ind w:left="490" w:right="10" w:hanging="10"/>
        <w:jc w:val="both"/>
        <w:rPr>
          <w:rFonts w:ascii="Trebuchet MS" w:hAnsi="Trebuchet MS"/>
          <w:sz w:val="20"/>
          <w:szCs w:val="20"/>
        </w:rPr>
      </w:pPr>
      <w:r w:rsidRPr="00DA69DA">
        <w:rPr>
          <w:rFonts w:ascii="Trebuchet MS" w:eastAsia="Arial" w:hAnsi="Trebuchet MS"/>
          <w:color w:val="000000"/>
          <w:sz w:val="20"/>
          <w:szCs w:val="20"/>
          <w:shd w:val="clear" w:color="auto" w:fill="FFFFFF"/>
        </w:rPr>
        <w:t>C</w:t>
      </w:r>
      <w:r w:rsidRPr="00DA69DA">
        <w:rPr>
          <w:rFonts w:ascii="Trebuchet MS" w:hAnsi="Trebuchet MS" w:cs="Trebuchet MS"/>
          <w:sz w:val="20"/>
          <w:szCs w:val="20"/>
        </w:rPr>
        <w:t xml:space="preserve">zęść nr 1: </w:t>
      </w:r>
      <w:r w:rsidRPr="00DA69DA">
        <w:rPr>
          <w:rFonts w:ascii="Trebuchet MS" w:eastAsia="Arial" w:hAnsi="Trebuchet MS"/>
          <w:color w:val="000000"/>
          <w:sz w:val="20"/>
          <w:szCs w:val="20"/>
          <w:shd w:val="clear" w:color="auto" w:fill="FFFFFF"/>
        </w:rPr>
        <w:t xml:space="preserve">Lokalizacja </w:t>
      </w:r>
      <w:r w:rsidRPr="00DA69DA">
        <w:rPr>
          <w:rFonts w:ascii="Trebuchet MS" w:hAnsi="Trebuchet MS" w:cs="Trebuchet MS"/>
          <w:sz w:val="20"/>
          <w:szCs w:val="20"/>
        </w:rPr>
        <w:t xml:space="preserve">32-340 Wolbrom, Gołaczewy, ul. Chełmska 8. Budynek szkolny o dwóch kondygnacjach nadziemnych </w:t>
      </w:r>
      <w:proofErr w:type="spellStart"/>
      <w:r w:rsidRPr="00DA69DA">
        <w:rPr>
          <w:rFonts w:ascii="Trebuchet MS" w:hAnsi="Trebuchet MS" w:cs="Trebuchet MS"/>
          <w:sz w:val="20"/>
          <w:szCs w:val="20"/>
        </w:rPr>
        <w:t>przekryty</w:t>
      </w:r>
      <w:proofErr w:type="spellEnd"/>
      <w:r w:rsidRPr="00DA69DA">
        <w:rPr>
          <w:rFonts w:ascii="Trebuchet MS" w:hAnsi="Trebuchet MS" w:cs="Trebuchet MS"/>
          <w:sz w:val="20"/>
          <w:szCs w:val="20"/>
        </w:rPr>
        <w:t xml:space="preserve"> stropodachem pokrytym papą termozgrzewalną. Na stropodachu zamontowano panele fotowoltaiczne. Planowana izolacja  </w:t>
      </w:r>
      <w:r w:rsidRPr="00DA69DA">
        <w:rPr>
          <w:rFonts w:ascii="Trebuchet MS" w:hAnsi="Trebuchet MS" w:cs="Times New Roman"/>
          <w:sz w:val="20"/>
          <w:szCs w:val="20"/>
        </w:rPr>
        <w:t>pokrycia dachowego w technologii płynnej membrany, powłokami wodorozcieńczalnymi.</w:t>
      </w:r>
    </w:p>
    <w:p w14:paraId="1DE0B872" w14:textId="77777777" w:rsidR="00557CD9" w:rsidRPr="00DA69DA" w:rsidRDefault="006619D0">
      <w:pPr>
        <w:spacing w:after="5" w:line="267" w:lineRule="exact"/>
        <w:ind w:left="490" w:right="10" w:hanging="10"/>
        <w:jc w:val="both"/>
        <w:rPr>
          <w:rFonts w:ascii="Trebuchet MS" w:hAnsi="Trebuchet MS"/>
          <w:sz w:val="20"/>
          <w:szCs w:val="20"/>
        </w:rPr>
      </w:pPr>
      <w:r w:rsidRPr="00DA69DA">
        <w:rPr>
          <w:rFonts w:ascii="Trebuchet MS" w:hAnsi="Trebuchet MS" w:cs="Trebuchet MS"/>
          <w:sz w:val="20"/>
          <w:szCs w:val="20"/>
        </w:rPr>
        <w:t xml:space="preserve">Część nr 2: </w:t>
      </w:r>
      <w:r w:rsidRPr="00DA69DA">
        <w:rPr>
          <w:rFonts w:ascii="Trebuchet MS" w:eastAsia="Arial" w:hAnsi="Trebuchet MS"/>
          <w:color w:val="000000"/>
          <w:sz w:val="20"/>
          <w:szCs w:val="20"/>
          <w:shd w:val="clear" w:color="auto" w:fill="FFFFFF"/>
        </w:rPr>
        <w:t xml:space="preserve">Lokalizacja </w:t>
      </w:r>
      <w:r w:rsidRPr="00DA69DA">
        <w:rPr>
          <w:rFonts w:ascii="Trebuchet MS" w:hAnsi="Trebuchet MS" w:cs="Trebuchet MS"/>
          <w:sz w:val="20"/>
          <w:szCs w:val="20"/>
        </w:rPr>
        <w:t xml:space="preserve">32-340 Wolbrom, Zarzecze, ul. Szkolna 2. Budynek sali gimnastycznej przy szkole, jednokondygnacyjny </w:t>
      </w:r>
      <w:proofErr w:type="spellStart"/>
      <w:r w:rsidRPr="00DA69DA">
        <w:rPr>
          <w:rFonts w:ascii="Trebuchet MS" w:hAnsi="Trebuchet MS" w:cs="Trebuchet MS"/>
          <w:sz w:val="20"/>
          <w:szCs w:val="20"/>
        </w:rPr>
        <w:t>przekryty</w:t>
      </w:r>
      <w:proofErr w:type="spellEnd"/>
      <w:r w:rsidRPr="00DA69DA">
        <w:rPr>
          <w:rFonts w:ascii="Trebuchet MS" w:hAnsi="Trebuchet MS" w:cs="Trebuchet MS"/>
          <w:sz w:val="20"/>
          <w:szCs w:val="20"/>
        </w:rPr>
        <w:t xml:space="preserve"> dachem dwuspadowym pokrytym blachą trapezową. Planowana izolacja  </w:t>
      </w:r>
      <w:r w:rsidRPr="00DA69DA">
        <w:rPr>
          <w:rFonts w:ascii="Trebuchet MS" w:hAnsi="Trebuchet MS" w:cs="Times New Roman"/>
          <w:sz w:val="20"/>
          <w:szCs w:val="20"/>
        </w:rPr>
        <w:t>pokrycia dachowego w technologii płynnej membrany, powłokami wodorozcieńczalnymi.</w:t>
      </w:r>
    </w:p>
    <w:p w14:paraId="5110B532" w14:textId="77777777" w:rsidR="00557CD9" w:rsidRPr="00DA69DA" w:rsidRDefault="006619D0">
      <w:pPr>
        <w:spacing w:after="5" w:line="267" w:lineRule="exact"/>
        <w:ind w:left="490" w:right="10" w:hanging="10"/>
        <w:jc w:val="both"/>
        <w:rPr>
          <w:rFonts w:ascii="Trebuchet MS" w:hAnsi="Trebuchet MS"/>
          <w:sz w:val="20"/>
          <w:szCs w:val="20"/>
        </w:rPr>
      </w:pPr>
      <w:r w:rsidRPr="00DA69DA">
        <w:rPr>
          <w:rFonts w:ascii="Trebuchet MS" w:eastAsia="Arial" w:hAnsi="Trebuchet MS" w:cs="Trebuchet MS"/>
          <w:color w:val="000000"/>
          <w:sz w:val="20"/>
          <w:szCs w:val="20"/>
          <w:shd w:val="clear" w:color="auto" w:fill="FFFFFF"/>
        </w:rPr>
        <w:t xml:space="preserve">Część nr 3: </w:t>
      </w:r>
      <w:r w:rsidRPr="00DA69DA">
        <w:rPr>
          <w:rFonts w:ascii="Trebuchet MS" w:eastAsia="Arial" w:hAnsi="Trebuchet MS"/>
          <w:color w:val="000000"/>
          <w:sz w:val="20"/>
          <w:szCs w:val="20"/>
          <w:shd w:val="clear" w:color="auto" w:fill="FFFFFF"/>
        </w:rPr>
        <w:t xml:space="preserve">Lokalizacja </w:t>
      </w:r>
      <w:r w:rsidRPr="00DA69DA">
        <w:rPr>
          <w:rFonts w:ascii="Trebuchet MS" w:eastAsia="Arial" w:hAnsi="Trebuchet MS" w:cs="Trebuchet MS"/>
          <w:color w:val="000000"/>
          <w:sz w:val="20"/>
          <w:szCs w:val="20"/>
          <w:shd w:val="clear" w:color="auto" w:fill="FFFFFF"/>
        </w:rPr>
        <w:t xml:space="preserve">32-340 Wolbrom, Poręba </w:t>
      </w:r>
      <w:proofErr w:type="spellStart"/>
      <w:r w:rsidRPr="00DA69DA">
        <w:rPr>
          <w:rFonts w:ascii="Trebuchet MS" w:eastAsia="Arial" w:hAnsi="Trebuchet MS" w:cs="Trebuchet MS"/>
          <w:color w:val="000000"/>
          <w:sz w:val="20"/>
          <w:szCs w:val="20"/>
          <w:shd w:val="clear" w:color="auto" w:fill="FFFFFF"/>
        </w:rPr>
        <w:t>dzierżna</w:t>
      </w:r>
      <w:proofErr w:type="spellEnd"/>
      <w:r w:rsidRPr="00DA69DA">
        <w:rPr>
          <w:rFonts w:ascii="Trebuchet MS" w:eastAsia="Arial" w:hAnsi="Trebuchet MS" w:cs="Trebuchet MS"/>
          <w:color w:val="000000"/>
          <w:sz w:val="20"/>
          <w:szCs w:val="20"/>
          <w:shd w:val="clear" w:color="auto" w:fill="FFFFFF"/>
        </w:rPr>
        <w:t xml:space="preserve"> 148.  Budynek szkolny, jednokondygnacyjny </w:t>
      </w:r>
      <w:proofErr w:type="spellStart"/>
      <w:r w:rsidRPr="00DA69DA">
        <w:rPr>
          <w:rFonts w:ascii="Trebuchet MS" w:eastAsia="Arial" w:hAnsi="Trebuchet MS" w:cs="Trebuchet MS"/>
          <w:color w:val="000000"/>
          <w:sz w:val="20"/>
          <w:szCs w:val="20"/>
          <w:shd w:val="clear" w:color="auto" w:fill="FFFFFF"/>
        </w:rPr>
        <w:t>przekryty</w:t>
      </w:r>
      <w:proofErr w:type="spellEnd"/>
      <w:r w:rsidRPr="00DA69DA">
        <w:rPr>
          <w:rFonts w:ascii="Trebuchet MS" w:eastAsia="Arial" w:hAnsi="Trebuchet MS" w:cs="Trebuchet MS"/>
          <w:color w:val="000000"/>
          <w:sz w:val="20"/>
          <w:szCs w:val="20"/>
          <w:shd w:val="clear" w:color="auto" w:fill="FFFFFF"/>
        </w:rPr>
        <w:t xml:space="preserve"> dachem wielospadowym pokrytym  płytami bitumicznymi falistymi. Planowana wymiana pokrycia dachowego na blachę trapezową wraz z orynnowaniem. </w:t>
      </w:r>
    </w:p>
    <w:p w14:paraId="09041975" w14:textId="77777777" w:rsidR="00557CD9" w:rsidRPr="00DA69DA" w:rsidRDefault="006619D0">
      <w:pPr>
        <w:spacing w:line="259" w:lineRule="exact"/>
        <w:ind w:left="495"/>
        <w:rPr>
          <w:rFonts w:ascii="Trebuchet MS" w:hAnsi="Trebuchet MS"/>
          <w:sz w:val="20"/>
          <w:szCs w:val="20"/>
        </w:rPr>
      </w:pPr>
      <w:r w:rsidRPr="00DA69DA">
        <w:rPr>
          <w:rFonts w:ascii="Trebuchet MS" w:eastAsia="Arial" w:hAnsi="Trebuchet MS"/>
          <w:color w:val="000000"/>
          <w:sz w:val="20"/>
          <w:szCs w:val="20"/>
          <w:shd w:val="clear" w:color="auto" w:fill="FFFFFF"/>
        </w:rPr>
        <w:t xml:space="preserve"> </w:t>
      </w:r>
    </w:p>
    <w:p w14:paraId="7D514C41" w14:textId="77777777" w:rsidR="00557CD9" w:rsidRPr="00DA69DA" w:rsidRDefault="006619D0">
      <w:pPr>
        <w:keepNext/>
        <w:keepLines/>
        <w:spacing w:after="5" w:line="252" w:lineRule="exact"/>
        <w:ind w:left="10" w:hanging="10"/>
        <w:jc w:val="both"/>
        <w:rPr>
          <w:rFonts w:ascii="Trebuchet MS" w:eastAsia="Arial" w:hAnsi="Trebuchet MS"/>
          <w:b/>
          <w:color w:val="000000"/>
          <w:sz w:val="20"/>
          <w:szCs w:val="20"/>
          <w:highlight w:val="white"/>
        </w:rPr>
      </w:pPr>
      <w:r w:rsidRPr="00DA69DA">
        <w:rPr>
          <w:rFonts w:ascii="Trebuchet MS" w:eastAsia="Arial" w:hAnsi="Trebuchet MS"/>
          <w:b/>
          <w:color w:val="000000"/>
          <w:sz w:val="20"/>
          <w:szCs w:val="20"/>
          <w:shd w:val="clear" w:color="auto" w:fill="FFFFFF"/>
        </w:rPr>
        <w:t xml:space="preserve">1.2 ZAKRES STOSOWANIA SPECYFIKACJI TECHNICZNEJ </w:t>
      </w:r>
    </w:p>
    <w:p w14:paraId="32E76701" w14:textId="77777777" w:rsidR="00557CD9" w:rsidRPr="00DA69DA" w:rsidRDefault="006619D0">
      <w:pPr>
        <w:spacing w:after="37" w:line="259" w:lineRule="exact"/>
        <w:ind w:left="534"/>
        <w:jc w:val="center"/>
        <w:rPr>
          <w:rFonts w:ascii="Trebuchet MS" w:eastAsia="Arial" w:hAnsi="Trebuchet MS"/>
          <w:color w:val="000000"/>
          <w:sz w:val="20"/>
          <w:szCs w:val="20"/>
          <w:highlight w:val="white"/>
        </w:rPr>
      </w:pPr>
      <w:r w:rsidRPr="00DA69DA">
        <w:rPr>
          <w:rFonts w:ascii="Trebuchet MS" w:eastAsia="Cambria" w:hAnsi="Trebuchet MS" w:cs="Cambria"/>
          <w:color w:val="000000"/>
          <w:sz w:val="20"/>
          <w:szCs w:val="20"/>
          <w:shd w:val="clear" w:color="auto" w:fill="FFFFFF"/>
        </w:rPr>
        <w:t xml:space="preserve"> </w:t>
      </w:r>
    </w:p>
    <w:p w14:paraId="726761E9"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Specyfikacja techniczna (ST) jest dokumentem przetargowy i kontraktowy przy zlecaniu i realizacji robót wymienionych w pkt. 1.1. Projektant sporządzający dokumentację projektową i odpowiednie specyfikacje techniczne wykonania i odbioru robót budowlanych może wprowadzać do niniejszej standardowej specyfikacji zmiany, uzupełnienia lub uściślenia, odpowiednie dla przewidzianych projektem zadania, obiektu i robót, uwzględniające wymagania Zamawiającego oraz konkretne warunki realizacji zadania, obiektu i robót, które są niezbędne do określania ich standardu i jakości. 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 Specyfikacje Techniczne stanowią część Dokumentów Przetargowych i należy je stosować </w:t>
      </w:r>
      <w:r w:rsidRPr="00DA69DA">
        <w:rPr>
          <w:rFonts w:ascii="Trebuchet MS" w:eastAsia="Arial" w:hAnsi="Trebuchet MS"/>
          <w:color w:val="000000"/>
          <w:sz w:val="20"/>
          <w:szCs w:val="20"/>
          <w:shd w:val="clear" w:color="auto" w:fill="FFFFFF"/>
        </w:rPr>
        <w:lastRenderedPageBreak/>
        <w:t xml:space="preserve">w zlecaniu i wykonaniu Robót opisanych w podpunkcie 1.3. </w:t>
      </w:r>
    </w:p>
    <w:p w14:paraId="03240B9A" w14:textId="77777777" w:rsidR="00557CD9" w:rsidRPr="00DA69DA" w:rsidRDefault="006619D0">
      <w:pPr>
        <w:spacing w:after="13"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8DDD26A" w14:textId="77777777" w:rsidR="00557CD9" w:rsidRPr="00DA69DA" w:rsidRDefault="006619D0">
      <w:pPr>
        <w:keepNext/>
        <w:keepLines/>
        <w:spacing w:after="5" w:line="252" w:lineRule="exact"/>
        <w:ind w:left="114" w:hanging="10"/>
        <w:jc w:val="both"/>
        <w:rPr>
          <w:rFonts w:ascii="Trebuchet MS" w:eastAsia="Arial" w:hAnsi="Trebuchet MS"/>
          <w:b/>
          <w:color w:val="000000"/>
          <w:sz w:val="20"/>
          <w:szCs w:val="20"/>
          <w:highlight w:val="white"/>
        </w:rPr>
      </w:pPr>
      <w:r w:rsidRPr="00DA69DA">
        <w:rPr>
          <w:rFonts w:ascii="Trebuchet MS" w:eastAsia="Arial" w:hAnsi="Trebuchet MS"/>
          <w:b/>
          <w:color w:val="000000"/>
          <w:sz w:val="20"/>
          <w:szCs w:val="20"/>
          <w:shd w:val="clear" w:color="auto" w:fill="FFFFFF"/>
        </w:rPr>
        <w:t xml:space="preserve">1.3. ZAKRES ROBÓT OBJETYCH SPECYFIKACJĄ TECHNICZNĄ </w:t>
      </w:r>
    </w:p>
    <w:p w14:paraId="10DDDA38" w14:textId="77777777" w:rsidR="00557CD9" w:rsidRPr="00DA69DA" w:rsidRDefault="006619D0">
      <w:pPr>
        <w:spacing w:after="16"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2A09592E"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Roboty objęte S.T. obejmują roboty niezbędne przy wykonaniu w/w zadania inwestycyjnego, polegające na pracach: </w:t>
      </w:r>
    </w:p>
    <w:p w14:paraId="43AF1473" w14:textId="77777777" w:rsidR="00557CD9" w:rsidRPr="00DA69DA" w:rsidRDefault="006619D0">
      <w:pPr>
        <w:numPr>
          <w:ilvl w:val="0"/>
          <w:numId w:val="15"/>
        </w:numPr>
        <w:spacing w:after="5" w:line="267" w:lineRule="exact"/>
        <w:ind w:left="840" w:right="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Roboty rozbiórkowe. kod CPV: 45000000-7; </w:t>
      </w:r>
    </w:p>
    <w:p w14:paraId="2EB05858" w14:textId="77777777" w:rsidR="00557CD9" w:rsidRPr="00DA69DA" w:rsidRDefault="006619D0">
      <w:pPr>
        <w:numPr>
          <w:ilvl w:val="0"/>
          <w:numId w:val="16"/>
        </w:numPr>
        <w:tabs>
          <w:tab w:val="left" w:pos="855"/>
        </w:tabs>
        <w:spacing w:after="5" w:line="267" w:lineRule="exact"/>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Dach pokrycie  </w:t>
      </w:r>
      <w:r w:rsidRPr="00DA69DA">
        <w:rPr>
          <w:rFonts w:ascii="Trebuchet MS" w:eastAsia="Arial" w:hAnsi="Trebuchet MS"/>
          <w:color w:val="000000"/>
          <w:sz w:val="20"/>
          <w:szCs w:val="20"/>
          <w:shd w:val="clear" w:color="auto" w:fill="FFFFFF"/>
        </w:rPr>
        <w:tab/>
        <w:t xml:space="preserve">kod CPV 45261900-3 </w:t>
      </w:r>
    </w:p>
    <w:p w14:paraId="3E39F645" w14:textId="77777777" w:rsidR="00557CD9" w:rsidRPr="00DA69DA" w:rsidRDefault="006619D0">
      <w:pPr>
        <w:numPr>
          <w:ilvl w:val="0"/>
          <w:numId w:val="16"/>
        </w:numPr>
        <w:spacing w:after="5" w:line="267" w:lineRule="exact"/>
        <w:jc w:val="both"/>
        <w:rPr>
          <w:rFonts w:ascii="Trebuchet MS" w:hAnsi="Trebuchet MS"/>
          <w:sz w:val="20"/>
          <w:szCs w:val="20"/>
        </w:rPr>
      </w:pPr>
      <w:r w:rsidRPr="00DA69DA">
        <w:rPr>
          <w:rFonts w:ascii="Trebuchet MS" w:eastAsia="Arial" w:hAnsi="Trebuchet MS"/>
          <w:color w:val="000000"/>
          <w:sz w:val="20"/>
          <w:szCs w:val="20"/>
          <w:shd w:val="clear" w:color="auto" w:fill="FFFFFF"/>
        </w:rPr>
        <w:t>Izolacje  pokrycia dachowego</w:t>
      </w:r>
      <w:r w:rsidRPr="00DA69DA">
        <w:rPr>
          <w:rFonts w:ascii="Trebuchet MS" w:eastAsia="Arial" w:hAnsi="Trebuchet MS"/>
          <w:color w:val="000000"/>
          <w:sz w:val="20"/>
          <w:szCs w:val="20"/>
          <w:shd w:val="clear" w:color="auto" w:fill="FFFFFF"/>
        </w:rPr>
        <w:tab/>
        <w:t>kod CPV 45261900-3</w:t>
      </w:r>
    </w:p>
    <w:p w14:paraId="50A987C9" w14:textId="77777777" w:rsidR="00557CD9" w:rsidRPr="00DA69DA" w:rsidRDefault="00557CD9">
      <w:pPr>
        <w:spacing w:after="5" w:line="267" w:lineRule="exact"/>
        <w:ind w:left="1200" w:right="10"/>
        <w:jc w:val="both"/>
        <w:rPr>
          <w:rFonts w:ascii="Trebuchet MS" w:eastAsia="Calibri" w:hAnsi="Trebuchet MS" w:cs="Calibri"/>
          <w:color w:val="000000"/>
          <w:sz w:val="20"/>
          <w:szCs w:val="20"/>
          <w:highlight w:val="white"/>
        </w:rPr>
      </w:pPr>
    </w:p>
    <w:p w14:paraId="12CB183E"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Niezależnie od postanowień Warunków Szczególnych normy państwowe, instrukcje i przepisy wymienione w Specyfikacjach Technicznych będą stosowane przez Wykonawcę w języku polskim. </w:t>
      </w:r>
    </w:p>
    <w:p w14:paraId="146DBD6C" w14:textId="77777777" w:rsidR="00557CD9" w:rsidRPr="00DA69DA" w:rsidRDefault="006619D0">
      <w:pPr>
        <w:spacing w:line="259" w:lineRule="exact"/>
        <w:ind w:left="534"/>
        <w:jc w:val="center"/>
        <w:rPr>
          <w:rFonts w:ascii="Trebuchet MS" w:eastAsia="Arial" w:hAnsi="Trebuchet MS"/>
          <w:color w:val="000000"/>
          <w:sz w:val="20"/>
          <w:szCs w:val="20"/>
          <w:highlight w:val="white"/>
        </w:rPr>
      </w:pPr>
      <w:r w:rsidRPr="00DA69DA">
        <w:rPr>
          <w:rFonts w:ascii="Trebuchet MS" w:eastAsia="Cambria" w:hAnsi="Trebuchet MS" w:cs="Cambria"/>
          <w:color w:val="000000"/>
          <w:sz w:val="20"/>
          <w:szCs w:val="20"/>
          <w:shd w:val="clear" w:color="auto" w:fill="FFFFFF"/>
        </w:rPr>
        <w:t xml:space="preserve"> </w:t>
      </w:r>
    </w:p>
    <w:p w14:paraId="510882DE" w14:textId="77777777" w:rsidR="00557CD9" w:rsidRPr="00DA69DA" w:rsidRDefault="006619D0">
      <w:pPr>
        <w:keepNext/>
        <w:keepLines/>
        <w:spacing w:after="5" w:line="252" w:lineRule="exact"/>
        <w:ind w:left="73" w:hanging="10"/>
        <w:jc w:val="both"/>
        <w:rPr>
          <w:rFonts w:ascii="Trebuchet MS" w:hAnsi="Trebuchet MS"/>
          <w:sz w:val="20"/>
          <w:szCs w:val="20"/>
        </w:rPr>
      </w:pPr>
      <w:r w:rsidRPr="00DA69DA">
        <w:rPr>
          <w:rFonts w:ascii="Trebuchet MS" w:eastAsia="Arial" w:hAnsi="Trebuchet MS"/>
          <w:b/>
          <w:color w:val="000000"/>
          <w:sz w:val="20"/>
          <w:szCs w:val="20"/>
          <w:shd w:val="clear" w:color="auto" w:fill="FFFFFF"/>
        </w:rPr>
        <w:t xml:space="preserve">1.4. OKREŚLENIA PODSTAWOWE </w:t>
      </w:r>
    </w:p>
    <w:p w14:paraId="4E91660D" w14:textId="77777777" w:rsidR="00557CD9" w:rsidRPr="00DA69DA" w:rsidRDefault="006619D0">
      <w:pPr>
        <w:spacing w:after="17"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B04CDAD"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Ilekroć w ST jest mowa o: </w:t>
      </w:r>
    </w:p>
    <w:p w14:paraId="42532E3B"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Cena - należy przez to rozumieć cenę w rozumieniu art. 3 ust. 1 pkt. 1 ustawy z dnia 5 lipca 2001 r. o cenach (Dz. U. Nr 97, poz. 1050, z 2002 r. Nr 144, poz. 1204 oraz z 2003 r. Nr 137, poz. 1302); </w:t>
      </w:r>
    </w:p>
    <w:p w14:paraId="0C2152BF"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Najkorzystniejszej ofercie - należy przez to rozumieć ofertę, która przedstawia najkorzystniejszy bilans ceny i innych kryteriów odnoszących się do przedmiotu zamówienia publicznego, albo ofertę z najniższą ceną, a w przypadku zamówień publicznych w zakresie działalności twórczej lub naukowej, których przedmiotu nie można z góry opisać w sposób jednoznaczny i wyczerpujący - ofertę, która przedstawia najkorzystniejszy bilans ceny i innych kryteriów odnoszących się do przedmiotu zamówienia publicznego; </w:t>
      </w:r>
    </w:p>
    <w:p w14:paraId="75701D89"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Usługa należy przez to rozumieć wszelkie świadczenia, których przedmiotem nie są roboty budowlane lub dostawy; </w:t>
      </w:r>
    </w:p>
    <w:p w14:paraId="6929FACA"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Wykonawca - należy przez to rozumieć osobę fizyczną, osobę prawną albo jednostkę organizacyjną nieposiadającą osobowości prawnej, która ubiega się o udzielenie zamówienia publicznego, złożyła ofertę lub zawarła umowę w sprawie zamówienia publicznego; 5) obiekcie budowlanym - należy przez to rozumieć: </w:t>
      </w:r>
    </w:p>
    <w:p w14:paraId="0A87187D" w14:textId="77777777" w:rsidR="00557CD9" w:rsidRPr="00DA69DA" w:rsidRDefault="006619D0">
      <w:pPr>
        <w:numPr>
          <w:ilvl w:val="0"/>
          <w:numId w:val="17"/>
        </w:numPr>
        <w:spacing w:after="5" w:line="267" w:lineRule="exact"/>
        <w:ind w:left="1575" w:right="44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budynek wraz z instalacjami i urządzeniami technicznymi, </w:t>
      </w:r>
    </w:p>
    <w:p w14:paraId="7BC3259C" w14:textId="77777777" w:rsidR="00557CD9" w:rsidRPr="00DA69DA" w:rsidRDefault="006619D0">
      <w:pPr>
        <w:numPr>
          <w:ilvl w:val="0"/>
          <w:numId w:val="17"/>
        </w:numPr>
        <w:spacing w:after="5" w:line="267" w:lineRule="exact"/>
        <w:ind w:left="1575" w:right="44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budowlę stanowiącą całość techniczno-użytkową wraz z instalacjami i urządzeniami, c) obiekt małej architektury; </w:t>
      </w:r>
    </w:p>
    <w:p w14:paraId="0886C657"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budynku - należy przez to rozumieć taki obiekt budowlany, który jest trwale związany z gruntem, wydzielony z przestrzeni za pomocą przegród budowlanych oraz posiada fundamenty i dach. </w:t>
      </w:r>
    </w:p>
    <w:p w14:paraId="3573A40A"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budynku mieszkalnym jednorodzinnym - należy przez to rozumieć budynek wolno stojący albo budynek o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 </w:t>
      </w:r>
    </w:p>
    <w:p w14:paraId="3068E275"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budowli - należy przez to rozumieć każdy obiekt budowlany nie będący budynkiem lub obiektem małej architektury, jak: lotniska, drogi, linie kolejowe, mosty, estakady, tunele, sieci techniczne, wolno stojące maszty antenowe, wolno stojące trwale </w:t>
      </w:r>
      <w:r w:rsidRPr="00DA69DA">
        <w:rPr>
          <w:rFonts w:ascii="Trebuchet MS" w:eastAsia="Arial" w:hAnsi="Trebuchet MS"/>
          <w:color w:val="000000"/>
          <w:sz w:val="20"/>
          <w:szCs w:val="20"/>
          <w:shd w:val="clear" w:color="auto" w:fill="FFFFFF"/>
        </w:rPr>
        <w:lastRenderedPageBreak/>
        <w:t xml:space="preserve">związane z gruntem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fundamenty pod maszyny i urządzenia, jako odrębne pod względem technicznym części przedmiotów składających się na całość użytkową. </w:t>
      </w:r>
    </w:p>
    <w:p w14:paraId="42C47FA4"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obiekcie małej architektury - należy przez to rozumieć niewielkie obiekty, a w szczególności: </w:t>
      </w:r>
    </w:p>
    <w:p w14:paraId="076187F4" w14:textId="77777777" w:rsidR="00557CD9" w:rsidRPr="00DA69DA" w:rsidRDefault="006619D0">
      <w:pPr>
        <w:numPr>
          <w:ilvl w:val="0"/>
          <w:numId w:val="17"/>
        </w:numPr>
        <w:spacing w:after="5" w:line="267" w:lineRule="exact"/>
        <w:ind w:left="157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kultu religijnego, jak: kapliczki, krzyże przydrożne, figury, </w:t>
      </w:r>
    </w:p>
    <w:p w14:paraId="43A95928" w14:textId="77777777" w:rsidR="00557CD9" w:rsidRPr="00DA69DA" w:rsidRDefault="006619D0">
      <w:pPr>
        <w:numPr>
          <w:ilvl w:val="0"/>
          <w:numId w:val="17"/>
        </w:numPr>
        <w:spacing w:after="5" w:line="267" w:lineRule="exact"/>
        <w:ind w:left="157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posągi, wodotryski i inne obiekty architektury ogrodowej, </w:t>
      </w:r>
    </w:p>
    <w:p w14:paraId="52CE323D" w14:textId="77777777" w:rsidR="00557CD9" w:rsidRPr="00DA69DA" w:rsidRDefault="006619D0">
      <w:pPr>
        <w:numPr>
          <w:ilvl w:val="0"/>
          <w:numId w:val="17"/>
        </w:numPr>
        <w:spacing w:after="5" w:line="267" w:lineRule="exact"/>
        <w:ind w:left="157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użytkowe służące rekreacji codziennej i utrzymaniu porządku, jak: piaskownice, huśtawki, drabinki, śmietniki. </w:t>
      </w:r>
    </w:p>
    <w:p w14:paraId="4B6A3EC7"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tymczasowym obiekcie budowlanym - należy przez to rozumieć obiekt budowlany przeznaczony do czasowego użytkowania w okresie krótszym od jego trwałości technicznej, przewidziany do przeniesienia w inne miejsce lub rozbiórki, a także obiekt budowlany nie połączony trwale z gruntem, jak: strzelnice, kioski uliczne, pawilony sprzedaży ulicznej i wystawowe, </w:t>
      </w:r>
      <w:proofErr w:type="spellStart"/>
      <w:r w:rsidRPr="00DA69DA">
        <w:rPr>
          <w:rFonts w:ascii="Trebuchet MS" w:eastAsia="Arial" w:hAnsi="Trebuchet MS"/>
          <w:color w:val="000000"/>
          <w:sz w:val="20"/>
          <w:szCs w:val="20"/>
          <w:shd w:val="clear" w:color="auto" w:fill="FFFFFF"/>
        </w:rPr>
        <w:t>przekrycia</w:t>
      </w:r>
      <w:proofErr w:type="spellEnd"/>
      <w:r w:rsidRPr="00DA69DA">
        <w:rPr>
          <w:rFonts w:ascii="Trebuchet MS" w:eastAsia="Arial" w:hAnsi="Trebuchet MS"/>
          <w:color w:val="000000"/>
          <w:sz w:val="20"/>
          <w:szCs w:val="20"/>
          <w:shd w:val="clear" w:color="auto" w:fill="FFFFFF"/>
        </w:rPr>
        <w:t xml:space="preserve"> namiotowe i powłoki pneumatyczne, urządzenia rozrywkowe, barakowozy, obiekty kontenerowe. </w:t>
      </w:r>
    </w:p>
    <w:p w14:paraId="45F7325B"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budowie - należy przez to rozumieć wykonanie obiektu budowlanego w określonym miejscu, a także odbudowę, rozbudowę, nadbudowę obiektu budowlanego. </w:t>
      </w:r>
    </w:p>
    <w:p w14:paraId="3753B3A3"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robotach budowlanych - należy przez to rozumieć budowę, a także prace polegające na przebudowie, montażu, remoncie lub rozbiórce obiektu budowlanego. </w:t>
      </w:r>
    </w:p>
    <w:p w14:paraId="211F413E"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remoncie - należy przez to rozumieć wykonywanie w istniejącym obiekcie budowlanym robót budowlanych polegających na odtworzeniu stanu pierwotnego, a nie stanowiących bieżącej konserwacji. </w:t>
      </w:r>
    </w:p>
    <w:p w14:paraId="4716B6DF"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urządzeniach budowlanych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 </w:t>
      </w:r>
    </w:p>
    <w:p w14:paraId="4D727090"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terenie budowy - należy przez to rozumieć przestrzeń, w której prowadzone są roboty budowlane wraz z przestrzenią zajmowaną przez urządzenia zaplecza budowy. </w:t>
      </w:r>
    </w:p>
    <w:p w14:paraId="3A551F34"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prawie do dysponowania nieruchomością na cele budowlane - należy przez to rozumieć tytuł prawny wynikający z prawa własności, użytkowania wieczystego, zarządu, ograniczonego prawa rzeczowego albo stosunku zobowiązaniowego, przewidującego uprawnienia do wykonywania robot budowlanych. </w:t>
      </w:r>
    </w:p>
    <w:p w14:paraId="6E9ACE07"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pozwoleniu na budowę - należy przez to rozumieć decyzję administracyjną zezwalającą na rozpoczęcie i prowadzenie budowy lub wykonywanie robót budowlanych innych niż budowa obiektu budowlanego. </w:t>
      </w:r>
    </w:p>
    <w:p w14:paraId="43DECEF7"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dokumentacji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 </w:t>
      </w:r>
    </w:p>
    <w:p w14:paraId="55B6AD46"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dokumentacji powykonawczej - należy przez to rozumieć dokumentację budowy z naniesionymi zmianami dokonanymi w toku wykonywania robót oraz geodezyjnymi </w:t>
      </w:r>
      <w:r w:rsidRPr="00DA69DA">
        <w:rPr>
          <w:rFonts w:ascii="Trebuchet MS" w:eastAsia="Arial" w:hAnsi="Trebuchet MS"/>
          <w:color w:val="000000"/>
          <w:sz w:val="20"/>
          <w:szCs w:val="20"/>
          <w:shd w:val="clear" w:color="auto" w:fill="FFFFFF"/>
        </w:rPr>
        <w:lastRenderedPageBreak/>
        <w:t xml:space="preserve">pomiarami powykonawczymi. </w:t>
      </w:r>
    </w:p>
    <w:p w14:paraId="5C224493"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terenie zamkniętym - należy przez to rozumieć teren zamknięty, o którym mowa w przepisach prawa geodezyjnego i kartograficznego: obronności lub bezpieczeństwa państwa, będący w dyspozycji jednostek organizacyjnych podległych Ministrowi Obrony Narodowej, Ministrowi Spraw Wewnętrznych i Administracji oraz Ministrowi Spraw Zagranicznych, bezpośredniego wydobywania kopaliny ze złoża, będący w dyspozycji zakładu górniczego. </w:t>
      </w:r>
    </w:p>
    <w:p w14:paraId="29AD95B1"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aprobacie technicznej - należy przez to rozumieć pozytywną ocenę techniczną wyrobu, stwierdzającą jego przydatność do stosowania w budownictwie. </w:t>
      </w:r>
    </w:p>
    <w:p w14:paraId="03547C6C"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właściwym organie - należy przez to rozumieć organ nadzoru architektoniczno-budowlanego lub organ specjalistycznego nadzoru budowlanego, stosownie do ich właściwości określonych w rozdziale 8. </w:t>
      </w:r>
    </w:p>
    <w:p w14:paraId="5B35FBE5"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wyrobie budowlanym - należy przez to rozumieć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integralną całość użytkową. </w:t>
      </w:r>
    </w:p>
    <w:p w14:paraId="410D7708"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organie samorządu zawodowego - należy przez to rozumieć organy określone w ustawie z dnia 15 grudnia 2000 r. o samorządach zawodowych architektów, inżynierów budownictwa oraz urbanistów (Dz. U. z 2001 r. Nr 5, poz. 42 z </w:t>
      </w:r>
      <w:proofErr w:type="spellStart"/>
      <w:r w:rsidRPr="00DA69DA">
        <w:rPr>
          <w:rFonts w:ascii="Trebuchet MS" w:eastAsia="Arial" w:hAnsi="Trebuchet MS"/>
          <w:color w:val="000000"/>
          <w:sz w:val="20"/>
          <w:szCs w:val="20"/>
          <w:shd w:val="clear" w:color="auto" w:fill="FFFFFF"/>
        </w:rPr>
        <w:t>późn</w:t>
      </w:r>
      <w:proofErr w:type="spellEnd"/>
      <w:r w:rsidRPr="00DA69DA">
        <w:rPr>
          <w:rFonts w:ascii="Trebuchet MS" w:eastAsia="Arial" w:hAnsi="Trebuchet MS"/>
          <w:color w:val="000000"/>
          <w:sz w:val="20"/>
          <w:szCs w:val="20"/>
          <w:shd w:val="clear" w:color="auto" w:fill="FFFFFF"/>
        </w:rPr>
        <w:t xml:space="preserve">. zm.). </w:t>
      </w:r>
    </w:p>
    <w:p w14:paraId="3C9C3B88"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obszarze oddziaływania obiektu - należy przez to rozumieć teren wyznaczony w otoczeniu budowlanym na podstawie przepisów odrębnych, wprowadzających związane z tym obiektem ograniczenia w zagospodarowaniu tego terenu. </w:t>
      </w:r>
    </w:p>
    <w:p w14:paraId="50A4B123"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opłacie - należy przez to rozumieć kwotę należności wnoszoną przez zobowiązanego za określone ustawą obowiązkowe kontrole dokonywane przez właściwy organ. </w:t>
      </w:r>
    </w:p>
    <w:p w14:paraId="592C78A9"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drodze tymczasowej (montażowej) - należy przez to rozumieć drogę specjalnie przygotowaną, przeznaczoną do ruchu pojazdów obsługujących roboty budowlane na czas ich wykonywania, przewidzianą do usunięcia po ich zakończeniu. </w:t>
      </w:r>
    </w:p>
    <w:p w14:paraId="1A1DC948"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dzienniku budowy - należy przez to rozumieć dziennik wydany przez właściwy organ zgodnie z obowiązującymi przepisami, stanowiący urzędowy dokument przebiegu robot budowlanych oraz zdarzeń i okoliczności zachodzących w czasie wykonywania robót. </w:t>
      </w:r>
    </w:p>
    <w:p w14:paraId="03BF997D"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kierowniku budowy - osoba wyznaczona przez Wykonawcę robot, upoważniona do kierowania robotami i do występowania w jego imieniu w sprawach realizacji kontraktu, ponosząca ustawową odpowiedzialność za prowadzoną budowę. </w:t>
      </w:r>
    </w:p>
    <w:p w14:paraId="68700B14"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rejestrze obmiarów - należy przez to rozumieć - akceptowaną przez Inspektora nadzoru książkę z ponumerowanymi stronami, służącą do wpisywania przez Wykonawcę obmiaru dokonanych robót w  formie wyliczeń, szkiców i ewentualnie dodatkowych załączników. Wpisy w rejestrze obmiarów podlegają potwierdzeniu przez Inspektora nadzoru budowlanego. </w:t>
      </w:r>
    </w:p>
    <w:p w14:paraId="2D65E0B9"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laboratorium - należy przez to rozumieć laboratorium jednostki naukowej, zamawiającego, wykonawcy lub inne laboratorium badawcze zaakceptowane przez Zamawiającego, niezbędne do przeprowadzania niezbędnych badań i prób związanych z oceną jakości stosowanych wyrobów budowlanych oraz rodzajów prowadzonych robót. </w:t>
      </w:r>
    </w:p>
    <w:p w14:paraId="386AE69C"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materiałach - należy przez to rozumieć wszelkie materiały naturalne i wytwarzane jak również rożne tworzywa i wyroby niezbędne do wykonania robot, zgodnie z dokumentacją projektową i specyfikacjami technicznymi zaakceptowane przez Inspektora nadzoru. </w:t>
      </w:r>
    </w:p>
    <w:p w14:paraId="781DBA7F"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odpowiedniej zgodności - należy przez to rozumieć zgodność wykonanych robót </w:t>
      </w:r>
      <w:r w:rsidRPr="00DA69DA">
        <w:rPr>
          <w:rFonts w:ascii="Trebuchet MS" w:eastAsia="Arial" w:hAnsi="Trebuchet MS"/>
          <w:color w:val="000000"/>
          <w:sz w:val="20"/>
          <w:szCs w:val="20"/>
          <w:shd w:val="clear" w:color="auto" w:fill="FFFFFF"/>
        </w:rPr>
        <w:lastRenderedPageBreak/>
        <w:t xml:space="preserve">dopuszczalnymi tolerancjami, a jeśli granice tolerancji nie zostały określone - z przeciętnymi tolerancjami przyjmowanymi zwyczajowo dla danego rodzaju robót budowlanych. </w:t>
      </w:r>
    </w:p>
    <w:p w14:paraId="27889373"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poleceniu Inspektora nadzoru - należy przez to rozumieć wszelkie polecenia przekazane Wykonawcy przez Inspektora nadzoru w formie pisemnej dotyczące sposobu realizacji robót lub innych spraw związanych z prowadzeniem budowy. </w:t>
      </w:r>
    </w:p>
    <w:p w14:paraId="3D8D5940"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projektancie - należy przez to rozumieć uprawnioną osobę prawną lub fizyczną będącą autorem dokumentacji projektowej. </w:t>
      </w:r>
    </w:p>
    <w:p w14:paraId="72A5C81C"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rekultywacji - należy przez to rozumieć roboty mające na celu uporządkowanie i przywrócenie pierwotnych funkcji terenu naruszonego w czasie realizacji budowy lub robót budowlanych. </w:t>
      </w:r>
    </w:p>
    <w:p w14:paraId="5CFACE89"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części obiektu lub etapie wykonania - należy przez to rozumieć część obiektu budowlanego zdolną do spełniania przewidywanych funkcji techniczno-użytkowych i możliwą do odebrania i przekazania do eksploatacji. </w:t>
      </w:r>
    </w:p>
    <w:p w14:paraId="1CD23B0F"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ustaleniach technicznych - należy przez to rozumieć ustalenia podane w normach, aprobatach technicznych i szczegółowych specyfikacjach technicznych. </w:t>
      </w:r>
    </w:p>
    <w:p w14:paraId="48306765"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grupach, klasach, kategoriach robót - należy przez to rozumieć grupy, klasy, kategorie określone w rozporządzeniu nr 2195/2002 z dnia 5 listopada 2002 r. w sprawie Wspólnego Słownika Zamówień (Dz. Urz. L 340 z 16.12.2002 r., z </w:t>
      </w:r>
      <w:proofErr w:type="spellStart"/>
      <w:r w:rsidRPr="00DA69DA">
        <w:rPr>
          <w:rFonts w:ascii="Trebuchet MS" w:eastAsia="Arial" w:hAnsi="Trebuchet MS"/>
          <w:color w:val="000000"/>
          <w:sz w:val="20"/>
          <w:szCs w:val="20"/>
          <w:shd w:val="clear" w:color="auto" w:fill="FFFFFF"/>
        </w:rPr>
        <w:t>późn</w:t>
      </w:r>
      <w:proofErr w:type="spellEnd"/>
      <w:r w:rsidRPr="00DA69DA">
        <w:rPr>
          <w:rFonts w:ascii="Trebuchet MS" w:eastAsia="Arial" w:hAnsi="Trebuchet MS"/>
          <w:color w:val="000000"/>
          <w:sz w:val="20"/>
          <w:szCs w:val="20"/>
          <w:shd w:val="clear" w:color="auto" w:fill="FFFFFF"/>
        </w:rPr>
        <w:t xml:space="preserve">. zm.). </w:t>
      </w:r>
    </w:p>
    <w:p w14:paraId="03FB6955"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inspektorze nadzoru inwestorskiego - osoba posiadająca odpowiednie wykształcenie techniczne i praktykę zawodową oraz uprawnienia budowlane, wykonująca samodzielne funkcje techniczne w budownictwie, której inwestor powierza nadzór nad budową obiektu budowlanego. Reprezentuje on interesy inwestora na budowie i wykonuje bieżącą kontrolę jakości i ilości wykonanych robót, bierze udział w sprawdzianach i odbiorach robót zakrywanych i zanikających, badaniu i odbiorze instalacji oraz urządzeń technicznych, jak również przy odbiorze gotowego obiektu. </w:t>
      </w:r>
    </w:p>
    <w:p w14:paraId="5F049AF9"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instrukcji technicznej obsługi (eksploatacji) - opracowana przez projektanta lub dostawcę urządzeń technicznych i maszyn, określająca rodzaje i kolejność lub współzależność czynności obsługi, przeglądów i zabiegów konserwacyjnych, warunkujących ich efektywne i bezpieczne użytkowanie. Instrukcja techniczna obsługi (eksploatacji) jest również składnikiem dokumentacji powykonawczej obiektu budowlanego. </w:t>
      </w:r>
    </w:p>
    <w:p w14:paraId="4EBA2C08"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istotnych wymaganiach - oznaczają wymagania dotyczące bezpieczeństwa, zdrowia i pewnych innych aspektów interesu wspólnego, jakie maja spełniać roboty budowlane. </w:t>
      </w:r>
    </w:p>
    <w:p w14:paraId="5738061F" w14:textId="77777777" w:rsidR="00557CD9" w:rsidRPr="00DA69DA" w:rsidRDefault="006619D0">
      <w:pPr>
        <w:numPr>
          <w:ilvl w:val="0"/>
          <w:numId w:val="17"/>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normach europejskich - oznaczają normy przyjęte przez Europejski Komitet Standaryzacji (CEN) oraz </w:t>
      </w:r>
    </w:p>
    <w:p w14:paraId="1B4FBD96" w14:textId="77777777" w:rsidR="00557CD9" w:rsidRPr="00DA69DA" w:rsidRDefault="006619D0">
      <w:pPr>
        <w:spacing w:after="5" w:line="267" w:lineRule="exact"/>
        <w:ind w:left="865"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Europejski Komitet Standaryzacji elektrotechnicznej (CENELEC) jako „standardy europejskie (EN)” lub „dokumenty </w:t>
      </w:r>
      <w:proofErr w:type="spellStart"/>
      <w:r w:rsidRPr="00DA69DA">
        <w:rPr>
          <w:rFonts w:ascii="Trebuchet MS" w:eastAsia="Arial" w:hAnsi="Trebuchet MS"/>
          <w:color w:val="000000"/>
          <w:sz w:val="20"/>
          <w:szCs w:val="20"/>
          <w:shd w:val="clear" w:color="auto" w:fill="FFFFFF"/>
        </w:rPr>
        <w:t>harmonizacyjne</w:t>
      </w:r>
      <w:proofErr w:type="spellEnd"/>
      <w:r w:rsidRPr="00DA69DA">
        <w:rPr>
          <w:rFonts w:ascii="Trebuchet MS" w:eastAsia="Arial" w:hAnsi="Trebuchet MS"/>
          <w:color w:val="000000"/>
          <w:sz w:val="20"/>
          <w:szCs w:val="20"/>
          <w:shd w:val="clear" w:color="auto" w:fill="FFFFFF"/>
        </w:rPr>
        <w:t xml:space="preserve"> (HD)”, zgodnie z ogólnymi zasadami działania tych organizacji. </w:t>
      </w:r>
    </w:p>
    <w:p w14:paraId="5D28F3AA" w14:textId="77777777" w:rsidR="00557CD9" w:rsidRPr="00DA69DA" w:rsidRDefault="006619D0">
      <w:pPr>
        <w:numPr>
          <w:ilvl w:val="0"/>
          <w:numId w:val="18"/>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przedmiarze robót - to zestawienie przewidzianych do wykonania robot podstawowych w kolejności technologicznej ich wykonania, ze szczegółowym opisem lub wskazaniem podstaw ustalających szczegółowy opis, oraz wskazanie szczegółowych specyfikacji technicznych wykonania i odbioru robót budowlanych, z wyliczeniem i zestawieniem ilości jednostek przedmiarowych robot podstawowych. </w:t>
      </w:r>
    </w:p>
    <w:p w14:paraId="0718A83D" w14:textId="77777777" w:rsidR="00557CD9" w:rsidRPr="00DA69DA" w:rsidRDefault="006619D0">
      <w:pPr>
        <w:numPr>
          <w:ilvl w:val="0"/>
          <w:numId w:val="18"/>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robocie podstawowej - minimalny zakres prac, które po wykonaniu są możliwe do odebrania pod względem ilości i wymogów jakościowych oraz uwzględniają przyjęty stopień scalenia robót. </w:t>
      </w:r>
    </w:p>
    <w:p w14:paraId="57FAD9B7" w14:textId="77777777" w:rsidR="00557CD9" w:rsidRPr="00DA69DA" w:rsidRDefault="006619D0">
      <w:pPr>
        <w:numPr>
          <w:ilvl w:val="0"/>
          <w:numId w:val="18"/>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Wspólnym Słowniku Zamówień - jest systemem klasyfikacji produktów, usług i robót </w:t>
      </w:r>
      <w:r w:rsidRPr="00DA69DA">
        <w:rPr>
          <w:rFonts w:ascii="Trebuchet MS" w:eastAsia="Arial" w:hAnsi="Trebuchet MS"/>
          <w:color w:val="000000"/>
          <w:sz w:val="20"/>
          <w:szCs w:val="20"/>
          <w:shd w:val="clear" w:color="auto" w:fill="FFFFFF"/>
        </w:rPr>
        <w:lastRenderedPageBreak/>
        <w:t xml:space="preserve">budowlanych, stworzonych na potrzeby zamówień publicznych. Składa się ze słownika głównego oraz słownika uzupełniającego. Obowiązuje we wszystkich krajach Unii Europejskiej. Zgodnie z postanowieniami rozporządzenia 2151/2003, stosowanie kodów CPV do określania przedmiotu zamówienia przez zamawiających z ówczesnych Państw Członkowskich UE stało się obowiązkowe z dniem 20 grudnia 2003 </w:t>
      </w:r>
    </w:p>
    <w:p w14:paraId="4D7F2C1A" w14:textId="77777777" w:rsidR="00557CD9" w:rsidRPr="00DA69DA" w:rsidRDefault="006619D0">
      <w:pPr>
        <w:numPr>
          <w:ilvl w:val="0"/>
          <w:numId w:val="18"/>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Polskie Prawo zamówień publicznych przewidziało obowiązek stosowania klasyfikacji CPV począwszy od dnia akcesji Polski do UE, tzn. od 1 maja 2004 r. </w:t>
      </w:r>
    </w:p>
    <w:p w14:paraId="22CBCD7E" w14:textId="77777777" w:rsidR="00557CD9" w:rsidRPr="00DA69DA" w:rsidRDefault="006619D0">
      <w:pPr>
        <w:numPr>
          <w:ilvl w:val="0"/>
          <w:numId w:val="18"/>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Zarządzającym realizacją umowy - jest to osoba prawna lub fizyczna określona w istotnych postanowieniach umowy, zwana dalej zarządzającym, wyznaczona przez zamawiającego, upoważniona do nadzorowania realizacji robot i administrowania umową w zakresie określonym w udzielonym pełnomocnictwie (zarządzający realizacją nie jest obecnie prawnie określony w przepisach). </w:t>
      </w:r>
    </w:p>
    <w:p w14:paraId="7F9731C3" w14:textId="77777777" w:rsidR="00557CD9" w:rsidRPr="00DA69DA" w:rsidRDefault="006619D0">
      <w:pPr>
        <w:spacing w:after="10"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65D019F" w14:textId="77777777" w:rsidR="00557CD9" w:rsidRPr="00DA69DA" w:rsidRDefault="006619D0">
      <w:pPr>
        <w:keepNext/>
        <w:keepLines/>
        <w:tabs>
          <w:tab w:val="center" w:pos="660"/>
          <w:tab w:val="center" w:pos="3340"/>
        </w:tabs>
        <w:spacing w:after="5" w:line="252" w:lineRule="exact"/>
        <w:rPr>
          <w:rFonts w:ascii="Trebuchet MS" w:eastAsia="Arial" w:hAnsi="Trebuchet MS"/>
          <w:b/>
          <w:color w:val="000000"/>
          <w:sz w:val="20"/>
          <w:szCs w:val="20"/>
          <w:highlight w:val="white"/>
        </w:rPr>
      </w:pPr>
      <w:r w:rsidRPr="00DA69DA">
        <w:rPr>
          <w:rFonts w:ascii="Trebuchet MS" w:eastAsia="Calibri" w:hAnsi="Trebuchet MS" w:cs="Calibri"/>
          <w:color w:val="000000"/>
          <w:sz w:val="20"/>
          <w:szCs w:val="20"/>
          <w:shd w:val="clear" w:color="auto" w:fill="FFFFFF"/>
        </w:rPr>
        <w:tab/>
      </w:r>
      <w:r w:rsidRPr="00DA69DA">
        <w:rPr>
          <w:rFonts w:ascii="Trebuchet MS" w:eastAsia="Arial" w:hAnsi="Trebuchet MS"/>
          <w:b/>
          <w:color w:val="000000"/>
          <w:sz w:val="20"/>
          <w:szCs w:val="20"/>
          <w:shd w:val="clear" w:color="auto" w:fill="FFFFFF"/>
        </w:rPr>
        <w:t xml:space="preserve">1.5. </w:t>
      </w:r>
      <w:r w:rsidRPr="00DA69DA">
        <w:rPr>
          <w:rFonts w:ascii="Trebuchet MS" w:eastAsia="Arial" w:hAnsi="Trebuchet MS"/>
          <w:b/>
          <w:color w:val="000000"/>
          <w:sz w:val="20"/>
          <w:szCs w:val="20"/>
          <w:shd w:val="clear" w:color="auto" w:fill="FFFFFF"/>
        </w:rPr>
        <w:tab/>
        <w:t xml:space="preserve">OGÓLNE WYMAGANIA DOTYCZĄCE ROBÓT </w:t>
      </w:r>
    </w:p>
    <w:p w14:paraId="19140D4D" w14:textId="77777777" w:rsidR="00557CD9" w:rsidRPr="00DA69DA" w:rsidRDefault="006619D0">
      <w:pPr>
        <w:spacing w:after="14"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14F02F6"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Wykonawca robot jest odpowiedzialny za jakość ich wykonania oraz za ich zgodność z dokumentacją projektową, SST i poleceniami Inspektora nadzoru. </w:t>
      </w:r>
    </w:p>
    <w:p w14:paraId="3F3175DA"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78307E8"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1.5.1 Przekazanie placu budowy </w:t>
      </w:r>
    </w:p>
    <w:p w14:paraId="28D335B6" w14:textId="77777777" w:rsidR="00557CD9" w:rsidRPr="00DA69DA" w:rsidRDefault="006619D0">
      <w:pPr>
        <w:spacing w:after="15"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9C04635"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Zamawiający, w terminie określonym w dokumentach umowy przekaże Wykonawcy teren budowy wraz ze wszystkimi wymaganymi uzgodnieniami prawnymi i administracyjnymi, poda lokalizację i współrzędne punktów głównych obiektu oraz reperów, przekaże dziennik budowy oraz dwa egzemplarze dokumentacji projektowej i dwa komplety ST. Na Wykonawcy spoczywa odpowiedzialność za ochronę przekazanych mu punktów pomiarowych do chwili odbioru końcowego robót. Uszkodzone lub zniszczone punkty pomiarowe Wykonawca odtworzy i utrwali na własny koszt. </w:t>
      </w:r>
    </w:p>
    <w:p w14:paraId="705236D8"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D0EE346"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1.5.2 Dokumentacja projektowa </w:t>
      </w:r>
    </w:p>
    <w:p w14:paraId="5F31AFFF" w14:textId="77777777" w:rsidR="00557CD9" w:rsidRPr="00DA69DA" w:rsidRDefault="006619D0">
      <w:pPr>
        <w:spacing w:after="5"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039B2FD"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Przekazana dokumentacja projektowa ma zawierać opis, część graficzną, obliczenia i dokumenty, zgodne z wykazem podanym w szczegółowych warunkach umowy, uwzględniającym podział na dokumentację projektową: </w:t>
      </w:r>
    </w:p>
    <w:p w14:paraId="1094563A"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-dostarczoną przez Zamawiającego, </w:t>
      </w:r>
    </w:p>
    <w:p w14:paraId="25BC9908"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-sporządzoną przez Wykonawcę. </w:t>
      </w:r>
    </w:p>
    <w:p w14:paraId="4F4796F4" w14:textId="77777777" w:rsidR="00557CD9" w:rsidRPr="00DA69DA" w:rsidRDefault="006619D0">
      <w:pPr>
        <w:spacing w:after="16"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87700AF"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1.5.3. Zgodność robót z dokumentacją projektową i ST </w:t>
      </w:r>
    </w:p>
    <w:p w14:paraId="5861FE95"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2707F22"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Dokumentacja projektowa, SST oraz dodatkowe dokumenty przekazane Wykonawcy przez Inspektora nadzoru stanowią załączniki do umowy, a wymagania wyszczególnione w choćby jednym z nich są obowiązujące dla Wykonawcy tak, jakby zawarte były w całej dokumentacji. W przypadku rozbieżności w ustaleniach poszczególnych dokumentów obowiązuje kolejność ich ważności wymieniona w „Ogólnych warunkach umowy”. Wykonawca nie może wykorzystywać błędów lub </w:t>
      </w:r>
      <w:proofErr w:type="spellStart"/>
      <w:r w:rsidRPr="00DA69DA">
        <w:rPr>
          <w:rFonts w:ascii="Trebuchet MS" w:eastAsia="Arial" w:hAnsi="Trebuchet MS"/>
          <w:color w:val="000000"/>
          <w:sz w:val="20"/>
          <w:szCs w:val="20"/>
          <w:shd w:val="clear" w:color="auto" w:fill="FFFFFF"/>
        </w:rPr>
        <w:t>opuszczeń</w:t>
      </w:r>
      <w:proofErr w:type="spellEnd"/>
      <w:r w:rsidRPr="00DA69DA">
        <w:rPr>
          <w:rFonts w:ascii="Trebuchet MS" w:eastAsia="Arial" w:hAnsi="Trebuchet MS"/>
          <w:color w:val="000000"/>
          <w:sz w:val="20"/>
          <w:szCs w:val="20"/>
          <w:shd w:val="clear" w:color="auto" w:fill="FFFFFF"/>
        </w:rPr>
        <w:t xml:space="preserve"> w dokumentach kontraktowych, a o ich wykryciu winien natychmiast powiadomić Inspektora nadzoru, który dokona odpowiednich zmian i poprawek. W przypadku stwierdzenia ewentualnych rozbieżności podane na rysunku wielkości liczbowe wymiarów są ważniejsze od odczytu ze skali rysunków. Wszystkie wykonane roboty i dostarczone materiały mają być zgodne z dokumentacją </w:t>
      </w:r>
      <w:r w:rsidRPr="00DA69DA">
        <w:rPr>
          <w:rFonts w:ascii="Trebuchet MS" w:eastAsia="Arial" w:hAnsi="Trebuchet MS"/>
          <w:color w:val="000000"/>
          <w:sz w:val="20"/>
          <w:szCs w:val="20"/>
          <w:shd w:val="clear" w:color="auto" w:fill="FFFFFF"/>
        </w:rPr>
        <w:lastRenderedPageBreak/>
        <w:t xml:space="preserve">projektową i SST. Wielkości określone w dokumentacji projektowej i w 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 W przypadku, gdy dostarczane materiały lub wykonane roboty nie będą zgodne z dokumentacją projektową lub ST i mają wpływ na niezadowalającą jakość elementu budowli, to takie materiały zostaną zastąpione innymi, a elementy budowli rozebrane i wykonane ponownie na koszt wykonawcy. </w:t>
      </w:r>
    </w:p>
    <w:p w14:paraId="70CA0F7E"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2C1544E"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1.5.4. Zabezpieczenie terenu budowy </w:t>
      </w:r>
    </w:p>
    <w:p w14:paraId="1DCBEDCF"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36EDDE4"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Wykonawca jest zobowiązany do zabezpieczenia terenu budowy w okresie trwania realizacji kontraktu aż do zakończenia i odbioru ostatecznego robót. Wykonawca dostarczy, zainstaluje i będzie utrzymywać tymczasowe urządzenia zabezpieczające, w tym: ogrodzenia, poręcze, zadaszenia nad wejściami, oświetlenie, sygnały i znaki ostrzegawcze, dozorców, wszelkie inne środki niezbędne do ochrony robót, wygody społeczności i innych. Koszt zabezpieczenia terenu budowy nie podlega odrębnej zapłacie i przyjmuje się, że jest włączony w cenę umowną. </w:t>
      </w:r>
    </w:p>
    <w:p w14:paraId="3F433671" w14:textId="77777777" w:rsidR="00557CD9" w:rsidRPr="00DA69DA" w:rsidRDefault="006619D0">
      <w:pPr>
        <w:spacing w:after="5" w:line="267" w:lineRule="exact"/>
        <w:ind w:left="480" w:right="10" w:firstLine="36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Podczas prowadzenia prac budowlanych zabezpieczyć terenu budowy przed niekontrolowanym wtargnięciem osób postronnych korzystających z budynków szkolnych.  </w:t>
      </w:r>
    </w:p>
    <w:p w14:paraId="108C52E3" w14:textId="77777777" w:rsidR="00557CD9" w:rsidRPr="00DA69DA" w:rsidRDefault="006619D0">
      <w:pPr>
        <w:spacing w:after="5" w:line="252" w:lineRule="exact"/>
        <w:ind w:left="480" w:firstLine="360"/>
        <w:jc w:val="both"/>
        <w:rPr>
          <w:rFonts w:ascii="Trebuchet MS" w:hAnsi="Trebuchet MS"/>
          <w:sz w:val="20"/>
          <w:szCs w:val="20"/>
        </w:rPr>
      </w:pPr>
      <w:r w:rsidRPr="00DA69DA">
        <w:rPr>
          <w:rFonts w:ascii="Trebuchet MS" w:eastAsia="Arial" w:hAnsi="Trebuchet MS"/>
          <w:b/>
          <w:color w:val="000000"/>
          <w:sz w:val="20"/>
          <w:szCs w:val="20"/>
          <w:shd w:val="clear" w:color="auto" w:fill="FFFFFF"/>
        </w:rPr>
        <w:t xml:space="preserve">Prace prowadzić etapowo zgodnie z przepisami technicznymi i zasadami wiedzy technicznej, na podstawie uzgodnionego projektu BIOZ i projektu organizacji robót z dyrekcją szkoły. </w:t>
      </w:r>
    </w:p>
    <w:p w14:paraId="72548D07" w14:textId="77777777" w:rsidR="00557CD9" w:rsidRPr="00DA69DA" w:rsidRDefault="006619D0">
      <w:pPr>
        <w:spacing w:after="17"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0B33915"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1.5.5. Ochrona środowiska w czasie wykonywania robót </w:t>
      </w:r>
    </w:p>
    <w:p w14:paraId="66A1B810"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51F2B0E"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Wykonawca ma obowiązek znać i stosować w czasie prowadzenia robot wszelkie przepisy dotyczące ochrony środowiska naturalnego. W okresie trwania budowy i wykonywania robót wykończeniowych Wykonawca będzie: </w:t>
      </w:r>
    </w:p>
    <w:p w14:paraId="77C3B1D7" w14:textId="77777777" w:rsidR="00557CD9" w:rsidRPr="00DA69DA" w:rsidRDefault="006619D0">
      <w:pPr>
        <w:numPr>
          <w:ilvl w:val="0"/>
          <w:numId w:val="19"/>
        </w:numPr>
        <w:spacing w:after="5" w:line="267" w:lineRule="exact"/>
        <w:ind w:left="712" w:right="10" w:hanging="2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utrzymywać teren budowy i wykopy w stanie bez wody stojącej, </w:t>
      </w:r>
    </w:p>
    <w:p w14:paraId="298A8BAE" w14:textId="77777777" w:rsidR="00557CD9" w:rsidRPr="00DA69DA" w:rsidRDefault="006619D0">
      <w:pPr>
        <w:numPr>
          <w:ilvl w:val="0"/>
          <w:numId w:val="19"/>
        </w:numPr>
        <w:spacing w:after="5" w:line="267" w:lineRule="exact"/>
        <w:ind w:left="712" w:right="10" w:hanging="23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 </w:t>
      </w:r>
    </w:p>
    <w:p w14:paraId="431D4E61" w14:textId="77777777" w:rsidR="00557CD9" w:rsidRPr="00DA69DA" w:rsidRDefault="006619D0">
      <w:pPr>
        <w:spacing w:after="16"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654B39B" w14:textId="77777777" w:rsidR="00557CD9" w:rsidRPr="00DA69DA" w:rsidRDefault="006619D0">
      <w:pPr>
        <w:spacing w:after="5" w:line="266" w:lineRule="exact"/>
        <w:ind w:left="490" w:right="2121" w:hanging="10"/>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Stosując się do tych wymagań, Wykonawca będzie miał szczególny wzgląd na: 1) lokalizację baz, warsztatów, magazynów, składowisk, ukopów i dróg dojazdowych, 2) środki ostrożności i zabezpieczenia przed: </w:t>
      </w:r>
    </w:p>
    <w:p w14:paraId="0A7B2F62" w14:textId="77777777" w:rsidR="00557CD9" w:rsidRPr="00DA69DA" w:rsidRDefault="006619D0">
      <w:pPr>
        <w:numPr>
          <w:ilvl w:val="0"/>
          <w:numId w:val="20"/>
        </w:numPr>
        <w:spacing w:after="5" w:line="267" w:lineRule="exact"/>
        <w:ind w:left="715" w:right="10" w:hanging="235"/>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zanieczyszczeniem zbiorników i cieków wodnych pyłami lub substancjami toksycznymi, </w:t>
      </w:r>
    </w:p>
    <w:p w14:paraId="32D56F8F" w14:textId="77777777" w:rsidR="00557CD9" w:rsidRPr="00DA69DA" w:rsidRDefault="006619D0">
      <w:pPr>
        <w:numPr>
          <w:ilvl w:val="0"/>
          <w:numId w:val="20"/>
        </w:numPr>
        <w:spacing w:after="5" w:line="267" w:lineRule="exact"/>
        <w:ind w:left="715" w:right="10" w:hanging="235"/>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zanieczyszczeniem powietrza pyłami i gazami, </w:t>
      </w:r>
    </w:p>
    <w:p w14:paraId="41259A30" w14:textId="77777777" w:rsidR="00557CD9" w:rsidRPr="00DA69DA" w:rsidRDefault="006619D0">
      <w:pPr>
        <w:numPr>
          <w:ilvl w:val="0"/>
          <w:numId w:val="20"/>
        </w:numPr>
        <w:spacing w:after="5" w:line="267" w:lineRule="exact"/>
        <w:ind w:left="715" w:right="10" w:hanging="235"/>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możliwością powstania pożaru. </w:t>
      </w:r>
    </w:p>
    <w:p w14:paraId="5A990A17"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C24E85A"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1.5.6. Ochrona przeciwpożarowa </w:t>
      </w:r>
    </w:p>
    <w:p w14:paraId="6EF28FEC"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A8838A8"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Wykonawca będzie przestrzegać przepisy ochrony przeciwpożarowej. Wykonawca będzie utrzymywać sprawny sprzęt przeciwpożarowy, wymagany odpowiednimi przepisami, na terenie baz produkcyjnych, w pomieszczeniach biurowych, mieszkalnych i magazynowych </w:t>
      </w:r>
      <w:r w:rsidRPr="00DA69DA">
        <w:rPr>
          <w:rFonts w:ascii="Trebuchet MS" w:eastAsia="Arial" w:hAnsi="Trebuchet MS"/>
          <w:color w:val="000000"/>
          <w:sz w:val="20"/>
          <w:szCs w:val="20"/>
          <w:shd w:val="clear" w:color="auto" w:fill="FFFFFF"/>
        </w:rPr>
        <w:lastRenderedPageBreak/>
        <w:t xml:space="preserve">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14:paraId="06F282D7"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2092249C"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1.5.7. Ochrona własności publicznej i prywatnej </w:t>
      </w:r>
    </w:p>
    <w:p w14:paraId="2193387C" w14:textId="77777777" w:rsidR="00557CD9" w:rsidRPr="00DA69DA" w:rsidRDefault="006619D0">
      <w:pPr>
        <w:spacing w:after="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27EAAF49"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Wykonawca odpowiada za ochronę instalacji i urządzeń zlokalizowanych na powierzchni terenu i pod jego poziomem, takie jak rurociągi, kable itp. Wykonawca zapewni właściwe oznaczenie i zabezpieczenie przed uszkodzeniem tych instalacji i urządzeń w czasie trwania budowy. O fakcie przypadkowego uszkodzenia tych Instalacji Wykonawca bezzwłocznie powiadomi Inspektora nadzoru i zainteresowanych użytkowników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w:t>
      </w:r>
    </w:p>
    <w:p w14:paraId="71534CDF"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1.5.8. Ograniczenie obciążeń osi pojazdów </w:t>
      </w:r>
    </w:p>
    <w:p w14:paraId="23B9008C" w14:textId="77777777" w:rsidR="00557CD9" w:rsidRPr="00DA69DA" w:rsidRDefault="006619D0">
      <w:pPr>
        <w:spacing w:after="16"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B56C651"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Wykonawca stosować się będzie do ustawowych ograniczeń obciążenia na oś przy transporcie gruntu, materiałów i wyposażenia na i z terenu robót. Uzyska on wszelkie niezbędne zezwolenia od władz co do przewozu nietypowych wagowo ładunków i w sposób ciągły będzie o każdym takim przewozie powiadamiał Inspektora nadzoru. Pojazdy i ładunki powodujące nadmierne obciążenie osiowe nie będą dopuszczone na świeżo ukończony fragment budowy w obrębie terenu budowy i wykonawca będzie odpowiadał za naprawę wszelkich robót w ten sposób uszkodzonych, zgodnie z poleceniami Inspektora nadzoru. </w:t>
      </w:r>
    </w:p>
    <w:p w14:paraId="1B02C188" w14:textId="77777777" w:rsidR="00557CD9" w:rsidRPr="00DA69DA" w:rsidRDefault="006619D0">
      <w:pPr>
        <w:spacing w:after="1"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3C74969"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1.5.9. Bezpieczeństwo i higiena pracy </w:t>
      </w:r>
    </w:p>
    <w:p w14:paraId="1F58142B"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10A72FE"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Podczas realizacji robot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t>
      </w:r>
    </w:p>
    <w:p w14:paraId="58EA24AF"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Wykonawca zapewni i będzie utrzymywał wszelkie urządzenia zabezpieczające, socjalne oraz sprzęt i odpowiednią odzież dla ochrony życia i zdrowia osób zatrudnionych na budowie. Uznaje się, że wszelkie koszty związane z wypełnieniem wymagań określonych powyżej nie podlegają odrębnej zapłacie i są uwzględnione w cenie umownej. </w:t>
      </w:r>
    </w:p>
    <w:p w14:paraId="298E2012"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C712BDA"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1.5.10. Ochrona i utrzymanie robót </w:t>
      </w:r>
    </w:p>
    <w:p w14:paraId="2CAC37D1"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5E61CCC"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Wykonawca będzie odpowiedzialny za ochronę robót i za wszelkie materiały i urządzenia używane do robót od daty rozpoczęcia do daty odbioru ostatecznego. </w:t>
      </w:r>
    </w:p>
    <w:p w14:paraId="47EBB013" w14:textId="77777777" w:rsidR="00557CD9" w:rsidRPr="00DA69DA" w:rsidRDefault="006619D0">
      <w:pPr>
        <w:spacing w:after="15"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7CEAD4F"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1.5.11 Stosowanie się do prawa i innych przepisów </w:t>
      </w:r>
    </w:p>
    <w:p w14:paraId="0EDB7277"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3C2ECA4"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Np. rozporządzenie Ministra Infrastruktury z dnia 6 lutego 2003 r. w </w:t>
      </w:r>
      <w:r w:rsidRPr="00DA69DA">
        <w:rPr>
          <w:rFonts w:ascii="Trebuchet MS" w:eastAsia="Arial" w:hAnsi="Trebuchet MS"/>
          <w:color w:val="000000"/>
          <w:sz w:val="20"/>
          <w:szCs w:val="20"/>
          <w:shd w:val="clear" w:color="auto" w:fill="FFFFFF"/>
        </w:rPr>
        <w:lastRenderedPageBreak/>
        <w:t xml:space="preserve">sprawie bezpieczeństwa i higieny pracy podczas wykonywania robot budowlanych (Dz. U. z dn. 19.03.2003 r. Nr 47, poz. 401) oraz Ministra Pracy i Polityki Socjalnej z dnia 26 września 1997 r. w sprawie ogólnych przepisów bezpieczeństwa i higieny pracy (Dz. U. Nr 169 poz. 1650). 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w:t>
      </w:r>
    </w:p>
    <w:p w14:paraId="37FD05E7" w14:textId="77777777" w:rsidR="00557CD9" w:rsidRPr="00DA69DA" w:rsidRDefault="006619D0">
      <w:pPr>
        <w:spacing w:after="12"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0D83CD9" w14:textId="77777777" w:rsidR="00557CD9" w:rsidRPr="00DA69DA" w:rsidRDefault="006619D0">
      <w:pPr>
        <w:keepNext/>
        <w:keepLines/>
        <w:spacing w:after="5" w:line="252" w:lineRule="exact"/>
        <w:ind w:left="490" w:hanging="10"/>
        <w:jc w:val="both"/>
        <w:rPr>
          <w:rFonts w:ascii="Trebuchet MS" w:eastAsia="Arial" w:hAnsi="Trebuchet MS"/>
          <w:b/>
          <w:color w:val="000000"/>
          <w:sz w:val="20"/>
          <w:szCs w:val="20"/>
          <w:highlight w:val="white"/>
        </w:rPr>
      </w:pPr>
      <w:r w:rsidRPr="00DA69DA">
        <w:rPr>
          <w:rFonts w:ascii="Trebuchet MS" w:eastAsia="Arial" w:hAnsi="Trebuchet MS"/>
          <w:b/>
          <w:color w:val="000000"/>
          <w:sz w:val="20"/>
          <w:szCs w:val="20"/>
          <w:shd w:val="clear" w:color="auto" w:fill="FFFFFF"/>
        </w:rPr>
        <w:t xml:space="preserve">2. STB 00.02 MATERIAŁY </w:t>
      </w:r>
    </w:p>
    <w:p w14:paraId="02A300B7" w14:textId="77777777" w:rsidR="00557CD9" w:rsidRPr="00DA69DA" w:rsidRDefault="006619D0">
      <w:pPr>
        <w:spacing w:after="17"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25F2294"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Wszystkie wskazane w dokumentacji projektowej nazwy producentów i nazwy handlowe materiałów służą do określenia minimalnych parametrów technicznych i użytkowych wyrobów budowlanych. Zamawiający nie  wymaga od Oferentów stosowania wymienionych wyrobów i dopuszcza stosowanie wyrobów równoważnych, jednakże wskazane wyroby budowlane określają minimalne wymagania, co do parametrów technicznych i walorów użytkowych. </w:t>
      </w:r>
    </w:p>
    <w:p w14:paraId="56BE72A6"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3412497"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Wykonawca jest odpowiedzialny za to, aby użyte wyroby budowlane posiadały: </w:t>
      </w:r>
    </w:p>
    <w:p w14:paraId="5525B056" w14:textId="77777777" w:rsidR="00557CD9" w:rsidRPr="00DA69DA" w:rsidRDefault="006619D0">
      <w:pPr>
        <w:spacing w:after="13"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21EABA45" w14:textId="77777777" w:rsidR="00557CD9" w:rsidRPr="00DA69DA" w:rsidRDefault="006619D0">
      <w:pPr>
        <w:numPr>
          <w:ilvl w:val="0"/>
          <w:numId w:val="21"/>
        </w:numPr>
        <w:spacing w:after="5" w:line="267" w:lineRule="exact"/>
        <w:ind w:left="193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Certyfikat na znak bezpieczeństwa, </w:t>
      </w:r>
    </w:p>
    <w:p w14:paraId="44F8B98A" w14:textId="77777777" w:rsidR="00557CD9" w:rsidRPr="00DA69DA" w:rsidRDefault="006619D0">
      <w:pPr>
        <w:numPr>
          <w:ilvl w:val="0"/>
          <w:numId w:val="21"/>
        </w:numPr>
        <w:spacing w:after="5" w:line="267" w:lineRule="exact"/>
        <w:ind w:left="193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Oznaczenie CE </w:t>
      </w:r>
    </w:p>
    <w:p w14:paraId="14F2C01F" w14:textId="77777777" w:rsidR="00557CD9" w:rsidRPr="00DA69DA" w:rsidRDefault="006619D0">
      <w:pPr>
        <w:numPr>
          <w:ilvl w:val="0"/>
          <w:numId w:val="21"/>
        </w:numPr>
        <w:spacing w:after="5" w:line="267" w:lineRule="exact"/>
        <w:ind w:left="193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Oznaczenie wyrób budowlany „B” </w:t>
      </w:r>
    </w:p>
    <w:p w14:paraId="3FC128B3" w14:textId="77777777" w:rsidR="00557CD9" w:rsidRPr="00DA69DA" w:rsidRDefault="006619D0">
      <w:pPr>
        <w:numPr>
          <w:ilvl w:val="0"/>
          <w:numId w:val="21"/>
        </w:numPr>
        <w:spacing w:after="5" w:line="267" w:lineRule="exact"/>
        <w:ind w:left="193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Deklarację zgodności z Polską Normą lub aprobatą techniczną, </w:t>
      </w:r>
    </w:p>
    <w:p w14:paraId="704320C8" w14:textId="77777777" w:rsidR="00557CD9" w:rsidRPr="00DA69DA" w:rsidRDefault="006619D0">
      <w:pPr>
        <w:numPr>
          <w:ilvl w:val="0"/>
          <w:numId w:val="21"/>
        </w:numPr>
        <w:spacing w:after="5" w:line="267" w:lineRule="exact"/>
        <w:ind w:left="193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Inne prawnie określone dokumenty. </w:t>
      </w:r>
    </w:p>
    <w:p w14:paraId="5A4D9CFA" w14:textId="77777777" w:rsidR="00557CD9" w:rsidRPr="00DA69DA" w:rsidRDefault="006619D0">
      <w:pPr>
        <w:numPr>
          <w:ilvl w:val="0"/>
          <w:numId w:val="21"/>
        </w:numPr>
        <w:spacing w:after="5" w:line="267" w:lineRule="exact"/>
        <w:ind w:left="193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Powinny posiadać właściwości i parametry techniczne na poziomie, co najmniej równoważnym jak określone w specyfikacji i dokumentacji technicznej. </w:t>
      </w:r>
    </w:p>
    <w:p w14:paraId="6E8C1AA1"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FE67D57" w14:textId="77777777" w:rsidR="00557CD9" w:rsidRPr="00DA69DA" w:rsidRDefault="006619D0">
      <w:pPr>
        <w:numPr>
          <w:ilvl w:val="0"/>
          <w:numId w:val="22"/>
        </w:numPr>
        <w:spacing w:after="5" w:line="267" w:lineRule="exact"/>
        <w:ind w:left="869" w:right="10" w:hanging="389"/>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Źródła uzyskania materiałów do elementów konstrukcyjnych </w:t>
      </w:r>
    </w:p>
    <w:p w14:paraId="186326FC"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2EDB43C0"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Wykonawca przedstawi Inspektorowi nadzoru szczegółowe informacje dotyczące, zamawiania lub wydobywania materiałów i odpowiednie aprobaty techniczne lub świadectwa badań laboratoryjnych oraz próbki do zatwierdzenia przez Inspektora nadzoru. Wykonawca zobowiązany jest do prowadzenia ciągłych badań określonych w SST w celu udokumentowania, że materiały uzyskane z dopuszczalnego źródła spełniają wymagania SST w czasie postępu robót. Pozostałe materiały budowlane powinny spełniać wymagania jakościowe określone Polskimi Normami, aprobatami technicznymi, o których mowa w Szczegółowych Specyfikacjach Technicznych (SST). </w:t>
      </w:r>
    </w:p>
    <w:p w14:paraId="2CC2EB0D"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CC02471" w14:textId="77777777" w:rsidR="00557CD9" w:rsidRPr="00DA69DA" w:rsidRDefault="006619D0">
      <w:pPr>
        <w:numPr>
          <w:ilvl w:val="0"/>
          <w:numId w:val="23"/>
        </w:numPr>
        <w:spacing w:after="5" w:line="267" w:lineRule="exact"/>
        <w:ind w:left="813" w:right="10" w:hanging="333"/>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Materiały nie odpowiadające wymaganiom jakościowym </w:t>
      </w:r>
    </w:p>
    <w:p w14:paraId="0242F146" w14:textId="77777777" w:rsidR="00557CD9" w:rsidRPr="00DA69DA" w:rsidRDefault="006619D0">
      <w:pPr>
        <w:spacing w:after="19"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D2EC552"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Materiały nie odpowiadające wymaganiom jakościowym zostaną przez Wykonawcę wywiezione z terenu budowy, bądź złożone w miejscu wskazanym przez Inspektora nadzoru. Każdy rodzaj robót, w którym znajdują się nie zbadane i nie zaakceptowane materiały. Wykonawca wykonuje na własne ryzyko, licząc się z jego nieprzyjęciem i niezapłaceniem. </w:t>
      </w:r>
    </w:p>
    <w:p w14:paraId="6654D226" w14:textId="77777777" w:rsidR="00557CD9" w:rsidRPr="00DA69DA" w:rsidRDefault="006619D0">
      <w:pPr>
        <w:spacing w:after="15"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F0EFA35" w14:textId="77777777" w:rsidR="00557CD9" w:rsidRPr="00DA69DA" w:rsidRDefault="006619D0">
      <w:pPr>
        <w:numPr>
          <w:ilvl w:val="0"/>
          <w:numId w:val="24"/>
        </w:numPr>
        <w:spacing w:after="5" w:line="267" w:lineRule="exact"/>
        <w:ind w:left="813" w:right="10" w:hanging="33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Przechowywanie i składowanie materiałów </w:t>
      </w:r>
    </w:p>
    <w:p w14:paraId="5CA1AD80"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189F712"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lastRenderedPageBreak/>
        <w:t xml:space="preserve">Wykonawca zapewni, aby tymczasowo składowane materiały, do czasu gdy będą one potrzebne do robot, były zabezpieczone przed zanieczyszczeniem, zachowały swoją jakość i właściwość do robót i były dostępne do kontroli przez Inspektora nadzoru. Miejsca czasowego składowania materiałów będą zlokalizowane w obrębie terenu budowy w miejscach uzgodnionych z Inspektorem nadzoru. </w:t>
      </w:r>
    </w:p>
    <w:p w14:paraId="64D832C5"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520A979" w14:textId="77777777" w:rsidR="00557CD9" w:rsidRPr="00DA69DA" w:rsidRDefault="006619D0">
      <w:pPr>
        <w:keepNext/>
        <w:keepLines/>
        <w:spacing w:after="5" w:line="252" w:lineRule="exact"/>
        <w:ind w:left="490" w:hanging="10"/>
        <w:jc w:val="both"/>
        <w:rPr>
          <w:rFonts w:ascii="Trebuchet MS" w:eastAsia="Arial" w:hAnsi="Trebuchet MS"/>
          <w:b/>
          <w:color w:val="000000"/>
          <w:sz w:val="20"/>
          <w:szCs w:val="20"/>
          <w:highlight w:val="white"/>
        </w:rPr>
      </w:pPr>
      <w:r w:rsidRPr="00DA69DA">
        <w:rPr>
          <w:rFonts w:ascii="Trebuchet MS" w:eastAsia="Arial" w:hAnsi="Trebuchet MS"/>
          <w:b/>
          <w:color w:val="000000"/>
          <w:sz w:val="20"/>
          <w:szCs w:val="20"/>
          <w:shd w:val="clear" w:color="auto" w:fill="FFFFFF"/>
        </w:rPr>
        <w:t xml:space="preserve">3. STB 00.03 SPRZĘT </w:t>
      </w:r>
    </w:p>
    <w:p w14:paraId="6112751A" w14:textId="77777777" w:rsidR="00557CD9" w:rsidRPr="00DA69DA" w:rsidRDefault="006619D0">
      <w:pPr>
        <w:spacing w:after="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C2340BD"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programie zapewnienia jakości lub projekcie organizacji robót, zaakceptowanym przez Inspektora nadzoru. Liczba i wydajność sprzętu będzie gwarantować przeprowadzenie robót, zgodnie z zasadami określonymi w dokumentacji projektowej, SST i wskazaniach Inspektora nadzoru w terminie przewidzianym umową. Sprzęt będący własnością Wykonawcy lub wynajęty do wykonania robót ma być utrzymywany w dobrym stanie i gotowości do pracy. Będzie spełniał normy ochrony środowiska i przepisy dotyczące jego użytkowania. Wykonawca dostarczy Inspektorowi nadzoru kopie dokumentów potwierdzających dopuszczenie sprzętu do użytkowania, tam gdzie jest to wymagane przepisami. Jeżeli dokumentacja projektowa lub SST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 </w:t>
      </w:r>
    </w:p>
    <w:p w14:paraId="0F77416B"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D156688"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Uwaga! Zgodnie z Rozporządzeniem Min. Infrastruktury z dnia 2 września 2004r. w sprawie szczegółowego zakresu i formy dokumentacji projektowej , specyfikacji technicznych wykonania i odbioru robót budowlanych oraz programu funkcjonalnego – Rozdział 2 §6 punkt 1 oraz §9 punkt 2 w przedmiarze robót nie uwzględnia się robót tymczasowych. Wykonawca koszt wszelkich robót tymczasowych np. montaż, demontaż i pracę rusztowań i pomostów roboczych winien wliczyć bezpośrednio w ceny jednostkowe wycenianych pozycji lub ująć w kosztach pośrednich. </w:t>
      </w:r>
    </w:p>
    <w:p w14:paraId="690B663E"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55E35A8" w14:textId="77777777" w:rsidR="00557CD9" w:rsidRPr="00DA69DA" w:rsidRDefault="006619D0">
      <w:pPr>
        <w:keepNext/>
        <w:keepLines/>
        <w:spacing w:after="5" w:line="252" w:lineRule="exact"/>
        <w:ind w:left="490" w:hanging="10"/>
        <w:jc w:val="both"/>
        <w:rPr>
          <w:rFonts w:ascii="Trebuchet MS" w:eastAsia="Arial" w:hAnsi="Trebuchet MS"/>
          <w:b/>
          <w:color w:val="000000"/>
          <w:sz w:val="20"/>
          <w:szCs w:val="20"/>
          <w:highlight w:val="white"/>
        </w:rPr>
      </w:pPr>
      <w:r w:rsidRPr="00DA69DA">
        <w:rPr>
          <w:rFonts w:ascii="Trebuchet MS" w:eastAsia="Arial" w:hAnsi="Trebuchet MS"/>
          <w:b/>
          <w:color w:val="000000"/>
          <w:sz w:val="20"/>
          <w:szCs w:val="20"/>
          <w:shd w:val="clear" w:color="auto" w:fill="FFFFFF"/>
        </w:rPr>
        <w:t xml:space="preserve">4. STB 00.04 TRANSPORT </w:t>
      </w:r>
    </w:p>
    <w:p w14:paraId="3A3D65C4" w14:textId="77777777" w:rsidR="00557CD9" w:rsidRPr="00DA69DA" w:rsidRDefault="006619D0">
      <w:pPr>
        <w:spacing w:after="14"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075F43B"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4.1. Ogólne wymagania dotyczące transportu </w:t>
      </w:r>
    </w:p>
    <w:p w14:paraId="28276815" w14:textId="77777777" w:rsidR="00557CD9" w:rsidRPr="00DA69DA" w:rsidRDefault="006619D0">
      <w:pPr>
        <w:spacing w:after="11"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AD0AFA5"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dokumentacji projektowej, SST i wskazaniach Inspektora nadzoru w terminie przewidzianym w umowie. </w:t>
      </w:r>
    </w:p>
    <w:p w14:paraId="02EF0165" w14:textId="77777777" w:rsidR="00557CD9" w:rsidRPr="00DA69DA" w:rsidRDefault="006619D0">
      <w:pPr>
        <w:spacing w:line="259" w:lineRule="exact"/>
        <w:ind w:left="495"/>
        <w:rPr>
          <w:rFonts w:ascii="Trebuchet MS" w:hAnsi="Trebuchet MS"/>
          <w:sz w:val="20"/>
          <w:szCs w:val="20"/>
        </w:rPr>
      </w:pPr>
      <w:r w:rsidRPr="00DA69DA">
        <w:rPr>
          <w:rFonts w:ascii="Trebuchet MS" w:eastAsia="Arial" w:hAnsi="Trebuchet MS"/>
          <w:color w:val="000000"/>
          <w:sz w:val="20"/>
          <w:szCs w:val="20"/>
          <w:shd w:val="clear" w:color="auto" w:fill="FFFFFF"/>
        </w:rPr>
        <w:t xml:space="preserve"> </w:t>
      </w:r>
    </w:p>
    <w:p w14:paraId="261538DD"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4.2. Wymagania dotyczące przewozu po drogach publicznych </w:t>
      </w:r>
    </w:p>
    <w:p w14:paraId="17334078" w14:textId="77777777" w:rsidR="00557CD9" w:rsidRPr="00DA69DA" w:rsidRDefault="006619D0">
      <w:pPr>
        <w:spacing w:after="16"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243CFF55"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Przy ruchu na drogach publicznych pojazdy będą spełniać wymagania dotyczące przepisów ruchu drogowego w odniesieniu do dopuszczalnych obciążeń na osie i innych parametrów technicznych. Środki transportu nie odpowiadające warunkom dopuszczalnych obciążeń na </w:t>
      </w:r>
      <w:r w:rsidRPr="00DA69DA">
        <w:rPr>
          <w:rFonts w:ascii="Trebuchet MS" w:eastAsia="Arial" w:hAnsi="Trebuchet MS"/>
          <w:color w:val="000000"/>
          <w:sz w:val="20"/>
          <w:szCs w:val="20"/>
          <w:shd w:val="clear" w:color="auto" w:fill="FFFFFF"/>
        </w:rPr>
        <w:lastRenderedPageBreak/>
        <w:t xml:space="preserve">osie mogą być dopuszczone przez właściwy zarząd drogi pod warunkiem przywrócenia stanu pierwotnego użytkowanych odcinków dróg na koszt Wykonawcy. Wykonawca będzie usuwać na bieżąco, na własny koszt, wszelkie zanieczyszczenia spowodowane jego pojazdami na drogach publicznych oraz dojazdach do terenu budowy. </w:t>
      </w:r>
    </w:p>
    <w:p w14:paraId="531C1B25" w14:textId="77777777" w:rsidR="00557CD9" w:rsidRPr="00DA69DA" w:rsidRDefault="006619D0">
      <w:pPr>
        <w:spacing w:after="2"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84A4E47" w14:textId="77777777" w:rsidR="00557CD9" w:rsidRPr="00DA69DA" w:rsidRDefault="006619D0">
      <w:pPr>
        <w:keepNext/>
        <w:keepLines/>
        <w:spacing w:after="5" w:line="252" w:lineRule="exact"/>
        <w:ind w:left="490" w:hanging="10"/>
        <w:jc w:val="both"/>
        <w:rPr>
          <w:rFonts w:ascii="Trebuchet MS" w:eastAsia="Arial" w:hAnsi="Trebuchet MS"/>
          <w:b/>
          <w:color w:val="000000"/>
          <w:sz w:val="20"/>
          <w:szCs w:val="20"/>
          <w:highlight w:val="white"/>
        </w:rPr>
      </w:pPr>
      <w:r w:rsidRPr="00DA69DA">
        <w:rPr>
          <w:rFonts w:ascii="Trebuchet MS" w:eastAsia="Arial" w:hAnsi="Trebuchet MS"/>
          <w:b/>
          <w:color w:val="000000"/>
          <w:sz w:val="20"/>
          <w:szCs w:val="20"/>
          <w:shd w:val="clear" w:color="auto" w:fill="FFFFFF"/>
        </w:rPr>
        <w:t xml:space="preserve">5. STB 00.05 WYKONANIE ROBÓT </w:t>
      </w:r>
    </w:p>
    <w:p w14:paraId="55A9F2F3" w14:textId="77777777" w:rsidR="00557CD9" w:rsidRPr="00DA69DA" w:rsidRDefault="006619D0">
      <w:pPr>
        <w:spacing w:after="5"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3DA498A"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5.1. Przed rozpoczęciem robot wykonawca opracuje i uzgodni Inspektorem i Zamawiającym: </w:t>
      </w:r>
    </w:p>
    <w:p w14:paraId="1844173D" w14:textId="77777777" w:rsidR="00557CD9" w:rsidRPr="00DA69DA" w:rsidRDefault="006619D0">
      <w:pPr>
        <w:numPr>
          <w:ilvl w:val="0"/>
          <w:numId w:val="25"/>
        </w:numPr>
        <w:spacing w:after="5" w:line="267" w:lineRule="exact"/>
        <w:ind w:left="1215" w:right="209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projekt zagospodarowania placu budowy, który powinien składać się z części opisowej i graficznej, </w:t>
      </w:r>
    </w:p>
    <w:p w14:paraId="073C4C6A" w14:textId="77777777" w:rsidR="00557CD9" w:rsidRPr="00DA69DA" w:rsidRDefault="006619D0">
      <w:pPr>
        <w:numPr>
          <w:ilvl w:val="0"/>
          <w:numId w:val="25"/>
        </w:numPr>
        <w:spacing w:after="5" w:line="267" w:lineRule="exact"/>
        <w:ind w:left="1215" w:right="2092"/>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plan bezpieczeństwa i ochrony zdrowia (plan </w:t>
      </w:r>
      <w:proofErr w:type="spellStart"/>
      <w:r w:rsidRPr="00DA69DA">
        <w:rPr>
          <w:rFonts w:ascii="Trebuchet MS" w:eastAsia="Arial" w:hAnsi="Trebuchet MS"/>
          <w:color w:val="000000"/>
          <w:sz w:val="20"/>
          <w:szCs w:val="20"/>
          <w:shd w:val="clear" w:color="auto" w:fill="FFFFFF"/>
        </w:rPr>
        <w:t>BiOZ</w:t>
      </w:r>
      <w:proofErr w:type="spellEnd"/>
      <w:r w:rsidRPr="00DA69DA">
        <w:rPr>
          <w:rFonts w:ascii="Trebuchet MS" w:eastAsia="Arial" w:hAnsi="Trebuchet MS"/>
          <w:color w:val="000000"/>
          <w:sz w:val="20"/>
          <w:szCs w:val="20"/>
          <w:shd w:val="clear" w:color="auto" w:fill="FFFFFF"/>
        </w:rPr>
        <w:t xml:space="preserve">), </w:t>
      </w:r>
      <w:r w:rsidRPr="00DA69DA">
        <w:rPr>
          <w:rFonts w:ascii="Trebuchet MS" w:eastAsia="Segoe UI Symbol" w:hAnsi="Trebuchet MS" w:cs="Segoe UI Symbol"/>
          <w:color w:val="000000"/>
          <w:sz w:val="20"/>
          <w:szCs w:val="20"/>
          <w:shd w:val="clear" w:color="auto" w:fill="FFFFFF"/>
        </w:rPr>
        <w:t>·</w:t>
      </w:r>
      <w:r w:rsidRPr="00DA69DA">
        <w:rPr>
          <w:rFonts w:ascii="Trebuchet MS" w:eastAsia="Arial" w:hAnsi="Trebuchet MS"/>
          <w:color w:val="000000"/>
          <w:sz w:val="20"/>
          <w:szCs w:val="20"/>
          <w:shd w:val="clear" w:color="auto" w:fill="FFFFFF"/>
        </w:rPr>
        <w:t xml:space="preserve"> </w:t>
      </w:r>
      <w:r w:rsidRPr="00DA69DA">
        <w:rPr>
          <w:rFonts w:ascii="Trebuchet MS" w:eastAsia="Arial" w:hAnsi="Trebuchet MS"/>
          <w:color w:val="000000"/>
          <w:sz w:val="20"/>
          <w:szCs w:val="20"/>
          <w:shd w:val="clear" w:color="auto" w:fill="FFFFFF"/>
        </w:rPr>
        <w:tab/>
        <w:t xml:space="preserve">projekt organizacji budowy. </w:t>
      </w:r>
    </w:p>
    <w:p w14:paraId="2F4C3C66" w14:textId="77777777" w:rsidR="00557CD9" w:rsidRPr="00DA69DA" w:rsidRDefault="006619D0">
      <w:pPr>
        <w:spacing w:after="7"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AB5F03F" w14:textId="77777777" w:rsidR="00557CD9" w:rsidRPr="00DA69DA" w:rsidRDefault="006619D0">
      <w:pPr>
        <w:keepNext/>
        <w:keepLines/>
        <w:spacing w:after="5" w:line="252" w:lineRule="exact"/>
        <w:ind w:left="865" w:hanging="10"/>
        <w:jc w:val="both"/>
        <w:rPr>
          <w:rFonts w:ascii="Trebuchet MS" w:hAnsi="Trebuchet MS"/>
          <w:sz w:val="20"/>
          <w:szCs w:val="20"/>
        </w:rPr>
      </w:pPr>
      <w:r w:rsidRPr="00DA69DA">
        <w:rPr>
          <w:rFonts w:ascii="Trebuchet MS" w:eastAsia="Arial" w:hAnsi="Trebuchet MS"/>
          <w:b/>
          <w:color w:val="000000"/>
          <w:sz w:val="20"/>
          <w:szCs w:val="20"/>
          <w:shd w:val="clear" w:color="auto" w:fill="FFFFFF"/>
        </w:rPr>
        <w:t xml:space="preserve">Prace prowadzić etapowo zgodnie z przepisami technicznymi i zasadami wiedzy technicznej, na </w:t>
      </w:r>
    </w:p>
    <w:p w14:paraId="50CE5689" w14:textId="77777777" w:rsidR="00557CD9" w:rsidRPr="00DA69DA" w:rsidRDefault="006619D0">
      <w:pPr>
        <w:spacing w:after="5" w:line="252" w:lineRule="exact"/>
        <w:ind w:left="490" w:hanging="10"/>
        <w:jc w:val="both"/>
        <w:rPr>
          <w:rFonts w:ascii="Trebuchet MS" w:hAnsi="Trebuchet MS"/>
          <w:sz w:val="20"/>
          <w:szCs w:val="20"/>
        </w:rPr>
      </w:pPr>
      <w:r w:rsidRPr="00DA69DA">
        <w:rPr>
          <w:rFonts w:ascii="Trebuchet MS" w:eastAsia="Arial" w:hAnsi="Trebuchet MS"/>
          <w:b/>
          <w:color w:val="000000"/>
          <w:sz w:val="20"/>
          <w:szCs w:val="20"/>
          <w:shd w:val="clear" w:color="auto" w:fill="FFFFFF"/>
        </w:rPr>
        <w:t xml:space="preserve">podstawie uzgodnionego projektu BIOZ i projektu organizacji robót z Dyrekcją Szkoły. </w:t>
      </w:r>
    </w:p>
    <w:p w14:paraId="16DAA1B6"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C7A71B9"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5.2. Wykonawca jest odpowiedzialny za prowadzenie robót zgodnie z umową lub kontraktem oraz za jakość zastosowanych materiałów i wykonywanych robót, za ich zgodność z dokumentacją projektową, wymaganiami ST,  projektem organizacji robót, planem BIOZ, projektem zagospodarowania placu budowy oraz poleceniami Inspektora nadzoru. </w:t>
      </w:r>
    </w:p>
    <w:p w14:paraId="60699F4C"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F10FF53" w14:textId="77777777" w:rsidR="00557CD9" w:rsidRPr="00DA69DA" w:rsidRDefault="006619D0">
      <w:pPr>
        <w:spacing w:after="5" w:line="266" w:lineRule="exact"/>
        <w:ind w:left="490" w:right="2" w:hanging="10"/>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5.2.1 Wykonawca ponosi odpowiedzialność za pełną obsługę geodezyjną przy wykonywaniu wszystkich elementów robót określonych w dokumentacji projektowej lub przekazanych na piśmie przez Inspektora nadzoru. </w:t>
      </w:r>
    </w:p>
    <w:p w14:paraId="5A1FEF63"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62F99CF"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5.2.2 Następstwa jakiegokolwiek błędu spowodowanego przez Wykonawcę w wytyczeniu i wykonywaniu robót zostaną, jeśli wymagać tego będzie Inspektor nadzoru, poprawione przez Wykonawcę na własny koszt. </w:t>
      </w:r>
    </w:p>
    <w:p w14:paraId="3B2C62CE" w14:textId="77777777" w:rsidR="00557CD9" w:rsidRPr="00DA69DA" w:rsidRDefault="006619D0">
      <w:pPr>
        <w:spacing w:after="15"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0D7530D"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5.2.3 Decyzje Inspektora nadzoru dotyczące akceptacji lub odrzucenia materiałów i elementów robót będą oparte na wymaganiach sformułowanych w dokumentach umowy, dokumentacji projektowej i w SST, a także w normach i wytycznych. Polecenia Inspektora nadzoru dotyczące realizacji robót będą wykonywane przez Wykonawcę nie później niż w czasie przez niego wyznaczonym, pod groźbą wstrzymania robót. Skutki finansowe z tytułu wstrzymania robót w takiej sytuacji ponosi Wykonawca. </w:t>
      </w:r>
    </w:p>
    <w:p w14:paraId="4F99E7DF" w14:textId="77777777" w:rsidR="00557CD9" w:rsidRPr="00DA69DA" w:rsidRDefault="006619D0">
      <w:pPr>
        <w:spacing w:after="5"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E614128" w14:textId="77777777" w:rsidR="00557CD9" w:rsidRPr="00DA69DA" w:rsidRDefault="006619D0">
      <w:pPr>
        <w:keepNext/>
        <w:keepLines/>
        <w:spacing w:after="5" w:line="252" w:lineRule="exact"/>
        <w:ind w:left="490" w:hanging="10"/>
        <w:jc w:val="both"/>
        <w:rPr>
          <w:rFonts w:ascii="Trebuchet MS" w:eastAsia="Arial" w:hAnsi="Trebuchet MS"/>
          <w:b/>
          <w:color w:val="000000"/>
          <w:sz w:val="20"/>
          <w:szCs w:val="20"/>
          <w:highlight w:val="white"/>
        </w:rPr>
      </w:pPr>
      <w:r w:rsidRPr="00DA69DA">
        <w:rPr>
          <w:rFonts w:ascii="Trebuchet MS" w:eastAsia="Arial" w:hAnsi="Trebuchet MS"/>
          <w:b/>
          <w:color w:val="000000"/>
          <w:sz w:val="20"/>
          <w:szCs w:val="20"/>
          <w:shd w:val="clear" w:color="auto" w:fill="FFFFFF"/>
        </w:rPr>
        <w:t xml:space="preserve">6. STB 00.06 KONTROLA JAKOŚCI ROBÓT </w:t>
      </w:r>
    </w:p>
    <w:p w14:paraId="540D91FE"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27A69DC8"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6.1. Program zapewnienia jakości </w:t>
      </w:r>
    </w:p>
    <w:p w14:paraId="3DFFD9B3" w14:textId="77777777" w:rsidR="00557CD9" w:rsidRPr="00DA69DA" w:rsidRDefault="006619D0">
      <w:pPr>
        <w:spacing w:after="17"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B4F6BEA"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Do obowiązków Wykonawcy (jeżeli Inwestor wymaga w SIWZ lub projekcie umowy) należy opracowanie i przedstawienie do zaakceptowania przez Inspektora nadzoru programu zapewnienia jakości (PZJ), w którym przedstawi on zamierzony sposób wykonania robót, możliwości techniczne, kadrowe i organizacyjne gwarantujące wykonanie robót zgodnie z dokumentacją projektową, SST. Program zapewnienia jakości winien zawierać: </w:t>
      </w:r>
    </w:p>
    <w:p w14:paraId="50EBB936" w14:textId="77777777" w:rsidR="00557CD9" w:rsidRPr="00DA69DA" w:rsidRDefault="006619D0">
      <w:pPr>
        <w:numPr>
          <w:ilvl w:val="0"/>
          <w:numId w:val="26"/>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organizację wykonania robót, w tym termin i sposób prowadzenia robót, </w:t>
      </w:r>
    </w:p>
    <w:p w14:paraId="7E2D3836" w14:textId="77777777" w:rsidR="00557CD9" w:rsidRPr="00DA69DA" w:rsidRDefault="006619D0">
      <w:pPr>
        <w:numPr>
          <w:ilvl w:val="0"/>
          <w:numId w:val="26"/>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lastRenderedPageBreak/>
        <w:t xml:space="preserve">organizację ruchu na budowie wraz z oznakowaniem robót, </w:t>
      </w:r>
    </w:p>
    <w:p w14:paraId="27D26987" w14:textId="77777777" w:rsidR="00557CD9" w:rsidRPr="00DA69DA" w:rsidRDefault="006619D0">
      <w:pPr>
        <w:numPr>
          <w:ilvl w:val="0"/>
          <w:numId w:val="26"/>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plan bezpieczeństwa i ochrony zdrowia, </w:t>
      </w:r>
    </w:p>
    <w:p w14:paraId="4E2727E6" w14:textId="77777777" w:rsidR="00557CD9" w:rsidRPr="00DA69DA" w:rsidRDefault="006619D0">
      <w:pPr>
        <w:numPr>
          <w:ilvl w:val="0"/>
          <w:numId w:val="26"/>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wykaz zespołów roboczych, ich kwalifikacje i przygotowanie praktyczne, </w:t>
      </w:r>
    </w:p>
    <w:p w14:paraId="4F3283D0" w14:textId="77777777" w:rsidR="00557CD9" w:rsidRPr="00DA69DA" w:rsidRDefault="006619D0">
      <w:pPr>
        <w:numPr>
          <w:ilvl w:val="0"/>
          <w:numId w:val="26"/>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wykaz osób odpowiedzialnych za jakość i terminowość wykonania poszczególnych elementów robót, </w:t>
      </w:r>
    </w:p>
    <w:p w14:paraId="5FF7938F" w14:textId="77777777" w:rsidR="00557CD9" w:rsidRPr="00DA69DA" w:rsidRDefault="006619D0">
      <w:pPr>
        <w:numPr>
          <w:ilvl w:val="0"/>
          <w:numId w:val="26"/>
        </w:numPr>
        <w:spacing w:after="25" w:line="266"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system (sposób i procedurę) proponowanej kontroli i sterowania jakością wykonywanych robót, </w:t>
      </w:r>
      <w:r w:rsidRPr="00DA69DA">
        <w:rPr>
          <w:rFonts w:ascii="Trebuchet MS" w:eastAsia="Segoe UI Symbol" w:hAnsi="Trebuchet MS" w:cs="Segoe UI Symbol"/>
          <w:color w:val="000000"/>
          <w:sz w:val="20"/>
          <w:szCs w:val="20"/>
          <w:shd w:val="clear" w:color="auto" w:fill="FFFFFF"/>
        </w:rPr>
        <w:t>·</w:t>
      </w:r>
      <w:r w:rsidRPr="00DA69DA">
        <w:rPr>
          <w:rFonts w:ascii="Trebuchet MS" w:eastAsia="Arial" w:hAnsi="Trebuchet MS"/>
          <w:color w:val="000000"/>
          <w:sz w:val="20"/>
          <w:szCs w:val="20"/>
          <w:shd w:val="clear" w:color="auto" w:fill="FFFFFF"/>
        </w:rPr>
        <w:t xml:space="preserve"> </w:t>
      </w:r>
      <w:r w:rsidRPr="00DA69DA">
        <w:rPr>
          <w:rFonts w:ascii="Trebuchet MS" w:eastAsia="Arial" w:hAnsi="Trebuchet MS"/>
          <w:color w:val="000000"/>
          <w:sz w:val="20"/>
          <w:szCs w:val="20"/>
          <w:shd w:val="clear" w:color="auto" w:fill="FFFFFF"/>
        </w:rPr>
        <w:tab/>
        <w:t xml:space="preserve">wyposażenie w sprzęt i urządzenia do pomiarów i kontroli (opis laboratorium własnego lub laboratorium, któremu Wykonawca zamierza zlecić prowadzenie badań), </w:t>
      </w:r>
    </w:p>
    <w:p w14:paraId="37E4BC5A" w14:textId="77777777" w:rsidR="00557CD9" w:rsidRPr="00DA69DA" w:rsidRDefault="006619D0">
      <w:pPr>
        <w:numPr>
          <w:ilvl w:val="0"/>
          <w:numId w:val="26"/>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sposób oraz formę gromadzenia wyników badań laboratoryjnych, zapis pomiarów, a także wyciąganych wniosków i zastosowanych korekt w procesie technologicznym, proponowany sposób i formę przekazywania tych informacji Inspektorowi nadzoru, </w:t>
      </w:r>
    </w:p>
    <w:p w14:paraId="5D1A95A5" w14:textId="77777777" w:rsidR="00557CD9" w:rsidRPr="00DA69DA" w:rsidRDefault="006619D0">
      <w:pPr>
        <w:numPr>
          <w:ilvl w:val="0"/>
          <w:numId w:val="26"/>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wykaz maszyn i urządzeń stosowanych na budowie z ich parametrami technicznymi oraz wyposażeniem w mechanizmy do sterowania i urządzenia pomiarowo-kontrolne, </w:t>
      </w:r>
    </w:p>
    <w:p w14:paraId="5FEBC9AF" w14:textId="77777777" w:rsidR="00557CD9" w:rsidRPr="00DA69DA" w:rsidRDefault="006619D0">
      <w:pPr>
        <w:numPr>
          <w:ilvl w:val="0"/>
          <w:numId w:val="26"/>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rodzaje i ilość środków transportu oraz urządzeń do magazynowania i załadunku materiałów, spoiw, lepiszczy, kruszyw itp., </w:t>
      </w:r>
    </w:p>
    <w:p w14:paraId="73A52A3E" w14:textId="77777777" w:rsidR="00557CD9" w:rsidRPr="00DA69DA" w:rsidRDefault="006619D0">
      <w:pPr>
        <w:numPr>
          <w:ilvl w:val="0"/>
          <w:numId w:val="26"/>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sposób i procedurę pomiarów i badań (rodzaj i częstotliwość, pobieranie próbek, legalizacja i sprawdzanie urządzeń itp.) prowadzonych podczas dostaw materiałów, wytwarzania mieszanek i wykonywania poszczególnych elementów robót. </w:t>
      </w:r>
    </w:p>
    <w:p w14:paraId="22528D67" w14:textId="77777777" w:rsidR="00557CD9" w:rsidRPr="00DA69DA" w:rsidRDefault="006619D0">
      <w:pPr>
        <w:spacing w:after="17"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4076C14" w14:textId="77777777" w:rsidR="00557CD9" w:rsidRPr="00DA69DA" w:rsidRDefault="006619D0">
      <w:pPr>
        <w:numPr>
          <w:ilvl w:val="0"/>
          <w:numId w:val="27"/>
        </w:numPr>
        <w:spacing w:after="5" w:line="267" w:lineRule="exact"/>
        <w:ind w:left="869" w:right="10" w:hanging="389"/>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Zasady kontroli jakości robót </w:t>
      </w:r>
    </w:p>
    <w:p w14:paraId="3BCA15EE" w14:textId="77777777" w:rsidR="00557CD9" w:rsidRPr="00DA69DA" w:rsidRDefault="006619D0">
      <w:pPr>
        <w:spacing w:after="14"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2B81D0F"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Wykonawca jest odpowiedzialny za pełną kontrolę jakości robot i stosowanych materiałów. Wykonawca zapewni odpowiedni system kontroli, włączając w to personel, laboratorium, sprzęt, zaopatrzenie i wszystkie urządzenia niezbędne do pobierania próbek i badań materiałów oraz robót. Wykonawca będzie przeprowadzać pomiary i badania materiałów oraz robót z częstotliwością zapewniającą stwierdzenie, że roboty wykonano zgodnie z wymaganiami zawartymi w dokumentacji projektowej i SST. Minimalne wymagania co do zakresu badań i ich częstotliwości są określone w SST. W przypadku, gdy nie zostały one tam określone, Inspektor nadzoru ustali jaki zakres kontroli jest konieczny, aby zapewnić wykonanie robót zgodnie z umową. Inspektor nadzoru będzie mieć nieograniczony dostęp do pomieszczeń laboratoryjnych Wykonawcy w celu ich inspekcji. 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nadzoru natychmiast wstrzyma użycie do robot badanych materiałów i dopuści je do użytku dopiero wtedy, gdy niedociągnięcia w pracy laboratorium Wykonawcy zostaną usunięte i stwierdzona zostanie odpowiednia jakość tych materiałów. Wszystkie koszty związane z organizowaniem i prowadzeniem badań materiałów i robót ponosi Wykonawca. </w:t>
      </w:r>
    </w:p>
    <w:p w14:paraId="7C3F9ADE"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2F252F5C" w14:textId="77777777" w:rsidR="00557CD9" w:rsidRPr="00DA69DA" w:rsidRDefault="006619D0">
      <w:pPr>
        <w:numPr>
          <w:ilvl w:val="0"/>
          <w:numId w:val="28"/>
        </w:numPr>
        <w:spacing w:after="5" w:line="267" w:lineRule="exact"/>
        <w:ind w:left="869" w:right="10" w:hanging="389"/>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Pobieranie próbek </w:t>
      </w:r>
    </w:p>
    <w:p w14:paraId="4096A7E0" w14:textId="77777777" w:rsidR="00557CD9" w:rsidRPr="00DA69DA" w:rsidRDefault="006619D0">
      <w:pPr>
        <w:spacing w:after="14"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EB312D7"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Próbki będą pobierane losowo. Zaleca się stosowanie statystycznych metod pobierania próbek, opartych na zasadzie, że wszystkie jednostkowe elementy produkcji mogą być z jednakowym prawdopodobieństwem wytypowane do badań. Inspektor nadzoru będzie mieć zapewnioną możliwość udziału w pobieraniu próbek. Na zlecenie Inspektora nadzoru </w:t>
      </w:r>
      <w:r w:rsidRPr="00DA69DA">
        <w:rPr>
          <w:rFonts w:ascii="Trebuchet MS" w:eastAsia="Arial" w:hAnsi="Trebuchet MS"/>
          <w:color w:val="000000"/>
          <w:sz w:val="20"/>
          <w:szCs w:val="20"/>
          <w:shd w:val="clear" w:color="auto" w:fill="FFFFFF"/>
        </w:rPr>
        <w:lastRenderedPageBreak/>
        <w:t xml:space="preserve">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 Pojemniki do pobierania próbek będą dostarczone przez Wykonawcę i zatwierdzone przez Inspektora nadzoru. Próbki dostarczone przez Wykonawcę do badań będą odpowiednio opisane i oznakowane, w sposób zaakceptowany przez Inspektora nadzoru. </w:t>
      </w:r>
    </w:p>
    <w:p w14:paraId="66E6B378"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B7FFC0E" w14:textId="77777777" w:rsidR="00557CD9" w:rsidRPr="00DA69DA" w:rsidRDefault="006619D0">
      <w:pPr>
        <w:numPr>
          <w:ilvl w:val="0"/>
          <w:numId w:val="29"/>
        </w:numPr>
        <w:spacing w:after="5" w:line="267" w:lineRule="exact"/>
        <w:ind w:left="869" w:right="10" w:hanging="389"/>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Badania i pomiary </w:t>
      </w:r>
    </w:p>
    <w:p w14:paraId="37F5696C" w14:textId="77777777" w:rsidR="00557CD9" w:rsidRPr="00DA69DA" w:rsidRDefault="006619D0">
      <w:pPr>
        <w:spacing w:after="9"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CDA20E2"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Wszystkie badania i pomiary będą przeprowadzone zgodnie z wymaganiami norm. W przypadku, gdy normy nie obejmują jakiegokolwiek badania wymaganego w SST, stosować można wytyczne krajowe, albo inne procedury, zaakceptowane przez Inspektora nadzoru. Przed przystąpieniem do pomiarów lub badań, Wykonawca powiadomi Inspektora nadzoru o rodzaju, miejscu i terminie pomiaru lub badania. Po wykonaniu pomiaru lub badania, Wykonawca przedstawi na piśmie ich wyniki do akceptacji Inspektora nadzoru. </w:t>
      </w:r>
    </w:p>
    <w:p w14:paraId="372C7756" w14:textId="77777777" w:rsidR="00557CD9" w:rsidRPr="00DA69DA" w:rsidRDefault="006619D0">
      <w:pPr>
        <w:spacing w:after="17"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FEAF409" w14:textId="77777777" w:rsidR="00557CD9" w:rsidRPr="00DA69DA" w:rsidRDefault="006619D0">
      <w:pPr>
        <w:numPr>
          <w:ilvl w:val="0"/>
          <w:numId w:val="30"/>
        </w:numPr>
        <w:spacing w:after="5" w:line="267" w:lineRule="exact"/>
        <w:ind w:left="869" w:right="10" w:hanging="389"/>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Raporty z badań </w:t>
      </w:r>
    </w:p>
    <w:p w14:paraId="33A0D649"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C498044" w14:textId="77777777" w:rsidR="00557CD9" w:rsidRPr="00DA69DA" w:rsidRDefault="006619D0">
      <w:pPr>
        <w:spacing w:after="5" w:line="266" w:lineRule="exact"/>
        <w:ind w:left="490" w:right="2" w:hanging="10"/>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Wykonawca będzie przekazywać Inspektorowi nadzoru kopie raportów z wynikami badań jak najszybciej, nie później jednak niż w terminie określonym w programie zapewnienia jakości. Wyniki badań (kopie) będą przekazywane Inspektorowi nadzoru na formularzach według dostarczonego przez niego wzoru lub innych, przez niego zaaprobowanych. </w:t>
      </w:r>
    </w:p>
    <w:p w14:paraId="6ACA910F"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82BDCEA" w14:textId="77777777" w:rsidR="00557CD9" w:rsidRPr="00DA69DA" w:rsidRDefault="006619D0">
      <w:pPr>
        <w:numPr>
          <w:ilvl w:val="0"/>
          <w:numId w:val="31"/>
        </w:numPr>
        <w:spacing w:after="5" w:line="267" w:lineRule="exact"/>
        <w:ind w:left="869" w:right="10" w:hanging="389"/>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Badania prowadzone przez Inspektora nadzoru </w:t>
      </w:r>
    </w:p>
    <w:p w14:paraId="45C6EF93" w14:textId="77777777" w:rsidR="00557CD9" w:rsidRPr="00DA69DA" w:rsidRDefault="006619D0">
      <w:pPr>
        <w:spacing w:after="16"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BE1A9E6"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Dla celów kontroli jakości i zatwierdzenia, Inspektor nadzoru uprawniony jest do dokonywania kontroli, pobierania próbek i badania materiałów u źródła ich wytwarzania. Do umożliwienia jemu kontroli zapewniona będzie wszelka potrzebna do tego pomoc ze strony Wykonawcy i producenta materiałów. Inspektor nadzoru, po uprzedniej weryfikacji systemu kontroli robót prowadzonego przez Wykonawcę, będzie oceniać zgodność materiałów i robót z wymaganiami SST na podstawie wyników badań dostarczonych przez Wykonawcę. Inspektor nadzoru może pobierać próbki materiałów i prowadzić badania niezależnie od Wykonawcy, na swój koszt. Jeżeli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poniesione zostaną przez Wykonawcę. </w:t>
      </w:r>
    </w:p>
    <w:p w14:paraId="1B3FD20B"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A69C2A4" w14:textId="77777777" w:rsidR="00557CD9" w:rsidRPr="00DA69DA" w:rsidRDefault="006619D0">
      <w:pPr>
        <w:numPr>
          <w:ilvl w:val="0"/>
          <w:numId w:val="32"/>
        </w:numPr>
        <w:spacing w:after="5" w:line="267" w:lineRule="exact"/>
        <w:ind w:left="869" w:right="10" w:hanging="389"/>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Certyfikaty i deklaracje </w:t>
      </w:r>
    </w:p>
    <w:p w14:paraId="465CF4D4"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7294E8A"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Inspektor nadzoru może dopuścić do użycia tylko te wyroby i materiały, które: </w:t>
      </w:r>
    </w:p>
    <w:p w14:paraId="06B7090F" w14:textId="77777777" w:rsidR="00557CD9" w:rsidRPr="00DA69DA" w:rsidRDefault="006619D0">
      <w:pPr>
        <w:numPr>
          <w:ilvl w:val="0"/>
          <w:numId w:val="33"/>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posiadają certyfikat na znak bezpieczeństwa wykazujący, że zapewniono zgodność z kryteriami technicznymi określonymi na podstawie Polskich Norm, aprobat technicznych oraz właściwych przepisów i informacji o ich istnieniu zgodnie z rozporządzeniem MSWiA z 1998 r. (Dz. U. 99/98),, </w:t>
      </w:r>
    </w:p>
    <w:p w14:paraId="36E340EB" w14:textId="77777777" w:rsidR="00557CD9" w:rsidRPr="00DA69DA" w:rsidRDefault="006619D0">
      <w:pPr>
        <w:numPr>
          <w:ilvl w:val="0"/>
          <w:numId w:val="33"/>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lastRenderedPageBreak/>
        <w:t xml:space="preserve">posiadają deklarację zgodności lub certyfikat zgodności z: Polską Normą lub aprobatą techniczną, w przypadku wyrobów, dla których nie ustanowiono Polskiej Normy, jeżeli nie są objęte certyfikacją określoną w pkt. 1 i które spełniają wymogi SST. </w:t>
      </w:r>
    </w:p>
    <w:p w14:paraId="473E4140" w14:textId="77777777" w:rsidR="00557CD9" w:rsidRPr="00DA69DA" w:rsidRDefault="006619D0">
      <w:pPr>
        <w:numPr>
          <w:ilvl w:val="0"/>
          <w:numId w:val="33"/>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znajdują się w wykazie wyrobów, o którym mowa w rozporządzeniu MSWiA z 1998 r. (Dz. U. 98/99). </w:t>
      </w:r>
    </w:p>
    <w:p w14:paraId="3A5A11D6" w14:textId="77777777" w:rsidR="00557CD9" w:rsidRPr="00DA69DA" w:rsidRDefault="006619D0">
      <w:pPr>
        <w:numPr>
          <w:ilvl w:val="0"/>
          <w:numId w:val="33"/>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 przypadku materiałów, dla których ww. dokumenty są wymagane przez SST, każda ich partia dostarczona do robót będzie posiadać te dokumenty, określające w sposób jedno-znaczny jej cechy. </w:t>
      </w:r>
    </w:p>
    <w:p w14:paraId="2C6B1390" w14:textId="77777777" w:rsidR="00557CD9" w:rsidRPr="00DA69DA" w:rsidRDefault="006619D0">
      <w:pPr>
        <w:numPr>
          <w:ilvl w:val="0"/>
          <w:numId w:val="33"/>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jakiekolwiek materiały, które nie spełniają tych wymagań będą odrzucone. </w:t>
      </w:r>
    </w:p>
    <w:p w14:paraId="22DA4678" w14:textId="77777777" w:rsidR="00557CD9" w:rsidRPr="00DA69DA" w:rsidRDefault="006619D0">
      <w:pPr>
        <w:spacing w:line="259" w:lineRule="exact"/>
        <w:ind w:left="121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2ACE2430"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6.8. Dokumenty budowy </w:t>
      </w:r>
    </w:p>
    <w:p w14:paraId="414F20ED" w14:textId="77777777" w:rsidR="00557CD9" w:rsidRPr="00DA69DA" w:rsidRDefault="006619D0">
      <w:pPr>
        <w:spacing w:after="17"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3AEF59F"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6.8.1 Dziennik budowy jest wymaganym dokumentem urzędowym obowiązującym Zamawiającego i Wykonawcę w okresie od przekazania wykonawcy terenu budowy do końca okresu gwarancyjnego. </w:t>
      </w:r>
    </w:p>
    <w:p w14:paraId="3A11A037"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Prowadzenie dziennika budowy zgodnie z § 45 ustawy Prawo budowlane spoczywa na kierowniku budowy. Zapisy w dzienniku budowy będą dokonywane na bieżąco i będą dotyczyć przebiegu robót, stanu bezpieczeństwa ludzi i mienia oraz technicznej strony budowy. Zapisy będą czytelne, dokonane trwałą techniką, w porządku chronologicznym, bezpośrednio jeden pod drugim, bez przerw. Załączone do dziennika budowy protokoły i inne dokumenty będą oznaczone kolejnym numerem załącznika i opatrzone datą i podpisem Wykonawcy i Inspektora nadzoru.  </w:t>
      </w:r>
    </w:p>
    <w:p w14:paraId="513C3472" w14:textId="77777777" w:rsidR="00557CD9" w:rsidRPr="00DA69DA" w:rsidRDefault="006619D0">
      <w:pPr>
        <w:spacing w:after="17"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DB4EAC9" w14:textId="77777777" w:rsidR="00557CD9" w:rsidRPr="00DA69DA" w:rsidRDefault="006619D0">
      <w:pPr>
        <w:spacing w:after="5" w:line="267" w:lineRule="exact"/>
        <w:ind w:left="490" w:right="4408"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Do dziennika budowy należy wpisywać w szczególności: a) datę przekazania Wykonawcy terenu budowy, </w:t>
      </w:r>
    </w:p>
    <w:p w14:paraId="709FCDAD" w14:textId="77777777" w:rsidR="00557CD9" w:rsidRPr="00DA69DA" w:rsidRDefault="006619D0">
      <w:pPr>
        <w:numPr>
          <w:ilvl w:val="0"/>
          <w:numId w:val="34"/>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datę przekazania przez Zamawiającego dokumentacji projektowej, </w:t>
      </w:r>
    </w:p>
    <w:p w14:paraId="3DA24994" w14:textId="77777777" w:rsidR="00557CD9" w:rsidRPr="00DA69DA" w:rsidRDefault="006619D0">
      <w:pPr>
        <w:numPr>
          <w:ilvl w:val="0"/>
          <w:numId w:val="34"/>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uzgodnienie przez Inspektora nadzoru programu zapewnienia jakości i harmonogramów robót, </w:t>
      </w:r>
    </w:p>
    <w:p w14:paraId="15ED839E" w14:textId="77777777" w:rsidR="00557CD9" w:rsidRPr="00DA69DA" w:rsidRDefault="006619D0">
      <w:pPr>
        <w:numPr>
          <w:ilvl w:val="0"/>
          <w:numId w:val="34"/>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terminy rozpoczęcia i zakończenia poszczególnych elementów robót, </w:t>
      </w:r>
    </w:p>
    <w:p w14:paraId="53DEF780" w14:textId="77777777" w:rsidR="00557CD9" w:rsidRPr="00DA69DA" w:rsidRDefault="006619D0">
      <w:pPr>
        <w:numPr>
          <w:ilvl w:val="0"/>
          <w:numId w:val="34"/>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przebieg robót, trudności i przeszkody w ich prowadzeniu, okresy i przyczyny przerw w robotach, f) </w:t>
      </w:r>
      <w:r w:rsidRPr="00DA69DA">
        <w:rPr>
          <w:rFonts w:ascii="Trebuchet MS" w:eastAsia="Arial" w:hAnsi="Trebuchet MS"/>
          <w:color w:val="000000"/>
          <w:sz w:val="20"/>
          <w:szCs w:val="20"/>
          <w:shd w:val="clear" w:color="auto" w:fill="FFFFFF"/>
        </w:rPr>
        <w:tab/>
        <w:t xml:space="preserve">uwagi i polecenia Inspektora nadzoru, </w:t>
      </w:r>
    </w:p>
    <w:p w14:paraId="2BC9BEB2" w14:textId="77777777" w:rsidR="00557CD9" w:rsidRPr="00DA69DA" w:rsidRDefault="006619D0">
      <w:pPr>
        <w:numPr>
          <w:ilvl w:val="0"/>
          <w:numId w:val="34"/>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daty zarządzenia wstrzymania robót, z podaniem powodu, </w:t>
      </w:r>
    </w:p>
    <w:p w14:paraId="75A57A4B" w14:textId="77777777" w:rsidR="00557CD9" w:rsidRPr="00DA69DA" w:rsidRDefault="006619D0">
      <w:pPr>
        <w:numPr>
          <w:ilvl w:val="0"/>
          <w:numId w:val="34"/>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zgłoszenia i daty odbiorów robót zanikających i ulegających zakryciu, częściowych i ostatecznych odbiorów robót, </w:t>
      </w:r>
    </w:p>
    <w:p w14:paraId="685181F6" w14:textId="77777777" w:rsidR="00557CD9" w:rsidRPr="00DA69DA" w:rsidRDefault="006619D0">
      <w:pPr>
        <w:numPr>
          <w:ilvl w:val="0"/>
          <w:numId w:val="34"/>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wyjaśnienia, uwagi i propozycje Wykonawcy, </w:t>
      </w:r>
    </w:p>
    <w:p w14:paraId="19F397CE" w14:textId="77777777" w:rsidR="00557CD9" w:rsidRPr="00DA69DA" w:rsidRDefault="006619D0">
      <w:pPr>
        <w:numPr>
          <w:ilvl w:val="0"/>
          <w:numId w:val="34"/>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stan pogody i temperaturę powietrza w okresie wykonywania robót podlegających ograniczeniom lub wymaganiom w związku z warunkami klimatycznymi, </w:t>
      </w:r>
    </w:p>
    <w:p w14:paraId="311380B8" w14:textId="77777777" w:rsidR="00557CD9" w:rsidRPr="00DA69DA" w:rsidRDefault="006619D0">
      <w:pPr>
        <w:numPr>
          <w:ilvl w:val="0"/>
          <w:numId w:val="34"/>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zgodność rzeczywistych warunków geotechnicznych z ich opisem w dokumentacji projektowej </w:t>
      </w:r>
    </w:p>
    <w:p w14:paraId="543DE63D" w14:textId="77777777" w:rsidR="00557CD9" w:rsidRPr="00DA69DA" w:rsidRDefault="006619D0">
      <w:pPr>
        <w:numPr>
          <w:ilvl w:val="0"/>
          <w:numId w:val="34"/>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dane dotyczące czynności geodezyjnych (pomiarowych) dokonywanych przed i w trakcie wykonywania robót, </w:t>
      </w:r>
    </w:p>
    <w:p w14:paraId="65B6925E" w14:textId="77777777" w:rsidR="00557CD9" w:rsidRPr="00DA69DA" w:rsidRDefault="006619D0">
      <w:pPr>
        <w:numPr>
          <w:ilvl w:val="0"/>
          <w:numId w:val="34"/>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dane dotyczące sposobu wykonywania zabezpieczenia robót, </w:t>
      </w:r>
    </w:p>
    <w:p w14:paraId="281A02AE" w14:textId="77777777" w:rsidR="00557CD9" w:rsidRPr="00DA69DA" w:rsidRDefault="006619D0">
      <w:pPr>
        <w:numPr>
          <w:ilvl w:val="0"/>
          <w:numId w:val="34"/>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dane dotyczące jakości materiałów, pobierania próbek oraz wyniki przeprowadzonych badań z podaniem kto je przeprowadzał, </w:t>
      </w:r>
    </w:p>
    <w:p w14:paraId="08E5A195" w14:textId="77777777" w:rsidR="00557CD9" w:rsidRPr="00DA69DA" w:rsidRDefault="006619D0">
      <w:pPr>
        <w:numPr>
          <w:ilvl w:val="0"/>
          <w:numId w:val="34"/>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wyniki prób  poszczególnych elementów budowli z podaniem kto je przeprowadzał, </w:t>
      </w:r>
    </w:p>
    <w:p w14:paraId="6C7498D5" w14:textId="77777777" w:rsidR="00557CD9" w:rsidRPr="00DA69DA" w:rsidRDefault="006619D0">
      <w:pPr>
        <w:numPr>
          <w:ilvl w:val="0"/>
          <w:numId w:val="34"/>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inne istotne informacje o przebiegu robót. </w:t>
      </w:r>
    </w:p>
    <w:p w14:paraId="50181D10" w14:textId="77777777" w:rsidR="00557CD9" w:rsidRPr="00DA69DA" w:rsidRDefault="006619D0">
      <w:pPr>
        <w:spacing w:after="19"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81FC80D"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lastRenderedPageBreak/>
        <w:t xml:space="preserve">Propozycje, uwagi i wyjaśnienia Wykonawcy, wpisane do dziennika budowy będą przedłożone Inspektorowi nadzoru do ustosunkowania się. Decyzje Inspektora nadzoru wpisane do dziennika budowy Wykonawca podpisuje z zaznaczeniem ich przyjęcia lub zajęciem stanowiska. Wpis projektanta do dziennika budowy obliguje Inspektora nadzoru do ustosunkowania się. Projektant nie jest jednak stroną umowy i nie ma uprawnień do wydawania poleceń Wykonawcy robót. </w:t>
      </w:r>
    </w:p>
    <w:p w14:paraId="064A8161"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35213DE"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6.8.2 Książka obmiarów (jeżeli występuje rozliczenie kosztorysowe) </w:t>
      </w:r>
    </w:p>
    <w:p w14:paraId="2ED11D3E"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Książka obmiarów stanowi dokument pozwalający na rozliczenie faktycznego postępu każdego z elementów robót. Obmiary wykonanych robot przeprowadza się sukcesywnie w jednostkach przyjętych w kosztorysie lub w SST. </w:t>
      </w:r>
    </w:p>
    <w:p w14:paraId="275B9516"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F73445B"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4124F53"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6.8.3 Dokumenty laboratoryjne </w:t>
      </w:r>
    </w:p>
    <w:p w14:paraId="4D79C4CB" w14:textId="77777777" w:rsidR="00557CD9" w:rsidRPr="00DA69DA" w:rsidRDefault="006619D0">
      <w:pPr>
        <w:spacing w:after="5" w:line="266" w:lineRule="exact"/>
        <w:ind w:left="490" w:right="2" w:hanging="10"/>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Inspektora nadzoru. </w:t>
      </w:r>
    </w:p>
    <w:p w14:paraId="537F8EF0"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F9B7C4E"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6.8.4 Pozostałe dokumenty budowy </w:t>
      </w:r>
    </w:p>
    <w:p w14:paraId="6AFCA47C" w14:textId="77777777" w:rsidR="00557CD9" w:rsidRPr="00DA69DA" w:rsidRDefault="006619D0">
      <w:pPr>
        <w:spacing w:after="5" w:line="267" w:lineRule="exact"/>
        <w:ind w:left="905" w:right="1386" w:hanging="425"/>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Do dokumentów budowy zalicza się, oprócz wyżej wymienionych, następujące dokumenty: a) pozwolenie na budowę, </w:t>
      </w:r>
    </w:p>
    <w:p w14:paraId="793F1551" w14:textId="77777777" w:rsidR="00557CD9" w:rsidRPr="00DA69DA" w:rsidRDefault="006619D0">
      <w:pPr>
        <w:numPr>
          <w:ilvl w:val="0"/>
          <w:numId w:val="35"/>
        </w:numPr>
        <w:spacing w:after="5" w:line="267" w:lineRule="exact"/>
        <w:ind w:left="128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protokoły przekazania terenu budowy, </w:t>
      </w:r>
    </w:p>
    <w:p w14:paraId="0421B067" w14:textId="77777777" w:rsidR="00557CD9" w:rsidRPr="00DA69DA" w:rsidRDefault="006619D0">
      <w:pPr>
        <w:numPr>
          <w:ilvl w:val="0"/>
          <w:numId w:val="35"/>
        </w:numPr>
        <w:spacing w:after="5" w:line="267" w:lineRule="exact"/>
        <w:ind w:left="128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umowy cywilnoprawne z osobami trzecimi, </w:t>
      </w:r>
    </w:p>
    <w:p w14:paraId="1B790928" w14:textId="77777777" w:rsidR="00557CD9" w:rsidRPr="00DA69DA" w:rsidRDefault="006619D0">
      <w:pPr>
        <w:numPr>
          <w:ilvl w:val="0"/>
          <w:numId w:val="35"/>
        </w:numPr>
        <w:spacing w:after="5" w:line="267" w:lineRule="exact"/>
        <w:ind w:left="128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protokoły odbioru robót, </w:t>
      </w:r>
    </w:p>
    <w:p w14:paraId="0D60FDAE" w14:textId="77777777" w:rsidR="00557CD9" w:rsidRPr="00DA69DA" w:rsidRDefault="006619D0">
      <w:pPr>
        <w:numPr>
          <w:ilvl w:val="0"/>
          <w:numId w:val="35"/>
        </w:numPr>
        <w:spacing w:after="5" w:line="267" w:lineRule="exact"/>
        <w:ind w:left="128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protokoły z narad i ustaleń, </w:t>
      </w:r>
    </w:p>
    <w:p w14:paraId="5CF0ADE3" w14:textId="77777777" w:rsidR="00557CD9" w:rsidRPr="00DA69DA" w:rsidRDefault="006619D0">
      <w:pPr>
        <w:numPr>
          <w:ilvl w:val="0"/>
          <w:numId w:val="35"/>
        </w:numPr>
        <w:spacing w:after="5" w:line="267" w:lineRule="exact"/>
        <w:ind w:left="128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operaty geodezyjne, </w:t>
      </w:r>
    </w:p>
    <w:p w14:paraId="184BC7B7" w14:textId="77777777" w:rsidR="00557CD9" w:rsidRPr="00DA69DA" w:rsidRDefault="006619D0">
      <w:pPr>
        <w:numPr>
          <w:ilvl w:val="0"/>
          <w:numId w:val="35"/>
        </w:numPr>
        <w:spacing w:after="5" w:line="267" w:lineRule="exact"/>
        <w:ind w:left="128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plan bezpieczeństwa i ochrony zdrowia. </w:t>
      </w:r>
    </w:p>
    <w:p w14:paraId="2E3980B0"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F0AA52B"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Przechowywanie dokumentów budowy </w:t>
      </w:r>
    </w:p>
    <w:p w14:paraId="066F5C89" w14:textId="77777777" w:rsidR="00557CD9" w:rsidRPr="00DA69DA" w:rsidRDefault="006619D0">
      <w:pPr>
        <w:spacing w:after="5" w:line="266" w:lineRule="exact"/>
        <w:ind w:left="490" w:right="2" w:hanging="10"/>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Dokumenty budowy będą przechowywane na terenie budowy w miejscu odpowiednio zabezpieczonym. Zaginięcie któregokolwiek z dokumentów budowy spowoduje jego natychmiastowe odtworzenie w formie przewidzianej prawem. Wszelkie dokumenty budowy będą zawsze dostępne dla Inspektora nadzoru i przedstawiane do wglądu na życzenie Zamawiającego. </w:t>
      </w:r>
    </w:p>
    <w:p w14:paraId="793D9542"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A940C99" w14:textId="77777777" w:rsidR="00557CD9" w:rsidRPr="00DA69DA" w:rsidRDefault="006619D0">
      <w:pPr>
        <w:keepNext/>
        <w:keepLines/>
        <w:spacing w:after="5" w:line="252" w:lineRule="exact"/>
        <w:ind w:left="490" w:hanging="10"/>
        <w:jc w:val="both"/>
        <w:rPr>
          <w:rFonts w:ascii="Trebuchet MS" w:eastAsia="Arial" w:hAnsi="Trebuchet MS"/>
          <w:b/>
          <w:color w:val="000000"/>
          <w:sz w:val="20"/>
          <w:szCs w:val="20"/>
          <w:highlight w:val="white"/>
        </w:rPr>
      </w:pPr>
      <w:r w:rsidRPr="00DA69DA">
        <w:rPr>
          <w:rFonts w:ascii="Trebuchet MS" w:eastAsia="Arial" w:hAnsi="Trebuchet MS"/>
          <w:b/>
          <w:color w:val="000000"/>
          <w:sz w:val="20"/>
          <w:szCs w:val="20"/>
          <w:shd w:val="clear" w:color="auto" w:fill="FFFFFF"/>
        </w:rPr>
        <w:t xml:space="preserve">7. STB 00.07 OBMIAR ROBÓT </w:t>
      </w:r>
    </w:p>
    <w:p w14:paraId="2CB41ABB"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47246E9"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7.1. Ogólne zasady obmiaru Robót (dotyczy rozliczenia kosztorysowego) </w:t>
      </w:r>
    </w:p>
    <w:p w14:paraId="7F171D5A" w14:textId="77777777" w:rsidR="00557CD9" w:rsidRPr="00DA69DA" w:rsidRDefault="006619D0">
      <w:pPr>
        <w:spacing w:after="12"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4CDF531"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Obmiar Robót będzie określać faktyczny zakres wykonywanych Robót zgodnie z Dokumentacją Projektową i ST w jednostkach ustalonych w Kosztorysie. Obmiaru Robót dokonuje Wykonawca po pisemnym powiadomieniu Inżyniera o zakresie obmierzanych Robót i o terminie obmiaru, co najmniej 3 dni przed tym terminem. Wyniki obmiaru będą wpisane do Rejestru Obmiarów. Jakikolwiek błąd lub przeoczenie (opuszczenie) w ilościach podanych w Przedmiarze lub gdzie indziej w Specyfikacjach Technicznych nie zwalnia Wykonawcy od obowiązku ukończenia wszystkich Robót. Wskazane braki w przedmiarach </w:t>
      </w:r>
      <w:r w:rsidRPr="00DA69DA">
        <w:rPr>
          <w:rFonts w:ascii="Trebuchet MS" w:eastAsia="Arial" w:hAnsi="Trebuchet MS"/>
          <w:color w:val="000000"/>
          <w:sz w:val="20"/>
          <w:szCs w:val="20"/>
          <w:shd w:val="clear" w:color="auto" w:fill="FFFFFF"/>
        </w:rPr>
        <w:lastRenderedPageBreak/>
        <w:t xml:space="preserve">robot mogą być wyjaśniane i uzupełniane na etapie postępowania przetargowego, poprzez zgłoszenie – zapytanie skierowane do Zamawiającego z wyjątkiem robot nie dających się przewidzieć przed przystąpieniem do realizacji.  Zamawiający zajmie stanowisko dotyczące ewentualnego uzupełnienia lub udzieli wyjaśnienia, a Oferenci uwzględnią zmiany w swojej ofercie. Błędne dane zostaną poprawione według instrukcji Inspektora na piśmie. Obmiar gotowych Robót będzie przeprowadzony z częstością wymaganą do celu miesięcznej płatności na rzecz Wykonawcy lub w innym czasie określonym w umowie lub oczekiwanym przez Wykonawcę i Zamawiającego. </w:t>
      </w:r>
    </w:p>
    <w:p w14:paraId="5C441711" w14:textId="77777777" w:rsidR="00557CD9" w:rsidRPr="00DA69DA" w:rsidRDefault="006619D0">
      <w:pPr>
        <w:spacing w:after="16"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B35BED8"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7.2. Zasady określania ilości Robót i materiałów </w:t>
      </w:r>
    </w:p>
    <w:p w14:paraId="17E72BE1"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A8B0E30"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Ogólne zasady przedmiarowania. Przyjęte w przedmiarze podstawy wycen nie są obowiązujące i służą jedynie jako dodatkowa informacja, którą Oferent otrzymuje pomocniczo. Przy sporządzaniu przedmiaru zastosowano zasady przedmiarowania odpowiednie do przyjętych podstaw wycen z publikacji katalogów nakładów rzeczowych – właściwych dla danych pozycji przedmiaru. W kalkulacjach indywidualnych wykazano odniesienia do zestawień, rysunków lub stanowią one sprawdzalny zapis wyrażeń obmiaru. Użyte i obowiązujące jednostki wyliczenia poszczególnych robot wg załączonych przedmiarów robót. Użyte jednostki w przedmiarze robót: [m], [m2], [m3], [szt.], [ t ], [ kg ], [ </w:t>
      </w:r>
      <w:proofErr w:type="spellStart"/>
      <w:r w:rsidRPr="00DA69DA">
        <w:rPr>
          <w:rFonts w:ascii="Trebuchet MS" w:eastAsia="Arial" w:hAnsi="Trebuchet MS"/>
          <w:color w:val="000000"/>
          <w:sz w:val="20"/>
          <w:szCs w:val="20"/>
          <w:shd w:val="clear" w:color="auto" w:fill="FFFFFF"/>
        </w:rPr>
        <w:t>kpl</w:t>
      </w:r>
      <w:proofErr w:type="spellEnd"/>
      <w:r w:rsidRPr="00DA69DA">
        <w:rPr>
          <w:rFonts w:ascii="Trebuchet MS" w:eastAsia="Arial" w:hAnsi="Trebuchet MS"/>
          <w:color w:val="000000"/>
          <w:sz w:val="20"/>
          <w:szCs w:val="20"/>
          <w:shd w:val="clear" w:color="auto" w:fill="FFFFFF"/>
        </w:rPr>
        <w:t xml:space="preserve"> ], [szt.]. Przedmiar robót jest opracowaniem pomocniczym do obliczenia ceny ofertowej, wskazane w przedmiarze braki nie są podstawą do podwyższenia ceny umownej wykonania inwestycji. </w:t>
      </w:r>
    </w:p>
    <w:p w14:paraId="63AC0ACC"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A271943"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7.3. Urządzenia i sprzęt pomiarowy </w:t>
      </w:r>
    </w:p>
    <w:p w14:paraId="2901016C" w14:textId="77777777" w:rsidR="00557CD9" w:rsidRPr="00DA69DA" w:rsidRDefault="006619D0">
      <w:pPr>
        <w:spacing w:after="9"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26A05D29"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Wszystkie urządzenia i sprzęt pomiarowy stosowane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przez cały okres trwania Robót. </w:t>
      </w:r>
    </w:p>
    <w:p w14:paraId="7122A7F6"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9927FCD"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7.4. Czas przeprowadzenia obmiaru </w:t>
      </w:r>
    </w:p>
    <w:p w14:paraId="643DC9FD"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17AEC0B"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Obmiary będą przeprowadzone przed częściowym lub ostatecznym odbiorem Robót, a także w przypadku występowania dłuższej przerwy w Robotach. Obmiar Robót zanikających przeprowadza się w czasie ich wykonywania. Obmiar Robót podlegających zakryciu przeprowadza się przed ich zakryciem. Roboty pomiarowe do obmiaru oraz nieodzowne obliczenia będą wykonywane w sposób zrozumiały i jednoznaczny. 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Inspektorem. </w:t>
      </w:r>
    </w:p>
    <w:p w14:paraId="53BE2282"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03EBE20" w14:textId="77777777" w:rsidR="00557CD9" w:rsidRPr="00DA69DA" w:rsidRDefault="006619D0">
      <w:pPr>
        <w:keepNext/>
        <w:keepLines/>
        <w:spacing w:after="5" w:line="252" w:lineRule="exact"/>
        <w:ind w:left="490" w:hanging="10"/>
        <w:jc w:val="both"/>
        <w:rPr>
          <w:rFonts w:ascii="Trebuchet MS" w:eastAsia="Arial" w:hAnsi="Trebuchet MS"/>
          <w:b/>
          <w:color w:val="000000"/>
          <w:sz w:val="20"/>
          <w:szCs w:val="20"/>
          <w:highlight w:val="white"/>
        </w:rPr>
      </w:pPr>
      <w:r w:rsidRPr="00DA69DA">
        <w:rPr>
          <w:rFonts w:ascii="Trebuchet MS" w:eastAsia="Arial" w:hAnsi="Trebuchet MS"/>
          <w:b/>
          <w:color w:val="000000"/>
          <w:sz w:val="20"/>
          <w:szCs w:val="20"/>
          <w:shd w:val="clear" w:color="auto" w:fill="FFFFFF"/>
        </w:rPr>
        <w:t xml:space="preserve">8. STB 00.08 ODBIÓR ROBÓT </w:t>
      </w:r>
    </w:p>
    <w:p w14:paraId="4210B6DA"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643B23F"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8.1. Rodzaje odbiorów robót </w:t>
      </w:r>
    </w:p>
    <w:p w14:paraId="3E19E7B0" w14:textId="77777777" w:rsidR="00557CD9" w:rsidRPr="00DA69DA" w:rsidRDefault="006619D0">
      <w:pPr>
        <w:spacing w:after="16"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2DA2BC0"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 zależności od ustaleń odpowiednich SST, roboty podlegają następującym odbiorom: </w:t>
      </w:r>
    </w:p>
    <w:p w14:paraId="06CD0BF1" w14:textId="77777777" w:rsidR="00557CD9" w:rsidRPr="00DA69DA" w:rsidRDefault="006619D0">
      <w:pPr>
        <w:numPr>
          <w:ilvl w:val="0"/>
          <w:numId w:val="36"/>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lastRenderedPageBreak/>
        <w:t xml:space="preserve">odbiorowi robot zanikających i ulegających zakryciu, </w:t>
      </w:r>
    </w:p>
    <w:p w14:paraId="034FCFF5" w14:textId="77777777" w:rsidR="00557CD9" w:rsidRPr="00DA69DA" w:rsidRDefault="006619D0">
      <w:pPr>
        <w:numPr>
          <w:ilvl w:val="0"/>
          <w:numId w:val="36"/>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odbiorowi przewodów kominowych, instalacji i urządzeń technicznych, </w:t>
      </w:r>
    </w:p>
    <w:p w14:paraId="27E9A557" w14:textId="77777777" w:rsidR="00557CD9" w:rsidRPr="00DA69DA" w:rsidRDefault="006619D0">
      <w:pPr>
        <w:numPr>
          <w:ilvl w:val="0"/>
          <w:numId w:val="36"/>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odbiorowi częściowemu, </w:t>
      </w:r>
    </w:p>
    <w:p w14:paraId="4978BFCB" w14:textId="77777777" w:rsidR="00557CD9" w:rsidRPr="00DA69DA" w:rsidRDefault="006619D0">
      <w:pPr>
        <w:numPr>
          <w:ilvl w:val="0"/>
          <w:numId w:val="36"/>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odbiorowi ostatecznemu (końcowemu), </w:t>
      </w:r>
    </w:p>
    <w:p w14:paraId="3862B9BF" w14:textId="77777777" w:rsidR="00557CD9" w:rsidRPr="00DA69DA" w:rsidRDefault="006619D0">
      <w:pPr>
        <w:numPr>
          <w:ilvl w:val="0"/>
          <w:numId w:val="36"/>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odbiorowi po upływie okresu rękojmi </w:t>
      </w:r>
    </w:p>
    <w:p w14:paraId="3E7C968C" w14:textId="77777777" w:rsidR="00557CD9" w:rsidRPr="00DA69DA" w:rsidRDefault="006619D0">
      <w:pPr>
        <w:numPr>
          <w:ilvl w:val="0"/>
          <w:numId w:val="36"/>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odbiorowi pogwarancyjnemu po upływie okresu gwarancji. </w:t>
      </w:r>
    </w:p>
    <w:p w14:paraId="4CA8619C" w14:textId="77777777" w:rsidR="00557CD9" w:rsidRPr="00DA69DA" w:rsidRDefault="006619D0">
      <w:pPr>
        <w:spacing w:after="11"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2B574F6"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8.2. Odbiór robot zanikających i ulegających zakryciu </w:t>
      </w:r>
    </w:p>
    <w:p w14:paraId="3654F2A9" w14:textId="77777777" w:rsidR="00557CD9" w:rsidRPr="00DA69DA" w:rsidRDefault="006619D0">
      <w:pPr>
        <w:spacing w:after="16"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3EE0972"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Odbiór robot zanikających i ulegających zakryciu polega na finalnej ocenie jakości wykonywanych robót oraz ilości tych robót, które w dalszym procesie realizacji ulegną zakryciu. Odbiór robót zanikających i ulegających zakryciu będzie dokonany w czasie umożliwiającym wykonanie ewentualnych korekt i poprawek bez hamowania ogólnego postępu robot. Odbioru tego dokonuje Inspektor nadzoru. 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 Jakość i ilość robót ulegających zakryciu ocenia Inspektor nadzoru na podstawie dokumentów zawierających komplet wyników badań laboratoryjnych i w oparciu o przeprowadzone pomiary, w konfrontacji z dokumentacją projektową, SST i uprzednimi ustaleniami. </w:t>
      </w:r>
    </w:p>
    <w:p w14:paraId="0DED4245" w14:textId="77777777" w:rsidR="00557CD9" w:rsidRPr="00DA69DA" w:rsidRDefault="006619D0">
      <w:pPr>
        <w:spacing w:after="10"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213FB40"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8.3. Odbiór częściowy </w:t>
      </w:r>
    </w:p>
    <w:p w14:paraId="339AAA35" w14:textId="77777777" w:rsidR="00557CD9" w:rsidRPr="00DA69DA" w:rsidRDefault="006619D0">
      <w:pPr>
        <w:spacing w:after="5" w:line="266" w:lineRule="exact"/>
        <w:ind w:left="490" w:right="2" w:hanging="10"/>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Odbiór częściowy polega na ocenie ilości i jakości wykonanych części robót. Odbioru częściowego robót dokonuje się dla zakresu robót określonego w dokumentach umownych wg zasad jak przy odbiorze ostatecznym robót. Odbioru robót dokonuje Inspektor nadzoru. </w:t>
      </w:r>
    </w:p>
    <w:p w14:paraId="4F807291" w14:textId="77777777" w:rsidR="00557CD9" w:rsidRPr="00DA69DA" w:rsidRDefault="006619D0">
      <w:pPr>
        <w:spacing w:after="12"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DB8112D"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8.4. Odbiór ostateczny (końcowy) </w:t>
      </w:r>
    </w:p>
    <w:p w14:paraId="69779F6C"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2D2BD54B"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8.4.1. Zasady odbioru ostatecznego robót. Odbiór ostateczny polega na finalnej ocenie rzeczywistego wykonania robót w odniesieniu do zakresu (ilości) oraz jakości. Całkowite zakończenie robót oraz gotowość do odbioru ostatecznego będzie stwierdzona przez Wykonawcę wpisem do dziennika budowy. Odbiór ostateczny robót nastąpi w terminie ustalonym w dokumentach umowy, licząc od dnia potwierdzenia przez Inspektora nadzoru zakończenia robót i przyjęcia dokumentów, o których mowa w punkcie 8.4.2. Odbioru ostatecznego robót dokona komisja wyznaczona przez Zamawiającego w obecności Inspektora nadzoru i Wykonawcy. Komisja odbierająca roboty dokona ich oceny jakościowej na podstawie przedłożonych dokumentów, wynikowa badań i pomiarów, ocenie wizualnej oraz zgodności wykonania robót z </w:t>
      </w:r>
    </w:p>
    <w:p w14:paraId="05A256AC"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dokumentacją projektową i SST. W toku odbioru ostatecznego robót, komisja zapozna się z realizacją ustaleń przyjętych w trakcie odbiorów robót zanikających i ulegających zakryciu oraz odbiorów częściowych, zwłaszcza w zakresie wykonania robót uzupełniających i robót poprawkowych. W przypadkach nie wykonania wyznaczonych robót poprawkowych lub robót uzupełniających w poszczególnych elementach konstrukcyjnych i wykończeniowych, komisja przerwie swoje czynności i ustali nowy termin odbioru ostatecznego. W przypadku stwierdzenia przez komisję, że jakość wykonywanych robót w poszczególnych asortymentach nieznacznie odbiega od wymaganej dokumentacją projektową i SST z </w:t>
      </w:r>
      <w:r w:rsidRPr="00DA69DA">
        <w:rPr>
          <w:rFonts w:ascii="Trebuchet MS" w:eastAsia="Arial" w:hAnsi="Trebuchet MS"/>
          <w:color w:val="000000"/>
          <w:sz w:val="20"/>
          <w:szCs w:val="20"/>
          <w:shd w:val="clear" w:color="auto" w:fill="FFFFFF"/>
        </w:rPr>
        <w:lastRenderedPageBreak/>
        <w:t xml:space="preserve">uwzględnieniem tolerancji i nie ma większego wpływu na cechy eksploatacyjne obiektu, komisja oceni pomniejszoną wartość wykonywanych robót w stosunku do wymagań przyjętych w dokumentach umowy. </w:t>
      </w:r>
    </w:p>
    <w:p w14:paraId="3FE3AF58"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CCA98EA"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8.4.2. Dokumenty do odbioru ostatecznego (końcowe) </w:t>
      </w:r>
    </w:p>
    <w:p w14:paraId="23590999" w14:textId="77777777" w:rsidR="00557CD9" w:rsidRPr="00DA69DA" w:rsidRDefault="006619D0">
      <w:pPr>
        <w:spacing w:after="5" w:line="266" w:lineRule="exact"/>
        <w:ind w:left="490" w:right="2" w:hanging="10"/>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Podstawowym dokumentem jest protokół odbioru ostatecznego robót, sporządzony wg wzoru ustalonego przez Zamawiającego. Do odbioru ostatecznego Wykonawca jest zobowiązany przygotować następujące dokumenty: </w:t>
      </w:r>
    </w:p>
    <w:p w14:paraId="29D1FC17" w14:textId="77777777" w:rsidR="00557CD9" w:rsidRPr="00DA69DA" w:rsidRDefault="006619D0">
      <w:pPr>
        <w:numPr>
          <w:ilvl w:val="0"/>
          <w:numId w:val="37"/>
        </w:numPr>
        <w:spacing w:after="5" w:line="267" w:lineRule="exact"/>
        <w:ind w:left="823" w:right="10" w:hanging="34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dokumentację powykonawczą, tj. dokumentację budowy z naniesionymi zmianami dokonanymi w toku wykonania robot oraz geodezyjnymi pomiarami powykonawczymi, </w:t>
      </w:r>
    </w:p>
    <w:p w14:paraId="77C0B919" w14:textId="77777777" w:rsidR="00557CD9" w:rsidRPr="00DA69DA" w:rsidRDefault="006619D0">
      <w:pPr>
        <w:numPr>
          <w:ilvl w:val="0"/>
          <w:numId w:val="37"/>
        </w:numPr>
        <w:spacing w:after="5" w:line="267" w:lineRule="exact"/>
        <w:ind w:left="823" w:right="10" w:hanging="34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szczegółowe specyfikacje techniczne (podstawowe z dokumentów umowy i ew. uzupełniające lub zamienne), </w:t>
      </w:r>
    </w:p>
    <w:p w14:paraId="3789DD82" w14:textId="77777777" w:rsidR="00557CD9" w:rsidRPr="00DA69DA" w:rsidRDefault="006619D0">
      <w:pPr>
        <w:numPr>
          <w:ilvl w:val="0"/>
          <w:numId w:val="37"/>
        </w:numPr>
        <w:spacing w:after="5" w:line="267" w:lineRule="exact"/>
        <w:ind w:left="823" w:right="10" w:hanging="34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protokoły odbiorów robót ulegających zakryciu i zanikających, </w:t>
      </w:r>
    </w:p>
    <w:p w14:paraId="3F038D95" w14:textId="77777777" w:rsidR="00557CD9" w:rsidRPr="00DA69DA" w:rsidRDefault="006619D0">
      <w:pPr>
        <w:numPr>
          <w:ilvl w:val="0"/>
          <w:numId w:val="37"/>
        </w:numPr>
        <w:spacing w:after="5" w:line="267" w:lineRule="exact"/>
        <w:ind w:left="823" w:right="10" w:hanging="34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protokoły odbiorów częściowych, </w:t>
      </w:r>
    </w:p>
    <w:p w14:paraId="065B604E" w14:textId="77777777" w:rsidR="00557CD9" w:rsidRPr="00DA69DA" w:rsidRDefault="006619D0">
      <w:pPr>
        <w:numPr>
          <w:ilvl w:val="0"/>
          <w:numId w:val="37"/>
        </w:numPr>
        <w:spacing w:after="5" w:line="267" w:lineRule="exact"/>
        <w:ind w:left="823" w:right="10" w:hanging="34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recepty i ustalenia technologiczne, </w:t>
      </w:r>
    </w:p>
    <w:p w14:paraId="7A8A3546" w14:textId="77777777" w:rsidR="00557CD9" w:rsidRPr="00DA69DA" w:rsidRDefault="006619D0">
      <w:pPr>
        <w:numPr>
          <w:ilvl w:val="0"/>
          <w:numId w:val="37"/>
        </w:numPr>
        <w:spacing w:after="5" w:line="267" w:lineRule="exact"/>
        <w:ind w:left="823" w:right="10" w:hanging="34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dzienniki budowy i książki obmiarów (oryginały), </w:t>
      </w:r>
    </w:p>
    <w:p w14:paraId="232AAD53" w14:textId="77777777" w:rsidR="00557CD9" w:rsidRPr="00DA69DA" w:rsidRDefault="006619D0">
      <w:pPr>
        <w:numPr>
          <w:ilvl w:val="0"/>
          <w:numId w:val="37"/>
        </w:numPr>
        <w:spacing w:after="5" w:line="267" w:lineRule="exact"/>
        <w:ind w:left="823" w:right="10" w:hanging="34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wyniki pomiarów kontrolnych oraz badań i oznaczeń laboratoryjnych, zgodne z SST i programem zapewnienia jakości (PZJ), </w:t>
      </w:r>
    </w:p>
    <w:p w14:paraId="37481C66" w14:textId="77777777" w:rsidR="00557CD9" w:rsidRPr="00DA69DA" w:rsidRDefault="006619D0">
      <w:pPr>
        <w:numPr>
          <w:ilvl w:val="0"/>
          <w:numId w:val="37"/>
        </w:numPr>
        <w:spacing w:after="5" w:line="267" w:lineRule="exact"/>
        <w:ind w:left="823" w:right="10" w:hanging="34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deklaracje zgodności lub certyfikaty zgodności wbudowanych materiałów, certyfikaty na znak bezpieczeństwa zgodnie z SST i programem zabezpieczenia jakości (PZJ), </w:t>
      </w:r>
    </w:p>
    <w:p w14:paraId="64764753" w14:textId="77777777" w:rsidR="00557CD9" w:rsidRPr="00DA69DA" w:rsidRDefault="006619D0">
      <w:pPr>
        <w:numPr>
          <w:ilvl w:val="0"/>
          <w:numId w:val="37"/>
        </w:numPr>
        <w:spacing w:after="5" w:line="266" w:lineRule="exact"/>
        <w:ind w:left="823" w:right="10" w:hanging="34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rysunki (dokumentacje) na wykonanie robót towarzyszących (np. na przełożenie linii telefonicznej, energetycznej, gazowej, oświetlenia itp.) oraz protokoły odbioru i przekazania tych robót właścicielom urządzeń, </w:t>
      </w:r>
    </w:p>
    <w:p w14:paraId="289B25ED" w14:textId="77777777" w:rsidR="00557CD9" w:rsidRPr="00DA69DA" w:rsidRDefault="006619D0">
      <w:pPr>
        <w:numPr>
          <w:ilvl w:val="0"/>
          <w:numId w:val="37"/>
        </w:numPr>
        <w:spacing w:after="5" w:line="267" w:lineRule="exact"/>
        <w:ind w:left="823" w:right="10" w:hanging="34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geodezyjną inwentaryzację powykonawczą robót i sieci uzbrojenia terenu, </w:t>
      </w:r>
    </w:p>
    <w:p w14:paraId="630AC8B7" w14:textId="77777777" w:rsidR="00557CD9" w:rsidRPr="00DA69DA" w:rsidRDefault="006619D0">
      <w:pPr>
        <w:numPr>
          <w:ilvl w:val="0"/>
          <w:numId w:val="37"/>
        </w:numPr>
        <w:spacing w:after="5" w:line="267" w:lineRule="exact"/>
        <w:ind w:left="823" w:right="10" w:hanging="34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kopię mapy zasadniczej powstałej w wyniku geodezyjnej inwentaryzacji powykonawczej. </w:t>
      </w:r>
    </w:p>
    <w:p w14:paraId="2FC30998"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Termin wykonania robot poprawkowych i robót uzupełniających wyznaczy komisja i stwierdzi ich wykonanie. </w:t>
      </w:r>
    </w:p>
    <w:p w14:paraId="6853E262" w14:textId="77777777" w:rsidR="00557CD9" w:rsidRPr="00DA69DA" w:rsidRDefault="006619D0">
      <w:pPr>
        <w:spacing w:after="15"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520C575"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8.5. Odbiór pogwarancyjny po upływie okresu rękojmi i gwarancji </w:t>
      </w:r>
    </w:p>
    <w:p w14:paraId="0543FD03"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C4E17F6"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Odbiór pogwarancyjny po upływie okresu rękojmi i gwarancji polega na ocenie wykonanych robót związanych z usunięciem wad, które ujawnią się w okresie rękojmi i gwarancji gwarancyjnym i rękojmi. Odbiór po upływie okresu rękojmi i gwarancji pogwarancyjny będzie dokonany na podstawie oceny wizualnej obiektu z uwzględnieniem zasad opisanych w punkcie 8.4. „Odbiór ostateczny robót(końcowy) robót”. </w:t>
      </w:r>
    </w:p>
    <w:p w14:paraId="7AF9F0DC" w14:textId="77777777" w:rsidR="00557CD9" w:rsidRPr="00DA69DA" w:rsidRDefault="006619D0">
      <w:pPr>
        <w:spacing w:after="3"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19A2679" w14:textId="77777777" w:rsidR="00557CD9" w:rsidRPr="00DA69DA" w:rsidRDefault="006619D0">
      <w:pPr>
        <w:keepNext/>
        <w:keepLines/>
        <w:spacing w:after="5" w:line="252" w:lineRule="exact"/>
        <w:ind w:left="490" w:hanging="10"/>
        <w:jc w:val="both"/>
        <w:rPr>
          <w:rFonts w:ascii="Trebuchet MS" w:eastAsia="Arial" w:hAnsi="Trebuchet MS"/>
          <w:b/>
          <w:color w:val="000000"/>
          <w:sz w:val="20"/>
          <w:szCs w:val="20"/>
          <w:highlight w:val="white"/>
        </w:rPr>
      </w:pPr>
      <w:r w:rsidRPr="00DA69DA">
        <w:rPr>
          <w:rFonts w:ascii="Trebuchet MS" w:eastAsia="Arial" w:hAnsi="Trebuchet MS"/>
          <w:b/>
          <w:color w:val="000000"/>
          <w:sz w:val="20"/>
          <w:szCs w:val="20"/>
          <w:shd w:val="clear" w:color="auto" w:fill="FFFFFF"/>
        </w:rPr>
        <w:t xml:space="preserve">9. STB 00.09  PODSTAWA PŁATNOŚCI </w:t>
      </w:r>
    </w:p>
    <w:p w14:paraId="71C2E837"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D537446"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9.1. Ustalenia ogólne </w:t>
      </w:r>
    </w:p>
    <w:p w14:paraId="65A089A7"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ACDBEE8"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Dla robot rozliczanych kosztorysem powykonawczym, podstawą płatności jest cena jednostkowa skalkulowana przez wykonawcę za jednostkę obmiarową ustaloną dla danej pozycji kosztorysu przyjętą przez Zamawiającego dokumentach umownych – kosztorys </w:t>
      </w:r>
      <w:r w:rsidRPr="00DA69DA">
        <w:rPr>
          <w:rFonts w:ascii="Trebuchet MS" w:eastAsia="Arial" w:hAnsi="Trebuchet MS"/>
          <w:color w:val="000000"/>
          <w:sz w:val="20"/>
          <w:szCs w:val="20"/>
          <w:shd w:val="clear" w:color="auto" w:fill="FFFFFF"/>
        </w:rPr>
        <w:lastRenderedPageBreak/>
        <w:t xml:space="preserve">ofertowy. Dla robót rozliczanych ryczałtowo podstawą płatności jest wartość (kwota) podana przez Wykonawcę i przyjęta przez Zamawiającego w dokumentach umownych (druk oferta). Cena jednostkowa pozycji kosztorysowej lub wynagrodzenie ryczałtowe będzie uwzględniać wszystkie czynności, wymagania i badania składające się na jej wykonanie, określone dla tej roboty w SST i w dokumentacji projektowej. </w:t>
      </w:r>
    </w:p>
    <w:p w14:paraId="2221B20F" w14:textId="77777777" w:rsidR="00557CD9" w:rsidRPr="00DA69DA" w:rsidRDefault="006619D0">
      <w:pPr>
        <w:spacing w:after="26"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Ceny jednostkowe lub wynagrodzenie ryczałtowe robot będą obejmować: </w:t>
      </w:r>
    </w:p>
    <w:p w14:paraId="01B8B2E2" w14:textId="77777777" w:rsidR="00557CD9" w:rsidRPr="00DA69DA" w:rsidRDefault="006619D0">
      <w:pPr>
        <w:numPr>
          <w:ilvl w:val="0"/>
          <w:numId w:val="38"/>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robociznę bezpośrednią wraz z narzutami, </w:t>
      </w:r>
    </w:p>
    <w:p w14:paraId="25B33BE1" w14:textId="77777777" w:rsidR="00557CD9" w:rsidRPr="00DA69DA" w:rsidRDefault="006619D0">
      <w:pPr>
        <w:numPr>
          <w:ilvl w:val="0"/>
          <w:numId w:val="38"/>
        </w:numPr>
        <w:spacing w:after="2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wartość zużytych materiałów wraz z kosztami zakupu, magazynowania, ewentualnych ubytków i transportu na teren budowy, </w:t>
      </w:r>
    </w:p>
    <w:p w14:paraId="680CEDEC" w14:textId="77777777" w:rsidR="00557CD9" w:rsidRPr="00DA69DA" w:rsidRDefault="006619D0">
      <w:pPr>
        <w:numPr>
          <w:ilvl w:val="0"/>
          <w:numId w:val="38"/>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wartość pracy sprzętu wraz z narzutami, </w:t>
      </w:r>
    </w:p>
    <w:p w14:paraId="531056A4" w14:textId="77777777" w:rsidR="00557CD9" w:rsidRPr="00DA69DA" w:rsidRDefault="006619D0">
      <w:pPr>
        <w:numPr>
          <w:ilvl w:val="0"/>
          <w:numId w:val="38"/>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koszty pośrednie i zysk kalkulacyjny, </w:t>
      </w:r>
    </w:p>
    <w:p w14:paraId="34D8BE9A" w14:textId="77777777" w:rsidR="00557CD9" w:rsidRPr="00DA69DA" w:rsidRDefault="006619D0">
      <w:pPr>
        <w:numPr>
          <w:ilvl w:val="0"/>
          <w:numId w:val="38"/>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podatki obliczone zgodnie z obowiązującymi przepisami, ale z wyłączeniem podatku VAT. </w:t>
      </w:r>
    </w:p>
    <w:p w14:paraId="7A14D86F"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CC006E6"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9.2. Objazdy, przejazdy i organizacja ruchu </w:t>
      </w:r>
    </w:p>
    <w:p w14:paraId="3DD560AC"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DEA8C63"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9.2.1. Koszt wybudowania objazdów/przejazdów i organizacji ruchu obejmuje </w:t>
      </w:r>
    </w:p>
    <w:p w14:paraId="6A188D00"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AE62D70" w14:textId="77777777" w:rsidR="00557CD9" w:rsidRPr="00DA69DA" w:rsidRDefault="006619D0">
      <w:pPr>
        <w:numPr>
          <w:ilvl w:val="0"/>
          <w:numId w:val="39"/>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opracowanie oraz uzgodnienie z Inspektorami nadzoru i odpowiedzialnymi instytucjami projektu organizacji ruchu na czas trwania budowy, wraz z dostarczeniem kopii projektu Inspektorowi nadzoru i </w:t>
      </w:r>
    </w:p>
    <w:p w14:paraId="7B6A05DD" w14:textId="77777777" w:rsidR="00557CD9" w:rsidRPr="00DA69DA" w:rsidRDefault="006619D0">
      <w:pPr>
        <w:numPr>
          <w:ilvl w:val="0"/>
          <w:numId w:val="39"/>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wprowadzaniem dalszych zmian i uzgodnień wynikających z postępu robót, </w:t>
      </w:r>
    </w:p>
    <w:p w14:paraId="2D6FE9DF" w14:textId="77777777" w:rsidR="00557CD9" w:rsidRPr="00DA69DA" w:rsidRDefault="006619D0">
      <w:pPr>
        <w:numPr>
          <w:ilvl w:val="0"/>
          <w:numId w:val="39"/>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ustawienie tymczasowego oznakowania i oświetlenia zgodnie z wymaganiami bezpieczeństwa ruchu, </w:t>
      </w:r>
    </w:p>
    <w:p w14:paraId="396BC9C8" w14:textId="77777777" w:rsidR="00557CD9" w:rsidRPr="00DA69DA" w:rsidRDefault="006619D0">
      <w:pPr>
        <w:numPr>
          <w:ilvl w:val="0"/>
          <w:numId w:val="39"/>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opłaty/dzierżawy terenu, </w:t>
      </w:r>
    </w:p>
    <w:p w14:paraId="7728D937" w14:textId="77777777" w:rsidR="00557CD9" w:rsidRPr="00DA69DA" w:rsidRDefault="006619D0">
      <w:pPr>
        <w:numPr>
          <w:ilvl w:val="0"/>
          <w:numId w:val="39"/>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przygotowanie terenu, </w:t>
      </w:r>
    </w:p>
    <w:p w14:paraId="752211D5" w14:textId="77777777" w:rsidR="00557CD9" w:rsidRPr="00DA69DA" w:rsidRDefault="006619D0">
      <w:pPr>
        <w:numPr>
          <w:ilvl w:val="0"/>
          <w:numId w:val="39"/>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konstrukcję tymczasowej nawierzchni, ramp, chodników, krawężników, barier, </w:t>
      </w:r>
      <w:proofErr w:type="spellStart"/>
      <w:r w:rsidRPr="00DA69DA">
        <w:rPr>
          <w:rFonts w:ascii="Trebuchet MS" w:eastAsia="Arial" w:hAnsi="Trebuchet MS"/>
          <w:color w:val="000000"/>
          <w:sz w:val="20"/>
          <w:szCs w:val="20"/>
          <w:shd w:val="clear" w:color="auto" w:fill="FFFFFF"/>
        </w:rPr>
        <w:t>oznakowań</w:t>
      </w:r>
      <w:proofErr w:type="spellEnd"/>
      <w:r w:rsidRPr="00DA69DA">
        <w:rPr>
          <w:rFonts w:ascii="Trebuchet MS" w:eastAsia="Arial" w:hAnsi="Trebuchet MS"/>
          <w:color w:val="000000"/>
          <w:sz w:val="20"/>
          <w:szCs w:val="20"/>
          <w:shd w:val="clear" w:color="auto" w:fill="FFFFFF"/>
        </w:rPr>
        <w:t xml:space="preserve"> i drenażu, </w:t>
      </w:r>
    </w:p>
    <w:p w14:paraId="37130626" w14:textId="77777777" w:rsidR="00557CD9" w:rsidRPr="00DA69DA" w:rsidRDefault="006619D0">
      <w:pPr>
        <w:numPr>
          <w:ilvl w:val="0"/>
          <w:numId w:val="39"/>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tymczasową przebudowę urządzeń obcych. </w:t>
      </w:r>
    </w:p>
    <w:p w14:paraId="6FDFBDB0"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57CF9A0"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9.2.2. Koszt utrzymania objazdów/przejazdów i organizacji ruchu obejmuje: </w:t>
      </w:r>
    </w:p>
    <w:p w14:paraId="56817685" w14:textId="77777777" w:rsidR="00557CD9" w:rsidRPr="00DA69DA" w:rsidRDefault="006619D0">
      <w:pPr>
        <w:spacing w:after="9"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FACAED9" w14:textId="77777777" w:rsidR="00557CD9" w:rsidRPr="00DA69DA" w:rsidRDefault="006619D0">
      <w:pPr>
        <w:numPr>
          <w:ilvl w:val="0"/>
          <w:numId w:val="40"/>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oczyszczanie, przestawienie, przykrycie i usunięcie tymczasowych </w:t>
      </w:r>
      <w:proofErr w:type="spellStart"/>
      <w:r w:rsidRPr="00DA69DA">
        <w:rPr>
          <w:rFonts w:ascii="Trebuchet MS" w:eastAsia="Arial" w:hAnsi="Trebuchet MS"/>
          <w:color w:val="000000"/>
          <w:sz w:val="20"/>
          <w:szCs w:val="20"/>
          <w:shd w:val="clear" w:color="auto" w:fill="FFFFFF"/>
        </w:rPr>
        <w:t>oznakowań</w:t>
      </w:r>
      <w:proofErr w:type="spellEnd"/>
      <w:r w:rsidRPr="00DA69DA">
        <w:rPr>
          <w:rFonts w:ascii="Trebuchet MS" w:eastAsia="Arial" w:hAnsi="Trebuchet MS"/>
          <w:color w:val="000000"/>
          <w:sz w:val="20"/>
          <w:szCs w:val="20"/>
          <w:shd w:val="clear" w:color="auto" w:fill="FFFFFF"/>
        </w:rPr>
        <w:t xml:space="preserve"> pionowych, poziomych, barier świateł, </w:t>
      </w:r>
    </w:p>
    <w:p w14:paraId="5EBC8F33" w14:textId="77777777" w:rsidR="00557CD9" w:rsidRPr="00DA69DA" w:rsidRDefault="006619D0">
      <w:pPr>
        <w:numPr>
          <w:ilvl w:val="0"/>
          <w:numId w:val="40"/>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utrzymanie płynności ruchu publicznego. </w:t>
      </w:r>
    </w:p>
    <w:p w14:paraId="02CE859A"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7E811E7"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9.2.3. Koszt likwidacji objazdów/przejazdów i organizacji ruchu obejmuje: </w:t>
      </w:r>
    </w:p>
    <w:p w14:paraId="2D03A429" w14:textId="77777777" w:rsidR="00557CD9" w:rsidRPr="00DA69DA" w:rsidRDefault="006619D0">
      <w:pPr>
        <w:spacing w:after="4"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FBD902F" w14:textId="77777777" w:rsidR="00557CD9" w:rsidRPr="00DA69DA" w:rsidRDefault="006619D0">
      <w:pPr>
        <w:numPr>
          <w:ilvl w:val="0"/>
          <w:numId w:val="41"/>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usunięcie wbudowanych materiałów i oznakowania, </w:t>
      </w:r>
    </w:p>
    <w:p w14:paraId="26514C5E" w14:textId="77777777" w:rsidR="00557CD9" w:rsidRPr="00DA69DA" w:rsidRDefault="006619D0">
      <w:pPr>
        <w:numPr>
          <w:ilvl w:val="0"/>
          <w:numId w:val="41"/>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doprowadzenie terenu do stanu pierwotnego. </w:t>
      </w:r>
    </w:p>
    <w:p w14:paraId="17EB7E34"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0555261"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9.2.4. Koszt budowy, utrzymania i likwidacji objazdów, przejazdów i organizacji ruchu ponosi strona uzgodniona w zapisie SIWZ lub projekcie umowy. </w:t>
      </w:r>
    </w:p>
    <w:p w14:paraId="244623A3" w14:textId="77777777" w:rsidR="00557CD9" w:rsidRPr="00DA69DA" w:rsidRDefault="006619D0">
      <w:pPr>
        <w:spacing w:after="2"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1D1FA3C" w14:textId="77777777" w:rsidR="00557CD9" w:rsidRPr="00DA69DA" w:rsidRDefault="006619D0">
      <w:pPr>
        <w:keepNext/>
        <w:keepLines/>
        <w:spacing w:after="5" w:line="252" w:lineRule="exact"/>
        <w:ind w:left="490" w:hanging="10"/>
        <w:jc w:val="both"/>
        <w:rPr>
          <w:rFonts w:ascii="Trebuchet MS" w:eastAsia="Arial" w:hAnsi="Trebuchet MS"/>
          <w:b/>
          <w:color w:val="000000"/>
          <w:sz w:val="20"/>
          <w:szCs w:val="20"/>
          <w:highlight w:val="white"/>
        </w:rPr>
      </w:pPr>
      <w:r w:rsidRPr="00DA69DA">
        <w:rPr>
          <w:rFonts w:ascii="Trebuchet MS" w:eastAsia="Arial" w:hAnsi="Trebuchet MS"/>
          <w:b/>
          <w:color w:val="000000"/>
          <w:sz w:val="20"/>
          <w:szCs w:val="20"/>
          <w:shd w:val="clear" w:color="auto" w:fill="FFFFFF"/>
        </w:rPr>
        <w:t xml:space="preserve">10. STB 00.10 PRZEPISY ZWIĄZANE </w:t>
      </w:r>
    </w:p>
    <w:p w14:paraId="5F79975A"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6B04371"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10.1. Ustawy </w:t>
      </w:r>
    </w:p>
    <w:p w14:paraId="43182788" w14:textId="77777777" w:rsidR="00557CD9" w:rsidRPr="00DA69DA" w:rsidRDefault="006619D0">
      <w:pPr>
        <w:numPr>
          <w:ilvl w:val="0"/>
          <w:numId w:val="42"/>
        </w:numPr>
        <w:spacing w:after="5" w:line="267" w:lineRule="exact"/>
        <w:ind w:left="840" w:right="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Ustawa z dnia 7 lipca 1994 r. - Prawo budowlane (jednolity tekst Dz. U. z 2020 r.  poz. </w:t>
      </w:r>
      <w:r w:rsidRPr="00DA69DA">
        <w:rPr>
          <w:rFonts w:ascii="Trebuchet MS" w:eastAsia="Arial" w:hAnsi="Trebuchet MS"/>
          <w:color w:val="000000"/>
          <w:sz w:val="20"/>
          <w:szCs w:val="20"/>
          <w:shd w:val="clear" w:color="auto" w:fill="FFFFFF"/>
        </w:rPr>
        <w:lastRenderedPageBreak/>
        <w:t xml:space="preserve">1333 z </w:t>
      </w:r>
      <w:proofErr w:type="spellStart"/>
      <w:r w:rsidRPr="00DA69DA">
        <w:rPr>
          <w:rFonts w:ascii="Trebuchet MS" w:eastAsia="Arial" w:hAnsi="Trebuchet MS"/>
          <w:color w:val="000000"/>
          <w:sz w:val="20"/>
          <w:szCs w:val="20"/>
          <w:shd w:val="clear" w:color="auto" w:fill="FFFFFF"/>
        </w:rPr>
        <w:t>późn</w:t>
      </w:r>
      <w:proofErr w:type="spellEnd"/>
      <w:r w:rsidRPr="00DA69DA">
        <w:rPr>
          <w:rFonts w:ascii="Trebuchet MS" w:eastAsia="Arial" w:hAnsi="Trebuchet MS"/>
          <w:color w:val="000000"/>
          <w:sz w:val="20"/>
          <w:szCs w:val="20"/>
          <w:shd w:val="clear" w:color="auto" w:fill="FFFFFF"/>
        </w:rPr>
        <w:t xml:space="preserve">. zm.) </w:t>
      </w:r>
    </w:p>
    <w:p w14:paraId="10B17250" w14:textId="77777777" w:rsidR="00557CD9" w:rsidRPr="00DA69DA" w:rsidRDefault="006619D0">
      <w:pPr>
        <w:numPr>
          <w:ilvl w:val="0"/>
          <w:numId w:val="42"/>
        </w:numPr>
        <w:spacing w:after="5" w:line="267" w:lineRule="exact"/>
        <w:ind w:left="840" w:right="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Ustawa z dnia 11 września 2019 r. - Prawo zamówień publicznych (Dz. U. Z 2019  poz. 2019). </w:t>
      </w:r>
    </w:p>
    <w:p w14:paraId="027B1BBE" w14:textId="77777777" w:rsidR="00557CD9" w:rsidRPr="00DA69DA" w:rsidRDefault="006619D0">
      <w:pPr>
        <w:numPr>
          <w:ilvl w:val="0"/>
          <w:numId w:val="42"/>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Ustawa z dnia 16 kwietnia 2004 r. - o wyborach budowlanych (Dz. U. Nr 92, poz. 881). </w:t>
      </w:r>
    </w:p>
    <w:p w14:paraId="47E3EFBC" w14:textId="77777777" w:rsidR="00557CD9" w:rsidRPr="00DA69DA" w:rsidRDefault="006619D0">
      <w:pPr>
        <w:numPr>
          <w:ilvl w:val="0"/>
          <w:numId w:val="42"/>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Ustawa z dnia 24 sierpnia 1991 r. - o ochronie przeciwpożarowej (jednolity tekst Dz. U. z 2002r. Nr 147, poz. 1229). </w:t>
      </w:r>
    </w:p>
    <w:p w14:paraId="0E70E37B" w14:textId="77777777" w:rsidR="00557CD9" w:rsidRPr="00DA69DA" w:rsidRDefault="006619D0">
      <w:pPr>
        <w:numPr>
          <w:ilvl w:val="0"/>
          <w:numId w:val="42"/>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Ustawa z dnia 21 grudnia 20004 r. - o dozorze technicznym (Dz. U. Nr 122, poz. 1321 z </w:t>
      </w:r>
      <w:proofErr w:type="spellStart"/>
      <w:r w:rsidRPr="00DA69DA">
        <w:rPr>
          <w:rFonts w:ascii="Trebuchet MS" w:eastAsia="Arial" w:hAnsi="Trebuchet MS"/>
          <w:color w:val="000000"/>
          <w:sz w:val="20"/>
          <w:szCs w:val="20"/>
          <w:shd w:val="clear" w:color="auto" w:fill="FFFFFF"/>
        </w:rPr>
        <w:t>późn</w:t>
      </w:r>
      <w:proofErr w:type="spellEnd"/>
      <w:r w:rsidRPr="00DA69DA">
        <w:rPr>
          <w:rFonts w:ascii="Trebuchet MS" w:eastAsia="Arial" w:hAnsi="Trebuchet MS"/>
          <w:color w:val="000000"/>
          <w:sz w:val="20"/>
          <w:szCs w:val="20"/>
          <w:shd w:val="clear" w:color="auto" w:fill="FFFFFF"/>
        </w:rPr>
        <w:t xml:space="preserve">. zm.). </w:t>
      </w:r>
    </w:p>
    <w:p w14:paraId="1BD3AA8C" w14:textId="77777777" w:rsidR="00557CD9" w:rsidRPr="00DA69DA" w:rsidRDefault="006619D0">
      <w:pPr>
        <w:numPr>
          <w:ilvl w:val="0"/>
          <w:numId w:val="42"/>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Ustawa z dnia 27 kwietnia 2001 r. - Prawo ochrony środowiska (Dz. U. Nr 62, poz. 627 z </w:t>
      </w:r>
      <w:proofErr w:type="spellStart"/>
      <w:r w:rsidRPr="00DA69DA">
        <w:rPr>
          <w:rFonts w:ascii="Trebuchet MS" w:eastAsia="Arial" w:hAnsi="Trebuchet MS"/>
          <w:color w:val="000000"/>
          <w:sz w:val="20"/>
          <w:szCs w:val="20"/>
          <w:shd w:val="clear" w:color="auto" w:fill="FFFFFF"/>
        </w:rPr>
        <w:t>późn</w:t>
      </w:r>
      <w:proofErr w:type="spellEnd"/>
      <w:r w:rsidRPr="00DA69DA">
        <w:rPr>
          <w:rFonts w:ascii="Trebuchet MS" w:eastAsia="Arial" w:hAnsi="Trebuchet MS"/>
          <w:color w:val="000000"/>
          <w:sz w:val="20"/>
          <w:szCs w:val="20"/>
          <w:shd w:val="clear" w:color="auto" w:fill="FFFFFF"/>
        </w:rPr>
        <w:t xml:space="preserve">. zm.) </w:t>
      </w:r>
    </w:p>
    <w:p w14:paraId="22426D91" w14:textId="77777777" w:rsidR="00557CD9" w:rsidRPr="00DA69DA" w:rsidRDefault="006619D0">
      <w:pPr>
        <w:numPr>
          <w:ilvl w:val="0"/>
          <w:numId w:val="42"/>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Ustawa z dnia 21 marca 1985 r. - o drogach publicznych (jednolity tekst Dz. U. z 2004 r. Nr 204, poz. 2086). </w:t>
      </w:r>
    </w:p>
    <w:p w14:paraId="697209B2"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6EAF071"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10.2. Rozporządzenia </w:t>
      </w:r>
    </w:p>
    <w:p w14:paraId="0E1705C8" w14:textId="77777777" w:rsidR="00557CD9" w:rsidRPr="00DA69DA" w:rsidRDefault="006619D0">
      <w:pPr>
        <w:numPr>
          <w:ilvl w:val="0"/>
          <w:numId w:val="43"/>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Rozporządzenie Ministra Infrastruktury z dnia 2 grudnia 2002 r. - w sprawie systemów oceny zgodności wyrobów budowlanych oraz sposobu ich oznaczania znakowaniem CE (Dz. U. Nr 209, poz. 1779). </w:t>
      </w:r>
    </w:p>
    <w:p w14:paraId="24457E42" w14:textId="77777777" w:rsidR="00557CD9" w:rsidRPr="00DA69DA" w:rsidRDefault="006619D0">
      <w:pPr>
        <w:numPr>
          <w:ilvl w:val="0"/>
          <w:numId w:val="43"/>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Rozporządzenie Ministra Infrastruktury z dnia 2 grudnia 2002 r. - w sprawie określenia polskich jednostek organizacyjnych upoważnionych do wydawania europejskich aprobat technicznych, zakresu i formy aprobat oraz trybu ich udzielania, uchylania lub zmiany (Dz. U. Nr 209, poz. 1780). </w:t>
      </w:r>
    </w:p>
    <w:p w14:paraId="19097116" w14:textId="77777777" w:rsidR="00557CD9" w:rsidRPr="00DA69DA" w:rsidRDefault="006619D0">
      <w:pPr>
        <w:numPr>
          <w:ilvl w:val="0"/>
          <w:numId w:val="43"/>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Rozporządzenie Ministra Pracy i Polityki Społecznej z dnia 26 września 1997 r. - w sprawie ogólnych przepisów bezpieczeństwa i higieny pracy (Dz. U. Nr 169, poz. 1650). </w:t>
      </w:r>
    </w:p>
    <w:p w14:paraId="1A441AEF" w14:textId="77777777" w:rsidR="00557CD9" w:rsidRPr="00DA69DA" w:rsidRDefault="006619D0">
      <w:pPr>
        <w:numPr>
          <w:ilvl w:val="0"/>
          <w:numId w:val="43"/>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Rozporządzenie Ministra Infrastruktury z dnia 6 lutego 2003 r. - w sprawie bezpieczeństwa i higieny pracy podczas wykonywania robot budowlanych (Dz. U. Nr 47, poz. 401). </w:t>
      </w:r>
    </w:p>
    <w:p w14:paraId="41C9F04E" w14:textId="77777777" w:rsidR="00557CD9" w:rsidRPr="00DA69DA" w:rsidRDefault="006619D0">
      <w:pPr>
        <w:numPr>
          <w:ilvl w:val="0"/>
          <w:numId w:val="43"/>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Rozporządzenie Ministra Infrastruktury z dnia 23 czerwca 2003 r. - w sprawie informacji dotyczącej bezpieczeństwa i ochrony zdrowia oraz planu bezpieczeństwa i ochrony zdrowia (Dz. U. Nr 120, poz. 1126). </w:t>
      </w:r>
    </w:p>
    <w:p w14:paraId="7B14C3FD" w14:textId="77777777" w:rsidR="00557CD9" w:rsidRPr="00DA69DA" w:rsidRDefault="006619D0">
      <w:pPr>
        <w:numPr>
          <w:ilvl w:val="0"/>
          <w:numId w:val="43"/>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Rozporządzenie Ministra Infrastruktury z dnia 2 września 2004 r. - w sprawie szczegółowego zakresu i formy dokumentacji projektowej, specyfikacji technicznych wykonania i odbioru robót budowlanych oraz programu funkcjonalno-użytkowego (Dz. U. Nr 202, poz. 2072). </w:t>
      </w:r>
    </w:p>
    <w:p w14:paraId="66AFB113" w14:textId="77777777" w:rsidR="00557CD9" w:rsidRPr="00DA69DA" w:rsidRDefault="006619D0">
      <w:pPr>
        <w:numPr>
          <w:ilvl w:val="0"/>
          <w:numId w:val="43"/>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Rozporządzenie Ministra Infrastruktury z dnia 11 sierpnia 2004 r. - w sprawie sposobów deklarowania wyrobów budowlanych oraz sposobu znakowania ich znakiem budowlanym (Dz. U. Nr 198, poz. 2041). </w:t>
      </w:r>
    </w:p>
    <w:p w14:paraId="7D2922F4" w14:textId="77777777" w:rsidR="00557CD9" w:rsidRPr="00DA69DA" w:rsidRDefault="006619D0">
      <w:pPr>
        <w:numPr>
          <w:ilvl w:val="0"/>
          <w:numId w:val="43"/>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Rozporządzenie Ministra Infrastruktury z dnia 27 sierpnia 2004 r. - zmieniające rozporządzenie w sprawie dziennika budowy, montażu i rozbiórki, tablicy informacyjnej oraz ogłoszenia zamawiającego dane dotyczące bezpieczeństwa pracy i ochrony zdrowia (Dz. U. Nr 198, poz. 2042) i) Inne dokumenty i instrukcje </w:t>
      </w:r>
    </w:p>
    <w:p w14:paraId="2E2EF0EA" w14:textId="77777777" w:rsidR="00557CD9" w:rsidRPr="00DA69DA" w:rsidRDefault="006619D0">
      <w:pPr>
        <w:numPr>
          <w:ilvl w:val="0"/>
          <w:numId w:val="43"/>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Warunki techniczne wykonania i odbioru robót budowlano-montażowych, (tom I, II, III, IV, V) Arkady, Warszawa 1989-1990. </w:t>
      </w:r>
    </w:p>
    <w:p w14:paraId="59DD07AA" w14:textId="77777777" w:rsidR="00557CD9" w:rsidRPr="00DA69DA" w:rsidRDefault="006619D0">
      <w:pPr>
        <w:numPr>
          <w:ilvl w:val="0"/>
          <w:numId w:val="43"/>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Warunki techniczne wykonania i odbioru robót budowlanych. Instytut Techniki Budowlanej, Warszawa 2003. </w:t>
      </w:r>
    </w:p>
    <w:p w14:paraId="0F7BE99D" w14:textId="77777777" w:rsidR="00557CD9" w:rsidRPr="00DA69DA" w:rsidRDefault="00557CD9">
      <w:pPr>
        <w:spacing w:after="5" w:line="267" w:lineRule="exact"/>
        <w:ind w:left="1200" w:right="10"/>
        <w:jc w:val="both"/>
        <w:rPr>
          <w:rFonts w:ascii="Trebuchet MS" w:eastAsia="Arial" w:hAnsi="Trebuchet MS"/>
          <w:color w:val="000000"/>
          <w:sz w:val="20"/>
          <w:szCs w:val="20"/>
          <w:highlight w:val="white"/>
        </w:rPr>
      </w:pPr>
    </w:p>
    <w:p w14:paraId="1FBDF23F" w14:textId="77777777" w:rsidR="00557CD9" w:rsidRPr="00DA69DA" w:rsidRDefault="006619D0">
      <w:pPr>
        <w:spacing w:line="259" w:lineRule="exact"/>
        <w:ind w:left="495"/>
        <w:rPr>
          <w:rFonts w:ascii="Trebuchet MS" w:hAnsi="Trebuchet MS"/>
          <w:sz w:val="20"/>
          <w:szCs w:val="20"/>
        </w:rPr>
      </w:pPr>
      <w:r w:rsidRPr="00DA69DA">
        <w:rPr>
          <w:rFonts w:ascii="Trebuchet MS" w:eastAsia="Arial" w:hAnsi="Trebuchet MS"/>
          <w:color w:val="000000"/>
          <w:sz w:val="20"/>
          <w:szCs w:val="20"/>
          <w:shd w:val="clear" w:color="auto" w:fill="FFFFFF"/>
        </w:rPr>
        <w:t xml:space="preserve"> </w:t>
      </w:r>
    </w:p>
    <w:p w14:paraId="550315EE" w14:textId="77777777" w:rsidR="00557CD9" w:rsidRPr="00DA69DA" w:rsidRDefault="006619D0">
      <w:pPr>
        <w:spacing w:line="259" w:lineRule="exact"/>
        <w:ind w:left="495"/>
        <w:rPr>
          <w:rFonts w:ascii="Trebuchet MS" w:hAnsi="Trebuchet MS"/>
          <w:sz w:val="20"/>
          <w:szCs w:val="20"/>
        </w:rPr>
      </w:pPr>
      <w:r w:rsidRPr="00DA69DA">
        <w:rPr>
          <w:rFonts w:ascii="Trebuchet MS" w:eastAsia="Arial" w:hAnsi="Trebuchet MS"/>
          <w:color w:val="000000"/>
          <w:sz w:val="20"/>
          <w:szCs w:val="20"/>
          <w:shd w:val="clear" w:color="auto" w:fill="FFFFFF"/>
        </w:rPr>
        <w:t xml:space="preserve"> </w:t>
      </w:r>
      <w:r w:rsidRPr="00DA69DA">
        <w:rPr>
          <w:rFonts w:ascii="Trebuchet MS" w:eastAsia="Arial" w:hAnsi="Trebuchet MS"/>
          <w:b/>
          <w:bCs/>
          <w:color w:val="000000"/>
          <w:sz w:val="20"/>
          <w:szCs w:val="20"/>
          <w:shd w:val="clear" w:color="auto" w:fill="FFFFFF"/>
        </w:rPr>
        <w:t>STB 01.01 ROBOTY ROZBIÓRKOWE</w:t>
      </w:r>
      <w:r w:rsidRPr="00DA69DA">
        <w:rPr>
          <w:rFonts w:ascii="Trebuchet MS" w:eastAsia="Arial" w:hAnsi="Trebuchet MS"/>
          <w:b/>
          <w:color w:val="000000"/>
          <w:sz w:val="20"/>
          <w:szCs w:val="20"/>
          <w:shd w:val="clear" w:color="auto" w:fill="FFFFFF"/>
        </w:rPr>
        <w:t xml:space="preserve">  kod CPV: 45000000-7; </w:t>
      </w:r>
    </w:p>
    <w:p w14:paraId="726D2A64" w14:textId="77777777" w:rsidR="00557CD9" w:rsidRPr="00DA69DA" w:rsidRDefault="006619D0">
      <w:pPr>
        <w:spacing w:after="12"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10043D9"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lastRenderedPageBreak/>
        <w:t xml:space="preserve">1.1 Wstęp: </w:t>
      </w:r>
    </w:p>
    <w:p w14:paraId="6237D00B" w14:textId="77777777" w:rsidR="00557CD9" w:rsidRPr="00DA69DA" w:rsidRDefault="006619D0">
      <w:pPr>
        <w:spacing w:after="11"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2352BA3"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Przedmiot specyfikacji. Przedmiotem ST są wymagania dotyczące wykonania i odbioru robót związanych z rozbiórką, wyburzeniem i demontażem elementów konstrukcyjnych i wykończeniowych. Specyfikacja niniejsza jest dokumentem pomocniczym przy realizacji i odbiorze robót. </w:t>
      </w:r>
    </w:p>
    <w:p w14:paraId="1CD7C670"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CE46F56"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Zakres stosowania specyfikacji. Specyfikacja Techniczna jest stosowana jako dokument kontraktowy przy zlecaniu i realizacji Robót opisanych w przedmiocie specyfikacji. </w:t>
      </w:r>
    </w:p>
    <w:p w14:paraId="028FF603" w14:textId="77777777" w:rsidR="00557CD9" w:rsidRPr="00DA69DA" w:rsidRDefault="006619D0">
      <w:pPr>
        <w:spacing w:after="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7DD744E" w14:textId="77777777" w:rsidR="00557CD9" w:rsidRPr="00DA69DA" w:rsidRDefault="006619D0">
      <w:pPr>
        <w:spacing w:after="5" w:line="267" w:lineRule="exact"/>
        <w:ind w:left="490" w:right="10" w:hanging="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Zakres robót objętych specyfikacją. Ustalenia zawarte w niniejszej specyfikacji dotyczą zasad prowadzenia robót związanych z częściową lub całkowitą rozbiórką istniejącej części przedmiotowego obiektu. Prace rozbiórkowe obejmują wykonanie demontażu: rozbiórkę pokrycia dachu, </w:t>
      </w:r>
      <w:proofErr w:type="spellStart"/>
      <w:r w:rsidRPr="00DA69DA">
        <w:rPr>
          <w:rFonts w:ascii="Trebuchet MS" w:eastAsia="Arial" w:hAnsi="Trebuchet MS"/>
          <w:color w:val="000000"/>
          <w:sz w:val="20"/>
          <w:szCs w:val="20"/>
          <w:shd w:val="clear" w:color="auto" w:fill="FFFFFF"/>
        </w:rPr>
        <w:t>łacenia</w:t>
      </w:r>
      <w:proofErr w:type="spellEnd"/>
      <w:r w:rsidRPr="00DA69DA">
        <w:rPr>
          <w:rFonts w:ascii="Trebuchet MS" w:eastAsia="Arial" w:hAnsi="Trebuchet MS"/>
          <w:color w:val="000000"/>
          <w:sz w:val="20"/>
          <w:szCs w:val="20"/>
          <w:shd w:val="clear" w:color="auto" w:fill="FFFFFF"/>
        </w:rPr>
        <w:t xml:space="preserve">, orynnowania, obróbek blacharskich. </w:t>
      </w:r>
    </w:p>
    <w:p w14:paraId="35C3BC6A" w14:textId="77777777" w:rsidR="00557CD9" w:rsidRPr="00DA69DA" w:rsidRDefault="006619D0">
      <w:pPr>
        <w:spacing w:after="17"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1200474"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Etapy prac rozbiórkowych. </w:t>
      </w:r>
    </w:p>
    <w:p w14:paraId="345796BB" w14:textId="77777777" w:rsidR="00557CD9" w:rsidRPr="00DA69DA" w:rsidRDefault="006619D0">
      <w:pPr>
        <w:spacing w:after="11"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F3E4D71" w14:textId="77777777" w:rsidR="00557CD9" w:rsidRPr="00DA69DA" w:rsidRDefault="006619D0">
      <w:pPr>
        <w:numPr>
          <w:ilvl w:val="0"/>
          <w:numId w:val="44"/>
        </w:numPr>
        <w:spacing w:after="5" w:line="267" w:lineRule="exact"/>
        <w:ind w:left="840" w:right="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Usunięcie wszelkich instalacji elektrycznych i innych rozprowadzonych w obiekcie z zachowaniem  przepisów BHP. </w:t>
      </w:r>
    </w:p>
    <w:p w14:paraId="342DA2CC" w14:textId="77777777" w:rsidR="00557CD9" w:rsidRPr="00DA69DA" w:rsidRDefault="006619D0">
      <w:pPr>
        <w:numPr>
          <w:ilvl w:val="0"/>
          <w:numId w:val="44"/>
        </w:numPr>
        <w:spacing w:after="5" w:line="267" w:lineRule="exact"/>
        <w:ind w:left="840" w:right="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Rozbiórka pokrycia dachowego w tym istniejących płyt bitumicznych falistych, łat drewnianych i poszycia  dachowego. </w:t>
      </w:r>
    </w:p>
    <w:p w14:paraId="55CB2F2B" w14:textId="77777777" w:rsidR="00557CD9" w:rsidRPr="00DA69DA" w:rsidRDefault="006619D0">
      <w:pPr>
        <w:numPr>
          <w:ilvl w:val="0"/>
          <w:numId w:val="44"/>
        </w:numPr>
        <w:spacing w:after="5" w:line="267" w:lineRule="exact"/>
        <w:ind w:left="840" w:right="10"/>
        <w:jc w:val="both"/>
        <w:rPr>
          <w:rFonts w:ascii="Trebuchet MS" w:hAnsi="Trebuchet MS"/>
          <w:sz w:val="20"/>
          <w:szCs w:val="20"/>
        </w:rPr>
      </w:pPr>
      <w:r w:rsidRPr="00DA69DA">
        <w:rPr>
          <w:rFonts w:ascii="Trebuchet MS" w:eastAsia="Arial" w:hAnsi="Trebuchet MS"/>
          <w:color w:val="000000"/>
          <w:sz w:val="20"/>
          <w:szCs w:val="20"/>
          <w:shd w:val="clear" w:color="auto" w:fill="FFFFFF"/>
        </w:rPr>
        <w:t>rozbiórka podbitki.</w:t>
      </w:r>
    </w:p>
    <w:p w14:paraId="6EDD7443" w14:textId="77777777" w:rsidR="00557CD9" w:rsidRPr="00DA69DA" w:rsidRDefault="006619D0">
      <w:pPr>
        <w:numPr>
          <w:ilvl w:val="0"/>
          <w:numId w:val="44"/>
        </w:numPr>
        <w:spacing w:after="5" w:line="267" w:lineRule="exact"/>
        <w:ind w:left="840" w:right="10"/>
        <w:jc w:val="both"/>
        <w:rPr>
          <w:rFonts w:ascii="Trebuchet MS" w:hAnsi="Trebuchet MS"/>
          <w:sz w:val="20"/>
          <w:szCs w:val="20"/>
        </w:rPr>
      </w:pPr>
      <w:r w:rsidRPr="00DA69DA">
        <w:rPr>
          <w:rFonts w:ascii="Trebuchet MS" w:eastAsia="Arial" w:hAnsi="Trebuchet MS"/>
          <w:color w:val="000000"/>
          <w:sz w:val="20"/>
          <w:szCs w:val="20"/>
          <w:shd w:val="clear" w:color="auto" w:fill="FFFFFF"/>
        </w:rPr>
        <w:t>Rozbiórka orynnowania wraz z obróbkami blacharskimi</w:t>
      </w:r>
    </w:p>
    <w:p w14:paraId="40C220E8" w14:textId="77777777" w:rsidR="00557CD9" w:rsidRPr="00DA69DA" w:rsidRDefault="006619D0">
      <w:pPr>
        <w:spacing w:after="15" w:line="259" w:lineRule="exact"/>
        <w:ind w:left="85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27533C7" w14:textId="77777777" w:rsidR="00557CD9" w:rsidRPr="00DA69DA" w:rsidRDefault="00557CD9">
      <w:pPr>
        <w:spacing w:after="13" w:line="259" w:lineRule="exact"/>
        <w:ind w:left="495"/>
        <w:rPr>
          <w:rFonts w:ascii="Trebuchet MS" w:eastAsia="Arial" w:hAnsi="Trebuchet MS"/>
          <w:color w:val="000000"/>
          <w:sz w:val="20"/>
          <w:szCs w:val="20"/>
          <w:highlight w:val="white"/>
        </w:rPr>
      </w:pPr>
    </w:p>
    <w:p w14:paraId="15504EC9" w14:textId="77777777" w:rsidR="00557CD9" w:rsidRPr="00DA69DA" w:rsidRDefault="006619D0">
      <w:pPr>
        <w:numPr>
          <w:ilvl w:val="0"/>
          <w:numId w:val="45"/>
        </w:numPr>
        <w:spacing w:after="5" w:line="267" w:lineRule="exact"/>
        <w:ind w:left="813" w:right="10" w:hanging="33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Materiały </w:t>
      </w:r>
    </w:p>
    <w:p w14:paraId="44EB214D"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B696E3A" w14:textId="77777777" w:rsidR="00557CD9" w:rsidRPr="00DA69DA" w:rsidRDefault="006619D0">
      <w:pPr>
        <w:spacing w:after="5" w:line="267" w:lineRule="exact"/>
        <w:ind w:left="490" w:right="10" w:hanging="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Dla robót w/w istotne materiały nie występują. Wszystkie materiały z rozbiórki takie jak:  deski, elementy drewniane i drewnopochodne, elementy metalowe (złom stalowy i kolorowy), materiały bitumiczne, winny być na bieżąco wynoszone poza obręb budynku, zabezpieczone i składowane, następnie odebrane przez odpowiednie jednostki specjalizujące się utylizacją odpadów. </w:t>
      </w:r>
    </w:p>
    <w:p w14:paraId="66B66615" w14:textId="77777777" w:rsidR="00557CD9" w:rsidRPr="00DA69DA" w:rsidRDefault="006619D0">
      <w:pPr>
        <w:spacing w:after="12"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E772A9D" w14:textId="77777777" w:rsidR="00557CD9" w:rsidRPr="00DA69DA" w:rsidRDefault="006619D0">
      <w:pPr>
        <w:numPr>
          <w:ilvl w:val="0"/>
          <w:numId w:val="46"/>
        </w:numPr>
        <w:spacing w:after="5" w:line="267" w:lineRule="exact"/>
        <w:ind w:left="813" w:right="10" w:hanging="33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Sprzęt </w:t>
      </w:r>
    </w:p>
    <w:p w14:paraId="3CAAB3F5"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Rodzaje sprzętu używanego do robót rozbiórkowych oraz szalowań pozostawia się do uznania wykonawcy, po uzgodnieniu z inspektorem nadzoru budowlanego. Jakikolwiek sprzęt, maszyny lub narzędzia nie gwarantujące zachowania wymagań jakościowych robót i przepisów BIOZ zostaną przez zarządzającego realizacją umowy zdyskwalifikowane i niedopuszczone. Do robót może być użyty dowolny sprzęt gwarantujący prawidłowe i bezpieczne wykonanie robót </w:t>
      </w:r>
      <w:proofErr w:type="spellStart"/>
      <w:r w:rsidRPr="00DA69DA">
        <w:rPr>
          <w:rFonts w:ascii="Trebuchet MS" w:eastAsia="Arial" w:hAnsi="Trebuchet MS"/>
          <w:color w:val="000000"/>
          <w:sz w:val="20"/>
          <w:szCs w:val="20"/>
          <w:shd w:val="clear" w:color="auto" w:fill="FFFFFF"/>
        </w:rPr>
        <w:t>tj</w:t>
      </w:r>
      <w:proofErr w:type="spellEnd"/>
      <w:r w:rsidRPr="00DA69DA">
        <w:rPr>
          <w:rFonts w:ascii="Trebuchet MS" w:eastAsia="Arial" w:hAnsi="Trebuchet MS"/>
          <w:color w:val="000000"/>
          <w:sz w:val="20"/>
          <w:szCs w:val="20"/>
          <w:shd w:val="clear" w:color="auto" w:fill="FFFFFF"/>
        </w:rPr>
        <w:t xml:space="preserve">: łomy, kilofy, oskardy, młoty, łopaty, szufle, wiadra, taczki, piły do metalu i drewna, piły elektryczne, piły diamentowe, siekierki, młotki, klucze, liny, młoty pneumatyczne, wiertarki, palnik </w:t>
      </w:r>
      <w:proofErr w:type="spellStart"/>
      <w:r w:rsidRPr="00DA69DA">
        <w:rPr>
          <w:rFonts w:ascii="Trebuchet MS" w:eastAsia="Arial" w:hAnsi="Trebuchet MS"/>
          <w:color w:val="000000"/>
          <w:sz w:val="20"/>
          <w:szCs w:val="20"/>
          <w:shd w:val="clear" w:color="auto" w:fill="FFFFFF"/>
        </w:rPr>
        <w:t>acetylenowo-tlenowy</w:t>
      </w:r>
      <w:proofErr w:type="spellEnd"/>
      <w:r w:rsidRPr="00DA69DA">
        <w:rPr>
          <w:rFonts w:ascii="Trebuchet MS" w:eastAsia="Arial" w:hAnsi="Trebuchet MS"/>
          <w:color w:val="000000"/>
          <w:sz w:val="20"/>
          <w:szCs w:val="20"/>
          <w:shd w:val="clear" w:color="auto" w:fill="FFFFFF"/>
        </w:rPr>
        <w:t xml:space="preserve">, żuraw samojezdny, wciągarki ręczne i elektryczne, rusztowania systemowe i pomosty wewnętrzne. </w:t>
      </w:r>
    </w:p>
    <w:p w14:paraId="7BC69FA2"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DE6FDB2" w14:textId="77777777" w:rsidR="00557CD9" w:rsidRPr="00DA69DA" w:rsidRDefault="006619D0">
      <w:pPr>
        <w:numPr>
          <w:ilvl w:val="0"/>
          <w:numId w:val="47"/>
        </w:numPr>
        <w:spacing w:after="5" w:line="267" w:lineRule="exact"/>
        <w:ind w:left="813" w:right="10" w:hanging="33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Transport </w:t>
      </w:r>
    </w:p>
    <w:p w14:paraId="719F423E"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Samochód wywrotka, taczki, dźwig pionowy, transport ręczny. Odwiezienie drewna, złomu, szkła i gruzu na odpowiednie składowiska. Nie należy używać gruzu do ponownego użycia w podłożu posadzek. Transport drewna do fumigacji. </w:t>
      </w:r>
    </w:p>
    <w:p w14:paraId="05BD47A7" w14:textId="77777777" w:rsidR="00557CD9" w:rsidRPr="00DA69DA" w:rsidRDefault="006619D0">
      <w:pPr>
        <w:spacing w:after="16"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lastRenderedPageBreak/>
        <w:t xml:space="preserve"> </w:t>
      </w:r>
    </w:p>
    <w:p w14:paraId="49728059" w14:textId="77777777" w:rsidR="00557CD9" w:rsidRPr="00DA69DA" w:rsidRDefault="006619D0">
      <w:pPr>
        <w:numPr>
          <w:ilvl w:val="0"/>
          <w:numId w:val="48"/>
        </w:numPr>
        <w:spacing w:after="5" w:line="267" w:lineRule="exact"/>
        <w:ind w:left="813" w:right="10" w:hanging="33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Wykonywanie robót </w:t>
      </w:r>
    </w:p>
    <w:p w14:paraId="48B2B664" w14:textId="77777777" w:rsidR="00557CD9" w:rsidRPr="00DA69DA" w:rsidRDefault="006619D0">
      <w:pPr>
        <w:spacing w:after="11"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B0BEEED"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Zasady ogólne </w:t>
      </w:r>
    </w:p>
    <w:p w14:paraId="63D9B058"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Roboty rozbiórkowe prowadzić zgodnie z rozporządzeniem Ministra Infrastruktury z dnia 06.02.2003r. (Dz. </w:t>
      </w:r>
    </w:p>
    <w:p w14:paraId="314F0D4A"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 Nr 47 poz. 401) w sprawie bezpieczeństwa i higieny pracy podczas wykonywania robót budowlanych. Przed przystąpieniem do tych robót należy przeprowadzić dokładne rozeznanie budynku i otaczającego terenu oraz dokumentacji rozbiórkowej. Przed przystąpieniem do robót należy wykonać wszystkie niezbędne zabezpieczenia, jak oznakowanie i ogrodzenie terenu robót, zgromadzenie potrzebnych narzędzi i sprzętu oraz wykonanie odpowiednich urządzeń do usuwania z budynku materiałów z rozbiórki. Pracownicy zatrudnieni przy robotach rozbiórkowych powinni być dokładnie zaznajomieni z zakresem prac. Przy pracach rozbiórkowych i wyburzeniowych mają zastosowanie ogólnie obowiązujące przepisy bezpieczeństwa i higieny pracy w robotach budowlanych. W celu zapewnienia bezpieczeństwa robót rozbiórkowych wszystkie przejścia, pomosty i inne niebezpieczne miejsca powinno się zabezpieczyć odpowiednio umocowanymi barierami, a pomosty zaopatrzyć w listwy obrzeże. Pracowników zatrudnionych przy robotach rozbiórkowych powinno się zaopatrzyć w odzież roboczą, hełmy, okulary i rękawice. Wszystkie narzędzia używane przy rozbiórce stale utrzymywać w dobrym stanie. Przy robotach rozbiórkowych należy uwzględniać wpływ warunków atmosferycznych na bezpieczeństwo pracy. Podczas deszczu, śniegu i silnego wiatru nie wolno prowadzić robót na ścianach i innych wysokich konstrukcjach. Do usuwania gruzu należy stosować zsypy (rynny). Gruz nie może być gromadzony na stropach, balkonach, schodach itp. Znajdujące się w pobliżu rozbieranego budynku urządzenia użyteczności publicznej, latarnie, słupy z przewodami, drzewa itp. należy zabezpieczyć przed uszkodzeniami. Wszystkie przejścia i przejazdy znajdujące się w zasięgu robót rozbiórkowych powinno się zabezpieczyć lub wytyczyć drogi, a obejścia i objazdy wyraźnie oznakować. Wszystkich robotników pracujących na wysokości powyżej 4 m należy zabezpieczyć pasami ochronnymi na linach umocowanych do trwałych elementów budynku. W razie przewracania ścian należy odpowiednio zabezpieczyć teren, przy czym podcinanie i podkopywanie ścian dla ich przewrócenia jest zabronione. Po wykruszeniu betonu przy podporach elementów żelbetowych zbrojenie przecina się palnikami acetylenowymi.  Elementy konstrukcji stalowych rozbiera się przez cięcie palnikami acetylenowymi. Elementy instalacji usunąć przed dalszymi pracami. Przed demontażem okien i drzwi należy dokonać ich przeglądu w celu ustalenia, czy i które mogą nadawać się do dalszego wykorzystania. Okna i drzwi będące w dobrym stanie należy przed demontażem zabezpieczyć. Gdyby wyjęcie z murów skrzydeł okiennych i drzwiowych łącznie z ościeżnicami było niemożliwe, należy je oznaczyć, po zdemontowaniu skrzydeł wymontować ze ścian ościeżnice i po ponownym złożeniu zmagazynować. Przy ścianach drewnianych, gdy ościeżnice są połączone z elementami ściany, oraz przy ścianach murowanych, w których na skutek ich uszkodzeń ościeżnice stanowią częściową ich podporę demontaż ościeżnic odbywa się łącznie z rozbiórką tych ścian. Rozbiórki murowanych ścianek działowych nie można wykonywać przez przewracanie ich na strop, gdyż może to spowodować zawalenie się zarówno tego stropu, jak i pozostałych stropów, znajdujących się poniżej, co może stać się przyczyną runięcia całego budynku. Ze ścianek tynkowanych należy usunąć tynk, a następnie rozbierać je kolejno warstwami. Podobnie należy demontować ścianki z większych elementów, jak pustaki, bloczki itp. Ścianki działowe rozbiera się z lekkich, przestawnych rusztowań, a cały </w:t>
      </w:r>
      <w:r w:rsidRPr="00DA69DA">
        <w:rPr>
          <w:rFonts w:ascii="Trebuchet MS" w:eastAsia="Arial" w:hAnsi="Trebuchet MS"/>
          <w:color w:val="000000"/>
          <w:sz w:val="20"/>
          <w:szCs w:val="20"/>
          <w:shd w:val="clear" w:color="auto" w:fill="FFFFFF"/>
        </w:rPr>
        <w:lastRenderedPageBreak/>
        <w:t xml:space="preserve">materiał i gruz ze stropów usuwa na dół. Przed przystąpieniem do rozbiórki podłóg należy sprawdzić, z czego zostały wykonane podłogi. Przygotować miejsce składowanie materiałów, jeżeli dadzą się wykorzystać ponownie. Jeżeli nie da się wykorzystać odzyskanych materiałów ze względu na zniszczenie przy rozbiórce lub zużycia należy materiał wywieść na wysypisko śmieci. Podczas rozbiórki należy zwrócić uwagę na biegnące instalacje sanitarne lub elektryczne w podłodze. Po zerwaniu podłóg całość należy oczyścić z resztek pozostającego materiału. </w:t>
      </w:r>
    </w:p>
    <w:p w14:paraId="40BDAA3F" w14:textId="77777777" w:rsidR="00557CD9" w:rsidRPr="00DA69DA" w:rsidRDefault="006619D0">
      <w:pPr>
        <w:spacing w:after="16"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7390EF9"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1.6 Kontrola jakości wykonania robót </w:t>
      </w:r>
    </w:p>
    <w:p w14:paraId="7300495C"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D0B45A1"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Wizualna ocena poprawności wykonania robót, zgodności zakresu prac z Dokumentacją Projektową, prawidłowości wykonania tymczasowych podpór i zabezpieczeń elementów konstrukcyjnych. </w:t>
      </w:r>
    </w:p>
    <w:p w14:paraId="647B3164"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Przed przystąpieniem do robót rozbiórkowych należy teren ogrodzić i oznakować zgodnie z wymogami BHP, zdemontować istniejące zasilanie w energię elektryczną, instalację teletechniczną i wodnokanalizacyjną oraz wszelkie istniejące uzbrojenie, wykonać zabezpieczenia szalunkowe. Bieżąca kontrola obejmuje wizualne sprawdzenie rozbieranych elementów oraz zgodność z obowiązującymi przepisami. Z utylizacji odpadów należy posiadać karty przekazania odpadów zgodnie z wymogami ustawy. </w:t>
      </w:r>
    </w:p>
    <w:p w14:paraId="6522A590" w14:textId="77777777" w:rsidR="00557CD9" w:rsidRPr="00DA69DA" w:rsidRDefault="006619D0">
      <w:pPr>
        <w:spacing w:after="9"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D367627"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1.7 Obmiar robót </w:t>
      </w:r>
    </w:p>
    <w:p w14:paraId="2D5FA523" w14:textId="77777777" w:rsidR="00557CD9" w:rsidRPr="00DA69DA" w:rsidRDefault="006619D0">
      <w:pPr>
        <w:spacing w:after="7"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94F0A01" w14:textId="77777777" w:rsidR="00557CD9" w:rsidRPr="00DA69DA" w:rsidRDefault="006619D0">
      <w:pPr>
        <w:spacing w:after="5" w:line="267" w:lineRule="exact"/>
        <w:ind w:left="490" w:right="5789"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m</w:t>
      </w:r>
      <w:r w:rsidRPr="00DA69DA">
        <w:rPr>
          <w:rFonts w:ascii="Trebuchet MS" w:eastAsia="Arial" w:hAnsi="Trebuchet MS"/>
          <w:color w:val="000000"/>
          <w:sz w:val="20"/>
          <w:szCs w:val="20"/>
          <w:shd w:val="clear" w:color="auto" w:fill="FFFFFF"/>
          <w:vertAlign w:val="superscript"/>
        </w:rPr>
        <w:t>3</w:t>
      </w:r>
      <w:r w:rsidRPr="00DA69DA">
        <w:rPr>
          <w:rFonts w:ascii="Trebuchet MS" w:eastAsia="Arial" w:hAnsi="Trebuchet MS"/>
          <w:color w:val="000000"/>
          <w:sz w:val="20"/>
          <w:szCs w:val="20"/>
          <w:shd w:val="clear" w:color="auto" w:fill="FFFFFF"/>
        </w:rPr>
        <w:t xml:space="preserve"> – beton i wylewki betonowe, drewno, m</w:t>
      </w:r>
      <w:r w:rsidRPr="00DA69DA">
        <w:rPr>
          <w:rFonts w:ascii="Trebuchet MS" w:eastAsia="Arial" w:hAnsi="Trebuchet MS"/>
          <w:color w:val="000000"/>
          <w:sz w:val="20"/>
          <w:szCs w:val="20"/>
          <w:shd w:val="clear" w:color="auto" w:fill="FFFFFF"/>
          <w:vertAlign w:val="superscript"/>
        </w:rPr>
        <w:t>2</w:t>
      </w:r>
      <w:r w:rsidRPr="00DA69DA">
        <w:rPr>
          <w:rFonts w:ascii="Trebuchet MS" w:eastAsia="Arial" w:hAnsi="Trebuchet MS"/>
          <w:color w:val="000000"/>
          <w:sz w:val="20"/>
          <w:szCs w:val="20"/>
          <w:shd w:val="clear" w:color="auto" w:fill="FFFFFF"/>
        </w:rPr>
        <w:t xml:space="preserve"> – posadzki, wylewki, stropy, stropodach, </w:t>
      </w:r>
    </w:p>
    <w:p w14:paraId="783F9D7B" w14:textId="77777777" w:rsidR="00557CD9" w:rsidRPr="00DA69DA" w:rsidRDefault="006619D0">
      <w:pPr>
        <w:spacing w:after="5" w:line="267" w:lineRule="exact"/>
        <w:ind w:left="490" w:right="4904" w:hanging="10"/>
        <w:jc w:val="both"/>
        <w:rPr>
          <w:rFonts w:ascii="Trebuchet MS" w:eastAsia="Arial" w:hAnsi="Trebuchet MS"/>
          <w:color w:val="000000"/>
          <w:sz w:val="20"/>
          <w:szCs w:val="20"/>
          <w:highlight w:val="white"/>
        </w:rPr>
      </w:pPr>
      <w:proofErr w:type="spellStart"/>
      <w:r w:rsidRPr="00DA69DA">
        <w:rPr>
          <w:rFonts w:ascii="Trebuchet MS" w:eastAsia="Arial" w:hAnsi="Trebuchet MS"/>
          <w:color w:val="000000"/>
          <w:sz w:val="20"/>
          <w:szCs w:val="20"/>
          <w:shd w:val="clear" w:color="auto" w:fill="FFFFFF"/>
        </w:rPr>
        <w:t>mb</w:t>
      </w:r>
      <w:proofErr w:type="spellEnd"/>
      <w:r w:rsidRPr="00DA69DA">
        <w:rPr>
          <w:rFonts w:ascii="Trebuchet MS" w:eastAsia="Arial" w:hAnsi="Trebuchet MS"/>
          <w:color w:val="000000"/>
          <w:sz w:val="20"/>
          <w:szCs w:val="20"/>
          <w:shd w:val="clear" w:color="auto" w:fill="FFFFFF"/>
        </w:rPr>
        <w:t xml:space="preserve"> – elementy wbudowane, kg – stal zbrojeniowa i wbudowane elementy stalowe. </w:t>
      </w:r>
    </w:p>
    <w:p w14:paraId="3B895EB6" w14:textId="77777777" w:rsidR="00557CD9" w:rsidRPr="00DA69DA" w:rsidRDefault="006619D0">
      <w:pPr>
        <w:spacing w:after="14"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20033CAB"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1.8 Odbiór robót </w:t>
      </w:r>
    </w:p>
    <w:p w14:paraId="373B29B7"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3BC10CB"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Odbiory częściowe po zakończeniu etapów przewidzianych harmonogramem robót, zapisy w Dzienniku Budowy, odbiór przez Nadzór Inwestorski. Wszystkie roboty objęte specyfikacją podlegają zasadom odbioru robót zanikających. </w:t>
      </w:r>
    </w:p>
    <w:p w14:paraId="10DD283F" w14:textId="77777777" w:rsidR="00557CD9" w:rsidRPr="00DA69DA" w:rsidRDefault="006619D0">
      <w:pPr>
        <w:spacing w:after="15"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F5DACF7"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1.9 Podstawa płatności </w:t>
      </w:r>
    </w:p>
    <w:p w14:paraId="17C13C6D" w14:textId="77777777" w:rsidR="00557CD9" w:rsidRPr="00DA69DA" w:rsidRDefault="006619D0">
      <w:pPr>
        <w:spacing w:after="14"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B37DA04" w14:textId="77777777" w:rsidR="00557CD9" w:rsidRPr="00DA69DA" w:rsidRDefault="006619D0">
      <w:pPr>
        <w:spacing w:after="26"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Zapisy umowy zawartej pomiędzy Inwestorem a Wykonawcą. Cena robót obejmuje : </w:t>
      </w:r>
    </w:p>
    <w:p w14:paraId="58B3C30A" w14:textId="77777777" w:rsidR="00557CD9" w:rsidRPr="00DA69DA" w:rsidRDefault="006619D0">
      <w:pPr>
        <w:numPr>
          <w:ilvl w:val="0"/>
          <w:numId w:val="49"/>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czyszczenie podłoża po zdemontowanych elementach, przetransportowanie odpadów z miejsca rozbiórki do kontenerów, </w:t>
      </w:r>
    </w:p>
    <w:p w14:paraId="034E2C94" w14:textId="77777777" w:rsidR="00557CD9" w:rsidRPr="00DA69DA" w:rsidRDefault="006619D0">
      <w:pPr>
        <w:numPr>
          <w:ilvl w:val="0"/>
          <w:numId w:val="49"/>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koszt składowania i utylizacji gruzu, </w:t>
      </w:r>
    </w:p>
    <w:p w14:paraId="6910EA5A" w14:textId="77777777" w:rsidR="00557CD9" w:rsidRPr="00DA69DA" w:rsidRDefault="006619D0">
      <w:pPr>
        <w:numPr>
          <w:ilvl w:val="0"/>
          <w:numId w:val="49"/>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prace pomiarowe i pomocnicze, </w:t>
      </w:r>
    </w:p>
    <w:p w14:paraId="48FB6E91" w14:textId="77777777" w:rsidR="00557CD9" w:rsidRPr="00DA69DA" w:rsidRDefault="006619D0">
      <w:pPr>
        <w:numPr>
          <w:ilvl w:val="0"/>
          <w:numId w:val="49"/>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przeprowadzenie demontażu wyznaczonych elementów, </w:t>
      </w:r>
    </w:p>
    <w:p w14:paraId="70CD826B" w14:textId="77777777" w:rsidR="00557CD9" w:rsidRPr="00DA69DA" w:rsidRDefault="006619D0">
      <w:pPr>
        <w:numPr>
          <w:ilvl w:val="0"/>
          <w:numId w:val="49"/>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transport wewnętrzny materiałów z rozbiórki i ich usuniecie na zewnątrz obiektu, </w:t>
      </w:r>
    </w:p>
    <w:p w14:paraId="17114998" w14:textId="77777777" w:rsidR="00557CD9" w:rsidRPr="00DA69DA" w:rsidRDefault="006619D0">
      <w:pPr>
        <w:numPr>
          <w:ilvl w:val="0"/>
          <w:numId w:val="49"/>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uporządkowanie miejsca prowadzenia robót. </w:t>
      </w:r>
    </w:p>
    <w:p w14:paraId="0D41167A" w14:textId="77777777" w:rsidR="00557CD9" w:rsidRPr="00DA69DA" w:rsidRDefault="006619D0">
      <w:pPr>
        <w:spacing w:after="13"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507FA06"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1.10 Przepisy związane: </w:t>
      </w:r>
    </w:p>
    <w:p w14:paraId="6E0F7864"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lastRenderedPageBreak/>
        <w:t xml:space="preserve"> </w:t>
      </w:r>
    </w:p>
    <w:p w14:paraId="628A87B7" w14:textId="77777777" w:rsidR="00557CD9" w:rsidRPr="00DA69DA" w:rsidRDefault="006619D0">
      <w:pPr>
        <w:numPr>
          <w:ilvl w:val="0"/>
          <w:numId w:val="50"/>
        </w:numPr>
        <w:spacing w:after="5" w:line="267" w:lineRule="exact"/>
        <w:ind w:left="840" w:right="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Ustawa z dnia 7 lipca 1994 r. - Prawo budowlane (jednolity tekst Dz. U. z 2000 r. Nr 0 poz. 1333 z </w:t>
      </w:r>
      <w:proofErr w:type="spellStart"/>
      <w:r w:rsidRPr="00DA69DA">
        <w:rPr>
          <w:rFonts w:ascii="Trebuchet MS" w:eastAsia="Arial" w:hAnsi="Trebuchet MS"/>
          <w:color w:val="000000"/>
          <w:sz w:val="20"/>
          <w:szCs w:val="20"/>
          <w:shd w:val="clear" w:color="auto" w:fill="FFFFFF"/>
        </w:rPr>
        <w:t>późn</w:t>
      </w:r>
      <w:proofErr w:type="spellEnd"/>
      <w:r w:rsidRPr="00DA69DA">
        <w:rPr>
          <w:rFonts w:ascii="Trebuchet MS" w:eastAsia="Arial" w:hAnsi="Trebuchet MS"/>
          <w:color w:val="000000"/>
          <w:sz w:val="20"/>
          <w:szCs w:val="20"/>
          <w:shd w:val="clear" w:color="auto" w:fill="FFFFFF"/>
        </w:rPr>
        <w:t xml:space="preserve">. zm.) </w:t>
      </w:r>
    </w:p>
    <w:p w14:paraId="77856D31" w14:textId="77777777" w:rsidR="00557CD9" w:rsidRPr="00DA69DA" w:rsidRDefault="006619D0">
      <w:pPr>
        <w:numPr>
          <w:ilvl w:val="0"/>
          <w:numId w:val="50"/>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Ustawa z dnia 16 kwietnia 2004 r. - o wyborach budowlanych (Dz. U. Nr 92, poz. 881). </w:t>
      </w:r>
    </w:p>
    <w:p w14:paraId="54BAD85A" w14:textId="77777777" w:rsidR="00557CD9" w:rsidRPr="00DA69DA" w:rsidRDefault="006619D0">
      <w:pPr>
        <w:numPr>
          <w:ilvl w:val="0"/>
          <w:numId w:val="50"/>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Ustawa z dnia 24 sierpnia 1991 r. - o ochronie przeciwpożarowej (jednolity tekst Dz. U. z 2002r. Nr 147, poz. 1229). </w:t>
      </w:r>
    </w:p>
    <w:p w14:paraId="1F0ACFBC" w14:textId="77777777" w:rsidR="00557CD9" w:rsidRPr="00DA69DA" w:rsidRDefault="006619D0">
      <w:pPr>
        <w:numPr>
          <w:ilvl w:val="0"/>
          <w:numId w:val="50"/>
        </w:numPr>
        <w:spacing w:after="5" w:line="267" w:lineRule="exact"/>
        <w:ind w:left="840"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Ustawa z dnia 27 kwietnia 2001 r. - Prawo ochrony środowiska (Dz. U. Nr 62, poz. 627 z </w:t>
      </w:r>
      <w:proofErr w:type="spellStart"/>
      <w:r w:rsidRPr="00DA69DA">
        <w:rPr>
          <w:rFonts w:ascii="Trebuchet MS" w:eastAsia="Arial" w:hAnsi="Trebuchet MS"/>
          <w:color w:val="000000"/>
          <w:sz w:val="20"/>
          <w:szCs w:val="20"/>
          <w:shd w:val="clear" w:color="auto" w:fill="FFFFFF"/>
        </w:rPr>
        <w:t>późn</w:t>
      </w:r>
      <w:proofErr w:type="spellEnd"/>
      <w:r w:rsidRPr="00DA69DA">
        <w:rPr>
          <w:rFonts w:ascii="Trebuchet MS" w:eastAsia="Arial" w:hAnsi="Trebuchet MS"/>
          <w:color w:val="000000"/>
          <w:sz w:val="20"/>
          <w:szCs w:val="20"/>
          <w:shd w:val="clear" w:color="auto" w:fill="FFFFFF"/>
        </w:rPr>
        <w:t xml:space="preserve">. zm.) e) r. ze zmianami)  </w:t>
      </w:r>
    </w:p>
    <w:p w14:paraId="7CD02D5E" w14:textId="77777777" w:rsidR="00557CD9" w:rsidRPr="00DA69DA" w:rsidRDefault="006619D0">
      <w:pPr>
        <w:spacing w:after="5" w:line="267" w:lineRule="exact"/>
        <w:ind w:left="840" w:right="10" w:hanging="36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f) Rozporządzenie Ministra Pracy i Polityki Społecznej z 26.09.1997r. w sprawie ogólnych przepisów bezpieczeństwa i higieny pracy (tj. Dz. U. Nr 169 poz. 1650 z 2003 r. )  </w:t>
      </w:r>
    </w:p>
    <w:p w14:paraId="596979B1" w14:textId="77777777" w:rsidR="00557CD9" w:rsidRPr="00DA69DA" w:rsidRDefault="00557CD9">
      <w:pPr>
        <w:spacing w:line="259" w:lineRule="exact"/>
        <w:rPr>
          <w:rFonts w:ascii="Trebuchet MS" w:eastAsia="Arial" w:hAnsi="Trebuchet MS"/>
          <w:color w:val="000000"/>
          <w:sz w:val="20"/>
          <w:szCs w:val="20"/>
          <w:highlight w:val="white"/>
        </w:rPr>
      </w:pPr>
    </w:p>
    <w:p w14:paraId="3E6E4F98"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28F06152" w14:textId="77777777" w:rsidR="00557CD9" w:rsidRPr="00DA69DA" w:rsidRDefault="006619D0">
      <w:pPr>
        <w:spacing w:line="259" w:lineRule="exact"/>
        <w:ind w:left="495"/>
        <w:rPr>
          <w:rFonts w:ascii="Trebuchet MS" w:hAnsi="Trebuchet MS"/>
          <w:sz w:val="20"/>
          <w:szCs w:val="20"/>
        </w:rPr>
      </w:pPr>
      <w:r w:rsidRPr="00DA69DA">
        <w:rPr>
          <w:rFonts w:ascii="Trebuchet MS" w:eastAsia="Arial" w:hAnsi="Trebuchet MS"/>
          <w:color w:val="000000"/>
          <w:sz w:val="20"/>
          <w:szCs w:val="20"/>
          <w:shd w:val="clear" w:color="auto" w:fill="FFFFFF"/>
        </w:rPr>
        <w:t xml:space="preserve"> </w:t>
      </w:r>
      <w:r w:rsidRPr="00DA69DA">
        <w:rPr>
          <w:rFonts w:ascii="Trebuchet MS" w:eastAsia="Arial" w:hAnsi="Trebuchet MS"/>
          <w:b/>
          <w:color w:val="000000"/>
          <w:sz w:val="20"/>
          <w:szCs w:val="20"/>
          <w:shd w:val="clear" w:color="auto" w:fill="FFFFFF"/>
        </w:rPr>
        <w:t xml:space="preserve"> </w:t>
      </w:r>
      <w:r w:rsidRPr="00DA69DA">
        <w:rPr>
          <w:rFonts w:ascii="Trebuchet MS" w:eastAsia="Arial" w:hAnsi="Trebuchet MS"/>
          <w:b/>
          <w:bCs/>
          <w:color w:val="000000"/>
          <w:sz w:val="20"/>
          <w:szCs w:val="20"/>
          <w:shd w:val="clear" w:color="auto" w:fill="FFFFFF"/>
        </w:rPr>
        <w:t>STB 01.02 DACH POKRYCIE</w:t>
      </w:r>
      <w:r w:rsidRPr="00DA69DA">
        <w:rPr>
          <w:rFonts w:ascii="Trebuchet MS" w:eastAsia="Arial" w:hAnsi="Trebuchet MS"/>
          <w:b/>
          <w:color w:val="000000"/>
          <w:sz w:val="20"/>
          <w:szCs w:val="20"/>
          <w:shd w:val="clear" w:color="auto" w:fill="FFFFFF"/>
        </w:rPr>
        <w:t xml:space="preserve"> kod CPV 45261900-3 </w:t>
      </w:r>
    </w:p>
    <w:p w14:paraId="28D25E3B" w14:textId="77777777" w:rsidR="00557CD9" w:rsidRPr="00DA69DA" w:rsidRDefault="006619D0">
      <w:pPr>
        <w:spacing w:after="10"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2975D64D"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8.1 Wstęp </w:t>
      </w:r>
    </w:p>
    <w:p w14:paraId="28AB0BC9" w14:textId="77777777" w:rsidR="00557CD9" w:rsidRPr="00DA69DA" w:rsidRDefault="006619D0">
      <w:pPr>
        <w:spacing w:after="43"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4EFE042"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8.1.1 Przedmiot specyfikacji </w:t>
      </w:r>
    </w:p>
    <w:p w14:paraId="417B0D55"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Przedmiotem niniejszej szczegółowej specyfikacji technicznej są wymagania dotyczące wykonania i odbioru robot związanych z wykonaniem pokrycia dachów. </w:t>
      </w:r>
    </w:p>
    <w:p w14:paraId="28BB490D"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3EE4307"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8.1.2 Zakres </w:t>
      </w:r>
    </w:p>
    <w:p w14:paraId="568E2C13" w14:textId="77777777" w:rsidR="00557CD9" w:rsidRPr="00DA69DA" w:rsidRDefault="006619D0">
      <w:pPr>
        <w:spacing w:after="5" w:line="267" w:lineRule="exact"/>
        <w:ind w:left="490" w:right="10" w:hanging="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Zakres opracowania obejmuje wykonanie pokrycia dachów. Szczegółowy zakres prac według poniższego wykazu robót: </w:t>
      </w:r>
    </w:p>
    <w:p w14:paraId="273DA826" w14:textId="77777777" w:rsidR="00557CD9" w:rsidRPr="00DA69DA" w:rsidRDefault="006619D0">
      <w:pPr>
        <w:numPr>
          <w:ilvl w:val="0"/>
          <w:numId w:val="51"/>
        </w:numPr>
        <w:spacing w:after="5" w:line="267" w:lineRule="exact"/>
        <w:ind w:left="1215" w:right="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Ułożenie blachy trapezowej, </w:t>
      </w:r>
    </w:p>
    <w:p w14:paraId="03688C14" w14:textId="77777777" w:rsidR="00557CD9" w:rsidRPr="00DA69DA" w:rsidRDefault="006619D0">
      <w:pPr>
        <w:numPr>
          <w:ilvl w:val="0"/>
          <w:numId w:val="51"/>
        </w:numPr>
        <w:spacing w:after="5" w:line="267" w:lineRule="exact"/>
        <w:ind w:left="1215" w:right="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Wykonanie obróbek blacharskich, </w:t>
      </w:r>
    </w:p>
    <w:p w14:paraId="5CD29FAC" w14:textId="77777777" w:rsidR="00557CD9" w:rsidRPr="00DA69DA" w:rsidRDefault="006619D0">
      <w:pPr>
        <w:spacing w:after="13"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7448378" w14:textId="77777777" w:rsidR="00557CD9" w:rsidRPr="00DA69DA" w:rsidRDefault="006619D0">
      <w:pPr>
        <w:spacing w:after="5" w:line="267" w:lineRule="exact"/>
        <w:ind w:left="840" w:right="10" w:hanging="36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8.2 Materiały </w:t>
      </w:r>
      <w:r w:rsidRPr="00DA69DA">
        <w:rPr>
          <w:rFonts w:ascii="Trebuchet MS" w:eastAsia="Segoe UI Symbol" w:hAnsi="Trebuchet MS" w:cs="Segoe UI Symbol"/>
          <w:color w:val="000000"/>
          <w:sz w:val="20"/>
          <w:szCs w:val="20"/>
          <w:shd w:val="clear" w:color="auto" w:fill="FFFFFF"/>
        </w:rPr>
        <w:t>·</w:t>
      </w:r>
      <w:r w:rsidRPr="00DA69DA">
        <w:rPr>
          <w:rFonts w:ascii="Trebuchet MS" w:eastAsia="Arial" w:hAnsi="Trebuchet MS"/>
          <w:color w:val="000000"/>
          <w:sz w:val="20"/>
          <w:szCs w:val="20"/>
          <w:shd w:val="clear" w:color="auto" w:fill="FFFFFF"/>
        </w:rPr>
        <w:t xml:space="preserve"> Blacha trapezowa powlekana obustronnie powłoką poliestrową matową w kolorze grafitowym. </w:t>
      </w:r>
    </w:p>
    <w:p w14:paraId="3A746158" w14:textId="77777777" w:rsidR="00557CD9" w:rsidRPr="00DA69DA" w:rsidRDefault="006619D0">
      <w:pPr>
        <w:numPr>
          <w:ilvl w:val="0"/>
          <w:numId w:val="52"/>
        </w:numPr>
        <w:spacing w:after="5" w:line="267" w:lineRule="exact"/>
        <w:jc w:val="both"/>
        <w:rPr>
          <w:rFonts w:ascii="Trebuchet MS" w:hAnsi="Trebuchet MS"/>
          <w:sz w:val="20"/>
          <w:szCs w:val="20"/>
        </w:rPr>
      </w:pPr>
      <w:r w:rsidRPr="00DA69DA">
        <w:rPr>
          <w:rFonts w:ascii="Trebuchet MS" w:eastAsia="Arial" w:hAnsi="Trebuchet MS"/>
          <w:color w:val="000000"/>
          <w:sz w:val="20"/>
          <w:szCs w:val="20"/>
          <w:shd w:val="clear" w:color="auto" w:fill="FFFFFF"/>
        </w:rPr>
        <w:t>Blacha trapezowa T-18 do T-25 stalowa gr. 0,55mm powlekana powłoką poliestrową kolor grafitowy</w:t>
      </w:r>
    </w:p>
    <w:p w14:paraId="1DC74324" w14:textId="77777777" w:rsidR="00557CD9" w:rsidRPr="00DA69DA" w:rsidRDefault="006619D0">
      <w:pPr>
        <w:numPr>
          <w:ilvl w:val="0"/>
          <w:numId w:val="52"/>
        </w:numPr>
        <w:spacing w:after="5" w:line="267" w:lineRule="exact"/>
        <w:ind w:left="1215" w:right="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Gąsiory do pokrycia kalenicy analogiczne do blachy, </w:t>
      </w:r>
    </w:p>
    <w:p w14:paraId="00676B36" w14:textId="77777777" w:rsidR="00557CD9" w:rsidRPr="00DA69DA" w:rsidRDefault="006619D0">
      <w:pPr>
        <w:numPr>
          <w:ilvl w:val="0"/>
          <w:numId w:val="52"/>
        </w:numPr>
        <w:spacing w:after="5" w:line="267" w:lineRule="exact"/>
        <w:ind w:left="1215" w:right="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Rury i rynny spustowe: blachy stalowej ocynkowanej i powlekanej w kolorze pokrycia dachowego, </w:t>
      </w:r>
    </w:p>
    <w:p w14:paraId="1A88B3C3" w14:textId="77777777" w:rsidR="00557CD9" w:rsidRPr="00DA69DA" w:rsidRDefault="006619D0">
      <w:pPr>
        <w:numPr>
          <w:ilvl w:val="0"/>
          <w:numId w:val="52"/>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Uchwyty do rynien i rur spustowych systemowe producenta rynien i rur spustowych, </w:t>
      </w:r>
    </w:p>
    <w:p w14:paraId="0964FBB6" w14:textId="77777777" w:rsidR="00557CD9" w:rsidRPr="00DA69DA" w:rsidRDefault="006619D0">
      <w:pPr>
        <w:numPr>
          <w:ilvl w:val="0"/>
          <w:numId w:val="52"/>
        </w:numPr>
        <w:spacing w:after="5" w:line="267" w:lineRule="exact"/>
        <w:jc w:val="both"/>
        <w:rPr>
          <w:rFonts w:ascii="Trebuchet MS" w:hAnsi="Trebuchet MS"/>
          <w:sz w:val="20"/>
          <w:szCs w:val="20"/>
        </w:rPr>
      </w:pPr>
      <w:r w:rsidRPr="00DA69DA">
        <w:rPr>
          <w:rFonts w:ascii="Trebuchet MS" w:eastAsia="Arial" w:hAnsi="Trebuchet MS"/>
          <w:color w:val="000000"/>
          <w:sz w:val="20"/>
          <w:szCs w:val="20"/>
          <w:shd w:val="clear" w:color="auto" w:fill="FFFFFF"/>
        </w:rPr>
        <w:t>Blacha płaska do obróbek blacharskich stalowa gr. 0,55mm powlekana  powłoką poliestrową</w:t>
      </w:r>
    </w:p>
    <w:p w14:paraId="02193BFC" w14:textId="77777777" w:rsidR="00557CD9" w:rsidRPr="00DA69DA" w:rsidRDefault="006619D0">
      <w:pPr>
        <w:spacing w:after="17" w:line="259" w:lineRule="exact"/>
        <w:rPr>
          <w:rFonts w:ascii="Trebuchet MS" w:hAnsi="Trebuchet MS"/>
          <w:sz w:val="20"/>
          <w:szCs w:val="20"/>
        </w:rPr>
      </w:pPr>
      <w:r w:rsidRPr="00DA69DA">
        <w:rPr>
          <w:rFonts w:ascii="Trebuchet MS" w:eastAsia="Arial" w:hAnsi="Trebuchet MS"/>
          <w:color w:val="000000"/>
          <w:sz w:val="20"/>
          <w:szCs w:val="20"/>
          <w:shd w:val="clear" w:color="auto" w:fill="FFFFFF"/>
        </w:rPr>
        <w:t xml:space="preserve"> </w:t>
      </w:r>
    </w:p>
    <w:p w14:paraId="1D1EE76E"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8.3 Sprzęt </w:t>
      </w:r>
    </w:p>
    <w:p w14:paraId="45A12B6E"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Sprzęt potrzebny do wykonania robót powinien spełniać wymogi określone w ST 00.00. </w:t>
      </w:r>
    </w:p>
    <w:p w14:paraId="530BEE05"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BB709E4" w14:textId="77777777" w:rsidR="00557CD9" w:rsidRPr="00DA69DA" w:rsidRDefault="006619D0">
      <w:pPr>
        <w:spacing w:after="5" w:line="267" w:lineRule="exact"/>
        <w:ind w:left="490" w:right="1631"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Do wykonania prac związanych z wykonaniem dachu należy stosować sprawny technicznie sprzęt i narzędzia: </w:t>
      </w:r>
    </w:p>
    <w:p w14:paraId="08031BAA" w14:textId="77777777" w:rsidR="00557CD9" w:rsidRPr="00DA69DA" w:rsidRDefault="006619D0">
      <w:pPr>
        <w:numPr>
          <w:ilvl w:val="0"/>
          <w:numId w:val="53"/>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Nożyce do cięcia, zginarki i zgrzewarki </w:t>
      </w:r>
    </w:p>
    <w:p w14:paraId="7A490632" w14:textId="77777777" w:rsidR="00557CD9" w:rsidRPr="00DA69DA" w:rsidRDefault="006619D0">
      <w:pPr>
        <w:numPr>
          <w:ilvl w:val="0"/>
          <w:numId w:val="53"/>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Sprzęt pomiarowy i komunikacyjny niezbędny przy montażu elementów prefabrykowanych </w:t>
      </w:r>
    </w:p>
    <w:p w14:paraId="5E7FAA44" w14:textId="77777777" w:rsidR="00557CD9" w:rsidRPr="00DA69DA" w:rsidRDefault="006619D0">
      <w:pPr>
        <w:numPr>
          <w:ilvl w:val="0"/>
          <w:numId w:val="53"/>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Inne narzędzia ręczne </w:t>
      </w:r>
    </w:p>
    <w:p w14:paraId="62B3E784" w14:textId="77777777" w:rsidR="00557CD9" w:rsidRPr="00DA69DA" w:rsidRDefault="006619D0">
      <w:pPr>
        <w:numPr>
          <w:ilvl w:val="0"/>
          <w:numId w:val="53"/>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Żuraw samochodowy lub stacjonarny o odpowiednio dobranym udźwigu </w:t>
      </w:r>
    </w:p>
    <w:p w14:paraId="2AC5939D" w14:textId="77777777" w:rsidR="00557CD9" w:rsidRPr="00DA69DA" w:rsidRDefault="006619D0">
      <w:pPr>
        <w:numPr>
          <w:ilvl w:val="0"/>
          <w:numId w:val="53"/>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Wyciąg elektryczny do transportu wyrobów izolacyjnych </w:t>
      </w:r>
    </w:p>
    <w:p w14:paraId="78BCADA5" w14:textId="77777777" w:rsidR="00557CD9" w:rsidRPr="00DA69DA" w:rsidRDefault="006619D0">
      <w:pPr>
        <w:numPr>
          <w:ilvl w:val="0"/>
          <w:numId w:val="53"/>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lastRenderedPageBreak/>
        <w:t xml:space="preserve">Sprzęt wymagany w przepisach BHP i przeciwpożarowych </w:t>
      </w:r>
    </w:p>
    <w:p w14:paraId="795E9B4F" w14:textId="77777777" w:rsidR="00557CD9" w:rsidRPr="00DA69DA" w:rsidRDefault="006619D0">
      <w:pPr>
        <w:numPr>
          <w:ilvl w:val="0"/>
          <w:numId w:val="53"/>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Piły ręczne i elektryczne </w:t>
      </w:r>
    </w:p>
    <w:p w14:paraId="3D791604"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94E7C14" w14:textId="77777777" w:rsidR="00557CD9" w:rsidRPr="00DA69DA" w:rsidRDefault="006619D0">
      <w:pPr>
        <w:numPr>
          <w:ilvl w:val="0"/>
          <w:numId w:val="54"/>
        </w:numPr>
        <w:spacing w:after="5" w:line="267" w:lineRule="exact"/>
        <w:ind w:left="811" w:right="10" w:hanging="331"/>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Transport.  </w:t>
      </w:r>
    </w:p>
    <w:p w14:paraId="02FB094D"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Środki i urządzenia transportu powinny być odpowiednio przystosowane do transportu materiałów, elementów itp. niezbędnych do wykonania danego rodzaju robót pokryciowych. W czasie transportu należy zabezpieczyć przemieszczanie przedmiotów w sposób zapobiegający ich uszkodzeniu. Wszystkie materiały dekarskie powinny być przechowywane i magazynowane zgodnie z instrukcją producenta oraz wg odpowiednich norm wyrobu. Przyjęcie materiałów i wyrobów na budowę powinno być potwierdzone wpisem do dziennika budowy. Pakiety płyt należy każdorazowo zabezpieczyć przed opadami atmosferycznymi i silnym wiatrem. </w:t>
      </w:r>
    </w:p>
    <w:p w14:paraId="73A07003" w14:textId="77777777" w:rsidR="00557CD9" w:rsidRPr="00DA69DA" w:rsidRDefault="006619D0">
      <w:pPr>
        <w:spacing w:after="15"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CF62743" w14:textId="77777777" w:rsidR="00557CD9" w:rsidRPr="00DA69DA" w:rsidRDefault="006619D0">
      <w:pPr>
        <w:numPr>
          <w:ilvl w:val="0"/>
          <w:numId w:val="55"/>
        </w:numPr>
        <w:spacing w:after="5" w:line="267" w:lineRule="exact"/>
        <w:ind w:left="811" w:right="10" w:hanging="331"/>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Wykonanie robót </w:t>
      </w:r>
    </w:p>
    <w:p w14:paraId="3A4D3624"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Roboty pokrywcze nie powinny być wykonywane w warunkach szkodliwego oddziaływania czynników atmosferycznych na jakość pokrycia, takich jak: temp. powietrza poniżej 5oC, rosa, opady deszczu lub śniegu, oblodzenie oraz wiatr utrudniający krycie. W razie konieczności wykonywania pokryć w niekorzystnych warunkach atmosferycznych powinny być zastosowane środki zabezpieczające przed możliwością szkodliwego ich oddziaływania na jakość i trwałość pokrycia (np. zadaszenie). </w:t>
      </w:r>
    </w:p>
    <w:p w14:paraId="3F22E635" w14:textId="77777777" w:rsidR="00557CD9" w:rsidRPr="00DA69DA" w:rsidRDefault="006619D0">
      <w:pPr>
        <w:spacing w:after="6" w:line="259" w:lineRule="exact"/>
        <w:ind w:left="495"/>
        <w:rPr>
          <w:rFonts w:ascii="Trebuchet MS" w:hAnsi="Trebuchet MS"/>
          <w:sz w:val="20"/>
          <w:szCs w:val="20"/>
        </w:rPr>
      </w:pPr>
      <w:r w:rsidRPr="00DA69DA">
        <w:rPr>
          <w:rFonts w:ascii="Trebuchet MS" w:eastAsia="Arial" w:hAnsi="Trebuchet MS"/>
          <w:color w:val="000000"/>
          <w:sz w:val="20"/>
          <w:szCs w:val="20"/>
          <w:shd w:val="clear" w:color="auto" w:fill="FFFFFF"/>
        </w:rPr>
        <w:t xml:space="preserve"> </w:t>
      </w:r>
    </w:p>
    <w:p w14:paraId="38E66502" w14:textId="77777777" w:rsidR="00557CD9" w:rsidRPr="00DA69DA" w:rsidRDefault="006619D0">
      <w:pPr>
        <w:spacing w:after="5" w:line="267" w:lineRule="exact"/>
        <w:ind w:left="490" w:right="10" w:hanging="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8.5.3 Blacha trapezowa </w:t>
      </w:r>
    </w:p>
    <w:p w14:paraId="79BDCAD3" w14:textId="77777777" w:rsidR="00557CD9" w:rsidRPr="00DA69DA" w:rsidRDefault="006619D0">
      <w:pPr>
        <w:spacing w:after="5" w:line="267" w:lineRule="exact"/>
        <w:ind w:left="490" w:right="10" w:hanging="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Podczas obróbki na placu budowy blacha nie może mieć zbyt niskiej temperatury. Jeśli arkusze </w:t>
      </w:r>
      <w:proofErr w:type="spellStart"/>
      <w:r w:rsidRPr="00DA69DA">
        <w:rPr>
          <w:rFonts w:ascii="Trebuchet MS" w:eastAsia="Arial" w:hAnsi="Trebuchet MS"/>
          <w:color w:val="000000"/>
          <w:sz w:val="20"/>
          <w:szCs w:val="20"/>
          <w:shd w:val="clear" w:color="auto" w:fill="FFFFFF"/>
        </w:rPr>
        <w:t>blachyi</w:t>
      </w:r>
      <w:proofErr w:type="spellEnd"/>
      <w:r w:rsidRPr="00DA69DA">
        <w:rPr>
          <w:rFonts w:ascii="Trebuchet MS" w:eastAsia="Arial" w:hAnsi="Trebuchet MS"/>
          <w:color w:val="000000"/>
          <w:sz w:val="20"/>
          <w:szCs w:val="20"/>
          <w:shd w:val="clear" w:color="auto" w:fill="FFFFFF"/>
        </w:rPr>
        <w:t xml:space="preserve"> przechowywane się w nocy na zewnątrz, ich temperatura może być niższa od temperatury powietrza. Dlatego zaleca się nie zaczynać dnia od wykonywania skomplikowanych obróbek ręcznych, a raczej poczekać z nimi do czasu podniesienia się temperatury, albo przygotować je w ciepłym pomieszczeniu. Temperatura blachy w momencie układania decyduje o tym, w jakim stopniu będzie się ona odkształcać od stanu wyjściowego w okresie letnim i zimowym. Ważne jest więc uwzględnienie rozszerzalności cieplnej, aby nie dopuścić do uszkodzenia blachy lub jej mocowań. Do mocowania blachy należy używać nierdzewnych wkrętów do drewna najlepiej w kolorze pokrycia w ilościach i odstępach zalecanych przez producenta pokrycia. Przed wykonaniem pokrycia należy wykonać wszystkie obróbki blacharskie z blachy powlekanej koloru blachy. Płyty powinny zachodzić na blachę okapową nie mniej niż 12 cm, zakład czołowy rzędu blacha na blachę nie mniej niż 15 cm, boczny zakład płyt wg producenta. Płyty blachy  do łat należy mocować za pomocą blachowkrętów z uszczelką gumową. Kierunek układania płyt należy tak wybrać aby podmuchy wiatru nie powodowały podrywania płyt. Po zamontowaniu obu połaci dachowych należy zamontować do szczytowych krokwi wiatrownice z blachy powlekanej w kolorze blachy oraz gąsiory żłobione z uszczelkami w kalenicy budynku. W czasie wykonywania wszystkich robót montażowych pokrycia dachowego po blasze można ostrożnie chodzić, ale tylko w obuwiu z gumową podeszwą, stawiając stopy w zagłębieniach blach w miejscu mocowania, albo po ułożonej na połaci drabinie. Po zakończeniu montażu nowego pokrycia należy sprawdzić, czy powłoka ochronna nie jest zarysowana, ponieważ każde uszkodzenie może być ogniskiem korozji. Jeśli jest zarysowana, takie miejsca należy umyć, wysuszyć i zamalować farbą renowacyjną odpowiednia do zastosowanego systemu. </w:t>
      </w:r>
    </w:p>
    <w:p w14:paraId="011AFD56"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3758950" w14:textId="77777777" w:rsidR="00557CD9" w:rsidRPr="00DA69DA" w:rsidRDefault="006619D0">
      <w:pPr>
        <w:spacing w:after="5" w:line="267" w:lineRule="exact"/>
        <w:ind w:left="490" w:right="10" w:hanging="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8.5.4 Rynny i rury spustowe </w:t>
      </w:r>
    </w:p>
    <w:p w14:paraId="4F2176F6" w14:textId="77777777" w:rsidR="00557CD9" w:rsidRPr="00DA69DA" w:rsidRDefault="006619D0">
      <w:pPr>
        <w:spacing w:after="5" w:line="267" w:lineRule="exact"/>
        <w:ind w:left="490" w:right="10" w:hanging="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Rynny z blachy mocować do okapów za pomocą uchwytów rozstawionych co 0,6 m. </w:t>
      </w:r>
      <w:r w:rsidRPr="00DA69DA">
        <w:rPr>
          <w:rFonts w:ascii="Trebuchet MS" w:eastAsia="Arial" w:hAnsi="Trebuchet MS"/>
          <w:color w:val="000000"/>
          <w:sz w:val="20"/>
          <w:szCs w:val="20"/>
          <w:shd w:val="clear" w:color="auto" w:fill="FFFFFF"/>
        </w:rPr>
        <w:lastRenderedPageBreak/>
        <w:t xml:space="preserve">Elementy rynien łączyć na budowie ściśle z zaleceniami producenta i z materiałów preferowanych przez producenta. Odcinki rynien nie powinny być dłuższe niż 20 m. W związku z tym należy dzielić je na odcinki, których końce umieszcza się w miejscach najwyższego wzniesienia rynny. Każdy odcinek rynny kończyć tzw. denkiem i nie łączyć się go z drugim odcinkiem. Każde załamanie rynny powinno być oparte na uchwytach rynnowych. Zewnętrzny brzeg rynny powinien być usytuowany o 10 mm niżej w stosunku do brzegu wewnętrznego. Brzeg wewnętrzny w najwyższym położeniu rynny powinien być usytuowany o 25mm niżej w stosunku do linii stanowiącej przedłużenie połaci. Montaż rur spustowych rozpoczyna się od umocowania co 2÷3 m uchwytów wzdłuż linii wyznaczonej na ścianie budynku. Pierwszy uchwyt mocuje się 1 m poniżej wpustu. Poszczególne elementy rur spustowych łączyć na tzw. mufy. Połączenie rynien z rurami spustowymi wykonywać za pomocą lejów spustowych. </w:t>
      </w:r>
    </w:p>
    <w:p w14:paraId="51DDA9D8" w14:textId="77777777" w:rsidR="00557CD9" w:rsidRPr="00DA69DA" w:rsidRDefault="006619D0">
      <w:pPr>
        <w:spacing w:after="15"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FC9A254"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8.6 Kontrola jakości </w:t>
      </w:r>
    </w:p>
    <w:p w14:paraId="356548B5"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Kontrola jakości będzie wykonywana zgodnie z wymaganiami określonymi w ST 00.00. </w:t>
      </w:r>
    </w:p>
    <w:p w14:paraId="09A31994" w14:textId="77777777" w:rsidR="00557CD9" w:rsidRPr="00DA69DA" w:rsidRDefault="006619D0">
      <w:pPr>
        <w:spacing w:after="27"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Do oceny i przyjęcia pokrycia dachowego wykonawca powinien przedstawić, co najmniej następujące dokumenty: </w:t>
      </w:r>
    </w:p>
    <w:p w14:paraId="511903BA" w14:textId="77777777" w:rsidR="00557CD9" w:rsidRPr="00DA69DA" w:rsidRDefault="006619D0">
      <w:pPr>
        <w:numPr>
          <w:ilvl w:val="0"/>
          <w:numId w:val="56"/>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dokumentację techniczną, </w:t>
      </w:r>
    </w:p>
    <w:p w14:paraId="47B0E2EB" w14:textId="77777777" w:rsidR="00557CD9" w:rsidRPr="00DA69DA" w:rsidRDefault="006619D0">
      <w:pPr>
        <w:numPr>
          <w:ilvl w:val="0"/>
          <w:numId w:val="56"/>
        </w:numPr>
        <w:spacing w:after="5" w:line="267" w:lineRule="exact"/>
        <w:ind w:left="1215" w:right="10"/>
        <w:jc w:val="both"/>
        <w:rPr>
          <w:rFonts w:ascii="Trebuchet MS" w:eastAsia="Arial" w:hAnsi="Trebuchet MS"/>
          <w:color w:val="000000"/>
          <w:sz w:val="20"/>
          <w:szCs w:val="20"/>
          <w:highlight w:val="white"/>
        </w:rPr>
      </w:pPr>
      <w:proofErr w:type="spellStart"/>
      <w:r w:rsidRPr="00DA69DA">
        <w:rPr>
          <w:rFonts w:ascii="Trebuchet MS" w:eastAsia="Arial" w:hAnsi="Trebuchet MS"/>
          <w:color w:val="000000"/>
          <w:sz w:val="20"/>
          <w:szCs w:val="20"/>
          <w:shd w:val="clear" w:color="auto" w:fill="FFFFFF"/>
        </w:rPr>
        <w:t>protokóły</w:t>
      </w:r>
      <w:proofErr w:type="spellEnd"/>
      <w:r w:rsidRPr="00DA69DA">
        <w:rPr>
          <w:rFonts w:ascii="Trebuchet MS" w:eastAsia="Arial" w:hAnsi="Trebuchet MS"/>
          <w:color w:val="000000"/>
          <w:sz w:val="20"/>
          <w:szCs w:val="20"/>
          <w:shd w:val="clear" w:color="auto" w:fill="FFFFFF"/>
        </w:rPr>
        <w:t xml:space="preserve"> odbiorów międzyoperacyjnych stwierdzających prawidłowe przygotowanie podłoża, prawidłowego wykonania każdej z warstw podkładowych pokrycia oraz innych robót zanikających, </w:t>
      </w:r>
    </w:p>
    <w:p w14:paraId="67FE1DDF" w14:textId="77777777" w:rsidR="00557CD9" w:rsidRPr="00DA69DA" w:rsidRDefault="006619D0">
      <w:pPr>
        <w:numPr>
          <w:ilvl w:val="0"/>
          <w:numId w:val="56"/>
        </w:numPr>
        <w:spacing w:after="5" w:line="267" w:lineRule="exact"/>
        <w:ind w:left="1215" w:right="10"/>
        <w:jc w:val="both"/>
        <w:rPr>
          <w:rFonts w:ascii="Trebuchet MS" w:eastAsia="Arial" w:hAnsi="Trebuchet MS"/>
          <w:color w:val="000000"/>
          <w:sz w:val="20"/>
          <w:szCs w:val="20"/>
          <w:highlight w:val="white"/>
        </w:rPr>
      </w:pPr>
      <w:proofErr w:type="spellStart"/>
      <w:r w:rsidRPr="00DA69DA">
        <w:rPr>
          <w:rFonts w:ascii="Trebuchet MS" w:eastAsia="Arial" w:hAnsi="Trebuchet MS"/>
          <w:color w:val="000000"/>
          <w:sz w:val="20"/>
          <w:szCs w:val="20"/>
          <w:shd w:val="clear" w:color="auto" w:fill="FFFFFF"/>
        </w:rPr>
        <w:t>protokóły</w:t>
      </w:r>
      <w:proofErr w:type="spellEnd"/>
      <w:r w:rsidRPr="00DA69DA">
        <w:rPr>
          <w:rFonts w:ascii="Trebuchet MS" w:eastAsia="Arial" w:hAnsi="Trebuchet MS"/>
          <w:color w:val="000000"/>
          <w:sz w:val="20"/>
          <w:szCs w:val="20"/>
          <w:shd w:val="clear" w:color="auto" w:fill="FFFFFF"/>
        </w:rPr>
        <w:t xml:space="preserve"> badań kontrolnych lub zaświadczenia o jakości materiałów ze znakiem CE używanych do wykonanego pokrycia. </w:t>
      </w:r>
    </w:p>
    <w:p w14:paraId="1ACCDF50" w14:textId="77777777" w:rsidR="00557CD9" w:rsidRPr="00DA69DA" w:rsidRDefault="006619D0">
      <w:pPr>
        <w:spacing w:after="16"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09FB7BC"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8.6.1 Sprawdzenie zgodności z dokumentacją techniczną powinno być przeprowadzone przez porównanie wykonanego pokrycia dachowego z projektem technicznym lub wcześniejszych uzgodnień z Inwestorem oraz stwierdzenie wzajemnej zgodności za pomocą oględzin i pomiaru, a w odniesieniu do robót zanikających na podstawie protokołów odbiorów międzyoperacyjnych. </w:t>
      </w:r>
    </w:p>
    <w:p w14:paraId="4A587F90" w14:textId="77777777" w:rsidR="00557CD9" w:rsidRPr="00DA69DA" w:rsidRDefault="006619D0">
      <w:pPr>
        <w:spacing w:after="14"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022901A" w14:textId="77777777" w:rsidR="00557CD9" w:rsidRPr="00DA69DA" w:rsidRDefault="006619D0">
      <w:pPr>
        <w:spacing w:after="26"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8.6.2 Sprawdzenie podłoża powinno być przeprowadzone podczas odbioru międzyoperacyjnego przed przystąpieniem do wykonania pokrycia, a wyniki sprawdzenia powinny być podane w </w:t>
      </w:r>
      <w:proofErr w:type="spellStart"/>
      <w:r w:rsidRPr="00DA69DA">
        <w:rPr>
          <w:rFonts w:ascii="Trebuchet MS" w:eastAsia="Arial" w:hAnsi="Trebuchet MS"/>
          <w:color w:val="000000"/>
          <w:sz w:val="20"/>
          <w:szCs w:val="20"/>
          <w:shd w:val="clear" w:color="auto" w:fill="FFFFFF"/>
        </w:rPr>
        <w:t>protokóle</w:t>
      </w:r>
      <w:proofErr w:type="spellEnd"/>
      <w:r w:rsidRPr="00DA69DA">
        <w:rPr>
          <w:rFonts w:ascii="Trebuchet MS" w:eastAsia="Arial" w:hAnsi="Trebuchet MS"/>
          <w:color w:val="000000"/>
          <w:sz w:val="20"/>
          <w:szCs w:val="20"/>
          <w:shd w:val="clear" w:color="auto" w:fill="FFFFFF"/>
        </w:rPr>
        <w:t xml:space="preserve"> z tego odbioru. Podłoża z łat drewnianych – powinny być sprawdzane wg PN-71/B-10080. </w:t>
      </w:r>
    </w:p>
    <w:p w14:paraId="08FF18A7" w14:textId="77777777" w:rsidR="00557CD9" w:rsidRPr="00DA69DA" w:rsidRDefault="006619D0">
      <w:pPr>
        <w:numPr>
          <w:ilvl w:val="0"/>
          <w:numId w:val="57"/>
        </w:numPr>
        <w:spacing w:after="2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sprawdzenie przekroju łat stanowiących podkład pod pokrycie należy przeprowadzać za pomocą miarki z dokładnością do 1 mm, </w:t>
      </w:r>
    </w:p>
    <w:p w14:paraId="3D618507" w14:textId="77777777" w:rsidR="00557CD9" w:rsidRPr="00DA69DA" w:rsidRDefault="006619D0">
      <w:pPr>
        <w:numPr>
          <w:ilvl w:val="0"/>
          <w:numId w:val="57"/>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sprawdzenie rozstawu łat należy przeprowadzać przez pomiar za pomocą miarki kontrolnej lub łaty kontrolnej albo taśmy z dokładnością do 2 mm, </w:t>
      </w:r>
    </w:p>
    <w:p w14:paraId="61392685" w14:textId="77777777" w:rsidR="00557CD9" w:rsidRPr="00DA69DA" w:rsidRDefault="006619D0">
      <w:pPr>
        <w:numPr>
          <w:ilvl w:val="0"/>
          <w:numId w:val="57"/>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sprawdzenie poziomego położenia łat należy przeprowadzać za pomocą poziomicy lub łaty kontrolnej o długości 3 m, </w:t>
      </w:r>
    </w:p>
    <w:p w14:paraId="6887B95F" w14:textId="77777777" w:rsidR="00557CD9" w:rsidRPr="00DA69DA" w:rsidRDefault="006619D0">
      <w:pPr>
        <w:numPr>
          <w:ilvl w:val="0"/>
          <w:numId w:val="57"/>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sprawdzenie przybicia łat do krokwi (</w:t>
      </w:r>
      <w:proofErr w:type="spellStart"/>
      <w:r w:rsidRPr="00DA69DA">
        <w:rPr>
          <w:rFonts w:ascii="Trebuchet MS" w:eastAsia="Arial" w:hAnsi="Trebuchet MS"/>
          <w:color w:val="000000"/>
          <w:sz w:val="20"/>
          <w:szCs w:val="20"/>
          <w:shd w:val="clear" w:color="auto" w:fill="FFFFFF"/>
        </w:rPr>
        <w:t>kontrłat</w:t>
      </w:r>
      <w:proofErr w:type="spellEnd"/>
      <w:r w:rsidRPr="00DA69DA">
        <w:rPr>
          <w:rFonts w:ascii="Trebuchet MS" w:eastAsia="Arial" w:hAnsi="Trebuchet MS"/>
          <w:color w:val="000000"/>
          <w:sz w:val="20"/>
          <w:szCs w:val="20"/>
          <w:shd w:val="clear" w:color="auto" w:fill="FFFFFF"/>
        </w:rPr>
        <w:t>) należy przeprowadzać za pomocą oględzin, a w przypadkach wątpliwych przez próbę oderwania łaty od krokwi (</w:t>
      </w:r>
      <w:proofErr w:type="spellStart"/>
      <w:r w:rsidRPr="00DA69DA">
        <w:rPr>
          <w:rFonts w:ascii="Trebuchet MS" w:eastAsia="Arial" w:hAnsi="Trebuchet MS"/>
          <w:color w:val="000000"/>
          <w:sz w:val="20"/>
          <w:szCs w:val="20"/>
          <w:shd w:val="clear" w:color="auto" w:fill="FFFFFF"/>
        </w:rPr>
        <w:t>kontrłaty</w:t>
      </w:r>
      <w:proofErr w:type="spellEnd"/>
      <w:r w:rsidRPr="00DA69DA">
        <w:rPr>
          <w:rFonts w:ascii="Trebuchet MS" w:eastAsia="Arial" w:hAnsi="Trebuchet MS"/>
          <w:color w:val="000000"/>
          <w:sz w:val="20"/>
          <w:szCs w:val="20"/>
          <w:shd w:val="clear" w:color="auto" w:fill="FFFFFF"/>
        </w:rPr>
        <w:t xml:space="preserve">), </w:t>
      </w:r>
    </w:p>
    <w:p w14:paraId="39DF516C" w14:textId="77777777" w:rsidR="00557CD9" w:rsidRPr="00DA69DA" w:rsidRDefault="006619D0">
      <w:pPr>
        <w:numPr>
          <w:ilvl w:val="0"/>
          <w:numId w:val="57"/>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sprawdzenie wielkości otworów po sękach należy przeprowadzać przez oględziny i pomiar średnicy otworów z dokładnością do 2 mm </w:t>
      </w:r>
      <w:r w:rsidRPr="00DA69DA">
        <w:rPr>
          <w:rFonts w:ascii="Trebuchet MS" w:eastAsia="Segoe UI Symbol" w:hAnsi="Trebuchet MS" w:cs="Segoe UI Symbol"/>
          <w:color w:val="000000"/>
          <w:sz w:val="20"/>
          <w:szCs w:val="20"/>
          <w:shd w:val="clear" w:color="auto" w:fill="FFFFFF"/>
        </w:rPr>
        <w:t>·</w:t>
      </w:r>
      <w:r w:rsidRPr="00DA69DA">
        <w:rPr>
          <w:rFonts w:ascii="Trebuchet MS" w:eastAsia="Arial" w:hAnsi="Trebuchet MS"/>
          <w:color w:val="000000"/>
          <w:sz w:val="20"/>
          <w:szCs w:val="20"/>
          <w:shd w:val="clear" w:color="auto" w:fill="FFFFFF"/>
        </w:rPr>
        <w:t xml:space="preserve"> sprawdzenie pochylenia połaci dachowej należy przeprowadzać za pomocą przyrządu (np. </w:t>
      </w:r>
    </w:p>
    <w:p w14:paraId="474362E4" w14:textId="77777777" w:rsidR="00557CD9" w:rsidRPr="00DA69DA" w:rsidRDefault="006619D0">
      <w:pPr>
        <w:spacing w:after="5" w:line="267" w:lineRule="exact"/>
        <w:ind w:left="1225"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kątomierza z poziomnicą lub pionem murarskim) lub przez obliczenia.  </w:t>
      </w:r>
    </w:p>
    <w:p w14:paraId="7F35A9AE" w14:textId="77777777" w:rsidR="00557CD9" w:rsidRPr="00DA69DA" w:rsidRDefault="006619D0">
      <w:pPr>
        <w:spacing w:after="16" w:line="259" w:lineRule="exact"/>
        <w:ind w:left="121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lastRenderedPageBreak/>
        <w:t xml:space="preserve"> </w:t>
      </w:r>
    </w:p>
    <w:p w14:paraId="48BB64C8"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8.6.3 Dokładność pomiaru jest najbardziej istotna przy małych pochyleniach płaci (poniżej 5%) i powinna być wykonana z dokładnością do 0,5%. Dokładność pomiaru spadku podłużnego w rynnach i korytach odwadniających powinna wynosić ok. 0,1%, Jeżeli w czasie odbiorów częściowych przeprowadzone badania dadzą wynik dodatni, to wykonane podłoża lub podkładu należy uznać za zgodne z niniejszą ST i dopuścić do wykonywania na nich pokryć dachowych. W przypadku, gdy chociaż jedno z badań da wynik ujemny, wówczas odbierane podłoże lub podkład należy uznać za niezgodne z niniejszą ST. W razie wykonania podkładu lub podłoża w całości lub części za wykonane niezgodne z wymaganiami niniejszej ST Inżynier powinien ustalić, czy niezbędne jest całkowite lub częściowe odrzucenie wykonanych robót i nakazać ponowne ich wykonanie lub wykonać poprawki, które doprowadzą do zgodności robót z wymaganiami ST. Podjęte decyzje o dopuszczeniu lub niedopuszczeniu podłoża lub podkładu do wykonywania robót pokrywczych powinny być wpisane do dziennika budowy, a wyniki badań odbiorów częściowych powinny być umieszczone w </w:t>
      </w:r>
      <w:proofErr w:type="spellStart"/>
      <w:r w:rsidRPr="00DA69DA">
        <w:rPr>
          <w:rFonts w:ascii="Trebuchet MS" w:eastAsia="Arial" w:hAnsi="Trebuchet MS"/>
          <w:color w:val="000000"/>
          <w:sz w:val="20"/>
          <w:szCs w:val="20"/>
          <w:shd w:val="clear" w:color="auto" w:fill="FFFFFF"/>
        </w:rPr>
        <w:t>protokóle</w:t>
      </w:r>
      <w:proofErr w:type="spellEnd"/>
      <w:r w:rsidRPr="00DA69DA">
        <w:rPr>
          <w:rFonts w:ascii="Trebuchet MS" w:eastAsia="Arial" w:hAnsi="Trebuchet MS"/>
          <w:color w:val="000000"/>
          <w:sz w:val="20"/>
          <w:szCs w:val="20"/>
          <w:shd w:val="clear" w:color="auto" w:fill="FFFFFF"/>
        </w:rPr>
        <w:t xml:space="preserve"> odbioru. </w:t>
      </w:r>
    </w:p>
    <w:p w14:paraId="58162E23" w14:textId="77777777" w:rsidR="00557CD9" w:rsidRPr="00DA69DA" w:rsidRDefault="006619D0">
      <w:pPr>
        <w:spacing w:after="18"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5F4DA9E"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Sprawdzenie materiałów należy przeprowadzać pośrednio na podstawie zaświadczeń o jakości </w:t>
      </w:r>
    </w:p>
    <w:p w14:paraId="7D73BA6F"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(atestów) lub wyników badań kontrolnych stwierdzających zgodność użytych materiałów z wymaganiami odpowiednich norm lub świadectw dopuszczenia materiałów do stosowania w budownictwie wydanych przez ITB. W przypadku wystąpienia wątpliwości, co do jakości materiałów, na polecenie Inżyniera należy pobrać losowo próbki do badań laboratoryjnych wykonanych na koszt Wykonawcy wg PN-N 03010:1983. </w:t>
      </w:r>
    </w:p>
    <w:p w14:paraId="5BC428C3" w14:textId="77777777" w:rsidR="00557CD9" w:rsidRPr="00DA69DA" w:rsidRDefault="006619D0">
      <w:pPr>
        <w:spacing w:after="14"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F5CA52C" w14:textId="77777777" w:rsidR="00557CD9" w:rsidRPr="00DA69DA" w:rsidRDefault="006619D0">
      <w:pPr>
        <w:spacing w:after="26"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8.6.4 Badanie prawidłowości wykonania pokrycia </w:t>
      </w:r>
    </w:p>
    <w:p w14:paraId="703944C6" w14:textId="77777777" w:rsidR="00557CD9" w:rsidRPr="00DA69DA" w:rsidRDefault="006619D0">
      <w:pPr>
        <w:numPr>
          <w:ilvl w:val="0"/>
          <w:numId w:val="58"/>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Sprawdzenie równości powierzchni pokrycia należy przeprowadzać jak dla podkładu lub podłoża pod izolację. </w:t>
      </w:r>
    </w:p>
    <w:p w14:paraId="60105E2F" w14:textId="77777777" w:rsidR="00557CD9" w:rsidRPr="00DA69DA" w:rsidRDefault="006619D0">
      <w:pPr>
        <w:numPr>
          <w:ilvl w:val="0"/>
          <w:numId w:val="58"/>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Sprawdzenie prawidłowości spadków i szczelności pokrycia należy przeprowadzać głównie w miejscach narażonych na zatrzymywanie się wody (np. koryta, załamania, miejsca styku ze ścianami, kominami, świetlikami itp.). sprawdzenie szczelności pokrycia należy przeprowadzać bezpośrednio po obfitym opadzie deszczowym; sprawdzenie to można również wykonać przez poddanie wybranych miejsc działaniu strumienia wody przez okres nie krótszy niż 15 minut i obserwowanie czy spływająca woda nie zatrzymuje się na powierzchni pokrycia lub czy nie przenika przez nie i nie tworzy zacieków. </w:t>
      </w:r>
    </w:p>
    <w:p w14:paraId="6EFA0D75" w14:textId="77777777" w:rsidR="00557CD9" w:rsidRPr="00DA69DA" w:rsidRDefault="006619D0">
      <w:pPr>
        <w:numPr>
          <w:ilvl w:val="0"/>
          <w:numId w:val="58"/>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Sprawdzenie przybicia blachy dachówkowej do podłoża drewnianego należy przeprowadzać przez oględziny zewnętrzne i wyrywkowe sprawdzenie przymiarem odstępów pomiędzy łącznikami z dokładnością do 1 cm. </w:t>
      </w:r>
    </w:p>
    <w:p w14:paraId="09E34049" w14:textId="77777777" w:rsidR="00557CD9" w:rsidRPr="00DA69DA" w:rsidRDefault="006619D0">
      <w:pPr>
        <w:numPr>
          <w:ilvl w:val="0"/>
          <w:numId w:val="58"/>
        </w:numPr>
        <w:spacing w:after="29"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Zauważone usterki należy oznaczyć w sposób umożliwiający ich odszukanie i naprawy po wyschnięciu pokrycia. </w:t>
      </w:r>
    </w:p>
    <w:p w14:paraId="6E25F0E1" w14:textId="77777777" w:rsidR="00557CD9" w:rsidRPr="00DA69DA" w:rsidRDefault="006619D0">
      <w:pPr>
        <w:numPr>
          <w:ilvl w:val="0"/>
          <w:numId w:val="58"/>
        </w:numPr>
        <w:spacing w:after="26"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Sprawdzenie montażu rur spustowych polega na stwierdzeniu prawidłowości połączenia poszczególnych rur, umocowań rur w uchwytach, braku odchyleń od prostoliniowości i kierunki pionowego; należy sprawdzić również, czy rury nie mają dziur i pęknięć. </w:t>
      </w:r>
    </w:p>
    <w:p w14:paraId="4096E911" w14:textId="77777777" w:rsidR="00557CD9" w:rsidRPr="00DA69DA" w:rsidRDefault="006619D0">
      <w:pPr>
        <w:numPr>
          <w:ilvl w:val="0"/>
          <w:numId w:val="58"/>
        </w:numPr>
        <w:spacing w:after="28"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Sprawdzenie rynien polega na stwierdzeniu zgodności z dokumentacją w zakresie wymiarów, rozstawu i wykonania rynien oraz połączeń ich poszczególnych odcinków i połączeń z rurami spustowymi. Należy sprawdzić rozmieszczenie uchwytów i sposobu wyrobienia w nich spadku podłużnego oraz usytuowania </w:t>
      </w:r>
      <w:r w:rsidRPr="00DA69DA">
        <w:rPr>
          <w:rFonts w:ascii="Trebuchet MS" w:eastAsia="Arial" w:hAnsi="Trebuchet MS"/>
          <w:color w:val="000000"/>
          <w:sz w:val="20"/>
          <w:szCs w:val="20"/>
          <w:shd w:val="clear" w:color="auto" w:fill="FFFFFF"/>
        </w:rPr>
        <w:lastRenderedPageBreak/>
        <w:t xml:space="preserve">krawędzi zewnętrznej linii poziomej i linii stanowiącej przedłużenie powierzchni pokrycia. Należy również stwierdzić, czy rynny nie mają dziur i pęknięć. Sprawdzenie spadku i szczelności rynien może być dokonane przez nalanie do nich wody i kontrolę jej spływu oraz ewentualnych wycieków. Należy również sprawdzić wlewanie się wody z połaci do rynny (strumienie wody z połaci powinny spływać do rynny, a nie przelewać się poza zewnętrzną krawędzią rynny). </w:t>
      </w:r>
    </w:p>
    <w:p w14:paraId="7877F86E" w14:textId="77777777" w:rsidR="00557CD9" w:rsidRPr="00DA69DA" w:rsidRDefault="006619D0">
      <w:pPr>
        <w:numPr>
          <w:ilvl w:val="0"/>
          <w:numId w:val="58"/>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Sprawdzenie szczelności obróbek należy przeprowadzać w wybranych przez Inspektora nadzoru lub komisję miejscach spośród szczególnie narażonych na zatrzymywanie się i przeciekanie wody. Jeżeli nie ma warunków, aby sprawdzenie to przeprowadzić po deszczu, należy wybrane miejsca poddawać przez ok. 10 minut zraszaniu wodą w sposób podobny do działania deszczu, obserwując czy spływająca woda nie zatrzymuje się w tych miejscach albo nie przenika przez nie, tworząc zacieki. Stwierdzone usterki należy zaznaczyć w sposób trwały – umożliwiający odszukanie ich po wyschnięciu pokrycia. </w:t>
      </w:r>
    </w:p>
    <w:p w14:paraId="2D828A33" w14:textId="77777777" w:rsidR="00557CD9" w:rsidRPr="00DA69DA" w:rsidRDefault="006619D0">
      <w:pPr>
        <w:numPr>
          <w:ilvl w:val="0"/>
          <w:numId w:val="58"/>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Sprawdzenie prawidłowości spadków i szczelności pokrycia należy przeprowadzać głównie w miejscach narażonych na zatrzymywanie się wody (np. koryta, załamania, miejsca styku ze ścianami, kominami, oknami dachowymi i wyłazami, itp.). sprawdzenie szczelności pokrycia należy przeprowadzać bezpośrednio po obfitym opadzie deszczowym; sprawdzenie to można również wykonać przez poddanie wybranych miejsc działaniu strumienia wody przez okres nie krótszy niż 15 minut i obserwowanie czy spływająca woda nie zatrzymuje się na powierzchni pokrycia lub czy nie przenika przez nie i nie tworzy zacieków.  </w:t>
      </w:r>
    </w:p>
    <w:p w14:paraId="03FC9249" w14:textId="77777777" w:rsidR="00557CD9" w:rsidRPr="00DA69DA" w:rsidRDefault="006619D0">
      <w:pPr>
        <w:numPr>
          <w:ilvl w:val="0"/>
          <w:numId w:val="58"/>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Zauważone usterki należy oznaczyć w sposób umożliwiający ich odszukanie i naprawy po wyschnięciu pokrycia. Jeżeli przeprowadzone badania dadzą wynik dodatni wykonane roboty pokrywcze dachów papą należy uznać za zgodne z wymaganiami norm i niniejszą ST. W przypadku, gdy chociaż jedno z badań dało wynik ujemny, całość robót pokrywczych lub tylko ich część nie spełniają wymagań należy uznać za niezgodną z wymaganiami normy i niniejszej ST; w tym przypadku Wykonawca obwiązany jest doprowadzić pokrycie dachowe do stanu odpowiadającego wymaganiom normy i ST i przedstawić je do ponownego odbioru, którego wynik jest ostateczny. </w:t>
      </w:r>
    </w:p>
    <w:p w14:paraId="0B84A023" w14:textId="77777777" w:rsidR="00557CD9" w:rsidRPr="00DA69DA" w:rsidRDefault="006619D0">
      <w:pPr>
        <w:spacing w:after="14"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A00193B"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8.7 Obmiar robót </w:t>
      </w:r>
    </w:p>
    <w:p w14:paraId="70D4E750"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Obmiar robot będzie wykonywany zgodnie z wymaganiami określonymi w ST 00.00. </w:t>
      </w:r>
    </w:p>
    <w:p w14:paraId="32BAE412" w14:textId="77777777" w:rsidR="00557CD9" w:rsidRPr="00DA69DA" w:rsidRDefault="006619D0">
      <w:pPr>
        <w:spacing w:after="2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Jednostką obmiarową robót jest : </w:t>
      </w:r>
    </w:p>
    <w:p w14:paraId="46CC51B1" w14:textId="77777777" w:rsidR="00557CD9" w:rsidRPr="00DA69DA" w:rsidRDefault="006619D0">
      <w:pPr>
        <w:numPr>
          <w:ilvl w:val="0"/>
          <w:numId w:val="59"/>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m2 pokrycia o odpowiedniej grubości. </w:t>
      </w:r>
    </w:p>
    <w:p w14:paraId="2766D443" w14:textId="77777777" w:rsidR="00557CD9" w:rsidRPr="00DA69DA" w:rsidRDefault="006619D0">
      <w:pPr>
        <w:numPr>
          <w:ilvl w:val="0"/>
          <w:numId w:val="59"/>
        </w:numPr>
        <w:spacing w:after="5" w:line="267" w:lineRule="exact"/>
        <w:ind w:left="1215" w:right="10"/>
        <w:jc w:val="both"/>
        <w:rPr>
          <w:rFonts w:ascii="Trebuchet MS" w:eastAsia="Arial" w:hAnsi="Trebuchet MS"/>
          <w:color w:val="000000"/>
          <w:sz w:val="20"/>
          <w:szCs w:val="20"/>
          <w:highlight w:val="white"/>
        </w:rPr>
      </w:pPr>
      <w:proofErr w:type="spellStart"/>
      <w:r w:rsidRPr="00DA69DA">
        <w:rPr>
          <w:rFonts w:ascii="Trebuchet MS" w:eastAsia="Arial" w:hAnsi="Trebuchet MS"/>
          <w:color w:val="000000"/>
          <w:sz w:val="20"/>
          <w:szCs w:val="20"/>
          <w:shd w:val="clear" w:color="auto" w:fill="FFFFFF"/>
        </w:rPr>
        <w:t>mb</w:t>
      </w:r>
      <w:proofErr w:type="spellEnd"/>
      <w:r w:rsidRPr="00DA69DA">
        <w:rPr>
          <w:rFonts w:ascii="Trebuchet MS" w:eastAsia="Arial" w:hAnsi="Trebuchet MS"/>
          <w:color w:val="000000"/>
          <w:sz w:val="20"/>
          <w:szCs w:val="20"/>
          <w:shd w:val="clear" w:color="auto" w:fill="FFFFFF"/>
        </w:rPr>
        <w:t xml:space="preserve"> wykonanych rynien i rur spustowych </w:t>
      </w:r>
    </w:p>
    <w:p w14:paraId="2EE9C377" w14:textId="77777777" w:rsidR="00557CD9" w:rsidRPr="00DA69DA" w:rsidRDefault="006619D0">
      <w:pPr>
        <w:spacing w:after="14"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8FC7DC0"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8.8 Odbiór robót </w:t>
      </w:r>
    </w:p>
    <w:p w14:paraId="69712090"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Odbiór będzie wykonywany zgodnie z wymaganiami określonymi w ST 00.00 i pkt 7.6 Kontrola jakości. </w:t>
      </w:r>
    </w:p>
    <w:p w14:paraId="33FB3125" w14:textId="77777777" w:rsidR="00557CD9" w:rsidRPr="00DA69DA" w:rsidRDefault="006619D0">
      <w:pPr>
        <w:spacing w:after="26"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Odbiorowi i sprawdzeniu będą podlegały: </w:t>
      </w:r>
    </w:p>
    <w:p w14:paraId="46992372" w14:textId="77777777" w:rsidR="00557CD9" w:rsidRPr="00DA69DA" w:rsidRDefault="006619D0">
      <w:pPr>
        <w:numPr>
          <w:ilvl w:val="0"/>
          <w:numId w:val="60"/>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Dostarczonych na budowę wyrobów budowlanych </w:t>
      </w:r>
    </w:p>
    <w:p w14:paraId="7BF19F6E" w14:textId="77777777" w:rsidR="00557CD9" w:rsidRPr="00DA69DA" w:rsidRDefault="006619D0">
      <w:pPr>
        <w:numPr>
          <w:ilvl w:val="0"/>
          <w:numId w:val="60"/>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Kontroli robót zanikających </w:t>
      </w:r>
    </w:p>
    <w:p w14:paraId="7F7E490D" w14:textId="77777777" w:rsidR="00557CD9" w:rsidRPr="00DA69DA" w:rsidRDefault="006619D0">
      <w:pPr>
        <w:numPr>
          <w:ilvl w:val="0"/>
          <w:numId w:val="60"/>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Sprawdzenia spadków na dachu </w:t>
      </w:r>
    </w:p>
    <w:p w14:paraId="2AC56EEF" w14:textId="77777777" w:rsidR="00557CD9" w:rsidRPr="00DA69DA" w:rsidRDefault="006619D0">
      <w:pPr>
        <w:numPr>
          <w:ilvl w:val="0"/>
          <w:numId w:val="60"/>
        </w:numPr>
        <w:spacing w:after="29"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Sprawdzenie poprawności wykonania obróbek blacharskich i prawidłowości ich „połączeń” z pokryciem dachu </w:t>
      </w:r>
    </w:p>
    <w:p w14:paraId="733DA05C" w14:textId="77777777" w:rsidR="00557CD9" w:rsidRPr="00DA69DA" w:rsidRDefault="006619D0">
      <w:pPr>
        <w:numPr>
          <w:ilvl w:val="0"/>
          <w:numId w:val="60"/>
        </w:numPr>
        <w:spacing w:after="28"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lastRenderedPageBreak/>
        <w:t xml:space="preserve">Sprawdzenie </w:t>
      </w:r>
      <w:r w:rsidRPr="00DA69DA">
        <w:rPr>
          <w:rFonts w:ascii="Trebuchet MS" w:eastAsia="Arial" w:hAnsi="Trebuchet MS"/>
          <w:color w:val="000000"/>
          <w:sz w:val="20"/>
          <w:szCs w:val="20"/>
          <w:shd w:val="clear" w:color="auto" w:fill="FFFFFF"/>
        </w:rPr>
        <w:tab/>
        <w:t xml:space="preserve">zastosowania </w:t>
      </w:r>
      <w:r w:rsidRPr="00DA69DA">
        <w:rPr>
          <w:rFonts w:ascii="Trebuchet MS" w:eastAsia="Arial" w:hAnsi="Trebuchet MS"/>
          <w:color w:val="000000"/>
          <w:sz w:val="20"/>
          <w:szCs w:val="20"/>
          <w:shd w:val="clear" w:color="auto" w:fill="FFFFFF"/>
        </w:rPr>
        <w:tab/>
        <w:t xml:space="preserve">akcesoriów </w:t>
      </w:r>
      <w:r w:rsidRPr="00DA69DA">
        <w:rPr>
          <w:rFonts w:ascii="Trebuchet MS" w:eastAsia="Arial" w:hAnsi="Trebuchet MS"/>
          <w:color w:val="000000"/>
          <w:sz w:val="20"/>
          <w:szCs w:val="20"/>
          <w:shd w:val="clear" w:color="auto" w:fill="FFFFFF"/>
        </w:rPr>
        <w:tab/>
        <w:t xml:space="preserve">przy </w:t>
      </w:r>
      <w:r w:rsidRPr="00DA69DA">
        <w:rPr>
          <w:rFonts w:ascii="Trebuchet MS" w:eastAsia="Arial" w:hAnsi="Trebuchet MS"/>
          <w:color w:val="000000"/>
          <w:sz w:val="20"/>
          <w:szCs w:val="20"/>
          <w:shd w:val="clear" w:color="auto" w:fill="FFFFFF"/>
        </w:rPr>
        <w:tab/>
        <w:t xml:space="preserve">wykonaniu </w:t>
      </w:r>
      <w:r w:rsidRPr="00DA69DA">
        <w:rPr>
          <w:rFonts w:ascii="Trebuchet MS" w:eastAsia="Arial" w:hAnsi="Trebuchet MS"/>
          <w:color w:val="000000"/>
          <w:sz w:val="20"/>
          <w:szCs w:val="20"/>
          <w:shd w:val="clear" w:color="auto" w:fill="FFFFFF"/>
        </w:rPr>
        <w:tab/>
        <w:t xml:space="preserve">dachu </w:t>
      </w:r>
      <w:r w:rsidRPr="00DA69DA">
        <w:rPr>
          <w:rFonts w:ascii="Trebuchet MS" w:eastAsia="Arial" w:hAnsi="Trebuchet MS"/>
          <w:color w:val="000000"/>
          <w:sz w:val="20"/>
          <w:szCs w:val="20"/>
          <w:shd w:val="clear" w:color="auto" w:fill="FFFFFF"/>
        </w:rPr>
        <w:tab/>
        <w:t xml:space="preserve">zgodnie </w:t>
      </w:r>
      <w:r w:rsidRPr="00DA69DA">
        <w:rPr>
          <w:rFonts w:ascii="Trebuchet MS" w:eastAsia="Arial" w:hAnsi="Trebuchet MS"/>
          <w:color w:val="000000"/>
          <w:sz w:val="20"/>
          <w:szCs w:val="20"/>
          <w:shd w:val="clear" w:color="auto" w:fill="FFFFFF"/>
        </w:rPr>
        <w:tab/>
        <w:t xml:space="preserve">z </w:t>
      </w:r>
      <w:r w:rsidRPr="00DA69DA">
        <w:rPr>
          <w:rFonts w:ascii="Trebuchet MS" w:eastAsia="Arial" w:hAnsi="Trebuchet MS"/>
          <w:color w:val="000000"/>
          <w:sz w:val="20"/>
          <w:szCs w:val="20"/>
          <w:shd w:val="clear" w:color="auto" w:fill="FFFFFF"/>
        </w:rPr>
        <w:tab/>
        <w:t xml:space="preserve">wymogami technologicznymi </w:t>
      </w:r>
    </w:p>
    <w:p w14:paraId="1E3DEBF3" w14:textId="77777777" w:rsidR="00557CD9" w:rsidRPr="00DA69DA" w:rsidRDefault="006619D0">
      <w:pPr>
        <w:numPr>
          <w:ilvl w:val="0"/>
          <w:numId w:val="60"/>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Sprawdzenia ciągłości warstwy izolacyjnej i dokładności jej połączenia z podłożem </w:t>
      </w:r>
    </w:p>
    <w:p w14:paraId="48918CF0" w14:textId="77777777" w:rsidR="00557CD9" w:rsidRPr="00DA69DA" w:rsidRDefault="006619D0">
      <w:pPr>
        <w:numPr>
          <w:ilvl w:val="0"/>
          <w:numId w:val="60"/>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-Poprawności wykonania wszystkich izolacji; grubość warstw </w:t>
      </w:r>
    </w:p>
    <w:p w14:paraId="12D8ADDB" w14:textId="77777777" w:rsidR="00557CD9" w:rsidRPr="00DA69DA" w:rsidRDefault="006619D0">
      <w:pPr>
        <w:numPr>
          <w:ilvl w:val="0"/>
          <w:numId w:val="60"/>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Sprawdzenie mocowania, łączenia arkuszy z blachy – obróbki blacharskie </w:t>
      </w:r>
    </w:p>
    <w:p w14:paraId="1D9255CB" w14:textId="77777777" w:rsidR="00557CD9" w:rsidRPr="00DA69DA" w:rsidRDefault="006619D0">
      <w:pPr>
        <w:numPr>
          <w:ilvl w:val="0"/>
          <w:numId w:val="60"/>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Ogólne warunki odbioru określone w STB 00.00 </w:t>
      </w:r>
    </w:p>
    <w:p w14:paraId="11F21F2C" w14:textId="77777777" w:rsidR="00557CD9" w:rsidRPr="00DA69DA" w:rsidRDefault="006619D0">
      <w:pPr>
        <w:spacing w:after="15"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0A286F8" w14:textId="77777777" w:rsidR="00557CD9" w:rsidRPr="00DA69DA" w:rsidRDefault="006619D0">
      <w:pPr>
        <w:numPr>
          <w:ilvl w:val="0"/>
          <w:numId w:val="61"/>
        </w:numPr>
        <w:spacing w:after="5" w:line="267" w:lineRule="exact"/>
        <w:ind w:left="924" w:right="10" w:hanging="444"/>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Podstawa płatności </w:t>
      </w:r>
    </w:p>
    <w:p w14:paraId="4620A379"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Płatności realizowane zgodnie z wymaganiami określonymi w ST 00.00 </w:t>
      </w:r>
    </w:p>
    <w:p w14:paraId="6D2C2874" w14:textId="77777777" w:rsidR="00557CD9" w:rsidRPr="00DA69DA" w:rsidRDefault="006619D0">
      <w:pPr>
        <w:spacing w:after="16"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218DFA1" w14:textId="77777777" w:rsidR="00557CD9" w:rsidRPr="00DA69DA" w:rsidRDefault="006619D0">
      <w:pPr>
        <w:numPr>
          <w:ilvl w:val="0"/>
          <w:numId w:val="62"/>
        </w:numPr>
        <w:spacing w:after="5" w:line="267" w:lineRule="exact"/>
        <w:ind w:left="924" w:right="10" w:hanging="444"/>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Przepisy związane </w:t>
      </w:r>
    </w:p>
    <w:p w14:paraId="1F47F623" w14:textId="77777777" w:rsidR="00557CD9" w:rsidRPr="00DA69DA" w:rsidRDefault="006619D0">
      <w:pPr>
        <w:numPr>
          <w:ilvl w:val="0"/>
          <w:numId w:val="62"/>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PN-69/B-10260 Izolacje bitumiczne. Wymagania i badania przy odbiorze. </w:t>
      </w:r>
    </w:p>
    <w:p w14:paraId="26BA5D9B" w14:textId="77777777" w:rsidR="00557CD9" w:rsidRPr="00DA69DA" w:rsidRDefault="006619D0">
      <w:pPr>
        <w:numPr>
          <w:ilvl w:val="0"/>
          <w:numId w:val="62"/>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PN-77/B-27604 Materiały izolacji przeciwwilgociowej </w:t>
      </w:r>
    </w:p>
    <w:p w14:paraId="56A5C252" w14:textId="77777777" w:rsidR="00557CD9" w:rsidRPr="00DA69DA" w:rsidRDefault="006619D0">
      <w:pPr>
        <w:numPr>
          <w:ilvl w:val="0"/>
          <w:numId w:val="62"/>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PN-EN 13467:2003 Wyroby do izolacji cieplnej </w:t>
      </w:r>
    </w:p>
    <w:p w14:paraId="301CBAC7" w14:textId="77777777" w:rsidR="00557CD9" w:rsidRPr="00DA69DA" w:rsidRDefault="006619D0">
      <w:pPr>
        <w:numPr>
          <w:ilvl w:val="0"/>
          <w:numId w:val="62"/>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PN-91/B-27618 Papa asfaltowa zgrzewalna na osnowie zdwojonej przeszywanej z tkaniny szklanej i welonu szklanego. </w:t>
      </w:r>
    </w:p>
    <w:p w14:paraId="593628DA" w14:textId="77777777" w:rsidR="00557CD9" w:rsidRPr="00DA69DA" w:rsidRDefault="006619D0">
      <w:pPr>
        <w:numPr>
          <w:ilvl w:val="0"/>
          <w:numId w:val="62"/>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PN-74/B-24622 Roztwór asfaltowy do gruntowania </w:t>
      </w:r>
    </w:p>
    <w:p w14:paraId="0DCA14C1" w14:textId="77777777" w:rsidR="00557CD9" w:rsidRPr="00DA69DA" w:rsidRDefault="006619D0">
      <w:pPr>
        <w:numPr>
          <w:ilvl w:val="0"/>
          <w:numId w:val="62"/>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PN-74/B-24620 Lepik asfaltowy stosowany na zimno </w:t>
      </w:r>
    </w:p>
    <w:p w14:paraId="1C8AF6A0" w14:textId="77777777" w:rsidR="00557CD9" w:rsidRPr="00DA69DA" w:rsidRDefault="006619D0">
      <w:pPr>
        <w:numPr>
          <w:ilvl w:val="0"/>
          <w:numId w:val="62"/>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PN-77/B-27604 Materiały izolacji przeciwwilgociowej </w:t>
      </w:r>
    </w:p>
    <w:p w14:paraId="1A2408AE" w14:textId="77777777" w:rsidR="00557CD9" w:rsidRPr="00DA69DA" w:rsidRDefault="006619D0">
      <w:pPr>
        <w:numPr>
          <w:ilvl w:val="0"/>
          <w:numId w:val="62"/>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PN-61/B-10245 Roboty blacharskie budowlane z blachy stalowej ocynkowanej i cynkowej. Wymagania i badania techniczne przy odbiorze. </w:t>
      </w:r>
    </w:p>
    <w:p w14:paraId="736DC9A8" w14:textId="77777777" w:rsidR="00557CD9" w:rsidRPr="00DA69DA" w:rsidRDefault="006619D0">
      <w:pPr>
        <w:numPr>
          <w:ilvl w:val="0"/>
          <w:numId w:val="62"/>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PN-B-02361:1999 Pochylenia połaci dachowych. </w:t>
      </w:r>
    </w:p>
    <w:p w14:paraId="55DE390D" w14:textId="77777777" w:rsidR="00557CD9" w:rsidRPr="00DA69DA" w:rsidRDefault="006619D0">
      <w:pPr>
        <w:numPr>
          <w:ilvl w:val="0"/>
          <w:numId w:val="62"/>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PN-61/B-10245 Roboty blacharskie budowlane z blachy stalowej ocynkowanej i cynkowej. Wymagania i badania techniczne przy odbiorze. </w:t>
      </w:r>
    </w:p>
    <w:p w14:paraId="493F8DDA" w14:textId="77777777" w:rsidR="00557CD9" w:rsidRPr="00DA69DA" w:rsidRDefault="006619D0">
      <w:pPr>
        <w:numPr>
          <w:ilvl w:val="0"/>
          <w:numId w:val="62"/>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PN-EN 508-1:2002 Wyroby do pokryć dachowych z metalu. Charakterystyka wyrobów samonośnych z blachy stalowej, aluminiowej lub ze stali odpornej na korozję. Część 1; Stal. </w:t>
      </w:r>
    </w:p>
    <w:p w14:paraId="2631ADC7" w14:textId="77777777" w:rsidR="00557CD9" w:rsidRPr="00DA69DA" w:rsidRDefault="006619D0">
      <w:pPr>
        <w:numPr>
          <w:ilvl w:val="0"/>
          <w:numId w:val="62"/>
        </w:numPr>
        <w:spacing w:after="5" w:line="267"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PN-EN 508-2:2002 Wyroby do pokryć dachowych z metalu. Charakterystyka wyrobów samonośnych z blachy stalowej, aluminiowej lub ze stali odpornej na korozję. Część 2: Aluminium. </w:t>
      </w:r>
    </w:p>
    <w:p w14:paraId="5AE46D01" w14:textId="77777777" w:rsidR="00557CD9" w:rsidRPr="00DA69DA" w:rsidRDefault="006619D0">
      <w:pPr>
        <w:numPr>
          <w:ilvl w:val="0"/>
          <w:numId w:val="62"/>
        </w:numPr>
        <w:spacing w:line="259" w:lineRule="exact"/>
        <w:ind w:left="1215" w:right="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PN-EN 508-3:2002 Wyroby do pokryć dachowych z metalu. Charakterystyka wyrobów samonośnych z blachy stalowej, aluminiowej lub ze stali odpornej na korozję. Część 3: Stal odporna na korozji. </w:t>
      </w:r>
    </w:p>
    <w:p w14:paraId="0836A4AC"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357FDC7"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1AF83F9"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b/>
          <w:color w:val="000000"/>
          <w:sz w:val="20"/>
          <w:szCs w:val="20"/>
          <w:shd w:val="clear" w:color="auto" w:fill="FFFFFF"/>
        </w:rPr>
        <w:t xml:space="preserve"> </w:t>
      </w:r>
    </w:p>
    <w:p w14:paraId="5566C8A3" w14:textId="77777777" w:rsidR="00557CD9" w:rsidRPr="00DA69DA" w:rsidRDefault="006619D0">
      <w:pPr>
        <w:keepNext/>
        <w:keepLines/>
        <w:spacing w:line="259" w:lineRule="exact"/>
        <w:ind w:left="495"/>
        <w:rPr>
          <w:rFonts w:ascii="Trebuchet MS" w:hAnsi="Trebuchet MS"/>
          <w:sz w:val="20"/>
          <w:szCs w:val="20"/>
        </w:rPr>
      </w:pPr>
      <w:r w:rsidRPr="00DA69DA">
        <w:rPr>
          <w:rFonts w:ascii="Trebuchet MS" w:eastAsia="Arial" w:hAnsi="Trebuchet MS"/>
          <w:b/>
          <w:bCs/>
          <w:color w:val="000000"/>
          <w:sz w:val="20"/>
          <w:szCs w:val="20"/>
          <w:shd w:val="clear" w:color="auto" w:fill="FFFFFF"/>
        </w:rPr>
        <w:t>STB 01.03 IZOLACJE POKRYCIA DACHOWEGO</w:t>
      </w:r>
      <w:r w:rsidRPr="00DA69DA">
        <w:rPr>
          <w:rFonts w:ascii="Trebuchet MS" w:eastAsia="Arial" w:hAnsi="Trebuchet MS"/>
          <w:b/>
          <w:color w:val="000000"/>
          <w:sz w:val="20"/>
          <w:szCs w:val="20"/>
          <w:shd w:val="clear" w:color="auto" w:fill="FFFFFF"/>
        </w:rPr>
        <w:t xml:space="preserve"> kod CPV  45261900-3</w:t>
      </w:r>
    </w:p>
    <w:p w14:paraId="632C059B" w14:textId="77777777" w:rsidR="00557CD9" w:rsidRPr="00DA69DA" w:rsidRDefault="006619D0">
      <w:pPr>
        <w:spacing w:after="12"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2ADFF6D5"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9.1 Wstęp </w:t>
      </w:r>
    </w:p>
    <w:p w14:paraId="6D0D15F4"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2A1023E8" w14:textId="77777777" w:rsidR="00557CD9" w:rsidRPr="00DA69DA" w:rsidRDefault="006619D0">
      <w:pPr>
        <w:spacing w:after="5" w:line="267" w:lineRule="exact"/>
        <w:ind w:left="490" w:right="10" w:hanging="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9.1.1 Przedmiot specyfikacji </w:t>
      </w:r>
    </w:p>
    <w:p w14:paraId="483E5545" w14:textId="77777777" w:rsidR="00557CD9" w:rsidRPr="00DA69DA" w:rsidRDefault="006619D0">
      <w:pPr>
        <w:spacing w:after="5" w:line="267" w:lineRule="exact"/>
        <w:ind w:left="490" w:right="10" w:hanging="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Przedmiotem niniejszej szczegółowej specyfikacji technicznej są wymagania dotyczące wykonania i odbioru robót izolacyjnych pokrycia </w:t>
      </w:r>
      <w:proofErr w:type="spellStart"/>
      <w:r w:rsidRPr="00DA69DA">
        <w:rPr>
          <w:rFonts w:ascii="Trebuchet MS" w:eastAsia="Arial" w:hAnsi="Trebuchet MS" w:cs="Times New Roman"/>
          <w:color w:val="000000"/>
          <w:sz w:val="20"/>
          <w:szCs w:val="20"/>
          <w:shd w:val="clear" w:color="auto" w:fill="FFFFFF"/>
        </w:rPr>
        <w:t>pokrycia</w:t>
      </w:r>
      <w:proofErr w:type="spellEnd"/>
      <w:r w:rsidRPr="00DA69DA">
        <w:rPr>
          <w:rFonts w:ascii="Trebuchet MS" w:eastAsia="Arial" w:hAnsi="Trebuchet MS" w:cs="Times New Roman"/>
          <w:color w:val="000000"/>
          <w:sz w:val="20"/>
          <w:szCs w:val="20"/>
          <w:shd w:val="clear" w:color="auto" w:fill="FFFFFF"/>
        </w:rPr>
        <w:t xml:space="preserve"> dachowego w technologii płynnej membrany, powłokami wodorozcieńczalnymi</w:t>
      </w:r>
      <w:r w:rsidRPr="00DA69DA">
        <w:rPr>
          <w:rFonts w:ascii="Trebuchet MS" w:eastAsia="Arial" w:hAnsi="Trebuchet MS"/>
          <w:color w:val="000000"/>
          <w:sz w:val="20"/>
          <w:szCs w:val="20"/>
          <w:shd w:val="clear" w:color="auto" w:fill="FFFFFF"/>
        </w:rPr>
        <w:t xml:space="preserve"> . </w:t>
      </w:r>
    </w:p>
    <w:p w14:paraId="1A5A17AD"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0D4B1900"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9.1.2 Zakres </w:t>
      </w:r>
    </w:p>
    <w:p w14:paraId="150ABD9D"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Zakres opracowania obejmuje wykonanie robót izolacyjnych. Szczegółowy zakres prac według poniższego wykazu robót: </w:t>
      </w:r>
    </w:p>
    <w:p w14:paraId="5818F4BE" w14:textId="77777777" w:rsidR="00557CD9" w:rsidRPr="00DA69DA" w:rsidRDefault="006619D0">
      <w:pPr>
        <w:numPr>
          <w:ilvl w:val="0"/>
          <w:numId w:val="63"/>
        </w:numPr>
        <w:jc w:val="both"/>
        <w:rPr>
          <w:rFonts w:ascii="Trebuchet MS" w:hAnsi="Trebuchet MS"/>
          <w:sz w:val="20"/>
          <w:szCs w:val="20"/>
        </w:rPr>
      </w:pPr>
      <w:r w:rsidRPr="00DA69DA">
        <w:rPr>
          <w:rFonts w:ascii="Trebuchet MS" w:hAnsi="Trebuchet MS"/>
          <w:sz w:val="20"/>
          <w:szCs w:val="20"/>
        </w:rPr>
        <w:lastRenderedPageBreak/>
        <w:t>Przygotowaniu podłoża – czyszczenie  mechaniczne, mycie ciśnieniowe; usunięcie ewentualnych pęcherzy</w:t>
      </w:r>
    </w:p>
    <w:p w14:paraId="50720C84" w14:textId="77777777" w:rsidR="00557CD9" w:rsidRPr="00DA69DA" w:rsidRDefault="006619D0">
      <w:pPr>
        <w:pStyle w:val="Akapitzlist"/>
        <w:numPr>
          <w:ilvl w:val="0"/>
          <w:numId w:val="63"/>
        </w:numPr>
        <w:spacing w:after="0"/>
        <w:jc w:val="both"/>
        <w:rPr>
          <w:rFonts w:ascii="Trebuchet MS" w:hAnsi="Trebuchet MS"/>
          <w:sz w:val="20"/>
          <w:szCs w:val="20"/>
        </w:rPr>
      </w:pPr>
      <w:r w:rsidRPr="00DA69DA">
        <w:rPr>
          <w:rFonts w:ascii="Trebuchet MS" w:hAnsi="Trebuchet MS"/>
          <w:sz w:val="20"/>
          <w:szCs w:val="20"/>
        </w:rPr>
        <w:t>Zabezpieczeniu i obróbce naroży, dylatacji, obróbek kominków wentylacyjnych, miejsc styku z podłożem innych elementów konstrukcji zainstalowanych na dachu (konstrukcja pod panele fotowoltaiczne) poprzez wklejenie taśm i siatek systemowych,</w:t>
      </w:r>
    </w:p>
    <w:p w14:paraId="42570895" w14:textId="77777777" w:rsidR="00557CD9" w:rsidRPr="00DA69DA" w:rsidRDefault="006619D0">
      <w:pPr>
        <w:pStyle w:val="Akapitzlist"/>
        <w:numPr>
          <w:ilvl w:val="0"/>
          <w:numId w:val="63"/>
        </w:numPr>
        <w:spacing w:after="0"/>
        <w:jc w:val="both"/>
        <w:rPr>
          <w:rFonts w:ascii="Trebuchet MS" w:hAnsi="Trebuchet MS"/>
          <w:sz w:val="20"/>
          <w:szCs w:val="20"/>
        </w:rPr>
      </w:pPr>
      <w:r w:rsidRPr="00DA69DA">
        <w:rPr>
          <w:rFonts w:ascii="Trebuchet MS" w:hAnsi="Trebuchet MS"/>
          <w:sz w:val="20"/>
          <w:szCs w:val="20"/>
        </w:rPr>
        <w:t>Wykonaniu warstw podkładowych, zbrojonych na całej powierzchni siatką techniczną,</w:t>
      </w:r>
    </w:p>
    <w:p w14:paraId="1FF113CC" w14:textId="77777777" w:rsidR="00557CD9" w:rsidRPr="00DA69DA" w:rsidRDefault="006619D0">
      <w:pPr>
        <w:pStyle w:val="Akapitzlist"/>
        <w:numPr>
          <w:ilvl w:val="0"/>
          <w:numId w:val="63"/>
        </w:numPr>
        <w:spacing w:after="0"/>
        <w:jc w:val="both"/>
        <w:rPr>
          <w:rFonts w:ascii="Trebuchet MS" w:hAnsi="Trebuchet MS"/>
          <w:sz w:val="20"/>
          <w:szCs w:val="20"/>
        </w:rPr>
      </w:pPr>
      <w:r w:rsidRPr="00DA69DA">
        <w:rPr>
          <w:rFonts w:ascii="Trebuchet MS" w:eastAsia="Arial" w:hAnsi="Trebuchet MS"/>
          <w:color w:val="000000"/>
          <w:sz w:val="20"/>
          <w:szCs w:val="20"/>
          <w:shd w:val="clear" w:color="auto" w:fill="FFFFFF"/>
        </w:rPr>
        <w:t>Wykonaniu warstwy nawierzchniowo – ochronnej na całej powierzchni dachowej w kolorze – do uzgodnienia z Wykonawcą.</w:t>
      </w:r>
    </w:p>
    <w:p w14:paraId="7E914083" w14:textId="77777777" w:rsidR="00557CD9" w:rsidRPr="00DA69DA" w:rsidRDefault="006619D0">
      <w:pPr>
        <w:spacing w:after="14"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2564E5C4"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9.2 Materiał </w:t>
      </w:r>
    </w:p>
    <w:p w14:paraId="2ACF5391" w14:textId="77777777" w:rsidR="00557CD9" w:rsidRPr="00DA69DA" w:rsidRDefault="006619D0">
      <w:pPr>
        <w:pStyle w:val="Akapitzlist"/>
        <w:numPr>
          <w:ilvl w:val="0"/>
          <w:numId w:val="64"/>
        </w:numPr>
        <w:spacing w:after="0"/>
        <w:jc w:val="both"/>
        <w:rPr>
          <w:rFonts w:ascii="Trebuchet MS" w:hAnsi="Trebuchet MS"/>
          <w:sz w:val="20"/>
          <w:szCs w:val="20"/>
        </w:rPr>
      </w:pPr>
      <w:r w:rsidRPr="00DA69DA">
        <w:rPr>
          <w:rFonts w:ascii="Trebuchet MS" w:hAnsi="Trebuchet MS"/>
          <w:sz w:val="20"/>
          <w:szCs w:val="20"/>
        </w:rPr>
        <w:t xml:space="preserve">Siatka Poliestrowa SW – 1 – siatka techniczna PROOF-TECH do wzmacniania podłoży, o szerokości: 2,0m/1,0m/0,5m/0,25m, </w:t>
      </w:r>
      <w:r w:rsidRPr="00DA69DA">
        <w:rPr>
          <w:rFonts w:ascii="Trebuchet MS" w:eastAsia="Times New Roman" w:hAnsi="Trebuchet MS"/>
          <w:sz w:val="20"/>
          <w:szCs w:val="20"/>
          <w:lang w:eastAsia="pl-PL"/>
        </w:rPr>
        <w:t>o gęstości nie mniejszej niż 80g/m3</w:t>
      </w:r>
    </w:p>
    <w:p w14:paraId="6EC5A077" w14:textId="77777777" w:rsidR="00557CD9" w:rsidRPr="00DA69DA" w:rsidRDefault="006619D0">
      <w:pPr>
        <w:pStyle w:val="Akapitzlist"/>
        <w:numPr>
          <w:ilvl w:val="0"/>
          <w:numId w:val="64"/>
        </w:numPr>
        <w:spacing w:after="0"/>
        <w:rPr>
          <w:rFonts w:ascii="Trebuchet MS" w:hAnsi="Trebuchet MS"/>
          <w:sz w:val="20"/>
          <w:szCs w:val="20"/>
        </w:rPr>
      </w:pPr>
      <w:r w:rsidRPr="00DA69DA">
        <w:rPr>
          <w:rFonts w:ascii="Trebuchet MS" w:hAnsi="Trebuchet MS"/>
          <w:sz w:val="20"/>
          <w:szCs w:val="20"/>
        </w:rPr>
        <w:t xml:space="preserve">Warstwa podkładowa: HYDRONYLON HP -  </w:t>
      </w:r>
      <w:r w:rsidRPr="00DA69DA">
        <w:rPr>
          <w:rFonts w:ascii="Trebuchet MS" w:hAnsi="Trebuchet MS"/>
          <w:color w:val="000000"/>
          <w:sz w:val="20"/>
          <w:szCs w:val="20"/>
        </w:rPr>
        <w:t xml:space="preserve">polimerowa, jednoskładnikowa zawiesina wodna, tworząca bez spoinową, elastyczną warstwę podkładową dla wodochronnej powłoki </w:t>
      </w:r>
      <w:r w:rsidRPr="00DA69DA">
        <w:rPr>
          <w:rFonts w:ascii="Trebuchet MS" w:hAnsi="Trebuchet MS"/>
          <w:bCs/>
          <w:sz w:val="20"/>
          <w:szCs w:val="20"/>
        </w:rPr>
        <w:t xml:space="preserve">HYDRONYLON HN, nakładana wałkiem, pędzlem. </w:t>
      </w:r>
      <w:r w:rsidRPr="00DA69DA">
        <w:rPr>
          <w:rFonts w:ascii="Trebuchet MS" w:hAnsi="Trebuchet MS"/>
          <w:sz w:val="20"/>
          <w:szCs w:val="20"/>
        </w:rPr>
        <w:t>Służy do wykonywania podkładów wypełniających na istniejących pokryciach dachowych (z minimalnym spadkiem 1%) na podłożach z papy, gontu bitumicznego, pianki poliuretanowej oraz na podłożach mineralnych (betony, tynki, materiały ścienne)</w:t>
      </w:r>
    </w:p>
    <w:p w14:paraId="2EA9D750" w14:textId="77777777" w:rsidR="00557CD9" w:rsidRPr="00DA69DA" w:rsidRDefault="006619D0">
      <w:pPr>
        <w:pStyle w:val="Akapitzlist"/>
        <w:numPr>
          <w:ilvl w:val="0"/>
          <w:numId w:val="64"/>
        </w:numPr>
        <w:spacing w:after="0"/>
        <w:rPr>
          <w:rFonts w:ascii="Trebuchet MS" w:hAnsi="Trebuchet MS"/>
          <w:sz w:val="20"/>
          <w:szCs w:val="20"/>
        </w:rPr>
      </w:pPr>
      <w:r w:rsidRPr="00DA69DA">
        <w:rPr>
          <w:rFonts w:ascii="Trebuchet MS" w:hAnsi="Trebuchet MS"/>
          <w:sz w:val="20"/>
          <w:szCs w:val="20"/>
        </w:rPr>
        <w:t xml:space="preserve">Podkład antykorozyjny na powierzchnie metalowe: HYDRONYLON HMS(p) - jednoskładnikowa farba podkładowa na bazie wodnych żywic polimerowych stanowiąca bazę dla wodochronnej powłoki </w:t>
      </w:r>
      <w:r w:rsidRPr="00DA69DA">
        <w:rPr>
          <w:rFonts w:ascii="Trebuchet MS" w:hAnsi="Trebuchet MS"/>
          <w:bCs/>
          <w:sz w:val="20"/>
          <w:szCs w:val="20"/>
        </w:rPr>
        <w:t>HYDRONYLON HN. S</w:t>
      </w:r>
      <w:r w:rsidRPr="00DA69DA">
        <w:rPr>
          <w:rFonts w:ascii="Trebuchet MS" w:hAnsi="Trebuchet MS"/>
          <w:sz w:val="20"/>
          <w:szCs w:val="20"/>
        </w:rPr>
        <w:t xml:space="preserve">łuży do wykonywania podkładów antykorozyjnych na podłożach metalowych pełnościennych, kratowych lub szkieletowych gdzie w trakcie eksploatacji chronione elementy ulegają odkształceniom sprężystym lub plastycznym. </w:t>
      </w:r>
      <w:r w:rsidRPr="00DA69DA">
        <w:rPr>
          <w:rFonts w:ascii="Trebuchet MS" w:hAnsi="Trebuchet MS"/>
          <w:bCs/>
          <w:sz w:val="20"/>
          <w:szCs w:val="20"/>
        </w:rPr>
        <w:t xml:space="preserve">HYDRONYLON HMS (P) </w:t>
      </w:r>
      <w:r w:rsidRPr="00DA69DA">
        <w:rPr>
          <w:rFonts w:ascii="Trebuchet MS" w:hAnsi="Trebuchet MS"/>
          <w:sz w:val="20"/>
          <w:szCs w:val="20"/>
        </w:rPr>
        <w:t>– może być nakładany bezpośrednio na oczyszczone z korozji podłoża metalowe lub dobrze przylegające stare powłoki</w:t>
      </w:r>
    </w:p>
    <w:p w14:paraId="44B5E90F" w14:textId="77777777" w:rsidR="00557CD9" w:rsidRPr="00DA69DA" w:rsidRDefault="006619D0">
      <w:pPr>
        <w:pStyle w:val="Akapitzlist"/>
        <w:numPr>
          <w:ilvl w:val="0"/>
          <w:numId w:val="64"/>
        </w:numPr>
        <w:spacing w:after="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Warstwa nawierzchniowo – ochronna : HYDRONYLON HN - polimerowa, jednoskładnikowa zawiesina wodna, tworząca bez spoinową, elastyczną, odporną na działanie czynników atmosferycznych powłokę. </w:t>
      </w:r>
      <w:r w:rsidRPr="00DA69DA">
        <w:rPr>
          <w:rFonts w:ascii="Trebuchet MS" w:eastAsia="Arial" w:hAnsi="Trebuchet MS"/>
          <w:bCs/>
          <w:color w:val="000000"/>
          <w:sz w:val="20"/>
          <w:szCs w:val="20"/>
          <w:shd w:val="clear" w:color="auto" w:fill="FFFFFF"/>
        </w:rPr>
        <w:t xml:space="preserve">HYDRONYLON HN </w:t>
      </w:r>
      <w:r w:rsidRPr="00DA69DA">
        <w:rPr>
          <w:rFonts w:ascii="Trebuchet MS" w:eastAsia="Arial" w:hAnsi="Trebuchet MS"/>
          <w:color w:val="000000"/>
          <w:sz w:val="20"/>
          <w:szCs w:val="20"/>
          <w:shd w:val="clear" w:color="auto" w:fill="FFFFFF"/>
        </w:rPr>
        <w:t xml:space="preserve">charakteryzuje się wysoką zdolnością do odbijania promieni słonecznych a także emisji promieniowania termicznego do otoczenia "Zimne dachy". Służy do wykonywania wodochronnych powłok ochronnych na istniejących pokryciach dachowych (z minimalnym spadkiem 1%) na podłożach z papy, gontu bitumicznego, pianki poliuretanowej, podłożach mineralnych (betony, tynki, materiały ścienne) oraz na podłożach metalowych wyłącznie na podkładzie </w:t>
      </w:r>
      <w:r w:rsidRPr="00DA69DA">
        <w:rPr>
          <w:rFonts w:ascii="Trebuchet MS" w:eastAsia="Arial" w:hAnsi="Trebuchet MS"/>
          <w:bCs/>
          <w:color w:val="000000"/>
          <w:sz w:val="20"/>
          <w:szCs w:val="20"/>
          <w:shd w:val="clear" w:color="auto" w:fill="FFFFFF"/>
        </w:rPr>
        <w:t>HYDRONYLON HMS (P)</w:t>
      </w:r>
      <w:r w:rsidRPr="00DA69DA">
        <w:rPr>
          <w:rFonts w:ascii="Trebuchet MS" w:eastAsia="Arial" w:hAnsi="Trebuchet MS"/>
          <w:color w:val="000000"/>
          <w:sz w:val="20"/>
          <w:szCs w:val="20"/>
          <w:shd w:val="clear" w:color="auto" w:fill="FFFFFF"/>
        </w:rPr>
        <w:t>.</w:t>
      </w:r>
    </w:p>
    <w:p w14:paraId="11BACBDA" w14:textId="77777777" w:rsidR="00557CD9" w:rsidRPr="00DA69DA" w:rsidRDefault="00557CD9">
      <w:pPr>
        <w:pStyle w:val="Akapitzlist"/>
        <w:spacing w:after="0"/>
        <w:jc w:val="both"/>
        <w:rPr>
          <w:rFonts w:ascii="Trebuchet MS" w:eastAsia="Arial" w:hAnsi="Trebuchet MS"/>
          <w:color w:val="000000"/>
          <w:sz w:val="20"/>
          <w:szCs w:val="20"/>
          <w:highlight w:val="white"/>
        </w:rPr>
      </w:pPr>
    </w:p>
    <w:p w14:paraId="462B3726" w14:textId="77777777" w:rsidR="00557CD9" w:rsidRPr="00DA69DA" w:rsidRDefault="006619D0">
      <w:pPr>
        <w:pStyle w:val="Akapitzlist"/>
        <w:spacing w:after="0"/>
        <w:ind w:left="786"/>
        <w:jc w:val="both"/>
        <w:rPr>
          <w:rFonts w:ascii="Trebuchet MS" w:hAnsi="Trebuchet MS"/>
          <w:sz w:val="20"/>
          <w:szCs w:val="20"/>
        </w:rPr>
      </w:pPr>
      <w:r w:rsidRPr="00DA69DA">
        <w:rPr>
          <w:rFonts w:ascii="Trebuchet MS" w:hAnsi="Trebuchet MS"/>
          <w:sz w:val="20"/>
          <w:szCs w:val="20"/>
        </w:rPr>
        <w:t>Zastosowane materiały do wykonania zamówienia powinny odpowiadać polskim normom i posiadać między innymi:</w:t>
      </w:r>
    </w:p>
    <w:p w14:paraId="02EF7531" w14:textId="77777777" w:rsidR="00557CD9" w:rsidRPr="00DA69DA" w:rsidRDefault="006619D0" w:rsidP="006619D0">
      <w:pPr>
        <w:pStyle w:val="Akapitzlist"/>
        <w:numPr>
          <w:ilvl w:val="0"/>
          <w:numId w:val="71"/>
        </w:numPr>
        <w:spacing w:after="0"/>
        <w:jc w:val="both"/>
        <w:rPr>
          <w:rFonts w:ascii="Trebuchet MS" w:hAnsi="Trebuchet MS"/>
          <w:sz w:val="20"/>
          <w:szCs w:val="20"/>
        </w:rPr>
      </w:pPr>
      <w:r w:rsidRPr="00DA69DA">
        <w:rPr>
          <w:rFonts w:ascii="Trebuchet MS" w:hAnsi="Trebuchet MS"/>
          <w:sz w:val="20"/>
          <w:szCs w:val="20"/>
        </w:rPr>
        <w:t>Krajową Ocenę Techniczną,</w:t>
      </w:r>
    </w:p>
    <w:p w14:paraId="376F77BF" w14:textId="77777777" w:rsidR="00557CD9" w:rsidRPr="00DA69DA" w:rsidRDefault="006619D0" w:rsidP="006619D0">
      <w:pPr>
        <w:pStyle w:val="Akapitzlist"/>
        <w:numPr>
          <w:ilvl w:val="0"/>
          <w:numId w:val="71"/>
        </w:numPr>
        <w:spacing w:after="0"/>
        <w:jc w:val="both"/>
        <w:rPr>
          <w:rFonts w:ascii="Trebuchet MS" w:hAnsi="Trebuchet MS"/>
          <w:sz w:val="20"/>
          <w:szCs w:val="20"/>
        </w:rPr>
      </w:pPr>
      <w:r w:rsidRPr="00DA69DA">
        <w:rPr>
          <w:rFonts w:ascii="Trebuchet MS" w:hAnsi="Trebuchet MS"/>
          <w:sz w:val="20"/>
          <w:szCs w:val="20"/>
        </w:rPr>
        <w:t>Certyfikat lub Deklaracje Zgodności z Aprobatą Techniczną lub PN</w:t>
      </w:r>
    </w:p>
    <w:p w14:paraId="4A51B4E7" w14:textId="77777777" w:rsidR="00557CD9" w:rsidRPr="00DA69DA" w:rsidRDefault="006619D0" w:rsidP="006619D0">
      <w:pPr>
        <w:pStyle w:val="Akapitzlist"/>
        <w:numPr>
          <w:ilvl w:val="0"/>
          <w:numId w:val="71"/>
        </w:numPr>
        <w:spacing w:after="0"/>
        <w:jc w:val="both"/>
        <w:rPr>
          <w:rFonts w:ascii="Trebuchet MS" w:hAnsi="Trebuchet MS"/>
          <w:sz w:val="20"/>
          <w:szCs w:val="20"/>
        </w:rPr>
      </w:pPr>
      <w:r w:rsidRPr="00DA69DA">
        <w:rPr>
          <w:rFonts w:ascii="Trebuchet MS" w:hAnsi="Trebuchet MS"/>
          <w:sz w:val="20"/>
          <w:szCs w:val="20"/>
        </w:rPr>
        <w:t>Atest PZH</w:t>
      </w:r>
    </w:p>
    <w:p w14:paraId="3B95DC95" w14:textId="77777777" w:rsidR="00557CD9" w:rsidRPr="00DA69DA" w:rsidRDefault="006619D0" w:rsidP="006619D0">
      <w:pPr>
        <w:pStyle w:val="Akapitzlist"/>
        <w:numPr>
          <w:ilvl w:val="0"/>
          <w:numId w:val="71"/>
        </w:numPr>
        <w:spacing w:after="0"/>
        <w:jc w:val="both"/>
        <w:rPr>
          <w:rFonts w:ascii="Trebuchet MS" w:hAnsi="Trebuchet MS"/>
          <w:sz w:val="20"/>
          <w:szCs w:val="20"/>
        </w:rPr>
      </w:pPr>
      <w:r w:rsidRPr="00DA69DA">
        <w:rPr>
          <w:rFonts w:ascii="Trebuchet MS" w:eastAsia="Arial" w:hAnsi="Trebuchet MS"/>
          <w:color w:val="000000"/>
          <w:sz w:val="20"/>
          <w:szCs w:val="20"/>
          <w:shd w:val="clear" w:color="auto" w:fill="FFFFFF"/>
        </w:rPr>
        <w:t>Certyfikat o nierozprzestrzenianiu ognia BROOF(t1)</w:t>
      </w:r>
    </w:p>
    <w:p w14:paraId="7F3C11B9" w14:textId="77777777" w:rsidR="00557CD9" w:rsidRPr="00DA69DA" w:rsidRDefault="00557CD9">
      <w:pPr>
        <w:spacing w:line="259" w:lineRule="exact"/>
        <w:ind w:left="495"/>
        <w:rPr>
          <w:rFonts w:ascii="Trebuchet MS" w:eastAsia="Arial" w:hAnsi="Trebuchet MS"/>
          <w:color w:val="000000"/>
          <w:sz w:val="20"/>
          <w:szCs w:val="20"/>
          <w:highlight w:val="white"/>
        </w:rPr>
      </w:pPr>
    </w:p>
    <w:p w14:paraId="3E80DEFE" w14:textId="77777777" w:rsidR="00557CD9" w:rsidRPr="00DA69DA" w:rsidRDefault="006619D0">
      <w:pPr>
        <w:spacing w:line="259" w:lineRule="exact"/>
        <w:ind w:left="495"/>
        <w:rPr>
          <w:rFonts w:ascii="Trebuchet MS" w:hAnsi="Trebuchet MS"/>
          <w:sz w:val="20"/>
          <w:szCs w:val="20"/>
        </w:rPr>
      </w:pPr>
      <w:r w:rsidRPr="00DA69DA">
        <w:rPr>
          <w:rFonts w:ascii="Trebuchet MS" w:eastAsia="Arial" w:hAnsi="Trebuchet MS"/>
          <w:color w:val="000000"/>
          <w:sz w:val="20"/>
          <w:szCs w:val="20"/>
          <w:shd w:val="clear" w:color="auto" w:fill="FFFFFF"/>
        </w:rPr>
        <w:t xml:space="preserve"> </w:t>
      </w:r>
      <w:r w:rsidRPr="00DA69DA">
        <w:rPr>
          <w:rFonts w:ascii="Trebuchet MS" w:eastAsia="Times New Roman" w:hAnsi="Trebuchet MS"/>
          <w:color w:val="000000"/>
          <w:sz w:val="20"/>
          <w:szCs w:val="20"/>
          <w:u w:val="single"/>
          <w:shd w:val="clear" w:color="auto" w:fill="FFFFFF"/>
          <w:lang w:eastAsia="pl-PL"/>
        </w:rPr>
        <w:t>NIE DOPUSZCZA SIĘ STOSOWANIA WYROBÓW:</w:t>
      </w:r>
      <w:r w:rsidRPr="00DA69DA">
        <w:rPr>
          <w:rFonts w:ascii="Trebuchet MS" w:eastAsia="Times New Roman" w:hAnsi="Trebuchet MS"/>
          <w:color w:val="000000"/>
          <w:sz w:val="20"/>
          <w:szCs w:val="20"/>
          <w:shd w:val="clear" w:color="auto" w:fill="FFFFFF"/>
          <w:lang w:eastAsia="pl-PL"/>
        </w:rPr>
        <w:br/>
        <w:t>- na bazie wodnych dyspersji asfaltów i ich pochodnych,</w:t>
      </w:r>
      <w:r w:rsidRPr="00DA69DA">
        <w:rPr>
          <w:rFonts w:ascii="Trebuchet MS" w:eastAsia="Times New Roman" w:hAnsi="Trebuchet MS"/>
          <w:color w:val="000000"/>
          <w:sz w:val="20"/>
          <w:szCs w:val="20"/>
          <w:shd w:val="clear" w:color="auto" w:fill="FFFFFF"/>
          <w:lang w:eastAsia="pl-PL"/>
        </w:rPr>
        <w:br/>
        <w:t>- na bazie bitumicznych mas uszczelniających zawierających rozpuszczalniki,</w:t>
      </w:r>
      <w:r w:rsidRPr="00DA69DA">
        <w:rPr>
          <w:rFonts w:ascii="Trebuchet MS" w:eastAsia="Times New Roman" w:hAnsi="Trebuchet MS"/>
          <w:color w:val="000000"/>
          <w:sz w:val="20"/>
          <w:szCs w:val="20"/>
          <w:shd w:val="clear" w:color="auto" w:fill="FFFFFF"/>
          <w:lang w:eastAsia="pl-PL"/>
        </w:rPr>
        <w:br/>
        <w:t>- na bazie żywic poliuretanowych.</w:t>
      </w:r>
    </w:p>
    <w:p w14:paraId="70F7889E" w14:textId="77777777" w:rsidR="00557CD9" w:rsidRPr="00DA69DA" w:rsidRDefault="006619D0">
      <w:pPr>
        <w:spacing w:after="12"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63410723"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9.3 Sprzęt </w:t>
      </w:r>
    </w:p>
    <w:p w14:paraId="50BBBFBA" w14:textId="77777777" w:rsidR="00557CD9" w:rsidRPr="00DA69DA" w:rsidRDefault="006619D0">
      <w:pPr>
        <w:pStyle w:val="Akapitzlist"/>
        <w:spacing w:after="0"/>
        <w:ind w:left="786"/>
        <w:jc w:val="both"/>
        <w:rPr>
          <w:rFonts w:ascii="Trebuchet MS" w:hAnsi="Trebuchet MS"/>
          <w:sz w:val="20"/>
          <w:szCs w:val="20"/>
        </w:rPr>
      </w:pPr>
      <w:r w:rsidRPr="00DA69DA">
        <w:rPr>
          <w:rFonts w:ascii="Trebuchet MS" w:hAnsi="Trebuchet MS"/>
          <w:sz w:val="20"/>
          <w:szCs w:val="20"/>
        </w:rPr>
        <w:t>Roboty można wykonać ręcznie lub przy użyciu specjalistycznych narzędzi.</w:t>
      </w:r>
    </w:p>
    <w:p w14:paraId="4DB71FA1" w14:textId="77777777" w:rsidR="00557CD9" w:rsidRPr="00DA69DA" w:rsidRDefault="006619D0">
      <w:pPr>
        <w:pStyle w:val="Akapitzlist"/>
        <w:spacing w:after="0"/>
        <w:ind w:left="786"/>
        <w:jc w:val="both"/>
        <w:rPr>
          <w:rFonts w:ascii="Trebuchet MS" w:hAnsi="Trebuchet MS"/>
          <w:sz w:val="20"/>
          <w:szCs w:val="20"/>
        </w:rPr>
      </w:pPr>
      <w:r w:rsidRPr="00DA69DA">
        <w:rPr>
          <w:rFonts w:ascii="Trebuchet MS" w:eastAsia="Arial" w:hAnsi="Trebuchet MS"/>
          <w:color w:val="000000"/>
          <w:sz w:val="20"/>
          <w:szCs w:val="20"/>
          <w:shd w:val="clear" w:color="auto" w:fill="FFFFFF"/>
        </w:rPr>
        <w:t>Wykonawca zobowiązany jest używać takich narzędzi, które są sprawne technicznie, nie spowodują niekorzystnego wpływu na jakość materiałów i wykonywanych robót oraz będą przyjazne dla środowiska.</w:t>
      </w:r>
    </w:p>
    <w:p w14:paraId="05455442" w14:textId="77777777" w:rsidR="00557CD9" w:rsidRPr="00DA69DA" w:rsidRDefault="00557CD9">
      <w:pPr>
        <w:pStyle w:val="Akapitzlist"/>
        <w:spacing w:after="0"/>
        <w:ind w:left="786"/>
        <w:jc w:val="both"/>
        <w:rPr>
          <w:rFonts w:ascii="Trebuchet MS" w:eastAsia="Arial" w:hAnsi="Trebuchet MS"/>
          <w:color w:val="000000"/>
          <w:sz w:val="20"/>
          <w:szCs w:val="20"/>
          <w:highlight w:val="white"/>
        </w:rPr>
      </w:pPr>
    </w:p>
    <w:p w14:paraId="4FBE299D"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9.4 Transport </w:t>
      </w:r>
    </w:p>
    <w:p w14:paraId="4D4F4A5F" w14:textId="77777777" w:rsidR="00557CD9" w:rsidRPr="00DA69DA" w:rsidRDefault="006619D0">
      <w:pPr>
        <w:spacing w:after="76"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lastRenderedPageBreak/>
        <w:t xml:space="preserve"> </w:t>
      </w:r>
    </w:p>
    <w:p w14:paraId="75E4EC49" w14:textId="77777777" w:rsidR="00557CD9" w:rsidRPr="00DA69DA" w:rsidRDefault="006619D0">
      <w:pPr>
        <w:pStyle w:val="Akapitzlist"/>
        <w:spacing w:after="0"/>
        <w:ind w:left="786"/>
        <w:jc w:val="both"/>
        <w:rPr>
          <w:rFonts w:ascii="Trebuchet MS" w:hAnsi="Trebuchet MS"/>
          <w:sz w:val="20"/>
          <w:szCs w:val="20"/>
        </w:rPr>
      </w:pPr>
      <w:r w:rsidRPr="00DA69DA">
        <w:rPr>
          <w:rFonts w:ascii="Trebuchet MS" w:hAnsi="Trebuchet MS"/>
          <w:sz w:val="20"/>
          <w:szCs w:val="20"/>
        </w:rPr>
        <w:t>Załadunek, transport, rozładunek i składowanie materiałów do wykonania warstw ochronnych powinny odbywać się tak, aby zachować ich dobry stan techniczny.</w:t>
      </w:r>
    </w:p>
    <w:p w14:paraId="6A499B30" w14:textId="77777777" w:rsidR="00557CD9" w:rsidRPr="00DA69DA" w:rsidRDefault="00557CD9">
      <w:pPr>
        <w:ind w:left="426"/>
        <w:jc w:val="both"/>
        <w:rPr>
          <w:rFonts w:ascii="Trebuchet MS" w:hAnsi="Trebuchet MS"/>
          <w:sz w:val="20"/>
          <w:szCs w:val="20"/>
        </w:rPr>
      </w:pPr>
    </w:p>
    <w:p w14:paraId="24D36538" w14:textId="77777777" w:rsidR="00557CD9" w:rsidRPr="00DA69DA" w:rsidRDefault="006619D0">
      <w:pPr>
        <w:pStyle w:val="Akapitzlist"/>
        <w:spacing w:after="0"/>
        <w:ind w:left="786"/>
        <w:jc w:val="both"/>
        <w:rPr>
          <w:rFonts w:ascii="Trebuchet MS" w:hAnsi="Trebuchet MS"/>
          <w:sz w:val="20"/>
          <w:szCs w:val="20"/>
        </w:rPr>
      </w:pPr>
      <w:r w:rsidRPr="00DA69DA">
        <w:rPr>
          <w:rFonts w:ascii="Trebuchet MS" w:hAnsi="Trebuchet MS"/>
          <w:sz w:val="20"/>
          <w:szCs w:val="20"/>
        </w:rPr>
        <w:t>Materiały powinny być składowane starannie na suchym podkładzie, w pomieszczeniach krytych i zamkniętych. Na stanowisku roboczym odkrytym materiały te należy chronić przed bezpośrednim nasłonecznieniem, trzymać w szczelnie zamkniętych opakowaniach.</w:t>
      </w:r>
    </w:p>
    <w:p w14:paraId="5CDED495" w14:textId="77777777" w:rsidR="00557CD9" w:rsidRPr="00DA69DA" w:rsidRDefault="00557CD9">
      <w:pPr>
        <w:ind w:left="426"/>
        <w:jc w:val="both"/>
        <w:rPr>
          <w:rFonts w:ascii="Trebuchet MS" w:hAnsi="Trebuchet MS"/>
          <w:sz w:val="20"/>
          <w:szCs w:val="20"/>
        </w:rPr>
      </w:pPr>
    </w:p>
    <w:p w14:paraId="6B8E3DA8" w14:textId="77777777" w:rsidR="00557CD9" w:rsidRPr="00DA69DA" w:rsidRDefault="006619D0">
      <w:pPr>
        <w:pStyle w:val="Akapitzlist"/>
        <w:spacing w:after="0"/>
        <w:ind w:left="786"/>
        <w:jc w:val="both"/>
        <w:rPr>
          <w:rFonts w:ascii="Trebuchet MS" w:hAnsi="Trebuchet MS"/>
          <w:sz w:val="20"/>
          <w:szCs w:val="20"/>
        </w:rPr>
      </w:pPr>
      <w:r w:rsidRPr="00DA69DA">
        <w:rPr>
          <w:rFonts w:ascii="Trebuchet MS" w:hAnsi="Trebuchet MS"/>
          <w:sz w:val="20"/>
          <w:szCs w:val="20"/>
        </w:rPr>
        <w:t>Opakowania należy ustawiać w pozycji stojącej ściśle jedno obok drugiego najwyżej w dwóch warstwach, aby tworzyły zwartą całość zabezpieczoną dodatkowo listwami przed ewentualnym przesunięciem i uszkodzeniem.</w:t>
      </w:r>
    </w:p>
    <w:p w14:paraId="4AE03497" w14:textId="77777777" w:rsidR="00557CD9" w:rsidRPr="00DA69DA" w:rsidRDefault="00557CD9">
      <w:pPr>
        <w:ind w:left="426"/>
        <w:jc w:val="both"/>
        <w:rPr>
          <w:rFonts w:ascii="Trebuchet MS" w:hAnsi="Trebuchet MS"/>
          <w:sz w:val="20"/>
          <w:szCs w:val="20"/>
        </w:rPr>
      </w:pPr>
    </w:p>
    <w:p w14:paraId="164E67B0" w14:textId="77777777" w:rsidR="00557CD9" w:rsidRPr="00DA69DA" w:rsidRDefault="006619D0">
      <w:pPr>
        <w:pStyle w:val="Akapitzlist"/>
        <w:spacing w:after="0"/>
        <w:ind w:left="786"/>
        <w:jc w:val="both"/>
        <w:rPr>
          <w:rFonts w:ascii="Trebuchet MS" w:hAnsi="Trebuchet MS"/>
          <w:sz w:val="20"/>
          <w:szCs w:val="20"/>
        </w:rPr>
      </w:pPr>
      <w:r w:rsidRPr="00DA69DA">
        <w:rPr>
          <w:rFonts w:ascii="Trebuchet MS" w:hAnsi="Trebuchet MS"/>
          <w:sz w:val="20"/>
          <w:szCs w:val="20"/>
        </w:rPr>
        <w:t>Rolki siatki wzmacniającej  należy przechowywać w pomieszczeniach krytych, chroniących przed zawilgoceniem, działaniem promieni słonecznych i z dala od grzejników.</w:t>
      </w:r>
    </w:p>
    <w:p w14:paraId="58EC94D1" w14:textId="77777777" w:rsidR="00557CD9" w:rsidRPr="00DA69DA" w:rsidRDefault="00557CD9">
      <w:pPr>
        <w:ind w:left="426"/>
        <w:jc w:val="both"/>
        <w:rPr>
          <w:rFonts w:ascii="Trebuchet MS" w:hAnsi="Trebuchet MS"/>
          <w:sz w:val="20"/>
          <w:szCs w:val="20"/>
        </w:rPr>
      </w:pPr>
    </w:p>
    <w:p w14:paraId="0715F384" w14:textId="77777777" w:rsidR="00557CD9" w:rsidRPr="00DA69DA" w:rsidRDefault="006619D0">
      <w:pPr>
        <w:pStyle w:val="Akapitzlist"/>
        <w:spacing w:after="0"/>
        <w:ind w:left="786"/>
        <w:jc w:val="both"/>
        <w:rPr>
          <w:rFonts w:ascii="Trebuchet MS" w:hAnsi="Trebuchet MS"/>
          <w:sz w:val="20"/>
          <w:szCs w:val="20"/>
        </w:rPr>
      </w:pPr>
      <w:r w:rsidRPr="00DA69DA">
        <w:rPr>
          <w:rFonts w:ascii="Trebuchet MS" w:eastAsia="Arial" w:hAnsi="Trebuchet MS"/>
          <w:color w:val="000000"/>
          <w:sz w:val="20"/>
          <w:szCs w:val="20"/>
          <w:shd w:val="clear" w:color="auto" w:fill="FFFFFF"/>
        </w:rPr>
        <w:t>Transport materiałów izolacyjnych należy wykonywać zgodnie z wymogami aktualnej normy. Środki transportu powinny zabezpieczać załadowane wyroby przed wpływami atmosferycznymi. Materiały powinny być pakowane, przechowywane i transportowane w sposób wskazany w normach państwowych lub świadectwach ITB.</w:t>
      </w:r>
    </w:p>
    <w:p w14:paraId="702BBD68" w14:textId="77777777" w:rsidR="00557CD9" w:rsidRPr="00DA69DA" w:rsidRDefault="006619D0">
      <w:pPr>
        <w:spacing w:after="15"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90E304C"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9.5 Wykonanie robót </w:t>
      </w:r>
    </w:p>
    <w:p w14:paraId="105FB4A5" w14:textId="77777777" w:rsidR="00557CD9" w:rsidRPr="00DA69DA" w:rsidRDefault="006619D0">
      <w:pPr>
        <w:spacing w:after="74"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2A1DA09" w14:textId="77777777" w:rsidR="00557CD9" w:rsidRPr="00DA69DA" w:rsidRDefault="006619D0">
      <w:pPr>
        <w:pStyle w:val="Akapitzlist"/>
        <w:spacing w:after="0"/>
        <w:ind w:left="786"/>
        <w:jc w:val="both"/>
        <w:rPr>
          <w:rFonts w:ascii="Trebuchet MS" w:hAnsi="Trebuchet MS"/>
          <w:sz w:val="20"/>
          <w:szCs w:val="20"/>
        </w:rPr>
      </w:pPr>
      <w:r w:rsidRPr="00DA69DA">
        <w:rPr>
          <w:rFonts w:ascii="Trebuchet MS" w:hAnsi="Trebuchet MS"/>
          <w:sz w:val="20"/>
          <w:szCs w:val="20"/>
        </w:rPr>
        <w:t>Przygotowanie podłoża z istniejącej papy termozgrzewalnej.</w:t>
      </w:r>
    </w:p>
    <w:p w14:paraId="563658AB" w14:textId="77777777" w:rsidR="00557CD9" w:rsidRPr="00DA69DA" w:rsidRDefault="00557CD9">
      <w:pPr>
        <w:jc w:val="both"/>
        <w:rPr>
          <w:rFonts w:ascii="Trebuchet MS" w:hAnsi="Trebuchet MS"/>
          <w:sz w:val="20"/>
          <w:szCs w:val="20"/>
        </w:rPr>
      </w:pPr>
    </w:p>
    <w:p w14:paraId="7DF48A4F" w14:textId="77777777" w:rsidR="00557CD9" w:rsidRPr="00DA69DA" w:rsidRDefault="006619D0">
      <w:pPr>
        <w:jc w:val="both"/>
        <w:rPr>
          <w:rFonts w:ascii="Trebuchet MS" w:hAnsi="Trebuchet MS"/>
          <w:sz w:val="20"/>
          <w:szCs w:val="20"/>
        </w:rPr>
      </w:pPr>
      <w:r w:rsidRPr="00DA69DA">
        <w:rPr>
          <w:rFonts w:ascii="Trebuchet MS" w:hAnsi="Trebuchet MS"/>
          <w:sz w:val="20"/>
          <w:szCs w:val="20"/>
        </w:rPr>
        <w:t>Odspojenia i pęcherze należy naciąć, wywinąć i osuszyć, a następnie zgrzać lub podkleić paskiem asfaltowym. Fałdy i zgrubienia należy ściąć i wyrównać. Przy rozległych uszkodzeniach pap wskazane jest ich wycięcie, aż do podłoża, a następnie należy wkleić pasy papy nowej.</w:t>
      </w:r>
    </w:p>
    <w:p w14:paraId="296AF203" w14:textId="77777777" w:rsidR="00557CD9" w:rsidRPr="00DA69DA" w:rsidRDefault="00557CD9">
      <w:pPr>
        <w:jc w:val="both"/>
        <w:rPr>
          <w:rFonts w:ascii="Trebuchet MS" w:hAnsi="Trebuchet MS"/>
          <w:sz w:val="20"/>
          <w:szCs w:val="20"/>
        </w:rPr>
      </w:pPr>
    </w:p>
    <w:p w14:paraId="06D31391" w14:textId="77777777" w:rsidR="00557CD9" w:rsidRPr="00DA69DA" w:rsidRDefault="006619D0">
      <w:pPr>
        <w:rPr>
          <w:rFonts w:ascii="Trebuchet MS" w:hAnsi="Trebuchet MS"/>
          <w:sz w:val="20"/>
          <w:szCs w:val="20"/>
        </w:rPr>
      </w:pPr>
      <w:r w:rsidRPr="00DA69DA">
        <w:rPr>
          <w:rFonts w:ascii="Trebuchet MS" w:hAnsi="Trebuchet MS"/>
          <w:sz w:val="20"/>
          <w:szCs w:val="20"/>
        </w:rPr>
        <w:t xml:space="preserve">Podłoże powinno być oczyszczone,  wolne od wszelkiego wadliwego materiału należy usunąć części trwale niezwiązane z podłożem. Zaleca się mycie całej malowanej powierzchni wodą podciśnieniem. W przypadku podłoży z papy warstwy o słabej przyczepności, kruche i łuszczące się należy usunąć, a ubytki uzupełnić papą. Połączenia połaci dachu z powierzchniami pionowymi, narożniki, szczeliny dylatacyjne, należy zabezpieczyć taśmą i/lub siatką techniczną. </w:t>
      </w:r>
    </w:p>
    <w:p w14:paraId="6AA2572C" w14:textId="77777777" w:rsidR="00557CD9" w:rsidRPr="00DA69DA" w:rsidRDefault="00557CD9">
      <w:pPr>
        <w:rPr>
          <w:rFonts w:ascii="Trebuchet MS" w:hAnsi="Trebuchet MS"/>
          <w:bCs/>
          <w:sz w:val="20"/>
          <w:szCs w:val="20"/>
        </w:rPr>
      </w:pPr>
    </w:p>
    <w:p w14:paraId="70F72758" w14:textId="77777777" w:rsidR="00557CD9" w:rsidRPr="00DA69DA" w:rsidRDefault="006619D0">
      <w:pPr>
        <w:rPr>
          <w:rFonts w:ascii="Trebuchet MS" w:hAnsi="Trebuchet MS"/>
          <w:sz w:val="20"/>
          <w:szCs w:val="20"/>
        </w:rPr>
      </w:pPr>
      <w:r w:rsidRPr="00DA69DA">
        <w:rPr>
          <w:rFonts w:ascii="Trebuchet MS" w:hAnsi="Trebuchet MS"/>
          <w:bCs/>
          <w:sz w:val="20"/>
          <w:szCs w:val="20"/>
        </w:rPr>
        <w:t xml:space="preserve">Powierzchnie obróbek blacharskich powinny być </w:t>
      </w:r>
      <w:r w:rsidRPr="00DA69DA">
        <w:rPr>
          <w:rFonts w:ascii="Trebuchet MS" w:hAnsi="Trebuchet MS"/>
          <w:color w:val="000000"/>
          <w:sz w:val="20"/>
          <w:szCs w:val="20"/>
        </w:rPr>
        <w:t xml:space="preserve">oczyszczone, wolne od wszelkiego wadliwego materiału, części niezwiązane trwale z podłożem (min. słabo przylegające stare powłoki malarskie) należy usunąć. Miejsca skorodowane należy wyczyścić poprzez dokładne szczotkowanie całej skorodowanej powierzchni do stopnia czystości </w:t>
      </w:r>
      <w:proofErr w:type="spellStart"/>
      <w:r w:rsidRPr="00DA69DA">
        <w:rPr>
          <w:rFonts w:ascii="Trebuchet MS" w:hAnsi="Trebuchet MS"/>
          <w:color w:val="000000"/>
          <w:sz w:val="20"/>
          <w:szCs w:val="20"/>
        </w:rPr>
        <w:t>St</w:t>
      </w:r>
      <w:proofErr w:type="spellEnd"/>
      <w:r w:rsidRPr="00DA69DA">
        <w:rPr>
          <w:rFonts w:ascii="Trebuchet MS" w:hAnsi="Trebuchet MS"/>
          <w:color w:val="000000"/>
          <w:sz w:val="20"/>
          <w:szCs w:val="20"/>
        </w:rPr>
        <w:t xml:space="preserve"> 2/3 (</w:t>
      </w:r>
      <w:r w:rsidRPr="00DA69DA">
        <w:rPr>
          <w:rFonts w:ascii="Trebuchet MS" w:hAnsi="Trebuchet MS"/>
          <w:color w:val="333333"/>
          <w:sz w:val="20"/>
          <w:szCs w:val="20"/>
        </w:rPr>
        <w:t>zgodnie z normą ISO 8501-1)</w:t>
      </w:r>
      <w:r w:rsidRPr="00DA69DA">
        <w:rPr>
          <w:rFonts w:ascii="Trebuchet MS" w:hAnsi="Trebuchet MS"/>
          <w:color w:val="000000"/>
          <w:sz w:val="20"/>
          <w:szCs w:val="20"/>
        </w:rPr>
        <w:t>. Cała powierzchnia malowanego elementu powinna być umyta wodą pod ciśnieniem minimum 150 barów. Miejsca połączeń arkuszy blachy powinny być ewentualnie zabezpieczone taśmą TB1 – o ile zachodzi taka potrzeba.</w:t>
      </w:r>
    </w:p>
    <w:p w14:paraId="54AD5E8B" w14:textId="77777777" w:rsidR="00557CD9" w:rsidRPr="00DA69DA" w:rsidRDefault="00557CD9">
      <w:pPr>
        <w:jc w:val="both"/>
        <w:rPr>
          <w:rFonts w:ascii="Trebuchet MS" w:hAnsi="Trebuchet MS"/>
          <w:sz w:val="20"/>
          <w:szCs w:val="20"/>
        </w:rPr>
      </w:pPr>
    </w:p>
    <w:p w14:paraId="1A10D2D7" w14:textId="77777777" w:rsidR="00557CD9" w:rsidRPr="00DA69DA" w:rsidRDefault="00557CD9">
      <w:pPr>
        <w:jc w:val="both"/>
        <w:rPr>
          <w:rFonts w:ascii="Trebuchet MS" w:hAnsi="Trebuchet MS"/>
          <w:sz w:val="20"/>
          <w:szCs w:val="20"/>
        </w:rPr>
      </w:pPr>
    </w:p>
    <w:p w14:paraId="12753B81" w14:textId="77777777" w:rsidR="00557CD9" w:rsidRPr="00DA69DA" w:rsidRDefault="006619D0">
      <w:pPr>
        <w:pStyle w:val="Akapitzlist"/>
        <w:spacing w:after="0"/>
        <w:jc w:val="both"/>
        <w:rPr>
          <w:rFonts w:ascii="Trebuchet MS" w:hAnsi="Trebuchet MS"/>
          <w:sz w:val="20"/>
          <w:szCs w:val="20"/>
        </w:rPr>
      </w:pPr>
      <w:r w:rsidRPr="00DA69DA">
        <w:rPr>
          <w:rFonts w:ascii="Trebuchet MS" w:hAnsi="Trebuchet MS"/>
          <w:sz w:val="20"/>
          <w:szCs w:val="20"/>
        </w:rPr>
        <w:t xml:space="preserve">Wykonanie warstw podkładu HP. </w:t>
      </w:r>
    </w:p>
    <w:p w14:paraId="36787C96" w14:textId="77777777" w:rsidR="00557CD9" w:rsidRPr="00DA69DA" w:rsidRDefault="00557CD9">
      <w:pPr>
        <w:rPr>
          <w:rFonts w:ascii="Trebuchet MS" w:hAnsi="Trebuchet MS"/>
          <w:sz w:val="20"/>
          <w:szCs w:val="20"/>
        </w:rPr>
      </w:pPr>
    </w:p>
    <w:p w14:paraId="47504D39" w14:textId="77777777" w:rsidR="00557CD9" w:rsidRPr="00DA69DA" w:rsidRDefault="006619D0">
      <w:pPr>
        <w:rPr>
          <w:rFonts w:ascii="Trebuchet MS" w:hAnsi="Trebuchet MS"/>
          <w:sz w:val="20"/>
          <w:szCs w:val="20"/>
        </w:rPr>
      </w:pPr>
      <w:r w:rsidRPr="00DA69DA">
        <w:rPr>
          <w:rFonts w:ascii="Trebuchet MS" w:hAnsi="Trebuchet MS"/>
          <w:bCs/>
          <w:sz w:val="20"/>
          <w:szCs w:val="20"/>
        </w:rPr>
        <w:t xml:space="preserve"> HYDRONYLON HP </w:t>
      </w:r>
      <w:r w:rsidRPr="00DA69DA">
        <w:rPr>
          <w:rFonts w:ascii="Trebuchet MS" w:hAnsi="Trebuchet MS"/>
          <w:sz w:val="20"/>
          <w:szCs w:val="20"/>
        </w:rPr>
        <w:t>powinien być nakładany przy pomocy wałka, pędzla lub natrysku hydrodynamicznego na oczyszczoną, suchą powierzchnię. Kolejna warstwa powinna być nanoszona po wyschnięciu warstwy leżącej poniżej. Zalecana przerwa technologiczna pomiędzy kolejnymi warstwami wynosi min. 12 h. W przypadku renowacji pokryć z papy, należy zastosować na całej powierzchni siatkę techniczną, wtopioną pomiędzy jedną a drugą warstwę podkładu i wywiniętą na mury ogniowe, ściany kominów  i inne elementy znajdujące się na dachu na wysokość ok. 0,2m</w:t>
      </w:r>
    </w:p>
    <w:p w14:paraId="6EAF6F87" w14:textId="77777777" w:rsidR="00557CD9" w:rsidRPr="00DA69DA" w:rsidRDefault="00557CD9">
      <w:pPr>
        <w:rPr>
          <w:rFonts w:ascii="Trebuchet MS" w:hAnsi="Trebuchet MS"/>
          <w:sz w:val="20"/>
          <w:szCs w:val="20"/>
        </w:rPr>
      </w:pPr>
    </w:p>
    <w:p w14:paraId="5B56767E" w14:textId="77777777" w:rsidR="00557CD9" w:rsidRPr="00DA69DA" w:rsidRDefault="006619D0">
      <w:pPr>
        <w:rPr>
          <w:rFonts w:ascii="Trebuchet MS" w:hAnsi="Trebuchet MS"/>
          <w:sz w:val="20"/>
          <w:szCs w:val="20"/>
        </w:rPr>
      </w:pPr>
      <w:r w:rsidRPr="00DA69DA">
        <w:rPr>
          <w:rFonts w:ascii="Trebuchet MS" w:hAnsi="Trebuchet MS"/>
          <w:sz w:val="20"/>
          <w:szCs w:val="20"/>
        </w:rPr>
        <w:t>Zużycie materiału: 2kg/1m²</w:t>
      </w:r>
    </w:p>
    <w:p w14:paraId="1F0CA1B5" w14:textId="77777777" w:rsidR="00557CD9" w:rsidRPr="00DA69DA" w:rsidRDefault="006619D0">
      <w:pPr>
        <w:rPr>
          <w:rFonts w:ascii="Trebuchet MS" w:hAnsi="Trebuchet MS"/>
          <w:sz w:val="20"/>
          <w:szCs w:val="20"/>
        </w:rPr>
      </w:pPr>
      <w:r w:rsidRPr="00DA69DA">
        <w:rPr>
          <w:rFonts w:ascii="Trebuchet MS" w:hAnsi="Trebuchet MS"/>
          <w:sz w:val="20"/>
          <w:szCs w:val="20"/>
        </w:rPr>
        <w:t>Ilość warstw – dwie</w:t>
      </w:r>
    </w:p>
    <w:p w14:paraId="42A45FBD" w14:textId="77777777" w:rsidR="00557CD9" w:rsidRPr="00DA69DA" w:rsidRDefault="006619D0">
      <w:pPr>
        <w:rPr>
          <w:rFonts w:ascii="Trebuchet MS" w:hAnsi="Trebuchet MS"/>
          <w:sz w:val="20"/>
          <w:szCs w:val="20"/>
        </w:rPr>
      </w:pPr>
      <w:r w:rsidRPr="00DA69DA">
        <w:rPr>
          <w:rFonts w:ascii="Trebuchet MS" w:hAnsi="Trebuchet MS"/>
          <w:bCs/>
          <w:sz w:val="20"/>
          <w:szCs w:val="20"/>
        </w:rPr>
        <w:t xml:space="preserve">Masę przed nałożeniem należy dokładnie wymieszać. </w:t>
      </w:r>
      <w:r w:rsidRPr="00DA69DA">
        <w:rPr>
          <w:rFonts w:ascii="Trebuchet MS" w:hAnsi="Trebuchet MS"/>
          <w:b/>
          <w:sz w:val="20"/>
          <w:szCs w:val="20"/>
        </w:rPr>
        <w:t>Nie należy jej rozcieńczać!</w:t>
      </w:r>
    </w:p>
    <w:p w14:paraId="36F9BE56" w14:textId="77777777" w:rsidR="00557CD9" w:rsidRPr="00DA69DA" w:rsidRDefault="006619D0">
      <w:pPr>
        <w:rPr>
          <w:rFonts w:ascii="Trebuchet MS" w:hAnsi="Trebuchet MS"/>
          <w:sz w:val="20"/>
          <w:szCs w:val="20"/>
        </w:rPr>
      </w:pPr>
      <w:r w:rsidRPr="00DA69DA">
        <w:rPr>
          <w:rFonts w:ascii="Trebuchet MS" w:hAnsi="Trebuchet MS"/>
          <w:sz w:val="20"/>
          <w:szCs w:val="20"/>
        </w:rPr>
        <w:t>Wykonanie warstwy podkładowo – antykorozyjnej na obróbki blacharskie HMS(p)</w:t>
      </w:r>
    </w:p>
    <w:p w14:paraId="2607B991" w14:textId="77777777" w:rsidR="00557CD9" w:rsidRPr="00DA69DA" w:rsidRDefault="00557CD9">
      <w:pPr>
        <w:rPr>
          <w:rFonts w:ascii="Trebuchet MS" w:hAnsi="Trebuchet MS"/>
          <w:bCs/>
          <w:sz w:val="20"/>
          <w:szCs w:val="20"/>
        </w:rPr>
      </w:pPr>
    </w:p>
    <w:p w14:paraId="1166BEBA" w14:textId="77777777" w:rsidR="00557CD9" w:rsidRPr="00DA69DA" w:rsidRDefault="006619D0">
      <w:pPr>
        <w:rPr>
          <w:rFonts w:ascii="Trebuchet MS" w:hAnsi="Trebuchet MS"/>
          <w:sz w:val="20"/>
          <w:szCs w:val="20"/>
        </w:rPr>
      </w:pPr>
      <w:r w:rsidRPr="00DA69DA">
        <w:rPr>
          <w:rFonts w:ascii="Trebuchet MS" w:hAnsi="Trebuchet MS"/>
          <w:bCs/>
          <w:sz w:val="20"/>
          <w:szCs w:val="20"/>
        </w:rPr>
        <w:t xml:space="preserve">HYDRONYLON HMS (P) </w:t>
      </w:r>
      <w:r w:rsidRPr="00DA69DA">
        <w:rPr>
          <w:rFonts w:ascii="Trebuchet MS" w:hAnsi="Trebuchet MS"/>
          <w:sz w:val="20"/>
          <w:szCs w:val="20"/>
        </w:rPr>
        <w:t>powinien być nakładany przy pomocy wałka, pędzla lub natrysku</w:t>
      </w:r>
    </w:p>
    <w:p w14:paraId="2DAFB140" w14:textId="77777777" w:rsidR="00557CD9" w:rsidRPr="00DA69DA" w:rsidRDefault="006619D0">
      <w:pPr>
        <w:rPr>
          <w:rFonts w:ascii="Trebuchet MS" w:hAnsi="Trebuchet MS"/>
          <w:sz w:val="20"/>
          <w:szCs w:val="20"/>
        </w:rPr>
      </w:pPr>
      <w:r w:rsidRPr="00DA69DA">
        <w:rPr>
          <w:rFonts w:ascii="Trebuchet MS" w:hAnsi="Trebuchet MS"/>
          <w:sz w:val="20"/>
          <w:szCs w:val="20"/>
        </w:rPr>
        <w:t>Hydrodynamicznego, jak najszybciej po wyschnięciu podłoża po wcześniejszym oczyszczeniu.</w:t>
      </w:r>
    </w:p>
    <w:p w14:paraId="482FA942" w14:textId="77777777" w:rsidR="00557CD9" w:rsidRPr="00DA69DA" w:rsidRDefault="00557CD9">
      <w:pPr>
        <w:jc w:val="both"/>
        <w:rPr>
          <w:rFonts w:ascii="Trebuchet MS" w:hAnsi="Trebuchet MS"/>
          <w:sz w:val="20"/>
          <w:szCs w:val="20"/>
        </w:rPr>
      </w:pPr>
    </w:p>
    <w:p w14:paraId="677D2DFA" w14:textId="77777777" w:rsidR="00557CD9" w:rsidRPr="00DA69DA" w:rsidRDefault="006619D0">
      <w:pPr>
        <w:rPr>
          <w:rFonts w:ascii="Trebuchet MS" w:hAnsi="Trebuchet MS"/>
          <w:sz w:val="20"/>
          <w:szCs w:val="20"/>
        </w:rPr>
      </w:pPr>
      <w:r w:rsidRPr="00DA69DA">
        <w:rPr>
          <w:rFonts w:ascii="Trebuchet MS" w:hAnsi="Trebuchet MS"/>
          <w:sz w:val="20"/>
          <w:szCs w:val="20"/>
        </w:rPr>
        <w:t>Zużycie materiału: 0,2kg – 0,25kg/1m²</w:t>
      </w:r>
    </w:p>
    <w:p w14:paraId="4859CA54" w14:textId="77777777" w:rsidR="00557CD9" w:rsidRPr="00DA69DA" w:rsidRDefault="006619D0">
      <w:pPr>
        <w:rPr>
          <w:rFonts w:ascii="Trebuchet MS" w:hAnsi="Trebuchet MS"/>
          <w:sz w:val="20"/>
          <w:szCs w:val="20"/>
        </w:rPr>
      </w:pPr>
      <w:r w:rsidRPr="00DA69DA">
        <w:rPr>
          <w:rFonts w:ascii="Trebuchet MS" w:hAnsi="Trebuchet MS"/>
          <w:sz w:val="20"/>
          <w:szCs w:val="20"/>
        </w:rPr>
        <w:t>Ilość warstw – dwie</w:t>
      </w:r>
    </w:p>
    <w:p w14:paraId="37B3D1AE" w14:textId="77777777" w:rsidR="00557CD9" w:rsidRPr="00DA69DA" w:rsidRDefault="006619D0">
      <w:pPr>
        <w:rPr>
          <w:rFonts w:ascii="Trebuchet MS" w:hAnsi="Trebuchet MS"/>
          <w:sz w:val="20"/>
          <w:szCs w:val="20"/>
        </w:rPr>
      </w:pPr>
      <w:r w:rsidRPr="00DA69DA">
        <w:rPr>
          <w:rFonts w:ascii="Trebuchet MS" w:hAnsi="Trebuchet MS"/>
          <w:i/>
          <w:iCs/>
          <w:sz w:val="20"/>
          <w:szCs w:val="20"/>
        </w:rPr>
        <w:t xml:space="preserve">Minimalna miejscowa grubość otrzymanej, suchej powłoki powinna wynosić min. </w:t>
      </w:r>
      <w:r w:rsidRPr="00DA69DA">
        <w:rPr>
          <w:rFonts w:ascii="Trebuchet MS" w:hAnsi="Trebuchet MS"/>
          <w:bCs/>
          <w:i/>
          <w:iCs/>
          <w:sz w:val="20"/>
          <w:szCs w:val="20"/>
        </w:rPr>
        <w:t xml:space="preserve">100 </w:t>
      </w:r>
      <w:proofErr w:type="spellStart"/>
      <w:r w:rsidRPr="00DA69DA">
        <w:rPr>
          <w:rFonts w:ascii="Trebuchet MS" w:hAnsi="Trebuchet MS"/>
          <w:bCs/>
          <w:i/>
          <w:iCs/>
          <w:sz w:val="20"/>
          <w:szCs w:val="20"/>
        </w:rPr>
        <w:t>μm</w:t>
      </w:r>
      <w:proofErr w:type="spellEnd"/>
    </w:p>
    <w:p w14:paraId="087FDFE6" w14:textId="77777777" w:rsidR="00557CD9" w:rsidRPr="00DA69DA" w:rsidRDefault="006619D0">
      <w:pPr>
        <w:jc w:val="both"/>
        <w:rPr>
          <w:rFonts w:ascii="Trebuchet MS" w:hAnsi="Trebuchet MS"/>
          <w:sz w:val="20"/>
          <w:szCs w:val="20"/>
        </w:rPr>
      </w:pPr>
      <w:r w:rsidRPr="00DA69DA">
        <w:rPr>
          <w:rFonts w:ascii="Trebuchet MS" w:hAnsi="Trebuchet MS"/>
          <w:bCs/>
          <w:sz w:val="20"/>
          <w:szCs w:val="20"/>
        </w:rPr>
        <w:t xml:space="preserve">Masę przed nałożeniem należy dokładnie wymieszać. </w:t>
      </w:r>
      <w:r w:rsidRPr="00DA69DA">
        <w:rPr>
          <w:rFonts w:ascii="Trebuchet MS" w:hAnsi="Trebuchet MS"/>
          <w:b/>
          <w:sz w:val="20"/>
          <w:szCs w:val="20"/>
        </w:rPr>
        <w:t>Nie należy jej rozcieńczać!</w:t>
      </w:r>
    </w:p>
    <w:p w14:paraId="2CBD2C4F" w14:textId="77777777" w:rsidR="00557CD9" w:rsidRPr="00DA69DA" w:rsidRDefault="00557CD9">
      <w:pPr>
        <w:rPr>
          <w:rFonts w:ascii="Trebuchet MS" w:hAnsi="Trebuchet MS"/>
          <w:i/>
          <w:iCs/>
          <w:sz w:val="20"/>
          <w:szCs w:val="20"/>
        </w:rPr>
      </w:pPr>
    </w:p>
    <w:p w14:paraId="70599D8D" w14:textId="77777777" w:rsidR="00557CD9" w:rsidRPr="00DA69DA" w:rsidRDefault="006619D0">
      <w:pPr>
        <w:pStyle w:val="Akapitzlist"/>
        <w:spacing w:after="0"/>
        <w:jc w:val="both"/>
        <w:rPr>
          <w:rFonts w:ascii="Trebuchet MS" w:hAnsi="Trebuchet MS"/>
          <w:sz w:val="20"/>
          <w:szCs w:val="20"/>
        </w:rPr>
      </w:pPr>
      <w:r w:rsidRPr="00DA69DA">
        <w:rPr>
          <w:rFonts w:ascii="Trebuchet MS" w:hAnsi="Trebuchet MS"/>
          <w:sz w:val="20"/>
          <w:szCs w:val="20"/>
        </w:rPr>
        <w:t>Wykonanie warstwy nawierzchniowo - ochronnej HN</w:t>
      </w:r>
    </w:p>
    <w:p w14:paraId="38FE15AC" w14:textId="77777777" w:rsidR="00557CD9" w:rsidRPr="00DA69DA" w:rsidRDefault="00557CD9">
      <w:pPr>
        <w:jc w:val="both"/>
        <w:rPr>
          <w:rFonts w:ascii="Trebuchet MS" w:hAnsi="Trebuchet MS" w:cs="TimesNewRomanPS-BoldMT"/>
          <w:b/>
          <w:bCs/>
          <w:color w:val="000000"/>
          <w:sz w:val="20"/>
          <w:szCs w:val="20"/>
        </w:rPr>
      </w:pPr>
    </w:p>
    <w:p w14:paraId="06922D3F" w14:textId="77777777" w:rsidR="00557CD9" w:rsidRPr="00DA69DA" w:rsidRDefault="006619D0">
      <w:pPr>
        <w:jc w:val="both"/>
        <w:rPr>
          <w:rFonts w:ascii="Trebuchet MS" w:hAnsi="Trebuchet MS"/>
          <w:sz w:val="20"/>
          <w:szCs w:val="20"/>
        </w:rPr>
      </w:pPr>
      <w:r w:rsidRPr="00DA69DA">
        <w:rPr>
          <w:rFonts w:ascii="Trebuchet MS" w:hAnsi="Trebuchet MS"/>
          <w:bCs/>
          <w:sz w:val="20"/>
          <w:szCs w:val="20"/>
        </w:rPr>
        <w:t xml:space="preserve">HYDRONYLON HN </w:t>
      </w:r>
      <w:r w:rsidRPr="00DA69DA">
        <w:rPr>
          <w:rFonts w:ascii="Trebuchet MS" w:hAnsi="Trebuchet MS"/>
          <w:sz w:val="20"/>
          <w:szCs w:val="20"/>
        </w:rPr>
        <w:t xml:space="preserve">powinien być nakładany przy pomocy wałka, pędzla lub natrysku hydrodynamicznego na całą powierzchnię dachu łącznie z wywinięciami oraz na powierzchnię obróbek blacharskich. Kolejna warstwa powinna być nanoszona po wyschnięciu warstwy leżącej poniżej. Zalecana przerwa technologiczna pomiędzy kolejnymi warstwami wynosi min. 12 h. </w:t>
      </w:r>
    </w:p>
    <w:p w14:paraId="30DE817C" w14:textId="77777777" w:rsidR="00557CD9" w:rsidRPr="00DA69DA" w:rsidRDefault="00557CD9">
      <w:pPr>
        <w:jc w:val="both"/>
        <w:rPr>
          <w:rFonts w:ascii="Trebuchet MS" w:hAnsi="Trebuchet MS"/>
          <w:sz w:val="20"/>
          <w:szCs w:val="20"/>
        </w:rPr>
      </w:pPr>
    </w:p>
    <w:p w14:paraId="631A4358" w14:textId="77777777" w:rsidR="00557CD9" w:rsidRPr="00DA69DA" w:rsidRDefault="006619D0">
      <w:pPr>
        <w:rPr>
          <w:rFonts w:ascii="Trebuchet MS" w:hAnsi="Trebuchet MS"/>
          <w:sz w:val="20"/>
          <w:szCs w:val="20"/>
        </w:rPr>
      </w:pPr>
      <w:r w:rsidRPr="00DA69DA">
        <w:rPr>
          <w:rFonts w:ascii="Trebuchet MS" w:hAnsi="Trebuchet MS"/>
          <w:bCs/>
          <w:sz w:val="20"/>
          <w:szCs w:val="20"/>
          <w:u w:val="single"/>
        </w:rPr>
        <w:t>Metoda 1 -</w:t>
      </w:r>
      <w:r w:rsidRPr="00DA69DA">
        <w:rPr>
          <w:rFonts w:ascii="Trebuchet MS" w:hAnsi="Trebuchet MS"/>
          <w:bCs/>
          <w:sz w:val="20"/>
          <w:szCs w:val="20"/>
        </w:rPr>
        <w:t xml:space="preserve"> na podkładzie HYDRONYLON HP</w:t>
      </w:r>
    </w:p>
    <w:p w14:paraId="019663E2" w14:textId="77777777" w:rsidR="00557CD9" w:rsidRPr="00DA69DA" w:rsidRDefault="006619D0">
      <w:pPr>
        <w:rPr>
          <w:rFonts w:ascii="Trebuchet MS" w:hAnsi="Trebuchet MS"/>
          <w:sz w:val="20"/>
          <w:szCs w:val="20"/>
        </w:rPr>
      </w:pPr>
      <w:r w:rsidRPr="00DA69DA">
        <w:rPr>
          <w:rFonts w:ascii="Trebuchet MS" w:hAnsi="Trebuchet MS"/>
          <w:sz w:val="20"/>
          <w:szCs w:val="20"/>
        </w:rPr>
        <w:t>Zużycie: min. 0,8 kg – 1,0kg/m²</w:t>
      </w:r>
    </w:p>
    <w:p w14:paraId="01829193" w14:textId="77777777" w:rsidR="00557CD9" w:rsidRPr="00DA69DA" w:rsidRDefault="006619D0">
      <w:pPr>
        <w:rPr>
          <w:rFonts w:ascii="Trebuchet MS" w:hAnsi="Trebuchet MS"/>
          <w:sz w:val="20"/>
          <w:szCs w:val="20"/>
        </w:rPr>
      </w:pPr>
      <w:r w:rsidRPr="00DA69DA">
        <w:rPr>
          <w:rFonts w:ascii="Trebuchet MS" w:hAnsi="Trebuchet MS"/>
          <w:sz w:val="20"/>
          <w:szCs w:val="20"/>
        </w:rPr>
        <w:t>Ilość warstw: 1 - 2</w:t>
      </w:r>
    </w:p>
    <w:p w14:paraId="091757EC" w14:textId="77777777" w:rsidR="00557CD9" w:rsidRPr="00DA69DA" w:rsidRDefault="006619D0">
      <w:pPr>
        <w:rPr>
          <w:rFonts w:ascii="Trebuchet MS" w:hAnsi="Trebuchet MS"/>
          <w:sz w:val="20"/>
          <w:szCs w:val="20"/>
        </w:rPr>
      </w:pPr>
      <w:r w:rsidRPr="00DA69DA">
        <w:rPr>
          <w:rFonts w:ascii="Trebuchet MS" w:hAnsi="Trebuchet MS"/>
          <w:bCs/>
          <w:sz w:val="20"/>
          <w:szCs w:val="20"/>
          <w:u w:val="single"/>
        </w:rPr>
        <w:t>Metoda 2</w:t>
      </w:r>
      <w:r w:rsidRPr="00DA69DA">
        <w:rPr>
          <w:rFonts w:ascii="Trebuchet MS" w:hAnsi="Trebuchet MS"/>
          <w:bCs/>
          <w:sz w:val="20"/>
          <w:szCs w:val="20"/>
        </w:rPr>
        <w:t xml:space="preserve"> - na podkładzie HYDRONYLON HMS (P)</w:t>
      </w:r>
    </w:p>
    <w:p w14:paraId="5F94BB74" w14:textId="77777777" w:rsidR="00557CD9" w:rsidRPr="00DA69DA" w:rsidRDefault="006619D0">
      <w:pPr>
        <w:rPr>
          <w:rFonts w:ascii="Trebuchet MS" w:hAnsi="Trebuchet MS"/>
          <w:sz w:val="20"/>
          <w:szCs w:val="20"/>
        </w:rPr>
      </w:pPr>
      <w:r w:rsidRPr="00DA69DA">
        <w:rPr>
          <w:rFonts w:ascii="Trebuchet MS" w:hAnsi="Trebuchet MS"/>
          <w:sz w:val="20"/>
          <w:szCs w:val="20"/>
        </w:rPr>
        <w:t>Zużycie: min. 0,8 kg/m²</w:t>
      </w:r>
    </w:p>
    <w:p w14:paraId="67E843FA" w14:textId="77777777" w:rsidR="00557CD9" w:rsidRPr="00DA69DA" w:rsidRDefault="006619D0">
      <w:pPr>
        <w:jc w:val="both"/>
        <w:rPr>
          <w:rFonts w:ascii="Trebuchet MS" w:hAnsi="Trebuchet MS"/>
          <w:sz w:val="20"/>
          <w:szCs w:val="20"/>
        </w:rPr>
      </w:pPr>
      <w:r w:rsidRPr="00DA69DA">
        <w:rPr>
          <w:rFonts w:ascii="Trebuchet MS" w:hAnsi="Trebuchet MS"/>
          <w:sz w:val="20"/>
          <w:szCs w:val="20"/>
        </w:rPr>
        <w:t>Ilość warstw: 1 - 2</w:t>
      </w:r>
    </w:p>
    <w:p w14:paraId="5484B1B3" w14:textId="77777777" w:rsidR="00557CD9" w:rsidRPr="00DA69DA" w:rsidRDefault="00557CD9">
      <w:pPr>
        <w:jc w:val="both"/>
        <w:rPr>
          <w:rFonts w:ascii="Trebuchet MS" w:hAnsi="Trebuchet MS"/>
          <w:sz w:val="20"/>
          <w:szCs w:val="20"/>
        </w:rPr>
      </w:pPr>
    </w:p>
    <w:p w14:paraId="01A1FEBE" w14:textId="77777777" w:rsidR="00557CD9" w:rsidRPr="00DA69DA" w:rsidRDefault="006619D0">
      <w:pPr>
        <w:ind w:left="490" w:right="10" w:hanging="10"/>
        <w:jc w:val="both"/>
        <w:rPr>
          <w:rFonts w:ascii="Trebuchet MS" w:hAnsi="Trebuchet MS"/>
          <w:sz w:val="20"/>
          <w:szCs w:val="20"/>
        </w:rPr>
      </w:pPr>
      <w:r w:rsidRPr="00DA69DA">
        <w:rPr>
          <w:rFonts w:ascii="Trebuchet MS" w:eastAsia="Arial" w:hAnsi="Trebuchet MS"/>
          <w:bCs/>
          <w:color w:val="000000"/>
          <w:sz w:val="20"/>
          <w:szCs w:val="20"/>
          <w:shd w:val="clear" w:color="auto" w:fill="FFFFFF"/>
        </w:rPr>
        <w:t xml:space="preserve">Masę przed nałożeniem należy dokładnie wymieszać. </w:t>
      </w:r>
      <w:r w:rsidRPr="00DA69DA">
        <w:rPr>
          <w:rFonts w:ascii="Trebuchet MS" w:eastAsia="Arial" w:hAnsi="Trebuchet MS"/>
          <w:color w:val="000000"/>
          <w:sz w:val="20"/>
          <w:szCs w:val="20"/>
          <w:shd w:val="clear" w:color="auto" w:fill="FFFFFF"/>
        </w:rPr>
        <w:t>Nie należy jej rozcieńczać!</w:t>
      </w:r>
    </w:p>
    <w:p w14:paraId="3EB662EA" w14:textId="77777777" w:rsidR="00557CD9" w:rsidRPr="00DA69DA" w:rsidRDefault="006619D0">
      <w:pPr>
        <w:numPr>
          <w:ilvl w:val="0"/>
          <w:numId w:val="65"/>
        </w:numPr>
        <w:spacing w:after="5" w:line="267" w:lineRule="exact"/>
        <w:ind w:left="813" w:right="10" w:hanging="33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Kontrola jakości </w:t>
      </w:r>
    </w:p>
    <w:p w14:paraId="75FD8512" w14:textId="77777777" w:rsidR="00557CD9" w:rsidRPr="00DA69DA" w:rsidRDefault="006619D0">
      <w:pPr>
        <w:spacing w:after="5" w:line="267" w:lineRule="exact"/>
        <w:ind w:left="490" w:right="10" w:hanging="10"/>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Kontrola jakości będzie wykonywana zgodnie z wymaganiami określonymi w ST 00.00. </w:t>
      </w:r>
    </w:p>
    <w:p w14:paraId="19E6F595" w14:textId="77777777" w:rsidR="00557CD9" w:rsidRPr="00DA69DA" w:rsidRDefault="006619D0">
      <w:pPr>
        <w:pStyle w:val="Akapitzlist"/>
        <w:spacing w:after="0"/>
        <w:ind w:left="750"/>
        <w:rPr>
          <w:rFonts w:ascii="Trebuchet MS" w:hAnsi="Trebuchet MS"/>
          <w:sz w:val="20"/>
          <w:szCs w:val="20"/>
        </w:rPr>
      </w:pPr>
      <w:r w:rsidRPr="00DA69DA">
        <w:rPr>
          <w:rFonts w:ascii="Trebuchet MS" w:hAnsi="Trebuchet MS" w:cs="TimesNewRomanPS-BoldMT"/>
          <w:b/>
          <w:bCs/>
          <w:sz w:val="20"/>
          <w:szCs w:val="20"/>
        </w:rPr>
        <w:t>Czynności, których należy unikać w trakcie wykonywania robót</w:t>
      </w:r>
    </w:p>
    <w:p w14:paraId="4C681A4A" w14:textId="77777777" w:rsidR="00557CD9" w:rsidRPr="00DA69DA" w:rsidRDefault="00557CD9">
      <w:pPr>
        <w:pStyle w:val="Akapitzlist"/>
        <w:spacing w:after="0"/>
        <w:ind w:left="750"/>
        <w:rPr>
          <w:rFonts w:ascii="Trebuchet MS" w:hAnsi="Trebuchet MS" w:cs="TimesNewRomanPS-BoldMT"/>
          <w:b/>
          <w:bCs/>
          <w:sz w:val="20"/>
          <w:szCs w:val="20"/>
        </w:rPr>
      </w:pPr>
    </w:p>
    <w:p w14:paraId="50C55575" w14:textId="77777777" w:rsidR="00557CD9" w:rsidRPr="00DA69DA" w:rsidRDefault="006619D0">
      <w:pPr>
        <w:rPr>
          <w:rFonts w:ascii="Trebuchet MS" w:hAnsi="Trebuchet MS"/>
          <w:sz w:val="20"/>
          <w:szCs w:val="20"/>
        </w:rPr>
      </w:pPr>
      <w:r w:rsidRPr="00DA69DA">
        <w:rPr>
          <w:rFonts w:ascii="Trebuchet MS" w:hAnsi="Trebuchet MS"/>
          <w:sz w:val="20"/>
          <w:szCs w:val="20"/>
        </w:rPr>
        <w:t>- czyszczenia malowanych powierzchni rozpuszczalnikami organicznymi oraz środkami powierzchniowo – czynnymi,</w:t>
      </w:r>
    </w:p>
    <w:p w14:paraId="3D6C5BC5" w14:textId="77777777" w:rsidR="00557CD9" w:rsidRPr="00DA69DA" w:rsidRDefault="006619D0">
      <w:pPr>
        <w:rPr>
          <w:rFonts w:ascii="Trebuchet MS" w:hAnsi="Trebuchet MS"/>
          <w:sz w:val="20"/>
          <w:szCs w:val="20"/>
        </w:rPr>
      </w:pPr>
      <w:r w:rsidRPr="00DA69DA">
        <w:rPr>
          <w:rFonts w:ascii="Trebuchet MS" w:hAnsi="Trebuchet MS"/>
          <w:sz w:val="20"/>
          <w:szCs w:val="20"/>
        </w:rPr>
        <w:t>- wykonywania prac przy niestabilnej pogodzie,</w:t>
      </w:r>
    </w:p>
    <w:p w14:paraId="01096E7C" w14:textId="77777777" w:rsidR="00557CD9" w:rsidRPr="00DA69DA" w:rsidRDefault="006619D0">
      <w:pPr>
        <w:rPr>
          <w:rFonts w:ascii="Trebuchet MS" w:hAnsi="Trebuchet MS"/>
          <w:sz w:val="20"/>
          <w:szCs w:val="20"/>
        </w:rPr>
      </w:pPr>
      <w:r w:rsidRPr="00DA69DA">
        <w:rPr>
          <w:rFonts w:ascii="Trebuchet MS" w:hAnsi="Trebuchet MS"/>
          <w:sz w:val="20"/>
          <w:szCs w:val="20"/>
        </w:rPr>
        <w:t>- wykonywania prac podczas opadów atmosferycznych, powlekania powierzchni oblodzonych, stale wilgotnych lub powierzchni, na których znajdują się zastoiny wody opadowej,</w:t>
      </w:r>
    </w:p>
    <w:p w14:paraId="61E03D52" w14:textId="77777777" w:rsidR="00557CD9" w:rsidRPr="00DA69DA" w:rsidRDefault="006619D0">
      <w:pPr>
        <w:rPr>
          <w:rFonts w:ascii="Trebuchet MS" w:hAnsi="Trebuchet MS"/>
          <w:sz w:val="20"/>
          <w:szCs w:val="20"/>
        </w:rPr>
      </w:pPr>
      <w:r w:rsidRPr="00DA69DA">
        <w:rPr>
          <w:rFonts w:ascii="Trebuchet MS" w:hAnsi="Trebuchet MS"/>
          <w:sz w:val="20"/>
          <w:szCs w:val="20"/>
        </w:rPr>
        <w:t>- wykonywania prac, gdy temperatura przez całą dobę nie przekracza +10°C lub, gdy temperatura otoczenia i podłoża przekracza +35°C,</w:t>
      </w:r>
    </w:p>
    <w:p w14:paraId="729D6E6B" w14:textId="77777777" w:rsidR="00557CD9" w:rsidRPr="00DA69DA" w:rsidRDefault="006619D0">
      <w:pPr>
        <w:rPr>
          <w:rFonts w:ascii="Trebuchet MS" w:hAnsi="Trebuchet MS"/>
          <w:sz w:val="20"/>
          <w:szCs w:val="20"/>
        </w:rPr>
      </w:pPr>
      <w:r w:rsidRPr="00DA69DA">
        <w:rPr>
          <w:rFonts w:ascii="Trebuchet MS" w:hAnsi="Trebuchet MS"/>
          <w:sz w:val="20"/>
          <w:szCs w:val="20"/>
        </w:rPr>
        <w:t>- wykonywania prac, gdy wilgotność powietrza jest wyższa niż 85 %,</w:t>
      </w:r>
    </w:p>
    <w:p w14:paraId="1CA1FF4D" w14:textId="77777777" w:rsidR="00557CD9" w:rsidRPr="00DA69DA" w:rsidRDefault="006619D0">
      <w:pPr>
        <w:rPr>
          <w:rFonts w:ascii="Trebuchet MS" w:hAnsi="Trebuchet MS"/>
          <w:sz w:val="20"/>
          <w:szCs w:val="20"/>
        </w:rPr>
      </w:pPr>
      <w:r w:rsidRPr="00DA69DA">
        <w:rPr>
          <w:rFonts w:ascii="Trebuchet MS" w:hAnsi="Trebuchet MS"/>
          <w:sz w:val="20"/>
          <w:szCs w:val="20"/>
        </w:rPr>
        <w:t>- przelewania masy do pojemników, w których były przechowywane inne substancje,</w:t>
      </w:r>
    </w:p>
    <w:p w14:paraId="0DCBED57" w14:textId="77777777" w:rsidR="00557CD9" w:rsidRPr="00DA69DA" w:rsidRDefault="006619D0">
      <w:pPr>
        <w:rPr>
          <w:rFonts w:ascii="Trebuchet MS" w:hAnsi="Trebuchet MS"/>
          <w:sz w:val="20"/>
          <w:szCs w:val="20"/>
        </w:rPr>
      </w:pPr>
      <w:r w:rsidRPr="00DA69DA">
        <w:rPr>
          <w:rFonts w:ascii="Trebuchet MS" w:hAnsi="Trebuchet MS"/>
          <w:sz w:val="20"/>
          <w:szCs w:val="20"/>
        </w:rPr>
        <w:t>- czyszczenia wałków i pędzli rozpuszczalnikami (wszystkie narzędzia myć ciepłą wodą z dodatkiem detergentów),</w:t>
      </w:r>
    </w:p>
    <w:p w14:paraId="635CD734" w14:textId="77777777" w:rsidR="00557CD9" w:rsidRPr="00DA69DA" w:rsidRDefault="006619D0">
      <w:pPr>
        <w:ind w:right="10"/>
        <w:jc w:val="both"/>
        <w:rPr>
          <w:rFonts w:ascii="Trebuchet MS" w:hAnsi="Trebuchet MS"/>
          <w:sz w:val="20"/>
          <w:szCs w:val="20"/>
        </w:rPr>
      </w:pPr>
      <w:r w:rsidRPr="00DA69DA">
        <w:rPr>
          <w:rFonts w:ascii="Trebuchet MS" w:eastAsia="Arial" w:hAnsi="Trebuchet MS"/>
          <w:color w:val="000000"/>
          <w:sz w:val="20"/>
          <w:szCs w:val="20"/>
          <w:shd w:val="clear" w:color="auto" w:fill="FFFFFF"/>
        </w:rPr>
        <w:t>- pozostawienia otwartych pojemników po zakończonej pracy, bądź przechowywania pojemników w miejscu narażonym na przegrzanie lub zamarznięcie.</w:t>
      </w:r>
    </w:p>
    <w:p w14:paraId="7BB8D35C" w14:textId="77777777" w:rsidR="00557CD9" w:rsidRPr="00DA69DA" w:rsidRDefault="006619D0">
      <w:pPr>
        <w:spacing w:after="14"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7C9158B8" w14:textId="77777777" w:rsidR="00557CD9" w:rsidRPr="00DA69DA" w:rsidRDefault="006619D0">
      <w:pPr>
        <w:numPr>
          <w:ilvl w:val="0"/>
          <w:numId w:val="66"/>
        </w:numPr>
        <w:spacing w:after="5" w:line="267" w:lineRule="exact"/>
        <w:ind w:left="813" w:right="10" w:hanging="33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Obmiar robót </w:t>
      </w:r>
    </w:p>
    <w:p w14:paraId="6F05850D"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Obmiar robot będzie wykonywany zgodnie z wymaganiami określonymi w ST 00.00. </w:t>
      </w:r>
    </w:p>
    <w:p w14:paraId="41CE2774" w14:textId="77777777" w:rsidR="00557CD9" w:rsidRPr="00DA69DA" w:rsidRDefault="006619D0">
      <w:pPr>
        <w:spacing w:after="12"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1CCC5DFE" w14:textId="77777777" w:rsidR="00557CD9" w:rsidRPr="00DA69DA" w:rsidRDefault="006619D0">
      <w:pPr>
        <w:numPr>
          <w:ilvl w:val="0"/>
          <w:numId w:val="67"/>
        </w:numPr>
        <w:spacing w:after="5" w:line="267" w:lineRule="exact"/>
        <w:ind w:left="813" w:right="10" w:hanging="333"/>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Odbiór robót </w:t>
      </w:r>
    </w:p>
    <w:p w14:paraId="673E8C5F" w14:textId="77777777" w:rsidR="00557CD9" w:rsidRPr="00DA69DA" w:rsidRDefault="006619D0">
      <w:pPr>
        <w:jc w:val="both"/>
        <w:rPr>
          <w:rFonts w:ascii="Trebuchet MS" w:hAnsi="Trebuchet MS"/>
          <w:sz w:val="20"/>
          <w:szCs w:val="20"/>
        </w:rPr>
      </w:pPr>
      <w:r w:rsidRPr="00DA69DA">
        <w:rPr>
          <w:rFonts w:ascii="Trebuchet MS" w:hAnsi="Trebuchet MS"/>
          <w:sz w:val="20"/>
          <w:szCs w:val="20"/>
        </w:rPr>
        <w:t>Kontrola jakości i związany z tym odbiór robót polega na sprawdzeniu zgodności ich wykonania z wymaganiami niniejszej specyfikacji w zakresie dostarczonych materiałów, każdego etapu prac:</w:t>
      </w:r>
    </w:p>
    <w:p w14:paraId="659C1411" w14:textId="77777777" w:rsidR="00557CD9" w:rsidRPr="00DA69DA" w:rsidRDefault="00557CD9">
      <w:pPr>
        <w:jc w:val="both"/>
        <w:rPr>
          <w:rFonts w:ascii="Trebuchet MS" w:hAnsi="Trebuchet MS"/>
          <w:sz w:val="20"/>
          <w:szCs w:val="20"/>
        </w:rPr>
      </w:pPr>
    </w:p>
    <w:p w14:paraId="2FBABE2C" w14:textId="77777777" w:rsidR="00557CD9" w:rsidRPr="00DA69DA" w:rsidRDefault="006619D0" w:rsidP="006619D0">
      <w:pPr>
        <w:pStyle w:val="Akapitzlist"/>
        <w:numPr>
          <w:ilvl w:val="0"/>
          <w:numId w:val="70"/>
        </w:numPr>
        <w:spacing w:after="0"/>
        <w:jc w:val="both"/>
        <w:rPr>
          <w:rFonts w:ascii="Trebuchet MS" w:hAnsi="Trebuchet MS"/>
          <w:sz w:val="20"/>
          <w:szCs w:val="20"/>
        </w:rPr>
      </w:pPr>
      <w:r w:rsidRPr="00DA69DA">
        <w:rPr>
          <w:rFonts w:ascii="Trebuchet MS" w:hAnsi="Trebuchet MS"/>
          <w:sz w:val="20"/>
          <w:szCs w:val="20"/>
        </w:rPr>
        <w:lastRenderedPageBreak/>
        <w:t>akceptacja materiałów na podstawie przedłożonych dokumentów jakościowych,</w:t>
      </w:r>
    </w:p>
    <w:p w14:paraId="2A1E6A57" w14:textId="77777777" w:rsidR="00557CD9" w:rsidRPr="00DA69DA" w:rsidRDefault="006619D0" w:rsidP="006619D0">
      <w:pPr>
        <w:pStyle w:val="Akapitzlist"/>
        <w:numPr>
          <w:ilvl w:val="0"/>
          <w:numId w:val="70"/>
        </w:numPr>
        <w:spacing w:after="0"/>
        <w:jc w:val="both"/>
        <w:rPr>
          <w:rFonts w:ascii="Trebuchet MS" w:hAnsi="Trebuchet MS"/>
          <w:sz w:val="20"/>
          <w:szCs w:val="20"/>
        </w:rPr>
      </w:pPr>
      <w:r w:rsidRPr="00DA69DA">
        <w:rPr>
          <w:rFonts w:ascii="Trebuchet MS" w:hAnsi="Trebuchet MS"/>
          <w:sz w:val="20"/>
          <w:szCs w:val="20"/>
        </w:rPr>
        <w:t>kontrola przygotowania podłoża,</w:t>
      </w:r>
    </w:p>
    <w:p w14:paraId="6BE2429A" w14:textId="77777777" w:rsidR="00557CD9" w:rsidRPr="00DA69DA" w:rsidRDefault="006619D0" w:rsidP="006619D0">
      <w:pPr>
        <w:pStyle w:val="Akapitzlist"/>
        <w:numPr>
          <w:ilvl w:val="0"/>
          <w:numId w:val="70"/>
        </w:numPr>
        <w:spacing w:after="0"/>
        <w:jc w:val="both"/>
        <w:rPr>
          <w:rFonts w:ascii="Trebuchet MS" w:hAnsi="Trebuchet MS"/>
          <w:sz w:val="20"/>
          <w:szCs w:val="20"/>
        </w:rPr>
      </w:pPr>
      <w:r w:rsidRPr="00DA69DA">
        <w:rPr>
          <w:rFonts w:ascii="Trebuchet MS" w:hAnsi="Trebuchet MS"/>
          <w:sz w:val="20"/>
          <w:szCs w:val="20"/>
        </w:rPr>
        <w:t>wykonanie warstw podkładowych – czy została właściwie zabudowana siatka wzmacniająca, czy zostały wykonane wywinięcia powłoki</w:t>
      </w:r>
    </w:p>
    <w:p w14:paraId="6221F438" w14:textId="77777777" w:rsidR="00557CD9" w:rsidRPr="00DA69DA" w:rsidRDefault="006619D0" w:rsidP="006619D0">
      <w:pPr>
        <w:pStyle w:val="Akapitzlist"/>
        <w:numPr>
          <w:ilvl w:val="0"/>
          <w:numId w:val="70"/>
        </w:numPr>
        <w:spacing w:after="0"/>
        <w:jc w:val="both"/>
        <w:rPr>
          <w:rFonts w:ascii="Trebuchet MS" w:hAnsi="Trebuchet MS"/>
          <w:sz w:val="20"/>
          <w:szCs w:val="20"/>
        </w:rPr>
      </w:pPr>
      <w:r w:rsidRPr="00DA69DA">
        <w:rPr>
          <w:rFonts w:ascii="Trebuchet MS" w:hAnsi="Trebuchet MS"/>
          <w:sz w:val="20"/>
          <w:szCs w:val="20"/>
        </w:rPr>
        <w:t>wykonanie warstwy nawierzchniowo ochronnej – czy kolorystyka zgadza się z ustaleniami, czy powłoka została wyprowadzenia na istniejące elementy na dachu, zapewnienie szczelności powłoki</w:t>
      </w:r>
    </w:p>
    <w:p w14:paraId="4BA3064C" w14:textId="77777777" w:rsidR="00557CD9" w:rsidRPr="00DA69DA" w:rsidRDefault="00557CD9">
      <w:pPr>
        <w:jc w:val="both"/>
        <w:rPr>
          <w:rFonts w:ascii="Trebuchet MS" w:hAnsi="Trebuchet MS"/>
          <w:sz w:val="20"/>
          <w:szCs w:val="20"/>
        </w:rPr>
      </w:pPr>
    </w:p>
    <w:p w14:paraId="48357869" w14:textId="77777777" w:rsidR="00557CD9" w:rsidRPr="00DA69DA" w:rsidRDefault="00557CD9">
      <w:pPr>
        <w:jc w:val="both"/>
        <w:rPr>
          <w:rFonts w:ascii="Trebuchet MS" w:hAnsi="Trebuchet MS"/>
          <w:sz w:val="20"/>
          <w:szCs w:val="20"/>
        </w:rPr>
      </w:pPr>
    </w:p>
    <w:p w14:paraId="46593613" w14:textId="77777777" w:rsidR="00557CD9" w:rsidRPr="00DA69DA" w:rsidRDefault="006619D0">
      <w:pPr>
        <w:jc w:val="both"/>
        <w:rPr>
          <w:rFonts w:ascii="Trebuchet MS" w:hAnsi="Trebuchet MS"/>
          <w:sz w:val="20"/>
          <w:szCs w:val="20"/>
        </w:rPr>
      </w:pPr>
      <w:r w:rsidRPr="00DA69DA">
        <w:rPr>
          <w:rFonts w:ascii="Trebuchet MS" w:hAnsi="Trebuchet MS"/>
          <w:sz w:val="20"/>
          <w:szCs w:val="20"/>
        </w:rPr>
        <w:t>Uznaje się, że kontrola dała wynik pozytywny, gdy wszystkie właściwości materiałów i pokrycia dachowego są zgodne z wymaganiami niniejszej specyfikacji technicznej lub aprobaty technicznej albo wymaganiami norm przedmiotowych.</w:t>
      </w:r>
    </w:p>
    <w:p w14:paraId="677C6040" w14:textId="77777777" w:rsidR="00557CD9" w:rsidRPr="00DA69DA" w:rsidRDefault="00557CD9">
      <w:pPr>
        <w:jc w:val="both"/>
        <w:rPr>
          <w:rFonts w:ascii="Trebuchet MS" w:hAnsi="Trebuchet MS"/>
          <w:sz w:val="20"/>
          <w:szCs w:val="20"/>
        </w:rPr>
      </w:pPr>
    </w:p>
    <w:p w14:paraId="29855FED" w14:textId="77777777" w:rsidR="00557CD9" w:rsidRPr="00DA69DA" w:rsidRDefault="006619D0">
      <w:pPr>
        <w:numPr>
          <w:ilvl w:val="0"/>
          <w:numId w:val="68"/>
        </w:numPr>
        <w:spacing w:after="5" w:line="267" w:lineRule="exact"/>
        <w:ind w:left="924" w:right="10" w:hanging="444"/>
        <w:jc w:val="both"/>
        <w:rPr>
          <w:rFonts w:ascii="Trebuchet MS" w:hAnsi="Trebuchet MS"/>
          <w:sz w:val="20"/>
          <w:szCs w:val="20"/>
        </w:rPr>
      </w:pPr>
      <w:r w:rsidRPr="00DA69DA">
        <w:rPr>
          <w:rFonts w:ascii="Trebuchet MS" w:eastAsia="Arial" w:hAnsi="Trebuchet MS"/>
          <w:color w:val="000000"/>
          <w:sz w:val="20"/>
          <w:szCs w:val="20"/>
          <w:shd w:val="clear" w:color="auto" w:fill="FFFFFF"/>
        </w:rPr>
        <w:t xml:space="preserve">Podstawa płatności </w:t>
      </w:r>
    </w:p>
    <w:p w14:paraId="7CBDD76B" w14:textId="77777777" w:rsidR="00557CD9" w:rsidRPr="00DA69DA" w:rsidRDefault="006619D0">
      <w:pPr>
        <w:spacing w:after="5" w:line="267" w:lineRule="exact"/>
        <w:ind w:left="490" w:right="10" w:hanging="10"/>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Płatności realizowane zgodnie z wymaganiami określonymi w ST 00.00 </w:t>
      </w:r>
    </w:p>
    <w:p w14:paraId="19FE1949"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41CD146" w14:textId="77777777" w:rsidR="00557CD9" w:rsidRPr="00DA69DA" w:rsidRDefault="006619D0">
      <w:pPr>
        <w:numPr>
          <w:ilvl w:val="0"/>
          <w:numId w:val="69"/>
        </w:numPr>
        <w:spacing w:after="5" w:line="267" w:lineRule="exact"/>
        <w:ind w:left="924" w:right="10" w:hanging="444"/>
        <w:jc w:val="both"/>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Przepisy związane </w:t>
      </w:r>
    </w:p>
    <w:p w14:paraId="20953669" w14:textId="77777777" w:rsidR="00557CD9" w:rsidRPr="00DA69DA" w:rsidRDefault="006619D0">
      <w:pPr>
        <w:pStyle w:val="Akapitzlist"/>
        <w:numPr>
          <w:ilvl w:val="0"/>
          <w:numId w:val="69"/>
        </w:numPr>
        <w:spacing w:after="0"/>
        <w:jc w:val="both"/>
        <w:rPr>
          <w:rFonts w:ascii="Trebuchet MS" w:hAnsi="Trebuchet MS"/>
          <w:sz w:val="20"/>
          <w:szCs w:val="20"/>
        </w:rPr>
      </w:pPr>
      <w:r w:rsidRPr="00DA69DA">
        <w:rPr>
          <w:rFonts w:ascii="Trebuchet MS" w:hAnsi="Trebuchet MS"/>
          <w:sz w:val="20"/>
          <w:szCs w:val="20"/>
        </w:rPr>
        <w:t>Normy:</w:t>
      </w:r>
    </w:p>
    <w:p w14:paraId="175514AB" w14:textId="77777777" w:rsidR="00557CD9" w:rsidRPr="00DA69DA" w:rsidRDefault="00557CD9">
      <w:pPr>
        <w:numPr>
          <w:ilvl w:val="0"/>
          <w:numId w:val="69"/>
        </w:numPr>
        <w:jc w:val="both"/>
        <w:rPr>
          <w:rFonts w:ascii="Trebuchet MS" w:hAnsi="Trebuchet MS"/>
          <w:sz w:val="20"/>
          <w:szCs w:val="20"/>
        </w:rPr>
      </w:pPr>
    </w:p>
    <w:p w14:paraId="36069247" w14:textId="77777777" w:rsidR="00557CD9" w:rsidRPr="00DA69DA" w:rsidRDefault="006619D0">
      <w:pPr>
        <w:numPr>
          <w:ilvl w:val="0"/>
          <w:numId w:val="69"/>
        </w:numPr>
        <w:jc w:val="both"/>
        <w:rPr>
          <w:rFonts w:ascii="Trebuchet MS" w:hAnsi="Trebuchet MS"/>
          <w:sz w:val="20"/>
          <w:szCs w:val="20"/>
        </w:rPr>
      </w:pPr>
      <w:r w:rsidRPr="00DA69DA">
        <w:rPr>
          <w:rFonts w:ascii="Trebuchet MS" w:hAnsi="Trebuchet MS"/>
          <w:sz w:val="20"/>
          <w:szCs w:val="20"/>
        </w:rPr>
        <w:t>- PN-B- 02361:1999 Pochylenia połaci dachowych.</w:t>
      </w:r>
    </w:p>
    <w:p w14:paraId="35268370" w14:textId="77777777" w:rsidR="00557CD9" w:rsidRPr="00DA69DA" w:rsidRDefault="006619D0">
      <w:pPr>
        <w:numPr>
          <w:ilvl w:val="0"/>
          <w:numId w:val="69"/>
        </w:numPr>
        <w:jc w:val="both"/>
        <w:rPr>
          <w:rFonts w:ascii="Trebuchet MS" w:hAnsi="Trebuchet MS"/>
          <w:sz w:val="20"/>
          <w:szCs w:val="20"/>
        </w:rPr>
      </w:pPr>
      <w:r w:rsidRPr="00DA69DA">
        <w:rPr>
          <w:rFonts w:ascii="Trebuchet MS" w:hAnsi="Trebuchet MS"/>
          <w:sz w:val="20"/>
          <w:szCs w:val="20"/>
        </w:rPr>
        <w:t xml:space="preserve">- PN-C- 81906:2003 </w:t>
      </w:r>
      <w:proofErr w:type="spellStart"/>
      <w:r w:rsidRPr="00DA69DA">
        <w:rPr>
          <w:rFonts w:ascii="Trebuchet MS" w:hAnsi="Trebuchet MS"/>
          <w:sz w:val="20"/>
          <w:szCs w:val="20"/>
        </w:rPr>
        <w:t>Wodorozcięczalne</w:t>
      </w:r>
      <w:proofErr w:type="spellEnd"/>
      <w:r w:rsidRPr="00DA69DA">
        <w:rPr>
          <w:rFonts w:ascii="Trebuchet MS" w:hAnsi="Trebuchet MS"/>
          <w:sz w:val="20"/>
          <w:szCs w:val="20"/>
        </w:rPr>
        <w:t xml:space="preserve"> farby I impregnaty do gruntowania</w:t>
      </w:r>
    </w:p>
    <w:p w14:paraId="218D2AC5" w14:textId="77777777" w:rsidR="00557CD9" w:rsidRPr="00DA69DA" w:rsidRDefault="006619D0">
      <w:pPr>
        <w:numPr>
          <w:ilvl w:val="0"/>
          <w:numId w:val="69"/>
        </w:numPr>
        <w:jc w:val="both"/>
        <w:rPr>
          <w:rFonts w:ascii="Trebuchet MS" w:hAnsi="Trebuchet MS"/>
          <w:sz w:val="20"/>
          <w:szCs w:val="20"/>
        </w:rPr>
      </w:pPr>
      <w:r w:rsidRPr="00DA69DA">
        <w:rPr>
          <w:rFonts w:ascii="Trebuchet MS" w:hAnsi="Trebuchet MS"/>
          <w:sz w:val="20"/>
          <w:szCs w:val="20"/>
        </w:rPr>
        <w:t xml:space="preserve">- PN-C- 81907:2003 </w:t>
      </w:r>
      <w:proofErr w:type="spellStart"/>
      <w:r w:rsidRPr="00DA69DA">
        <w:rPr>
          <w:rFonts w:ascii="Trebuchet MS" w:hAnsi="Trebuchet MS"/>
          <w:sz w:val="20"/>
          <w:szCs w:val="20"/>
        </w:rPr>
        <w:t>Wodorozcięczalne</w:t>
      </w:r>
      <w:proofErr w:type="spellEnd"/>
      <w:r w:rsidRPr="00DA69DA">
        <w:rPr>
          <w:rFonts w:ascii="Trebuchet MS" w:hAnsi="Trebuchet MS"/>
          <w:sz w:val="20"/>
          <w:szCs w:val="20"/>
        </w:rPr>
        <w:t xml:space="preserve"> farby nawierzchniowe </w:t>
      </w:r>
    </w:p>
    <w:p w14:paraId="3FAE7B31" w14:textId="77777777" w:rsidR="00557CD9" w:rsidRPr="00DA69DA" w:rsidRDefault="006619D0">
      <w:pPr>
        <w:numPr>
          <w:ilvl w:val="0"/>
          <w:numId w:val="69"/>
        </w:numPr>
        <w:jc w:val="both"/>
        <w:rPr>
          <w:rFonts w:ascii="Trebuchet MS" w:hAnsi="Trebuchet MS"/>
          <w:sz w:val="20"/>
          <w:szCs w:val="20"/>
        </w:rPr>
      </w:pPr>
      <w:r w:rsidRPr="00DA69DA">
        <w:rPr>
          <w:rFonts w:ascii="Trebuchet MS" w:hAnsi="Trebuchet MS"/>
          <w:sz w:val="20"/>
          <w:szCs w:val="20"/>
        </w:rPr>
        <w:t xml:space="preserve">- PN – EN ISO 11890-2:2007 </w:t>
      </w:r>
      <w:r w:rsidRPr="00DA69DA">
        <w:rPr>
          <w:rFonts w:ascii="Trebuchet MS" w:hAnsi="Trebuchet MS"/>
          <w:color w:val="2F2F2F"/>
          <w:sz w:val="20"/>
          <w:szCs w:val="20"/>
          <w:shd w:val="clear" w:color="auto" w:fill="FFFFFF"/>
        </w:rPr>
        <w:t>Farby i lakiery -- Oznaczanie zawartości lotnych związków organicznych (VOC)</w:t>
      </w:r>
    </w:p>
    <w:p w14:paraId="23B8E669" w14:textId="77777777" w:rsidR="00557CD9" w:rsidRPr="00DA69DA" w:rsidRDefault="006619D0">
      <w:pPr>
        <w:numPr>
          <w:ilvl w:val="0"/>
          <w:numId w:val="69"/>
        </w:numPr>
        <w:jc w:val="both"/>
        <w:rPr>
          <w:rFonts w:ascii="Trebuchet MS" w:hAnsi="Trebuchet MS"/>
          <w:sz w:val="20"/>
          <w:szCs w:val="20"/>
        </w:rPr>
      </w:pPr>
      <w:r w:rsidRPr="00DA69DA">
        <w:rPr>
          <w:rFonts w:ascii="Trebuchet MS" w:hAnsi="Trebuchet MS"/>
          <w:sz w:val="20"/>
          <w:szCs w:val="20"/>
        </w:rPr>
        <w:t xml:space="preserve">- PN – EN 13501-5:2006 Klasyfikacja ogniowa wyrobów budowlanych i elementów budynków – </w:t>
      </w:r>
    </w:p>
    <w:p w14:paraId="076C1B4C" w14:textId="77777777" w:rsidR="00557CD9" w:rsidRPr="00DA69DA" w:rsidRDefault="006619D0">
      <w:pPr>
        <w:numPr>
          <w:ilvl w:val="0"/>
          <w:numId w:val="69"/>
        </w:numPr>
        <w:jc w:val="both"/>
        <w:rPr>
          <w:rFonts w:ascii="Trebuchet MS" w:hAnsi="Trebuchet MS"/>
          <w:sz w:val="20"/>
          <w:szCs w:val="20"/>
        </w:rPr>
      </w:pPr>
      <w:r w:rsidRPr="00DA69DA">
        <w:rPr>
          <w:rFonts w:ascii="Trebuchet MS" w:hAnsi="Trebuchet MS"/>
          <w:sz w:val="20"/>
          <w:szCs w:val="20"/>
        </w:rPr>
        <w:t>Część 5:Klasyfikacja na podstawie wyników badań oddziaływania ognia  zewnętrznego na dachy</w:t>
      </w:r>
    </w:p>
    <w:p w14:paraId="595FDB38" w14:textId="77777777" w:rsidR="00557CD9" w:rsidRPr="00DA69DA" w:rsidRDefault="006619D0">
      <w:pPr>
        <w:numPr>
          <w:ilvl w:val="0"/>
          <w:numId w:val="69"/>
        </w:numPr>
        <w:jc w:val="both"/>
        <w:rPr>
          <w:rFonts w:ascii="Trebuchet MS" w:hAnsi="Trebuchet MS"/>
          <w:sz w:val="20"/>
          <w:szCs w:val="20"/>
        </w:rPr>
      </w:pPr>
      <w:r w:rsidRPr="00DA69DA">
        <w:rPr>
          <w:rFonts w:ascii="Trebuchet MS" w:hAnsi="Trebuchet MS"/>
          <w:sz w:val="20"/>
          <w:szCs w:val="20"/>
        </w:rPr>
        <w:t xml:space="preserve">- PN – EN 13501-5:2006/AC:2008 </w:t>
      </w:r>
      <w:proofErr w:type="spellStart"/>
      <w:r w:rsidRPr="00DA69DA">
        <w:rPr>
          <w:rFonts w:ascii="Trebuchet MS" w:hAnsi="Trebuchet MS"/>
          <w:sz w:val="20"/>
          <w:szCs w:val="20"/>
        </w:rPr>
        <w:t>j.w</w:t>
      </w:r>
      <w:proofErr w:type="spellEnd"/>
    </w:p>
    <w:p w14:paraId="4D69DE6A" w14:textId="77777777" w:rsidR="00557CD9" w:rsidRPr="00DA69DA" w:rsidRDefault="006619D0">
      <w:pPr>
        <w:numPr>
          <w:ilvl w:val="0"/>
          <w:numId w:val="69"/>
        </w:numPr>
        <w:jc w:val="both"/>
        <w:rPr>
          <w:rFonts w:ascii="Trebuchet MS" w:hAnsi="Trebuchet MS"/>
          <w:sz w:val="20"/>
          <w:szCs w:val="20"/>
        </w:rPr>
      </w:pPr>
      <w:r w:rsidRPr="00DA69DA">
        <w:rPr>
          <w:rFonts w:ascii="Trebuchet MS" w:hAnsi="Trebuchet MS"/>
          <w:sz w:val="20"/>
          <w:szCs w:val="20"/>
        </w:rPr>
        <w:t xml:space="preserve">- Ustawa z dnia 16 kwietnia 2004 r. o wyrobach budowlanych (Dz. U. Nr 92 poz. 881 z dnia 30 kwietnia 2004 r. </w:t>
      </w:r>
      <w:proofErr w:type="spellStart"/>
      <w:r w:rsidRPr="00DA69DA">
        <w:rPr>
          <w:rFonts w:ascii="Trebuchet MS" w:hAnsi="Trebuchet MS"/>
          <w:sz w:val="20"/>
          <w:szCs w:val="20"/>
        </w:rPr>
        <w:t>t.j</w:t>
      </w:r>
      <w:proofErr w:type="spellEnd"/>
      <w:r w:rsidRPr="00DA69DA">
        <w:rPr>
          <w:rFonts w:ascii="Trebuchet MS" w:hAnsi="Trebuchet MS"/>
          <w:sz w:val="20"/>
          <w:szCs w:val="20"/>
        </w:rPr>
        <w:t>.)</w:t>
      </w:r>
    </w:p>
    <w:p w14:paraId="71867800" w14:textId="77777777" w:rsidR="00557CD9" w:rsidRPr="00DA69DA" w:rsidRDefault="00557CD9">
      <w:pPr>
        <w:numPr>
          <w:ilvl w:val="0"/>
          <w:numId w:val="69"/>
        </w:numPr>
        <w:jc w:val="both"/>
        <w:rPr>
          <w:rFonts w:ascii="Trebuchet MS" w:hAnsi="Trebuchet MS"/>
          <w:sz w:val="20"/>
          <w:szCs w:val="20"/>
        </w:rPr>
      </w:pPr>
    </w:p>
    <w:p w14:paraId="4EB67CA1" w14:textId="77777777" w:rsidR="00557CD9" w:rsidRPr="00DA69DA" w:rsidRDefault="006619D0">
      <w:pPr>
        <w:pStyle w:val="Akapitzlist"/>
        <w:numPr>
          <w:ilvl w:val="0"/>
          <w:numId w:val="69"/>
        </w:numPr>
        <w:spacing w:after="0"/>
        <w:jc w:val="both"/>
        <w:rPr>
          <w:rFonts w:ascii="Trebuchet MS" w:hAnsi="Trebuchet MS"/>
          <w:sz w:val="20"/>
          <w:szCs w:val="20"/>
        </w:rPr>
      </w:pPr>
      <w:r w:rsidRPr="00DA69DA">
        <w:rPr>
          <w:rFonts w:ascii="Trebuchet MS" w:hAnsi="Trebuchet MS"/>
          <w:sz w:val="20"/>
          <w:szCs w:val="20"/>
        </w:rPr>
        <w:t>Inne dokumenty i instrukcje:</w:t>
      </w:r>
    </w:p>
    <w:p w14:paraId="49D8043B" w14:textId="77777777" w:rsidR="00557CD9" w:rsidRPr="00DA69DA" w:rsidRDefault="00557CD9">
      <w:pPr>
        <w:numPr>
          <w:ilvl w:val="0"/>
          <w:numId w:val="69"/>
        </w:numPr>
        <w:jc w:val="both"/>
        <w:rPr>
          <w:rFonts w:ascii="Trebuchet MS" w:hAnsi="Trebuchet MS"/>
          <w:sz w:val="20"/>
          <w:szCs w:val="20"/>
        </w:rPr>
      </w:pPr>
    </w:p>
    <w:p w14:paraId="7F2719CE" w14:textId="77777777" w:rsidR="00557CD9" w:rsidRPr="00DA69DA" w:rsidRDefault="006619D0">
      <w:pPr>
        <w:numPr>
          <w:ilvl w:val="0"/>
          <w:numId w:val="69"/>
        </w:numPr>
        <w:jc w:val="both"/>
        <w:rPr>
          <w:rFonts w:ascii="Trebuchet MS" w:hAnsi="Trebuchet MS"/>
          <w:sz w:val="20"/>
          <w:szCs w:val="20"/>
        </w:rPr>
      </w:pPr>
      <w:r w:rsidRPr="00DA69DA">
        <w:rPr>
          <w:rFonts w:ascii="Trebuchet MS" w:hAnsi="Trebuchet MS"/>
          <w:sz w:val="20"/>
          <w:szCs w:val="20"/>
        </w:rPr>
        <w:t>- Rozporządzenie Ministra Infrastruktury z dnia 12 kwietnia 2002 roku w sprawie warunków technicznych, jakim powinny odpowiadać budynki i ich usytuowanie(Dz. U. z 2015 poz. 1422 ).</w:t>
      </w:r>
    </w:p>
    <w:p w14:paraId="1A15F3E4" w14:textId="77777777" w:rsidR="00557CD9" w:rsidRPr="00DA69DA" w:rsidRDefault="00557CD9">
      <w:pPr>
        <w:numPr>
          <w:ilvl w:val="0"/>
          <w:numId w:val="69"/>
        </w:numPr>
        <w:jc w:val="both"/>
        <w:rPr>
          <w:rFonts w:ascii="Trebuchet MS" w:hAnsi="Trebuchet MS"/>
          <w:sz w:val="20"/>
          <w:szCs w:val="20"/>
        </w:rPr>
      </w:pPr>
    </w:p>
    <w:p w14:paraId="573A35A3" w14:textId="77777777" w:rsidR="00557CD9" w:rsidRPr="00DA69DA" w:rsidRDefault="006619D0">
      <w:pPr>
        <w:numPr>
          <w:ilvl w:val="0"/>
          <w:numId w:val="69"/>
        </w:numPr>
        <w:jc w:val="both"/>
        <w:rPr>
          <w:rFonts w:ascii="Trebuchet MS" w:hAnsi="Trebuchet MS"/>
          <w:sz w:val="20"/>
          <w:szCs w:val="20"/>
        </w:rPr>
      </w:pPr>
      <w:r w:rsidRPr="00DA69DA">
        <w:rPr>
          <w:rFonts w:ascii="Trebuchet MS" w:hAnsi="Trebuchet MS"/>
          <w:sz w:val="20"/>
          <w:szCs w:val="20"/>
        </w:rPr>
        <w:t>- Rozporządzenie Ministra Infrastruktury z dnia 6 lutego 2003r w sprawie bezpieczeństwa i higieny pracy podczas wykonywania robót budowlanych ( Dz. U. z 2003 Nr 47 poz. 401).</w:t>
      </w:r>
    </w:p>
    <w:p w14:paraId="6F2896D0" w14:textId="77777777" w:rsidR="00557CD9" w:rsidRPr="00DA69DA" w:rsidRDefault="00557CD9">
      <w:pPr>
        <w:numPr>
          <w:ilvl w:val="0"/>
          <w:numId w:val="69"/>
        </w:numPr>
        <w:jc w:val="both"/>
        <w:rPr>
          <w:rFonts w:ascii="Trebuchet MS" w:hAnsi="Trebuchet MS"/>
          <w:sz w:val="20"/>
          <w:szCs w:val="20"/>
        </w:rPr>
      </w:pPr>
    </w:p>
    <w:p w14:paraId="032E9949" w14:textId="77777777" w:rsidR="00557CD9" w:rsidRPr="00DA69DA" w:rsidRDefault="006619D0">
      <w:pPr>
        <w:numPr>
          <w:ilvl w:val="0"/>
          <w:numId w:val="69"/>
        </w:numPr>
        <w:jc w:val="both"/>
        <w:rPr>
          <w:rFonts w:ascii="Trebuchet MS" w:hAnsi="Trebuchet MS"/>
          <w:sz w:val="20"/>
          <w:szCs w:val="20"/>
        </w:rPr>
      </w:pPr>
      <w:r w:rsidRPr="00DA69DA">
        <w:rPr>
          <w:rFonts w:ascii="Trebuchet MS" w:hAnsi="Trebuchet MS"/>
          <w:sz w:val="20"/>
          <w:szCs w:val="20"/>
        </w:rPr>
        <w:t>- Ustawa z dnia 07.07. 1994 r Prawo Budowlane (Dz.U z 2020 r poz. 1333 ze zm.)</w:t>
      </w:r>
    </w:p>
    <w:p w14:paraId="2DBB3267" w14:textId="77777777" w:rsidR="00557CD9" w:rsidRPr="00DA69DA" w:rsidRDefault="00557CD9">
      <w:pPr>
        <w:numPr>
          <w:ilvl w:val="0"/>
          <w:numId w:val="69"/>
        </w:numPr>
        <w:jc w:val="both"/>
        <w:rPr>
          <w:rFonts w:ascii="Trebuchet MS" w:eastAsia="Arial" w:hAnsi="Trebuchet MS"/>
          <w:color w:val="000000"/>
          <w:sz w:val="20"/>
          <w:szCs w:val="20"/>
          <w:highlight w:val="white"/>
        </w:rPr>
      </w:pPr>
    </w:p>
    <w:p w14:paraId="01896BB2" w14:textId="77777777" w:rsidR="00557CD9" w:rsidRPr="00DA69DA" w:rsidRDefault="00557CD9">
      <w:pPr>
        <w:spacing w:after="6" w:line="259" w:lineRule="exact"/>
        <w:ind w:left="495"/>
        <w:rPr>
          <w:rFonts w:ascii="Trebuchet MS" w:eastAsia="Arial" w:hAnsi="Trebuchet MS"/>
          <w:color w:val="000000"/>
          <w:sz w:val="20"/>
          <w:szCs w:val="20"/>
          <w:highlight w:val="white"/>
        </w:rPr>
      </w:pPr>
    </w:p>
    <w:p w14:paraId="0FF540B7" w14:textId="77777777" w:rsidR="00557CD9" w:rsidRPr="00DA69DA" w:rsidRDefault="00557CD9">
      <w:pPr>
        <w:spacing w:after="5" w:line="267" w:lineRule="exact"/>
        <w:ind w:left="490" w:right="10" w:hanging="10"/>
        <w:jc w:val="both"/>
        <w:rPr>
          <w:rFonts w:ascii="Trebuchet MS" w:eastAsia="Arial" w:hAnsi="Trebuchet MS"/>
          <w:color w:val="000000"/>
          <w:sz w:val="20"/>
          <w:szCs w:val="20"/>
          <w:highlight w:val="white"/>
        </w:rPr>
      </w:pPr>
    </w:p>
    <w:p w14:paraId="4EC07709" w14:textId="77777777" w:rsidR="00557CD9" w:rsidRPr="00DA69DA" w:rsidRDefault="00557CD9">
      <w:pPr>
        <w:spacing w:after="13" w:line="265" w:lineRule="exact"/>
        <w:ind w:left="1229" w:right="15"/>
        <w:jc w:val="both"/>
        <w:rPr>
          <w:rFonts w:ascii="Trebuchet MS" w:eastAsia="Arial" w:hAnsi="Trebuchet MS"/>
          <w:color w:val="000000"/>
          <w:sz w:val="20"/>
          <w:szCs w:val="20"/>
          <w:highlight w:val="white"/>
        </w:rPr>
      </w:pPr>
    </w:p>
    <w:p w14:paraId="48A36F58"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0F367AC"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4DD101E"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FC0388C"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4C46310B"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3BD45933"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C6ECA13"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lastRenderedPageBreak/>
        <w:t xml:space="preserve"> </w:t>
      </w:r>
    </w:p>
    <w:p w14:paraId="214B1EDC" w14:textId="77777777" w:rsidR="00557CD9" w:rsidRPr="00DA69DA" w:rsidRDefault="006619D0">
      <w:pPr>
        <w:spacing w:line="259" w:lineRule="exact"/>
        <w:ind w:left="495"/>
        <w:rPr>
          <w:rFonts w:ascii="Trebuchet MS" w:eastAsia="Arial" w:hAnsi="Trebuchet MS"/>
          <w:color w:val="000000"/>
          <w:sz w:val="20"/>
          <w:szCs w:val="20"/>
          <w:highlight w:val="white"/>
        </w:rPr>
      </w:pPr>
      <w:r w:rsidRPr="00DA69DA">
        <w:rPr>
          <w:rFonts w:ascii="Trebuchet MS" w:eastAsia="Arial" w:hAnsi="Trebuchet MS"/>
          <w:color w:val="000000"/>
          <w:sz w:val="20"/>
          <w:szCs w:val="20"/>
          <w:shd w:val="clear" w:color="auto" w:fill="FFFFFF"/>
        </w:rPr>
        <w:t xml:space="preserve"> </w:t>
      </w:r>
    </w:p>
    <w:p w14:paraId="59EB9D3C" w14:textId="77777777" w:rsidR="00557CD9" w:rsidRPr="00DA69DA" w:rsidRDefault="006619D0">
      <w:pPr>
        <w:spacing w:line="259" w:lineRule="exact"/>
        <w:ind w:left="495"/>
        <w:rPr>
          <w:rFonts w:ascii="Trebuchet MS" w:hAnsi="Trebuchet MS"/>
          <w:sz w:val="20"/>
          <w:szCs w:val="20"/>
        </w:rPr>
      </w:pPr>
      <w:r w:rsidRPr="00DA69DA">
        <w:rPr>
          <w:rFonts w:ascii="Trebuchet MS" w:eastAsia="Arial" w:hAnsi="Trebuchet MS"/>
          <w:color w:val="000000"/>
          <w:sz w:val="20"/>
          <w:szCs w:val="20"/>
          <w:shd w:val="clear" w:color="auto" w:fill="FFFFFF"/>
        </w:rPr>
        <w:t xml:space="preserve"> </w:t>
      </w:r>
    </w:p>
    <w:sectPr w:rsidR="00557CD9" w:rsidRPr="00DA69DA">
      <w:pgSz w:w="12240" w:h="15840"/>
      <w:pgMar w:top="1440" w:right="1800" w:bottom="1440" w:left="1800"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sNewRomanPS-BoldMT">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627"/>
    <w:multiLevelType w:val="multilevel"/>
    <w:tmpl w:val="A4749E3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D74F7C"/>
    <w:multiLevelType w:val="multilevel"/>
    <w:tmpl w:val="3172293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EE3745"/>
    <w:multiLevelType w:val="multilevel"/>
    <w:tmpl w:val="13366F8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5674B0"/>
    <w:multiLevelType w:val="multilevel"/>
    <w:tmpl w:val="842AA53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A494398"/>
    <w:multiLevelType w:val="multilevel"/>
    <w:tmpl w:val="D2D84AB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6F5985"/>
    <w:multiLevelType w:val="multilevel"/>
    <w:tmpl w:val="00AC310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CBE154F"/>
    <w:multiLevelType w:val="multilevel"/>
    <w:tmpl w:val="7E16AC6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BE1B55"/>
    <w:multiLevelType w:val="multilevel"/>
    <w:tmpl w:val="62DAE51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FBF4EDB"/>
    <w:multiLevelType w:val="multilevel"/>
    <w:tmpl w:val="C57A54A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02929D7"/>
    <w:multiLevelType w:val="multilevel"/>
    <w:tmpl w:val="B19C288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07D47D1"/>
    <w:multiLevelType w:val="multilevel"/>
    <w:tmpl w:val="BF3A87F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12C785E"/>
    <w:multiLevelType w:val="multilevel"/>
    <w:tmpl w:val="FF4824C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21D0712"/>
    <w:multiLevelType w:val="multilevel"/>
    <w:tmpl w:val="D77C2BE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59356BC"/>
    <w:multiLevelType w:val="multilevel"/>
    <w:tmpl w:val="6DA4AF5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63110AA"/>
    <w:multiLevelType w:val="multilevel"/>
    <w:tmpl w:val="F3C45B8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9AA4438"/>
    <w:multiLevelType w:val="multilevel"/>
    <w:tmpl w:val="BE6016E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9ED5C26"/>
    <w:multiLevelType w:val="multilevel"/>
    <w:tmpl w:val="D9401C7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B0A0F94"/>
    <w:multiLevelType w:val="multilevel"/>
    <w:tmpl w:val="BBDC9F3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BE26293"/>
    <w:multiLevelType w:val="multilevel"/>
    <w:tmpl w:val="C498B01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D4178E4"/>
    <w:multiLevelType w:val="multilevel"/>
    <w:tmpl w:val="161EFAE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70D6AB9"/>
    <w:multiLevelType w:val="multilevel"/>
    <w:tmpl w:val="ED90545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7AD5B1F"/>
    <w:multiLevelType w:val="multilevel"/>
    <w:tmpl w:val="1B18E9B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C2536E3"/>
    <w:multiLevelType w:val="multilevel"/>
    <w:tmpl w:val="B6624EF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DFD7CAA"/>
    <w:multiLevelType w:val="multilevel"/>
    <w:tmpl w:val="97201F2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1FC5698"/>
    <w:multiLevelType w:val="multilevel"/>
    <w:tmpl w:val="A8C405D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76D1AB6"/>
    <w:multiLevelType w:val="multilevel"/>
    <w:tmpl w:val="EF54F07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8A3747A"/>
    <w:multiLevelType w:val="multilevel"/>
    <w:tmpl w:val="570868A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989736F"/>
    <w:multiLevelType w:val="multilevel"/>
    <w:tmpl w:val="99A621B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C5541D6"/>
    <w:multiLevelType w:val="multilevel"/>
    <w:tmpl w:val="FBEC130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DB57F5D"/>
    <w:multiLevelType w:val="multilevel"/>
    <w:tmpl w:val="D6889E8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F74083C"/>
    <w:multiLevelType w:val="multilevel"/>
    <w:tmpl w:val="110A199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0F245FA"/>
    <w:multiLevelType w:val="multilevel"/>
    <w:tmpl w:val="833E74C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35C6E26"/>
    <w:multiLevelType w:val="multilevel"/>
    <w:tmpl w:val="CCCEB18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398733C"/>
    <w:multiLevelType w:val="multilevel"/>
    <w:tmpl w:val="3666620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5D42162"/>
    <w:multiLevelType w:val="multilevel"/>
    <w:tmpl w:val="B9C2F62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6847756"/>
    <w:multiLevelType w:val="multilevel"/>
    <w:tmpl w:val="F014AFF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85A68B2"/>
    <w:multiLevelType w:val="multilevel"/>
    <w:tmpl w:val="87D45EC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C965BC8"/>
    <w:multiLevelType w:val="multilevel"/>
    <w:tmpl w:val="A2AC294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4EB4130D"/>
    <w:multiLevelType w:val="multilevel"/>
    <w:tmpl w:val="0CD6AD2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01917D4"/>
    <w:multiLevelType w:val="multilevel"/>
    <w:tmpl w:val="C0843A6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1A26AC9"/>
    <w:multiLevelType w:val="multilevel"/>
    <w:tmpl w:val="B8923C8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59B59DA"/>
    <w:multiLevelType w:val="multilevel"/>
    <w:tmpl w:val="727CA1A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5A02513"/>
    <w:multiLevelType w:val="multilevel"/>
    <w:tmpl w:val="E2543DF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8102E55"/>
    <w:multiLevelType w:val="multilevel"/>
    <w:tmpl w:val="3DAE899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96F409F"/>
    <w:multiLevelType w:val="multilevel"/>
    <w:tmpl w:val="86A0458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FA33188"/>
    <w:multiLevelType w:val="multilevel"/>
    <w:tmpl w:val="D1D202C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0277D0E"/>
    <w:multiLevelType w:val="multilevel"/>
    <w:tmpl w:val="A7C482A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0527703"/>
    <w:multiLevelType w:val="multilevel"/>
    <w:tmpl w:val="234C970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0A14A7A"/>
    <w:multiLevelType w:val="multilevel"/>
    <w:tmpl w:val="F424B6A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1885ABD"/>
    <w:multiLevelType w:val="multilevel"/>
    <w:tmpl w:val="A768BD5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2390341"/>
    <w:multiLevelType w:val="multilevel"/>
    <w:tmpl w:val="1F1CC49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3836ECB"/>
    <w:multiLevelType w:val="multilevel"/>
    <w:tmpl w:val="6FB4B8D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5A003B9"/>
    <w:multiLevelType w:val="multilevel"/>
    <w:tmpl w:val="FDBA776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8264081"/>
    <w:multiLevelType w:val="multilevel"/>
    <w:tmpl w:val="CB94693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DFB0B2E"/>
    <w:multiLevelType w:val="multilevel"/>
    <w:tmpl w:val="4BEAE10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EE344E3"/>
    <w:multiLevelType w:val="multilevel"/>
    <w:tmpl w:val="ED7AE4C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08204FE"/>
    <w:multiLevelType w:val="multilevel"/>
    <w:tmpl w:val="7462509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715B0C8A"/>
    <w:multiLevelType w:val="multilevel"/>
    <w:tmpl w:val="7BC843C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1B56A57"/>
    <w:multiLevelType w:val="multilevel"/>
    <w:tmpl w:val="C312FE1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71DE2344"/>
    <w:multiLevelType w:val="multilevel"/>
    <w:tmpl w:val="388E1B9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73F305CF"/>
    <w:multiLevelType w:val="multilevel"/>
    <w:tmpl w:val="E788F3F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747E4AF7"/>
    <w:multiLevelType w:val="multilevel"/>
    <w:tmpl w:val="432E9FC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74FE0503"/>
    <w:multiLevelType w:val="multilevel"/>
    <w:tmpl w:val="0066C5C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76335AD0"/>
    <w:multiLevelType w:val="multilevel"/>
    <w:tmpl w:val="532C182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76AB581D"/>
    <w:multiLevelType w:val="multilevel"/>
    <w:tmpl w:val="5754A4E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77E26E01"/>
    <w:multiLevelType w:val="multilevel"/>
    <w:tmpl w:val="C0201B5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7923178C"/>
    <w:multiLevelType w:val="multilevel"/>
    <w:tmpl w:val="0324EB4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7A3D49EF"/>
    <w:multiLevelType w:val="multilevel"/>
    <w:tmpl w:val="43C06E2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7B0B20F2"/>
    <w:multiLevelType w:val="multilevel"/>
    <w:tmpl w:val="3A52DE3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7C8B3F41"/>
    <w:multiLevelType w:val="multilevel"/>
    <w:tmpl w:val="9FFC1E3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7F1D564D"/>
    <w:multiLevelType w:val="multilevel"/>
    <w:tmpl w:val="4390578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8"/>
  </w:num>
  <w:num w:numId="2">
    <w:abstractNumId w:val="17"/>
  </w:num>
  <w:num w:numId="3">
    <w:abstractNumId w:val="28"/>
  </w:num>
  <w:num w:numId="4">
    <w:abstractNumId w:val="12"/>
  </w:num>
  <w:num w:numId="5">
    <w:abstractNumId w:val="22"/>
  </w:num>
  <w:num w:numId="6">
    <w:abstractNumId w:val="66"/>
  </w:num>
  <w:num w:numId="7">
    <w:abstractNumId w:val="61"/>
  </w:num>
  <w:num w:numId="8">
    <w:abstractNumId w:val="9"/>
  </w:num>
  <w:num w:numId="9">
    <w:abstractNumId w:val="25"/>
  </w:num>
  <w:num w:numId="10">
    <w:abstractNumId w:val="32"/>
  </w:num>
  <w:num w:numId="11">
    <w:abstractNumId w:val="10"/>
  </w:num>
  <w:num w:numId="12">
    <w:abstractNumId w:val="34"/>
  </w:num>
  <w:num w:numId="13">
    <w:abstractNumId w:val="40"/>
  </w:num>
  <w:num w:numId="14">
    <w:abstractNumId w:val="47"/>
  </w:num>
  <w:num w:numId="15">
    <w:abstractNumId w:val="54"/>
  </w:num>
  <w:num w:numId="16">
    <w:abstractNumId w:val="16"/>
  </w:num>
  <w:num w:numId="17">
    <w:abstractNumId w:val="56"/>
  </w:num>
  <w:num w:numId="18">
    <w:abstractNumId w:val="43"/>
  </w:num>
  <w:num w:numId="19">
    <w:abstractNumId w:val="65"/>
  </w:num>
  <w:num w:numId="20">
    <w:abstractNumId w:val="63"/>
  </w:num>
  <w:num w:numId="21">
    <w:abstractNumId w:val="20"/>
  </w:num>
  <w:num w:numId="22">
    <w:abstractNumId w:val="13"/>
  </w:num>
  <w:num w:numId="23">
    <w:abstractNumId w:val="30"/>
  </w:num>
  <w:num w:numId="24">
    <w:abstractNumId w:val="67"/>
  </w:num>
  <w:num w:numId="25">
    <w:abstractNumId w:val="15"/>
  </w:num>
  <w:num w:numId="26">
    <w:abstractNumId w:val="48"/>
  </w:num>
  <w:num w:numId="27">
    <w:abstractNumId w:val="49"/>
  </w:num>
  <w:num w:numId="28">
    <w:abstractNumId w:val="26"/>
  </w:num>
  <w:num w:numId="29">
    <w:abstractNumId w:val="0"/>
  </w:num>
  <w:num w:numId="30">
    <w:abstractNumId w:val="18"/>
  </w:num>
  <w:num w:numId="31">
    <w:abstractNumId w:val="59"/>
  </w:num>
  <w:num w:numId="32">
    <w:abstractNumId w:val="2"/>
  </w:num>
  <w:num w:numId="33">
    <w:abstractNumId w:val="14"/>
  </w:num>
  <w:num w:numId="34">
    <w:abstractNumId w:val="58"/>
  </w:num>
  <w:num w:numId="35">
    <w:abstractNumId w:val="38"/>
  </w:num>
  <w:num w:numId="36">
    <w:abstractNumId w:val="5"/>
  </w:num>
  <w:num w:numId="37">
    <w:abstractNumId w:val="64"/>
  </w:num>
  <w:num w:numId="38">
    <w:abstractNumId w:val="3"/>
  </w:num>
  <w:num w:numId="39">
    <w:abstractNumId w:val="33"/>
  </w:num>
  <w:num w:numId="40">
    <w:abstractNumId w:val="57"/>
  </w:num>
  <w:num w:numId="41">
    <w:abstractNumId w:val="55"/>
  </w:num>
  <w:num w:numId="42">
    <w:abstractNumId w:val="29"/>
  </w:num>
  <w:num w:numId="43">
    <w:abstractNumId w:val="50"/>
  </w:num>
  <w:num w:numId="44">
    <w:abstractNumId w:val="7"/>
  </w:num>
  <w:num w:numId="45">
    <w:abstractNumId w:val="31"/>
  </w:num>
  <w:num w:numId="46">
    <w:abstractNumId w:val="60"/>
  </w:num>
  <w:num w:numId="47">
    <w:abstractNumId w:val="23"/>
  </w:num>
  <w:num w:numId="48">
    <w:abstractNumId w:val="11"/>
  </w:num>
  <w:num w:numId="49">
    <w:abstractNumId w:val="8"/>
  </w:num>
  <w:num w:numId="50">
    <w:abstractNumId w:val="46"/>
  </w:num>
  <w:num w:numId="51">
    <w:abstractNumId w:val="51"/>
  </w:num>
  <w:num w:numId="52">
    <w:abstractNumId w:val="37"/>
  </w:num>
  <w:num w:numId="53">
    <w:abstractNumId w:val="69"/>
  </w:num>
  <w:num w:numId="54">
    <w:abstractNumId w:val="19"/>
  </w:num>
  <w:num w:numId="55">
    <w:abstractNumId w:val="1"/>
  </w:num>
  <w:num w:numId="56">
    <w:abstractNumId w:val="52"/>
  </w:num>
  <w:num w:numId="57">
    <w:abstractNumId w:val="24"/>
  </w:num>
  <w:num w:numId="58">
    <w:abstractNumId w:val="44"/>
  </w:num>
  <w:num w:numId="59">
    <w:abstractNumId w:val="27"/>
  </w:num>
  <w:num w:numId="60">
    <w:abstractNumId w:val="21"/>
  </w:num>
  <w:num w:numId="61">
    <w:abstractNumId w:val="45"/>
  </w:num>
  <w:num w:numId="62">
    <w:abstractNumId w:val="41"/>
  </w:num>
  <w:num w:numId="63">
    <w:abstractNumId w:val="35"/>
  </w:num>
  <w:num w:numId="64">
    <w:abstractNumId w:val="4"/>
  </w:num>
  <w:num w:numId="65">
    <w:abstractNumId w:val="70"/>
  </w:num>
  <w:num w:numId="66">
    <w:abstractNumId w:val="62"/>
  </w:num>
  <w:num w:numId="67">
    <w:abstractNumId w:val="39"/>
  </w:num>
  <w:num w:numId="68">
    <w:abstractNumId w:val="6"/>
  </w:num>
  <w:num w:numId="69">
    <w:abstractNumId w:val="42"/>
  </w:num>
  <w:num w:numId="70">
    <w:abstractNumId w:val="53"/>
  </w:num>
  <w:num w:numId="71">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D9"/>
    <w:rsid w:val="00557CD9"/>
    <w:rsid w:val="006619D0"/>
    <w:rsid w:val="00DA69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5EAF"/>
  <w15:docId w15:val="{06C86925-BFD6-47B0-AC44-CD7B11F4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76">
    <w:name w:val="ListLabel 76"/>
    <w:qFormat/>
    <w:rPr>
      <w:rFonts w:ascii="Arial" w:hAnsi="Arial" w:cs="Symbol"/>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112">
    <w:name w:val="ListLabel 112"/>
    <w:qFormat/>
    <w:rPr>
      <w:rFonts w:ascii="Arial" w:hAnsi="Arial" w:cs="Symbol"/>
      <w:sz w:val="20"/>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85">
    <w:name w:val="ListLabel 85"/>
    <w:qFormat/>
    <w:rPr>
      <w:rFonts w:ascii="Arial" w:hAnsi="Arial" w:cs="Symbol"/>
      <w:sz w:val="2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Arial" w:hAnsi="Arial" w:cs="Symbol"/>
      <w:sz w:val="2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Arial" w:hAnsi="Arial" w:cs="Symbol"/>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13581</Words>
  <Characters>81486</Characters>
  <Application>Microsoft Office Word</Application>
  <DocSecurity>0</DocSecurity>
  <Lines>679</Lines>
  <Paragraphs>189</Paragraphs>
  <ScaleCrop>false</ScaleCrop>
  <Company/>
  <LinksUpToDate>false</LinksUpToDate>
  <CharactersWithSpaces>94878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W.Kolanko</dc:creator>
  <dc:description/>
  <cp:lastModifiedBy>W.Kolanko</cp:lastModifiedBy>
  <cp:revision>3</cp:revision>
  <dcterms:created xsi:type="dcterms:W3CDTF">2021-07-16T12:05:00Z</dcterms:created>
  <dcterms:modified xsi:type="dcterms:W3CDTF">2021-07-21T07:02:00Z</dcterms:modified>
  <dc:language>pl-PL</dc:language>
</cp:coreProperties>
</file>