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</w:t>
      </w:r>
      <w:r w:rsidR="00E51EC9">
        <w:rPr>
          <w:rFonts w:ascii="Arial" w:hAnsi="Arial" w:cs="Arial"/>
          <w:b/>
          <w:sz w:val="28"/>
          <w:szCs w:val="28"/>
        </w:rPr>
        <w:t>e</w:t>
      </w:r>
      <w:r w:rsidRPr="00DF7A4F">
        <w:rPr>
          <w:rFonts w:ascii="Arial" w:hAnsi="Arial" w:cs="Arial"/>
          <w:b/>
          <w:sz w:val="28"/>
          <w:szCs w:val="28"/>
        </w:rPr>
        <w:t xml:space="preserve"> z wyłączenia stosowania ustawy Prawo zamówień publicznych o wartości do 130 000 zł</w:t>
      </w:r>
    </w:p>
    <w:p w:rsidR="005D2E6B" w:rsidRPr="008639DD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</w:p>
    <w:p w:rsidR="00A30943" w:rsidRDefault="00A30943" w:rsidP="007B4280">
      <w:pPr>
        <w:ind w:left="3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dostawa </w:t>
      </w:r>
      <w:r w:rsidR="007B4280">
        <w:rPr>
          <w:rFonts w:ascii="Arial" w:hAnsi="Arial" w:cs="Arial"/>
          <w:b/>
          <w:bCs/>
        </w:rPr>
        <w:t xml:space="preserve">akumulatorów </w:t>
      </w:r>
      <w:r w:rsidR="00FA26AD">
        <w:rPr>
          <w:rFonts w:ascii="Arial" w:hAnsi="Arial" w:cs="Arial"/>
          <w:b/>
          <w:bCs/>
        </w:rPr>
        <w:t>i ładowarek</w:t>
      </w:r>
    </w:p>
    <w:p w:rsidR="00A30943" w:rsidRDefault="00A30943" w:rsidP="00B675D7">
      <w:pPr>
        <w:ind w:left="37"/>
        <w:jc w:val="center"/>
        <w:rPr>
          <w:rFonts w:ascii="Arial" w:hAnsi="Arial" w:cs="Arial"/>
          <w:b/>
          <w:bCs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7B4280">
        <w:rPr>
          <w:rFonts w:ascii="Arial" w:eastAsia="Calibri" w:hAnsi="Arial" w:cs="Arial"/>
          <w:b/>
          <w:sz w:val="28"/>
          <w:szCs w:val="28"/>
        </w:rPr>
        <w:t>1</w:t>
      </w:r>
      <w:r w:rsidR="00FA26AD">
        <w:rPr>
          <w:rFonts w:ascii="Arial" w:eastAsia="Calibri" w:hAnsi="Arial" w:cs="Arial"/>
          <w:b/>
          <w:sz w:val="28"/>
          <w:szCs w:val="28"/>
        </w:rPr>
        <w:t>82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B675D7">
        <w:rPr>
          <w:rFonts w:ascii="Arial" w:eastAsia="Calibri" w:hAnsi="Arial" w:cs="Arial"/>
          <w:b/>
          <w:sz w:val="28"/>
          <w:szCs w:val="28"/>
        </w:rPr>
        <w:t>2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1EC9" w:rsidRDefault="00E51EC9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1EC9" w:rsidRPr="00734001" w:rsidRDefault="00E51EC9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7B4280" w:rsidRDefault="007B4280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B4280" w:rsidRDefault="007B4280" w:rsidP="007B4280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 xml:space="preserve">Przedmiotem zamówienia są </w:t>
      </w:r>
      <w:r>
        <w:rPr>
          <w:rFonts w:ascii="Arial" w:hAnsi="Arial" w:cs="Arial"/>
          <w:sz w:val="18"/>
          <w:szCs w:val="18"/>
        </w:rPr>
        <w:t>:</w:t>
      </w:r>
    </w:p>
    <w:p w:rsidR="007B4280" w:rsidRDefault="00FA26AD" w:rsidP="007B4280">
      <w:pPr>
        <w:spacing w:after="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7B4280" w:rsidRPr="001D6021">
        <w:rPr>
          <w:rFonts w:ascii="Arial" w:hAnsi="Arial" w:cs="Arial"/>
          <w:b/>
          <w:sz w:val="18"/>
          <w:szCs w:val="18"/>
        </w:rPr>
        <w:t xml:space="preserve">ukcesywne dostawy akumulatorów i ładowarek </w:t>
      </w:r>
    </w:p>
    <w:p w:rsidR="007B4280" w:rsidRPr="00A161DD" w:rsidRDefault="007B4280" w:rsidP="007B4280">
      <w:p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161DD">
        <w:rPr>
          <w:rFonts w:ascii="Arial" w:hAnsi="Arial" w:cs="Arial"/>
          <w:sz w:val="18"/>
          <w:szCs w:val="18"/>
        </w:rPr>
        <w:t>dla Komendy Wojewódzkiej Policji w Łodzi i jednostek garnizonu łódzkiego oraz Zarządu Centralnego Biura Śledczego Policji w Łodzi, Biura Spraw Wewnętrznych Policji Wydziału w Łodzi według ilości i asortymentu wymienionego w załączniku nr</w:t>
      </w:r>
      <w:r w:rsidR="002374F2" w:rsidRPr="00A161DD">
        <w:rPr>
          <w:rFonts w:ascii="Arial" w:hAnsi="Arial" w:cs="Arial"/>
          <w:sz w:val="18"/>
          <w:szCs w:val="18"/>
        </w:rPr>
        <w:t xml:space="preserve"> </w:t>
      </w:r>
      <w:r w:rsidRPr="00A161DD">
        <w:rPr>
          <w:rFonts w:ascii="Arial" w:hAnsi="Arial" w:cs="Arial"/>
          <w:sz w:val="18"/>
          <w:szCs w:val="18"/>
        </w:rPr>
        <w:t xml:space="preserve">2 - formularz asortymentowo - cenowy. </w:t>
      </w:r>
    </w:p>
    <w:p w:rsidR="007B4280" w:rsidRPr="00A161DD" w:rsidRDefault="007B4280" w:rsidP="007B4280">
      <w:pPr>
        <w:spacing w:after="0"/>
        <w:ind w:firstLine="426"/>
        <w:jc w:val="both"/>
        <w:rPr>
          <w:rFonts w:ascii="Arial" w:hAnsi="Arial" w:cs="Arial"/>
          <w:sz w:val="18"/>
          <w:szCs w:val="18"/>
        </w:rPr>
      </w:pPr>
      <w:r w:rsidRPr="00A161DD">
        <w:rPr>
          <w:rFonts w:ascii="Arial" w:hAnsi="Arial" w:cs="Arial"/>
          <w:sz w:val="18"/>
          <w:szCs w:val="18"/>
        </w:rPr>
        <w:t xml:space="preserve">Kod CPV: </w:t>
      </w:r>
    </w:p>
    <w:p w:rsidR="007B4280" w:rsidRPr="00A161DD" w:rsidRDefault="007B4280" w:rsidP="007B4280">
      <w:pPr>
        <w:spacing w:after="0"/>
        <w:ind w:firstLine="426"/>
        <w:jc w:val="both"/>
        <w:rPr>
          <w:rFonts w:ascii="Arial" w:hAnsi="Arial" w:cs="Arial"/>
          <w:sz w:val="18"/>
          <w:szCs w:val="18"/>
        </w:rPr>
      </w:pPr>
      <w:r w:rsidRPr="00A161DD">
        <w:rPr>
          <w:rFonts w:ascii="Arial" w:hAnsi="Arial" w:cs="Arial"/>
          <w:sz w:val="18"/>
          <w:szCs w:val="18"/>
        </w:rPr>
        <w:t>31400000-0 Akumulatory</w:t>
      </w:r>
    </w:p>
    <w:p w:rsidR="007B4280" w:rsidRPr="00A161DD" w:rsidRDefault="007B4280" w:rsidP="007B4280">
      <w:pPr>
        <w:spacing w:after="0"/>
        <w:ind w:firstLine="426"/>
        <w:jc w:val="both"/>
        <w:rPr>
          <w:rFonts w:ascii="Arial" w:hAnsi="Arial" w:cs="Arial"/>
          <w:sz w:val="18"/>
          <w:szCs w:val="18"/>
        </w:rPr>
      </w:pPr>
      <w:r w:rsidRPr="00A161DD">
        <w:rPr>
          <w:rFonts w:ascii="Arial" w:hAnsi="Arial" w:cs="Arial"/>
          <w:sz w:val="18"/>
          <w:szCs w:val="18"/>
        </w:rPr>
        <w:t>31158100-9 Ładowarki do akumulatorów</w:t>
      </w:r>
    </w:p>
    <w:p w:rsidR="007B4280" w:rsidRPr="00222100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 xml:space="preserve">Szczegółowe wymagania dotyczące jakości i minimalnych parametrów asortymentu zawarte są </w:t>
      </w:r>
      <w:r>
        <w:rPr>
          <w:rFonts w:ascii="Arial" w:hAnsi="Arial" w:cs="Arial"/>
          <w:sz w:val="18"/>
          <w:szCs w:val="18"/>
        </w:rPr>
        <w:t>w zał.</w:t>
      </w:r>
      <w:r w:rsidRPr="00222100">
        <w:rPr>
          <w:rFonts w:ascii="Arial" w:hAnsi="Arial" w:cs="Arial"/>
          <w:sz w:val="18"/>
          <w:szCs w:val="18"/>
        </w:rPr>
        <w:t xml:space="preserve"> nr </w:t>
      </w:r>
      <w:r w:rsidR="002374F2"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do umowy.</w:t>
      </w:r>
    </w:p>
    <w:p w:rsidR="007B4280" w:rsidRPr="00222100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Ilości asortymentu przedstawione w formularzu asortymentowo - cenowym, są ilościami szacunkowymi służącymi do skalkulowania ceny oferty, mogą one ulec zmianie w trakcie realizacji zamówienia, ale ogólna wartość realizowanych dostaw nie przekroczy kwoty zapisanej w umowie.</w:t>
      </w:r>
    </w:p>
    <w:p w:rsidR="007B4280" w:rsidRPr="00222100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Zamawiający nie będzie udzielał zaliczki na dostawy będące przedmiotem zamówienia.</w:t>
      </w:r>
    </w:p>
    <w:p w:rsidR="007B4280" w:rsidRPr="00222100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Koszty transportu oraz inne opłaty/koszty związane z wykonaniem przedmiotu zamówienia zostaną wkalkulowane w wartość asortymentu wys</w:t>
      </w:r>
      <w:r w:rsidR="002374F2">
        <w:rPr>
          <w:rFonts w:ascii="Arial" w:hAnsi="Arial" w:cs="Arial"/>
          <w:sz w:val="18"/>
          <w:szCs w:val="18"/>
        </w:rPr>
        <w:t>zczególnionego w załączniku nr 2</w:t>
      </w:r>
      <w:r>
        <w:rPr>
          <w:rFonts w:ascii="Arial" w:hAnsi="Arial" w:cs="Arial"/>
          <w:sz w:val="18"/>
          <w:szCs w:val="18"/>
        </w:rPr>
        <w:t xml:space="preserve"> do umowy.</w:t>
      </w:r>
      <w:r w:rsidRPr="00222100">
        <w:rPr>
          <w:rFonts w:ascii="Arial" w:hAnsi="Arial" w:cs="Arial"/>
          <w:sz w:val="18"/>
          <w:szCs w:val="18"/>
        </w:rPr>
        <w:t xml:space="preserve">                   .</w:t>
      </w:r>
    </w:p>
    <w:p w:rsidR="007B4280" w:rsidRPr="00222100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 xml:space="preserve">Wykonawca w Formularzu ofertowym – załącznik nr </w:t>
      </w:r>
      <w:r w:rsidR="002374F2">
        <w:rPr>
          <w:rFonts w:ascii="Arial" w:hAnsi="Arial" w:cs="Arial"/>
          <w:sz w:val="18"/>
          <w:szCs w:val="18"/>
        </w:rPr>
        <w:t>1</w:t>
      </w:r>
      <w:r w:rsidRPr="00222100">
        <w:rPr>
          <w:rFonts w:ascii="Arial" w:hAnsi="Arial" w:cs="Arial"/>
          <w:sz w:val="18"/>
          <w:szCs w:val="18"/>
        </w:rPr>
        <w:t xml:space="preserve"> - wpisze osobę, do której należy zgłosić zamówienie, poda jej imię i nazwisko, nr telefonu, fax. oraz pocztę elektroniczną. Ze strony Zamawiającego do kontaktów z Wykonawcą osoby do kontaktu zostaną wpisane w umowie.</w:t>
      </w:r>
    </w:p>
    <w:p w:rsidR="007B4280" w:rsidRDefault="007B4280" w:rsidP="007B4280">
      <w:pPr>
        <w:numPr>
          <w:ilvl w:val="0"/>
          <w:numId w:val="36"/>
        </w:numPr>
        <w:tabs>
          <w:tab w:val="left" w:pos="360"/>
        </w:tabs>
        <w:autoSpaceDE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Zam</w:t>
      </w:r>
      <w:r>
        <w:rPr>
          <w:rFonts w:ascii="Arial" w:hAnsi="Arial" w:cs="Arial"/>
          <w:sz w:val="18"/>
          <w:szCs w:val="18"/>
        </w:rPr>
        <w:t>awiający wymaga, aby zaoferowany</w:t>
      </w:r>
      <w:r w:rsidRPr="00222100">
        <w:rPr>
          <w:rFonts w:ascii="Arial" w:hAnsi="Arial" w:cs="Arial"/>
          <w:sz w:val="18"/>
          <w:szCs w:val="18"/>
        </w:rPr>
        <w:t xml:space="preserve"> przez Wykonawcę </w:t>
      </w:r>
      <w:r>
        <w:rPr>
          <w:rFonts w:ascii="Arial" w:hAnsi="Arial" w:cs="Arial"/>
          <w:sz w:val="18"/>
          <w:szCs w:val="18"/>
        </w:rPr>
        <w:t>asortyment były fabrycznie nowy, wyprodukowany</w:t>
      </w:r>
      <w:r w:rsidRPr="00222100">
        <w:rPr>
          <w:rFonts w:ascii="Arial" w:hAnsi="Arial" w:cs="Arial"/>
          <w:sz w:val="18"/>
          <w:szCs w:val="18"/>
        </w:rPr>
        <w:t xml:space="preserve"> wyłącznie z nowych składników lub elementów, nie</w:t>
      </w:r>
      <w:r>
        <w:rPr>
          <w:rFonts w:ascii="Arial" w:hAnsi="Arial" w:cs="Arial"/>
          <w:sz w:val="18"/>
          <w:szCs w:val="18"/>
        </w:rPr>
        <w:t>prefabrykowany, nieregenerowany</w:t>
      </w:r>
      <w:r w:rsidRPr="002221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222100">
        <w:rPr>
          <w:rFonts w:ascii="Arial" w:hAnsi="Arial" w:cs="Arial"/>
          <w:sz w:val="18"/>
          <w:szCs w:val="18"/>
        </w:rPr>
        <w:t>i nie</w:t>
      </w:r>
      <w:r>
        <w:rPr>
          <w:rFonts w:ascii="Arial" w:hAnsi="Arial" w:cs="Arial"/>
          <w:sz w:val="18"/>
          <w:szCs w:val="18"/>
        </w:rPr>
        <w:t>recyklingowany</w:t>
      </w:r>
      <w:r w:rsidRPr="00222100">
        <w:rPr>
          <w:rFonts w:ascii="Arial" w:hAnsi="Arial" w:cs="Arial"/>
          <w:sz w:val="18"/>
          <w:szCs w:val="18"/>
        </w:rPr>
        <w:t>.</w:t>
      </w:r>
    </w:p>
    <w:p w:rsidR="007B4280" w:rsidRPr="00E31A34" w:rsidRDefault="007B4280" w:rsidP="007B4280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31A34">
        <w:rPr>
          <w:rFonts w:ascii="Arial" w:hAnsi="Arial" w:cs="Arial"/>
          <w:sz w:val="18"/>
          <w:szCs w:val="18"/>
        </w:rPr>
        <w:t>Wykonawca bierze na siebie pełną odpowiedzialność za uszkodzenie sprzętu</w:t>
      </w:r>
      <w:r>
        <w:rPr>
          <w:rFonts w:ascii="Arial" w:hAnsi="Arial" w:cs="Arial"/>
          <w:sz w:val="18"/>
          <w:szCs w:val="18"/>
        </w:rPr>
        <w:t>, powstałe</w:t>
      </w:r>
      <w:r w:rsidRPr="00E31A34">
        <w:rPr>
          <w:rFonts w:ascii="Arial" w:hAnsi="Arial" w:cs="Arial"/>
          <w:sz w:val="18"/>
          <w:szCs w:val="18"/>
        </w:rPr>
        <w:t xml:space="preserve"> na skutek używania zaoferowanych materiałów. W przypadku uszkodzeń Wykonawca zobowiązany jest do zwrotu kosztów naprawy urządzenia, a w przypadku takiej konieczności – zleconej przez Zamawiającego ekspertyzy rzeczoznawcy. </w:t>
      </w:r>
    </w:p>
    <w:p w:rsidR="007B4280" w:rsidRPr="0001616F" w:rsidRDefault="007B4280" w:rsidP="007B4280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dopuszcza zamienniki.  </w:t>
      </w:r>
      <w:r w:rsidRPr="00E31A34">
        <w:rPr>
          <w:rFonts w:ascii="Arial" w:hAnsi="Arial" w:cs="Arial"/>
          <w:sz w:val="18"/>
          <w:szCs w:val="18"/>
        </w:rPr>
        <w:t>Wykonawca winien dołączyć do oferty odpowiednie oświadczenie stwierdzające, że akumulator posiada nie gorsze parametry, zwłaszcza jeżeli chodzi o wydajność w stosunku do oryginalnego i że może być zastosowany również w sprzęcie będącym na gwarancji, nie powodując utraty praw do naprawy gwarancyjnej.</w:t>
      </w:r>
      <w:r>
        <w:rPr>
          <w:rFonts w:ascii="Arial" w:hAnsi="Arial" w:cs="Arial"/>
          <w:sz w:val="18"/>
          <w:szCs w:val="18"/>
        </w:rPr>
        <w:t xml:space="preserve"> Fakt braku dostępności na rynku wersji oryginalnych akumulatorów powinien zostać potwierdzony pismem wystawionym przez producenta. </w:t>
      </w:r>
    </w:p>
    <w:p w:rsidR="007B4280" w:rsidRDefault="007B4280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797E18">
        <w:rPr>
          <w:rFonts w:ascii="Arial" w:hAnsi="Arial" w:cs="Arial"/>
          <w:b/>
          <w:bCs/>
          <w:sz w:val="20"/>
          <w:szCs w:val="20"/>
        </w:rPr>
        <w:t>na okres 1</w:t>
      </w:r>
      <w:r w:rsidR="00A30943">
        <w:rPr>
          <w:rFonts w:ascii="Arial" w:hAnsi="Arial" w:cs="Arial"/>
          <w:b/>
          <w:bCs/>
          <w:sz w:val="20"/>
          <w:szCs w:val="20"/>
        </w:rPr>
        <w:t>2</w:t>
      </w:r>
      <w:r w:rsidRPr="00797E18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FF56B1">
        <w:rPr>
          <w:rFonts w:ascii="Arial" w:hAnsi="Arial" w:cs="Arial"/>
          <w:bCs/>
          <w:sz w:val="20"/>
          <w:szCs w:val="20"/>
        </w:rPr>
        <w:t xml:space="preserve">. </w:t>
      </w:r>
    </w:p>
    <w:p w:rsidR="007B4280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Dostawy realizowane będą sukcesywnie, zgodnie z potrzebami Zamawiającego. </w:t>
      </w:r>
    </w:p>
    <w:p w:rsidR="007B4280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734001" w:rsidRDefault="00E51EC9" w:rsidP="007B428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020497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="0028228F">
        <w:rPr>
          <w:rFonts w:ascii="Arial" w:hAnsi="Arial" w:cs="Arial"/>
          <w:sz w:val="20"/>
          <w:szCs w:val="20"/>
        </w:rPr>
        <w:t xml:space="preserve">                      </w:t>
      </w:r>
      <w:r w:rsidRPr="00734001">
        <w:rPr>
          <w:rFonts w:ascii="Arial" w:hAnsi="Arial" w:cs="Arial"/>
          <w:sz w:val="20"/>
          <w:szCs w:val="20"/>
        </w:rPr>
        <w:t xml:space="preserve">wraz </w:t>
      </w:r>
      <w:r w:rsidR="0028228F">
        <w:rPr>
          <w:rFonts w:ascii="Arial" w:hAnsi="Arial" w:cs="Arial"/>
          <w:sz w:val="20"/>
          <w:szCs w:val="20"/>
        </w:rPr>
        <w:t xml:space="preserve">z </w:t>
      </w:r>
      <w:r w:rsidRPr="00734001">
        <w:rPr>
          <w:rFonts w:ascii="Arial" w:hAnsi="Arial" w:cs="Arial"/>
          <w:sz w:val="20"/>
          <w:szCs w:val="20"/>
        </w:rPr>
        <w:t xml:space="preserve">wymaganymi załącznikami </w:t>
      </w:r>
      <w:r w:rsidRPr="00020497">
        <w:rPr>
          <w:rFonts w:ascii="Arial" w:hAnsi="Arial" w:cs="Arial"/>
          <w:sz w:val="20"/>
          <w:szCs w:val="20"/>
          <w:u w:val="single"/>
        </w:rPr>
        <w:t>podp</w:t>
      </w:r>
      <w:r w:rsidR="00936B3C" w:rsidRPr="00020497">
        <w:rPr>
          <w:rFonts w:ascii="Arial" w:hAnsi="Arial" w:cs="Arial"/>
          <w:sz w:val="20"/>
          <w:szCs w:val="20"/>
          <w:u w:val="single"/>
        </w:rPr>
        <w:t>isanymi przez osobę upoważnioną do reprezentowania podmiotu</w:t>
      </w:r>
    </w:p>
    <w:p w:rsidR="00893457" w:rsidRPr="00FB2BA3" w:rsidRDefault="00E51EC9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B2BA3" w:rsidRPr="00FB2BA3">
        <w:rPr>
          <w:rFonts w:ascii="Arial" w:hAnsi="Arial" w:cs="Arial"/>
          <w:b/>
          <w:sz w:val="20"/>
          <w:szCs w:val="20"/>
        </w:rPr>
        <w:t xml:space="preserve">.  </w:t>
      </w:r>
      <w:r w:rsidR="00893457" w:rsidRPr="00FB2BA3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B2BA3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E93E2E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E93E2E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</w:p>
    <w:p w:rsidR="00CE5980" w:rsidRPr="00E93E2E" w:rsidRDefault="001F047B" w:rsidP="00D8614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Formularz asortymentowo – cenowy </w:t>
      </w:r>
    </w:p>
    <w:p w:rsidR="00920E27" w:rsidRPr="00E93E2E" w:rsidRDefault="005D2E6B" w:rsidP="00D8614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E93E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D2E6B" w:rsidRPr="00E93E2E" w:rsidRDefault="001F047B" w:rsidP="005E7C4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t xml:space="preserve">Oświadczenie dotyczące przesłanek wykluczenia </w:t>
      </w:r>
    </w:p>
    <w:p w:rsidR="00CE5980" w:rsidRPr="00E93E2E" w:rsidRDefault="00CE5980" w:rsidP="005E7C4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t>Karty katalogowe oferowanych produktów</w:t>
      </w:r>
    </w:p>
    <w:p w:rsidR="00CE5980" w:rsidRPr="00E93E2E" w:rsidRDefault="00CE5980" w:rsidP="00CE5980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E51EC9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FB2BA3"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2374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formularza asortymentowo - cenowego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bądź niejasności treści przedstawionych dokumentów, Zamawiający zwróci się do Wykonawców z prośbą o uzupełnienie bądź wyjaśnienie. W sytuacji nie uzupełnienia dokumentów bądź nie złożenia stosownych wyjaśnień w wymaganym terminie, oferta Wykonawcy będzie podlegała odrzuceniu.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E51EC9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EC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Default="001F047B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E51EC9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FA26AD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FA26A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Ofertę należy </w:t>
      </w:r>
      <w:r w:rsidR="00920E27" w:rsidRPr="00FA26A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złożyć</w:t>
      </w:r>
      <w:r w:rsidRPr="00FA26A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, </w:t>
      </w:r>
      <w:r w:rsidRPr="00FA26A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 nieprzekraczalnym  terminie do dnia</w:t>
      </w:r>
      <w:r w:rsidR="005B4D3B" w:rsidRPr="00FA26A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161D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12.12.2022 </w:t>
      </w:r>
      <w:bookmarkStart w:id="0" w:name="_GoBack"/>
      <w:bookmarkEnd w:id="0"/>
      <w:r w:rsidR="00651D0B" w:rsidRPr="00FA26A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r. do </w:t>
      </w:r>
      <w:r w:rsidRPr="00FA26A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godz. </w:t>
      </w:r>
      <w:r w:rsidR="00DD659F" w:rsidRPr="00FA26A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</w:t>
      </w:r>
      <w:r w:rsidR="00D76839" w:rsidRPr="00FA26A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</w:t>
      </w:r>
      <w:r w:rsidRPr="00FA26A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E51EC9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846816">
        <w:rPr>
          <w:rFonts w:ascii="Arial" w:eastAsia="Calibri" w:hAnsi="Arial" w:cs="Arial"/>
          <w:sz w:val="20"/>
          <w:szCs w:val="20"/>
        </w:rPr>
        <w:t>6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E51EC9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termin realizacji (T) –  40%</w:t>
      </w:r>
    </w:p>
    <w:p w:rsidR="00846816" w:rsidRDefault="00846816" w:rsidP="005B4D3B">
      <w:pPr>
        <w:jc w:val="both"/>
        <w:rPr>
          <w:rFonts w:ascii="Arial" w:hAnsi="Arial" w:cs="Arial"/>
          <w:sz w:val="20"/>
          <w:szCs w:val="20"/>
        </w:rPr>
      </w:pPr>
    </w:p>
    <w:p w:rsidR="005B4D3B" w:rsidRPr="00825639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  Opis kryterium:</w:t>
      </w:r>
    </w:p>
    <w:p w:rsidR="005B4D3B" w:rsidRPr="00825639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 w:rsidRPr="00825639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 xml:space="preserve">ym </w:t>
      </w:r>
      <w:r w:rsidRPr="00825639">
        <w:rPr>
          <w:rFonts w:ascii="Arial" w:hAnsi="Arial" w:cs="Arial"/>
          <w:sz w:val="20"/>
          <w:szCs w:val="20"/>
        </w:rPr>
        <w:t>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  <w:bookmarkEnd w:id="1"/>
    </w:p>
    <w:p w:rsidR="005B4D3B" w:rsidRPr="00825639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825639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25639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25639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termin realizacji </w:t>
      </w:r>
      <w:r w:rsidR="004A0C25">
        <w:rPr>
          <w:rFonts w:ascii="Arial" w:hAnsi="Arial" w:cs="Arial"/>
          <w:b/>
          <w:sz w:val="20"/>
          <w:szCs w:val="20"/>
        </w:rPr>
        <w:t xml:space="preserve">dostawy </w:t>
      </w:r>
      <w:r w:rsidRPr="00825639">
        <w:rPr>
          <w:rFonts w:ascii="Arial" w:hAnsi="Arial" w:cs="Arial"/>
          <w:b/>
          <w:sz w:val="20"/>
          <w:szCs w:val="20"/>
        </w:rPr>
        <w:t xml:space="preserve"> /T/ -  </w:t>
      </w:r>
      <w:r w:rsidRPr="00825639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 xml:space="preserve"> 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</w:p>
    <w:p w:rsidR="005B4D3B" w:rsidRPr="00825639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Termin realizacji </w:t>
      </w:r>
      <w:r w:rsidR="004A0C25">
        <w:rPr>
          <w:rFonts w:ascii="Arial" w:hAnsi="Arial" w:cs="Arial"/>
          <w:sz w:val="20"/>
          <w:szCs w:val="20"/>
        </w:rPr>
        <w:t xml:space="preserve">dostawy </w:t>
      </w:r>
      <w:r w:rsidRPr="00825639">
        <w:rPr>
          <w:rFonts w:ascii="Arial" w:hAnsi="Arial" w:cs="Arial"/>
          <w:sz w:val="20"/>
          <w:szCs w:val="20"/>
        </w:rPr>
        <w:t>wynosi maksymalnie 1</w:t>
      </w:r>
      <w:r w:rsidR="00FA26AD">
        <w:rPr>
          <w:rFonts w:ascii="Arial" w:hAnsi="Arial" w:cs="Arial"/>
          <w:sz w:val="20"/>
          <w:szCs w:val="20"/>
        </w:rPr>
        <w:t>5</w:t>
      </w:r>
      <w:r w:rsidRPr="00825639">
        <w:rPr>
          <w:rFonts w:ascii="Arial" w:hAnsi="Arial" w:cs="Arial"/>
          <w:sz w:val="20"/>
          <w:szCs w:val="20"/>
        </w:rPr>
        <w:t xml:space="preserve"> dni roboczych</w:t>
      </w:r>
      <w:r w:rsidR="004A0C25">
        <w:rPr>
          <w:rFonts w:ascii="Arial" w:hAnsi="Arial" w:cs="Arial"/>
          <w:sz w:val="20"/>
          <w:szCs w:val="20"/>
        </w:rPr>
        <w:t xml:space="preserve">. </w:t>
      </w:r>
      <w:r w:rsidRPr="005B73BB">
        <w:rPr>
          <w:rFonts w:ascii="Arial" w:hAnsi="Arial" w:cs="Arial"/>
          <w:b/>
          <w:sz w:val="20"/>
          <w:szCs w:val="20"/>
        </w:rPr>
        <w:t>Podanie dłuższego terminu niż 1</w:t>
      </w:r>
      <w:r w:rsidR="00FA26AD">
        <w:rPr>
          <w:rFonts w:ascii="Arial" w:hAnsi="Arial" w:cs="Arial"/>
          <w:b/>
          <w:sz w:val="20"/>
          <w:szCs w:val="20"/>
        </w:rPr>
        <w:t>5</w:t>
      </w:r>
      <w:r w:rsidRPr="005B73BB">
        <w:rPr>
          <w:rFonts w:ascii="Arial" w:hAnsi="Arial" w:cs="Arial"/>
          <w:b/>
          <w:sz w:val="20"/>
          <w:szCs w:val="20"/>
        </w:rPr>
        <w:t xml:space="preserve"> dni roboczych spowoduje odrzucenie oferty.</w:t>
      </w:r>
      <w:r w:rsidRPr="00825639">
        <w:rPr>
          <w:rFonts w:ascii="Arial" w:hAnsi="Arial" w:cs="Arial"/>
          <w:sz w:val="20"/>
          <w:szCs w:val="20"/>
        </w:rPr>
        <w:t xml:space="preserve"> W przypadku braku podania w ofercie terminu realizacji</w:t>
      </w:r>
      <w:r w:rsidR="004A0C25">
        <w:rPr>
          <w:rFonts w:ascii="Arial" w:hAnsi="Arial" w:cs="Arial"/>
          <w:sz w:val="20"/>
          <w:szCs w:val="20"/>
        </w:rPr>
        <w:t xml:space="preserve"> dostawy </w:t>
      </w:r>
      <w:r w:rsidRPr="00825639">
        <w:rPr>
          <w:rFonts w:ascii="Arial" w:hAnsi="Arial" w:cs="Arial"/>
          <w:sz w:val="20"/>
          <w:szCs w:val="20"/>
        </w:rPr>
        <w:t>Zamawiający przyjmie do oceny w kryterium termin maksymalny 1</w:t>
      </w:r>
      <w:r w:rsidR="00FA26AD">
        <w:rPr>
          <w:rFonts w:ascii="Arial" w:hAnsi="Arial" w:cs="Arial"/>
          <w:sz w:val="20"/>
          <w:szCs w:val="20"/>
        </w:rPr>
        <w:t>5</w:t>
      </w:r>
      <w:r w:rsidRPr="00825639">
        <w:rPr>
          <w:rFonts w:ascii="Arial" w:hAnsi="Arial" w:cs="Arial"/>
          <w:sz w:val="20"/>
          <w:szCs w:val="20"/>
        </w:rPr>
        <w:t xml:space="preserve"> dni roboczych </w:t>
      </w:r>
      <w:r w:rsidR="004A0C25">
        <w:rPr>
          <w:rFonts w:ascii="Arial" w:hAnsi="Arial" w:cs="Arial"/>
          <w:sz w:val="20"/>
          <w:szCs w:val="20"/>
        </w:rPr>
        <w:t>i</w:t>
      </w:r>
      <w:r w:rsidRPr="00825639">
        <w:rPr>
          <w:rFonts w:ascii="Arial" w:hAnsi="Arial" w:cs="Arial"/>
          <w:sz w:val="20"/>
          <w:szCs w:val="20"/>
        </w:rPr>
        <w:t xml:space="preserve"> wykonawca otrzyma 0 pkt.</w:t>
      </w:r>
    </w:p>
    <w:p w:rsidR="005B4D3B" w:rsidRPr="00425E87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425E87">
        <w:rPr>
          <w:rFonts w:ascii="Arial" w:hAnsi="Arial" w:cs="Arial"/>
          <w:sz w:val="20"/>
          <w:szCs w:val="20"/>
        </w:rPr>
        <w:t>Punkty za kryterium przyznawane będą wg zasady:</w:t>
      </w:r>
    </w:p>
    <w:p w:rsidR="005B73BB" w:rsidRPr="00846816" w:rsidRDefault="005B73BB" w:rsidP="00846816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425E87">
        <w:rPr>
          <w:rFonts w:ascii="Arial" w:eastAsia="Calibri" w:hAnsi="Arial" w:cs="Arial"/>
          <w:sz w:val="20"/>
          <w:szCs w:val="20"/>
        </w:rPr>
        <w:t xml:space="preserve">termin 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="00846816">
        <w:rPr>
          <w:rFonts w:ascii="Arial" w:eastAsia="Calibri" w:hAnsi="Arial" w:cs="Arial"/>
          <w:sz w:val="20"/>
          <w:szCs w:val="20"/>
        </w:rPr>
        <w:t>5</w:t>
      </w:r>
      <w:r w:rsidRPr="00425E87">
        <w:rPr>
          <w:rFonts w:ascii="Arial" w:eastAsia="Calibri" w:hAnsi="Arial" w:cs="Arial"/>
          <w:sz w:val="20"/>
          <w:szCs w:val="20"/>
        </w:rPr>
        <w:t xml:space="preserve"> dni robocz</w:t>
      </w:r>
      <w:r w:rsidR="00846816">
        <w:rPr>
          <w:rFonts w:ascii="Arial" w:eastAsia="Calibri" w:hAnsi="Arial" w:cs="Arial"/>
          <w:sz w:val="20"/>
          <w:szCs w:val="20"/>
        </w:rPr>
        <w:t xml:space="preserve">ych </w:t>
      </w:r>
      <w:r w:rsidRPr="00846816">
        <w:rPr>
          <w:rFonts w:ascii="Arial" w:eastAsia="Calibri" w:hAnsi="Arial" w:cs="Arial"/>
          <w:sz w:val="20"/>
          <w:szCs w:val="20"/>
        </w:rPr>
        <w:t>- 40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="00846816">
        <w:rPr>
          <w:rFonts w:ascii="Arial" w:eastAsia="Calibri" w:hAnsi="Arial" w:cs="Arial"/>
          <w:sz w:val="20"/>
          <w:szCs w:val="20"/>
        </w:rPr>
        <w:t xml:space="preserve">10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dni robocz</w:t>
      </w:r>
      <w:r w:rsidR="00E51EC9">
        <w:rPr>
          <w:rFonts w:ascii="Arial" w:eastAsia="Calibri" w:hAnsi="Arial" w:cs="Arial"/>
          <w:sz w:val="20"/>
          <w:szCs w:val="20"/>
          <w:lang w:eastAsia="ar-SA"/>
        </w:rPr>
        <w:t>e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- </w:t>
      </w:r>
      <w:r w:rsidR="00846816">
        <w:rPr>
          <w:rFonts w:ascii="Arial" w:eastAsia="Calibri" w:hAnsi="Arial" w:cs="Arial"/>
          <w:sz w:val="20"/>
          <w:szCs w:val="20"/>
          <w:lang w:eastAsia="ar-SA"/>
        </w:rPr>
        <w:t>2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1</w:t>
      </w:r>
      <w:r w:rsidR="00846816">
        <w:rPr>
          <w:rFonts w:ascii="Arial" w:eastAsia="Calibri" w:hAnsi="Arial" w:cs="Arial"/>
          <w:sz w:val="20"/>
          <w:szCs w:val="20"/>
          <w:lang w:eastAsia="ar-SA"/>
        </w:rPr>
        <w:t>5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dni roboczych - 0 pkt</w:t>
      </w:r>
    </w:p>
    <w:p w:rsidR="00425E87" w:rsidRDefault="00425E87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</w:p>
    <w:p w:rsidR="005B4D3B" w:rsidRPr="00825639" w:rsidRDefault="005B4D3B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5B4D3B" w:rsidRPr="00825639" w:rsidRDefault="005B4D3B" w:rsidP="005B4D3B">
      <w:pPr>
        <w:ind w:left="180"/>
        <w:jc w:val="center"/>
        <w:rPr>
          <w:rFonts w:ascii="Arial" w:hAnsi="Arial"/>
          <w:b/>
          <w:sz w:val="20"/>
          <w:szCs w:val="20"/>
        </w:rPr>
      </w:pPr>
      <w:r w:rsidRPr="00825639">
        <w:rPr>
          <w:rFonts w:ascii="Arial" w:hAnsi="Arial"/>
          <w:b/>
          <w:sz w:val="20"/>
          <w:szCs w:val="20"/>
        </w:rPr>
        <w:t xml:space="preserve"> S= C + T</w:t>
      </w:r>
    </w:p>
    <w:p w:rsidR="005B4D3B" w:rsidRPr="00825639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5B73BB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E51EC9">
        <w:rPr>
          <w:rFonts w:ascii="Arial" w:hAnsi="Arial" w:cs="Arial"/>
          <w:b/>
          <w:sz w:val="20"/>
          <w:szCs w:val="20"/>
          <w:u w:val="single"/>
        </w:rPr>
        <w:t>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1F047B">
        <w:rPr>
          <w:rFonts w:ascii="Arial" w:hAnsi="Arial" w:cs="Arial"/>
          <w:sz w:val="20"/>
          <w:szCs w:val="20"/>
        </w:rPr>
        <w:t>5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C231D" w:rsidRPr="008A19E0" w:rsidRDefault="008A19E0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A19E0">
        <w:rPr>
          <w:rFonts w:ascii="Arial" w:eastAsia="Calibri" w:hAnsi="Arial" w:cs="Arial"/>
          <w:b/>
          <w:i/>
          <w:sz w:val="20"/>
          <w:szCs w:val="20"/>
        </w:rPr>
        <w:t>11. 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(Dz.U. poz. 835)</w:t>
      </w: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1F047B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1F047B"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1F047B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Formularz asortymentowo – cenowy </w:t>
      </w:r>
      <w:r w:rsidR="00846816">
        <w:rPr>
          <w:rFonts w:ascii="Arial" w:eastAsia="Times New Roman" w:hAnsi="Arial" w:cs="Arial"/>
          <w:sz w:val="16"/>
          <w:szCs w:val="16"/>
          <w:lang w:eastAsia="pl-PL"/>
        </w:rPr>
        <w:t>dla zadania nr 1 i nr 2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3 - </w:t>
      </w: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RODO 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4 - Oświadczenie dotyczące przesłanek wykluczenia </w:t>
      </w:r>
    </w:p>
    <w:p w:rsidR="001F047B" w:rsidRPr="001F047B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5 – P</w:t>
      </w:r>
      <w:r w:rsidR="001F047B" w:rsidRPr="001F047B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1F047B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0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"/>
  </w:num>
  <w:num w:numId="7">
    <w:abstractNumId w:val="27"/>
  </w:num>
  <w:num w:numId="8">
    <w:abstractNumId w:val="22"/>
  </w:num>
  <w:num w:numId="9">
    <w:abstractNumId w:val="11"/>
  </w:num>
  <w:num w:numId="10">
    <w:abstractNumId w:val="14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9"/>
  </w:num>
  <w:num w:numId="17">
    <w:abstractNumId w:val="16"/>
  </w:num>
  <w:num w:numId="18">
    <w:abstractNumId w:val="29"/>
  </w:num>
  <w:num w:numId="19">
    <w:abstractNumId w:val="32"/>
  </w:num>
  <w:num w:numId="20">
    <w:abstractNumId w:val="25"/>
  </w:num>
  <w:num w:numId="21">
    <w:abstractNumId w:val="24"/>
  </w:num>
  <w:num w:numId="22">
    <w:abstractNumId w:val="8"/>
  </w:num>
  <w:num w:numId="23">
    <w:abstractNumId w:val="23"/>
  </w:num>
  <w:num w:numId="24">
    <w:abstractNumId w:val="18"/>
  </w:num>
  <w:num w:numId="25">
    <w:abstractNumId w:val="17"/>
  </w:num>
  <w:num w:numId="26">
    <w:abstractNumId w:val="10"/>
  </w:num>
  <w:num w:numId="27">
    <w:abstractNumId w:val="13"/>
  </w:num>
  <w:num w:numId="28">
    <w:abstractNumId w:val="31"/>
  </w:num>
  <w:num w:numId="29">
    <w:abstractNumId w:val="30"/>
  </w:num>
  <w:num w:numId="30">
    <w:abstractNumId w:val="30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8"/>
  </w:num>
  <w:num w:numId="35">
    <w:abstractNumId w:val="1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31BF7"/>
    <w:rsid w:val="001367B3"/>
    <w:rsid w:val="0014334E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352D0E"/>
    <w:rsid w:val="003957C1"/>
    <w:rsid w:val="00413C01"/>
    <w:rsid w:val="00421D85"/>
    <w:rsid w:val="00425E87"/>
    <w:rsid w:val="00437E4F"/>
    <w:rsid w:val="00457F94"/>
    <w:rsid w:val="004741BC"/>
    <w:rsid w:val="0047718C"/>
    <w:rsid w:val="004821AA"/>
    <w:rsid w:val="0049179E"/>
    <w:rsid w:val="004A0C25"/>
    <w:rsid w:val="004A48EF"/>
    <w:rsid w:val="00502489"/>
    <w:rsid w:val="005413CE"/>
    <w:rsid w:val="005747EE"/>
    <w:rsid w:val="005B4D3B"/>
    <w:rsid w:val="005B73BB"/>
    <w:rsid w:val="005C0847"/>
    <w:rsid w:val="005C6273"/>
    <w:rsid w:val="005D2E6B"/>
    <w:rsid w:val="005D59A5"/>
    <w:rsid w:val="0060055B"/>
    <w:rsid w:val="00622F7C"/>
    <w:rsid w:val="00651D0B"/>
    <w:rsid w:val="00684445"/>
    <w:rsid w:val="006923A3"/>
    <w:rsid w:val="006E0090"/>
    <w:rsid w:val="006F5D02"/>
    <w:rsid w:val="00734001"/>
    <w:rsid w:val="00744A9A"/>
    <w:rsid w:val="0076214C"/>
    <w:rsid w:val="00797E18"/>
    <w:rsid w:val="007B4280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7912"/>
    <w:rsid w:val="00920E27"/>
    <w:rsid w:val="00924E69"/>
    <w:rsid w:val="00936B3C"/>
    <w:rsid w:val="0096427D"/>
    <w:rsid w:val="0096777C"/>
    <w:rsid w:val="00976A7D"/>
    <w:rsid w:val="009A1445"/>
    <w:rsid w:val="009D26AE"/>
    <w:rsid w:val="00A057F0"/>
    <w:rsid w:val="00A05839"/>
    <w:rsid w:val="00A161DD"/>
    <w:rsid w:val="00A30943"/>
    <w:rsid w:val="00A44841"/>
    <w:rsid w:val="00A60741"/>
    <w:rsid w:val="00A661D2"/>
    <w:rsid w:val="00A71D7E"/>
    <w:rsid w:val="00A84B48"/>
    <w:rsid w:val="00A94D5B"/>
    <w:rsid w:val="00AE16B7"/>
    <w:rsid w:val="00AE7A3F"/>
    <w:rsid w:val="00B60A24"/>
    <w:rsid w:val="00B675D7"/>
    <w:rsid w:val="00B70AA5"/>
    <w:rsid w:val="00B916C6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CE5980"/>
    <w:rsid w:val="00D07703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6C9F"/>
    <w:rsid w:val="00E804B5"/>
    <w:rsid w:val="00E93E2E"/>
    <w:rsid w:val="00ED39DC"/>
    <w:rsid w:val="00F20258"/>
    <w:rsid w:val="00F304B9"/>
    <w:rsid w:val="00F55022"/>
    <w:rsid w:val="00F82A89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DC17-B04C-403B-BB0F-C4958F81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93</cp:revision>
  <cp:lastPrinted>2021-03-16T12:19:00Z</cp:lastPrinted>
  <dcterms:created xsi:type="dcterms:W3CDTF">2017-02-22T08:19:00Z</dcterms:created>
  <dcterms:modified xsi:type="dcterms:W3CDTF">2022-12-05T11:10:00Z</dcterms:modified>
</cp:coreProperties>
</file>