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510840">
      <w:pPr>
        <w:widowControl w:val="0"/>
        <w:rPr>
          <w:rFonts w:ascii="Arial" w:hAnsi="Arial" w:cs="Arial"/>
          <w:color w:val="FF0000"/>
        </w:rPr>
      </w:pPr>
    </w:p>
    <w:p w14:paraId="0A37501D" w14:textId="77777777" w:rsidR="0042345E" w:rsidRPr="00B1703F" w:rsidRDefault="0042345E" w:rsidP="00510840">
      <w:pPr>
        <w:pStyle w:val="Tekstpodstawowy21"/>
        <w:widowControl w:val="0"/>
        <w:ind w:left="709"/>
        <w:rPr>
          <w:rFonts w:ascii="Arial" w:hAnsi="Arial" w:cs="Arial"/>
          <w:color w:val="FF0000"/>
          <w:sz w:val="24"/>
          <w:szCs w:val="24"/>
        </w:rPr>
      </w:pPr>
    </w:p>
    <w:p w14:paraId="5DAB6C7B" w14:textId="77777777" w:rsidR="0042345E" w:rsidRPr="00B1703F" w:rsidRDefault="0042345E" w:rsidP="00510840">
      <w:pPr>
        <w:pStyle w:val="Nagwek"/>
        <w:widowControl w:val="0"/>
        <w:rPr>
          <w:rFonts w:ascii="Arial" w:hAnsi="Arial" w:cs="Arial"/>
          <w:color w:val="FF0000"/>
          <w:sz w:val="24"/>
          <w:szCs w:val="24"/>
        </w:rPr>
      </w:pPr>
    </w:p>
    <w:p w14:paraId="6A05A809" w14:textId="50BAE086" w:rsidR="0042345E" w:rsidRDefault="0042345E" w:rsidP="00510840">
      <w:pPr>
        <w:widowControl w:val="0"/>
        <w:rPr>
          <w:rFonts w:ascii="Arial" w:hAnsi="Arial" w:cs="Arial"/>
          <w:sz w:val="28"/>
          <w:szCs w:val="28"/>
        </w:rPr>
      </w:pPr>
    </w:p>
    <w:p w14:paraId="569B1E41" w14:textId="77777777" w:rsidR="005C6B3C" w:rsidRDefault="005C6B3C" w:rsidP="00510840">
      <w:pPr>
        <w:widowControl w:val="0"/>
        <w:jc w:val="center"/>
        <w:rPr>
          <w:rFonts w:cs="Times New Roman"/>
          <w:b/>
          <w:sz w:val="24"/>
          <w:szCs w:val="24"/>
          <w:lang w:eastAsia="en-US"/>
        </w:rPr>
      </w:pPr>
    </w:p>
    <w:p w14:paraId="34CD0FE2" w14:textId="77777777" w:rsidR="005C6B3C" w:rsidRDefault="005C6B3C" w:rsidP="00510840">
      <w:pPr>
        <w:widowControl w:val="0"/>
        <w:jc w:val="center"/>
        <w:rPr>
          <w:rFonts w:cs="Times New Roman"/>
          <w:b/>
          <w:sz w:val="24"/>
          <w:szCs w:val="24"/>
          <w:lang w:eastAsia="en-US"/>
        </w:rPr>
      </w:pPr>
    </w:p>
    <w:p w14:paraId="7011A324" w14:textId="77777777" w:rsidR="005C6B3C" w:rsidRDefault="005C6B3C" w:rsidP="00510840">
      <w:pPr>
        <w:widowControl w:val="0"/>
        <w:jc w:val="center"/>
        <w:rPr>
          <w:rFonts w:cs="Times New Roman"/>
          <w:b/>
          <w:sz w:val="24"/>
          <w:szCs w:val="24"/>
          <w:lang w:eastAsia="en-US"/>
        </w:rPr>
      </w:pPr>
    </w:p>
    <w:p w14:paraId="12F400E0" w14:textId="39E70E05" w:rsidR="005C6B3C" w:rsidRPr="00B65949" w:rsidRDefault="005C6B3C" w:rsidP="00510840">
      <w:pPr>
        <w:widowControl w:val="0"/>
        <w:shd w:val="clear" w:color="auto" w:fill="BFBFBF" w:themeFill="background1" w:themeFillShade="BF"/>
        <w:jc w:val="center"/>
        <w:rPr>
          <w:rFonts w:cs="Times New Roman"/>
          <w:sz w:val="32"/>
          <w:szCs w:val="32"/>
          <w:lang w:eastAsia="en-US"/>
        </w:rPr>
      </w:pPr>
      <w:r w:rsidRPr="00B65949">
        <w:rPr>
          <w:rFonts w:cs="Times New Roman"/>
          <w:b/>
          <w:sz w:val="32"/>
          <w:szCs w:val="32"/>
          <w:lang w:eastAsia="en-US"/>
        </w:rPr>
        <w:t>SPECYFIKACJA WARUNKÓW ZAMÓWIENIA</w:t>
      </w:r>
    </w:p>
    <w:p w14:paraId="6F1F1122" w14:textId="77777777" w:rsidR="0042345E" w:rsidRPr="00B65949" w:rsidRDefault="0042345E" w:rsidP="00510840">
      <w:pPr>
        <w:widowControl w:val="0"/>
        <w:jc w:val="both"/>
        <w:rPr>
          <w:rFonts w:cs="Times New Roman"/>
          <w:b/>
          <w:sz w:val="24"/>
          <w:szCs w:val="24"/>
          <w:lang w:eastAsia="en-US"/>
        </w:rPr>
      </w:pPr>
    </w:p>
    <w:p w14:paraId="7B228DC4" w14:textId="77777777" w:rsidR="005C6B3C" w:rsidRPr="00B65949" w:rsidRDefault="005C6B3C" w:rsidP="00510840">
      <w:pPr>
        <w:widowControl w:val="0"/>
        <w:rPr>
          <w:rFonts w:ascii="Arial" w:hAnsi="Arial" w:cs="Arial"/>
        </w:rPr>
      </w:pPr>
    </w:p>
    <w:p w14:paraId="248D19B5" w14:textId="77777777" w:rsidR="005C6B3C" w:rsidRPr="00B65949" w:rsidRDefault="005C6B3C" w:rsidP="00510840">
      <w:pPr>
        <w:widowControl w:val="0"/>
        <w:rPr>
          <w:rFonts w:ascii="Arial" w:hAnsi="Arial" w:cs="Arial"/>
        </w:rPr>
      </w:pPr>
    </w:p>
    <w:p w14:paraId="620AC249" w14:textId="77777777" w:rsidR="005C6B3C" w:rsidRPr="00B65949" w:rsidRDefault="005C6B3C" w:rsidP="00510840">
      <w:pPr>
        <w:widowControl w:val="0"/>
        <w:jc w:val="center"/>
        <w:rPr>
          <w:rFonts w:eastAsia="Arial" w:cs="Times New Roman"/>
          <w:b/>
          <w:sz w:val="24"/>
          <w:szCs w:val="24"/>
          <w:lang w:eastAsia="pl-PL"/>
        </w:rPr>
      </w:pPr>
      <w:r w:rsidRPr="00B65949">
        <w:rPr>
          <w:rFonts w:cs="Times New Roman"/>
          <w:b/>
          <w:sz w:val="24"/>
          <w:szCs w:val="24"/>
          <w:lang w:eastAsia="en-US"/>
        </w:rPr>
        <w:tab/>
      </w:r>
      <w:r w:rsidRPr="00B65949">
        <w:rPr>
          <w:rFonts w:eastAsia="Arial" w:cs="Times New Roman"/>
          <w:b/>
          <w:sz w:val="24"/>
          <w:szCs w:val="24"/>
          <w:lang w:eastAsia="pl-PL"/>
        </w:rPr>
        <w:t>ZAMAWIAJĄCY:</w:t>
      </w:r>
    </w:p>
    <w:p w14:paraId="51CC5358" w14:textId="77777777" w:rsidR="005C6B3C" w:rsidRPr="00B65949" w:rsidRDefault="005C6B3C" w:rsidP="00510840">
      <w:pPr>
        <w:widowControl w:val="0"/>
        <w:jc w:val="center"/>
        <w:rPr>
          <w:rFonts w:eastAsia="Arial" w:cs="Times New Roman"/>
          <w:b/>
          <w:sz w:val="24"/>
          <w:szCs w:val="24"/>
          <w:lang w:eastAsia="pl-PL"/>
        </w:rPr>
      </w:pPr>
      <w:r w:rsidRPr="00B65949">
        <w:rPr>
          <w:rFonts w:eastAsia="Arial" w:cs="Times New Roman"/>
          <w:b/>
          <w:sz w:val="24"/>
          <w:szCs w:val="24"/>
          <w:lang w:eastAsia="pl-PL"/>
        </w:rPr>
        <w:t>Szpital Specjalistyczny im. J. Dietla w Krakowie</w:t>
      </w:r>
      <w:r w:rsidRPr="00B65949">
        <w:rPr>
          <w:rFonts w:eastAsia="Arial" w:cs="Times New Roman"/>
          <w:b/>
          <w:sz w:val="24"/>
          <w:szCs w:val="24"/>
          <w:vertAlign w:val="superscript"/>
          <w:lang w:eastAsia="pl-PL"/>
        </w:rPr>
        <w:sym w:font="Certa" w:char="F041"/>
      </w:r>
    </w:p>
    <w:p w14:paraId="26A6353B" w14:textId="77777777" w:rsidR="005C6B3C" w:rsidRPr="00B65949" w:rsidRDefault="005C6B3C" w:rsidP="00510840">
      <w:pPr>
        <w:widowControl w:val="0"/>
        <w:jc w:val="center"/>
        <w:rPr>
          <w:rFonts w:eastAsia="Arial" w:cs="Times New Roman"/>
          <w:sz w:val="24"/>
          <w:szCs w:val="24"/>
          <w:lang w:eastAsia="pl-PL"/>
        </w:rPr>
      </w:pPr>
    </w:p>
    <w:p w14:paraId="5154DF3D" w14:textId="24F62B5B" w:rsidR="005C6B3C" w:rsidRPr="00B65949" w:rsidRDefault="005C6B3C" w:rsidP="00510840">
      <w:pPr>
        <w:widowControl w:val="0"/>
        <w:jc w:val="both"/>
        <w:rPr>
          <w:rFonts w:eastAsia="Arial" w:cs="Times New Roman"/>
          <w:sz w:val="24"/>
          <w:szCs w:val="24"/>
          <w:lang w:eastAsia="pl-PL"/>
        </w:rPr>
      </w:pPr>
      <w:r w:rsidRPr="00B65949">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publicznych </w:t>
      </w:r>
      <w:hyperlink r:id="rId8" w:history="1">
        <w:r w:rsidR="00227DB0" w:rsidRPr="00B65949">
          <w:rPr>
            <w:color w:val="0000FF"/>
            <w:sz w:val="24"/>
            <w:szCs w:val="24"/>
            <w:u w:val="single"/>
          </w:rPr>
          <w:t>(Dz.U. z 2022 r. poz. 1710 ze zm.)</w:t>
        </w:r>
      </w:hyperlink>
      <w:r w:rsidR="00227DB0" w:rsidRPr="00B65949">
        <w:rPr>
          <w:sz w:val="24"/>
          <w:szCs w:val="24"/>
        </w:rPr>
        <w:t xml:space="preserve"> </w:t>
      </w:r>
      <w:r w:rsidRPr="00B65949">
        <w:rPr>
          <w:rFonts w:eastAsia="Arial" w:cs="Times New Roman"/>
          <w:sz w:val="24"/>
          <w:szCs w:val="24"/>
          <w:lang w:eastAsia="pl-PL"/>
        </w:rPr>
        <w:t xml:space="preserve">– dalej ustawy pzp na </w:t>
      </w:r>
      <w:r w:rsidRPr="00B65949">
        <w:rPr>
          <w:rFonts w:eastAsia="Arial" w:cs="Times New Roman"/>
          <w:b/>
          <w:sz w:val="24"/>
          <w:szCs w:val="24"/>
          <w:lang w:eastAsia="pl-PL"/>
        </w:rPr>
        <w:t>DOSTAWY</w:t>
      </w:r>
      <w:r w:rsidRPr="00B65949">
        <w:rPr>
          <w:rFonts w:eastAsia="Arial" w:cs="Times New Roman"/>
          <w:sz w:val="24"/>
          <w:szCs w:val="24"/>
          <w:lang w:eastAsia="pl-PL"/>
        </w:rPr>
        <w:t> </w:t>
      </w:r>
      <w:proofErr w:type="spellStart"/>
      <w:r w:rsidRPr="00B65949">
        <w:rPr>
          <w:rFonts w:eastAsia="Arial" w:cs="Times New Roman"/>
          <w:sz w:val="24"/>
          <w:szCs w:val="24"/>
          <w:lang w:eastAsia="pl-PL"/>
        </w:rPr>
        <w:t>pn</w:t>
      </w:r>
      <w:proofErr w:type="spellEnd"/>
      <w:r w:rsidRPr="00B65949">
        <w:rPr>
          <w:rFonts w:eastAsia="Arial" w:cs="Times New Roman"/>
          <w:sz w:val="24"/>
          <w:szCs w:val="24"/>
          <w:lang w:eastAsia="pl-PL"/>
        </w:rPr>
        <w:t xml:space="preserve">: </w:t>
      </w:r>
    </w:p>
    <w:p w14:paraId="400519F3" w14:textId="77777777" w:rsidR="005C6B3C" w:rsidRPr="00B65949" w:rsidRDefault="005C6B3C" w:rsidP="00510840">
      <w:pPr>
        <w:widowControl w:val="0"/>
        <w:jc w:val="center"/>
        <w:rPr>
          <w:rFonts w:eastAsia="Arial" w:cs="Times New Roman"/>
          <w:sz w:val="24"/>
          <w:szCs w:val="24"/>
          <w:lang w:eastAsia="pl-PL"/>
        </w:rPr>
      </w:pPr>
    </w:p>
    <w:p w14:paraId="1EC1639C" w14:textId="77777777" w:rsidR="005C6B3C" w:rsidRPr="00B65949" w:rsidRDefault="005C6B3C" w:rsidP="00510840">
      <w:pPr>
        <w:widowControl w:val="0"/>
        <w:jc w:val="center"/>
        <w:rPr>
          <w:rFonts w:eastAsia="Arial" w:cs="Times New Roman"/>
          <w:sz w:val="24"/>
          <w:szCs w:val="24"/>
          <w:lang w:eastAsia="pl-PL"/>
        </w:rPr>
      </w:pPr>
    </w:p>
    <w:p w14:paraId="7C171376" w14:textId="2099369C" w:rsidR="005C6B3C" w:rsidRPr="00B65949" w:rsidRDefault="005C6B3C" w:rsidP="00510840">
      <w:pPr>
        <w:widowControl w:val="0"/>
        <w:jc w:val="center"/>
        <w:rPr>
          <w:rFonts w:eastAsia="Arial" w:cs="Times New Roman"/>
          <w:b/>
          <w:sz w:val="24"/>
          <w:szCs w:val="24"/>
          <w:lang w:eastAsia="pl-PL"/>
        </w:rPr>
      </w:pPr>
      <w:r w:rsidRPr="00B65949">
        <w:rPr>
          <w:rFonts w:eastAsia="Arial" w:cs="Times New Roman"/>
          <w:b/>
          <w:sz w:val="24"/>
          <w:szCs w:val="24"/>
          <w:lang w:eastAsia="pl-PL"/>
        </w:rPr>
        <w:t>“</w:t>
      </w:r>
      <w:r w:rsidR="00175ADF" w:rsidRPr="00B65949">
        <w:rPr>
          <w:rFonts w:eastAsia="Arial" w:cs="Times New Roman"/>
          <w:b/>
          <w:sz w:val="24"/>
          <w:szCs w:val="24"/>
          <w:lang w:eastAsia="pl-PL"/>
        </w:rPr>
        <w:t>Dostawa sprzętu komputerowego, oprogramowania oraz elementów sieciowych</w:t>
      </w:r>
      <w:r w:rsidRPr="00B65949">
        <w:rPr>
          <w:rFonts w:eastAsia="Arial" w:cs="Times New Roman"/>
          <w:b/>
          <w:sz w:val="24"/>
          <w:szCs w:val="24"/>
          <w:lang w:eastAsia="pl-PL"/>
        </w:rPr>
        <w:t>”</w:t>
      </w:r>
    </w:p>
    <w:p w14:paraId="1C529420" w14:textId="77777777" w:rsidR="005C6B3C" w:rsidRPr="00B65949" w:rsidRDefault="005C6B3C" w:rsidP="00510840">
      <w:pPr>
        <w:widowControl w:val="0"/>
        <w:jc w:val="center"/>
        <w:rPr>
          <w:rFonts w:eastAsia="Arial" w:cs="Times New Roman"/>
          <w:sz w:val="24"/>
          <w:szCs w:val="24"/>
          <w:lang w:eastAsia="pl-PL"/>
        </w:rPr>
      </w:pPr>
    </w:p>
    <w:p w14:paraId="270945A6" w14:textId="44A5D7C4" w:rsidR="005C6B3C" w:rsidRPr="00B65949" w:rsidRDefault="005C6B3C" w:rsidP="00510840">
      <w:pPr>
        <w:widowControl w:val="0"/>
        <w:jc w:val="center"/>
        <w:rPr>
          <w:rFonts w:eastAsia="Arial" w:cs="Times New Roman"/>
          <w:b/>
          <w:sz w:val="24"/>
          <w:szCs w:val="24"/>
          <w:lang w:eastAsia="pl-PL"/>
        </w:rPr>
      </w:pPr>
      <w:r w:rsidRPr="00B65949">
        <w:rPr>
          <w:rFonts w:eastAsia="Arial" w:cs="Times New Roman"/>
          <w:sz w:val="24"/>
          <w:szCs w:val="24"/>
          <w:lang w:eastAsia="pl-PL"/>
        </w:rPr>
        <w:t xml:space="preserve">Nr postępowania: </w:t>
      </w:r>
      <w:r w:rsidR="002F13BC" w:rsidRPr="00B65949">
        <w:rPr>
          <w:rFonts w:eastAsia="Arial" w:cs="Times New Roman"/>
          <w:b/>
          <w:bCs/>
          <w:sz w:val="24"/>
          <w:szCs w:val="24"/>
          <w:lang w:eastAsia="pl-PL"/>
        </w:rPr>
        <w:t>SZP/20/2023</w:t>
      </w:r>
    </w:p>
    <w:p w14:paraId="29C1C9B9" w14:textId="77777777" w:rsidR="005C6B3C" w:rsidRPr="00B65949" w:rsidRDefault="005C6B3C" w:rsidP="00510840">
      <w:pPr>
        <w:widowControl w:val="0"/>
        <w:jc w:val="center"/>
        <w:rPr>
          <w:rFonts w:cs="Times New Roman"/>
          <w:b/>
          <w:sz w:val="24"/>
          <w:szCs w:val="24"/>
          <w:lang w:eastAsia="en-US"/>
        </w:rPr>
      </w:pPr>
    </w:p>
    <w:p w14:paraId="0A647E93" w14:textId="77777777" w:rsidR="005C6B3C" w:rsidRPr="00B65949" w:rsidRDefault="005C6B3C" w:rsidP="00510840">
      <w:pPr>
        <w:widowControl w:val="0"/>
        <w:jc w:val="center"/>
        <w:rPr>
          <w:rFonts w:cs="Times New Roman"/>
          <w:b/>
          <w:sz w:val="24"/>
          <w:szCs w:val="24"/>
          <w:lang w:eastAsia="en-US"/>
        </w:rPr>
      </w:pPr>
    </w:p>
    <w:p w14:paraId="4C588200" w14:textId="77777777" w:rsidR="005C6B3C" w:rsidRPr="00B65949" w:rsidRDefault="005C6B3C" w:rsidP="00510840">
      <w:pPr>
        <w:widowControl w:val="0"/>
        <w:ind w:left="709"/>
        <w:rPr>
          <w:rFonts w:eastAsia="Times New Roman" w:cs="Times New Roman"/>
          <w:color w:val="FF0000"/>
          <w:sz w:val="24"/>
          <w:szCs w:val="24"/>
        </w:rPr>
      </w:pPr>
    </w:p>
    <w:p w14:paraId="7A802778" w14:textId="77777777" w:rsidR="005C6B3C" w:rsidRPr="00B65949" w:rsidRDefault="005C6B3C" w:rsidP="00510840">
      <w:pPr>
        <w:widowControl w:val="0"/>
        <w:ind w:left="709"/>
        <w:rPr>
          <w:rFonts w:eastAsia="Times New Roman" w:cs="Times New Roman"/>
          <w:color w:val="FF0000"/>
          <w:sz w:val="24"/>
          <w:szCs w:val="24"/>
        </w:rPr>
      </w:pPr>
    </w:p>
    <w:p w14:paraId="21770EE5" w14:textId="77777777" w:rsidR="005C6B3C" w:rsidRPr="00B65949" w:rsidRDefault="005C6B3C" w:rsidP="00510840">
      <w:pPr>
        <w:widowControl w:val="0"/>
        <w:ind w:left="709"/>
        <w:rPr>
          <w:rFonts w:eastAsia="Times New Roman" w:cs="Times New Roman"/>
          <w:color w:val="FF0000"/>
          <w:sz w:val="24"/>
          <w:szCs w:val="24"/>
        </w:rPr>
      </w:pPr>
    </w:p>
    <w:p w14:paraId="6F833B09" w14:textId="77777777" w:rsidR="005C6B3C" w:rsidRPr="00B65949" w:rsidRDefault="005C6B3C" w:rsidP="00510840">
      <w:pPr>
        <w:widowControl w:val="0"/>
        <w:ind w:left="709"/>
        <w:rPr>
          <w:rFonts w:eastAsia="Times New Roman" w:cs="Times New Roman"/>
          <w:color w:val="FF0000"/>
          <w:sz w:val="24"/>
          <w:szCs w:val="24"/>
        </w:rPr>
      </w:pPr>
    </w:p>
    <w:p w14:paraId="187CABED" w14:textId="77777777" w:rsidR="005C6B3C" w:rsidRPr="00B65949" w:rsidRDefault="005C6B3C" w:rsidP="00510840">
      <w:pPr>
        <w:widowControl w:val="0"/>
        <w:ind w:left="709"/>
        <w:rPr>
          <w:rFonts w:eastAsia="Times New Roman" w:cs="Times New Roman"/>
          <w:color w:val="FF0000"/>
          <w:sz w:val="24"/>
          <w:szCs w:val="24"/>
        </w:rPr>
      </w:pPr>
    </w:p>
    <w:p w14:paraId="01DC6D0E" w14:textId="77777777" w:rsidR="005C6B3C" w:rsidRPr="00B65949" w:rsidRDefault="005C6B3C" w:rsidP="00510840">
      <w:pPr>
        <w:widowControl w:val="0"/>
        <w:ind w:left="709"/>
        <w:rPr>
          <w:rFonts w:eastAsia="Times New Roman" w:cs="Times New Roman"/>
          <w:color w:val="FF0000"/>
          <w:sz w:val="24"/>
          <w:szCs w:val="24"/>
        </w:rPr>
      </w:pPr>
    </w:p>
    <w:p w14:paraId="00507048" w14:textId="77777777" w:rsidR="005C6B3C" w:rsidRPr="00B65949" w:rsidRDefault="005C6B3C" w:rsidP="00510840">
      <w:pPr>
        <w:widowControl w:val="0"/>
        <w:ind w:left="709"/>
        <w:rPr>
          <w:rFonts w:eastAsia="Times New Roman" w:cs="Times New Roman"/>
          <w:color w:val="FF0000"/>
          <w:sz w:val="24"/>
          <w:szCs w:val="24"/>
        </w:rPr>
      </w:pPr>
    </w:p>
    <w:p w14:paraId="28F0247F" w14:textId="77777777" w:rsidR="005C6B3C" w:rsidRPr="00B65949" w:rsidRDefault="005C6B3C" w:rsidP="00510840">
      <w:pPr>
        <w:widowControl w:val="0"/>
        <w:ind w:left="709"/>
        <w:rPr>
          <w:rFonts w:eastAsia="Times New Roman" w:cs="Times New Roman"/>
          <w:color w:val="FF0000"/>
          <w:sz w:val="24"/>
          <w:szCs w:val="24"/>
        </w:rPr>
      </w:pPr>
    </w:p>
    <w:p w14:paraId="1FB4D84D" w14:textId="77777777" w:rsidR="005C6B3C" w:rsidRPr="00B65949" w:rsidRDefault="005C6B3C" w:rsidP="00510840">
      <w:pPr>
        <w:widowControl w:val="0"/>
        <w:ind w:left="709"/>
        <w:rPr>
          <w:rFonts w:eastAsia="Times New Roman" w:cs="Times New Roman"/>
          <w:color w:val="FF0000"/>
          <w:sz w:val="24"/>
          <w:szCs w:val="24"/>
        </w:rPr>
      </w:pPr>
    </w:p>
    <w:p w14:paraId="77DAC614" w14:textId="3E49EF90" w:rsidR="005C6B3C" w:rsidRPr="00B65949" w:rsidRDefault="005C6B3C" w:rsidP="00510840">
      <w:pPr>
        <w:widowControl w:val="0"/>
        <w:ind w:left="709"/>
        <w:rPr>
          <w:rFonts w:eastAsia="Times New Roman" w:cs="Times New Roman"/>
          <w:sz w:val="24"/>
          <w:szCs w:val="24"/>
        </w:rPr>
      </w:pPr>
      <w:r w:rsidRPr="00B65949">
        <w:rPr>
          <w:rFonts w:eastAsia="Times New Roman" w:cs="Times New Roman"/>
          <w:sz w:val="24"/>
          <w:szCs w:val="24"/>
        </w:rPr>
        <w:t xml:space="preserve">Kraków, dn. </w:t>
      </w:r>
      <w:r w:rsidR="004154CC" w:rsidRPr="00B65949">
        <w:rPr>
          <w:rFonts w:eastAsia="Times New Roman" w:cs="Times New Roman"/>
          <w:sz w:val="24"/>
          <w:szCs w:val="24"/>
        </w:rPr>
        <w:t xml:space="preserve">20.06.2023 r. </w:t>
      </w:r>
    </w:p>
    <w:p w14:paraId="4E4A41FE" w14:textId="77777777" w:rsidR="004154CC" w:rsidRPr="00B65949" w:rsidRDefault="004154CC" w:rsidP="000B3FE6">
      <w:pPr>
        <w:widowControl w:val="0"/>
        <w:ind w:left="6521"/>
        <w:jc w:val="both"/>
        <w:rPr>
          <w:rFonts w:eastAsia="Times New Roman" w:cs="Times New Roman"/>
          <w:sz w:val="24"/>
          <w:szCs w:val="24"/>
        </w:rPr>
      </w:pPr>
      <w:bookmarkStart w:id="0" w:name="_Hlk527107840"/>
      <w:bookmarkStart w:id="1" w:name="_Hlk527107869"/>
      <w:r w:rsidRPr="00B65949">
        <w:rPr>
          <w:rFonts w:eastAsia="Times New Roman" w:cs="Times New Roman"/>
          <w:sz w:val="24"/>
          <w:szCs w:val="24"/>
        </w:rPr>
        <w:t>Zastępca Dyrektora</w:t>
      </w:r>
      <w:bookmarkEnd w:id="0"/>
    </w:p>
    <w:p w14:paraId="11D2840B" w14:textId="77777777" w:rsidR="004154CC" w:rsidRPr="00B65949" w:rsidRDefault="004154CC" w:rsidP="000B3FE6">
      <w:pPr>
        <w:widowControl w:val="0"/>
        <w:jc w:val="both"/>
        <w:rPr>
          <w:rFonts w:eastAsia="Times New Roman" w:cs="Times New Roman"/>
          <w:sz w:val="24"/>
          <w:szCs w:val="24"/>
        </w:rPr>
      </w:pPr>
      <w:r w:rsidRPr="00B65949">
        <w:rPr>
          <w:rFonts w:eastAsia="Times New Roman" w:cs="Times New Roman"/>
          <w:sz w:val="24"/>
          <w:szCs w:val="24"/>
        </w:rPr>
        <w:t xml:space="preserve">                                                                                                     ds. Planowania i Marketingu</w:t>
      </w:r>
    </w:p>
    <w:p w14:paraId="54205A82" w14:textId="48B9D7FC" w:rsidR="004154CC" w:rsidRPr="00B65949" w:rsidRDefault="004154CC" w:rsidP="00432EAE">
      <w:pPr>
        <w:jc w:val="center"/>
        <w:rPr>
          <w:rFonts w:eastAsiaTheme="minorHAnsi" w:cs="Times New Roman"/>
          <w:sz w:val="24"/>
          <w:szCs w:val="24"/>
          <w:lang w:eastAsia="en-US"/>
        </w:rPr>
      </w:pPr>
      <w:r w:rsidRPr="00B65949">
        <w:rPr>
          <w:rFonts w:eastAsia="Times New Roman" w:cs="Times New Roman"/>
          <w:sz w:val="24"/>
          <w:szCs w:val="24"/>
        </w:rPr>
        <w:t xml:space="preserve">                                                                                     mgr Barbara Kamysz</w:t>
      </w:r>
      <w:bookmarkEnd w:id="1"/>
    </w:p>
    <w:p w14:paraId="6CC1A790" w14:textId="77777777" w:rsidR="004154CC" w:rsidRPr="00B65949" w:rsidRDefault="004154CC" w:rsidP="00510840">
      <w:pPr>
        <w:widowControl w:val="0"/>
        <w:ind w:left="709"/>
        <w:rPr>
          <w:rFonts w:eastAsia="Times New Roman" w:cs="Times New Roman"/>
          <w:sz w:val="24"/>
          <w:szCs w:val="24"/>
        </w:rPr>
      </w:pPr>
    </w:p>
    <w:p w14:paraId="519AD4A1" w14:textId="77777777" w:rsidR="005C6B3C" w:rsidRPr="00B65949" w:rsidRDefault="005C6B3C" w:rsidP="00510840">
      <w:pPr>
        <w:widowControl w:val="0"/>
        <w:rPr>
          <w:rFonts w:cs="Times New Roman"/>
          <w:sz w:val="24"/>
          <w:szCs w:val="24"/>
        </w:rPr>
      </w:pPr>
      <w:r w:rsidRPr="00B65949">
        <w:rPr>
          <w:rFonts w:cs="Times New Roman"/>
          <w:sz w:val="24"/>
          <w:szCs w:val="24"/>
        </w:rPr>
        <w:br w:type="page"/>
      </w:r>
    </w:p>
    <w:p w14:paraId="62EBF3C5" w14:textId="24F1CCF9" w:rsidR="006012AF" w:rsidRPr="00B65949" w:rsidRDefault="006012AF" w:rsidP="00510840">
      <w:pPr>
        <w:widowControl w:val="0"/>
        <w:rPr>
          <w:rFonts w:cs="Times New Roman"/>
          <w:sz w:val="24"/>
          <w:szCs w:val="24"/>
        </w:rPr>
        <w:sectPr w:rsidR="006012AF" w:rsidRPr="00B65949">
          <w:footerReference w:type="default" r:id="rId9"/>
          <w:headerReference w:type="first" r:id="rId10"/>
          <w:footerReference w:type="first" r:id="rId11"/>
          <w:pgSz w:w="11906" w:h="16838"/>
          <w:pgMar w:top="1134" w:right="848" w:bottom="567" w:left="1134" w:header="425" w:footer="278" w:gutter="0"/>
          <w:cols w:space="708"/>
          <w:formProt w:val="0"/>
          <w:titlePg/>
        </w:sectPr>
      </w:pPr>
    </w:p>
    <w:p w14:paraId="310F5061" w14:textId="2B580B78"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5"/>
      <w:r w:rsidRPr="00B65949">
        <w:rPr>
          <w:rFonts w:ascii="Times New Roman" w:hAnsi="Times New Roman" w:cs="Times New Roman"/>
          <w:b/>
          <w:bCs/>
          <w:sz w:val="24"/>
          <w:szCs w:val="24"/>
        </w:rPr>
        <w:lastRenderedPageBreak/>
        <w:t>NAZWA ORAZ ADRES ZAMAWIAJĄCEGO</w:t>
      </w:r>
      <w:bookmarkEnd w:id="2"/>
    </w:p>
    <w:p w14:paraId="338B6ECF" w14:textId="77777777" w:rsidR="005C6B3C" w:rsidRPr="00B65949" w:rsidRDefault="005C6B3C" w:rsidP="00510840">
      <w:pPr>
        <w:widowControl w:val="0"/>
        <w:jc w:val="both"/>
        <w:rPr>
          <w:rFonts w:eastAsia="Times New Roman" w:cs="Times New Roman"/>
          <w:sz w:val="24"/>
          <w:szCs w:val="24"/>
        </w:rPr>
      </w:pPr>
      <w:r w:rsidRPr="00B65949">
        <w:rPr>
          <w:rFonts w:eastAsia="Times New Roman" w:cs="Times New Roman"/>
          <w:sz w:val="24"/>
          <w:szCs w:val="24"/>
        </w:rPr>
        <w:t>Szpital Specjalistyczny im. J. Dietla w Krakowie</w:t>
      </w:r>
      <w:r w:rsidRPr="00B65949">
        <w:rPr>
          <w:rFonts w:eastAsia="Times New Roman" w:cs="Times New Roman"/>
          <w:sz w:val="24"/>
          <w:szCs w:val="24"/>
          <w:vertAlign w:val="superscript"/>
        </w:rPr>
        <w:sym w:font="Certa" w:char="F041"/>
      </w:r>
      <w:r w:rsidRPr="00B65949">
        <w:rPr>
          <w:rFonts w:eastAsia="Times New Roman" w:cs="Times New Roman"/>
          <w:sz w:val="24"/>
          <w:szCs w:val="24"/>
        </w:rPr>
        <w:t xml:space="preserve">, </w:t>
      </w:r>
    </w:p>
    <w:p w14:paraId="0726BF50" w14:textId="77777777" w:rsidR="005C6B3C" w:rsidRPr="00B65949" w:rsidRDefault="005C6B3C" w:rsidP="00510840">
      <w:pPr>
        <w:widowControl w:val="0"/>
        <w:jc w:val="both"/>
        <w:rPr>
          <w:rFonts w:eastAsia="Times New Roman" w:cs="Times New Roman"/>
          <w:sz w:val="24"/>
          <w:szCs w:val="24"/>
        </w:rPr>
      </w:pPr>
      <w:r w:rsidRPr="00B65949">
        <w:rPr>
          <w:rFonts w:eastAsia="Times New Roman" w:cs="Times New Roman"/>
          <w:sz w:val="24"/>
          <w:szCs w:val="24"/>
        </w:rPr>
        <w:t>Adres:</w:t>
      </w:r>
      <w:r w:rsidRPr="00B65949">
        <w:rPr>
          <w:rFonts w:eastAsia="Times New Roman" w:cs="Times New Roman"/>
          <w:b/>
          <w:bCs/>
          <w:sz w:val="24"/>
          <w:szCs w:val="24"/>
        </w:rPr>
        <w:t xml:space="preserve"> </w:t>
      </w:r>
      <w:r w:rsidRPr="00B65949">
        <w:rPr>
          <w:rFonts w:eastAsia="Times New Roman" w:cs="Times New Roman"/>
          <w:sz w:val="24"/>
          <w:szCs w:val="24"/>
        </w:rPr>
        <w:t>ul. Skarbowa 4, 31-121 Kraków,</w:t>
      </w:r>
    </w:p>
    <w:p w14:paraId="748617CE" w14:textId="77777777" w:rsidR="005C6B3C" w:rsidRPr="00B65949" w:rsidRDefault="005C6B3C" w:rsidP="00510840">
      <w:pPr>
        <w:widowControl w:val="0"/>
        <w:jc w:val="both"/>
        <w:rPr>
          <w:rFonts w:eastAsia="Times New Roman" w:cs="Times New Roman"/>
          <w:sz w:val="24"/>
          <w:szCs w:val="24"/>
        </w:rPr>
      </w:pPr>
      <w:r w:rsidRPr="00B65949">
        <w:rPr>
          <w:rFonts w:eastAsia="Times New Roman" w:cs="Times New Roman"/>
          <w:sz w:val="24"/>
          <w:szCs w:val="24"/>
        </w:rPr>
        <w:t>Tel.: (12) 68 76 330,</w:t>
      </w:r>
    </w:p>
    <w:p w14:paraId="574C3F6F" w14:textId="77777777" w:rsidR="005C6B3C" w:rsidRPr="00B65949" w:rsidRDefault="005C6B3C" w:rsidP="00510840">
      <w:pPr>
        <w:widowControl w:val="0"/>
        <w:jc w:val="both"/>
        <w:rPr>
          <w:rFonts w:eastAsia="Times New Roman" w:cs="Times New Roman"/>
          <w:sz w:val="24"/>
          <w:szCs w:val="24"/>
        </w:rPr>
      </w:pPr>
      <w:r w:rsidRPr="00B65949">
        <w:rPr>
          <w:rFonts w:eastAsia="Times New Roman" w:cs="Times New Roman"/>
          <w:sz w:val="24"/>
          <w:szCs w:val="24"/>
        </w:rPr>
        <w:t>e-mail: szpital@dietl.krakow.pl</w:t>
      </w:r>
    </w:p>
    <w:p w14:paraId="232A5A12" w14:textId="77777777" w:rsidR="005C6B3C" w:rsidRPr="00B65949" w:rsidRDefault="005C6B3C" w:rsidP="00510840">
      <w:pPr>
        <w:widowControl w:val="0"/>
        <w:jc w:val="both"/>
        <w:rPr>
          <w:rFonts w:eastAsia="Times New Roman" w:cs="Times New Roman"/>
          <w:sz w:val="24"/>
          <w:szCs w:val="24"/>
        </w:rPr>
      </w:pPr>
      <w:r w:rsidRPr="00B65949">
        <w:rPr>
          <w:rFonts w:eastAsia="Times New Roman" w:cs="Times New Roman"/>
          <w:sz w:val="24"/>
          <w:szCs w:val="24"/>
        </w:rPr>
        <w:t xml:space="preserve">NIP: 676-20-83-306, </w:t>
      </w:r>
    </w:p>
    <w:p w14:paraId="2ACE28BA" w14:textId="77777777" w:rsidR="005C6B3C" w:rsidRPr="00B65949" w:rsidRDefault="005C6B3C" w:rsidP="00510840">
      <w:pPr>
        <w:widowControl w:val="0"/>
        <w:jc w:val="both"/>
        <w:rPr>
          <w:rFonts w:eastAsia="Times New Roman" w:cs="Times New Roman"/>
          <w:sz w:val="24"/>
          <w:szCs w:val="24"/>
        </w:rPr>
      </w:pPr>
      <w:r w:rsidRPr="00B65949">
        <w:rPr>
          <w:rFonts w:eastAsia="Times New Roman" w:cs="Times New Roman"/>
          <w:sz w:val="24"/>
          <w:szCs w:val="24"/>
        </w:rPr>
        <w:t>Regon: 351564179,</w:t>
      </w:r>
    </w:p>
    <w:p w14:paraId="41FD2649" w14:textId="77777777" w:rsidR="005C6B3C" w:rsidRPr="00B65949" w:rsidRDefault="005C6B3C" w:rsidP="00510840">
      <w:pPr>
        <w:widowControl w:val="0"/>
        <w:jc w:val="both"/>
        <w:rPr>
          <w:rFonts w:eastAsia="Times New Roman" w:cs="Times New Roman"/>
          <w:sz w:val="24"/>
          <w:szCs w:val="24"/>
        </w:rPr>
      </w:pPr>
      <w:r w:rsidRPr="00B65949">
        <w:rPr>
          <w:rFonts w:eastAsia="Times New Roman" w:cs="Times New Roman"/>
          <w:sz w:val="24"/>
          <w:szCs w:val="24"/>
        </w:rPr>
        <w:t>Godziny urzędowania: od poniedziałku do piątku od godz. 7:30 do godz. 15:05, z wyłączeniem dni wolnych od pracy.</w:t>
      </w:r>
    </w:p>
    <w:p w14:paraId="26DB2140" w14:textId="77777777" w:rsidR="005C6B3C" w:rsidRPr="00B65949" w:rsidRDefault="005C6B3C" w:rsidP="00510840">
      <w:pPr>
        <w:widowControl w:val="0"/>
        <w:jc w:val="both"/>
        <w:rPr>
          <w:rFonts w:eastAsia="Times New Roman" w:cs="Times New Roman"/>
          <w:sz w:val="24"/>
          <w:szCs w:val="24"/>
        </w:rPr>
      </w:pPr>
    </w:p>
    <w:p w14:paraId="3F9768D8" w14:textId="77777777" w:rsidR="005C6B3C" w:rsidRPr="00B65949" w:rsidRDefault="005C6B3C" w:rsidP="00510840">
      <w:pPr>
        <w:widowControl w:val="0"/>
        <w:jc w:val="both"/>
        <w:rPr>
          <w:rFonts w:eastAsia="Times New Roman" w:cs="Times New Roman"/>
          <w:sz w:val="24"/>
          <w:szCs w:val="24"/>
          <w:u w:val="single"/>
        </w:rPr>
      </w:pPr>
      <w:r w:rsidRPr="00B65949">
        <w:rPr>
          <w:rFonts w:eastAsia="Times New Roman" w:cs="Times New Roman"/>
          <w:sz w:val="24"/>
          <w:szCs w:val="24"/>
          <w:u w:val="single"/>
        </w:rPr>
        <w:t>Zamówienia Publiczne:</w:t>
      </w:r>
    </w:p>
    <w:p w14:paraId="78FBA41B" w14:textId="128177B1" w:rsidR="00D3425E" w:rsidRPr="00B65949" w:rsidRDefault="005C6B3C" w:rsidP="00510840">
      <w:pPr>
        <w:widowControl w:val="0"/>
        <w:jc w:val="both"/>
        <w:rPr>
          <w:rFonts w:cs="Times New Roman"/>
          <w:b/>
          <w:bCs/>
          <w:color w:val="0000FF" w:themeColor="hyperlink"/>
          <w:sz w:val="24"/>
          <w:szCs w:val="24"/>
        </w:rPr>
      </w:pPr>
      <w:r w:rsidRPr="00B65949">
        <w:rPr>
          <w:rFonts w:eastAsia="Times New Roman" w:cs="Times New Roman"/>
          <w:sz w:val="24"/>
          <w:szCs w:val="24"/>
        </w:rPr>
        <w:t xml:space="preserve">Adres strony prowadzonego postępowania: </w:t>
      </w:r>
      <w:hyperlink r:id="rId12" w:history="1">
        <w:r w:rsidR="0001510A" w:rsidRPr="00B65949">
          <w:rPr>
            <w:rStyle w:val="Hipercze"/>
          </w:rPr>
          <w:t xml:space="preserve">https://www.platformazakupowa.pl/transakcja/780605 </w:t>
        </w:r>
      </w:hyperlink>
    </w:p>
    <w:p w14:paraId="7EE90395" w14:textId="77777777" w:rsidR="005C6B3C" w:rsidRPr="00B65949" w:rsidRDefault="005C6B3C" w:rsidP="00510840">
      <w:pPr>
        <w:widowControl w:val="0"/>
        <w:jc w:val="both"/>
        <w:rPr>
          <w:rFonts w:eastAsia="Times New Roman" w:cs="Times New Roman"/>
          <w:b/>
          <w:bCs/>
          <w:sz w:val="24"/>
          <w:szCs w:val="24"/>
          <w:u w:val="single"/>
        </w:rPr>
      </w:pPr>
      <w:r w:rsidRPr="00B65949">
        <w:rPr>
          <w:rFonts w:eastAsia="Times New Roman" w:cs="Times New Roman"/>
          <w:sz w:val="24"/>
          <w:szCs w:val="24"/>
        </w:rPr>
        <w:t xml:space="preserve">e-mail: </w:t>
      </w:r>
      <w:hyperlink r:id="rId13" w:history="1">
        <w:r w:rsidRPr="00B65949">
          <w:rPr>
            <w:rFonts w:eastAsia="Times New Roman" w:cs="Times New Roman"/>
            <w:color w:val="0000FF"/>
            <w:sz w:val="24"/>
            <w:szCs w:val="24"/>
          </w:rPr>
          <w:t>zp@dietl.krakow.pl</w:t>
        </w:r>
      </w:hyperlink>
      <w:r w:rsidRPr="00B65949">
        <w:rPr>
          <w:rFonts w:eastAsia="Times New Roman" w:cs="Times New Roman"/>
          <w:sz w:val="24"/>
          <w:szCs w:val="24"/>
        </w:rPr>
        <w:t>,</w:t>
      </w:r>
      <w:r w:rsidRPr="00B65949">
        <w:rPr>
          <w:rFonts w:eastAsia="Times New Roman" w:cs="Times New Roman"/>
          <w:b/>
          <w:bCs/>
          <w:sz w:val="24"/>
          <w:szCs w:val="24"/>
        </w:rPr>
        <w:t xml:space="preserve"> </w:t>
      </w:r>
    </w:p>
    <w:p w14:paraId="4C3B6BDB" w14:textId="77777777" w:rsidR="005C6B3C" w:rsidRPr="00B65949" w:rsidRDefault="005C6B3C" w:rsidP="00510840">
      <w:pPr>
        <w:widowControl w:val="0"/>
        <w:jc w:val="both"/>
        <w:rPr>
          <w:rFonts w:eastAsia="Times New Roman" w:cs="Times New Roman"/>
          <w:sz w:val="24"/>
          <w:szCs w:val="24"/>
        </w:rPr>
      </w:pPr>
      <w:r w:rsidRPr="00B65949">
        <w:rPr>
          <w:rFonts w:eastAsia="Times New Roman" w:cs="Times New Roman"/>
          <w:sz w:val="24"/>
          <w:szCs w:val="24"/>
        </w:rPr>
        <w:t xml:space="preserve">tel.: (12) 68 76 371, 372, </w:t>
      </w:r>
    </w:p>
    <w:p w14:paraId="1EA58CCC" w14:textId="77777777" w:rsidR="005C6B3C" w:rsidRPr="00B65949" w:rsidRDefault="005C6B3C" w:rsidP="00510840">
      <w:pPr>
        <w:widowControl w:val="0"/>
        <w:jc w:val="both"/>
        <w:rPr>
          <w:rFonts w:eastAsia="Arial" w:cs="Times New Roman"/>
          <w:b/>
          <w:sz w:val="24"/>
          <w:szCs w:val="24"/>
          <w:u w:val="single"/>
          <w:lang w:eastAsia="pl-PL"/>
        </w:rPr>
      </w:pPr>
      <w:r w:rsidRPr="00B65949">
        <w:rPr>
          <w:rFonts w:eastAsia="Arial" w:cs="Times New Roman"/>
          <w:b/>
          <w:sz w:val="24"/>
          <w:szCs w:val="24"/>
          <w:u w:val="single"/>
          <w:lang w:eastAsia="pl-PL"/>
        </w:rPr>
        <w:t xml:space="preserve">Uwaga! </w:t>
      </w:r>
    </w:p>
    <w:p w14:paraId="50173896" w14:textId="43ED7B71" w:rsidR="005C6B3C" w:rsidRPr="00B65949" w:rsidRDefault="005C6B3C" w:rsidP="00510840">
      <w:pPr>
        <w:widowControl w:val="0"/>
        <w:jc w:val="both"/>
        <w:rPr>
          <w:rFonts w:eastAsia="Times New Roman" w:cs="Times New Roman"/>
          <w:sz w:val="24"/>
          <w:szCs w:val="24"/>
        </w:rPr>
      </w:pPr>
      <w:r w:rsidRPr="00B65949">
        <w:rPr>
          <w:rFonts w:eastAsia="Arial" w:cs="Times New Roman"/>
          <w:sz w:val="24"/>
          <w:szCs w:val="24"/>
          <w:lang w:eastAsia="pl-PL"/>
        </w:rPr>
        <w:t xml:space="preserve">Zamawiający przypomina, że w toku postępowania zgodnie z art. 61 ust. 2 ustawy </w:t>
      </w:r>
      <w:r w:rsidR="00FB0D16" w:rsidRPr="00B65949">
        <w:rPr>
          <w:rFonts w:eastAsia="Arial" w:cs="Times New Roman"/>
          <w:sz w:val="24"/>
          <w:szCs w:val="24"/>
          <w:lang w:eastAsia="pl-PL"/>
        </w:rPr>
        <w:t>pzp</w:t>
      </w:r>
      <w:r w:rsidRPr="00B65949">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B65949">
        <w:rPr>
          <w:rFonts w:eastAsia="Arial" w:cs="Times New Roman"/>
          <w:b/>
          <w:sz w:val="24"/>
          <w:szCs w:val="24"/>
          <w:lang w:eastAsia="pl-PL"/>
        </w:rPr>
        <w:t>w rozdziale X</w:t>
      </w:r>
      <w:r w:rsidR="00DB0EA3" w:rsidRPr="00B65949">
        <w:rPr>
          <w:rFonts w:eastAsia="Arial" w:cs="Times New Roman"/>
          <w:b/>
          <w:sz w:val="24"/>
          <w:szCs w:val="24"/>
          <w:lang w:eastAsia="pl-PL"/>
        </w:rPr>
        <w:t>X</w:t>
      </w:r>
      <w:r w:rsidRPr="00B65949">
        <w:rPr>
          <w:rFonts w:eastAsia="Arial" w:cs="Times New Roman"/>
          <w:b/>
          <w:sz w:val="24"/>
          <w:szCs w:val="24"/>
          <w:lang w:eastAsia="pl-PL"/>
        </w:rPr>
        <w:t>III pkt 3.</w:t>
      </w:r>
    </w:p>
    <w:p w14:paraId="25E2C177" w14:textId="77777777" w:rsidR="005C6B3C" w:rsidRPr="00B65949" w:rsidRDefault="005C6B3C" w:rsidP="00510840">
      <w:pPr>
        <w:widowControl w:val="0"/>
        <w:jc w:val="both"/>
        <w:rPr>
          <w:rFonts w:eastAsia="Times New Roman" w:cs="Times New Roman"/>
          <w:sz w:val="24"/>
          <w:szCs w:val="24"/>
        </w:rPr>
      </w:pPr>
    </w:p>
    <w:p w14:paraId="0724A616" w14:textId="0E036D54"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6"/>
      <w:r w:rsidRPr="00B65949">
        <w:rPr>
          <w:rFonts w:ascii="Times New Roman" w:hAnsi="Times New Roman" w:cs="Times New Roman"/>
          <w:b/>
          <w:bCs/>
          <w:sz w:val="24"/>
          <w:szCs w:val="24"/>
        </w:rPr>
        <w:t>TRYB UDZIELENIA ZAMÓWIENIA</w:t>
      </w:r>
      <w:bookmarkEnd w:id="3"/>
    </w:p>
    <w:p w14:paraId="240441C8" w14:textId="3C4F5E3F" w:rsidR="005C6B3C" w:rsidRPr="00B65949" w:rsidRDefault="005C6B3C" w:rsidP="00510840">
      <w:pPr>
        <w:widowControl w:val="0"/>
        <w:numPr>
          <w:ilvl w:val="0"/>
          <w:numId w:val="13"/>
        </w:numPr>
        <w:tabs>
          <w:tab w:val="num" w:pos="-360"/>
        </w:tabs>
        <w:ind w:left="360"/>
        <w:jc w:val="both"/>
        <w:rPr>
          <w:rFonts w:cs="Times New Roman"/>
          <w:sz w:val="24"/>
          <w:szCs w:val="24"/>
          <w:lang w:eastAsia="en-US"/>
        </w:rPr>
      </w:pPr>
      <w:r w:rsidRPr="00B65949">
        <w:rPr>
          <w:rFonts w:cs="Times New Roman"/>
          <w:sz w:val="24"/>
          <w:szCs w:val="24"/>
          <w:lang w:eastAsia="en-US"/>
        </w:rPr>
        <w:t xml:space="preserve">Postępowanie prowadzone jest w trybie przetargu nieograniczonego na podstawie art. 132 ustawy </w:t>
      </w:r>
      <w:r w:rsidR="00FB0D16" w:rsidRPr="00B65949">
        <w:rPr>
          <w:rFonts w:cs="Times New Roman"/>
          <w:sz w:val="24"/>
          <w:szCs w:val="24"/>
          <w:lang w:eastAsia="en-US"/>
        </w:rPr>
        <w:t xml:space="preserve">pzp </w:t>
      </w:r>
      <w:r w:rsidRPr="00B65949">
        <w:rPr>
          <w:rFonts w:cs="Times New Roman"/>
          <w:sz w:val="24"/>
          <w:szCs w:val="24"/>
          <w:lang w:eastAsia="en-US"/>
        </w:rPr>
        <w:t xml:space="preserve">oraz aktów wykonawczych do niej, o wartości zamówienia równej progowi unijnemu lub większej. </w:t>
      </w:r>
    </w:p>
    <w:p w14:paraId="5E2F9F50" w14:textId="5D708FC6" w:rsidR="005C6B3C" w:rsidRPr="00B65949" w:rsidRDefault="005C6B3C" w:rsidP="00510840">
      <w:pPr>
        <w:widowControl w:val="0"/>
        <w:numPr>
          <w:ilvl w:val="0"/>
          <w:numId w:val="13"/>
        </w:numPr>
        <w:tabs>
          <w:tab w:val="num" w:pos="-360"/>
        </w:tabs>
        <w:ind w:left="360"/>
        <w:jc w:val="both"/>
        <w:rPr>
          <w:rFonts w:cs="Times New Roman"/>
          <w:sz w:val="24"/>
          <w:szCs w:val="24"/>
          <w:lang w:eastAsia="en-US"/>
        </w:rPr>
      </w:pPr>
      <w:r w:rsidRPr="00B65949">
        <w:rPr>
          <w:rFonts w:eastAsia="Arial" w:cs="Times New Roman"/>
          <w:sz w:val="24"/>
          <w:szCs w:val="24"/>
          <w:lang w:eastAsia="pl-PL"/>
        </w:rPr>
        <w:t xml:space="preserve">Zgodnie z art. </w:t>
      </w:r>
      <w:r w:rsidR="00E112E3" w:rsidRPr="00B65949">
        <w:rPr>
          <w:rFonts w:eastAsia="Arial" w:cs="Times New Roman"/>
          <w:sz w:val="24"/>
          <w:szCs w:val="24"/>
          <w:lang w:eastAsia="pl-PL"/>
        </w:rPr>
        <w:t>257 pkt 1</w:t>
      </w:r>
      <w:r w:rsidRPr="00B65949">
        <w:rPr>
          <w:rFonts w:eastAsia="Arial" w:cs="Times New Roman"/>
          <w:sz w:val="24"/>
          <w:szCs w:val="24"/>
          <w:lang w:eastAsia="pl-PL"/>
        </w:rPr>
        <w:t xml:space="preserve"> </w:t>
      </w:r>
      <w:r w:rsidR="00FB0D16" w:rsidRPr="00B65949">
        <w:rPr>
          <w:rFonts w:eastAsia="Arial" w:cs="Times New Roman"/>
          <w:sz w:val="24"/>
          <w:szCs w:val="24"/>
          <w:lang w:eastAsia="pl-PL"/>
        </w:rPr>
        <w:t>ustawy pzp</w:t>
      </w:r>
      <w:r w:rsidRPr="00B65949">
        <w:rPr>
          <w:rFonts w:eastAsia="Arial" w:cs="Times New Roman"/>
          <w:sz w:val="24"/>
          <w:szCs w:val="24"/>
          <w:lang w:eastAsia="pl-PL"/>
        </w:rPr>
        <w:t xml:space="preserve"> </w:t>
      </w:r>
      <w:r w:rsidR="000C7659" w:rsidRPr="00B65949">
        <w:rPr>
          <w:rFonts w:eastAsia="Arial" w:cs="Times New Roman"/>
          <w:sz w:val="24"/>
          <w:szCs w:val="24"/>
          <w:lang w:eastAsia="pl-PL"/>
        </w:rPr>
        <w:t>z</w:t>
      </w:r>
      <w:r w:rsidRPr="00B65949">
        <w:rPr>
          <w:rFonts w:eastAsia="Arial" w:cs="Times New Roman"/>
          <w:sz w:val="24"/>
          <w:szCs w:val="24"/>
          <w:lang w:eastAsia="pl-PL"/>
        </w:rPr>
        <w:t xml:space="preserve">amawiający przewiduje możliwość unieważnienia przedmiotowego postępowania, jeżeli środki, które </w:t>
      </w:r>
      <w:r w:rsidR="000C7659" w:rsidRPr="00B65949">
        <w:rPr>
          <w:rFonts w:eastAsia="Arial" w:cs="Times New Roman"/>
          <w:sz w:val="24"/>
          <w:szCs w:val="24"/>
          <w:lang w:eastAsia="pl-PL"/>
        </w:rPr>
        <w:t>z</w:t>
      </w:r>
      <w:r w:rsidRPr="00B65949">
        <w:rPr>
          <w:rFonts w:eastAsia="Arial" w:cs="Times New Roman"/>
          <w:sz w:val="24"/>
          <w:szCs w:val="24"/>
          <w:lang w:eastAsia="pl-PL"/>
        </w:rPr>
        <w:t>amawiający zamierzał przeznaczyć na sfinansowanie całości lub części zamówienia, nie zostały mu przyznane</w:t>
      </w:r>
      <w:r w:rsidR="003805EF" w:rsidRPr="00B65949">
        <w:rPr>
          <w:rFonts w:eastAsia="Arial" w:cs="Times New Roman"/>
          <w:sz w:val="24"/>
          <w:szCs w:val="24"/>
          <w:lang w:eastAsia="pl-PL"/>
        </w:rPr>
        <w:t xml:space="preserve"> -</w:t>
      </w:r>
      <w:r w:rsidR="0063259D" w:rsidRPr="00B65949">
        <w:rPr>
          <w:rFonts w:eastAsia="Arial" w:cs="Times New Roman"/>
          <w:sz w:val="24"/>
          <w:szCs w:val="24"/>
          <w:lang w:eastAsia="pl-PL"/>
        </w:rPr>
        <w:t xml:space="preserve"> (</w:t>
      </w:r>
      <w:r w:rsidR="0063259D" w:rsidRPr="00B65949">
        <w:rPr>
          <w:rFonts w:eastAsia="Arial" w:cs="Times New Roman"/>
          <w:i/>
          <w:iCs/>
          <w:sz w:val="24"/>
          <w:szCs w:val="24"/>
          <w:lang w:eastAsia="pl-PL"/>
        </w:rPr>
        <w:t>dotyczy pakietu 1, 2, 3, 4, 5, 6</w:t>
      </w:r>
      <w:r w:rsidR="0063259D" w:rsidRPr="00B65949">
        <w:rPr>
          <w:rFonts w:eastAsia="Arial" w:cs="Times New Roman"/>
          <w:sz w:val="24"/>
          <w:szCs w:val="24"/>
          <w:lang w:eastAsia="pl-PL"/>
        </w:rPr>
        <w:t>)</w:t>
      </w:r>
      <w:r w:rsidRPr="00B65949">
        <w:rPr>
          <w:rFonts w:eastAsia="Arial" w:cs="Times New Roman"/>
          <w:sz w:val="24"/>
          <w:szCs w:val="24"/>
          <w:lang w:eastAsia="pl-PL"/>
        </w:rPr>
        <w:t>.</w:t>
      </w:r>
    </w:p>
    <w:p w14:paraId="63FF981A" w14:textId="77777777" w:rsidR="005C6B3C" w:rsidRPr="00B65949" w:rsidRDefault="005C6B3C" w:rsidP="00510840">
      <w:pPr>
        <w:widowControl w:val="0"/>
        <w:ind w:left="360"/>
        <w:jc w:val="both"/>
        <w:rPr>
          <w:rFonts w:cs="Times New Roman"/>
          <w:color w:val="FF0000"/>
          <w:sz w:val="24"/>
          <w:szCs w:val="24"/>
          <w:lang w:eastAsia="en-US"/>
        </w:rPr>
      </w:pPr>
    </w:p>
    <w:p w14:paraId="5F7B07B1" w14:textId="2B2E2297"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7"/>
      <w:r w:rsidRPr="00B65949">
        <w:rPr>
          <w:rFonts w:ascii="Times New Roman" w:hAnsi="Times New Roman" w:cs="Times New Roman"/>
          <w:b/>
          <w:bCs/>
          <w:sz w:val="24"/>
          <w:szCs w:val="24"/>
        </w:rPr>
        <w:t>OPIS PRZEDMIOTU ZAMÓWIENIA</w:t>
      </w:r>
      <w:bookmarkEnd w:id="4"/>
    </w:p>
    <w:p w14:paraId="686D7B8F" w14:textId="11F8231C" w:rsidR="00F80750" w:rsidRPr="00B65949" w:rsidRDefault="005C6B3C" w:rsidP="00510840">
      <w:pPr>
        <w:widowControl w:val="0"/>
        <w:numPr>
          <w:ilvl w:val="0"/>
          <w:numId w:val="10"/>
        </w:numPr>
        <w:tabs>
          <w:tab w:val="clear" w:pos="720"/>
          <w:tab w:val="left" w:pos="360"/>
        </w:tabs>
        <w:ind w:left="360"/>
        <w:jc w:val="both"/>
        <w:rPr>
          <w:rFonts w:eastAsia="Times New Roman" w:cs="Times New Roman"/>
          <w:sz w:val="24"/>
          <w:szCs w:val="24"/>
          <w:u w:val="single"/>
        </w:rPr>
      </w:pPr>
      <w:r w:rsidRPr="00B65949">
        <w:rPr>
          <w:rFonts w:eastAsia="Times New Roman" w:cs="Times New Roman"/>
          <w:sz w:val="24"/>
          <w:szCs w:val="24"/>
        </w:rPr>
        <w:t xml:space="preserve">Przedmiotem zamówienia jest </w:t>
      </w:r>
      <w:r w:rsidR="00461598" w:rsidRPr="00B65949">
        <w:rPr>
          <w:rFonts w:eastAsia="Times New Roman" w:cs="Times New Roman"/>
          <w:b/>
          <w:bCs/>
          <w:sz w:val="24"/>
          <w:szCs w:val="24"/>
        </w:rPr>
        <w:t xml:space="preserve">dostawa sprzętu komputerowego, oprogramowania oraz elementów sieciowych </w:t>
      </w:r>
      <w:r w:rsidRPr="00B65949">
        <w:rPr>
          <w:rFonts w:eastAsia="Times New Roman" w:cs="Times New Roman"/>
          <w:sz w:val="24"/>
          <w:szCs w:val="24"/>
        </w:rPr>
        <w:t xml:space="preserve">w podziale na </w:t>
      </w:r>
      <w:r w:rsidR="00461598" w:rsidRPr="00B65949">
        <w:rPr>
          <w:rFonts w:eastAsia="Times New Roman" w:cs="Times New Roman"/>
          <w:sz w:val="24"/>
          <w:szCs w:val="24"/>
        </w:rPr>
        <w:t>7</w:t>
      </w:r>
      <w:r w:rsidRPr="00B65949">
        <w:rPr>
          <w:rFonts w:eastAsia="Times New Roman" w:cs="Times New Roman"/>
          <w:b/>
          <w:bCs/>
          <w:sz w:val="24"/>
          <w:szCs w:val="24"/>
        </w:rPr>
        <w:t xml:space="preserve"> części/pakietów,</w:t>
      </w:r>
      <w:r w:rsidRPr="00B65949">
        <w:rPr>
          <w:rFonts w:eastAsia="Times New Roman" w:cs="Times New Roman"/>
          <w:sz w:val="24"/>
          <w:szCs w:val="24"/>
        </w:rPr>
        <w:t xml:space="preserve"> </w:t>
      </w:r>
      <w:r w:rsidR="00AC3CF8" w:rsidRPr="00B65949">
        <w:rPr>
          <w:rFonts w:eastAsia="Times New Roman" w:cs="Times New Roman"/>
          <w:sz w:val="24"/>
          <w:szCs w:val="24"/>
          <w:lang w:eastAsia="en-US"/>
        </w:rPr>
        <w:t>zgodnie z ZAŁĄCZNIKIEM NR 2 do SWZ - FORMULARZ CENOWY WRAZ ZE SZCZEGÓŁOWYM OPISEM PRZEDMIOTU ZAMÓWIENIA.</w:t>
      </w:r>
      <w:bookmarkStart w:id="5" w:name="_Hlk108417743"/>
    </w:p>
    <w:bookmarkEnd w:id="5"/>
    <w:p w14:paraId="58A5303F" w14:textId="77777777" w:rsidR="005C6B3C" w:rsidRPr="00B65949" w:rsidRDefault="005C6B3C" w:rsidP="00510840">
      <w:pPr>
        <w:widowControl w:val="0"/>
        <w:numPr>
          <w:ilvl w:val="0"/>
          <w:numId w:val="10"/>
        </w:numPr>
        <w:tabs>
          <w:tab w:val="clear" w:pos="720"/>
          <w:tab w:val="left" w:pos="360"/>
        </w:tabs>
        <w:ind w:left="360"/>
        <w:jc w:val="both"/>
        <w:rPr>
          <w:rFonts w:eastAsia="Times New Roman" w:cs="Times New Roman"/>
          <w:sz w:val="24"/>
          <w:szCs w:val="24"/>
          <w:u w:val="single"/>
        </w:rPr>
      </w:pPr>
      <w:r w:rsidRPr="00B65949">
        <w:rPr>
          <w:rFonts w:cs="Times New Roman"/>
          <w:sz w:val="24"/>
          <w:szCs w:val="24"/>
          <w:lang w:eastAsia="en-US"/>
        </w:rPr>
        <w:t>Nazwy i kody Wspólnego Słownika Zamówień</w:t>
      </w:r>
    </w:p>
    <w:p w14:paraId="5438B46E" w14:textId="77777777" w:rsidR="005C6B3C" w:rsidRPr="00B65949" w:rsidRDefault="005C6B3C" w:rsidP="00510840">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5640"/>
      </w:tblGrid>
      <w:tr w:rsidR="005C6B3C" w:rsidRPr="00B65949"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B65949" w:rsidRDefault="005C6B3C" w:rsidP="00510840">
            <w:pPr>
              <w:widowControl w:val="0"/>
              <w:jc w:val="center"/>
              <w:rPr>
                <w:rFonts w:eastAsia="Times New Roman" w:cs="Times New Roman"/>
                <w:b/>
                <w:bCs/>
                <w:sz w:val="24"/>
                <w:szCs w:val="24"/>
                <w:lang w:eastAsia="pl-PL"/>
              </w:rPr>
            </w:pPr>
            <w:r w:rsidRPr="00B65949">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B65949" w:rsidRDefault="005C6B3C" w:rsidP="00510840">
            <w:pPr>
              <w:widowControl w:val="0"/>
              <w:jc w:val="center"/>
              <w:rPr>
                <w:rFonts w:eastAsia="Times New Roman" w:cs="Times New Roman"/>
                <w:b/>
                <w:bCs/>
                <w:sz w:val="24"/>
                <w:szCs w:val="24"/>
                <w:lang w:eastAsia="pl-PL"/>
              </w:rPr>
            </w:pPr>
            <w:r w:rsidRPr="00B65949">
              <w:rPr>
                <w:rFonts w:eastAsia="Times New Roman" w:cs="Times New Roman"/>
                <w:b/>
                <w:bCs/>
                <w:sz w:val="24"/>
                <w:szCs w:val="24"/>
                <w:lang w:eastAsia="pl-PL"/>
              </w:rPr>
              <w:t>nazwa pakietu i CPV</w:t>
            </w:r>
          </w:p>
        </w:tc>
      </w:tr>
      <w:tr w:rsidR="005C6B3C" w:rsidRPr="00B65949"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B65949" w:rsidRDefault="005C6B3C" w:rsidP="0051084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425BA8E6" w:rsidR="005C6B3C" w:rsidRPr="00B65949" w:rsidRDefault="0055224A" w:rsidP="00510840">
            <w:pPr>
              <w:widowControl w:val="0"/>
              <w:rPr>
                <w:rFonts w:eastAsia="Times New Roman" w:cs="Times New Roman"/>
                <w:sz w:val="24"/>
                <w:szCs w:val="24"/>
                <w:lang w:eastAsia="pl-PL"/>
              </w:rPr>
            </w:pPr>
            <w:r w:rsidRPr="00B65949">
              <w:rPr>
                <w:rFonts w:eastAsia="Times New Roman" w:cs="Times New Roman"/>
                <w:color w:val="000000"/>
                <w:sz w:val="24"/>
                <w:szCs w:val="24"/>
              </w:rPr>
              <w:t>Dostawa d</w:t>
            </w:r>
            <w:r w:rsidR="00EA04D7" w:rsidRPr="00B65949">
              <w:rPr>
                <w:rFonts w:eastAsia="Times New Roman" w:cs="Times New Roman"/>
                <w:color w:val="000000"/>
                <w:sz w:val="24"/>
                <w:szCs w:val="24"/>
              </w:rPr>
              <w:t>rukar</w:t>
            </w:r>
            <w:r w:rsidRPr="00B65949">
              <w:rPr>
                <w:rFonts w:eastAsia="Times New Roman" w:cs="Times New Roman"/>
                <w:color w:val="000000"/>
                <w:sz w:val="24"/>
                <w:szCs w:val="24"/>
              </w:rPr>
              <w:t>e</w:t>
            </w:r>
            <w:r w:rsidR="00EA04D7" w:rsidRPr="00B65949">
              <w:rPr>
                <w:rFonts w:eastAsia="Times New Roman" w:cs="Times New Roman"/>
                <w:color w:val="000000"/>
                <w:sz w:val="24"/>
                <w:szCs w:val="24"/>
              </w:rPr>
              <w:t>k I</w:t>
            </w:r>
            <w:r w:rsidR="005C6B3C" w:rsidRPr="00B65949">
              <w:rPr>
                <w:rFonts w:eastAsia="Times New Roman" w:cs="Times New Roman"/>
                <w:color w:val="000000"/>
                <w:sz w:val="24"/>
                <w:szCs w:val="24"/>
              </w:rPr>
              <w:t xml:space="preserve"> - CPV </w:t>
            </w:r>
            <w:r w:rsidR="00DB4B4E" w:rsidRPr="00B65949">
              <w:rPr>
                <w:rFonts w:eastAsia="Times New Roman" w:cs="Times New Roman"/>
                <w:color w:val="000000"/>
                <w:sz w:val="24"/>
                <w:szCs w:val="24"/>
              </w:rPr>
              <w:t>30232110-8</w:t>
            </w:r>
          </w:p>
        </w:tc>
      </w:tr>
      <w:tr w:rsidR="005C6B3C" w:rsidRPr="00B65949"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B65949" w:rsidRDefault="005C6B3C" w:rsidP="0051084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713F0931" w:rsidR="005C6B3C" w:rsidRPr="00B65949" w:rsidRDefault="0055224A" w:rsidP="00510840">
            <w:pPr>
              <w:widowControl w:val="0"/>
              <w:rPr>
                <w:rFonts w:eastAsia="Times New Roman" w:cs="Times New Roman"/>
                <w:sz w:val="24"/>
                <w:szCs w:val="24"/>
                <w:lang w:eastAsia="pl-PL"/>
              </w:rPr>
            </w:pPr>
            <w:r w:rsidRPr="00B65949">
              <w:rPr>
                <w:rFonts w:eastAsia="Times New Roman" w:cs="Times New Roman"/>
                <w:color w:val="000000"/>
                <w:sz w:val="24"/>
                <w:szCs w:val="24"/>
              </w:rPr>
              <w:t>Dostawa d</w:t>
            </w:r>
            <w:r w:rsidR="00EA04D7" w:rsidRPr="00B65949">
              <w:rPr>
                <w:rFonts w:eastAsia="Times New Roman" w:cs="Times New Roman"/>
                <w:color w:val="000000"/>
                <w:sz w:val="24"/>
                <w:szCs w:val="24"/>
              </w:rPr>
              <w:t>rukar</w:t>
            </w:r>
            <w:r w:rsidRPr="00B65949">
              <w:rPr>
                <w:rFonts w:eastAsia="Times New Roman" w:cs="Times New Roman"/>
                <w:color w:val="000000"/>
                <w:sz w:val="24"/>
                <w:szCs w:val="24"/>
              </w:rPr>
              <w:t>e</w:t>
            </w:r>
            <w:r w:rsidR="00EA04D7" w:rsidRPr="00B65949">
              <w:rPr>
                <w:rFonts w:eastAsia="Times New Roman" w:cs="Times New Roman"/>
                <w:color w:val="000000"/>
                <w:sz w:val="24"/>
                <w:szCs w:val="24"/>
              </w:rPr>
              <w:t>k II</w:t>
            </w:r>
            <w:r w:rsidR="005C6B3C" w:rsidRPr="00B65949">
              <w:rPr>
                <w:rFonts w:eastAsia="Times New Roman" w:cs="Times New Roman"/>
                <w:color w:val="000000"/>
                <w:sz w:val="24"/>
                <w:szCs w:val="24"/>
              </w:rPr>
              <w:t xml:space="preserve"> - CPV </w:t>
            </w:r>
            <w:r w:rsidR="00DB4B4E" w:rsidRPr="00B65949">
              <w:rPr>
                <w:rFonts w:eastAsia="Times New Roman" w:cs="Times New Roman"/>
                <w:color w:val="000000"/>
                <w:sz w:val="24"/>
                <w:szCs w:val="24"/>
              </w:rPr>
              <w:t>30232110-8</w:t>
            </w:r>
          </w:p>
        </w:tc>
      </w:tr>
      <w:tr w:rsidR="005C6B3C" w:rsidRPr="00B65949" w14:paraId="5EBFE9F5"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BD3A9C" w14:textId="77777777" w:rsidR="005C6B3C" w:rsidRPr="00B65949" w:rsidRDefault="005C6B3C" w:rsidP="0051084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7E4F95" w14:textId="265FE2F4" w:rsidR="005C6B3C" w:rsidRPr="00B65949" w:rsidRDefault="00EA04D7" w:rsidP="00510840">
            <w:pPr>
              <w:widowControl w:val="0"/>
              <w:rPr>
                <w:rFonts w:eastAsia="Times New Roman" w:cs="Times New Roman"/>
                <w:sz w:val="24"/>
                <w:szCs w:val="24"/>
                <w:lang w:eastAsia="pl-PL"/>
              </w:rPr>
            </w:pPr>
            <w:r w:rsidRPr="00B65949">
              <w:rPr>
                <w:rFonts w:eastAsia="Times New Roman" w:cs="Times New Roman"/>
                <w:color w:val="000000"/>
                <w:sz w:val="24"/>
                <w:szCs w:val="24"/>
              </w:rPr>
              <w:t xml:space="preserve">Dostawa urządzeń wielofunkcyjnych </w:t>
            </w:r>
            <w:r w:rsidR="005C6B3C" w:rsidRPr="00B65949">
              <w:rPr>
                <w:rFonts w:eastAsia="Times New Roman" w:cs="Times New Roman"/>
                <w:color w:val="000000"/>
                <w:sz w:val="24"/>
                <w:szCs w:val="24"/>
              </w:rPr>
              <w:t xml:space="preserve">- CPV </w:t>
            </w:r>
            <w:r w:rsidR="00DB4B4E" w:rsidRPr="00B65949">
              <w:rPr>
                <w:rFonts w:eastAsia="Times New Roman" w:cs="Times New Roman"/>
                <w:color w:val="000000"/>
                <w:sz w:val="24"/>
                <w:szCs w:val="24"/>
              </w:rPr>
              <w:t>30232110-8</w:t>
            </w:r>
          </w:p>
        </w:tc>
      </w:tr>
      <w:tr w:rsidR="005C6B3C" w:rsidRPr="00B65949" w14:paraId="2FDBF8C7"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7F4C40" w14:textId="77777777" w:rsidR="005C6B3C" w:rsidRPr="00B65949" w:rsidRDefault="005C6B3C" w:rsidP="0051084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59CEA79" w14:textId="7E040330" w:rsidR="005C6B3C" w:rsidRPr="00B65949" w:rsidRDefault="0055224A"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Dostawa o</w:t>
            </w:r>
            <w:r w:rsidR="00EA04D7" w:rsidRPr="00B65949">
              <w:rPr>
                <w:rFonts w:eastAsia="Times New Roman" w:cs="Times New Roman"/>
                <w:sz w:val="24"/>
                <w:szCs w:val="24"/>
                <w:lang w:eastAsia="pl-PL"/>
              </w:rPr>
              <w:t>programowani</w:t>
            </w:r>
            <w:r w:rsidRPr="00B65949">
              <w:rPr>
                <w:rFonts w:eastAsia="Times New Roman" w:cs="Times New Roman"/>
                <w:sz w:val="24"/>
                <w:szCs w:val="24"/>
                <w:lang w:eastAsia="pl-PL"/>
              </w:rPr>
              <w:t>a</w:t>
            </w:r>
            <w:r w:rsidR="00EA04D7" w:rsidRPr="00B65949">
              <w:rPr>
                <w:rFonts w:eastAsia="Times New Roman" w:cs="Times New Roman"/>
                <w:sz w:val="24"/>
                <w:szCs w:val="24"/>
                <w:lang w:eastAsia="pl-PL"/>
              </w:rPr>
              <w:t xml:space="preserve"> biurowe</w:t>
            </w:r>
            <w:r w:rsidRPr="00B65949">
              <w:rPr>
                <w:rFonts w:eastAsia="Times New Roman" w:cs="Times New Roman"/>
                <w:sz w:val="24"/>
                <w:szCs w:val="24"/>
                <w:lang w:eastAsia="pl-PL"/>
              </w:rPr>
              <w:t>go</w:t>
            </w:r>
            <w:r w:rsidR="00EA04D7" w:rsidRPr="00B65949">
              <w:rPr>
                <w:rFonts w:eastAsia="Times New Roman" w:cs="Times New Roman"/>
                <w:sz w:val="24"/>
                <w:szCs w:val="24"/>
                <w:lang w:eastAsia="pl-PL"/>
              </w:rPr>
              <w:t xml:space="preserve"> - CPV </w:t>
            </w:r>
            <w:r w:rsidR="00DB4B4E" w:rsidRPr="00B65949">
              <w:rPr>
                <w:rFonts w:eastAsia="Times New Roman" w:cs="Times New Roman"/>
                <w:sz w:val="24"/>
                <w:szCs w:val="24"/>
                <w:lang w:eastAsia="pl-PL"/>
              </w:rPr>
              <w:t>48771000-3</w:t>
            </w:r>
          </w:p>
        </w:tc>
      </w:tr>
      <w:tr w:rsidR="00EA04D7" w:rsidRPr="00B65949" w14:paraId="35F42F17"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406159F" w14:textId="77777777" w:rsidR="00EA04D7" w:rsidRPr="00B65949" w:rsidRDefault="00EA04D7" w:rsidP="0051084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787830C7" w14:textId="295ECD1A" w:rsidR="00EA04D7" w:rsidRPr="00B65949" w:rsidRDefault="0055224A" w:rsidP="00510840">
            <w:pPr>
              <w:widowControl w:val="0"/>
              <w:rPr>
                <w:rFonts w:eastAsia="Times New Roman" w:cs="Times New Roman"/>
                <w:color w:val="000000"/>
                <w:sz w:val="24"/>
                <w:szCs w:val="24"/>
              </w:rPr>
            </w:pPr>
            <w:r w:rsidRPr="00B65949">
              <w:rPr>
                <w:rFonts w:eastAsia="Times New Roman" w:cs="Times New Roman"/>
                <w:color w:val="000000"/>
                <w:sz w:val="24"/>
                <w:szCs w:val="24"/>
              </w:rPr>
              <w:t>Dostawa m</w:t>
            </w:r>
            <w:r w:rsidR="00EA04D7" w:rsidRPr="00B65949">
              <w:rPr>
                <w:rFonts w:eastAsia="Times New Roman" w:cs="Times New Roman"/>
                <w:color w:val="000000"/>
                <w:sz w:val="24"/>
                <w:szCs w:val="24"/>
              </w:rPr>
              <w:t>onitor</w:t>
            </w:r>
            <w:r w:rsidRPr="00B65949">
              <w:rPr>
                <w:rFonts w:eastAsia="Times New Roman" w:cs="Times New Roman"/>
                <w:color w:val="000000"/>
                <w:sz w:val="24"/>
                <w:szCs w:val="24"/>
              </w:rPr>
              <w:t>ów</w:t>
            </w:r>
            <w:r w:rsidR="00EA04D7" w:rsidRPr="00B65949">
              <w:rPr>
                <w:rFonts w:eastAsia="Times New Roman" w:cs="Times New Roman"/>
                <w:color w:val="000000"/>
                <w:sz w:val="24"/>
                <w:szCs w:val="24"/>
              </w:rPr>
              <w:t xml:space="preserve"> - CPV </w:t>
            </w:r>
            <w:r w:rsidR="00DB4B4E" w:rsidRPr="00B65949">
              <w:rPr>
                <w:rFonts w:eastAsia="Times New Roman" w:cs="Times New Roman"/>
                <w:color w:val="000000"/>
                <w:sz w:val="24"/>
                <w:szCs w:val="24"/>
              </w:rPr>
              <w:t>30231310-3</w:t>
            </w:r>
          </w:p>
        </w:tc>
      </w:tr>
      <w:tr w:rsidR="00EA04D7" w:rsidRPr="00B65949" w14:paraId="74567F59"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A6642AA" w14:textId="77777777" w:rsidR="00EA04D7" w:rsidRPr="00B65949" w:rsidRDefault="00EA04D7" w:rsidP="0051084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70186E90" w14:textId="2FA6DEB2" w:rsidR="00EA04D7" w:rsidRPr="00B65949" w:rsidRDefault="0055224A" w:rsidP="00510840">
            <w:pPr>
              <w:widowControl w:val="0"/>
              <w:rPr>
                <w:rFonts w:eastAsia="Times New Roman" w:cs="Times New Roman"/>
                <w:color w:val="000000"/>
                <w:sz w:val="24"/>
                <w:szCs w:val="24"/>
              </w:rPr>
            </w:pPr>
            <w:r w:rsidRPr="00B65949">
              <w:rPr>
                <w:rFonts w:eastAsia="Times New Roman" w:cs="Times New Roman"/>
                <w:color w:val="000000"/>
                <w:sz w:val="24"/>
                <w:szCs w:val="24"/>
              </w:rPr>
              <w:t>Dostawa k</w:t>
            </w:r>
            <w:r w:rsidR="00EA04D7" w:rsidRPr="00B65949">
              <w:rPr>
                <w:rFonts w:eastAsia="Times New Roman" w:cs="Times New Roman"/>
                <w:color w:val="000000"/>
                <w:sz w:val="24"/>
                <w:szCs w:val="24"/>
              </w:rPr>
              <w:t>omputer</w:t>
            </w:r>
            <w:r w:rsidRPr="00B65949">
              <w:rPr>
                <w:rFonts w:eastAsia="Times New Roman" w:cs="Times New Roman"/>
                <w:color w:val="000000"/>
                <w:sz w:val="24"/>
                <w:szCs w:val="24"/>
              </w:rPr>
              <w:t>ów</w:t>
            </w:r>
            <w:r w:rsidR="00EA04D7" w:rsidRPr="00B65949">
              <w:rPr>
                <w:rFonts w:eastAsia="Times New Roman" w:cs="Times New Roman"/>
                <w:color w:val="000000"/>
                <w:sz w:val="24"/>
                <w:szCs w:val="24"/>
              </w:rPr>
              <w:t xml:space="preserve"> - CPV </w:t>
            </w:r>
            <w:r w:rsidR="00DB4B4E" w:rsidRPr="00B65949">
              <w:rPr>
                <w:rFonts w:eastAsia="Times New Roman" w:cs="Times New Roman"/>
                <w:color w:val="000000"/>
                <w:sz w:val="24"/>
                <w:szCs w:val="24"/>
              </w:rPr>
              <w:t>30213300-8</w:t>
            </w:r>
          </w:p>
        </w:tc>
      </w:tr>
      <w:tr w:rsidR="005C6B3C" w:rsidRPr="00B65949" w14:paraId="05EB9301"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4E3B573" w14:textId="77777777" w:rsidR="005C6B3C" w:rsidRPr="00B65949" w:rsidRDefault="005C6B3C" w:rsidP="0051084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B4B75F" w14:textId="409E3A88" w:rsidR="005C6B3C" w:rsidRPr="00B65949" w:rsidRDefault="0055224A"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Dostawa u</w:t>
            </w:r>
            <w:r w:rsidR="00EA04D7" w:rsidRPr="00B65949">
              <w:rPr>
                <w:rFonts w:eastAsia="Times New Roman" w:cs="Times New Roman"/>
                <w:sz w:val="24"/>
                <w:szCs w:val="24"/>
                <w:lang w:eastAsia="pl-PL"/>
              </w:rPr>
              <w:t>rządze</w:t>
            </w:r>
            <w:r w:rsidRPr="00B65949">
              <w:rPr>
                <w:rFonts w:eastAsia="Times New Roman" w:cs="Times New Roman"/>
                <w:sz w:val="24"/>
                <w:szCs w:val="24"/>
                <w:lang w:eastAsia="pl-PL"/>
              </w:rPr>
              <w:t>ń</w:t>
            </w:r>
            <w:r w:rsidR="00EA04D7" w:rsidRPr="00B65949">
              <w:rPr>
                <w:rFonts w:eastAsia="Times New Roman" w:cs="Times New Roman"/>
                <w:sz w:val="24"/>
                <w:szCs w:val="24"/>
                <w:lang w:eastAsia="pl-PL"/>
              </w:rPr>
              <w:t xml:space="preserve"> sieciow</w:t>
            </w:r>
            <w:r w:rsidRPr="00B65949">
              <w:rPr>
                <w:rFonts w:eastAsia="Times New Roman" w:cs="Times New Roman"/>
                <w:sz w:val="24"/>
                <w:szCs w:val="24"/>
                <w:lang w:eastAsia="pl-PL"/>
              </w:rPr>
              <w:t>ych</w:t>
            </w:r>
            <w:r w:rsidR="00EA04D7" w:rsidRPr="00B65949">
              <w:rPr>
                <w:rFonts w:eastAsia="Times New Roman" w:cs="Times New Roman"/>
                <w:sz w:val="24"/>
                <w:szCs w:val="24"/>
                <w:lang w:eastAsia="pl-PL"/>
              </w:rPr>
              <w:t xml:space="preserve"> - CPV </w:t>
            </w:r>
            <w:r w:rsidR="006B7417" w:rsidRPr="00B65949">
              <w:rPr>
                <w:rFonts w:eastAsia="Times New Roman" w:cs="Times New Roman"/>
                <w:sz w:val="24"/>
                <w:szCs w:val="24"/>
                <w:lang w:eastAsia="pl-PL"/>
              </w:rPr>
              <w:t xml:space="preserve">32422000-7 </w:t>
            </w:r>
          </w:p>
        </w:tc>
      </w:tr>
    </w:tbl>
    <w:p w14:paraId="35255D45" w14:textId="762AA8AE" w:rsidR="005C6B3C" w:rsidRPr="00B65949" w:rsidRDefault="005C6B3C" w:rsidP="00510840">
      <w:pPr>
        <w:widowControl w:val="0"/>
        <w:autoSpaceDE w:val="0"/>
        <w:autoSpaceDN w:val="0"/>
        <w:adjustRightInd w:val="0"/>
        <w:jc w:val="both"/>
        <w:rPr>
          <w:rFonts w:cs="Times New Roman"/>
          <w:color w:val="000000"/>
          <w:sz w:val="24"/>
          <w:szCs w:val="24"/>
          <w:lang w:eastAsia="pl-PL"/>
        </w:rPr>
      </w:pPr>
    </w:p>
    <w:p w14:paraId="7577DD6E" w14:textId="38CB278F"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78"/>
      <w:r w:rsidRPr="00B65949">
        <w:rPr>
          <w:rFonts w:ascii="Times New Roman" w:hAnsi="Times New Roman" w:cs="Times New Roman"/>
          <w:b/>
          <w:bCs/>
          <w:sz w:val="24"/>
          <w:szCs w:val="24"/>
          <w:lang w:eastAsia="pl-PL"/>
        </w:rPr>
        <w:t>INFORMACJE O CZĘŚCIACH</w:t>
      </w:r>
      <w:bookmarkEnd w:id="6"/>
    </w:p>
    <w:p w14:paraId="1276BC1A" w14:textId="6C5B8A7E" w:rsidR="005C6B3C" w:rsidRPr="00B65949" w:rsidRDefault="005C6B3C" w:rsidP="00510840">
      <w:pPr>
        <w:widowControl w:val="0"/>
        <w:numPr>
          <w:ilvl w:val="0"/>
          <w:numId w:val="14"/>
        </w:numPr>
        <w:autoSpaceDE w:val="0"/>
        <w:autoSpaceDN w:val="0"/>
        <w:adjustRightInd w:val="0"/>
        <w:jc w:val="both"/>
        <w:rPr>
          <w:rFonts w:cs="Times New Roman"/>
          <w:sz w:val="24"/>
          <w:szCs w:val="24"/>
          <w:lang w:eastAsia="pl-PL"/>
        </w:rPr>
      </w:pPr>
      <w:r w:rsidRPr="00B65949">
        <w:rPr>
          <w:rFonts w:cs="Times New Roman"/>
          <w:color w:val="000000"/>
          <w:sz w:val="24"/>
          <w:szCs w:val="24"/>
          <w:lang w:eastAsia="pl-PL"/>
        </w:rPr>
        <w:t xml:space="preserve">Liczba części zamówienia/pakietów: </w:t>
      </w:r>
      <w:r w:rsidR="00695DD0" w:rsidRPr="00B65949">
        <w:rPr>
          <w:rFonts w:cs="Times New Roman"/>
          <w:color w:val="000000"/>
          <w:sz w:val="24"/>
          <w:szCs w:val="24"/>
          <w:lang w:eastAsia="pl-PL"/>
        </w:rPr>
        <w:t>7</w:t>
      </w:r>
      <w:r w:rsidRPr="00B65949">
        <w:rPr>
          <w:rFonts w:eastAsia="Times New Roman" w:cs="Times New Roman"/>
          <w:color w:val="FF0000"/>
          <w:sz w:val="24"/>
          <w:szCs w:val="24"/>
          <w:lang w:eastAsia="en-US"/>
        </w:rPr>
        <w:t xml:space="preserve"> </w:t>
      </w:r>
      <w:r w:rsidR="000C7659" w:rsidRPr="00B65949">
        <w:rPr>
          <w:rFonts w:eastAsia="Times New Roman" w:cs="Times New Roman"/>
          <w:sz w:val="24"/>
          <w:szCs w:val="24"/>
          <w:lang w:eastAsia="en-US"/>
        </w:rPr>
        <w:t>z</w:t>
      </w:r>
      <w:r w:rsidRPr="00B65949">
        <w:rPr>
          <w:rFonts w:eastAsia="Times New Roman" w:cs="Times New Roman"/>
          <w:sz w:val="24"/>
          <w:szCs w:val="24"/>
          <w:lang w:eastAsia="en-US"/>
        </w:rPr>
        <w:t xml:space="preserve">amawiający </w:t>
      </w:r>
      <w:r w:rsidRPr="00B65949">
        <w:rPr>
          <w:rFonts w:eastAsia="Times New Roman" w:cs="Times New Roman"/>
          <w:sz w:val="24"/>
          <w:szCs w:val="24"/>
          <w:u w:val="single"/>
          <w:lang w:eastAsia="en-US"/>
        </w:rPr>
        <w:t xml:space="preserve">nie dopuszcza </w:t>
      </w:r>
      <w:r w:rsidRPr="00B65949">
        <w:rPr>
          <w:rFonts w:eastAsia="Times New Roman" w:cs="Times New Roman"/>
          <w:sz w:val="24"/>
          <w:szCs w:val="24"/>
          <w:lang w:eastAsia="en-US"/>
        </w:rPr>
        <w:t>składania ofert częściowych w ramach pakietu</w:t>
      </w:r>
    </w:p>
    <w:p w14:paraId="701ADDBA" w14:textId="5380867C" w:rsidR="005C6B3C" w:rsidRPr="00B65949" w:rsidRDefault="005C6B3C" w:rsidP="00510840">
      <w:pPr>
        <w:widowControl w:val="0"/>
        <w:numPr>
          <w:ilvl w:val="0"/>
          <w:numId w:val="14"/>
        </w:numPr>
        <w:autoSpaceDE w:val="0"/>
        <w:autoSpaceDN w:val="0"/>
        <w:adjustRightInd w:val="0"/>
        <w:jc w:val="both"/>
        <w:rPr>
          <w:rFonts w:cs="Times New Roman"/>
          <w:color w:val="000000"/>
          <w:sz w:val="24"/>
          <w:szCs w:val="24"/>
          <w:lang w:eastAsia="pl-PL"/>
        </w:rPr>
      </w:pPr>
      <w:r w:rsidRPr="00B65949">
        <w:rPr>
          <w:rFonts w:cs="Times New Roman"/>
          <w:sz w:val="24"/>
          <w:szCs w:val="24"/>
          <w:lang w:eastAsia="en-US"/>
        </w:rPr>
        <w:t xml:space="preserve">Liczba części zamówienia, na którą wykonawca może złożyć ofertę: </w:t>
      </w:r>
      <w:r w:rsidR="00695DD0" w:rsidRPr="00B65949">
        <w:rPr>
          <w:rFonts w:cs="Times New Roman"/>
          <w:sz w:val="24"/>
          <w:szCs w:val="24"/>
          <w:lang w:eastAsia="en-US"/>
        </w:rPr>
        <w:t>7</w:t>
      </w:r>
    </w:p>
    <w:p w14:paraId="51B90FD2" w14:textId="77777777" w:rsidR="005C6B3C" w:rsidRPr="00B65949" w:rsidRDefault="005C6B3C" w:rsidP="00510840">
      <w:pPr>
        <w:widowControl w:val="0"/>
        <w:numPr>
          <w:ilvl w:val="0"/>
          <w:numId w:val="14"/>
        </w:numPr>
        <w:autoSpaceDE w:val="0"/>
        <w:autoSpaceDN w:val="0"/>
        <w:adjustRightInd w:val="0"/>
        <w:jc w:val="both"/>
        <w:rPr>
          <w:rFonts w:cs="Times New Roman"/>
          <w:color w:val="000000"/>
          <w:sz w:val="24"/>
          <w:szCs w:val="24"/>
          <w:lang w:eastAsia="pl-PL"/>
        </w:rPr>
      </w:pPr>
      <w:r w:rsidRPr="00B65949">
        <w:rPr>
          <w:rFonts w:cs="Times New Roman"/>
          <w:color w:val="000000"/>
          <w:sz w:val="24"/>
          <w:szCs w:val="24"/>
          <w:lang w:eastAsia="pl-PL"/>
        </w:rPr>
        <w:t>Oferty można składać w odniesieniu do wszystkich części</w:t>
      </w:r>
    </w:p>
    <w:p w14:paraId="43A0D0D1" w14:textId="45F0101F" w:rsidR="005C6B3C" w:rsidRPr="00B65949" w:rsidRDefault="005C6B3C" w:rsidP="00510840">
      <w:pPr>
        <w:widowControl w:val="0"/>
        <w:numPr>
          <w:ilvl w:val="0"/>
          <w:numId w:val="14"/>
        </w:numPr>
        <w:autoSpaceDE w:val="0"/>
        <w:autoSpaceDN w:val="0"/>
        <w:adjustRightInd w:val="0"/>
        <w:jc w:val="both"/>
        <w:rPr>
          <w:rFonts w:cs="Times New Roman"/>
          <w:color w:val="000000"/>
          <w:sz w:val="24"/>
          <w:szCs w:val="24"/>
          <w:lang w:eastAsia="pl-PL"/>
        </w:rPr>
      </w:pPr>
      <w:r w:rsidRPr="00B65949">
        <w:rPr>
          <w:rFonts w:eastAsia="Times New Roman" w:cs="Times New Roman"/>
          <w:sz w:val="24"/>
          <w:szCs w:val="24"/>
          <w:lang w:eastAsia="en-US"/>
        </w:rPr>
        <w:t>Opis części zamówienia zgodnie z ZAŁĄCZNIKIEM NR 2 do SWZ - FORMULARZ CENOWY WRAZ ZE SZCZEGÓŁOWYM OPISEM PRZEDMIOTU ZAMÓWIENIA.</w:t>
      </w:r>
    </w:p>
    <w:p w14:paraId="0B77C07D" w14:textId="77777777" w:rsidR="005C6B3C" w:rsidRPr="00B65949" w:rsidRDefault="005C6B3C" w:rsidP="00510840">
      <w:pPr>
        <w:widowControl w:val="0"/>
        <w:jc w:val="both"/>
        <w:rPr>
          <w:rFonts w:eastAsia="Times New Roman" w:cs="Times New Roman"/>
          <w:b/>
          <w:bCs/>
          <w:color w:val="FF0000"/>
          <w:sz w:val="24"/>
          <w:szCs w:val="24"/>
          <w:u w:val="single"/>
        </w:rPr>
      </w:pPr>
    </w:p>
    <w:p w14:paraId="0C2037BB" w14:textId="509472B0"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79"/>
      <w:r w:rsidRPr="00B65949">
        <w:rPr>
          <w:rFonts w:ascii="Times New Roman" w:hAnsi="Times New Roman" w:cs="Times New Roman"/>
          <w:b/>
          <w:bCs/>
          <w:sz w:val="24"/>
          <w:szCs w:val="24"/>
        </w:rPr>
        <w:lastRenderedPageBreak/>
        <w:t>PRZEDMIOTOWE ŚRODKI DOWODOWE</w:t>
      </w:r>
      <w:bookmarkEnd w:id="7"/>
    </w:p>
    <w:p w14:paraId="4E6E0B41" w14:textId="3DFE357C" w:rsidR="001E4157" w:rsidRPr="00B65949" w:rsidRDefault="005C6B3C" w:rsidP="00510840">
      <w:pPr>
        <w:widowControl w:val="0"/>
        <w:jc w:val="both"/>
        <w:rPr>
          <w:rFonts w:cs="Times New Roman"/>
          <w:sz w:val="24"/>
          <w:szCs w:val="24"/>
          <w:lang w:eastAsia="en-US"/>
        </w:rPr>
      </w:pPr>
      <w:r w:rsidRPr="00B65949">
        <w:rPr>
          <w:rFonts w:cs="Times New Roman"/>
          <w:sz w:val="24"/>
          <w:szCs w:val="24"/>
          <w:lang w:eastAsia="en-US"/>
        </w:rPr>
        <w:t xml:space="preserve">Zamawiający żąda złożenia wraz z ofertą </w:t>
      </w:r>
      <w:r w:rsidR="006F5D93" w:rsidRPr="00B65949">
        <w:rPr>
          <w:rFonts w:cs="Times New Roman"/>
          <w:sz w:val="24"/>
          <w:szCs w:val="24"/>
          <w:lang w:eastAsia="en-US"/>
        </w:rPr>
        <w:t xml:space="preserve">następujących </w:t>
      </w:r>
      <w:r w:rsidRPr="00B65949">
        <w:rPr>
          <w:rFonts w:cs="Times New Roman"/>
          <w:sz w:val="24"/>
          <w:szCs w:val="24"/>
          <w:lang w:eastAsia="en-US"/>
        </w:rPr>
        <w:t xml:space="preserve">przedmiotowych środków dowodowych: </w:t>
      </w:r>
    </w:p>
    <w:p w14:paraId="52A5ECB8" w14:textId="04786B36" w:rsidR="001E4157" w:rsidRPr="00B65949" w:rsidRDefault="001E4157" w:rsidP="00510840">
      <w:pPr>
        <w:pStyle w:val="Akapitzlist"/>
        <w:widowControl w:val="0"/>
        <w:numPr>
          <w:ilvl w:val="0"/>
          <w:numId w:val="62"/>
        </w:numPr>
        <w:suppressAutoHyphens/>
        <w:spacing w:after="0" w:line="240" w:lineRule="auto"/>
        <w:jc w:val="both"/>
        <w:rPr>
          <w:rFonts w:ascii="Times New Roman" w:hAnsi="Times New Roman" w:cs="Times New Roman"/>
          <w:iCs/>
          <w:sz w:val="24"/>
          <w:szCs w:val="24"/>
        </w:rPr>
      </w:pPr>
      <w:r w:rsidRPr="00B65949">
        <w:rPr>
          <w:rFonts w:ascii="Times New Roman" w:hAnsi="Times New Roman" w:cs="Times New Roman"/>
          <w:iCs/>
          <w:sz w:val="24"/>
          <w:szCs w:val="24"/>
        </w:rPr>
        <w:t xml:space="preserve">dla </w:t>
      </w:r>
      <w:r w:rsidRPr="00B65949">
        <w:rPr>
          <w:rFonts w:ascii="Times New Roman" w:hAnsi="Times New Roman" w:cs="Times New Roman"/>
          <w:b/>
          <w:bCs/>
          <w:iCs/>
          <w:sz w:val="24"/>
          <w:szCs w:val="24"/>
        </w:rPr>
        <w:t>pakiet</w:t>
      </w:r>
      <w:r w:rsidR="00842BF3" w:rsidRPr="00B65949">
        <w:rPr>
          <w:rFonts w:ascii="Times New Roman" w:hAnsi="Times New Roman" w:cs="Times New Roman"/>
          <w:b/>
          <w:bCs/>
          <w:iCs/>
          <w:sz w:val="24"/>
          <w:szCs w:val="24"/>
        </w:rPr>
        <w:t>ów 1, 2, 3, 5, 6, 7</w:t>
      </w:r>
      <w:r w:rsidRPr="00B65949">
        <w:rPr>
          <w:rFonts w:ascii="Times New Roman" w:hAnsi="Times New Roman" w:cs="Times New Roman"/>
          <w:b/>
          <w:bCs/>
          <w:iCs/>
          <w:sz w:val="24"/>
          <w:szCs w:val="24"/>
        </w:rPr>
        <w:t xml:space="preserve"> </w:t>
      </w:r>
      <w:r w:rsidR="0044047F" w:rsidRPr="00B65949">
        <w:rPr>
          <w:rFonts w:ascii="Times New Roman" w:hAnsi="Times New Roman" w:cs="Times New Roman"/>
          <w:b/>
          <w:bCs/>
          <w:iCs/>
          <w:sz w:val="24"/>
          <w:szCs w:val="24"/>
        </w:rPr>
        <w:t xml:space="preserve">- </w:t>
      </w:r>
      <w:r w:rsidRPr="00B65949">
        <w:rPr>
          <w:rFonts w:ascii="Times New Roman" w:hAnsi="Times New Roman" w:cs="Times New Roman"/>
          <w:iCs/>
          <w:sz w:val="24"/>
          <w:szCs w:val="24"/>
        </w:rPr>
        <w:t>oświadczeni</w:t>
      </w:r>
      <w:r w:rsidR="006F5D93" w:rsidRPr="00B65949">
        <w:rPr>
          <w:rFonts w:ascii="Times New Roman" w:hAnsi="Times New Roman" w:cs="Times New Roman"/>
          <w:iCs/>
          <w:sz w:val="24"/>
          <w:szCs w:val="24"/>
        </w:rPr>
        <w:t>a</w:t>
      </w:r>
      <w:r w:rsidRPr="00B65949">
        <w:rPr>
          <w:rFonts w:ascii="Times New Roman" w:hAnsi="Times New Roman" w:cs="Times New Roman"/>
          <w:iCs/>
          <w:sz w:val="24"/>
          <w:szCs w:val="24"/>
        </w:rPr>
        <w:t xml:space="preserve"> wykonawcy w przypadku, kiedy serwis gwarancyjny będzie świadczył inny podmiot niż Wykonawca lub producent urządzeń (lub firma przez niego wskazana – w ramach gwarancji producenta) Zamawiający wymaga </w:t>
      </w:r>
      <w:r w:rsidRPr="00B65949">
        <w:rPr>
          <w:rFonts w:ascii="Times New Roman" w:hAnsi="Times New Roman" w:cs="Times New Roman"/>
          <w:iCs/>
          <w:sz w:val="24"/>
          <w:szCs w:val="24"/>
          <w:u w:val="single"/>
        </w:rPr>
        <w:t>oświadczania tego podmiotu</w:t>
      </w:r>
      <w:r w:rsidRPr="00B65949">
        <w:rPr>
          <w:rFonts w:ascii="Times New Roman" w:hAnsi="Times New Roman" w:cs="Times New Roman"/>
          <w:iCs/>
          <w:sz w:val="24"/>
          <w:szCs w:val="24"/>
        </w:rPr>
        <w:t xml:space="preserve"> o gotowości świadczenia na rzecz Zamawiającego wymaganego serwisu (zawierające: adres strony internetowej serwisu i numer infolinii telefonicznej).  </w:t>
      </w:r>
    </w:p>
    <w:p w14:paraId="53E8D8A9" w14:textId="39751B1E" w:rsidR="00117424" w:rsidRPr="00B65949" w:rsidRDefault="00117424" w:rsidP="0063009D">
      <w:pPr>
        <w:pStyle w:val="Akapitzlist"/>
        <w:widowControl w:val="0"/>
        <w:numPr>
          <w:ilvl w:val="0"/>
          <w:numId w:val="62"/>
        </w:numPr>
        <w:suppressAutoHyphens/>
        <w:spacing w:after="0" w:line="240" w:lineRule="auto"/>
        <w:jc w:val="both"/>
        <w:rPr>
          <w:rFonts w:ascii="Times New Roman" w:hAnsi="Times New Roman" w:cs="Times New Roman"/>
          <w:iCs/>
          <w:sz w:val="24"/>
          <w:szCs w:val="24"/>
        </w:rPr>
      </w:pPr>
      <w:r w:rsidRPr="00B65949">
        <w:rPr>
          <w:rFonts w:ascii="Times New Roman" w:hAnsi="Times New Roman" w:cs="Times New Roman"/>
          <w:iCs/>
          <w:sz w:val="24"/>
          <w:szCs w:val="24"/>
        </w:rPr>
        <w:t xml:space="preserve">dla </w:t>
      </w:r>
      <w:r w:rsidRPr="00B65949">
        <w:rPr>
          <w:rFonts w:ascii="Times New Roman" w:hAnsi="Times New Roman" w:cs="Times New Roman"/>
          <w:b/>
          <w:bCs/>
          <w:iCs/>
          <w:sz w:val="24"/>
          <w:szCs w:val="24"/>
        </w:rPr>
        <w:t>pakietów 1, 2, 3</w:t>
      </w:r>
      <w:r w:rsidRPr="00B65949">
        <w:rPr>
          <w:rFonts w:ascii="Times New Roman" w:hAnsi="Times New Roman" w:cs="Times New Roman"/>
          <w:iCs/>
          <w:sz w:val="24"/>
          <w:szCs w:val="24"/>
        </w:rPr>
        <w:t xml:space="preserve"> - </w:t>
      </w:r>
      <w:r w:rsidR="0074139C" w:rsidRPr="00B65949">
        <w:rPr>
          <w:rFonts w:ascii="Times New Roman" w:hAnsi="Times New Roman" w:cs="Times New Roman"/>
          <w:iCs/>
          <w:sz w:val="24"/>
          <w:szCs w:val="24"/>
        </w:rPr>
        <w:t>deklaracj</w:t>
      </w:r>
      <w:r w:rsidR="006F5D93" w:rsidRPr="00B65949">
        <w:rPr>
          <w:rFonts w:ascii="Times New Roman" w:hAnsi="Times New Roman" w:cs="Times New Roman"/>
          <w:iCs/>
          <w:sz w:val="24"/>
          <w:szCs w:val="24"/>
        </w:rPr>
        <w:t>i</w:t>
      </w:r>
      <w:r w:rsidR="0074139C" w:rsidRPr="00B65949">
        <w:rPr>
          <w:rFonts w:ascii="Times New Roman" w:hAnsi="Times New Roman" w:cs="Times New Roman"/>
          <w:iCs/>
          <w:sz w:val="24"/>
          <w:szCs w:val="24"/>
        </w:rPr>
        <w:t xml:space="preserve"> producenta o wydajności tonera </w:t>
      </w:r>
      <w:r w:rsidR="003A58A8" w:rsidRPr="00B65949">
        <w:rPr>
          <w:rFonts w:ascii="Times New Roman" w:hAnsi="Times New Roman" w:cs="Times New Roman"/>
          <w:iCs/>
          <w:sz w:val="24"/>
          <w:szCs w:val="24"/>
        </w:rPr>
        <w:t xml:space="preserve">liczona </w:t>
      </w:r>
      <w:r w:rsidR="0074139C" w:rsidRPr="00B65949">
        <w:rPr>
          <w:rFonts w:ascii="Times New Roman" w:hAnsi="Times New Roman" w:cs="Times New Roman"/>
          <w:iCs/>
          <w:sz w:val="24"/>
          <w:szCs w:val="24"/>
        </w:rPr>
        <w:t>wg normy ISO 19752 lub innej równoważnej</w:t>
      </w:r>
    </w:p>
    <w:p w14:paraId="40C873C3" w14:textId="54F19194" w:rsidR="00822AD9" w:rsidRPr="00B65949" w:rsidRDefault="00822AD9" w:rsidP="0063009D">
      <w:pPr>
        <w:pStyle w:val="Akapitzlist"/>
        <w:widowControl w:val="0"/>
        <w:numPr>
          <w:ilvl w:val="0"/>
          <w:numId w:val="62"/>
        </w:numPr>
        <w:suppressAutoHyphens/>
        <w:spacing w:after="0" w:line="240" w:lineRule="auto"/>
        <w:jc w:val="both"/>
        <w:rPr>
          <w:rFonts w:ascii="Times New Roman" w:hAnsi="Times New Roman" w:cs="Times New Roman"/>
          <w:iCs/>
          <w:sz w:val="24"/>
          <w:szCs w:val="24"/>
        </w:rPr>
      </w:pPr>
      <w:r w:rsidRPr="00B65949">
        <w:rPr>
          <w:rFonts w:ascii="Times New Roman" w:hAnsi="Times New Roman" w:cs="Times New Roman"/>
          <w:iCs/>
          <w:sz w:val="24"/>
          <w:szCs w:val="24"/>
        </w:rPr>
        <w:t xml:space="preserve">dla </w:t>
      </w:r>
      <w:r w:rsidRPr="00B65949">
        <w:rPr>
          <w:rFonts w:ascii="Times New Roman" w:hAnsi="Times New Roman" w:cs="Times New Roman"/>
          <w:b/>
          <w:bCs/>
          <w:iCs/>
          <w:sz w:val="24"/>
          <w:szCs w:val="24"/>
        </w:rPr>
        <w:t>pakietów 1, 2, 3</w:t>
      </w:r>
      <w:r w:rsidR="006F5D93" w:rsidRPr="00B65949">
        <w:rPr>
          <w:rFonts w:ascii="Times New Roman" w:hAnsi="Times New Roman" w:cs="Times New Roman"/>
          <w:b/>
          <w:bCs/>
          <w:iCs/>
          <w:sz w:val="24"/>
          <w:szCs w:val="24"/>
        </w:rPr>
        <w:t xml:space="preserve"> - </w:t>
      </w:r>
      <w:r w:rsidRPr="00B65949">
        <w:rPr>
          <w:rFonts w:ascii="Times New Roman" w:hAnsi="Times New Roman" w:cs="Times New Roman"/>
          <w:iCs/>
          <w:sz w:val="24"/>
          <w:szCs w:val="24"/>
        </w:rPr>
        <w:t>dokument</w:t>
      </w:r>
      <w:r w:rsidR="006F5D93" w:rsidRPr="00B65949">
        <w:rPr>
          <w:rFonts w:ascii="Times New Roman" w:hAnsi="Times New Roman" w:cs="Times New Roman"/>
          <w:iCs/>
          <w:sz w:val="24"/>
          <w:szCs w:val="24"/>
        </w:rPr>
        <w:t>ów</w:t>
      </w:r>
      <w:r w:rsidRPr="00B65949">
        <w:rPr>
          <w:rFonts w:ascii="Times New Roman" w:hAnsi="Times New Roman" w:cs="Times New Roman"/>
          <w:iCs/>
          <w:sz w:val="24"/>
          <w:szCs w:val="24"/>
        </w:rPr>
        <w:t xml:space="preserve"> potwierdzając</w:t>
      </w:r>
      <w:r w:rsidR="006F5D93" w:rsidRPr="00B65949">
        <w:rPr>
          <w:rFonts w:ascii="Times New Roman" w:hAnsi="Times New Roman" w:cs="Times New Roman"/>
          <w:iCs/>
          <w:sz w:val="24"/>
          <w:szCs w:val="24"/>
        </w:rPr>
        <w:t>ych</w:t>
      </w:r>
      <w:r w:rsidRPr="00B65949">
        <w:rPr>
          <w:rFonts w:ascii="Times New Roman" w:hAnsi="Times New Roman" w:cs="Times New Roman"/>
          <w:iCs/>
          <w:sz w:val="24"/>
          <w:szCs w:val="24"/>
        </w:rPr>
        <w:t xml:space="preserve"> dostępność na rynku zamienników tonerów producenta zaoferowanej drukarki/urządzenia wielofunkcyjnego</w:t>
      </w:r>
      <w:r w:rsidR="003A58A8" w:rsidRPr="00B65949">
        <w:rPr>
          <w:rFonts w:ascii="Times New Roman" w:hAnsi="Times New Roman" w:cs="Times New Roman"/>
          <w:iCs/>
          <w:sz w:val="24"/>
          <w:szCs w:val="24"/>
        </w:rPr>
        <w:t>, o najwyższej wydajności.</w:t>
      </w:r>
      <w:r w:rsidR="006F5D93" w:rsidRPr="00B65949">
        <w:rPr>
          <w:rFonts w:ascii="Times New Roman" w:hAnsi="Times New Roman" w:cs="Times New Roman"/>
          <w:iCs/>
          <w:sz w:val="24"/>
          <w:szCs w:val="24"/>
        </w:rPr>
        <w:t xml:space="preserve"> </w:t>
      </w:r>
      <w:bookmarkStart w:id="8" w:name="_Hlk137034434"/>
      <w:r w:rsidR="006F5D93" w:rsidRPr="00B65949">
        <w:rPr>
          <w:rFonts w:ascii="Times New Roman" w:hAnsi="Times New Roman" w:cs="Times New Roman"/>
          <w:iCs/>
          <w:sz w:val="24"/>
          <w:szCs w:val="24"/>
        </w:rPr>
        <w:t>Dokumenty potwierdzające dostępność na rynku zamienników tonerów producenta zaoferowanych drukarek/urządzeń wielofunkcyjnych muszą</w:t>
      </w:r>
      <w:r w:rsidR="00C50881" w:rsidRPr="00B65949">
        <w:rPr>
          <w:rFonts w:ascii="Times New Roman" w:hAnsi="Times New Roman" w:cs="Times New Roman"/>
          <w:iCs/>
          <w:sz w:val="24"/>
          <w:szCs w:val="24"/>
        </w:rPr>
        <w:t xml:space="preserve"> </w:t>
      </w:r>
      <w:bookmarkEnd w:id="8"/>
      <w:r w:rsidR="00C50881" w:rsidRPr="00B65949">
        <w:rPr>
          <w:rFonts w:ascii="Times New Roman" w:hAnsi="Times New Roman" w:cs="Times New Roman"/>
          <w:iCs/>
          <w:sz w:val="24"/>
          <w:szCs w:val="24"/>
        </w:rPr>
        <w:t>wskazywać co najmniej wydajność i trwałość tonera</w:t>
      </w:r>
      <w:r w:rsidR="006F5D93" w:rsidRPr="00B65949">
        <w:rPr>
          <w:rFonts w:ascii="Times New Roman" w:hAnsi="Times New Roman" w:cs="Times New Roman"/>
          <w:iCs/>
          <w:sz w:val="24"/>
          <w:szCs w:val="24"/>
        </w:rPr>
        <w:t>,</w:t>
      </w:r>
      <w:r w:rsidR="00C50881" w:rsidRPr="00B65949">
        <w:rPr>
          <w:rFonts w:ascii="Times New Roman" w:hAnsi="Times New Roman" w:cs="Times New Roman"/>
          <w:iCs/>
          <w:sz w:val="24"/>
          <w:szCs w:val="24"/>
        </w:rPr>
        <w:t xml:space="preserve"> nazwę producenta i ewentualnie dystrybutora. Zamawiający dopuszcza wydruki stron internetowych w celu potwierdzenia powyższych wymagań.</w:t>
      </w:r>
    </w:p>
    <w:p w14:paraId="54CDAAE1" w14:textId="146679C5" w:rsidR="00466A1C" w:rsidRPr="00B65949" w:rsidRDefault="004B5C4E" w:rsidP="00510840">
      <w:pPr>
        <w:pStyle w:val="Akapitzlist"/>
        <w:widowControl w:val="0"/>
        <w:numPr>
          <w:ilvl w:val="0"/>
          <w:numId w:val="62"/>
        </w:numPr>
        <w:suppressAutoHyphens/>
        <w:spacing w:after="0" w:line="240" w:lineRule="auto"/>
        <w:ind w:left="357" w:hanging="357"/>
        <w:jc w:val="both"/>
        <w:rPr>
          <w:rFonts w:ascii="Times New Roman" w:hAnsi="Times New Roman" w:cs="Times New Roman"/>
          <w:iCs/>
          <w:sz w:val="24"/>
          <w:szCs w:val="24"/>
        </w:rPr>
      </w:pPr>
      <w:r w:rsidRPr="00B65949">
        <w:rPr>
          <w:rFonts w:ascii="Times New Roman" w:hAnsi="Times New Roman" w:cs="Times New Roman"/>
          <w:iCs/>
          <w:sz w:val="24"/>
          <w:szCs w:val="24"/>
        </w:rPr>
        <w:t xml:space="preserve">dla </w:t>
      </w:r>
      <w:r w:rsidRPr="00B65949">
        <w:rPr>
          <w:rFonts w:ascii="Times New Roman" w:hAnsi="Times New Roman" w:cs="Times New Roman"/>
          <w:b/>
          <w:bCs/>
          <w:iCs/>
          <w:sz w:val="24"/>
          <w:szCs w:val="24"/>
        </w:rPr>
        <w:t>pakietu 6</w:t>
      </w:r>
      <w:r w:rsidRPr="00B65949">
        <w:rPr>
          <w:rFonts w:ascii="Times New Roman" w:hAnsi="Times New Roman" w:cs="Times New Roman"/>
          <w:iCs/>
          <w:sz w:val="24"/>
          <w:szCs w:val="24"/>
        </w:rPr>
        <w:t xml:space="preserve"> </w:t>
      </w:r>
      <w:r w:rsidR="0044047F" w:rsidRPr="00B65949">
        <w:rPr>
          <w:rFonts w:ascii="Times New Roman" w:hAnsi="Times New Roman" w:cs="Times New Roman"/>
          <w:iCs/>
          <w:sz w:val="24"/>
          <w:szCs w:val="24"/>
        </w:rPr>
        <w:t xml:space="preserve">- </w:t>
      </w:r>
      <w:r w:rsidRPr="00B65949">
        <w:rPr>
          <w:rFonts w:ascii="Times New Roman" w:hAnsi="Times New Roman" w:cs="Times New Roman"/>
          <w:iCs/>
          <w:sz w:val="24"/>
          <w:szCs w:val="24"/>
        </w:rPr>
        <w:t xml:space="preserve">wyniku wydajności </w:t>
      </w:r>
      <w:r w:rsidR="009947D9" w:rsidRPr="00B65949">
        <w:rPr>
          <w:rFonts w:ascii="Times New Roman" w:hAnsi="Times New Roman" w:cs="Times New Roman"/>
          <w:iCs/>
          <w:sz w:val="24"/>
          <w:szCs w:val="24"/>
        </w:rPr>
        <w:t xml:space="preserve">grafiki według wyników opublikowanych na stronie </w:t>
      </w:r>
      <w:hyperlink r:id="rId14" w:history="1">
        <w:r w:rsidR="009947D9" w:rsidRPr="00B65949">
          <w:rPr>
            <w:rStyle w:val="Hipercze"/>
            <w:rFonts w:ascii="Times New Roman" w:hAnsi="Times New Roman" w:cs="Times New Roman"/>
            <w:iCs/>
            <w:color w:val="auto"/>
            <w:sz w:val="24"/>
            <w:szCs w:val="24"/>
          </w:rPr>
          <w:t>https://www.videocardbenchmark.net/gpu_list.php</w:t>
        </w:r>
      </w:hyperlink>
      <w:r w:rsidR="006F5D93" w:rsidRPr="00B65949">
        <w:rPr>
          <w:rStyle w:val="Hipercze"/>
          <w:rFonts w:ascii="Times New Roman" w:hAnsi="Times New Roman" w:cs="Times New Roman"/>
          <w:iCs/>
          <w:color w:val="auto"/>
          <w:sz w:val="24"/>
          <w:szCs w:val="24"/>
        </w:rPr>
        <w:t xml:space="preserve"> </w:t>
      </w:r>
      <w:r w:rsidR="009947D9" w:rsidRPr="00B65949">
        <w:rPr>
          <w:rFonts w:ascii="Times New Roman" w:hAnsi="Times New Roman" w:cs="Times New Roman"/>
          <w:iCs/>
          <w:sz w:val="24"/>
          <w:szCs w:val="24"/>
        </w:rPr>
        <w:t xml:space="preserve"> </w:t>
      </w:r>
      <w:r w:rsidR="00B634AF" w:rsidRPr="00B65949">
        <w:rPr>
          <w:rFonts w:ascii="Times New Roman" w:hAnsi="Times New Roman" w:cs="Times New Roman"/>
          <w:iCs/>
          <w:sz w:val="24"/>
          <w:szCs w:val="24"/>
        </w:rPr>
        <w:t>na dzień pomiędzy 18.05.2023 a dniem składania ofert</w:t>
      </w:r>
      <w:r w:rsidRPr="00B65949">
        <w:rPr>
          <w:rFonts w:cs="Times New Roman"/>
          <w:iCs/>
          <w:sz w:val="24"/>
          <w:szCs w:val="24"/>
        </w:rPr>
        <w:t xml:space="preserve"> </w:t>
      </w:r>
      <w:r w:rsidRPr="00B65949">
        <w:rPr>
          <w:rFonts w:ascii="Times New Roman" w:hAnsi="Times New Roman" w:cs="Times New Roman"/>
          <w:iCs/>
          <w:sz w:val="24"/>
          <w:szCs w:val="24"/>
        </w:rPr>
        <w:t>(dołączyć wydruk PDF).</w:t>
      </w:r>
    </w:p>
    <w:p w14:paraId="646C5EB5" w14:textId="785B75A8" w:rsidR="009947D9" w:rsidRPr="00B65949" w:rsidRDefault="00395380" w:rsidP="00510840">
      <w:pPr>
        <w:pStyle w:val="Akapitzlist"/>
        <w:widowControl w:val="0"/>
        <w:numPr>
          <w:ilvl w:val="0"/>
          <w:numId w:val="62"/>
        </w:numPr>
        <w:suppressAutoHyphens/>
        <w:spacing w:after="0" w:line="240" w:lineRule="auto"/>
        <w:jc w:val="both"/>
        <w:rPr>
          <w:rFonts w:ascii="Times New Roman" w:hAnsi="Times New Roman" w:cs="Times New Roman"/>
          <w:iCs/>
          <w:sz w:val="24"/>
          <w:szCs w:val="24"/>
        </w:rPr>
      </w:pPr>
      <w:r w:rsidRPr="00B65949">
        <w:rPr>
          <w:rFonts w:ascii="Times New Roman" w:hAnsi="Times New Roman" w:cs="Times New Roman"/>
          <w:iCs/>
          <w:sz w:val="24"/>
          <w:szCs w:val="24"/>
        </w:rPr>
        <w:t xml:space="preserve">dla </w:t>
      </w:r>
      <w:r w:rsidRPr="00B65949">
        <w:rPr>
          <w:rFonts w:ascii="Times New Roman" w:hAnsi="Times New Roman" w:cs="Times New Roman"/>
          <w:b/>
          <w:bCs/>
          <w:iCs/>
          <w:sz w:val="24"/>
          <w:szCs w:val="24"/>
        </w:rPr>
        <w:t>pakietu 6</w:t>
      </w:r>
      <w:r w:rsidRPr="00B65949">
        <w:rPr>
          <w:rFonts w:ascii="Times New Roman" w:hAnsi="Times New Roman" w:cs="Times New Roman"/>
          <w:iCs/>
          <w:sz w:val="24"/>
          <w:szCs w:val="24"/>
        </w:rPr>
        <w:t xml:space="preserve"> </w:t>
      </w:r>
      <w:r w:rsidR="0044047F" w:rsidRPr="00B65949">
        <w:rPr>
          <w:rFonts w:ascii="Times New Roman" w:hAnsi="Times New Roman" w:cs="Times New Roman"/>
          <w:iCs/>
          <w:sz w:val="24"/>
          <w:szCs w:val="24"/>
        </w:rPr>
        <w:t xml:space="preserve">- </w:t>
      </w:r>
      <w:r w:rsidR="006F5D93" w:rsidRPr="00B65949">
        <w:rPr>
          <w:rFonts w:ascii="Times New Roman" w:hAnsi="Times New Roman" w:cs="Times New Roman"/>
          <w:iCs/>
          <w:sz w:val="24"/>
          <w:szCs w:val="24"/>
        </w:rPr>
        <w:t xml:space="preserve">oświadczenia </w:t>
      </w:r>
      <w:r w:rsidRPr="00B65949">
        <w:rPr>
          <w:rFonts w:ascii="Times New Roman" w:hAnsi="Times New Roman" w:cs="Times New Roman"/>
          <w:iCs/>
          <w:sz w:val="24"/>
          <w:szCs w:val="24"/>
          <w:u w:val="single"/>
        </w:rPr>
        <w:t>producenta</w:t>
      </w:r>
      <w:r w:rsidRPr="00B65949">
        <w:rPr>
          <w:rFonts w:ascii="Times New Roman" w:hAnsi="Times New Roman" w:cs="Times New Roman"/>
          <w:iCs/>
          <w:sz w:val="24"/>
          <w:szCs w:val="24"/>
        </w:rPr>
        <w:t xml:space="preserve"> </w:t>
      </w:r>
      <w:r w:rsidR="0044047F" w:rsidRPr="00B65949">
        <w:rPr>
          <w:rFonts w:ascii="Times New Roman" w:hAnsi="Times New Roman" w:cs="Times New Roman"/>
          <w:iCs/>
          <w:sz w:val="24"/>
          <w:szCs w:val="24"/>
        </w:rPr>
        <w:t xml:space="preserve">oferowanych komputerów </w:t>
      </w:r>
      <w:r w:rsidRPr="00B65949">
        <w:rPr>
          <w:rFonts w:ascii="Times New Roman" w:hAnsi="Times New Roman" w:cs="Times New Roman"/>
          <w:iCs/>
          <w:sz w:val="24"/>
          <w:szCs w:val="24"/>
        </w:rPr>
        <w:t xml:space="preserve">o </w:t>
      </w:r>
      <w:r w:rsidR="00466A1C" w:rsidRPr="00B65949">
        <w:rPr>
          <w:rFonts w:ascii="Times New Roman" w:hAnsi="Times New Roman" w:cs="Times New Roman"/>
          <w:iCs/>
          <w:sz w:val="24"/>
          <w:szCs w:val="24"/>
        </w:rPr>
        <w:t xml:space="preserve">spełnieniu wymagań </w:t>
      </w:r>
      <w:r w:rsidR="0044047F" w:rsidRPr="00B65949">
        <w:rPr>
          <w:rFonts w:ascii="Times New Roman" w:hAnsi="Times New Roman" w:cs="Times New Roman"/>
          <w:iCs/>
          <w:sz w:val="24"/>
          <w:szCs w:val="24"/>
        </w:rPr>
        <w:t xml:space="preserve">Zamawiającego opisanych w szczegółowym opisie przedmiotu zamówienia (zał. 2 do SWZ) </w:t>
      </w:r>
      <w:r w:rsidR="00466A1C" w:rsidRPr="00B65949">
        <w:rPr>
          <w:rFonts w:ascii="Times New Roman" w:hAnsi="Times New Roman" w:cs="Times New Roman"/>
          <w:iCs/>
          <w:sz w:val="24"/>
          <w:szCs w:val="24"/>
        </w:rPr>
        <w:t>w zakresie BIOS</w:t>
      </w:r>
    </w:p>
    <w:p w14:paraId="4277266F" w14:textId="77777777" w:rsidR="001E4157" w:rsidRPr="00B65949" w:rsidRDefault="001E4157" w:rsidP="00510840">
      <w:pPr>
        <w:widowControl w:val="0"/>
        <w:jc w:val="both"/>
        <w:rPr>
          <w:rFonts w:cs="Times New Roman"/>
          <w:iCs/>
          <w:sz w:val="24"/>
          <w:szCs w:val="24"/>
          <w:lang w:eastAsia="en-US"/>
        </w:rPr>
      </w:pPr>
      <w:r w:rsidRPr="00B65949">
        <w:rPr>
          <w:rFonts w:cs="Times New Roman"/>
          <w:iCs/>
          <w:sz w:val="24"/>
          <w:szCs w:val="24"/>
          <w:lang w:eastAsia="en-US"/>
        </w:rPr>
        <w:t>w celu potwierdzenia zgodności oferowanych dostaw z wymaganiami określonymi w opisie przedmiotu zamówienia.</w:t>
      </w:r>
    </w:p>
    <w:p w14:paraId="700A5720" w14:textId="77777777" w:rsidR="001E4157" w:rsidRPr="00B65949" w:rsidRDefault="001E4157" w:rsidP="00510840">
      <w:pPr>
        <w:widowControl w:val="0"/>
        <w:jc w:val="both"/>
        <w:rPr>
          <w:rFonts w:cs="Times New Roman"/>
          <w:iCs/>
          <w:sz w:val="24"/>
          <w:szCs w:val="24"/>
          <w:lang w:eastAsia="en-US"/>
        </w:rPr>
      </w:pPr>
      <w:r w:rsidRPr="00B65949">
        <w:rPr>
          <w:rFonts w:cs="Times New Roman"/>
          <w:iCs/>
          <w:sz w:val="24"/>
          <w:szCs w:val="24"/>
          <w:lang w:eastAsia="en-US"/>
        </w:rPr>
        <w:t>Zamawiający akceptuje równoważne przedmiotowe środki dowodowe, jeżeli potwierdzają, że oferowane dostawy spełniają określone przez zamawiającego wymagania.</w:t>
      </w:r>
    </w:p>
    <w:p w14:paraId="57BD488E" w14:textId="77777777" w:rsidR="001E4157" w:rsidRPr="00B65949" w:rsidRDefault="001E4157" w:rsidP="00510840">
      <w:pPr>
        <w:widowControl w:val="0"/>
        <w:jc w:val="both"/>
        <w:rPr>
          <w:rFonts w:cs="Times New Roman"/>
          <w:iCs/>
          <w:sz w:val="24"/>
          <w:szCs w:val="24"/>
          <w:lang w:eastAsia="en-US"/>
        </w:rPr>
      </w:pPr>
      <w:r w:rsidRPr="00B65949">
        <w:rPr>
          <w:rFonts w:cs="Times New Roman"/>
          <w:iCs/>
          <w:sz w:val="24"/>
          <w:szCs w:val="24"/>
          <w:lang w:eastAsia="en-US"/>
        </w:rPr>
        <w:t xml:space="preserve">Jeżeli wykonawca nie złoży przedmiotowych środków dowodowych lub będą one niekompletne, zamawiający wezwie do ich złożenia lub uzupełnienia w wyznaczonym terminie. </w:t>
      </w:r>
    </w:p>
    <w:p w14:paraId="6F6F42E2" w14:textId="77777777" w:rsidR="003B71B8" w:rsidRPr="00B65949" w:rsidRDefault="001E4157" w:rsidP="00510840">
      <w:pPr>
        <w:widowControl w:val="0"/>
        <w:jc w:val="both"/>
        <w:rPr>
          <w:rFonts w:cs="Times New Roman"/>
          <w:iCs/>
          <w:sz w:val="24"/>
          <w:szCs w:val="24"/>
          <w:lang w:eastAsia="en-US"/>
        </w:rPr>
      </w:pPr>
      <w:r w:rsidRPr="00B65949">
        <w:rPr>
          <w:rFonts w:cs="Times New Roman"/>
          <w:iCs/>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F4367F4" w14:textId="4E0C7F97" w:rsidR="00C50881" w:rsidRPr="00B65949" w:rsidRDefault="003A58A8" w:rsidP="00510840">
      <w:pPr>
        <w:widowControl w:val="0"/>
        <w:jc w:val="both"/>
        <w:rPr>
          <w:rFonts w:cs="Times New Roman"/>
          <w:iCs/>
          <w:sz w:val="24"/>
          <w:szCs w:val="24"/>
          <w:u w:val="single"/>
          <w:lang w:eastAsia="en-US"/>
        </w:rPr>
      </w:pPr>
      <w:r w:rsidRPr="00B65949">
        <w:rPr>
          <w:rFonts w:cs="Times New Roman"/>
          <w:iCs/>
          <w:sz w:val="24"/>
          <w:szCs w:val="24"/>
          <w:u w:val="single"/>
          <w:lang w:eastAsia="en-US"/>
        </w:rPr>
        <w:t xml:space="preserve">Przedmiotowe </w:t>
      </w:r>
      <w:r w:rsidR="003B71B8" w:rsidRPr="00B65949">
        <w:rPr>
          <w:rFonts w:cs="Times New Roman"/>
          <w:iCs/>
          <w:sz w:val="24"/>
          <w:szCs w:val="24"/>
          <w:u w:val="single"/>
          <w:lang w:eastAsia="en-US"/>
        </w:rPr>
        <w:t>środk</w:t>
      </w:r>
      <w:r w:rsidRPr="00B65949">
        <w:rPr>
          <w:rFonts w:cs="Times New Roman"/>
          <w:iCs/>
          <w:sz w:val="24"/>
          <w:szCs w:val="24"/>
          <w:u w:val="single"/>
          <w:lang w:eastAsia="en-US"/>
        </w:rPr>
        <w:t>i</w:t>
      </w:r>
      <w:r w:rsidR="003B71B8" w:rsidRPr="00B65949">
        <w:rPr>
          <w:rFonts w:cs="Times New Roman"/>
          <w:iCs/>
          <w:sz w:val="24"/>
          <w:szCs w:val="24"/>
          <w:u w:val="single"/>
          <w:lang w:eastAsia="en-US"/>
        </w:rPr>
        <w:t xml:space="preserve"> </w:t>
      </w:r>
      <w:r w:rsidRPr="00B65949">
        <w:rPr>
          <w:rFonts w:cs="Times New Roman"/>
          <w:iCs/>
          <w:sz w:val="24"/>
          <w:szCs w:val="24"/>
          <w:u w:val="single"/>
          <w:lang w:eastAsia="en-US"/>
        </w:rPr>
        <w:t xml:space="preserve">dowodowe </w:t>
      </w:r>
      <w:r w:rsidR="003B71B8" w:rsidRPr="00B65949">
        <w:rPr>
          <w:rFonts w:cs="Times New Roman"/>
          <w:b/>
          <w:bCs/>
          <w:iCs/>
          <w:sz w:val="24"/>
          <w:szCs w:val="24"/>
          <w:u w:val="single"/>
          <w:lang w:eastAsia="en-US"/>
        </w:rPr>
        <w:t xml:space="preserve">nie </w:t>
      </w:r>
      <w:r w:rsidR="00510840" w:rsidRPr="00B65949">
        <w:rPr>
          <w:rFonts w:cs="Times New Roman"/>
          <w:b/>
          <w:bCs/>
          <w:iCs/>
          <w:sz w:val="24"/>
          <w:szCs w:val="24"/>
          <w:u w:val="single"/>
          <w:lang w:eastAsia="en-US"/>
        </w:rPr>
        <w:t xml:space="preserve">podlegające </w:t>
      </w:r>
      <w:r w:rsidR="003B71B8" w:rsidRPr="00B65949">
        <w:rPr>
          <w:rFonts w:cs="Times New Roman"/>
          <w:b/>
          <w:bCs/>
          <w:iCs/>
          <w:sz w:val="24"/>
          <w:szCs w:val="24"/>
          <w:u w:val="single"/>
          <w:lang w:eastAsia="en-US"/>
        </w:rPr>
        <w:t>uzupełnieniu</w:t>
      </w:r>
      <w:r w:rsidR="003B71B8" w:rsidRPr="00B65949">
        <w:rPr>
          <w:rFonts w:cs="Times New Roman"/>
          <w:iCs/>
          <w:sz w:val="24"/>
          <w:szCs w:val="24"/>
          <w:u w:val="single"/>
          <w:lang w:eastAsia="en-US"/>
        </w:rPr>
        <w:t>:</w:t>
      </w:r>
    </w:p>
    <w:p w14:paraId="618ED673" w14:textId="71C4D56F" w:rsidR="00C50881" w:rsidRPr="00B65949" w:rsidRDefault="00C50881" w:rsidP="0063009D">
      <w:pPr>
        <w:pStyle w:val="Akapitzlist"/>
        <w:widowControl w:val="0"/>
        <w:numPr>
          <w:ilvl w:val="0"/>
          <w:numId w:val="62"/>
        </w:numPr>
        <w:suppressAutoHyphens/>
        <w:spacing w:after="0" w:line="240" w:lineRule="auto"/>
        <w:jc w:val="both"/>
        <w:rPr>
          <w:rFonts w:ascii="Times New Roman" w:hAnsi="Times New Roman" w:cs="Times New Roman"/>
          <w:iCs/>
          <w:sz w:val="24"/>
          <w:szCs w:val="24"/>
        </w:rPr>
      </w:pPr>
      <w:r w:rsidRPr="00B65949">
        <w:rPr>
          <w:rFonts w:ascii="Times New Roman" w:hAnsi="Times New Roman" w:cs="Times New Roman"/>
          <w:iCs/>
          <w:sz w:val="24"/>
          <w:szCs w:val="24"/>
        </w:rPr>
        <w:t xml:space="preserve">dla </w:t>
      </w:r>
      <w:r w:rsidRPr="00B65949">
        <w:rPr>
          <w:rFonts w:ascii="Times New Roman" w:hAnsi="Times New Roman" w:cs="Times New Roman"/>
          <w:b/>
          <w:bCs/>
          <w:iCs/>
          <w:sz w:val="24"/>
          <w:szCs w:val="24"/>
        </w:rPr>
        <w:t xml:space="preserve">pakietów 1, 2, 3- </w:t>
      </w:r>
      <w:r w:rsidRPr="00B65949">
        <w:rPr>
          <w:rFonts w:ascii="Times New Roman" w:hAnsi="Times New Roman" w:cs="Times New Roman"/>
          <w:iCs/>
          <w:sz w:val="24"/>
          <w:szCs w:val="24"/>
        </w:rPr>
        <w:t>dokumenty potwierdzające dostępność na rynku zamienników tonerów producenta zaoferowanej drukarki/urządzenia wielofunkcyjnego,</w:t>
      </w:r>
      <w:r w:rsidR="003A58A8" w:rsidRPr="00B65949">
        <w:rPr>
          <w:rFonts w:ascii="Times New Roman" w:hAnsi="Times New Roman" w:cs="Times New Roman"/>
          <w:iCs/>
          <w:sz w:val="24"/>
          <w:szCs w:val="24"/>
        </w:rPr>
        <w:t xml:space="preserve"> o najwyższej wydajności.</w:t>
      </w:r>
      <w:r w:rsidRPr="00B65949">
        <w:rPr>
          <w:rFonts w:ascii="Times New Roman" w:hAnsi="Times New Roman" w:cs="Times New Roman"/>
          <w:iCs/>
          <w:sz w:val="24"/>
          <w:szCs w:val="24"/>
        </w:rPr>
        <w:t xml:space="preserve"> </w:t>
      </w:r>
      <w:r w:rsidR="003A58A8" w:rsidRPr="00B65949">
        <w:rPr>
          <w:rFonts w:ascii="Times New Roman" w:hAnsi="Times New Roman" w:cs="Times New Roman"/>
          <w:iCs/>
          <w:sz w:val="24"/>
          <w:szCs w:val="24"/>
        </w:rPr>
        <w:t xml:space="preserve">Dokumenty potwierdzające dostępność na rynku zamienników tonerów producenta zaoferowanych drukarek/urządzeń wielofunkcyjnych muszą </w:t>
      </w:r>
      <w:r w:rsidRPr="00B65949">
        <w:rPr>
          <w:rFonts w:ascii="Times New Roman" w:hAnsi="Times New Roman" w:cs="Times New Roman"/>
          <w:iCs/>
          <w:sz w:val="24"/>
          <w:szCs w:val="24"/>
        </w:rPr>
        <w:t>wskazywać co najmniej wydajność i trwałość tonera</w:t>
      </w:r>
      <w:r w:rsidR="00510840" w:rsidRPr="00B65949">
        <w:rPr>
          <w:rFonts w:ascii="Times New Roman" w:hAnsi="Times New Roman" w:cs="Times New Roman"/>
          <w:iCs/>
          <w:sz w:val="24"/>
          <w:szCs w:val="24"/>
        </w:rPr>
        <w:t>,</w:t>
      </w:r>
      <w:r w:rsidRPr="00B65949">
        <w:rPr>
          <w:rFonts w:ascii="Times New Roman" w:hAnsi="Times New Roman" w:cs="Times New Roman"/>
          <w:iCs/>
          <w:sz w:val="24"/>
          <w:szCs w:val="24"/>
        </w:rPr>
        <w:t xml:space="preserve"> nazwę producenta i ewentualnie dystrybutora. Zamawiający dopuszcza wydruki stron internetowych w celu potwierdzenia powyższych wymagań.</w:t>
      </w:r>
    </w:p>
    <w:p w14:paraId="6D285413" w14:textId="1CC05C93" w:rsidR="000769FE" w:rsidRPr="00B65949" w:rsidRDefault="000769FE" w:rsidP="0063009D">
      <w:pPr>
        <w:pStyle w:val="Akapitzlist"/>
        <w:widowControl w:val="0"/>
        <w:numPr>
          <w:ilvl w:val="0"/>
          <w:numId w:val="62"/>
        </w:numPr>
        <w:suppressAutoHyphens/>
        <w:spacing w:after="0" w:line="240" w:lineRule="auto"/>
        <w:rPr>
          <w:rFonts w:ascii="Times New Roman" w:hAnsi="Times New Roman" w:cs="Times New Roman"/>
          <w:iCs/>
          <w:sz w:val="24"/>
          <w:szCs w:val="24"/>
        </w:rPr>
      </w:pPr>
      <w:r w:rsidRPr="00B65949">
        <w:rPr>
          <w:rFonts w:ascii="Times New Roman" w:hAnsi="Times New Roman" w:cs="Times New Roman"/>
          <w:b/>
          <w:bCs/>
          <w:iCs/>
          <w:sz w:val="24"/>
          <w:szCs w:val="24"/>
        </w:rPr>
        <w:t>dla pakietów 1, 2, 3</w:t>
      </w:r>
      <w:r w:rsidRPr="00B65949">
        <w:rPr>
          <w:rFonts w:ascii="Times New Roman" w:hAnsi="Times New Roman" w:cs="Times New Roman"/>
          <w:iCs/>
          <w:sz w:val="24"/>
          <w:szCs w:val="24"/>
        </w:rPr>
        <w:t xml:space="preserve"> - deklaracja producenta o wydajności tonera </w:t>
      </w:r>
      <w:r w:rsidR="003A58A8" w:rsidRPr="00B65949">
        <w:rPr>
          <w:rFonts w:ascii="Times New Roman" w:hAnsi="Times New Roman" w:cs="Times New Roman"/>
          <w:iCs/>
          <w:sz w:val="24"/>
          <w:szCs w:val="24"/>
        </w:rPr>
        <w:t xml:space="preserve">liczona </w:t>
      </w:r>
      <w:r w:rsidRPr="00B65949">
        <w:rPr>
          <w:rFonts w:ascii="Times New Roman" w:hAnsi="Times New Roman" w:cs="Times New Roman"/>
          <w:iCs/>
          <w:sz w:val="24"/>
          <w:szCs w:val="24"/>
        </w:rPr>
        <w:t>wg normy ISO 19752 lub innej równoważnej</w:t>
      </w:r>
    </w:p>
    <w:p w14:paraId="6384915E" w14:textId="77777777" w:rsidR="001E4157" w:rsidRPr="00B65949" w:rsidRDefault="001E4157" w:rsidP="00510840">
      <w:pPr>
        <w:widowControl w:val="0"/>
        <w:jc w:val="both"/>
        <w:rPr>
          <w:rFonts w:cs="Times New Roman"/>
          <w:iCs/>
          <w:sz w:val="24"/>
          <w:szCs w:val="24"/>
          <w:lang w:eastAsia="en-US"/>
        </w:rPr>
      </w:pPr>
      <w:r w:rsidRPr="00B65949">
        <w:rPr>
          <w:rFonts w:cs="Times New Roman"/>
          <w:iCs/>
          <w:sz w:val="24"/>
          <w:szCs w:val="24"/>
          <w:lang w:eastAsia="en-US"/>
        </w:rPr>
        <w:t>Zamawiający może żądać od wykonawców wyjaśnień dotyczących treści przedmiotowych środków dowodowych.</w:t>
      </w:r>
    </w:p>
    <w:p w14:paraId="3DA3D510" w14:textId="77777777" w:rsidR="005C6B3C" w:rsidRPr="00B65949" w:rsidRDefault="005C6B3C" w:rsidP="00510840">
      <w:pPr>
        <w:widowControl w:val="0"/>
        <w:jc w:val="both"/>
        <w:rPr>
          <w:rFonts w:cs="Times New Roman"/>
          <w:sz w:val="24"/>
          <w:szCs w:val="24"/>
          <w:lang w:eastAsia="en-US"/>
        </w:rPr>
      </w:pPr>
    </w:p>
    <w:p w14:paraId="513195A3" w14:textId="04E962A1"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80"/>
      <w:r w:rsidRPr="00B65949">
        <w:rPr>
          <w:rFonts w:ascii="Times New Roman" w:hAnsi="Times New Roman" w:cs="Times New Roman"/>
          <w:b/>
          <w:bCs/>
          <w:sz w:val="24"/>
          <w:szCs w:val="24"/>
          <w:lang w:eastAsia="pl-PL"/>
        </w:rPr>
        <w:t>WIZJA LOKALNA</w:t>
      </w:r>
      <w:bookmarkEnd w:id="9"/>
    </w:p>
    <w:p w14:paraId="764676D0" w14:textId="77777777" w:rsidR="005C6B3C" w:rsidRPr="00B65949" w:rsidRDefault="005C6B3C" w:rsidP="00510840">
      <w:pPr>
        <w:widowControl w:val="0"/>
        <w:jc w:val="both"/>
        <w:rPr>
          <w:rFonts w:eastAsia="Arial" w:cs="Times New Roman"/>
          <w:sz w:val="24"/>
          <w:szCs w:val="24"/>
          <w:lang w:eastAsia="pl-PL"/>
        </w:rPr>
      </w:pPr>
      <w:r w:rsidRPr="00B65949">
        <w:rPr>
          <w:rFonts w:eastAsia="Arial" w:cs="Times New Roman"/>
          <w:sz w:val="24"/>
          <w:szCs w:val="24"/>
          <w:lang w:eastAsia="pl-PL"/>
        </w:rPr>
        <w:t xml:space="preserve">Zamawiający </w:t>
      </w:r>
      <w:r w:rsidRPr="00B65949">
        <w:rPr>
          <w:rFonts w:eastAsia="Arial" w:cs="Times New Roman"/>
          <w:sz w:val="24"/>
          <w:szCs w:val="24"/>
          <w:u w:val="single"/>
          <w:lang w:eastAsia="pl-PL"/>
        </w:rPr>
        <w:t>nie wymaga</w:t>
      </w:r>
      <w:r w:rsidRPr="00B65949">
        <w:rPr>
          <w:rFonts w:eastAsia="Arial" w:cs="Times New Roman"/>
          <w:sz w:val="24"/>
          <w:szCs w:val="24"/>
          <w:lang w:eastAsia="pl-PL"/>
        </w:rPr>
        <w:t xml:space="preserve"> odbycia wizji lokalnej ani sprawdzenia dokumentów dotyczących zamówienia. </w:t>
      </w:r>
    </w:p>
    <w:p w14:paraId="78F2CB7A" w14:textId="77777777" w:rsidR="005C6B3C" w:rsidRPr="00B65949" w:rsidRDefault="005C6B3C" w:rsidP="00510840">
      <w:pPr>
        <w:widowControl w:val="0"/>
        <w:jc w:val="both"/>
        <w:rPr>
          <w:rFonts w:eastAsia="Times New Roman" w:cs="Times New Roman"/>
          <w:b/>
          <w:bCs/>
          <w:color w:val="FF0000"/>
          <w:sz w:val="24"/>
          <w:szCs w:val="24"/>
          <w:u w:val="single"/>
        </w:rPr>
      </w:pPr>
    </w:p>
    <w:p w14:paraId="1575123E" w14:textId="4C45ECC7"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1"/>
      <w:r w:rsidRPr="00B65949">
        <w:rPr>
          <w:rFonts w:ascii="Times New Roman" w:hAnsi="Times New Roman" w:cs="Times New Roman"/>
          <w:b/>
          <w:bCs/>
          <w:sz w:val="24"/>
          <w:szCs w:val="24"/>
        </w:rPr>
        <w:t>TERMIN I MIEJSCE REALIZACJI ZAMÓWIENIA</w:t>
      </w:r>
      <w:bookmarkEnd w:id="10"/>
    </w:p>
    <w:p w14:paraId="74830993" w14:textId="77777777" w:rsidR="00CA4144" w:rsidRPr="00B65949" w:rsidRDefault="001A4CEE" w:rsidP="00510840">
      <w:pPr>
        <w:widowControl w:val="0"/>
        <w:numPr>
          <w:ilvl w:val="0"/>
          <w:numId w:val="3"/>
        </w:numPr>
        <w:tabs>
          <w:tab w:val="clear" w:pos="720"/>
          <w:tab w:val="num" w:pos="360"/>
        </w:tabs>
        <w:overflowPunct w:val="0"/>
        <w:autoSpaceDE w:val="0"/>
        <w:ind w:left="360"/>
        <w:jc w:val="both"/>
        <w:textAlignment w:val="baseline"/>
        <w:rPr>
          <w:rFonts w:eastAsia="Times New Roman" w:cs="Times New Roman"/>
          <w:color w:val="FF0000"/>
          <w:sz w:val="24"/>
          <w:szCs w:val="24"/>
          <w:lang w:eastAsia="en-US"/>
        </w:rPr>
      </w:pPr>
      <w:bookmarkStart w:id="11" w:name="_Hlk32559095"/>
      <w:bookmarkStart w:id="12" w:name="_Hlk33526940"/>
      <w:r w:rsidRPr="00B65949">
        <w:rPr>
          <w:rFonts w:eastAsia="Times New Roman" w:cs="Times New Roman"/>
          <w:color w:val="000000" w:themeColor="text1"/>
          <w:position w:val="2"/>
          <w:sz w:val="24"/>
          <w:szCs w:val="24"/>
        </w:rPr>
        <w:t>Termin realizacji zamówienia</w:t>
      </w:r>
      <w:r w:rsidRPr="00B65949">
        <w:rPr>
          <w:rFonts w:eastAsia="Times New Roman" w:cs="Times New Roman"/>
          <w:position w:val="2"/>
          <w:sz w:val="24"/>
          <w:szCs w:val="24"/>
        </w:rPr>
        <w:t xml:space="preserve">: </w:t>
      </w:r>
    </w:p>
    <w:p w14:paraId="5BA49F9D" w14:textId="3E1F10E5" w:rsidR="001A4CEE" w:rsidRPr="00B65949" w:rsidRDefault="00FC1D0A" w:rsidP="004D17A5">
      <w:pPr>
        <w:pStyle w:val="Akapitzlist"/>
        <w:widowControl w:val="0"/>
        <w:numPr>
          <w:ilvl w:val="0"/>
          <w:numId w:val="167"/>
        </w:numPr>
        <w:suppressAutoHyphens/>
        <w:overflowPunct w:val="0"/>
        <w:autoSpaceDE w:val="0"/>
        <w:spacing w:after="0" w:line="240" w:lineRule="auto"/>
        <w:ind w:left="1077" w:hanging="357"/>
        <w:jc w:val="both"/>
        <w:textAlignment w:val="baseline"/>
        <w:rPr>
          <w:rFonts w:ascii="Times New Roman" w:eastAsia="Times New Roman" w:hAnsi="Times New Roman" w:cs="Times New Roman"/>
          <w:sz w:val="24"/>
          <w:szCs w:val="24"/>
        </w:rPr>
      </w:pPr>
      <w:r w:rsidRPr="00B65949">
        <w:rPr>
          <w:rFonts w:ascii="Times New Roman" w:eastAsia="Times New Roman" w:hAnsi="Times New Roman" w:cs="Times New Roman"/>
          <w:sz w:val="24"/>
          <w:szCs w:val="24"/>
        </w:rPr>
        <w:t xml:space="preserve">pakiety 1, 2, 3, 4, 5, 6 </w:t>
      </w:r>
      <w:r w:rsidR="001A4CEE" w:rsidRPr="00B65949">
        <w:rPr>
          <w:rFonts w:ascii="Times New Roman" w:eastAsia="Times New Roman" w:hAnsi="Times New Roman" w:cs="Times New Roman"/>
          <w:b/>
          <w:bCs/>
          <w:position w:val="2"/>
          <w:sz w:val="24"/>
          <w:szCs w:val="24"/>
        </w:rPr>
        <w:t>do 30 dni od daty</w:t>
      </w:r>
      <w:r w:rsidR="0044047F" w:rsidRPr="00B65949">
        <w:rPr>
          <w:rFonts w:ascii="Times New Roman" w:eastAsia="Times New Roman" w:hAnsi="Times New Roman" w:cs="Times New Roman"/>
          <w:b/>
          <w:bCs/>
          <w:position w:val="2"/>
          <w:sz w:val="24"/>
          <w:szCs w:val="24"/>
        </w:rPr>
        <w:t xml:space="preserve"> złożenia zamówienia</w:t>
      </w:r>
      <w:r w:rsidR="001A4CEE" w:rsidRPr="00B65949">
        <w:rPr>
          <w:rFonts w:ascii="Times New Roman" w:eastAsia="Times New Roman" w:hAnsi="Times New Roman" w:cs="Times New Roman"/>
          <w:position w:val="2"/>
          <w:sz w:val="24"/>
          <w:szCs w:val="24"/>
        </w:rPr>
        <w:t xml:space="preserve"> </w:t>
      </w:r>
    </w:p>
    <w:p w14:paraId="0576AE74" w14:textId="48D80811" w:rsidR="00FC1D0A" w:rsidRPr="00B65949" w:rsidRDefault="00FC1D0A" w:rsidP="004D17A5">
      <w:pPr>
        <w:pStyle w:val="Akapitzlist"/>
        <w:widowControl w:val="0"/>
        <w:numPr>
          <w:ilvl w:val="0"/>
          <w:numId w:val="167"/>
        </w:numPr>
        <w:suppressAutoHyphens/>
        <w:overflowPunct w:val="0"/>
        <w:autoSpaceDE w:val="0"/>
        <w:spacing w:after="0" w:line="240" w:lineRule="auto"/>
        <w:ind w:left="1077" w:hanging="357"/>
        <w:jc w:val="both"/>
        <w:textAlignment w:val="baseline"/>
        <w:rPr>
          <w:rFonts w:ascii="Times New Roman" w:eastAsia="Times New Roman" w:hAnsi="Times New Roman" w:cs="Times New Roman"/>
          <w:sz w:val="24"/>
          <w:szCs w:val="24"/>
        </w:rPr>
      </w:pPr>
      <w:r w:rsidRPr="00B65949">
        <w:rPr>
          <w:rFonts w:ascii="Times New Roman" w:eastAsia="Times New Roman" w:hAnsi="Times New Roman" w:cs="Times New Roman"/>
          <w:position w:val="2"/>
          <w:sz w:val="24"/>
          <w:szCs w:val="24"/>
        </w:rPr>
        <w:t xml:space="preserve">pakiet 7 </w:t>
      </w:r>
      <w:r w:rsidRPr="00B65949">
        <w:rPr>
          <w:rFonts w:ascii="Times New Roman" w:eastAsia="Times New Roman" w:hAnsi="Times New Roman" w:cs="Times New Roman"/>
          <w:b/>
          <w:bCs/>
          <w:position w:val="2"/>
          <w:sz w:val="24"/>
          <w:szCs w:val="24"/>
        </w:rPr>
        <w:t>do 30 dni od daty podpisania umowy</w:t>
      </w:r>
      <w:r w:rsidRPr="00B65949">
        <w:rPr>
          <w:rFonts w:ascii="Times New Roman" w:eastAsia="Times New Roman" w:hAnsi="Times New Roman" w:cs="Times New Roman"/>
          <w:position w:val="2"/>
          <w:sz w:val="24"/>
          <w:szCs w:val="24"/>
        </w:rPr>
        <w:t xml:space="preserve"> </w:t>
      </w:r>
    </w:p>
    <w:bookmarkEnd w:id="11"/>
    <w:bookmarkEnd w:id="12"/>
    <w:p w14:paraId="4EF350D4" w14:textId="4184BA90" w:rsidR="000A5CD6" w:rsidRPr="00B65949" w:rsidRDefault="000A5CD6" w:rsidP="00510840">
      <w:pPr>
        <w:widowControl w:val="0"/>
        <w:numPr>
          <w:ilvl w:val="0"/>
          <w:numId w:val="3"/>
        </w:numPr>
        <w:overflowPunct w:val="0"/>
        <w:autoSpaceDE w:val="0"/>
        <w:ind w:left="360"/>
        <w:contextualSpacing/>
        <w:jc w:val="both"/>
        <w:textAlignment w:val="baseline"/>
        <w:rPr>
          <w:rFonts w:eastAsia="Times New Roman" w:cs="Times New Roman"/>
          <w:color w:val="000000" w:themeColor="text1"/>
          <w:position w:val="2"/>
          <w:sz w:val="24"/>
          <w:szCs w:val="24"/>
          <w:lang w:eastAsia="en-US"/>
        </w:rPr>
      </w:pPr>
      <w:r w:rsidRPr="00B65949">
        <w:rPr>
          <w:rFonts w:eastAsia="Times New Roman" w:cs="Times New Roman"/>
          <w:position w:val="2"/>
          <w:sz w:val="24"/>
          <w:szCs w:val="24"/>
        </w:rPr>
        <w:t xml:space="preserve">Miejsce realizacji zamówienia: </w:t>
      </w:r>
    </w:p>
    <w:p w14:paraId="68867E03" w14:textId="6B851303" w:rsidR="000A5CD6" w:rsidRPr="00B65949" w:rsidRDefault="000A5CD6" w:rsidP="00510840">
      <w:pPr>
        <w:pStyle w:val="Akapitzlist"/>
        <w:widowControl w:val="0"/>
        <w:numPr>
          <w:ilvl w:val="0"/>
          <w:numId w:val="159"/>
        </w:numPr>
        <w:suppressAutoHyphens/>
        <w:overflowPunct w:val="0"/>
        <w:autoSpaceDE w:val="0"/>
        <w:spacing w:after="0" w:line="240" w:lineRule="auto"/>
        <w:jc w:val="both"/>
        <w:textAlignment w:val="baseline"/>
        <w:rPr>
          <w:rFonts w:ascii="Times New Roman" w:eastAsiaTheme="minorEastAsia" w:hAnsi="Times New Roman"/>
          <w:b/>
          <w:position w:val="2"/>
          <w:sz w:val="24"/>
        </w:rPr>
      </w:pPr>
      <w:r w:rsidRPr="00B65949">
        <w:rPr>
          <w:rFonts w:ascii="Times New Roman" w:eastAsia="Times New Roman" w:hAnsi="Times New Roman" w:cs="Times New Roman"/>
          <w:position w:val="2"/>
          <w:sz w:val="24"/>
          <w:szCs w:val="24"/>
        </w:rPr>
        <w:t xml:space="preserve">pakiety 1, 2, 3, 4, 5, 6 – magazyn </w:t>
      </w:r>
      <w:r w:rsidR="00EC6E65" w:rsidRPr="00B65949">
        <w:rPr>
          <w:rFonts w:ascii="Times New Roman" w:eastAsia="Times New Roman" w:hAnsi="Times New Roman" w:cs="Times New Roman"/>
          <w:position w:val="2"/>
          <w:sz w:val="24"/>
          <w:szCs w:val="24"/>
        </w:rPr>
        <w:t>ogólny</w:t>
      </w:r>
      <w:r w:rsidRPr="00B65949">
        <w:rPr>
          <w:rFonts w:ascii="Times New Roman" w:eastAsia="Times New Roman" w:hAnsi="Times New Roman" w:cs="Times New Roman"/>
          <w:position w:val="2"/>
          <w:sz w:val="24"/>
          <w:szCs w:val="24"/>
        </w:rPr>
        <w:t xml:space="preserve"> Szpitala Specjalistycznego im. J. Dietla w Krakowie</w:t>
      </w:r>
      <w:r w:rsidRPr="00B65949">
        <w:rPr>
          <w:vertAlign w:val="superscript"/>
        </w:rPr>
        <w:sym w:font="Certa" w:char="F041"/>
      </w:r>
      <w:r w:rsidRPr="00B65949">
        <w:rPr>
          <w:rFonts w:ascii="Times New Roman" w:eastAsia="Times New Roman" w:hAnsi="Times New Roman" w:cs="Times New Roman"/>
          <w:position w:val="2"/>
          <w:sz w:val="24"/>
          <w:szCs w:val="24"/>
        </w:rPr>
        <w:t xml:space="preserve">, </w:t>
      </w:r>
      <w:r w:rsidRPr="00B65949">
        <w:rPr>
          <w:rFonts w:ascii="Times New Roman" w:eastAsia="Times New Roman" w:hAnsi="Times New Roman" w:cs="Times New Roman"/>
          <w:position w:val="2"/>
          <w:sz w:val="24"/>
          <w:szCs w:val="24"/>
        </w:rPr>
        <w:lastRenderedPageBreak/>
        <w:t>ul. Skarbowa 4</w:t>
      </w:r>
    </w:p>
    <w:p w14:paraId="49B35D00" w14:textId="15A53A46" w:rsidR="000A5CD6" w:rsidRPr="00B65949" w:rsidRDefault="000A5CD6" w:rsidP="00510840">
      <w:pPr>
        <w:pStyle w:val="Akapitzlist"/>
        <w:widowControl w:val="0"/>
        <w:numPr>
          <w:ilvl w:val="0"/>
          <w:numId w:val="159"/>
        </w:numPr>
        <w:suppressAutoHyphens/>
        <w:overflowPunct w:val="0"/>
        <w:autoSpaceDE w:val="0"/>
        <w:spacing w:after="0" w:line="240" w:lineRule="auto"/>
        <w:jc w:val="both"/>
        <w:textAlignment w:val="baseline"/>
        <w:rPr>
          <w:rFonts w:ascii="Times New Roman" w:eastAsia="Times New Roman" w:hAnsi="Times New Roman" w:cs="Times New Roman"/>
          <w:b/>
          <w:bCs/>
          <w:position w:val="2"/>
          <w:sz w:val="24"/>
          <w:szCs w:val="24"/>
        </w:rPr>
      </w:pPr>
      <w:r w:rsidRPr="00B65949">
        <w:rPr>
          <w:rFonts w:ascii="Times New Roman" w:eastAsia="Times New Roman" w:hAnsi="Times New Roman" w:cs="Times New Roman"/>
          <w:position w:val="2"/>
          <w:sz w:val="24"/>
          <w:szCs w:val="24"/>
        </w:rPr>
        <w:t>pakiet 7 serwerownia Szpitala Specjalistycznego im. J. Dietla w Krakowie</w:t>
      </w:r>
      <w:r w:rsidRPr="00B65949">
        <w:rPr>
          <w:rFonts w:ascii="Times New Roman" w:hAnsi="Times New Roman" w:cs="Times New Roman"/>
          <w:sz w:val="24"/>
          <w:szCs w:val="24"/>
          <w:vertAlign w:val="superscript"/>
        </w:rPr>
        <w:sym w:font="Certa" w:char="F041"/>
      </w:r>
      <w:r w:rsidRPr="00B65949">
        <w:rPr>
          <w:rFonts w:ascii="Times New Roman" w:eastAsia="Times New Roman" w:hAnsi="Times New Roman" w:cs="Times New Roman"/>
          <w:position w:val="2"/>
          <w:sz w:val="24"/>
          <w:szCs w:val="24"/>
        </w:rPr>
        <w:t xml:space="preserve">, ul. Skarbowa 1, </w:t>
      </w:r>
    </w:p>
    <w:p w14:paraId="2E2251B9" w14:textId="77777777" w:rsidR="005C6B3C" w:rsidRPr="00B65949" w:rsidRDefault="005C6B3C" w:rsidP="00510840">
      <w:pPr>
        <w:widowControl w:val="0"/>
        <w:jc w:val="both"/>
        <w:rPr>
          <w:rFonts w:eastAsia="Times New Roman" w:cs="Times New Roman"/>
          <w:b/>
          <w:bCs/>
          <w:sz w:val="24"/>
          <w:szCs w:val="24"/>
          <w:u w:val="single"/>
        </w:rPr>
      </w:pPr>
    </w:p>
    <w:p w14:paraId="75A5F361" w14:textId="4BA860E6"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2"/>
      <w:r w:rsidRPr="00B65949">
        <w:rPr>
          <w:rFonts w:ascii="Times New Roman" w:hAnsi="Times New Roman" w:cs="Times New Roman"/>
          <w:b/>
          <w:bCs/>
          <w:sz w:val="24"/>
          <w:szCs w:val="24"/>
        </w:rPr>
        <w:t>OFERTY WARIANTOWE</w:t>
      </w:r>
      <w:bookmarkEnd w:id="13"/>
    </w:p>
    <w:p w14:paraId="7A76D3E2" w14:textId="77777777" w:rsidR="005C6B3C" w:rsidRPr="00B65949" w:rsidRDefault="005C6B3C" w:rsidP="00510840">
      <w:pPr>
        <w:widowControl w:val="0"/>
        <w:jc w:val="both"/>
        <w:rPr>
          <w:rFonts w:eastAsia="Times New Roman" w:cs="Times New Roman"/>
          <w:sz w:val="24"/>
          <w:szCs w:val="24"/>
        </w:rPr>
      </w:pPr>
      <w:r w:rsidRPr="00B65949">
        <w:rPr>
          <w:rFonts w:eastAsia="Times New Roman" w:cs="Times New Roman"/>
          <w:sz w:val="24"/>
          <w:szCs w:val="24"/>
        </w:rPr>
        <w:t xml:space="preserve">Zamawiający </w:t>
      </w:r>
      <w:r w:rsidRPr="00B65949">
        <w:rPr>
          <w:rFonts w:eastAsia="Times New Roman" w:cs="Times New Roman"/>
          <w:sz w:val="24"/>
          <w:szCs w:val="24"/>
          <w:u w:val="single"/>
        </w:rPr>
        <w:t>nie dopuszcza</w:t>
      </w:r>
      <w:r w:rsidRPr="00B65949">
        <w:rPr>
          <w:rFonts w:eastAsia="Times New Roman" w:cs="Times New Roman"/>
          <w:sz w:val="24"/>
          <w:szCs w:val="24"/>
        </w:rPr>
        <w:t xml:space="preserve"> składania ofert wariantowych.</w:t>
      </w:r>
    </w:p>
    <w:p w14:paraId="3BAB8AD9" w14:textId="77777777" w:rsidR="005C6B3C" w:rsidRPr="00B65949" w:rsidRDefault="005C6B3C" w:rsidP="00510840">
      <w:pPr>
        <w:widowControl w:val="0"/>
        <w:jc w:val="both"/>
        <w:rPr>
          <w:rFonts w:eastAsia="Times New Roman" w:cs="Times New Roman"/>
          <w:b/>
          <w:bCs/>
          <w:sz w:val="24"/>
          <w:szCs w:val="24"/>
          <w:u w:val="single"/>
        </w:rPr>
      </w:pPr>
    </w:p>
    <w:p w14:paraId="3EFA8983" w14:textId="0104EBDA"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3"/>
      <w:r w:rsidRPr="00B65949">
        <w:rPr>
          <w:rFonts w:ascii="Times New Roman" w:hAnsi="Times New Roman" w:cs="Times New Roman"/>
          <w:b/>
          <w:bCs/>
          <w:sz w:val="24"/>
          <w:szCs w:val="24"/>
        </w:rPr>
        <w:t>OFERTY RÓWNOWAŻNE</w:t>
      </w:r>
      <w:bookmarkEnd w:id="14"/>
    </w:p>
    <w:p w14:paraId="2C7A48E6" w14:textId="77777777" w:rsidR="005C6B3C" w:rsidRPr="00B65949" w:rsidRDefault="005C6B3C" w:rsidP="00510840">
      <w:pPr>
        <w:widowControl w:val="0"/>
        <w:jc w:val="both"/>
        <w:rPr>
          <w:rFonts w:eastAsia="Times New Roman" w:cs="Times New Roman"/>
          <w:sz w:val="24"/>
          <w:szCs w:val="24"/>
        </w:rPr>
      </w:pPr>
      <w:r w:rsidRPr="00B65949">
        <w:rPr>
          <w:rFonts w:eastAsia="Times New Roman" w:cs="Times New Roman"/>
          <w:sz w:val="24"/>
          <w:szCs w:val="24"/>
        </w:rPr>
        <w:t xml:space="preserve">Zamawiający </w:t>
      </w:r>
      <w:r w:rsidRPr="00B65949">
        <w:rPr>
          <w:rFonts w:eastAsia="Times New Roman" w:cs="Times New Roman"/>
          <w:b/>
          <w:bCs/>
          <w:sz w:val="24"/>
          <w:szCs w:val="24"/>
        </w:rPr>
        <w:t>dopuszcza</w:t>
      </w:r>
      <w:r w:rsidRPr="00B65949">
        <w:rPr>
          <w:rFonts w:eastAsia="Times New Roman" w:cs="Times New Roman"/>
          <w:sz w:val="24"/>
          <w:szCs w:val="24"/>
        </w:rPr>
        <w:t xml:space="preserve"> składanie ofert równoważnych. </w:t>
      </w:r>
    </w:p>
    <w:p w14:paraId="361281B2" w14:textId="77777777" w:rsidR="00CA286D" w:rsidRPr="00B65949" w:rsidRDefault="00CA286D" w:rsidP="00510840">
      <w:pPr>
        <w:widowControl w:val="0"/>
        <w:jc w:val="both"/>
        <w:rPr>
          <w:rFonts w:eastAsia="Times New Roman" w:cs="Times New Roman"/>
          <w:color w:val="7030A0"/>
          <w:sz w:val="24"/>
          <w:szCs w:val="24"/>
        </w:rPr>
      </w:pPr>
    </w:p>
    <w:p w14:paraId="27F8D41B" w14:textId="77777777" w:rsidR="00CA286D" w:rsidRPr="00B65949" w:rsidRDefault="00CA286D" w:rsidP="00510840">
      <w:pPr>
        <w:widowControl w:val="0"/>
        <w:autoSpaceDE w:val="0"/>
        <w:autoSpaceDN w:val="0"/>
        <w:adjustRightInd w:val="0"/>
        <w:jc w:val="both"/>
        <w:rPr>
          <w:rFonts w:eastAsia="Times New Roman" w:cs="Times New Roman"/>
          <w:sz w:val="24"/>
          <w:szCs w:val="24"/>
          <w:lang w:eastAsia="pl-PL"/>
        </w:rPr>
      </w:pPr>
      <w:r w:rsidRPr="00B65949">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B65949">
        <w:rPr>
          <w:rFonts w:eastAsia="Times New Roman" w:cs="Times New Roman"/>
          <w:sz w:val="24"/>
          <w:szCs w:val="24"/>
        </w:rPr>
        <w:t xml:space="preserve">i ma na celu wskazać oczekiwania zamawiającego. </w:t>
      </w:r>
    </w:p>
    <w:p w14:paraId="0FEDD0DA" w14:textId="77777777" w:rsidR="00CA286D" w:rsidRPr="00B65949" w:rsidRDefault="00CA286D" w:rsidP="00510840">
      <w:pPr>
        <w:widowControl w:val="0"/>
        <w:autoSpaceDE w:val="0"/>
        <w:autoSpaceDN w:val="0"/>
        <w:adjustRightInd w:val="0"/>
        <w:ind w:firstLine="360"/>
        <w:jc w:val="both"/>
        <w:rPr>
          <w:rFonts w:eastAsia="Times New Roman" w:cs="Times New Roman"/>
          <w:sz w:val="24"/>
          <w:szCs w:val="24"/>
          <w:lang w:eastAsia="pl-PL"/>
        </w:rPr>
      </w:pPr>
      <w:r w:rsidRPr="00B65949">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3171E1C9" w14:textId="77777777" w:rsidR="00CA286D" w:rsidRPr="00B65949" w:rsidRDefault="00CA286D" w:rsidP="00510840">
      <w:pPr>
        <w:widowControl w:val="0"/>
        <w:autoSpaceDE w:val="0"/>
        <w:autoSpaceDN w:val="0"/>
        <w:adjustRightInd w:val="0"/>
        <w:jc w:val="both"/>
        <w:rPr>
          <w:rFonts w:eastAsia="Times New Roman" w:cs="Times New Roman"/>
          <w:sz w:val="24"/>
          <w:szCs w:val="24"/>
          <w:lang w:eastAsia="pl-PL"/>
        </w:rPr>
      </w:pPr>
      <w:r w:rsidRPr="00B65949">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78EFA466" w14:textId="77777777" w:rsidR="00CA286D" w:rsidRPr="00B65949" w:rsidRDefault="00CA286D" w:rsidP="00510840">
      <w:pPr>
        <w:widowControl w:val="0"/>
        <w:ind w:firstLine="360"/>
        <w:jc w:val="both"/>
        <w:rPr>
          <w:rFonts w:eastAsia="Times New Roman" w:cs="Times New Roman"/>
          <w:sz w:val="24"/>
          <w:szCs w:val="24"/>
          <w:lang w:eastAsia="pl-PL"/>
        </w:rPr>
      </w:pPr>
      <w:r w:rsidRPr="00B65949">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B65949">
        <w:rPr>
          <w:rFonts w:eastAsia="Times New Roman" w:cs="Times New Roman"/>
          <w:sz w:val="24"/>
          <w:szCs w:val="24"/>
          <w:lang w:eastAsia="pl-PL"/>
        </w:rPr>
        <w:t xml:space="preserve">. </w:t>
      </w:r>
      <w:r w:rsidRPr="00B65949">
        <w:rPr>
          <w:rFonts w:eastAsia="Times New Roman" w:cs="Times New Roman"/>
          <w:sz w:val="24"/>
          <w:szCs w:val="24"/>
        </w:rPr>
        <w:t xml:space="preserve">Wykonawca musi wykazać, że oferowane dostawy spełniają warunki określone przez zamawiającego w stopniu nie gorszym. </w:t>
      </w:r>
    </w:p>
    <w:p w14:paraId="1C82C8BB" w14:textId="77777777" w:rsidR="00CA286D" w:rsidRPr="00B65949" w:rsidRDefault="00CA286D" w:rsidP="00510840">
      <w:pPr>
        <w:widowControl w:val="0"/>
        <w:jc w:val="both"/>
        <w:rPr>
          <w:rFonts w:eastAsia="Times New Roman" w:cs="Times New Roman"/>
          <w:sz w:val="24"/>
          <w:szCs w:val="24"/>
        </w:rPr>
      </w:pPr>
      <w:r w:rsidRPr="00B65949">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B65949">
        <w:rPr>
          <w:rFonts w:eastAsia="Times New Roman" w:cs="Times New Roman"/>
          <w:sz w:val="24"/>
          <w:szCs w:val="24"/>
        </w:rPr>
        <w:t xml:space="preserve">W przypadku, gdy wykonawca nie </w:t>
      </w:r>
      <w:r w:rsidRPr="00B65949">
        <w:rPr>
          <w:rFonts w:eastAsia="Times New Roman" w:cs="Times New Roman"/>
          <w:sz w:val="24"/>
          <w:szCs w:val="24"/>
          <w:lang w:eastAsia="pl-PL"/>
        </w:rPr>
        <w:t>zaznaczy/wyróżni</w:t>
      </w:r>
      <w:r w:rsidRPr="00B65949">
        <w:rPr>
          <w:rFonts w:eastAsia="Times New Roman" w:cs="Times New Roman"/>
          <w:sz w:val="24"/>
          <w:szCs w:val="24"/>
        </w:rPr>
        <w:t xml:space="preserve"> </w:t>
      </w:r>
      <w:r w:rsidRPr="00B65949">
        <w:rPr>
          <w:rFonts w:eastAsia="Times New Roman" w:cs="Times New Roman"/>
          <w:sz w:val="24"/>
          <w:szCs w:val="24"/>
          <w:lang w:eastAsia="pl-PL"/>
        </w:rPr>
        <w:t>pozycji w których oferuje przedmiot zamówienia równoważny do opisanego przez zamawiającego</w:t>
      </w:r>
      <w:r w:rsidRPr="00B65949">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605B6228" w14:textId="77777777" w:rsidR="00CA286D" w:rsidRPr="00B65949" w:rsidRDefault="00CA286D" w:rsidP="00510840">
      <w:pPr>
        <w:widowControl w:val="0"/>
        <w:autoSpaceDE w:val="0"/>
        <w:autoSpaceDN w:val="0"/>
        <w:adjustRightInd w:val="0"/>
        <w:ind w:firstLine="360"/>
        <w:jc w:val="both"/>
        <w:rPr>
          <w:rFonts w:eastAsia="Times New Roman" w:cs="Times New Roman"/>
          <w:sz w:val="24"/>
          <w:szCs w:val="24"/>
          <w:lang w:eastAsia="pl-PL"/>
        </w:rPr>
      </w:pPr>
      <w:r w:rsidRPr="00B65949">
        <w:rPr>
          <w:rFonts w:eastAsia="Times New Roman" w:cs="Times New Roman"/>
          <w:sz w:val="24"/>
          <w:szCs w:val="24"/>
          <w:lang w:eastAsia="pl-PL"/>
        </w:rPr>
        <w:t>W każdym przypadku, gdy Zamawiający odniósł się do norm, ocen technicznych, specyfikacji technicznych i systemów referencji technicznych, o których mowa w art. 101 ust. 1 pkt 2 oraz ust. 3 ustawy Pzp, dopuszcza, zgodnie z art. 101 ust. 4 Ustawy Pzp,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Pzp, należy przyjąć, że w odniesieniu do niej użyto sformułowania „lub równoważna”.</w:t>
      </w:r>
    </w:p>
    <w:p w14:paraId="56EC0C0D" w14:textId="77777777" w:rsidR="00FB0D16" w:rsidRPr="00B65949" w:rsidRDefault="00FB0D16" w:rsidP="00510840">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4"/>
      <w:r w:rsidRPr="00B65949">
        <w:rPr>
          <w:rFonts w:ascii="Times New Roman" w:hAnsi="Times New Roman" w:cs="Times New Roman"/>
          <w:b/>
          <w:bCs/>
          <w:sz w:val="24"/>
          <w:szCs w:val="24"/>
        </w:rPr>
        <w:t>UMOWA RAMOWA</w:t>
      </w:r>
      <w:bookmarkEnd w:id="15"/>
    </w:p>
    <w:p w14:paraId="077240D8" w14:textId="77777777" w:rsidR="005C6B3C" w:rsidRPr="00B65949" w:rsidRDefault="005C6B3C" w:rsidP="00510840">
      <w:pPr>
        <w:widowControl w:val="0"/>
        <w:jc w:val="both"/>
        <w:rPr>
          <w:rFonts w:eastAsia="Times New Roman" w:cs="Times New Roman"/>
          <w:sz w:val="24"/>
          <w:szCs w:val="24"/>
        </w:rPr>
      </w:pPr>
      <w:r w:rsidRPr="00B65949">
        <w:rPr>
          <w:rFonts w:eastAsia="Times New Roman" w:cs="Times New Roman"/>
          <w:sz w:val="24"/>
          <w:szCs w:val="24"/>
        </w:rPr>
        <w:t xml:space="preserve">Zamawiający </w:t>
      </w:r>
      <w:r w:rsidRPr="00B65949">
        <w:rPr>
          <w:rFonts w:eastAsia="Times New Roman" w:cs="Times New Roman"/>
          <w:sz w:val="24"/>
          <w:szCs w:val="24"/>
          <w:u w:val="single"/>
        </w:rPr>
        <w:t>nie przewiduje</w:t>
      </w:r>
      <w:r w:rsidRPr="00B65949">
        <w:rPr>
          <w:rFonts w:eastAsia="Times New Roman" w:cs="Times New Roman"/>
          <w:sz w:val="24"/>
          <w:szCs w:val="24"/>
        </w:rPr>
        <w:t xml:space="preserve"> zawarcia umowy ramowej.</w:t>
      </w:r>
    </w:p>
    <w:p w14:paraId="452E4415" w14:textId="77777777" w:rsidR="005C6B3C" w:rsidRPr="00B65949" w:rsidRDefault="005C6B3C" w:rsidP="00510840">
      <w:pPr>
        <w:widowControl w:val="0"/>
        <w:ind w:firstLine="360"/>
        <w:jc w:val="both"/>
        <w:rPr>
          <w:rFonts w:eastAsia="Times New Roman" w:cs="Times New Roman"/>
          <w:sz w:val="24"/>
          <w:szCs w:val="24"/>
        </w:rPr>
      </w:pPr>
    </w:p>
    <w:p w14:paraId="1AF6BA84" w14:textId="4A53AC46"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5"/>
      <w:r w:rsidRPr="00B65949">
        <w:rPr>
          <w:rFonts w:ascii="Times New Roman" w:hAnsi="Times New Roman" w:cs="Times New Roman"/>
          <w:b/>
          <w:bCs/>
          <w:sz w:val="24"/>
          <w:szCs w:val="24"/>
        </w:rPr>
        <w:t>AUKCJA ELEKTRONICZNA</w:t>
      </w:r>
      <w:bookmarkEnd w:id="16"/>
    </w:p>
    <w:p w14:paraId="065E081D" w14:textId="77777777" w:rsidR="005C6B3C" w:rsidRPr="00B65949" w:rsidRDefault="005C6B3C" w:rsidP="00510840">
      <w:pPr>
        <w:widowControl w:val="0"/>
        <w:jc w:val="both"/>
        <w:rPr>
          <w:rFonts w:eastAsia="Times New Roman" w:cs="Times New Roman"/>
          <w:sz w:val="24"/>
          <w:szCs w:val="24"/>
        </w:rPr>
      </w:pPr>
      <w:r w:rsidRPr="00B65949">
        <w:rPr>
          <w:rFonts w:eastAsia="Times New Roman" w:cs="Times New Roman"/>
          <w:sz w:val="24"/>
          <w:szCs w:val="24"/>
        </w:rPr>
        <w:t xml:space="preserve">Zamawiający </w:t>
      </w:r>
      <w:r w:rsidRPr="00B65949">
        <w:rPr>
          <w:rFonts w:eastAsia="Times New Roman" w:cs="Times New Roman"/>
          <w:sz w:val="24"/>
          <w:szCs w:val="24"/>
          <w:u w:val="single"/>
        </w:rPr>
        <w:t>nie przewiduje</w:t>
      </w:r>
      <w:r w:rsidRPr="00B65949">
        <w:rPr>
          <w:rFonts w:eastAsia="Times New Roman" w:cs="Times New Roman"/>
          <w:sz w:val="24"/>
          <w:szCs w:val="24"/>
        </w:rPr>
        <w:t xml:space="preserve"> przeprowadzenia aukcji elektronicznej.</w:t>
      </w:r>
    </w:p>
    <w:p w14:paraId="6069EFD0" w14:textId="77777777" w:rsidR="005C6B3C" w:rsidRPr="00B65949" w:rsidRDefault="005C6B3C" w:rsidP="00510840">
      <w:pPr>
        <w:widowControl w:val="0"/>
        <w:ind w:firstLine="360"/>
        <w:jc w:val="both"/>
        <w:rPr>
          <w:rFonts w:eastAsia="Times New Roman" w:cs="Times New Roman"/>
          <w:sz w:val="24"/>
          <w:szCs w:val="24"/>
        </w:rPr>
      </w:pPr>
    </w:p>
    <w:p w14:paraId="5B21F001" w14:textId="7F098AAA"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6"/>
      <w:r w:rsidRPr="00B65949">
        <w:rPr>
          <w:rFonts w:ascii="Times New Roman" w:hAnsi="Times New Roman" w:cs="Times New Roman"/>
          <w:b/>
          <w:bCs/>
          <w:sz w:val="24"/>
          <w:szCs w:val="24"/>
        </w:rPr>
        <w:t xml:space="preserve">ZAMÓWIENIA O KTÓRYCH MOWA W ART. 214 UST. 1 PKT 7 I 8 </w:t>
      </w:r>
      <w:r w:rsidR="00FB0D16" w:rsidRPr="00B65949">
        <w:rPr>
          <w:rFonts w:ascii="Times New Roman" w:hAnsi="Times New Roman" w:cs="Times New Roman"/>
          <w:b/>
          <w:bCs/>
          <w:sz w:val="24"/>
          <w:szCs w:val="24"/>
        </w:rPr>
        <w:t xml:space="preserve">USTAWY </w:t>
      </w:r>
      <w:r w:rsidRPr="00B65949">
        <w:rPr>
          <w:rFonts w:ascii="Times New Roman" w:hAnsi="Times New Roman" w:cs="Times New Roman"/>
          <w:b/>
          <w:bCs/>
          <w:sz w:val="24"/>
          <w:szCs w:val="24"/>
        </w:rPr>
        <w:t>PZP</w:t>
      </w:r>
      <w:bookmarkEnd w:id="17"/>
    </w:p>
    <w:p w14:paraId="4001305A" w14:textId="00C3752C" w:rsidR="005C6B3C" w:rsidRPr="00B65949" w:rsidRDefault="005C6B3C" w:rsidP="00510840">
      <w:pPr>
        <w:widowControl w:val="0"/>
        <w:jc w:val="both"/>
        <w:rPr>
          <w:rFonts w:cs="Times New Roman"/>
          <w:sz w:val="24"/>
          <w:szCs w:val="24"/>
          <w:lang w:eastAsia="en-US"/>
        </w:rPr>
      </w:pPr>
      <w:r w:rsidRPr="00B65949">
        <w:rPr>
          <w:rFonts w:eastAsia="Times New Roman" w:cs="Times New Roman"/>
          <w:sz w:val="24"/>
          <w:szCs w:val="24"/>
        </w:rPr>
        <w:t xml:space="preserve">Zamawiający </w:t>
      </w:r>
      <w:r w:rsidRPr="00B65949">
        <w:rPr>
          <w:rFonts w:eastAsia="Times New Roman" w:cs="Times New Roman"/>
          <w:sz w:val="24"/>
          <w:szCs w:val="24"/>
          <w:u w:val="single"/>
        </w:rPr>
        <w:t>nie przewiduje</w:t>
      </w:r>
      <w:r w:rsidRPr="00B65949">
        <w:rPr>
          <w:rFonts w:eastAsia="Times New Roman" w:cs="Times New Roman"/>
          <w:sz w:val="24"/>
          <w:szCs w:val="24"/>
        </w:rPr>
        <w:t xml:space="preserve"> udzielania zamówień, o których mowa w art. </w:t>
      </w:r>
      <w:r w:rsidRPr="00B65949">
        <w:rPr>
          <w:rFonts w:cs="Times New Roman"/>
          <w:sz w:val="24"/>
          <w:szCs w:val="24"/>
          <w:lang w:eastAsia="en-US"/>
        </w:rPr>
        <w:t xml:space="preserve">214 ust. 1 pkt 7 i 8 </w:t>
      </w:r>
      <w:r w:rsidR="00FB0D16" w:rsidRPr="00B65949">
        <w:rPr>
          <w:rFonts w:cs="Times New Roman"/>
          <w:sz w:val="24"/>
          <w:szCs w:val="24"/>
          <w:lang w:eastAsia="en-US"/>
        </w:rPr>
        <w:t>ustawy pzp</w:t>
      </w:r>
    </w:p>
    <w:p w14:paraId="35506D06" w14:textId="77777777" w:rsidR="005C6B3C" w:rsidRPr="00B65949" w:rsidRDefault="005C6B3C" w:rsidP="00510840">
      <w:pPr>
        <w:widowControl w:val="0"/>
        <w:jc w:val="both"/>
        <w:rPr>
          <w:rFonts w:eastAsia="Times New Roman" w:cs="Times New Roman"/>
          <w:sz w:val="24"/>
          <w:szCs w:val="24"/>
        </w:rPr>
      </w:pPr>
    </w:p>
    <w:p w14:paraId="697343E3" w14:textId="6A5EC34E"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7"/>
      <w:r w:rsidRPr="00B65949">
        <w:rPr>
          <w:rFonts w:ascii="Times New Roman" w:hAnsi="Times New Roman" w:cs="Times New Roman"/>
          <w:b/>
          <w:bCs/>
          <w:sz w:val="24"/>
          <w:szCs w:val="24"/>
        </w:rPr>
        <w:t>KATALOGI ELEKTRONICZNE</w:t>
      </w:r>
      <w:bookmarkEnd w:id="18"/>
    </w:p>
    <w:p w14:paraId="06004AF6" w14:textId="77777777" w:rsidR="005C6B3C" w:rsidRPr="00B65949" w:rsidRDefault="005C6B3C" w:rsidP="00510840">
      <w:pPr>
        <w:widowControl w:val="0"/>
        <w:jc w:val="both"/>
        <w:rPr>
          <w:rFonts w:eastAsia="Times New Roman" w:cs="Times New Roman"/>
          <w:sz w:val="24"/>
          <w:szCs w:val="24"/>
        </w:rPr>
      </w:pPr>
      <w:r w:rsidRPr="00B65949">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B65949" w:rsidRDefault="005C6B3C" w:rsidP="00510840">
      <w:pPr>
        <w:widowControl w:val="0"/>
        <w:rPr>
          <w:rFonts w:cs="Times New Roman"/>
          <w:sz w:val="24"/>
          <w:szCs w:val="24"/>
        </w:rPr>
      </w:pPr>
    </w:p>
    <w:p w14:paraId="7C088784" w14:textId="1129E080"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8"/>
      <w:r w:rsidRPr="00B65949">
        <w:rPr>
          <w:rFonts w:ascii="Times New Roman" w:eastAsia="Times New Roman" w:hAnsi="Times New Roman" w:cs="Times New Roman"/>
          <w:b/>
          <w:bCs/>
          <w:sz w:val="24"/>
          <w:szCs w:val="24"/>
          <w:lang w:eastAsia="pl-PL"/>
        </w:rPr>
        <w:t>INFORMACJĘ O ZASTRZEŻENIU UBIEGANIA SIĘ O UDZIELENIE ZAMÓWIENIA</w:t>
      </w:r>
      <w:bookmarkEnd w:id="19"/>
    </w:p>
    <w:p w14:paraId="6E43C0B8" w14:textId="77777777" w:rsidR="005C6B3C" w:rsidRPr="00B65949" w:rsidRDefault="005C6B3C" w:rsidP="00510840">
      <w:pPr>
        <w:widowControl w:val="0"/>
        <w:jc w:val="both"/>
        <w:rPr>
          <w:rFonts w:cs="Times New Roman"/>
          <w:sz w:val="24"/>
          <w:szCs w:val="24"/>
        </w:rPr>
      </w:pPr>
      <w:r w:rsidRPr="00B65949">
        <w:rPr>
          <w:rFonts w:cs="Times New Roman"/>
          <w:sz w:val="24"/>
          <w:szCs w:val="24"/>
        </w:rPr>
        <w:t xml:space="preserve">Zamawiający nie zastrzega ubiegania się o udzielenie zamówienia wyłącznie przez wykonawców, o których mowa w </w:t>
      </w:r>
      <w:hyperlink r:id="rId15" w:history="1">
        <w:r w:rsidRPr="00B65949">
          <w:rPr>
            <w:rFonts w:cs="Times New Roman"/>
            <w:color w:val="0000FF" w:themeColor="hyperlink"/>
            <w:sz w:val="24"/>
            <w:szCs w:val="24"/>
            <w:u w:val="single"/>
          </w:rPr>
          <w:t>art. 94</w:t>
        </w:r>
      </w:hyperlink>
      <w:r w:rsidRPr="00B65949">
        <w:rPr>
          <w:rFonts w:cs="Times New Roman"/>
          <w:sz w:val="24"/>
          <w:szCs w:val="24"/>
        </w:rPr>
        <w:t xml:space="preserve">, </w:t>
      </w:r>
    </w:p>
    <w:p w14:paraId="247B4A31" w14:textId="77777777" w:rsidR="00231F57" w:rsidRPr="00B65949" w:rsidRDefault="00231F57" w:rsidP="00510840">
      <w:pPr>
        <w:widowControl w:val="0"/>
        <w:rPr>
          <w:rFonts w:cs="Times New Roman"/>
          <w:sz w:val="24"/>
          <w:szCs w:val="24"/>
        </w:rPr>
      </w:pPr>
    </w:p>
    <w:p w14:paraId="572AFE1F" w14:textId="0E79F58B"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9"/>
      <w:r w:rsidRPr="00B65949">
        <w:rPr>
          <w:rFonts w:ascii="Times New Roman" w:hAnsi="Times New Roman" w:cs="Times New Roman"/>
          <w:b/>
          <w:bCs/>
          <w:sz w:val="24"/>
          <w:szCs w:val="24"/>
        </w:rPr>
        <w:t>INFORMACJA O KLUCZOWYCH CZĘŚCIACH ZAMÓWIENIA</w:t>
      </w:r>
      <w:bookmarkEnd w:id="20"/>
    </w:p>
    <w:p w14:paraId="2763D344" w14:textId="49C080E8" w:rsidR="005C6B3C" w:rsidRPr="00B65949" w:rsidRDefault="005C6B3C" w:rsidP="00510840">
      <w:pPr>
        <w:widowControl w:val="0"/>
        <w:rPr>
          <w:rFonts w:eastAsia="Times New Roman" w:cs="Times New Roman"/>
          <w:sz w:val="24"/>
          <w:szCs w:val="24"/>
        </w:rPr>
      </w:pPr>
      <w:r w:rsidRPr="00B65949">
        <w:rPr>
          <w:rFonts w:eastAsia="Times New Roman" w:cs="Times New Roman"/>
          <w:sz w:val="24"/>
          <w:szCs w:val="24"/>
        </w:rPr>
        <w:t xml:space="preserve">Zamawiający </w:t>
      </w:r>
      <w:r w:rsidRPr="00B65949">
        <w:rPr>
          <w:rFonts w:eastAsia="Times New Roman" w:cs="Times New Roman"/>
          <w:sz w:val="24"/>
          <w:szCs w:val="24"/>
          <w:u w:val="single"/>
        </w:rPr>
        <w:t>nie zastrzega</w:t>
      </w:r>
      <w:r w:rsidRPr="00B65949">
        <w:rPr>
          <w:rFonts w:eastAsia="Times New Roman" w:cs="Times New Roman"/>
          <w:sz w:val="24"/>
          <w:szCs w:val="24"/>
        </w:rPr>
        <w:t xml:space="preserve"> wykonania kluczowych części zamówienia przez </w:t>
      </w:r>
      <w:r w:rsidR="00F028E0" w:rsidRPr="00B65949">
        <w:rPr>
          <w:rFonts w:eastAsia="Times New Roman" w:cs="Times New Roman"/>
          <w:sz w:val="24"/>
          <w:szCs w:val="24"/>
        </w:rPr>
        <w:t>w</w:t>
      </w:r>
      <w:r w:rsidRPr="00B65949">
        <w:rPr>
          <w:rFonts w:eastAsia="Times New Roman" w:cs="Times New Roman"/>
          <w:sz w:val="24"/>
          <w:szCs w:val="24"/>
        </w:rPr>
        <w:t>ykonawcę.</w:t>
      </w:r>
    </w:p>
    <w:p w14:paraId="1DFED611" w14:textId="77777777" w:rsidR="005C6B3C" w:rsidRPr="00B65949" w:rsidRDefault="005C6B3C" w:rsidP="00510840">
      <w:pPr>
        <w:widowControl w:val="0"/>
        <w:jc w:val="both"/>
        <w:outlineLvl w:val="0"/>
        <w:rPr>
          <w:rFonts w:cs="Times New Roman"/>
          <w:b/>
          <w:bCs/>
          <w:sz w:val="24"/>
          <w:szCs w:val="24"/>
        </w:rPr>
      </w:pPr>
    </w:p>
    <w:p w14:paraId="0E1241DC" w14:textId="3347FF51"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0"/>
      <w:r w:rsidRPr="00B65949">
        <w:rPr>
          <w:rFonts w:ascii="Times New Roman" w:hAnsi="Times New Roman" w:cs="Times New Roman"/>
          <w:b/>
          <w:bCs/>
          <w:sz w:val="24"/>
          <w:szCs w:val="24"/>
        </w:rPr>
        <w:t>PODWYKONAWSTWO</w:t>
      </w:r>
      <w:bookmarkEnd w:id="21"/>
    </w:p>
    <w:p w14:paraId="6D75586E" w14:textId="77777777" w:rsidR="005C6B3C" w:rsidRPr="00B65949" w:rsidRDefault="005C6B3C" w:rsidP="00510840">
      <w:pPr>
        <w:widowControl w:val="0"/>
        <w:numPr>
          <w:ilvl w:val="0"/>
          <w:numId w:val="11"/>
        </w:numPr>
        <w:tabs>
          <w:tab w:val="clear" w:pos="720"/>
          <w:tab w:val="num" w:pos="-1074"/>
        </w:tabs>
        <w:ind w:left="357"/>
        <w:jc w:val="both"/>
        <w:rPr>
          <w:rFonts w:cs="Times New Roman"/>
          <w:sz w:val="24"/>
          <w:szCs w:val="24"/>
        </w:rPr>
      </w:pPr>
      <w:r w:rsidRPr="00B65949">
        <w:rPr>
          <w:rFonts w:cs="Times New Roman"/>
          <w:sz w:val="24"/>
          <w:szCs w:val="24"/>
        </w:rPr>
        <w:t xml:space="preserve">Zamawiający </w:t>
      </w:r>
      <w:r w:rsidRPr="00B65949">
        <w:rPr>
          <w:rFonts w:cs="Times New Roman"/>
          <w:b/>
          <w:bCs/>
          <w:sz w:val="24"/>
          <w:szCs w:val="24"/>
        </w:rPr>
        <w:t>dopuszcza</w:t>
      </w:r>
      <w:r w:rsidRPr="00B65949">
        <w:rPr>
          <w:rFonts w:cs="Times New Roman"/>
          <w:sz w:val="24"/>
          <w:szCs w:val="24"/>
        </w:rPr>
        <w:t xml:space="preserve"> powierzenie</w:t>
      </w:r>
      <w:r w:rsidRPr="00B65949">
        <w:rPr>
          <w:rFonts w:cs="Times New Roman"/>
          <w:sz w:val="24"/>
          <w:szCs w:val="24"/>
          <w:vertAlign w:val="superscript"/>
        </w:rPr>
        <w:t xml:space="preserve"> </w:t>
      </w:r>
      <w:r w:rsidRPr="00B65949">
        <w:rPr>
          <w:rFonts w:cs="Times New Roman"/>
          <w:sz w:val="24"/>
          <w:szCs w:val="24"/>
        </w:rPr>
        <w:t xml:space="preserve">wykonania części zamówienia podwykonawcy. </w:t>
      </w:r>
    </w:p>
    <w:p w14:paraId="49CE670D" w14:textId="12C424F4" w:rsidR="005C6B3C" w:rsidRPr="00B65949" w:rsidRDefault="005C6B3C" w:rsidP="00510840">
      <w:pPr>
        <w:widowControl w:val="0"/>
        <w:numPr>
          <w:ilvl w:val="0"/>
          <w:numId w:val="11"/>
        </w:numPr>
        <w:tabs>
          <w:tab w:val="clear" w:pos="720"/>
          <w:tab w:val="num" w:pos="-1074"/>
        </w:tabs>
        <w:ind w:left="357"/>
        <w:jc w:val="both"/>
        <w:rPr>
          <w:rFonts w:eastAsia="Times New Roman" w:cs="Times New Roman"/>
          <w:sz w:val="24"/>
          <w:szCs w:val="24"/>
        </w:rPr>
      </w:pPr>
      <w:r w:rsidRPr="00B65949">
        <w:rPr>
          <w:rFonts w:eastAsia="Times New Roman" w:cs="Times New Roman"/>
          <w:sz w:val="24"/>
          <w:szCs w:val="24"/>
        </w:rPr>
        <w:t xml:space="preserve">W przypadku wykonywania przedmiotu zamówienia z udziałem podwykonawców </w:t>
      </w:r>
      <w:r w:rsidR="00F028E0" w:rsidRPr="00B65949">
        <w:rPr>
          <w:rFonts w:eastAsia="Times New Roman" w:cs="Times New Roman"/>
          <w:sz w:val="24"/>
          <w:szCs w:val="24"/>
        </w:rPr>
        <w:t>w</w:t>
      </w:r>
      <w:r w:rsidRPr="00B65949">
        <w:rPr>
          <w:rFonts w:eastAsia="Times New Roman" w:cs="Times New Roman"/>
          <w:sz w:val="24"/>
          <w:szCs w:val="24"/>
        </w:rPr>
        <w:t xml:space="preserve">ykonawca zobowiązany jest do wskazania w swojej ofercie, części zamówienia (zakresy), których wykonanie zamierza powierzyć podwykonawcom </w:t>
      </w:r>
      <w:r w:rsidRPr="00B65949">
        <w:rPr>
          <w:rFonts w:eastAsia="Cambria" w:cs="Times New Roman"/>
          <w:sz w:val="24"/>
          <w:szCs w:val="24"/>
        </w:rPr>
        <w:t>oraz podał (o ile są mu wiadome na tym etapie) nazwy (firmy) tych podwykonawców</w:t>
      </w:r>
      <w:bookmarkStart w:id="22" w:name="_Hlk25822471"/>
      <w:r w:rsidRPr="00B65949">
        <w:rPr>
          <w:rFonts w:eastAsia="Times New Roman" w:cs="Times New Roman"/>
          <w:sz w:val="24"/>
          <w:szCs w:val="24"/>
        </w:rPr>
        <w:t>.</w:t>
      </w:r>
    </w:p>
    <w:bookmarkEnd w:id="22"/>
    <w:p w14:paraId="4E012564" w14:textId="77777777" w:rsidR="005C6B3C" w:rsidRPr="00B65949" w:rsidRDefault="005C6B3C" w:rsidP="00510840">
      <w:pPr>
        <w:widowControl w:val="0"/>
        <w:ind w:left="709"/>
        <w:jc w:val="both"/>
        <w:rPr>
          <w:rFonts w:eastAsia="Times New Roman" w:cs="Times New Roman"/>
          <w:sz w:val="24"/>
          <w:szCs w:val="24"/>
        </w:rPr>
      </w:pPr>
    </w:p>
    <w:p w14:paraId="1D045542" w14:textId="0E1FF908"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1"/>
      <w:r w:rsidRPr="00B65949">
        <w:rPr>
          <w:rFonts w:ascii="Times New Roman" w:hAnsi="Times New Roman" w:cs="Times New Roman"/>
          <w:b/>
          <w:bCs/>
          <w:sz w:val="24"/>
          <w:szCs w:val="24"/>
        </w:rPr>
        <w:t>WYMAGANIA DOTYCZĄCE ZATRUDNIENIA NA PODSTAWIE STOSUNKU PRACY</w:t>
      </w:r>
      <w:bookmarkEnd w:id="23"/>
    </w:p>
    <w:p w14:paraId="4A4775FB" w14:textId="77777777" w:rsidR="005C6B3C" w:rsidRPr="00B65949" w:rsidRDefault="005C6B3C" w:rsidP="00510840">
      <w:pPr>
        <w:widowControl w:val="0"/>
        <w:autoSpaceDE w:val="0"/>
        <w:autoSpaceDN w:val="0"/>
        <w:adjustRightInd w:val="0"/>
        <w:jc w:val="both"/>
        <w:rPr>
          <w:rFonts w:eastAsia="Times New Roman" w:cs="Times New Roman"/>
          <w:sz w:val="24"/>
          <w:szCs w:val="24"/>
          <w:lang w:eastAsia="pl-PL"/>
        </w:rPr>
      </w:pPr>
      <w:bookmarkStart w:id="24" w:name="_Hlk66432138"/>
      <w:r w:rsidRPr="00B65949">
        <w:rPr>
          <w:rFonts w:eastAsia="Times New Roman" w:cs="Times New Roman"/>
          <w:sz w:val="24"/>
          <w:szCs w:val="24"/>
          <w:lang w:eastAsia="en-US"/>
        </w:rPr>
        <w:t xml:space="preserve">Zamawiający </w:t>
      </w:r>
      <w:r w:rsidRPr="00B65949">
        <w:rPr>
          <w:rFonts w:eastAsia="Times New Roman" w:cs="Times New Roman"/>
          <w:b/>
          <w:bCs/>
          <w:sz w:val="24"/>
          <w:szCs w:val="24"/>
          <w:u w:val="single"/>
          <w:lang w:eastAsia="en-US"/>
        </w:rPr>
        <w:t>nie stawia</w:t>
      </w:r>
      <w:r w:rsidRPr="00B65949">
        <w:rPr>
          <w:rFonts w:eastAsia="Times New Roman" w:cs="Times New Roman"/>
          <w:b/>
          <w:bCs/>
          <w:sz w:val="24"/>
          <w:szCs w:val="24"/>
          <w:lang w:eastAsia="en-US"/>
        </w:rPr>
        <w:t xml:space="preserve"> </w:t>
      </w:r>
      <w:r w:rsidRPr="00B65949">
        <w:rPr>
          <w:rFonts w:eastAsia="Times New Roman" w:cs="Times New Roman"/>
          <w:sz w:val="24"/>
          <w:szCs w:val="24"/>
          <w:lang w:eastAsia="en-US"/>
        </w:rPr>
        <w:t xml:space="preserve">w tym zakresie żadnych wymagań. </w:t>
      </w:r>
      <w:r w:rsidRPr="00B65949">
        <w:rPr>
          <w:rFonts w:eastAsia="Times New Roman" w:cs="Times New Roman"/>
          <w:sz w:val="24"/>
          <w:szCs w:val="24"/>
          <w:lang w:eastAsia="pl-PL"/>
        </w:rPr>
        <w:t xml:space="preserve"> </w:t>
      </w:r>
    </w:p>
    <w:bookmarkEnd w:id="24"/>
    <w:p w14:paraId="3AF9C60D" w14:textId="77777777" w:rsidR="005C6B3C" w:rsidRPr="00B65949" w:rsidRDefault="005C6B3C" w:rsidP="00510840">
      <w:pPr>
        <w:widowControl w:val="0"/>
        <w:ind w:left="709"/>
        <w:jc w:val="both"/>
        <w:outlineLvl w:val="0"/>
        <w:rPr>
          <w:rFonts w:cs="Times New Roman"/>
          <w:b/>
          <w:bCs/>
          <w:sz w:val="24"/>
          <w:szCs w:val="24"/>
          <w:lang w:val="pl" w:eastAsia="pl-PL"/>
        </w:rPr>
      </w:pPr>
    </w:p>
    <w:p w14:paraId="1B2FA9A1" w14:textId="7D589FB9"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2"/>
      <w:r w:rsidRPr="00B65949">
        <w:rPr>
          <w:rFonts w:ascii="Times New Roman" w:hAnsi="Times New Roman" w:cs="Times New Roman"/>
          <w:b/>
          <w:bCs/>
          <w:sz w:val="24"/>
          <w:szCs w:val="24"/>
        </w:rPr>
        <w:t>WYMAGANIA W ZAKRESIE ZATRUDNIENIA OSÓB, O KTÓRYCH MOWA W ART. 96 UST.2 PKT.2</w:t>
      </w:r>
      <w:bookmarkEnd w:id="25"/>
    </w:p>
    <w:p w14:paraId="0E8B5537" w14:textId="77777777" w:rsidR="005C6B3C" w:rsidRPr="00B65949" w:rsidRDefault="005C6B3C" w:rsidP="00510840">
      <w:pPr>
        <w:widowControl w:val="0"/>
        <w:autoSpaceDE w:val="0"/>
        <w:autoSpaceDN w:val="0"/>
        <w:adjustRightInd w:val="0"/>
        <w:jc w:val="both"/>
        <w:rPr>
          <w:rFonts w:eastAsia="Times New Roman" w:cs="Times New Roman"/>
          <w:sz w:val="24"/>
          <w:szCs w:val="24"/>
          <w:lang w:eastAsia="pl-PL"/>
        </w:rPr>
      </w:pPr>
      <w:r w:rsidRPr="00B65949">
        <w:rPr>
          <w:rFonts w:eastAsia="Times New Roman" w:cs="Times New Roman"/>
          <w:sz w:val="24"/>
          <w:szCs w:val="24"/>
          <w:lang w:eastAsia="en-US"/>
        </w:rPr>
        <w:t xml:space="preserve">Zamawiający </w:t>
      </w:r>
      <w:r w:rsidRPr="00B65949">
        <w:rPr>
          <w:rFonts w:eastAsia="Times New Roman" w:cs="Times New Roman"/>
          <w:b/>
          <w:bCs/>
          <w:sz w:val="24"/>
          <w:szCs w:val="24"/>
          <w:u w:val="single"/>
          <w:lang w:eastAsia="en-US"/>
        </w:rPr>
        <w:t>nie stawia</w:t>
      </w:r>
      <w:r w:rsidRPr="00B65949">
        <w:rPr>
          <w:rFonts w:eastAsia="Times New Roman" w:cs="Times New Roman"/>
          <w:b/>
          <w:bCs/>
          <w:sz w:val="24"/>
          <w:szCs w:val="24"/>
          <w:lang w:eastAsia="en-US"/>
        </w:rPr>
        <w:t xml:space="preserve"> </w:t>
      </w:r>
      <w:r w:rsidRPr="00B65949">
        <w:rPr>
          <w:rFonts w:eastAsia="Times New Roman" w:cs="Times New Roman"/>
          <w:sz w:val="24"/>
          <w:szCs w:val="24"/>
          <w:lang w:eastAsia="en-US"/>
        </w:rPr>
        <w:t xml:space="preserve">w tym zakresie żadnych wymagań. </w:t>
      </w:r>
      <w:r w:rsidRPr="00B65949">
        <w:rPr>
          <w:rFonts w:eastAsia="Times New Roman" w:cs="Times New Roman"/>
          <w:sz w:val="24"/>
          <w:szCs w:val="24"/>
          <w:lang w:eastAsia="pl-PL"/>
        </w:rPr>
        <w:t xml:space="preserve"> </w:t>
      </w:r>
    </w:p>
    <w:p w14:paraId="1250DCA6" w14:textId="77777777" w:rsidR="005C6B3C" w:rsidRPr="00B65949" w:rsidRDefault="005C6B3C" w:rsidP="00510840">
      <w:pPr>
        <w:widowControl w:val="0"/>
        <w:rPr>
          <w:rFonts w:cs="Times New Roman"/>
          <w:sz w:val="24"/>
          <w:szCs w:val="24"/>
          <w:lang w:val="pl" w:eastAsia="pl-PL"/>
        </w:rPr>
      </w:pPr>
    </w:p>
    <w:p w14:paraId="432D9296" w14:textId="075A4D94"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6" w:name="_Toc68156093"/>
      <w:r w:rsidRPr="00B65949">
        <w:rPr>
          <w:rFonts w:ascii="Times New Roman" w:hAnsi="Times New Roman" w:cs="Times New Roman"/>
          <w:b/>
          <w:bCs/>
          <w:sz w:val="24"/>
          <w:szCs w:val="24"/>
          <w:lang w:eastAsia="pl-PL"/>
        </w:rPr>
        <w:t>PODSTAWY WYKLUCZENIA WYKONAWCY Z POSTĘPOWANIA</w:t>
      </w:r>
      <w:bookmarkEnd w:id="26"/>
    </w:p>
    <w:p w14:paraId="465D6CDE" w14:textId="478C4291" w:rsidR="005C6B3C" w:rsidRPr="00B65949" w:rsidRDefault="005C6B3C" w:rsidP="00510840">
      <w:pPr>
        <w:widowControl w:val="0"/>
        <w:numPr>
          <w:ilvl w:val="0"/>
          <w:numId w:val="16"/>
        </w:numPr>
        <w:tabs>
          <w:tab w:val="num" w:pos="-360"/>
        </w:tabs>
        <w:autoSpaceDE w:val="0"/>
        <w:ind w:left="360"/>
        <w:jc w:val="both"/>
        <w:rPr>
          <w:rFonts w:cs="Times New Roman"/>
          <w:color w:val="000000"/>
          <w:sz w:val="24"/>
          <w:szCs w:val="24"/>
          <w:lang w:eastAsia="en-US"/>
        </w:rPr>
      </w:pPr>
      <w:r w:rsidRPr="00B65949">
        <w:rPr>
          <w:rFonts w:cs="Times New Roman"/>
          <w:color w:val="000000"/>
          <w:sz w:val="24"/>
          <w:szCs w:val="24"/>
          <w:lang w:eastAsia="en-US"/>
        </w:rPr>
        <w:t xml:space="preserve">Zamawiający wykluczy z postępowania o udzielenie zamówienia, na podstawie art. 108 ust. 1 </w:t>
      </w:r>
      <w:r w:rsidR="00FB0D16" w:rsidRPr="00B65949">
        <w:rPr>
          <w:rFonts w:cs="Times New Roman"/>
          <w:color w:val="000000"/>
          <w:sz w:val="24"/>
          <w:szCs w:val="24"/>
          <w:lang w:eastAsia="en-US"/>
        </w:rPr>
        <w:t>ustawy pzp</w:t>
      </w:r>
      <w:r w:rsidRPr="00B65949">
        <w:rPr>
          <w:rFonts w:cs="Times New Roman"/>
          <w:color w:val="000000"/>
          <w:sz w:val="24"/>
          <w:szCs w:val="24"/>
          <w:lang w:eastAsia="en-US"/>
        </w:rPr>
        <w:t xml:space="preserve">, wykonawcę: </w:t>
      </w:r>
    </w:p>
    <w:p w14:paraId="09265B77" w14:textId="77777777" w:rsidR="005C6B3C" w:rsidRPr="00B65949" w:rsidRDefault="005C6B3C" w:rsidP="00510840">
      <w:pPr>
        <w:widowControl w:val="0"/>
        <w:numPr>
          <w:ilvl w:val="0"/>
          <w:numId w:val="18"/>
        </w:numPr>
        <w:autoSpaceDE w:val="0"/>
        <w:jc w:val="both"/>
        <w:rPr>
          <w:rFonts w:cs="Times New Roman"/>
          <w:color w:val="000000"/>
          <w:sz w:val="24"/>
          <w:szCs w:val="24"/>
          <w:lang w:eastAsia="en-US"/>
        </w:rPr>
      </w:pPr>
      <w:bookmarkStart w:id="27" w:name="mip51080593"/>
      <w:bookmarkEnd w:id="27"/>
      <w:r w:rsidRPr="00B65949">
        <w:rPr>
          <w:rFonts w:cs="Times New Roman"/>
          <w:sz w:val="24"/>
          <w:szCs w:val="24"/>
          <w:lang w:eastAsia="en-US"/>
        </w:rPr>
        <w:t xml:space="preserve">będącego osobą fizyczną, którego prawomocnie skazano za przestępstwo: </w:t>
      </w:r>
    </w:p>
    <w:p w14:paraId="1F8F9D67" w14:textId="77777777" w:rsidR="005C6B3C" w:rsidRPr="00B65949" w:rsidRDefault="005C6B3C" w:rsidP="00510840">
      <w:pPr>
        <w:widowControl w:val="0"/>
        <w:numPr>
          <w:ilvl w:val="0"/>
          <w:numId w:val="17"/>
        </w:numPr>
        <w:jc w:val="both"/>
        <w:rPr>
          <w:rFonts w:cs="Times New Roman"/>
          <w:sz w:val="24"/>
          <w:szCs w:val="24"/>
          <w:lang w:eastAsia="en-US"/>
        </w:rPr>
      </w:pPr>
      <w:r w:rsidRPr="00B65949">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B65949">
          <w:rPr>
            <w:rFonts w:cs="Times New Roman"/>
            <w:color w:val="0000FF" w:themeColor="hyperlink"/>
            <w:sz w:val="24"/>
            <w:szCs w:val="24"/>
            <w:u w:val="single"/>
            <w:lang w:eastAsia="en-US"/>
          </w:rPr>
          <w:t>art. 258</w:t>
        </w:r>
      </w:hyperlink>
      <w:r w:rsidRPr="00B65949">
        <w:rPr>
          <w:rFonts w:cs="Times New Roman"/>
          <w:sz w:val="24"/>
          <w:szCs w:val="24"/>
          <w:lang w:eastAsia="en-US"/>
        </w:rPr>
        <w:t xml:space="preserve"> Kodeksu karnego, </w:t>
      </w:r>
    </w:p>
    <w:p w14:paraId="63964298" w14:textId="77777777" w:rsidR="005C6B3C" w:rsidRPr="00B65949" w:rsidRDefault="005C6B3C" w:rsidP="00510840">
      <w:pPr>
        <w:widowControl w:val="0"/>
        <w:numPr>
          <w:ilvl w:val="0"/>
          <w:numId w:val="17"/>
        </w:numPr>
        <w:jc w:val="both"/>
        <w:rPr>
          <w:rFonts w:cs="Times New Roman"/>
          <w:sz w:val="24"/>
          <w:szCs w:val="24"/>
          <w:lang w:eastAsia="en-US"/>
        </w:rPr>
      </w:pPr>
      <w:r w:rsidRPr="00B65949">
        <w:rPr>
          <w:rFonts w:cs="Times New Roman"/>
          <w:sz w:val="24"/>
          <w:szCs w:val="24"/>
          <w:lang w:eastAsia="en-US"/>
        </w:rPr>
        <w:t xml:space="preserve">handlu ludźmi, o którym mowa w </w:t>
      </w:r>
      <w:hyperlink r:id="rId17" w:history="1">
        <w:r w:rsidRPr="00B65949">
          <w:rPr>
            <w:rFonts w:cs="Times New Roman"/>
            <w:color w:val="0000FF" w:themeColor="hyperlink"/>
            <w:sz w:val="24"/>
            <w:szCs w:val="24"/>
            <w:u w:val="single"/>
            <w:lang w:eastAsia="en-US"/>
          </w:rPr>
          <w:t>art. 189a</w:t>
        </w:r>
      </w:hyperlink>
      <w:r w:rsidRPr="00B65949">
        <w:rPr>
          <w:rFonts w:cs="Times New Roman"/>
          <w:sz w:val="24"/>
          <w:szCs w:val="24"/>
          <w:lang w:eastAsia="en-US"/>
        </w:rPr>
        <w:t xml:space="preserve"> Kodeksu karnego, </w:t>
      </w:r>
    </w:p>
    <w:p w14:paraId="714FC4A3" w14:textId="77777777" w:rsidR="00AC46DF" w:rsidRPr="00B65949" w:rsidRDefault="00AC46DF" w:rsidP="00510840">
      <w:pPr>
        <w:widowControl w:val="0"/>
        <w:numPr>
          <w:ilvl w:val="0"/>
          <w:numId w:val="17"/>
        </w:numPr>
        <w:jc w:val="both"/>
        <w:rPr>
          <w:rFonts w:cs="Times New Roman"/>
          <w:sz w:val="24"/>
          <w:szCs w:val="24"/>
          <w:lang w:eastAsia="en-US"/>
        </w:rPr>
      </w:pPr>
      <w:r w:rsidRPr="00B65949">
        <w:rPr>
          <w:rFonts w:eastAsia="Times New Roman" w:cs="Times New Roman"/>
          <w:sz w:val="24"/>
          <w:szCs w:val="24"/>
          <w:lang w:eastAsia="pl-PL"/>
        </w:rPr>
        <w:t xml:space="preserve">o którym mowa w </w:t>
      </w:r>
      <w:hyperlink r:id="rId18" w:history="1">
        <w:r w:rsidRPr="00B65949">
          <w:rPr>
            <w:rFonts w:eastAsia="Times New Roman" w:cs="Times New Roman"/>
            <w:color w:val="0000FF"/>
            <w:sz w:val="24"/>
            <w:szCs w:val="24"/>
            <w:u w:val="single"/>
            <w:lang w:eastAsia="pl-PL"/>
          </w:rPr>
          <w:t>art. 228-230a</w:t>
        </w:r>
      </w:hyperlink>
      <w:r w:rsidRPr="00B65949">
        <w:rPr>
          <w:rFonts w:eastAsia="Times New Roman" w:cs="Times New Roman"/>
          <w:sz w:val="24"/>
          <w:szCs w:val="24"/>
          <w:lang w:eastAsia="pl-PL"/>
        </w:rPr>
        <w:t xml:space="preserve">, </w:t>
      </w:r>
      <w:hyperlink r:id="rId19" w:history="1">
        <w:r w:rsidRPr="00B65949">
          <w:rPr>
            <w:rFonts w:eastAsia="Times New Roman" w:cs="Times New Roman"/>
            <w:color w:val="0000FF"/>
            <w:sz w:val="24"/>
            <w:szCs w:val="24"/>
            <w:u w:val="single"/>
            <w:lang w:eastAsia="pl-PL"/>
          </w:rPr>
          <w:t>art. 250a</w:t>
        </w:r>
      </w:hyperlink>
      <w:r w:rsidRPr="00B65949">
        <w:rPr>
          <w:rFonts w:eastAsia="Times New Roman" w:cs="Times New Roman"/>
          <w:sz w:val="24"/>
          <w:szCs w:val="24"/>
          <w:lang w:eastAsia="pl-PL"/>
        </w:rPr>
        <w:t xml:space="preserve"> Kodeksu karnego, w </w:t>
      </w:r>
      <w:hyperlink r:id="rId20" w:history="1">
        <w:r w:rsidRPr="00B65949">
          <w:rPr>
            <w:rFonts w:eastAsia="Times New Roman" w:cs="Times New Roman"/>
            <w:color w:val="0000FF"/>
            <w:sz w:val="24"/>
            <w:szCs w:val="24"/>
            <w:u w:val="single"/>
            <w:lang w:eastAsia="pl-PL"/>
          </w:rPr>
          <w:t>art. 46-48</w:t>
        </w:r>
      </w:hyperlink>
      <w:r w:rsidRPr="00B65949">
        <w:rPr>
          <w:rFonts w:eastAsia="Times New Roman" w:cs="Times New Roman"/>
          <w:sz w:val="24"/>
          <w:szCs w:val="24"/>
          <w:lang w:eastAsia="pl-PL"/>
        </w:rPr>
        <w:t xml:space="preserve"> ustawy z dnia 25 czerwca 2010 r. o sporcie lub w </w:t>
      </w:r>
      <w:hyperlink r:id="rId21" w:history="1">
        <w:r w:rsidRPr="00B65949">
          <w:rPr>
            <w:rFonts w:eastAsia="Times New Roman" w:cs="Times New Roman"/>
            <w:color w:val="0000FF"/>
            <w:sz w:val="24"/>
            <w:szCs w:val="24"/>
            <w:u w:val="single"/>
            <w:lang w:eastAsia="pl-PL"/>
          </w:rPr>
          <w:t>art. 54 ust. 1-4</w:t>
        </w:r>
      </w:hyperlink>
      <w:r w:rsidRPr="00B65949">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B65949" w:rsidRDefault="005C6B3C" w:rsidP="00510840">
      <w:pPr>
        <w:widowControl w:val="0"/>
        <w:numPr>
          <w:ilvl w:val="0"/>
          <w:numId w:val="17"/>
        </w:numPr>
        <w:jc w:val="both"/>
        <w:rPr>
          <w:rFonts w:cs="Times New Roman"/>
          <w:sz w:val="24"/>
          <w:szCs w:val="24"/>
          <w:lang w:eastAsia="en-US"/>
        </w:rPr>
      </w:pPr>
      <w:r w:rsidRPr="00B65949">
        <w:rPr>
          <w:rFonts w:cs="Times New Roman"/>
          <w:sz w:val="24"/>
          <w:szCs w:val="24"/>
          <w:lang w:eastAsia="en-US"/>
        </w:rPr>
        <w:t xml:space="preserve">finansowania przestępstwa o charakterze terrorystycznym, o którym mowa w </w:t>
      </w:r>
      <w:hyperlink r:id="rId22" w:history="1">
        <w:r w:rsidRPr="00B65949">
          <w:rPr>
            <w:rFonts w:cs="Times New Roman"/>
            <w:color w:val="0000FF" w:themeColor="hyperlink"/>
            <w:sz w:val="24"/>
            <w:szCs w:val="24"/>
            <w:u w:val="single"/>
            <w:lang w:eastAsia="en-US"/>
          </w:rPr>
          <w:t>art. 165a</w:t>
        </w:r>
      </w:hyperlink>
      <w:r w:rsidRPr="00B65949">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B65949">
          <w:rPr>
            <w:rFonts w:cs="Times New Roman"/>
            <w:color w:val="0000FF" w:themeColor="hyperlink"/>
            <w:sz w:val="24"/>
            <w:szCs w:val="24"/>
            <w:u w:val="single"/>
            <w:lang w:eastAsia="en-US"/>
          </w:rPr>
          <w:t>art. 299</w:t>
        </w:r>
      </w:hyperlink>
      <w:r w:rsidRPr="00B65949">
        <w:rPr>
          <w:rFonts w:cs="Times New Roman"/>
          <w:sz w:val="24"/>
          <w:szCs w:val="24"/>
          <w:lang w:eastAsia="en-US"/>
        </w:rPr>
        <w:t xml:space="preserve"> Kodeksu karnego, </w:t>
      </w:r>
    </w:p>
    <w:p w14:paraId="6B78EC82" w14:textId="77777777" w:rsidR="005C6B3C" w:rsidRPr="00B65949" w:rsidRDefault="005C6B3C" w:rsidP="00510840">
      <w:pPr>
        <w:widowControl w:val="0"/>
        <w:numPr>
          <w:ilvl w:val="0"/>
          <w:numId w:val="17"/>
        </w:numPr>
        <w:jc w:val="both"/>
        <w:rPr>
          <w:rFonts w:cs="Times New Roman"/>
          <w:sz w:val="24"/>
          <w:szCs w:val="24"/>
          <w:lang w:eastAsia="en-US"/>
        </w:rPr>
      </w:pPr>
      <w:r w:rsidRPr="00B65949">
        <w:rPr>
          <w:rFonts w:cs="Times New Roman"/>
          <w:sz w:val="24"/>
          <w:szCs w:val="24"/>
          <w:lang w:eastAsia="en-US"/>
        </w:rPr>
        <w:t xml:space="preserve">o charakterze terrorystycznym, o którym mowa w </w:t>
      </w:r>
      <w:hyperlink r:id="rId24" w:history="1">
        <w:r w:rsidRPr="00B65949">
          <w:rPr>
            <w:rFonts w:cs="Times New Roman"/>
            <w:color w:val="0000FF" w:themeColor="hyperlink"/>
            <w:sz w:val="24"/>
            <w:szCs w:val="24"/>
            <w:u w:val="single"/>
            <w:lang w:eastAsia="en-US"/>
          </w:rPr>
          <w:t>art. 115 § 20</w:t>
        </w:r>
      </w:hyperlink>
      <w:r w:rsidRPr="00B65949">
        <w:rPr>
          <w:rFonts w:cs="Times New Roman"/>
          <w:sz w:val="24"/>
          <w:szCs w:val="24"/>
          <w:lang w:eastAsia="en-US"/>
        </w:rPr>
        <w:t xml:space="preserve"> Kodeksu karnego, lub mające na celu popełnienie tego przestępstwa, </w:t>
      </w:r>
    </w:p>
    <w:p w14:paraId="19163077" w14:textId="76A58823" w:rsidR="005C6B3C" w:rsidRPr="00B65949" w:rsidRDefault="005C6B3C" w:rsidP="00510840">
      <w:pPr>
        <w:widowControl w:val="0"/>
        <w:numPr>
          <w:ilvl w:val="0"/>
          <w:numId w:val="17"/>
        </w:numPr>
        <w:jc w:val="both"/>
        <w:rPr>
          <w:rFonts w:cs="Times New Roman"/>
          <w:sz w:val="24"/>
          <w:szCs w:val="24"/>
          <w:lang w:eastAsia="en-US"/>
        </w:rPr>
      </w:pPr>
      <w:r w:rsidRPr="00B65949">
        <w:rPr>
          <w:rFonts w:cs="Times New Roman"/>
          <w:sz w:val="24"/>
          <w:szCs w:val="24"/>
          <w:lang w:eastAsia="en-US"/>
        </w:rPr>
        <w:t xml:space="preserve">powierzenia wykonywania pracy małoletniemu cudzoziemcowi, o którym mowa w </w:t>
      </w:r>
      <w:hyperlink r:id="rId25" w:history="1">
        <w:r w:rsidRPr="00B65949">
          <w:rPr>
            <w:rFonts w:cs="Times New Roman"/>
            <w:color w:val="0000FF" w:themeColor="hyperlink"/>
            <w:sz w:val="24"/>
            <w:szCs w:val="24"/>
            <w:u w:val="single"/>
            <w:lang w:eastAsia="en-US"/>
          </w:rPr>
          <w:t>art. 9 ust. 2</w:t>
        </w:r>
      </w:hyperlink>
      <w:r w:rsidRPr="00B65949">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12051C" w:rsidRPr="00B65949">
          <w:rPr>
            <w:rStyle w:val="Hipercze"/>
            <w:rFonts w:cs="Times New Roman"/>
            <w:sz w:val="24"/>
            <w:szCs w:val="24"/>
          </w:rPr>
          <w:t>(Dz.U. z 20</w:t>
        </w:r>
        <w:r w:rsidR="0082509E" w:rsidRPr="00B65949">
          <w:rPr>
            <w:rStyle w:val="Hipercze"/>
            <w:rFonts w:cs="Times New Roman"/>
            <w:sz w:val="24"/>
            <w:szCs w:val="24"/>
          </w:rPr>
          <w:t>21</w:t>
        </w:r>
        <w:r w:rsidR="0012051C" w:rsidRPr="00B65949">
          <w:rPr>
            <w:rStyle w:val="Hipercze"/>
            <w:rFonts w:cs="Times New Roman"/>
            <w:sz w:val="24"/>
            <w:szCs w:val="24"/>
          </w:rPr>
          <w:t xml:space="preserve"> r. poz. </w:t>
        </w:r>
        <w:r w:rsidR="0082509E" w:rsidRPr="00B65949">
          <w:rPr>
            <w:rStyle w:val="Hipercze"/>
            <w:rFonts w:cs="Times New Roman"/>
            <w:sz w:val="24"/>
            <w:szCs w:val="24"/>
          </w:rPr>
          <w:t>1745</w:t>
        </w:r>
        <w:r w:rsidR="0012051C" w:rsidRPr="00B65949">
          <w:rPr>
            <w:rStyle w:val="Hipercze"/>
            <w:rFonts w:cs="Times New Roman"/>
            <w:sz w:val="24"/>
            <w:szCs w:val="24"/>
          </w:rPr>
          <w:t>)</w:t>
        </w:r>
      </w:hyperlink>
    </w:p>
    <w:p w14:paraId="034DF4D0" w14:textId="77777777" w:rsidR="005C6B3C" w:rsidRPr="00B65949" w:rsidRDefault="005C6B3C" w:rsidP="00510840">
      <w:pPr>
        <w:widowControl w:val="0"/>
        <w:numPr>
          <w:ilvl w:val="0"/>
          <w:numId w:val="17"/>
        </w:numPr>
        <w:jc w:val="both"/>
        <w:rPr>
          <w:rFonts w:cs="Times New Roman"/>
          <w:sz w:val="24"/>
          <w:szCs w:val="24"/>
          <w:lang w:eastAsia="en-US"/>
        </w:rPr>
      </w:pPr>
      <w:r w:rsidRPr="00B65949">
        <w:rPr>
          <w:rFonts w:cs="Times New Roman"/>
          <w:sz w:val="24"/>
          <w:szCs w:val="24"/>
          <w:lang w:eastAsia="en-US"/>
        </w:rPr>
        <w:t xml:space="preserve">przeciwko obrotowi gospodarczemu, o których mowa w </w:t>
      </w:r>
      <w:hyperlink r:id="rId27" w:history="1">
        <w:r w:rsidRPr="00B65949">
          <w:rPr>
            <w:rFonts w:cs="Times New Roman"/>
            <w:color w:val="0000FF" w:themeColor="hyperlink"/>
            <w:sz w:val="24"/>
            <w:szCs w:val="24"/>
            <w:u w:val="single"/>
            <w:lang w:eastAsia="en-US"/>
          </w:rPr>
          <w:t>art. 296-307</w:t>
        </w:r>
      </w:hyperlink>
      <w:r w:rsidRPr="00B65949">
        <w:rPr>
          <w:rFonts w:cs="Times New Roman"/>
          <w:sz w:val="24"/>
          <w:szCs w:val="24"/>
          <w:lang w:eastAsia="en-US"/>
        </w:rPr>
        <w:t xml:space="preserve"> Kodeksu karnego, </w:t>
      </w:r>
      <w:r w:rsidRPr="00B65949">
        <w:rPr>
          <w:rFonts w:cs="Times New Roman"/>
          <w:sz w:val="24"/>
          <w:szCs w:val="24"/>
          <w:lang w:eastAsia="en-US"/>
        </w:rPr>
        <w:lastRenderedPageBreak/>
        <w:t xml:space="preserve">przestępstwo oszustwa, o którym mowa w </w:t>
      </w:r>
      <w:hyperlink r:id="rId28" w:history="1">
        <w:r w:rsidRPr="00B65949">
          <w:rPr>
            <w:rFonts w:cs="Times New Roman"/>
            <w:color w:val="0000FF" w:themeColor="hyperlink"/>
            <w:sz w:val="24"/>
            <w:szCs w:val="24"/>
            <w:u w:val="single"/>
            <w:lang w:eastAsia="en-US"/>
          </w:rPr>
          <w:t>art. 286</w:t>
        </w:r>
      </w:hyperlink>
      <w:r w:rsidRPr="00B65949">
        <w:rPr>
          <w:rFonts w:cs="Times New Roman"/>
          <w:sz w:val="24"/>
          <w:szCs w:val="24"/>
          <w:lang w:eastAsia="en-US"/>
        </w:rPr>
        <w:t xml:space="preserve"> Kodeksu karnego, przestępstwo przeciwko wiarygodności dokumentów, o których mowa w </w:t>
      </w:r>
      <w:hyperlink r:id="rId29" w:history="1">
        <w:r w:rsidRPr="00B65949">
          <w:rPr>
            <w:rFonts w:cs="Times New Roman"/>
            <w:color w:val="0000FF" w:themeColor="hyperlink"/>
            <w:sz w:val="24"/>
            <w:szCs w:val="24"/>
            <w:u w:val="single"/>
            <w:lang w:eastAsia="en-US"/>
          </w:rPr>
          <w:t>art. 270-277d</w:t>
        </w:r>
      </w:hyperlink>
      <w:r w:rsidRPr="00B65949">
        <w:rPr>
          <w:rFonts w:cs="Times New Roman"/>
          <w:sz w:val="24"/>
          <w:szCs w:val="24"/>
          <w:lang w:eastAsia="en-US"/>
        </w:rPr>
        <w:t xml:space="preserve"> Kodeksu karnego, lub przestępstwo skarbowe, </w:t>
      </w:r>
    </w:p>
    <w:p w14:paraId="60B59026" w14:textId="77777777" w:rsidR="005C6B3C" w:rsidRPr="00B65949" w:rsidRDefault="005C6B3C" w:rsidP="00510840">
      <w:pPr>
        <w:widowControl w:val="0"/>
        <w:numPr>
          <w:ilvl w:val="0"/>
          <w:numId w:val="17"/>
        </w:numPr>
        <w:jc w:val="both"/>
        <w:rPr>
          <w:rFonts w:cs="Times New Roman"/>
          <w:sz w:val="24"/>
          <w:szCs w:val="24"/>
          <w:lang w:eastAsia="en-US"/>
        </w:rPr>
      </w:pPr>
      <w:r w:rsidRPr="00B65949">
        <w:rPr>
          <w:rFonts w:cs="Times New Roman"/>
          <w:sz w:val="24"/>
          <w:szCs w:val="24"/>
          <w:lang w:eastAsia="en-US"/>
        </w:rPr>
        <w:t xml:space="preserve">o którym mowa w </w:t>
      </w:r>
      <w:hyperlink r:id="rId30" w:history="1">
        <w:r w:rsidRPr="00B65949">
          <w:rPr>
            <w:rFonts w:cs="Times New Roman"/>
            <w:color w:val="0000FF" w:themeColor="hyperlink"/>
            <w:sz w:val="24"/>
            <w:szCs w:val="24"/>
            <w:u w:val="single"/>
            <w:lang w:eastAsia="en-US"/>
          </w:rPr>
          <w:t>art. 9 ust. 1 i 3</w:t>
        </w:r>
      </w:hyperlink>
      <w:r w:rsidRPr="00B65949">
        <w:rPr>
          <w:rFonts w:cs="Times New Roman"/>
          <w:sz w:val="24"/>
          <w:szCs w:val="24"/>
          <w:lang w:eastAsia="en-US"/>
        </w:rPr>
        <w:t xml:space="preserve"> lub </w:t>
      </w:r>
      <w:hyperlink r:id="rId31" w:history="1">
        <w:r w:rsidRPr="00B65949">
          <w:rPr>
            <w:rFonts w:cs="Times New Roman"/>
            <w:color w:val="0000FF" w:themeColor="hyperlink"/>
            <w:sz w:val="24"/>
            <w:szCs w:val="24"/>
            <w:u w:val="single"/>
            <w:lang w:eastAsia="en-US"/>
          </w:rPr>
          <w:t>art. 10</w:t>
        </w:r>
      </w:hyperlink>
      <w:r w:rsidRPr="00B65949">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B65949" w:rsidRDefault="005C6B3C" w:rsidP="00510840">
      <w:pPr>
        <w:widowControl w:val="0"/>
        <w:ind w:firstLine="709"/>
        <w:jc w:val="both"/>
        <w:rPr>
          <w:rFonts w:cs="Times New Roman"/>
          <w:sz w:val="24"/>
          <w:szCs w:val="24"/>
        </w:rPr>
      </w:pPr>
      <w:r w:rsidRPr="00B65949">
        <w:rPr>
          <w:rFonts w:cs="Times New Roman"/>
          <w:sz w:val="24"/>
          <w:szCs w:val="24"/>
        </w:rPr>
        <w:t xml:space="preserve">- lub za odpowiedni czyn zabroniony określony w przepisach prawa obcego; </w:t>
      </w:r>
    </w:p>
    <w:p w14:paraId="1EAF4B99" w14:textId="77777777" w:rsidR="005C6B3C" w:rsidRPr="00B65949" w:rsidRDefault="005C6B3C" w:rsidP="00510840">
      <w:pPr>
        <w:widowControl w:val="0"/>
        <w:numPr>
          <w:ilvl w:val="0"/>
          <w:numId w:val="18"/>
        </w:numPr>
        <w:autoSpaceDE w:val="0"/>
        <w:jc w:val="both"/>
        <w:rPr>
          <w:rFonts w:cs="Times New Roman"/>
          <w:color w:val="000000"/>
          <w:sz w:val="24"/>
          <w:szCs w:val="24"/>
          <w:lang w:eastAsia="en-US"/>
        </w:rPr>
      </w:pPr>
      <w:bookmarkStart w:id="28" w:name="mip51080594"/>
      <w:bookmarkEnd w:id="28"/>
      <w:r w:rsidRPr="00B65949">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9" w:name="mip51080595"/>
      <w:bookmarkEnd w:id="29"/>
    </w:p>
    <w:p w14:paraId="45F3E694" w14:textId="77777777" w:rsidR="005C6B3C" w:rsidRPr="00B65949" w:rsidRDefault="005C6B3C" w:rsidP="00510840">
      <w:pPr>
        <w:widowControl w:val="0"/>
        <w:numPr>
          <w:ilvl w:val="0"/>
          <w:numId w:val="18"/>
        </w:numPr>
        <w:autoSpaceDE w:val="0"/>
        <w:jc w:val="both"/>
        <w:rPr>
          <w:rFonts w:cs="Times New Roman"/>
          <w:color w:val="000000"/>
          <w:sz w:val="24"/>
          <w:szCs w:val="24"/>
          <w:lang w:eastAsia="en-US"/>
        </w:rPr>
      </w:pPr>
      <w:r w:rsidRPr="00B65949">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0" w:name="mip51080596"/>
      <w:bookmarkEnd w:id="30"/>
    </w:p>
    <w:p w14:paraId="38E185DF" w14:textId="77777777" w:rsidR="005C6B3C" w:rsidRPr="00B65949" w:rsidRDefault="005C6B3C" w:rsidP="00510840">
      <w:pPr>
        <w:widowControl w:val="0"/>
        <w:numPr>
          <w:ilvl w:val="0"/>
          <w:numId w:val="18"/>
        </w:numPr>
        <w:autoSpaceDE w:val="0"/>
        <w:jc w:val="both"/>
        <w:rPr>
          <w:rFonts w:cs="Times New Roman"/>
          <w:color w:val="000000"/>
          <w:sz w:val="24"/>
          <w:szCs w:val="24"/>
          <w:lang w:eastAsia="en-US"/>
        </w:rPr>
      </w:pPr>
      <w:r w:rsidRPr="00B65949">
        <w:rPr>
          <w:rFonts w:cs="Times New Roman"/>
          <w:sz w:val="24"/>
          <w:szCs w:val="24"/>
          <w:lang w:eastAsia="en-US"/>
        </w:rPr>
        <w:t xml:space="preserve">wobec którego prawomocnie orzeczono zakaz ubiegania się o zamówienia publiczne; </w:t>
      </w:r>
      <w:bookmarkStart w:id="31" w:name="mip51080597"/>
      <w:bookmarkEnd w:id="31"/>
    </w:p>
    <w:p w14:paraId="3ED98824" w14:textId="77777777" w:rsidR="005C6B3C" w:rsidRPr="00B65949" w:rsidRDefault="005C6B3C" w:rsidP="00510840">
      <w:pPr>
        <w:widowControl w:val="0"/>
        <w:numPr>
          <w:ilvl w:val="0"/>
          <w:numId w:val="18"/>
        </w:numPr>
        <w:autoSpaceDE w:val="0"/>
        <w:jc w:val="both"/>
        <w:rPr>
          <w:rFonts w:cs="Times New Roman"/>
          <w:color w:val="000000"/>
          <w:sz w:val="24"/>
          <w:szCs w:val="24"/>
          <w:lang w:eastAsia="en-US"/>
        </w:rPr>
      </w:pPr>
      <w:r w:rsidRPr="00B65949">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2" w:name="mip51080598"/>
      <w:bookmarkEnd w:id="32"/>
    </w:p>
    <w:p w14:paraId="3A489589" w14:textId="77777777" w:rsidR="005C6B3C" w:rsidRPr="00B65949" w:rsidRDefault="005C6B3C" w:rsidP="00510840">
      <w:pPr>
        <w:widowControl w:val="0"/>
        <w:numPr>
          <w:ilvl w:val="0"/>
          <w:numId w:val="18"/>
        </w:numPr>
        <w:autoSpaceDE w:val="0"/>
        <w:jc w:val="both"/>
        <w:rPr>
          <w:rFonts w:cs="Times New Roman"/>
          <w:color w:val="000000"/>
          <w:sz w:val="24"/>
          <w:szCs w:val="24"/>
          <w:lang w:eastAsia="en-US"/>
        </w:rPr>
      </w:pPr>
      <w:r w:rsidRPr="00B65949">
        <w:rPr>
          <w:rFonts w:cs="Times New Roman"/>
          <w:sz w:val="24"/>
          <w:szCs w:val="24"/>
          <w:lang w:eastAsia="en-US"/>
        </w:rPr>
        <w:t xml:space="preserve">jeżeli, w przypadkach, o których mowa w </w:t>
      </w:r>
      <w:hyperlink r:id="rId32" w:history="1">
        <w:r w:rsidRPr="00B65949">
          <w:rPr>
            <w:rFonts w:cs="Times New Roman"/>
            <w:color w:val="0000FF" w:themeColor="hyperlink"/>
            <w:sz w:val="24"/>
            <w:szCs w:val="24"/>
            <w:u w:val="single"/>
            <w:lang w:eastAsia="en-US"/>
          </w:rPr>
          <w:t>art. 85 ust. 1</w:t>
        </w:r>
      </w:hyperlink>
      <w:r w:rsidRPr="00B65949">
        <w:rPr>
          <w:rFonts w:cs="Times New Roman"/>
          <w:color w:val="0000FF" w:themeColor="hyperlink"/>
          <w:sz w:val="24"/>
          <w:szCs w:val="24"/>
          <w:u w:val="single"/>
          <w:lang w:eastAsia="en-US"/>
        </w:rPr>
        <w:t xml:space="preserve"> ustawy pzp</w:t>
      </w:r>
      <w:r w:rsidRPr="00B65949">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74AF39B1" w:rsidR="005C6B3C" w:rsidRPr="00B65949" w:rsidRDefault="005C6B3C" w:rsidP="00510840">
      <w:pPr>
        <w:widowControl w:val="0"/>
        <w:numPr>
          <w:ilvl w:val="0"/>
          <w:numId w:val="16"/>
        </w:numPr>
        <w:tabs>
          <w:tab w:val="num" w:pos="-360"/>
        </w:tabs>
        <w:autoSpaceDE w:val="0"/>
        <w:ind w:left="360"/>
        <w:jc w:val="both"/>
        <w:rPr>
          <w:rFonts w:cs="Times New Roman"/>
          <w:sz w:val="24"/>
          <w:szCs w:val="24"/>
          <w:lang w:eastAsia="en-US"/>
        </w:rPr>
      </w:pPr>
      <w:bookmarkStart w:id="33" w:name="mip51080599"/>
      <w:bookmarkEnd w:id="33"/>
      <w:r w:rsidRPr="00B65949">
        <w:rPr>
          <w:rFonts w:cs="Times New Roman"/>
          <w:sz w:val="24"/>
          <w:szCs w:val="24"/>
          <w:lang w:eastAsia="en-US"/>
        </w:rPr>
        <w:t xml:space="preserve">Zamawiający nie przewiduje wykluczenia wykonawcy z postępowania na podstawie art. 109 ust. 1 </w:t>
      </w:r>
      <w:r w:rsidR="00FB0D16" w:rsidRPr="00B65949">
        <w:rPr>
          <w:rFonts w:cs="Times New Roman"/>
          <w:sz w:val="24"/>
          <w:szCs w:val="24"/>
          <w:lang w:eastAsia="en-US"/>
        </w:rPr>
        <w:t>ustawy pzp</w:t>
      </w:r>
    </w:p>
    <w:p w14:paraId="4CF6F438" w14:textId="77777777" w:rsidR="005C6B3C" w:rsidRPr="00B65949" w:rsidRDefault="005C6B3C" w:rsidP="00510840">
      <w:pPr>
        <w:widowControl w:val="0"/>
        <w:numPr>
          <w:ilvl w:val="0"/>
          <w:numId w:val="16"/>
        </w:numPr>
        <w:tabs>
          <w:tab w:val="num" w:pos="-360"/>
        </w:tabs>
        <w:autoSpaceDE w:val="0"/>
        <w:ind w:left="360"/>
        <w:jc w:val="both"/>
        <w:rPr>
          <w:rFonts w:cs="Times New Roman"/>
          <w:color w:val="FF0000"/>
          <w:sz w:val="24"/>
          <w:szCs w:val="24"/>
          <w:lang w:eastAsia="en-US"/>
        </w:rPr>
      </w:pPr>
      <w:r w:rsidRPr="00B65949">
        <w:rPr>
          <w:rFonts w:cs="Times New Roman"/>
          <w:sz w:val="24"/>
          <w:szCs w:val="24"/>
        </w:rPr>
        <w:t>W przypadku wspólnego ubiegania się wykonawców o udzielenie zamówienia zamawiający bada, czy nie zachodzą podstawy wykluczenia wobec każdego z tych wykonawców.</w:t>
      </w:r>
    </w:p>
    <w:p w14:paraId="667EA5EF" w14:textId="61C399BB" w:rsidR="005C6B3C" w:rsidRPr="00B65949" w:rsidRDefault="005C6B3C" w:rsidP="00510840">
      <w:pPr>
        <w:widowControl w:val="0"/>
        <w:numPr>
          <w:ilvl w:val="0"/>
          <w:numId w:val="16"/>
        </w:numPr>
        <w:tabs>
          <w:tab w:val="num" w:pos="-360"/>
        </w:tabs>
        <w:autoSpaceDE w:val="0"/>
        <w:ind w:left="360"/>
        <w:jc w:val="both"/>
        <w:rPr>
          <w:rFonts w:cs="Times New Roman"/>
          <w:color w:val="FF0000"/>
          <w:sz w:val="24"/>
          <w:szCs w:val="24"/>
          <w:lang w:eastAsia="en-US"/>
        </w:rPr>
      </w:pPr>
      <w:r w:rsidRPr="00B65949">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B65949">
        <w:rPr>
          <w:rFonts w:cs="Times New Roman"/>
          <w:sz w:val="24"/>
          <w:szCs w:val="24"/>
        </w:rPr>
        <w:t>1)-</w:t>
      </w:r>
      <w:proofErr w:type="gramEnd"/>
      <w:r w:rsidRPr="00B65949">
        <w:rPr>
          <w:rFonts w:cs="Times New Roman"/>
          <w:sz w:val="24"/>
          <w:szCs w:val="24"/>
        </w:rPr>
        <w:t>3) ustawy pzp</w:t>
      </w:r>
      <w:r w:rsidRPr="00B65949">
        <w:rPr>
          <w:rFonts w:cs="Times New Roman"/>
          <w:color w:val="FF0000"/>
          <w:sz w:val="24"/>
          <w:szCs w:val="24"/>
          <w:lang w:eastAsia="en-US"/>
        </w:rPr>
        <w:t>.</w:t>
      </w:r>
    </w:p>
    <w:p w14:paraId="6555E249" w14:textId="636A00DC" w:rsidR="007A5F58" w:rsidRPr="00B65949" w:rsidRDefault="005C6B3C" w:rsidP="00510840">
      <w:pPr>
        <w:widowControl w:val="0"/>
        <w:numPr>
          <w:ilvl w:val="0"/>
          <w:numId w:val="16"/>
        </w:numPr>
        <w:tabs>
          <w:tab w:val="num" w:pos="-360"/>
        </w:tabs>
        <w:autoSpaceDE w:val="0"/>
        <w:ind w:left="360"/>
        <w:jc w:val="both"/>
        <w:rPr>
          <w:rFonts w:cs="Times New Roman"/>
          <w:color w:val="FF0000"/>
          <w:sz w:val="24"/>
          <w:szCs w:val="24"/>
          <w:lang w:eastAsia="en-US"/>
        </w:rPr>
      </w:pPr>
      <w:r w:rsidRPr="00B65949">
        <w:rPr>
          <w:rFonts w:eastAsia="Arial" w:cs="Times New Roman"/>
          <w:sz w:val="24"/>
          <w:szCs w:val="24"/>
          <w:lang w:eastAsia="pl-PL"/>
        </w:rPr>
        <w:t xml:space="preserve">Wykluczenie </w:t>
      </w:r>
      <w:r w:rsidR="00F028E0" w:rsidRPr="00B65949">
        <w:rPr>
          <w:rFonts w:eastAsia="Arial" w:cs="Times New Roman"/>
          <w:sz w:val="24"/>
          <w:szCs w:val="24"/>
          <w:lang w:eastAsia="pl-PL"/>
        </w:rPr>
        <w:t>w</w:t>
      </w:r>
      <w:r w:rsidRPr="00B65949">
        <w:rPr>
          <w:rFonts w:eastAsia="Arial" w:cs="Times New Roman"/>
          <w:sz w:val="24"/>
          <w:szCs w:val="24"/>
          <w:lang w:eastAsia="pl-PL"/>
        </w:rPr>
        <w:t xml:space="preserve">ykonawcy następuje zgodnie z art. 111 </w:t>
      </w:r>
      <w:r w:rsidR="00C855F7" w:rsidRPr="00B65949">
        <w:rPr>
          <w:rFonts w:eastAsia="Arial" w:cs="Times New Roman"/>
          <w:sz w:val="24"/>
          <w:szCs w:val="24"/>
          <w:lang w:eastAsia="pl-PL"/>
        </w:rPr>
        <w:t>ustawy pzp</w:t>
      </w:r>
      <w:r w:rsidR="006E5B03" w:rsidRPr="00B65949">
        <w:rPr>
          <w:rFonts w:eastAsia="Arial" w:cs="Times New Roman"/>
          <w:sz w:val="24"/>
          <w:szCs w:val="24"/>
          <w:lang w:eastAsia="pl-PL"/>
        </w:rPr>
        <w:t>.</w:t>
      </w:r>
      <w:bookmarkStart w:id="34" w:name="_Hlk102739847"/>
    </w:p>
    <w:p w14:paraId="2AD705DA" w14:textId="77777777" w:rsidR="007A5F58" w:rsidRPr="00B65949" w:rsidRDefault="007A5F58" w:rsidP="00510840">
      <w:pPr>
        <w:widowControl w:val="0"/>
        <w:numPr>
          <w:ilvl w:val="0"/>
          <w:numId w:val="16"/>
        </w:numPr>
        <w:tabs>
          <w:tab w:val="num" w:pos="-360"/>
        </w:tabs>
        <w:autoSpaceDE w:val="0"/>
        <w:ind w:left="360"/>
        <w:jc w:val="both"/>
        <w:rPr>
          <w:rFonts w:cs="Times New Roman"/>
          <w:sz w:val="24"/>
          <w:szCs w:val="24"/>
          <w:lang w:eastAsia="en-US"/>
        </w:rPr>
      </w:pPr>
      <w:r w:rsidRPr="00B65949">
        <w:rPr>
          <w:rFonts w:cs="Times New Roman"/>
          <w:noProof/>
          <w:sz w:val="24"/>
          <w:szCs w:val="24"/>
          <w:lang w:eastAsia="en-US"/>
        </w:rPr>
        <w:t xml:space="preserve">Zamawiający wykluczy z postępowania o udzielenie zamówienia, na podstawie art. 7 ust. 1 ustawy z dnia 13 kwietnia 2022 r. </w:t>
      </w:r>
      <w:r w:rsidRPr="00B65949">
        <w:rPr>
          <w:rFonts w:cs="Times New Roman"/>
          <w:bCs/>
          <w:noProof/>
          <w:sz w:val="24"/>
          <w:szCs w:val="24"/>
        </w:rPr>
        <w:t xml:space="preserve">o szczególnych rozwiązaniach w zakresie przeciwdziałania wspieraniu agresji na Ukrainę </w:t>
      </w:r>
      <w:hyperlink r:id="rId33" w:history="1">
        <w:r w:rsidRPr="00B65949">
          <w:rPr>
            <w:rFonts w:eastAsia="Times New Roman" w:cs="Times New Roman"/>
            <w:noProof/>
            <w:sz w:val="24"/>
            <w:szCs w:val="24"/>
            <w:u w:val="single"/>
          </w:rPr>
          <w:t>(Dz.U. z 2022 r. poz. 835 ze zm.)</w:t>
        </w:r>
      </w:hyperlink>
      <w:r w:rsidRPr="00B65949">
        <w:rPr>
          <w:rFonts w:eastAsia="Times New Roman" w:cs="Times New Roman"/>
          <w:noProof/>
          <w:sz w:val="24"/>
          <w:szCs w:val="24"/>
        </w:rPr>
        <w:t>, zwaną „ustawą sankcyjną”</w:t>
      </w:r>
      <w:r w:rsidRPr="00B65949">
        <w:rPr>
          <w:rFonts w:cs="Times New Roman"/>
          <w:noProof/>
          <w:sz w:val="24"/>
          <w:szCs w:val="24"/>
          <w:lang w:eastAsia="en-US"/>
        </w:rPr>
        <w:t xml:space="preserve">, wykonawcę, jeżeli: </w:t>
      </w:r>
    </w:p>
    <w:p w14:paraId="1608554A" w14:textId="77777777" w:rsidR="007A5F58" w:rsidRPr="00B65949" w:rsidRDefault="007A5F58" w:rsidP="00510840">
      <w:pPr>
        <w:widowControl w:val="0"/>
        <w:numPr>
          <w:ilvl w:val="0"/>
          <w:numId w:val="54"/>
        </w:numPr>
        <w:autoSpaceDE w:val="0"/>
        <w:jc w:val="both"/>
        <w:rPr>
          <w:rFonts w:cs="Times New Roman"/>
          <w:noProof/>
          <w:sz w:val="24"/>
          <w:szCs w:val="24"/>
          <w:lang w:eastAsia="en-US"/>
        </w:rPr>
      </w:pPr>
      <w:r w:rsidRPr="00B65949">
        <w:rPr>
          <w:rFonts w:cs="Times New Roman"/>
          <w:noProof/>
          <w:sz w:val="24"/>
          <w:szCs w:val="24"/>
        </w:rPr>
        <w:t xml:space="preserve">wykonawca wymieniony jest w </w:t>
      </w:r>
      <w:r w:rsidRPr="00B65949">
        <w:rPr>
          <w:rFonts w:cs="Times New Roman"/>
          <w:b/>
          <w:bCs/>
          <w:noProof/>
          <w:sz w:val="24"/>
          <w:szCs w:val="24"/>
        </w:rPr>
        <w:t>wykazach</w:t>
      </w:r>
      <w:r w:rsidRPr="00B65949">
        <w:rPr>
          <w:rFonts w:cs="Times New Roman"/>
          <w:noProof/>
          <w:sz w:val="24"/>
          <w:szCs w:val="24"/>
        </w:rPr>
        <w:t xml:space="preserve"> określonych w rozporządzeniu </w:t>
      </w:r>
      <w:hyperlink r:id="rId34" w:history="1">
        <w:r w:rsidRPr="00B65949">
          <w:rPr>
            <w:rFonts w:eastAsia="Times New Roman" w:cs="Times New Roman"/>
            <w:noProof/>
            <w:sz w:val="24"/>
            <w:szCs w:val="24"/>
            <w:u w:val="single"/>
            <w:lang w:eastAsia="pl-PL"/>
          </w:rPr>
          <w:t>765/2006</w:t>
        </w:r>
      </w:hyperlink>
      <w:r w:rsidRPr="00B65949">
        <w:rPr>
          <w:rFonts w:eastAsia="Times New Roman" w:cs="Times New Roman"/>
          <w:noProof/>
          <w:sz w:val="24"/>
          <w:szCs w:val="24"/>
          <w:lang w:eastAsia="pl-PL"/>
        </w:rPr>
        <w:t xml:space="preserve"> </w:t>
      </w:r>
      <w:r w:rsidRPr="00B65949">
        <w:rPr>
          <w:rFonts w:cs="Times New Roman"/>
          <w:noProof/>
          <w:sz w:val="24"/>
          <w:szCs w:val="24"/>
          <w:lang w:eastAsia="pl-PL"/>
        </w:rPr>
        <w:t xml:space="preserve">i rozporządzeniu </w:t>
      </w:r>
      <w:hyperlink r:id="rId35" w:history="1">
        <w:r w:rsidRPr="00B65949">
          <w:rPr>
            <w:rFonts w:eastAsia="Times New Roman" w:cs="Times New Roman"/>
            <w:noProof/>
            <w:sz w:val="24"/>
            <w:szCs w:val="24"/>
            <w:u w:val="single"/>
            <w:lang w:eastAsia="pl-PL"/>
          </w:rPr>
          <w:t>269/2014</w:t>
        </w:r>
      </w:hyperlink>
      <w:r w:rsidRPr="00B65949">
        <w:rPr>
          <w:rFonts w:eastAsia="Times New Roman" w:cs="Times New Roman"/>
          <w:noProof/>
          <w:sz w:val="24"/>
          <w:szCs w:val="24"/>
          <w:lang w:eastAsia="pl-PL"/>
        </w:rPr>
        <w:t xml:space="preserve"> </w:t>
      </w:r>
      <w:r w:rsidRPr="00B65949">
        <w:rPr>
          <w:rFonts w:cs="Times New Roman"/>
          <w:noProof/>
          <w:sz w:val="24"/>
          <w:szCs w:val="24"/>
        </w:rPr>
        <w:t xml:space="preserve">albo wpisany jest na listę na podstawie decyzji w sprawie wpisu na listę rozstrzygającej o zastosowaniu środka, o którym mowa w </w:t>
      </w:r>
      <w:hyperlink r:id="rId36" w:history="1">
        <w:r w:rsidRPr="00B65949">
          <w:rPr>
            <w:rFonts w:eastAsia="Times New Roman" w:cs="Times New Roman"/>
            <w:noProof/>
            <w:sz w:val="24"/>
            <w:szCs w:val="24"/>
            <w:u w:val="single"/>
            <w:lang w:eastAsia="pl-PL"/>
          </w:rPr>
          <w:t>art. 1 pkt 3</w:t>
        </w:r>
      </w:hyperlink>
      <w:r w:rsidRPr="00B65949">
        <w:rPr>
          <w:rFonts w:eastAsia="Times New Roman" w:cs="Times New Roman"/>
          <w:noProof/>
          <w:sz w:val="24"/>
          <w:szCs w:val="24"/>
          <w:lang w:eastAsia="pl-PL"/>
        </w:rPr>
        <w:t xml:space="preserve"> </w:t>
      </w:r>
      <w:r w:rsidRPr="00B65949">
        <w:rPr>
          <w:rFonts w:cs="Times New Roman"/>
          <w:noProof/>
          <w:sz w:val="24"/>
          <w:szCs w:val="24"/>
        </w:rPr>
        <w:t>ustawy sankcyjnej;</w:t>
      </w:r>
    </w:p>
    <w:p w14:paraId="58BCAA3C" w14:textId="77777777" w:rsidR="007A5F58" w:rsidRPr="00B65949" w:rsidRDefault="007A5F58" w:rsidP="00510840">
      <w:pPr>
        <w:widowControl w:val="0"/>
        <w:numPr>
          <w:ilvl w:val="0"/>
          <w:numId w:val="54"/>
        </w:numPr>
        <w:autoSpaceDE w:val="0"/>
        <w:jc w:val="both"/>
        <w:rPr>
          <w:rFonts w:cs="Times New Roman"/>
          <w:noProof/>
          <w:sz w:val="24"/>
          <w:szCs w:val="24"/>
          <w:lang w:eastAsia="en-US"/>
        </w:rPr>
      </w:pPr>
      <w:r w:rsidRPr="00B65949">
        <w:rPr>
          <w:rFonts w:cs="Times New Roman"/>
          <w:noProof/>
          <w:sz w:val="24"/>
          <w:szCs w:val="24"/>
        </w:rPr>
        <w:t xml:space="preserve">wykonawcą, którego </w:t>
      </w:r>
      <w:r w:rsidRPr="00B65949">
        <w:rPr>
          <w:rFonts w:cs="Times New Roman"/>
          <w:b/>
          <w:bCs/>
          <w:noProof/>
          <w:sz w:val="24"/>
          <w:szCs w:val="24"/>
        </w:rPr>
        <w:t>beneficjentem rzeczywistym</w:t>
      </w:r>
      <w:r w:rsidRPr="00B65949">
        <w:rPr>
          <w:rFonts w:cs="Times New Roman"/>
          <w:noProof/>
          <w:sz w:val="24"/>
          <w:szCs w:val="24"/>
        </w:rPr>
        <w:t xml:space="preserve"> w rozumieniu ustawy z dnia 1 marca 2018 r. o przeciwdziałaniu praniu pieniędzy oraz finansowaniu terroryzmu </w:t>
      </w:r>
      <w:r w:rsidRPr="00B65949">
        <w:rPr>
          <w:rFonts w:eastAsia="Times New Roman" w:cs="Times New Roman"/>
          <w:noProof/>
          <w:sz w:val="24"/>
          <w:szCs w:val="24"/>
          <w:lang w:eastAsia="pl-PL"/>
        </w:rPr>
        <w:t xml:space="preserve">(Dz.U. z 2022 r. </w:t>
      </w:r>
      <w:hyperlink r:id="rId37" w:history="1">
        <w:r w:rsidRPr="00B65949">
          <w:rPr>
            <w:rFonts w:eastAsia="Times New Roman" w:cs="Times New Roman"/>
            <w:noProof/>
            <w:sz w:val="24"/>
            <w:szCs w:val="24"/>
            <w:u w:val="single"/>
            <w:lang w:eastAsia="pl-PL"/>
          </w:rPr>
          <w:t>poz. 593</w:t>
        </w:r>
      </w:hyperlink>
      <w:r w:rsidRPr="00B65949">
        <w:rPr>
          <w:rFonts w:eastAsia="Times New Roman" w:cs="Times New Roman"/>
          <w:noProof/>
          <w:sz w:val="24"/>
          <w:szCs w:val="24"/>
          <w:lang w:eastAsia="pl-PL"/>
        </w:rPr>
        <w:t xml:space="preserve"> i </w:t>
      </w:r>
      <w:hyperlink r:id="rId38" w:history="1">
        <w:r w:rsidRPr="00B65949">
          <w:rPr>
            <w:rFonts w:eastAsia="Times New Roman" w:cs="Times New Roman"/>
            <w:noProof/>
            <w:sz w:val="24"/>
            <w:szCs w:val="24"/>
            <w:u w:val="single"/>
            <w:lang w:eastAsia="pl-PL"/>
          </w:rPr>
          <w:t>655</w:t>
        </w:r>
      </w:hyperlink>
      <w:r w:rsidRPr="00B65949">
        <w:rPr>
          <w:rFonts w:eastAsia="Times New Roman" w:cs="Times New Roman"/>
          <w:noProof/>
          <w:sz w:val="24"/>
          <w:szCs w:val="24"/>
          <w:lang w:eastAsia="pl-PL"/>
        </w:rPr>
        <w:t xml:space="preserve">) </w:t>
      </w:r>
      <w:r w:rsidRPr="00B65949">
        <w:rPr>
          <w:rFonts w:cs="Times New Roman"/>
          <w:noProof/>
          <w:sz w:val="24"/>
          <w:szCs w:val="24"/>
        </w:rPr>
        <w:t xml:space="preserve">jest osoba wymieniona w wykazach określonych w rozporządzeniu </w:t>
      </w:r>
      <w:hyperlink r:id="rId39" w:history="1">
        <w:r w:rsidRPr="00B65949">
          <w:rPr>
            <w:rFonts w:eastAsia="Times New Roman" w:cs="Times New Roman"/>
            <w:noProof/>
            <w:sz w:val="24"/>
            <w:szCs w:val="24"/>
            <w:u w:val="single"/>
            <w:lang w:eastAsia="pl-PL"/>
          </w:rPr>
          <w:t>765/2006</w:t>
        </w:r>
      </w:hyperlink>
      <w:r w:rsidRPr="00B65949">
        <w:rPr>
          <w:rFonts w:eastAsia="Times New Roman" w:cs="Times New Roman"/>
          <w:noProof/>
          <w:sz w:val="24"/>
          <w:szCs w:val="24"/>
          <w:lang w:eastAsia="pl-PL"/>
        </w:rPr>
        <w:t xml:space="preserve"> </w:t>
      </w:r>
      <w:r w:rsidRPr="00B65949">
        <w:rPr>
          <w:rFonts w:cs="Times New Roman"/>
          <w:noProof/>
          <w:sz w:val="24"/>
          <w:szCs w:val="24"/>
          <w:lang w:eastAsia="pl-PL"/>
        </w:rPr>
        <w:t xml:space="preserve">i rozporządzeniu </w:t>
      </w:r>
      <w:hyperlink r:id="rId40" w:history="1">
        <w:r w:rsidRPr="00B65949">
          <w:rPr>
            <w:rFonts w:eastAsia="Times New Roman" w:cs="Times New Roman"/>
            <w:noProof/>
            <w:sz w:val="24"/>
            <w:szCs w:val="24"/>
            <w:u w:val="single"/>
            <w:lang w:eastAsia="pl-PL"/>
          </w:rPr>
          <w:t>269/2014</w:t>
        </w:r>
      </w:hyperlink>
      <w:r w:rsidRPr="00B65949">
        <w:rPr>
          <w:rFonts w:eastAsia="Times New Roman" w:cs="Times New Roman"/>
          <w:noProof/>
          <w:sz w:val="24"/>
          <w:szCs w:val="24"/>
          <w:lang w:eastAsia="pl-PL"/>
        </w:rPr>
        <w:t xml:space="preserve"> </w:t>
      </w:r>
      <w:r w:rsidRPr="00B65949">
        <w:rPr>
          <w:rFonts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1" w:history="1">
        <w:r w:rsidRPr="00B65949">
          <w:rPr>
            <w:rFonts w:eastAsia="Times New Roman" w:cs="Times New Roman"/>
            <w:noProof/>
            <w:sz w:val="24"/>
            <w:szCs w:val="24"/>
            <w:u w:val="single"/>
            <w:lang w:eastAsia="pl-PL"/>
          </w:rPr>
          <w:t>art. 1 pkt 3</w:t>
        </w:r>
      </w:hyperlink>
      <w:r w:rsidRPr="00B65949">
        <w:rPr>
          <w:rFonts w:eastAsia="Times New Roman" w:cs="Times New Roman"/>
          <w:noProof/>
          <w:sz w:val="24"/>
          <w:szCs w:val="24"/>
          <w:lang w:eastAsia="pl-PL"/>
        </w:rPr>
        <w:t xml:space="preserve"> </w:t>
      </w:r>
      <w:r w:rsidRPr="00B65949">
        <w:rPr>
          <w:rFonts w:cs="Times New Roman"/>
          <w:bCs/>
          <w:noProof/>
          <w:sz w:val="24"/>
          <w:szCs w:val="24"/>
        </w:rPr>
        <w:t>ustawy sankcyjnej;</w:t>
      </w:r>
    </w:p>
    <w:p w14:paraId="14E94048" w14:textId="277CAAFE" w:rsidR="007A5F58" w:rsidRPr="00B65949" w:rsidRDefault="007A5F58" w:rsidP="00510840">
      <w:pPr>
        <w:widowControl w:val="0"/>
        <w:numPr>
          <w:ilvl w:val="0"/>
          <w:numId w:val="54"/>
        </w:numPr>
        <w:autoSpaceDE w:val="0"/>
        <w:jc w:val="both"/>
        <w:rPr>
          <w:rFonts w:cs="Times New Roman"/>
          <w:noProof/>
          <w:sz w:val="24"/>
          <w:szCs w:val="24"/>
          <w:lang w:eastAsia="en-US"/>
        </w:rPr>
      </w:pPr>
      <w:r w:rsidRPr="00B65949">
        <w:rPr>
          <w:rFonts w:cs="Times New Roman"/>
          <w:noProof/>
          <w:sz w:val="24"/>
          <w:szCs w:val="24"/>
        </w:rPr>
        <w:t xml:space="preserve">wykonawcą, którego </w:t>
      </w:r>
      <w:r w:rsidRPr="00B65949">
        <w:rPr>
          <w:rFonts w:cs="Times New Roman"/>
          <w:b/>
          <w:bCs/>
          <w:noProof/>
          <w:sz w:val="24"/>
          <w:szCs w:val="24"/>
        </w:rPr>
        <w:t>jednostką dominującą</w:t>
      </w:r>
      <w:r w:rsidRPr="00B65949">
        <w:rPr>
          <w:rFonts w:cs="Times New Roman"/>
          <w:noProof/>
          <w:sz w:val="24"/>
          <w:szCs w:val="24"/>
        </w:rPr>
        <w:t xml:space="preserve"> w rozumieniu </w:t>
      </w:r>
      <w:hyperlink r:id="rId42" w:history="1">
        <w:r w:rsidRPr="00B65949">
          <w:rPr>
            <w:rFonts w:eastAsia="Times New Roman" w:cs="Times New Roman"/>
            <w:noProof/>
            <w:sz w:val="24"/>
            <w:szCs w:val="24"/>
            <w:u w:val="single"/>
            <w:lang w:eastAsia="pl-PL"/>
          </w:rPr>
          <w:t>art. 3 ust. 1 pkt 37</w:t>
        </w:r>
      </w:hyperlink>
      <w:r w:rsidRPr="00B65949">
        <w:rPr>
          <w:rFonts w:eastAsia="Times New Roman" w:cs="Times New Roman"/>
          <w:noProof/>
          <w:sz w:val="24"/>
          <w:szCs w:val="24"/>
          <w:lang w:eastAsia="pl-PL"/>
        </w:rPr>
        <w:t xml:space="preserve"> </w:t>
      </w:r>
      <w:r w:rsidRPr="00B65949">
        <w:rPr>
          <w:rFonts w:cs="Times New Roman"/>
          <w:noProof/>
          <w:sz w:val="24"/>
          <w:szCs w:val="24"/>
        </w:rPr>
        <w:t xml:space="preserve">ustawy z dnia 29 września 1994 r. o rachunkowości </w:t>
      </w:r>
      <w:r w:rsidRPr="00B65949">
        <w:rPr>
          <w:rFonts w:eastAsia="Times New Roman" w:cs="Times New Roman"/>
          <w:noProof/>
          <w:sz w:val="24"/>
          <w:szCs w:val="24"/>
          <w:lang w:eastAsia="pl-PL"/>
        </w:rPr>
        <w:t xml:space="preserve">(Dz.U. z 2021 r. </w:t>
      </w:r>
      <w:hyperlink r:id="rId43" w:history="1">
        <w:r w:rsidRPr="00B65949">
          <w:rPr>
            <w:rFonts w:eastAsia="Times New Roman" w:cs="Times New Roman"/>
            <w:noProof/>
            <w:sz w:val="24"/>
            <w:szCs w:val="24"/>
            <w:u w:val="single"/>
            <w:lang w:eastAsia="pl-PL"/>
          </w:rPr>
          <w:t>poz. 217</w:t>
        </w:r>
      </w:hyperlink>
      <w:r w:rsidRPr="00B65949">
        <w:rPr>
          <w:rFonts w:eastAsia="Times New Roman" w:cs="Times New Roman"/>
          <w:noProof/>
          <w:sz w:val="24"/>
          <w:szCs w:val="24"/>
          <w:lang w:eastAsia="pl-PL"/>
        </w:rPr>
        <w:t xml:space="preserve">, </w:t>
      </w:r>
      <w:hyperlink r:id="rId44" w:history="1">
        <w:r w:rsidRPr="00B65949">
          <w:rPr>
            <w:rFonts w:eastAsia="Times New Roman" w:cs="Times New Roman"/>
            <w:noProof/>
            <w:sz w:val="24"/>
            <w:szCs w:val="24"/>
            <w:u w:val="single"/>
            <w:lang w:eastAsia="pl-PL"/>
          </w:rPr>
          <w:t>2105</w:t>
        </w:r>
      </w:hyperlink>
      <w:r w:rsidRPr="00B65949">
        <w:rPr>
          <w:rFonts w:eastAsia="Times New Roman" w:cs="Times New Roman"/>
          <w:noProof/>
          <w:sz w:val="24"/>
          <w:szCs w:val="24"/>
          <w:lang w:eastAsia="pl-PL"/>
        </w:rPr>
        <w:t xml:space="preserve"> i </w:t>
      </w:r>
      <w:hyperlink r:id="rId45" w:history="1">
        <w:r w:rsidRPr="00B65949">
          <w:rPr>
            <w:rFonts w:eastAsia="Times New Roman" w:cs="Times New Roman"/>
            <w:noProof/>
            <w:sz w:val="24"/>
            <w:szCs w:val="24"/>
            <w:u w:val="single"/>
            <w:lang w:eastAsia="pl-PL"/>
          </w:rPr>
          <w:t>2106</w:t>
        </w:r>
      </w:hyperlink>
      <w:r w:rsidRPr="00B65949">
        <w:rPr>
          <w:rFonts w:eastAsia="Times New Roman" w:cs="Times New Roman"/>
          <w:noProof/>
          <w:sz w:val="24"/>
          <w:szCs w:val="24"/>
          <w:lang w:eastAsia="pl-PL"/>
        </w:rPr>
        <w:t xml:space="preserve">) </w:t>
      </w:r>
      <w:r w:rsidRPr="00B65949">
        <w:rPr>
          <w:rFonts w:cs="Times New Roman"/>
          <w:noProof/>
          <w:sz w:val="24"/>
          <w:szCs w:val="24"/>
          <w:lang w:eastAsia="pl-PL"/>
        </w:rPr>
        <w:t xml:space="preserve"> </w:t>
      </w:r>
      <w:r w:rsidRPr="00B65949">
        <w:rPr>
          <w:rFonts w:cs="Times New Roman"/>
          <w:noProof/>
          <w:sz w:val="24"/>
          <w:szCs w:val="24"/>
        </w:rPr>
        <w:t xml:space="preserve">jest podmiot wymieniony w wykazach określonych w rozporządzeniu </w:t>
      </w:r>
      <w:hyperlink r:id="rId46" w:history="1">
        <w:r w:rsidRPr="00B65949">
          <w:rPr>
            <w:rFonts w:eastAsia="Times New Roman" w:cs="Times New Roman"/>
            <w:noProof/>
            <w:sz w:val="24"/>
            <w:szCs w:val="24"/>
            <w:u w:val="single"/>
            <w:lang w:eastAsia="pl-PL"/>
          </w:rPr>
          <w:t>765/2006</w:t>
        </w:r>
      </w:hyperlink>
      <w:r w:rsidRPr="00B65949">
        <w:rPr>
          <w:rFonts w:eastAsia="Times New Roman" w:cs="Times New Roman"/>
          <w:noProof/>
          <w:sz w:val="24"/>
          <w:szCs w:val="24"/>
          <w:lang w:eastAsia="pl-PL"/>
        </w:rPr>
        <w:t xml:space="preserve"> </w:t>
      </w:r>
      <w:r w:rsidRPr="00B65949">
        <w:rPr>
          <w:rFonts w:cs="Times New Roman"/>
          <w:noProof/>
          <w:sz w:val="24"/>
          <w:szCs w:val="24"/>
          <w:lang w:eastAsia="pl-PL"/>
        </w:rPr>
        <w:t xml:space="preserve">i rozporządzeniu </w:t>
      </w:r>
      <w:hyperlink r:id="rId47" w:history="1">
        <w:r w:rsidRPr="00B65949">
          <w:rPr>
            <w:rFonts w:eastAsia="Times New Roman" w:cs="Times New Roman"/>
            <w:noProof/>
            <w:sz w:val="24"/>
            <w:szCs w:val="24"/>
            <w:u w:val="single"/>
            <w:lang w:eastAsia="pl-PL"/>
          </w:rPr>
          <w:t>269/2014</w:t>
        </w:r>
      </w:hyperlink>
      <w:r w:rsidRPr="00B65949">
        <w:rPr>
          <w:rFonts w:eastAsia="Times New Roman" w:cs="Times New Roman"/>
          <w:noProof/>
          <w:sz w:val="24"/>
          <w:szCs w:val="24"/>
          <w:lang w:eastAsia="pl-PL"/>
        </w:rPr>
        <w:t xml:space="preserve"> </w:t>
      </w:r>
      <w:r w:rsidRPr="00B65949">
        <w:rPr>
          <w:rFonts w:cs="Times New Roman"/>
          <w:noProof/>
          <w:sz w:val="24"/>
          <w:szCs w:val="24"/>
        </w:rPr>
        <w:lastRenderedPageBreak/>
        <w:t xml:space="preserve">albo wpisany na listę lub będący taką jednostką dominującą od dnia 24 lutego 2022 r., o ile został wpisany na listę na podstawie decyzji w sprawie wpisu na listę rozstrzygającej o zastosowaniu środka, o którym mowa w </w:t>
      </w:r>
      <w:hyperlink r:id="rId48" w:history="1">
        <w:r w:rsidRPr="00B65949">
          <w:rPr>
            <w:rFonts w:eastAsia="Times New Roman" w:cs="Times New Roman"/>
            <w:noProof/>
            <w:sz w:val="24"/>
            <w:szCs w:val="24"/>
            <w:u w:val="single"/>
            <w:lang w:eastAsia="pl-PL"/>
          </w:rPr>
          <w:t>art. 1 pkt 3</w:t>
        </w:r>
      </w:hyperlink>
      <w:r w:rsidRPr="00B65949">
        <w:rPr>
          <w:rFonts w:eastAsia="Times New Roman" w:cs="Times New Roman"/>
          <w:noProof/>
          <w:sz w:val="24"/>
          <w:szCs w:val="24"/>
          <w:lang w:eastAsia="pl-PL"/>
        </w:rPr>
        <w:t xml:space="preserve"> </w:t>
      </w:r>
      <w:r w:rsidRPr="00B65949">
        <w:rPr>
          <w:rFonts w:cs="Times New Roman"/>
          <w:noProof/>
          <w:sz w:val="24"/>
          <w:szCs w:val="24"/>
        </w:rPr>
        <w:t>ustawy sankcyjnej.”</w:t>
      </w:r>
    </w:p>
    <w:bookmarkEnd w:id="34"/>
    <w:p w14:paraId="16FBB285" w14:textId="64215C18" w:rsidR="00F0319B" w:rsidRPr="00B65949" w:rsidRDefault="00F0319B" w:rsidP="00510840">
      <w:pPr>
        <w:widowControl w:val="0"/>
        <w:numPr>
          <w:ilvl w:val="0"/>
          <w:numId w:val="16"/>
        </w:numPr>
        <w:tabs>
          <w:tab w:val="num" w:pos="-360"/>
        </w:tabs>
        <w:autoSpaceDE w:val="0"/>
        <w:ind w:left="360"/>
        <w:jc w:val="both"/>
        <w:rPr>
          <w:rFonts w:cs="Times New Roman"/>
          <w:sz w:val="24"/>
          <w:szCs w:val="24"/>
          <w:lang w:eastAsia="en-US"/>
        </w:rPr>
      </w:pPr>
      <w:r w:rsidRPr="00B65949">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9" w:history="1">
        <w:r w:rsidRPr="00B65949">
          <w:rPr>
            <w:rFonts w:eastAsia="Times New Roman" w:cs="Times New Roman"/>
            <w:noProof/>
            <w:sz w:val="24"/>
            <w:szCs w:val="24"/>
            <w:u w:val="single"/>
          </w:rPr>
          <w:t>(Dz.Urz.UE.L Nr 229, str. 1)</w:t>
        </w:r>
      </w:hyperlink>
      <w:r w:rsidRPr="00B65949">
        <w:rPr>
          <w:rFonts w:eastAsia="Times New Roman" w:cs="Times New Roman"/>
          <w:noProof/>
          <w:sz w:val="24"/>
          <w:szCs w:val="24"/>
        </w:rPr>
        <w:t>, zmienionego</w:t>
      </w:r>
      <w:r w:rsidRPr="00B65949">
        <w:rPr>
          <w:rFonts w:cs="Times New Roman"/>
          <w:noProof/>
          <w:sz w:val="24"/>
          <w:szCs w:val="24"/>
        </w:rPr>
        <w:t xml:space="preserve"> </w:t>
      </w:r>
      <w:r w:rsidRPr="00B65949">
        <w:rPr>
          <w:rFonts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B65949">
        <w:rPr>
          <w:rFonts w:cs="Times New Roman"/>
          <w:noProof/>
          <w:sz w:val="24"/>
          <w:szCs w:val="24"/>
        </w:rPr>
        <w:t xml:space="preserve">Dz. Urz. UE nr L 111 z 8.4.2022, str. 1), zwanego dalej „Rozporządzeniem sankcyjnym”, </w:t>
      </w:r>
      <w:r w:rsidRPr="00B65949">
        <w:rPr>
          <w:rFonts w:eastAsia="Times New Roman" w:cs="Times New Roman"/>
          <w:bCs/>
          <w:noProof/>
          <w:sz w:val="24"/>
          <w:szCs w:val="24"/>
          <w:u w:val="single"/>
        </w:rPr>
        <w:t>zakazuje się</w:t>
      </w:r>
      <w:r w:rsidRPr="00B65949">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B65949" w:rsidRDefault="00F0319B" w:rsidP="00510840">
      <w:pPr>
        <w:widowControl w:val="0"/>
        <w:numPr>
          <w:ilvl w:val="0"/>
          <w:numId w:val="55"/>
        </w:numPr>
        <w:jc w:val="both"/>
        <w:rPr>
          <w:rFonts w:eastAsia="Times New Roman" w:cs="Times New Roman"/>
          <w:noProof/>
          <w:sz w:val="24"/>
          <w:szCs w:val="24"/>
        </w:rPr>
      </w:pPr>
      <w:r w:rsidRPr="00B65949">
        <w:rPr>
          <w:rFonts w:eastAsia="Times New Roman" w:cs="Times New Roman"/>
          <w:b/>
          <w:bCs/>
          <w:noProof/>
          <w:sz w:val="24"/>
          <w:szCs w:val="24"/>
        </w:rPr>
        <w:t>obywateli</w:t>
      </w:r>
      <w:r w:rsidRPr="00B65949">
        <w:rPr>
          <w:rFonts w:eastAsia="Times New Roman" w:cs="Times New Roman"/>
          <w:noProof/>
          <w:sz w:val="24"/>
          <w:szCs w:val="24"/>
        </w:rPr>
        <w:t xml:space="preserve"> rosyjskich lub osób fizycznych lub prawnych, podmiotów lub organów </w:t>
      </w:r>
      <w:r w:rsidRPr="00B65949">
        <w:rPr>
          <w:rFonts w:eastAsia="Times New Roman" w:cs="Times New Roman"/>
          <w:b/>
          <w:bCs/>
          <w:noProof/>
          <w:sz w:val="24"/>
          <w:szCs w:val="24"/>
        </w:rPr>
        <w:t>z siedzibą</w:t>
      </w:r>
      <w:r w:rsidRPr="00B65949">
        <w:rPr>
          <w:rFonts w:eastAsia="Times New Roman" w:cs="Times New Roman"/>
          <w:noProof/>
          <w:sz w:val="24"/>
          <w:szCs w:val="24"/>
        </w:rPr>
        <w:t xml:space="preserve"> w Rosji; </w:t>
      </w:r>
    </w:p>
    <w:p w14:paraId="7DFF4DDB" w14:textId="77777777" w:rsidR="00F0319B" w:rsidRPr="00B65949" w:rsidRDefault="00F0319B" w:rsidP="00510840">
      <w:pPr>
        <w:widowControl w:val="0"/>
        <w:numPr>
          <w:ilvl w:val="0"/>
          <w:numId w:val="55"/>
        </w:numPr>
        <w:jc w:val="both"/>
        <w:rPr>
          <w:rFonts w:eastAsia="Times New Roman" w:cs="Times New Roman"/>
          <w:noProof/>
          <w:sz w:val="24"/>
          <w:szCs w:val="24"/>
        </w:rPr>
      </w:pPr>
      <w:r w:rsidRPr="00B65949">
        <w:rPr>
          <w:rFonts w:eastAsia="Times New Roman" w:cs="Times New Roman"/>
          <w:noProof/>
          <w:sz w:val="24"/>
          <w:szCs w:val="24"/>
        </w:rPr>
        <w:t xml:space="preserve">osób prawnych, podmiotów lub organów, do których </w:t>
      </w:r>
      <w:r w:rsidRPr="00B65949">
        <w:rPr>
          <w:rFonts w:eastAsia="Times New Roman" w:cs="Times New Roman"/>
          <w:b/>
          <w:bCs/>
          <w:noProof/>
          <w:sz w:val="24"/>
          <w:szCs w:val="24"/>
        </w:rPr>
        <w:t>prawa własności bezpośrednio lub pośrednio w ponad 50 %</w:t>
      </w:r>
      <w:r w:rsidRPr="00B65949">
        <w:rPr>
          <w:rFonts w:eastAsia="Times New Roman" w:cs="Times New Roman"/>
          <w:noProof/>
          <w:sz w:val="24"/>
          <w:szCs w:val="24"/>
        </w:rPr>
        <w:t xml:space="preserve"> należą do podmiotu, o którym mowa w lit. a) niniejszego ustępu; lub </w:t>
      </w:r>
    </w:p>
    <w:p w14:paraId="465AD6E6" w14:textId="77777777" w:rsidR="00F0319B" w:rsidRPr="00B65949" w:rsidRDefault="00F0319B" w:rsidP="00510840">
      <w:pPr>
        <w:widowControl w:val="0"/>
        <w:numPr>
          <w:ilvl w:val="0"/>
          <w:numId w:val="55"/>
        </w:numPr>
        <w:jc w:val="both"/>
        <w:rPr>
          <w:rFonts w:eastAsia="Times New Roman" w:cs="Times New Roman"/>
          <w:noProof/>
          <w:sz w:val="24"/>
          <w:szCs w:val="24"/>
        </w:rPr>
      </w:pPr>
      <w:r w:rsidRPr="00B65949">
        <w:rPr>
          <w:rFonts w:eastAsia="Times New Roman" w:cs="Times New Roman"/>
          <w:noProof/>
          <w:sz w:val="24"/>
          <w:szCs w:val="24"/>
        </w:rPr>
        <w:t xml:space="preserve">osób fizycznych lub prawnych, podmiotów lub organów działających </w:t>
      </w:r>
      <w:r w:rsidRPr="00B65949">
        <w:rPr>
          <w:rFonts w:eastAsia="Times New Roman" w:cs="Times New Roman"/>
          <w:b/>
          <w:bCs/>
          <w:noProof/>
          <w:sz w:val="24"/>
          <w:szCs w:val="24"/>
        </w:rPr>
        <w:t xml:space="preserve">w imieniu lub pod kierunkiem podmiotu, </w:t>
      </w:r>
      <w:r w:rsidRPr="00B65949">
        <w:rPr>
          <w:rFonts w:eastAsia="Times New Roman" w:cs="Times New Roman"/>
          <w:noProof/>
          <w:sz w:val="24"/>
          <w:szCs w:val="24"/>
        </w:rPr>
        <w:t xml:space="preserve">o którym mowa w lit. a) lub b) niniejszego ustępu, </w:t>
      </w:r>
    </w:p>
    <w:p w14:paraId="25F317A3" w14:textId="79A913E4" w:rsidR="00F0319B" w:rsidRPr="00B65949" w:rsidRDefault="00F0319B" w:rsidP="00510840">
      <w:pPr>
        <w:widowControl w:val="0"/>
        <w:ind w:left="360"/>
        <w:jc w:val="both"/>
        <w:rPr>
          <w:rFonts w:eastAsia="Times New Roman" w:cs="Times New Roman"/>
          <w:noProof/>
          <w:sz w:val="24"/>
          <w:szCs w:val="24"/>
          <w:lang w:eastAsia="pl-PL"/>
        </w:rPr>
      </w:pPr>
      <w:r w:rsidRPr="00B65949">
        <w:rPr>
          <w:rFonts w:eastAsia="Times New Roman" w:cs="Times New Roman"/>
          <w:b/>
          <w:bCs/>
          <w:noProof/>
          <w:sz w:val="24"/>
          <w:szCs w:val="24"/>
          <w:lang w:eastAsia="pl-PL"/>
        </w:rPr>
        <w:t>w tym podwykonawców, dostawców lub podmiotów, na których zdolności polega</w:t>
      </w:r>
      <w:r w:rsidRPr="00B65949">
        <w:rPr>
          <w:rFonts w:eastAsia="Times New Roman" w:cs="Times New Roman"/>
          <w:noProof/>
          <w:sz w:val="24"/>
          <w:szCs w:val="24"/>
          <w:lang w:eastAsia="pl-PL"/>
        </w:rPr>
        <w:t xml:space="preserve"> się w rozumieniu dyrektyw w sprawie zamówień publicznych, w przypadku gdy przypada na nich ponad </w:t>
      </w:r>
      <w:r w:rsidRPr="00B65949">
        <w:rPr>
          <w:rFonts w:eastAsia="Times New Roman" w:cs="Times New Roman"/>
          <w:b/>
          <w:bCs/>
          <w:noProof/>
          <w:sz w:val="24"/>
          <w:szCs w:val="24"/>
          <w:lang w:eastAsia="pl-PL"/>
        </w:rPr>
        <w:t>10 %</w:t>
      </w:r>
      <w:r w:rsidRPr="00B65949">
        <w:rPr>
          <w:rFonts w:eastAsia="Times New Roman" w:cs="Times New Roman"/>
          <w:noProof/>
          <w:sz w:val="24"/>
          <w:szCs w:val="24"/>
          <w:lang w:eastAsia="pl-PL"/>
        </w:rPr>
        <w:t xml:space="preserve"> wartości zamówienia. </w:t>
      </w:r>
    </w:p>
    <w:p w14:paraId="7794C6F5" w14:textId="77777777" w:rsidR="006E5B03" w:rsidRPr="00B65949" w:rsidRDefault="006E5B03" w:rsidP="00510840">
      <w:pPr>
        <w:widowControl w:val="0"/>
        <w:rPr>
          <w:rFonts w:cs="Times New Roman"/>
          <w:sz w:val="24"/>
          <w:szCs w:val="24"/>
          <w:lang w:val="pl" w:eastAsia="pl-PL"/>
        </w:rPr>
      </w:pPr>
    </w:p>
    <w:p w14:paraId="6EEED85A" w14:textId="48A3385C"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5" w:name="_Toc68156094"/>
      <w:r w:rsidRPr="00B65949">
        <w:rPr>
          <w:rFonts w:ascii="Times New Roman" w:hAnsi="Times New Roman" w:cs="Times New Roman"/>
          <w:b/>
          <w:bCs/>
          <w:sz w:val="24"/>
          <w:szCs w:val="24"/>
          <w:lang w:val="pl" w:eastAsia="pl-PL"/>
        </w:rPr>
        <w:t>WARUNKI UDZIAŁU W POSTĘPOWANIU</w:t>
      </w:r>
      <w:bookmarkEnd w:id="35"/>
    </w:p>
    <w:p w14:paraId="7CB343E3" w14:textId="77777777" w:rsidR="00410513" w:rsidRPr="00B65949" w:rsidRDefault="00410513" w:rsidP="004D17A5">
      <w:pPr>
        <w:widowControl w:val="0"/>
        <w:ind w:right="23"/>
        <w:jc w:val="both"/>
        <w:rPr>
          <w:rFonts w:eastAsia="Arial" w:cs="Times New Roman"/>
          <w:sz w:val="24"/>
          <w:szCs w:val="24"/>
          <w:lang w:val="pl" w:eastAsia="pl-PL"/>
        </w:rPr>
      </w:pPr>
      <w:r w:rsidRPr="00B65949">
        <w:rPr>
          <w:rFonts w:eastAsia="Arial" w:cs="Times New Roman"/>
          <w:sz w:val="24"/>
          <w:szCs w:val="24"/>
          <w:lang w:val="pl" w:eastAsia="pl-PL"/>
        </w:rPr>
        <w:t xml:space="preserve">Zamawiający </w:t>
      </w:r>
      <w:r w:rsidRPr="00B65949">
        <w:rPr>
          <w:rFonts w:eastAsia="Arial" w:cs="Times New Roman"/>
          <w:b/>
          <w:bCs/>
          <w:sz w:val="24"/>
          <w:szCs w:val="24"/>
          <w:lang w:val="pl" w:eastAsia="pl-PL"/>
        </w:rPr>
        <w:t>nie stawia</w:t>
      </w:r>
      <w:r w:rsidRPr="00B65949">
        <w:rPr>
          <w:rFonts w:eastAsia="Arial" w:cs="Times New Roman"/>
          <w:sz w:val="24"/>
          <w:szCs w:val="24"/>
          <w:lang w:val="pl" w:eastAsia="pl-PL"/>
        </w:rPr>
        <w:t xml:space="preserve"> warunków udziału w postępowaniu.</w:t>
      </w:r>
    </w:p>
    <w:p w14:paraId="4627FD62" w14:textId="77777777" w:rsidR="005C6B3C" w:rsidRPr="00B65949" w:rsidRDefault="005C6B3C" w:rsidP="00510840">
      <w:pPr>
        <w:widowControl w:val="0"/>
        <w:autoSpaceDE w:val="0"/>
        <w:autoSpaceDN w:val="0"/>
        <w:adjustRightInd w:val="0"/>
        <w:ind w:left="360"/>
        <w:jc w:val="both"/>
        <w:rPr>
          <w:rFonts w:cs="Times New Roman"/>
          <w:color w:val="00B050"/>
          <w:sz w:val="24"/>
          <w:szCs w:val="24"/>
          <w:lang w:eastAsia="en-US"/>
        </w:rPr>
      </w:pPr>
    </w:p>
    <w:p w14:paraId="073061E3" w14:textId="14A2554A"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5"/>
      <w:r w:rsidRPr="00B65949">
        <w:rPr>
          <w:rFonts w:ascii="Times New Roman" w:eastAsia="Cambria" w:hAnsi="Times New Roman" w:cs="Times New Roman"/>
          <w:b/>
          <w:bCs/>
          <w:sz w:val="24"/>
          <w:szCs w:val="24"/>
        </w:rPr>
        <w:t>OŚWIADCZENIA I DOKUMENTY, JAKIE ZOBOWIĄZANI SĄ DOSTARCZYĆ WYKONAWCY</w:t>
      </w:r>
      <w:bookmarkEnd w:id="36"/>
    </w:p>
    <w:p w14:paraId="6627E74D" w14:textId="77777777" w:rsidR="005C6B3C" w:rsidRPr="00B65949" w:rsidRDefault="005C6B3C" w:rsidP="00510840">
      <w:pPr>
        <w:widowControl w:val="0"/>
        <w:numPr>
          <w:ilvl w:val="0"/>
          <w:numId w:val="4"/>
        </w:numPr>
        <w:tabs>
          <w:tab w:val="clear" w:pos="720"/>
          <w:tab w:val="num" w:pos="360"/>
        </w:tabs>
        <w:ind w:left="360"/>
        <w:jc w:val="both"/>
        <w:rPr>
          <w:rFonts w:eastAsia="Times New Roman" w:cs="Times New Roman"/>
          <w:sz w:val="24"/>
          <w:szCs w:val="24"/>
          <w:u w:val="single"/>
        </w:rPr>
      </w:pPr>
      <w:r w:rsidRPr="00B65949">
        <w:rPr>
          <w:rFonts w:eastAsia="Times New Roman" w:cs="Times New Roman"/>
          <w:sz w:val="24"/>
          <w:szCs w:val="24"/>
          <w:u w:val="single"/>
          <w:lang w:eastAsia="pl-PL"/>
        </w:rPr>
        <w:t xml:space="preserve">Do oferty każdy wykonawca </w:t>
      </w:r>
      <w:r w:rsidRPr="00B65949">
        <w:rPr>
          <w:rFonts w:eastAsia="Times New Roman" w:cs="Times New Roman"/>
          <w:sz w:val="24"/>
          <w:szCs w:val="24"/>
          <w:u w:val="single"/>
        </w:rPr>
        <w:t xml:space="preserve">dołącza: </w:t>
      </w:r>
    </w:p>
    <w:p w14:paraId="23E16AC3" w14:textId="17736A9A" w:rsidR="005C6B3C" w:rsidRPr="00B65949" w:rsidRDefault="005C6B3C" w:rsidP="00510840">
      <w:pPr>
        <w:widowControl w:val="0"/>
        <w:numPr>
          <w:ilvl w:val="0"/>
          <w:numId w:val="12"/>
        </w:numPr>
        <w:ind w:left="720"/>
        <w:jc w:val="both"/>
        <w:rPr>
          <w:rFonts w:eastAsia="Times New Roman" w:cs="Times New Roman"/>
          <w:sz w:val="24"/>
          <w:szCs w:val="24"/>
          <w:lang w:eastAsia="en-US"/>
        </w:rPr>
      </w:pPr>
      <w:r w:rsidRPr="00B65949">
        <w:rPr>
          <w:rFonts w:cs="Times New Roman"/>
          <w:sz w:val="24"/>
          <w:szCs w:val="24"/>
        </w:rPr>
        <w:t xml:space="preserve">oświadczenie, o którym mowa w art. 125 ust. 1 </w:t>
      </w:r>
      <w:r w:rsidR="00FB0D16" w:rsidRPr="00B65949">
        <w:rPr>
          <w:rFonts w:cs="Times New Roman"/>
          <w:sz w:val="24"/>
          <w:szCs w:val="24"/>
        </w:rPr>
        <w:t>ustawy pzp</w:t>
      </w:r>
      <w:r w:rsidRPr="00B65949">
        <w:rPr>
          <w:rFonts w:cs="Times New Roman"/>
          <w:sz w:val="24"/>
          <w:szCs w:val="24"/>
        </w:rPr>
        <w:t xml:space="preserve">, na formularzu </w:t>
      </w:r>
      <w:r w:rsidRPr="00B65949">
        <w:rPr>
          <w:rFonts w:eastAsia="Times New Roman" w:cs="Times New Roman"/>
          <w:sz w:val="24"/>
          <w:szCs w:val="24"/>
          <w:lang w:eastAsia="pl-PL"/>
        </w:rPr>
        <w:t>jednolitego europejskiego dokumentu zamówienia, zwanego dalej „</w:t>
      </w:r>
      <w:r w:rsidRPr="00B65949">
        <w:rPr>
          <w:rFonts w:cs="Times New Roman"/>
          <w:sz w:val="24"/>
          <w:szCs w:val="24"/>
        </w:rPr>
        <w:t xml:space="preserve">JEDZ” w zakresie wskazanym przez zamawiającego. </w:t>
      </w:r>
    </w:p>
    <w:p w14:paraId="19C98300" w14:textId="24076FA9" w:rsidR="005C6B3C" w:rsidRPr="00B65949" w:rsidRDefault="005C6B3C" w:rsidP="00510840">
      <w:pPr>
        <w:widowControl w:val="0"/>
        <w:ind w:left="720"/>
        <w:jc w:val="both"/>
        <w:rPr>
          <w:rFonts w:cs="Times New Roman"/>
          <w:sz w:val="24"/>
          <w:szCs w:val="24"/>
        </w:rPr>
      </w:pPr>
      <w:r w:rsidRPr="00B65949">
        <w:rPr>
          <w:rFonts w:cs="Times New Roman"/>
          <w:sz w:val="24"/>
          <w:szCs w:val="24"/>
        </w:rPr>
        <w:t xml:space="preserve">Oświadczenie stanowi dowód potwierdzający brak podstaw wykluczenia, na dzień składania ofert, tymczasowo zastępujący wymagane przez zamawiającego podmiotowe środki dowodowe. </w:t>
      </w:r>
    </w:p>
    <w:p w14:paraId="62B34767" w14:textId="77777777" w:rsidR="005C6B3C" w:rsidRPr="00B65949" w:rsidRDefault="005C6B3C" w:rsidP="00510840">
      <w:pPr>
        <w:widowControl w:val="0"/>
        <w:numPr>
          <w:ilvl w:val="0"/>
          <w:numId w:val="19"/>
        </w:numPr>
        <w:jc w:val="both"/>
        <w:rPr>
          <w:rFonts w:eastAsia="Times New Roman" w:cs="Times New Roman"/>
          <w:sz w:val="24"/>
          <w:szCs w:val="24"/>
          <w:u w:val="single"/>
          <w:lang w:eastAsia="en-US"/>
        </w:rPr>
      </w:pPr>
      <w:r w:rsidRPr="00B65949">
        <w:rPr>
          <w:rFonts w:eastAsia="Times New Roman" w:cs="Times New Roman"/>
          <w:sz w:val="24"/>
          <w:szCs w:val="24"/>
          <w:lang w:eastAsia="en-US"/>
        </w:rPr>
        <w:t xml:space="preserve">Instrukcja wypełnienia Formularza JEDZ dostępna jest na </w:t>
      </w:r>
      <w:hyperlink r:id="rId50" w:history="1">
        <w:r w:rsidRPr="00B65949">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B65949" w:rsidRDefault="005C6B3C" w:rsidP="00510840">
      <w:pPr>
        <w:widowControl w:val="0"/>
        <w:numPr>
          <w:ilvl w:val="0"/>
          <w:numId w:val="19"/>
        </w:numPr>
        <w:jc w:val="both"/>
        <w:rPr>
          <w:rFonts w:eastAsia="Times New Roman" w:cs="Times New Roman"/>
          <w:sz w:val="24"/>
          <w:szCs w:val="24"/>
          <w:u w:val="single"/>
          <w:lang w:eastAsia="en-US"/>
        </w:rPr>
      </w:pPr>
      <w:r w:rsidRPr="00B65949">
        <w:rPr>
          <w:rFonts w:eastAsia="Times New Roman" w:cs="Times New Roman"/>
          <w:sz w:val="24"/>
          <w:szCs w:val="24"/>
          <w:lang w:eastAsia="en-US"/>
        </w:rPr>
        <w:t xml:space="preserve">formularz JEDZ w wersji elektronicznej dostępny jest na stronie </w:t>
      </w:r>
      <w:hyperlink r:id="rId51" w:history="1">
        <w:r w:rsidRPr="00B65949">
          <w:rPr>
            <w:rFonts w:eastAsia="Times New Roman" w:cs="Times New Roman"/>
            <w:color w:val="0000FF" w:themeColor="hyperlink"/>
            <w:sz w:val="24"/>
            <w:szCs w:val="24"/>
            <w:u w:val="single"/>
            <w:lang w:eastAsia="en-US"/>
          </w:rPr>
          <w:t>https://espd.uzp.gov.pl/filter?lang=pl</w:t>
        </w:r>
      </w:hyperlink>
    </w:p>
    <w:p w14:paraId="693227AB" w14:textId="4C535D2B" w:rsidR="005C6B3C" w:rsidRPr="00B65949" w:rsidRDefault="005C6B3C" w:rsidP="00510840">
      <w:pPr>
        <w:widowControl w:val="0"/>
        <w:numPr>
          <w:ilvl w:val="0"/>
          <w:numId w:val="19"/>
        </w:numPr>
        <w:jc w:val="both"/>
        <w:rPr>
          <w:rFonts w:eastAsia="Times New Roman" w:cs="Times New Roman"/>
          <w:sz w:val="24"/>
          <w:szCs w:val="24"/>
          <w:u w:val="single"/>
          <w:lang w:eastAsia="en-US"/>
        </w:rPr>
      </w:pPr>
      <w:r w:rsidRPr="00B65949">
        <w:rPr>
          <w:rFonts w:eastAsia="Times New Roman" w:cs="Times New Roman"/>
          <w:sz w:val="24"/>
          <w:szCs w:val="24"/>
          <w:lang w:eastAsia="en-US"/>
        </w:rPr>
        <w:t>Zamawiający dokona weryfikacji JEDZ-a w odniesieniu do</w:t>
      </w:r>
      <w:r w:rsidR="007B4F2B" w:rsidRPr="00B65949">
        <w:rPr>
          <w:rFonts w:eastAsia="Times New Roman" w:cs="Times New Roman"/>
          <w:sz w:val="24"/>
          <w:szCs w:val="24"/>
          <w:lang w:eastAsia="en-US"/>
        </w:rPr>
        <w:t xml:space="preserve"> </w:t>
      </w:r>
      <w:r w:rsidRPr="00B65949">
        <w:rPr>
          <w:rFonts w:cs="Times New Roman"/>
          <w:sz w:val="24"/>
          <w:szCs w:val="24"/>
          <w:u w:val="single"/>
          <w:lang w:eastAsia="en-US"/>
        </w:rPr>
        <w:t xml:space="preserve">Wykonawców </w:t>
      </w:r>
      <w:r w:rsidRPr="00B65949">
        <w:rPr>
          <w:rFonts w:cs="Times New Roman"/>
          <w:sz w:val="24"/>
          <w:szCs w:val="24"/>
          <w:lang w:eastAsia="en-US"/>
        </w:rPr>
        <w:t>– w przypadku wykonawców wspólnie ubiegających się o udzielenie zamówienia formularz JEDZ składa każdy z wykonawców;</w:t>
      </w:r>
    </w:p>
    <w:p w14:paraId="1D2E11B8" w14:textId="46D07E14" w:rsidR="005C6B3C" w:rsidRPr="00B65949" w:rsidRDefault="005C6B3C" w:rsidP="00510840">
      <w:pPr>
        <w:widowControl w:val="0"/>
        <w:numPr>
          <w:ilvl w:val="0"/>
          <w:numId w:val="12"/>
        </w:numPr>
        <w:ind w:left="720"/>
        <w:jc w:val="both"/>
        <w:rPr>
          <w:rFonts w:eastAsia="Times New Roman" w:cs="Times New Roman"/>
          <w:sz w:val="24"/>
          <w:szCs w:val="24"/>
        </w:rPr>
      </w:pPr>
      <w:r w:rsidRPr="00B65949">
        <w:rPr>
          <w:rFonts w:eastAsia="Times New Roman" w:cs="Times New Roman"/>
          <w:sz w:val="24"/>
          <w:szCs w:val="24"/>
        </w:rPr>
        <w:t xml:space="preserve">przedmiotowe środki dowodowe określone w V rozdziale SWZ </w:t>
      </w:r>
    </w:p>
    <w:p w14:paraId="0A028015" w14:textId="77777777" w:rsidR="00D63876" w:rsidRPr="00B65949" w:rsidRDefault="005C6B3C" w:rsidP="00510840">
      <w:pPr>
        <w:widowControl w:val="0"/>
        <w:numPr>
          <w:ilvl w:val="0"/>
          <w:numId w:val="12"/>
        </w:numPr>
        <w:ind w:left="720" w:hanging="357"/>
        <w:jc w:val="both"/>
        <w:rPr>
          <w:rFonts w:eastAsia="Times New Roman" w:cs="Times New Roman"/>
          <w:color w:val="00B050"/>
          <w:sz w:val="24"/>
          <w:szCs w:val="24"/>
          <w:u w:val="single"/>
          <w:lang w:eastAsia="en-US"/>
        </w:rPr>
      </w:pPr>
      <w:r w:rsidRPr="00B65949">
        <w:rPr>
          <w:rFonts w:eastAsia="Times New Roman" w:cs="Times New Roman"/>
          <w:sz w:val="24"/>
          <w:szCs w:val="24"/>
          <w:lang w:eastAsia="pl-PL"/>
        </w:rPr>
        <w:t xml:space="preserve">pełnomocnictwo </w:t>
      </w:r>
    </w:p>
    <w:p w14:paraId="0D7C62EB" w14:textId="1026F0F1" w:rsidR="00D63876" w:rsidRPr="00B65949" w:rsidRDefault="005C6B3C" w:rsidP="00510840">
      <w:pPr>
        <w:pStyle w:val="Akapitzlist"/>
        <w:widowControl w:val="0"/>
        <w:numPr>
          <w:ilvl w:val="0"/>
          <w:numId w:val="48"/>
        </w:numPr>
        <w:suppressAutoHyphens/>
        <w:spacing w:after="0" w:line="240" w:lineRule="auto"/>
        <w:jc w:val="both"/>
        <w:rPr>
          <w:rFonts w:ascii="Times New Roman" w:eastAsia="Times New Roman" w:hAnsi="Times New Roman" w:cs="Times New Roman"/>
          <w:color w:val="00B050"/>
          <w:sz w:val="24"/>
          <w:szCs w:val="24"/>
          <w:u w:val="single"/>
        </w:rPr>
      </w:pPr>
      <w:r w:rsidRPr="00B65949">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B65949">
        <w:rPr>
          <w:rFonts w:ascii="Times New Roman" w:hAnsi="Times New Roman" w:cs="Times New Roman"/>
          <w:sz w:val="24"/>
          <w:szCs w:val="24"/>
        </w:rPr>
        <w:t xml:space="preserve">(KRS, </w:t>
      </w:r>
      <w:proofErr w:type="spellStart"/>
      <w:r w:rsidRPr="00B65949">
        <w:rPr>
          <w:rFonts w:ascii="Times New Roman" w:hAnsi="Times New Roman" w:cs="Times New Roman"/>
          <w:sz w:val="24"/>
          <w:szCs w:val="24"/>
        </w:rPr>
        <w:t>CEiDG</w:t>
      </w:r>
      <w:proofErr w:type="spellEnd"/>
      <w:r w:rsidRPr="00B65949">
        <w:rPr>
          <w:rFonts w:ascii="Times New Roman" w:hAnsi="Times New Roman" w:cs="Times New Roman"/>
          <w:sz w:val="24"/>
          <w:szCs w:val="24"/>
        </w:rPr>
        <w:t xml:space="preserve"> lub innego właściwego rejestru). </w:t>
      </w:r>
    </w:p>
    <w:p w14:paraId="1D85B3F9" w14:textId="48C6CAAA" w:rsidR="008B5466" w:rsidRPr="00B65949" w:rsidRDefault="00502F3C" w:rsidP="00510840">
      <w:pPr>
        <w:pStyle w:val="Akapitzlist"/>
        <w:widowControl w:val="0"/>
        <w:numPr>
          <w:ilvl w:val="0"/>
          <w:numId w:val="48"/>
        </w:numPr>
        <w:suppressAutoHyphens/>
        <w:spacing w:after="0" w:line="240" w:lineRule="auto"/>
        <w:jc w:val="both"/>
        <w:rPr>
          <w:rFonts w:ascii="Times New Roman" w:eastAsia="Times New Roman" w:hAnsi="Times New Roman" w:cs="Times New Roman"/>
          <w:color w:val="00B050"/>
          <w:sz w:val="24"/>
          <w:szCs w:val="24"/>
          <w:u w:val="single"/>
        </w:rPr>
      </w:pPr>
      <w:r w:rsidRPr="00B65949">
        <w:rPr>
          <w:rFonts w:ascii="Times New Roman" w:hAnsi="Times New Roman" w:cs="Times New Roman"/>
          <w:color w:val="000000"/>
          <w:sz w:val="24"/>
          <w:szCs w:val="24"/>
          <w:lang w:eastAsia="pl-PL"/>
        </w:rPr>
        <w:t xml:space="preserve">dla pełnomocnika do reprezentowania w postępowaniu </w:t>
      </w:r>
      <w:r w:rsidR="00F028E0" w:rsidRPr="00B65949">
        <w:rPr>
          <w:rFonts w:ascii="Times New Roman" w:hAnsi="Times New Roman" w:cs="Times New Roman"/>
          <w:color w:val="000000"/>
          <w:sz w:val="24"/>
          <w:szCs w:val="24"/>
          <w:lang w:eastAsia="pl-PL"/>
        </w:rPr>
        <w:t>w</w:t>
      </w:r>
      <w:r w:rsidRPr="00B65949">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B65949">
        <w:rPr>
          <w:rFonts w:ascii="Times New Roman" w:hAnsi="Times New Roman" w:cs="Times New Roman"/>
          <w:color w:val="000000"/>
          <w:sz w:val="24"/>
          <w:szCs w:val="24"/>
          <w:lang w:eastAsia="pl-PL"/>
        </w:rPr>
        <w:t>w</w:t>
      </w:r>
      <w:r w:rsidRPr="00B65949">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B65949" w:rsidRDefault="008B5466" w:rsidP="00510840">
      <w:pPr>
        <w:pStyle w:val="Akapitzlist"/>
        <w:widowControl w:val="0"/>
        <w:numPr>
          <w:ilvl w:val="0"/>
          <w:numId w:val="49"/>
        </w:numPr>
        <w:suppressAutoHyphens/>
        <w:spacing w:after="0" w:line="240" w:lineRule="auto"/>
        <w:ind w:left="1069"/>
        <w:jc w:val="both"/>
        <w:rPr>
          <w:rFonts w:ascii="Times New Roman" w:eastAsia="Times New Roman" w:hAnsi="Times New Roman" w:cs="Times New Roman"/>
          <w:i/>
          <w:iCs/>
          <w:color w:val="FF0000"/>
          <w:sz w:val="24"/>
          <w:szCs w:val="24"/>
          <w:u w:val="single"/>
        </w:rPr>
      </w:pPr>
      <w:bookmarkStart w:id="37" w:name="_Hlk105058611"/>
      <w:r w:rsidRPr="00B65949">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B65949">
        <w:rPr>
          <w:rFonts w:ascii="Times New Roman" w:hAnsi="Times New Roman" w:cs="Times New Roman"/>
          <w:i/>
          <w:iCs/>
          <w:color w:val="FF0000"/>
          <w:sz w:val="24"/>
          <w:szCs w:val="24"/>
          <w:u w:val="single"/>
          <w:lang w:eastAsia="pl-PL"/>
        </w:rPr>
        <w:t>nie ma obowiązku podawania w pełnomocnictwach nr PESEL oraz numerów dowodów osobistych.</w:t>
      </w:r>
      <w:r w:rsidRPr="00B65949">
        <w:rPr>
          <w:rFonts w:ascii="Times New Roman" w:hAnsi="Times New Roman" w:cs="Times New Roman"/>
          <w:i/>
          <w:iCs/>
          <w:color w:val="FF0000"/>
          <w:sz w:val="24"/>
          <w:szCs w:val="24"/>
          <w:lang w:eastAsia="pl-PL"/>
        </w:rPr>
        <w:t xml:space="preserve"> </w:t>
      </w:r>
    </w:p>
    <w:p w14:paraId="710A6C70" w14:textId="77777777" w:rsidR="008B5466" w:rsidRPr="00B65949" w:rsidRDefault="008B5466" w:rsidP="00510840">
      <w:pPr>
        <w:pStyle w:val="Akapitzlist"/>
        <w:widowControl w:val="0"/>
        <w:numPr>
          <w:ilvl w:val="0"/>
          <w:numId w:val="49"/>
        </w:numPr>
        <w:suppressAutoHyphens/>
        <w:spacing w:after="0" w:line="240" w:lineRule="auto"/>
        <w:ind w:left="1069"/>
        <w:jc w:val="both"/>
        <w:rPr>
          <w:rFonts w:ascii="Times New Roman" w:eastAsia="Times New Roman" w:hAnsi="Times New Roman" w:cs="Times New Roman"/>
          <w:color w:val="00B050"/>
          <w:sz w:val="24"/>
          <w:szCs w:val="24"/>
          <w:u w:val="single"/>
        </w:rPr>
      </w:pPr>
      <w:r w:rsidRPr="00B65949">
        <w:rPr>
          <w:rFonts w:ascii="Times New Roman" w:eastAsia="Times New Roman" w:hAnsi="Times New Roman" w:cs="Times New Roman"/>
          <w:sz w:val="24"/>
          <w:szCs w:val="24"/>
          <w:lang w:eastAsia="pl-PL"/>
        </w:rPr>
        <w:lastRenderedPageBreak/>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B65949">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7"/>
    <w:p w14:paraId="245731E5" w14:textId="77777777" w:rsidR="005C6B3C" w:rsidRPr="00B65949" w:rsidRDefault="005C6B3C" w:rsidP="00510840">
      <w:pPr>
        <w:widowControl w:val="0"/>
        <w:numPr>
          <w:ilvl w:val="0"/>
          <w:numId w:val="12"/>
        </w:numPr>
        <w:ind w:left="720" w:hanging="357"/>
        <w:jc w:val="both"/>
        <w:rPr>
          <w:rFonts w:eastAsia="Times New Roman" w:cs="Times New Roman"/>
          <w:color w:val="00B050"/>
          <w:sz w:val="24"/>
          <w:szCs w:val="24"/>
          <w:lang w:eastAsia="en-US"/>
        </w:rPr>
      </w:pPr>
      <w:r w:rsidRPr="00B65949">
        <w:rPr>
          <w:rFonts w:eastAsia="Times New Roman" w:cs="Times New Roman"/>
          <w:sz w:val="24"/>
          <w:szCs w:val="24"/>
        </w:rPr>
        <w:t>wypełniony formularz ofertowy, zgodnie z ZAŁĄCZNIKIEM NR 1 do SWZ,</w:t>
      </w:r>
    </w:p>
    <w:p w14:paraId="4021E1C7" w14:textId="2F6FA88C" w:rsidR="005C6B3C" w:rsidRPr="00B65949" w:rsidRDefault="005C6B3C" w:rsidP="00510840">
      <w:pPr>
        <w:widowControl w:val="0"/>
        <w:numPr>
          <w:ilvl w:val="0"/>
          <w:numId w:val="12"/>
        </w:numPr>
        <w:ind w:left="720" w:hanging="357"/>
        <w:jc w:val="both"/>
        <w:rPr>
          <w:rFonts w:eastAsia="Times New Roman" w:cs="Times New Roman"/>
          <w:sz w:val="24"/>
          <w:szCs w:val="24"/>
          <w:lang w:eastAsia="en-US"/>
        </w:rPr>
      </w:pPr>
      <w:r w:rsidRPr="00B65949">
        <w:rPr>
          <w:rFonts w:eastAsia="Times New Roman" w:cs="Times New Roman"/>
          <w:sz w:val="24"/>
          <w:szCs w:val="24"/>
        </w:rPr>
        <w:t>wypełniony formularz cenowy wraz ze szczegółowym opisem przedmiotu zamówienia, zgodnie z ZAŁĄCZNIKIEM NR 2 do SWZ</w:t>
      </w:r>
      <w:bookmarkStart w:id="38" w:name="_Hlk529867852"/>
      <w:r w:rsidRPr="00B65949">
        <w:rPr>
          <w:rFonts w:eastAsia="Times New Roman" w:cs="Times New Roman"/>
          <w:sz w:val="24"/>
          <w:szCs w:val="24"/>
        </w:rPr>
        <w:t xml:space="preserve"> - </w:t>
      </w:r>
      <w:r w:rsidR="000C7659" w:rsidRPr="00B65949">
        <w:rPr>
          <w:rFonts w:eastAsia="Times New Roman" w:cs="Times New Roman"/>
          <w:sz w:val="24"/>
          <w:szCs w:val="24"/>
        </w:rPr>
        <w:t>z</w:t>
      </w:r>
      <w:r w:rsidRPr="00B65949">
        <w:rPr>
          <w:rFonts w:eastAsia="Times New Roman" w:cs="Times New Roman"/>
          <w:i/>
          <w:iCs/>
          <w:sz w:val="24"/>
          <w:szCs w:val="24"/>
          <w:lang w:eastAsia="en-US"/>
        </w:rPr>
        <w:t xml:space="preserve">amawiający prosi </w:t>
      </w:r>
      <w:r w:rsidR="00F028E0" w:rsidRPr="00B65949">
        <w:rPr>
          <w:rFonts w:eastAsia="Times New Roman" w:cs="Times New Roman"/>
          <w:i/>
          <w:iCs/>
          <w:sz w:val="24"/>
          <w:szCs w:val="24"/>
          <w:lang w:eastAsia="en-US"/>
        </w:rPr>
        <w:t>w</w:t>
      </w:r>
      <w:r w:rsidRPr="00B65949">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B65949">
        <w:rPr>
          <w:rFonts w:eastAsia="Times New Roman" w:cs="Times New Roman"/>
          <w:i/>
          <w:iCs/>
          <w:sz w:val="24"/>
          <w:szCs w:val="24"/>
          <w:lang w:eastAsia="en-US"/>
        </w:rPr>
        <w:t>.</w:t>
      </w:r>
      <w:proofErr w:type="spellStart"/>
      <w:r w:rsidR="00F539C3" w:rsidRPr="00B65949">
        <w:rPr>
          <w:rFonts w:eastAsia="Times New Roman" w:cs="Times New Roman"/>
          <w:i/>
          <w:iCs/>
          <w:sz w:val="24"/>
          <w:szCs w:val="24"/>
          <w:lang w:eastAsia="en-US"/>
        </w:rPr>
        <w:t>doc</w:t>
      </w:r>
      <w:proofErr w:type="spellEnd"/>
      <w:r w:rsidR="00F539C3" w:rsidRPr="00B65949">
        <w:rPr>
          <w:rFonts w:eastAsia="Times New Roman" w:cs="Times New Roman"/>
          <w:i/>
          <w:iCs/>
          <w:sz w:val="24"/>
          <w:szCs w:val="24"/>
          <w:lang w:eastAsia="en-US"/>
        </w:rPr>
        <w:t>, .</w:t>
      </w:r>
      <w:proofErr w:type="spellStart"/>
      <w:r w:rsidR="00F539C3" w:rsidRPr="00B65949">
        <w:rPr>
          <w:rFonts w:eastAsia="Times New Roman" w:cs="Times New Roman"/>
          <w:i/>
          <w:iCs/>
          <w:sz w:val="24"/>
          <w:szCs w:val="24"/>
          <w:lang w:eastAsia="en-US"/>
        </w:rPr>
        <w:t>docx</w:t>
      </w:r>
      <w:proofErr w:type="spellEnd"/>
      <w:r w:rsidR="00F539C3" w:rsidRPr="00B65949">
        <w:rPr>
          <w:rFonts w:eastAsia="Times New Roman" w:cs="Times New Roman"/>
          <w:i/>
          <w:iCs/>
          <w:sz w:val="24"/>
          <w:szCs w:val="24"/>
          <w:lang w:eastAsia="en-US"/>
        </w:rPr>
        <w:t xml:space="preserve">, </w:t>
      </w:r>
      <w:r w:rsidRPr="00B65949">
        <w:rPr>
          <w:rFonts w:eastAsia="Times New Roman" w:cs="Times New Roman"/>
          <w:i/>
          <w:iCs/>
          <w:sz w:val="24"/>
          <w:szCs w:val="24"/>
          <w:lang w:eastAsia="en-US"/>
        </w:rPr>
        <w:t>.xls lub .</w:t>
      </w:r>
      <w:proofErr w:type="spellStart"/>
      <w:r w:rsidRPr="00B65949">
        <w:rPr>
          <w:rFonts w:eastAsia="Times New Roman" w:cs="Times New Roman"/>
          <w:i/>
          <w:iCs/>
          <w:sz w:val="24"/>
          <w:szCs w:val="24"/>
          <w:lang w:eastAsia="en-US"/>
        </w:rPr>
        <w:t>xlsx</w:t>
      </w:r>
      <w:proofErr w:type="spellEnd"/>
      <w:r w:rsidRPr="00B65949">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B65949">
        <w:rPr>
          <w:rFonts w:eastAsia="Times New Roman" w:cs="Times New Roman"/>
          <w:sz w:val="24"/>
          <w:szCs w:val="24"/>
          <w:lang w:eastAsia="en-US"/>
        </w:rPr>
        <w:t xml:space="preserve"> </w:t>
      </w:r>
      <w:bookmarkEnd w:id="38"/>
    </w:p>
    <w:p w14:paraId="304775A3" w14:textId="7295E39F" w:rsidR="00F0319B" w:rsidRPr="00B65949" w:rsidRDefault="00F0319B" w:rsidP="00510840">
      <w:pPr>
        <w:widowControl w:val="0"/>
        <w:numPr>
          <w:ilvl w:val="0"/>
          <w:numId w:val="12"/>
        </w:numPr>
        <w:ind w:left="720" w:hanging="357"/>
        <w:jc w:val="both"/>
        <w:rPr>
          <w:rFonts w:eastAsia="Times New Roman" w:cs="Times New Roman"/>
          <w:sz w:val="24"/>
          <w:szCs w:val="24"/>
          <w:lang w:eastAsia="en-US"/>
        </w:rPr>
      </w:pPr>
      <w:r w:rsidRPr="00B65949">
        <w:rPr>
          <w:rFonts w:eastAsia="Times New Roman" w:cs="Times New Roman"/>
          <w:bCs/>
          <w:iCs/>
          <w:noProof/>
          <w:sz w:val="24"/>
          <w:szCs w:val="24"/>
          <w:lang w:eastAsia="pl-PL"/>
        </w:rPr>
        <w:t xml:space="preserve">oświadczenie o niepozostawaniu objętym zakazem, o którym mowa w </w:t>
      </w:r>
      <w:r w:rsidRPr="00B65949">
        <w:rPr>
          <w:rFonts w:cs="Times New Roman"/>
          <w:iCs/>
          <w:noProof/>
          <w:sz w:val="24"/>
          <w:szCs w:val="24"/>
        </w:rPr>
        <w:t>art. 7 ust. 1 ustawy sankcyjnej</w:t>
      </w:r>
      <w:r w:rsidRPr="00B65949">
        <w:rPr>
          <w:rFonts w:eastAsia="Times New Roman" w:cs="Times New Roman"/>
          <w:bCs/>
          <w:iCs/>
          <w:noProof/>
          <w:sz w:val="24"/>
          <w:szCs w:val="24"/>
          <w:lang w:eastAsia="en-US"/>
        </w:rPr>
        <w:t xml:space="preserve"> oraz </w:t>
      </w:r>
      <w:r w:rsidRPr="00B65949">
        <w:rPr>
          <w:rFonts w:eastAsia="Times New Roman" w:cs="Times New Roman"/>
          <w:bCs/>
          <w:iCs/>
          <w:noProof/>
          <w:sz w:val="24"/>
          <w:szCs w:val="24"/>
          <w:lang w:eastAsia="pl-PL"/>
        </w:rPr>
        <w:t>art. 5k Rozporządzenia sankcyjnego</w:t>
      </w:r>
      <w:r w:rsidR="00BB0C7B" w:rsidRPr="00B65949">
        <w:rPr>
          <w:rFonts w:eastAsia="Times New Roman" w:cs="Times New Roman"/>
          <w:bCs/>
          <w:iCs/>
          <w:noProof/>
          <w:sz w:val="24"/>
          <w:szCs w:val="24"/>
          <w:lang w:eastAsia="pl-PL"/>
        </w:rPr>
        <w:t>, zwane oświadczeniem „sankcyjnym”</w:t>
      </w:r>
      <w:r w:rsidRPr="00B65949">
        <w:rPr>
          <w:rFonts w:eastAsia="Times New Roman" w:cs="Times New Roman"/>
          <w:bCs/>
          <w:iCs/>
          <w:noProof/>
          <w:sz w:val="24"/>
          <w:szCs w:val="24"/>
          <w:lang w:eastAsia="pl-PL"/>
        </w:rPr>
        <w:t xml:space="preserve"> - </w:t>
      </w:r>
      <w:r w:rsidRPr="00B65949">
        <w:rPr>
          <w:rFonts w:eastAsia="Times New Roman" w:cs="Times New Roman"/>
          <w:bCs/>
          <w:i/>
          <w:noProof/>
          <w:sz w:val="24"/>
          <w:szCs w:val="24"/>
          <w:lang w:eastAsia="pl-PL"/>
        </w:rPr>
        <w:t>aktualnego na dzień jego złożenia</w:t>
      </w:r>
      <w:r w:rsidRPr="00B65949">
        <w:rPr>
          <w:rFonts w:eastAsia="Times New Roman" w:cs="Times New Roman"/>
          <w:bCs/>
          <w:iCs/>
          <w:noProof/>
          <w:sz w:val="24"/>
          <w:szCs w:val="24"/>
          <w:lang w:eastAsia="pl-PL"/>
        </w:rPr>
        <w:t xml:space="preserve"> - </w:t>
      </w:r>
      <w:r w:rsidRPr="00B65949">
        <w:rPr>
          <w:rFonts w:eastAsia="Times New Roman" w:cs="Times New Roman"/>
          <w:noProof/>
          <w:sz w:val="24"/>
          <w:szCs w:val="24"/>
        </w:rPr>
        <w:t xml:space="preserve">zgodnie z ZAŁĄCZNIKIEM NR </w:t>
      </w:r>
      <w:r w:rsidR="00457C6A" w:rsidRPr="00B65949">
        <w:rPr>
          <w:rFonts w:eastAsia="Times New Roman" w:cs="Times New Roman"/>
          <w:noProof/>
          <w:sz w:val="24"/>
          <w:szCs w:val="24"/>
        </w:rPr>
        <w:t>4</w:t>
      </w:r>
      <w:r w:rsidRPr="00B65949">
        <w:rPr>
          <w:rFonts w:eastAsia="Times New Roman" w:cs="Times New Roman"/>
          <w:noProof/>
          <w:sz w:val="24"/>
          <w:szCs w:val="24"/>
        </w:rPr>
        <w:t xml:space="preserve"> do SWZ</w:t>
      </w:r>
    </w:p>
    <w:p w14:paraId="6EDF62FC" w14:textId="77777777" w:rsidR="005C6B3C" w:rsidRPr="00B65949" w:rsidRDefault="005C6B3C" w:rsidP="00510840">
      <w:pPr>
        <w:widowControl w:val="0"/>
        <w:numPr>
          <w:ilvl w:val="0"/>
          <w:numId w:val="4"/>
        </w:numPr>
        <w:tabs>
          <w:tab w:val="clear" w:pos="720"/>
          <w:tab w:val="num" w:pos="360"/>
        </w:tabs>
        <w:ind w:left="360"/>
        <w:jc w:val="both"/>
        <w:rPr>
          <w:rFonts w:eastAsia="Times New Roman" w:cs="Times New Roman"/>
          <w:color w:val="00B050"/>
          <w:sz w:val="24"/>
          <w:szCs w:val="24"/>
          <w:lang w:eastAsia="pl-PL"/>
        </w:rPr>
      </w:pPr>
      <w:r w:rsidRPr="00B65949">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B65949" w:rsidRDefault="005C6B3C" w:rsidP="00510840">
      <w:pPr>
        <w:widowControl w:val="0"/>
        <w:numPr>
          <w:ilvl w:val="0"/>
          <w:numId w:val="20"/>
        </w:numPr>
        <w:autoSpaceDE w:val="0"/>
        <w:autoSpaceDN w:val="0"/>
        <w:adjustRightInd w:val="0"/>
        <w:jc w:val="both"/>
        <w:rPr>
          <w:rFonts w:eastAsia="TimesNewRoman" w:cs="Times New Roman"/>
          <w:b/>
          <w:sz w:val="24"/>
          <w:szCs w:val="24"/>
          <w:lang w:eastAsia="pl-PL"/>
        </w:rPr>
      </w:pPr>
      <w:r w:rsidRPr="00B65949">
        <w:rPr>
          <w:rFonts w:eastAsia="TimesNewRoman" w:cs="Times New Roman"/>
          <w:b/>
          <w:sz w:val="24"/>
          <w:szCs w:val="24"/>
          <w:lang w:eastAsia="pl-PL"/>
        </w:rPr>
        <w:t>Potwierdzenie spełniania przez wykonawcę warunków udziału w postępowaniu:</w:t>
      </w:r>
    </w:p>
    <w:p w14:paraId="1972A6A9" w14:textId="06138368" w:rsidR="005C6B3C" w:rsidRPr="00B65949" w:rsidRDefault="005C6B3C" w:rsidP="00510840">
      <w:pPr>
        <w:widowControl w:val="0"/>
        <w:autoSpaceDE w:val="0"/>
        <w:autoSpaceDN w:val="0"/>
        <w:adjustRightInd w:val="0"/>
        <w:ind w:left="720"/>
        <w:jc w:val="both"/>
        <w:rPr>
          <w:rFonts w:eastAsia="TimesNewRoman" w:cs="Times New Roman"/>
          <w:bCs/>
          <w:sz w:val="24"/>
          <w:szCs w:val="24"/>
          <w:lang w:eastAsia="pl-PL"/>
        </w:rPr>
      </w:pPr>
      <w:r w:rsidRPr="00B65949">
        <w:rPr>
          <w:rFonts w:eastAsia="TimesNewRoman" w:cs="Times New Roman"/>
          <w:bCs/>
          <w:sz w:val="24"/>
          <w:szCs w:val="24"/>
          <w:lang w:eastAsia="pl-PL"/>
        </w:rPr>
        <w:t>Zamawiający nie stawia w tym zakresie żadnych wymagań</w:t>
      </w:r>
    </w:p>
    <w:p w14:paraId="5E7051B9" w14:textId="77777777" w:rsidR="005C6B3C" w:rsidRPr="00B65949" w:rsidRDefault="005C6B3C" w:rsidP="00510840">
      <w:pPr>
        <w:widowControl w:val="0"/>
        <w:numPr>
          <w:ilvl w:val="0"/>
          <w:numId w:val="20"/>
        </w:numPr>
        <w:autoSpaceDE w:val="0"/>
        <w:autoSpaceDN w:val="0"/>
        <w:adjustRightInd w:val="0"/>
        <w:jc w:val="both"/>
        <w:rPr>
          <w:rFonts w:eastAsia="Times New Roman" w:cs="Times New Roman"/>
          <w:b/>
          <w:bCs/>
          <w:sz w:val="24"/>
          <w:szCs w:val="24"/>
          <w:lang w:eastAsia="pl-PL"/>
        </w:rPr>
      </w:pPr>
      <w:r w:rsidRPr="00B65949">
        <w:rPr>
          <w:rFonts w:eastAsia="Times New Roman" w:cs="Times New Roman"/>
          <w:b/>
          <w:bCs/>
          <w:sz w:val="24"/>
          <w:szCs w:val="24"/>
          <w:lang w:eastAsia="pl-PL"/>
        </w:rPr>
        <w:t>Potwierdzenie braku podstaw wykluczenia wykonawcy z udziału w postępowaniu</w:t>
      </w:r>
    </w:p>
    <w:p w14:paraId="15FC061E" w14:textId="77777777" w:rsidR="005C6B3C" w:rsidRPr="00B65949" w:rsidRDefault="005C6B3C" w:rsidP="00510840">
      <w:pPr>
        <w:widowControl w:val="0"/>
        <w:autoSpaceDE w:val="0"/>
        <w:autoSpaceDN w:val="0"/>
        <w:adjustRightInd w:val="0"/>
        <w:ind w:left="720"/>
        <w:jc w:val="both"/>
        <w:rPr>
          <w:rFonts w:eastAsia="Times New Roman" w:cs="Times New Roman"/>
          <w:b/>
          <w:bCs/>
          <w:sz w:val="24"/>
          <w:szCs w:val="24"/>
          <w:lang w:eastAsia="pl-PL"/>
        </w:rPr>
      </w:pPr>
      <w:r w:rsidRPr="00B65949">
        <w:rPr>
          <w:rFonts w:eastAsia="Times New Roman" w:cs="Times New Roman"/>
          <w:b/>
          <w:bCs/>
          <w:sz w:val="24"/>
          <w:szCs w:val="24"/>
          <w:lang w:eastAsia="pl-PL"/>
        </w:rPr>
        <w:t>W celu potwierdzenia braku podstaw wykluczenia wykonawcy z udziału w postępowaniu zamawiający żąda:</w:t>
      </w:r>
      <w:bookmarkStart w:id="39" w:name="mip57154166"/>
      <w:bookmarkEnd w:id="39"/>
    </w:p>
    <w:p w14:paraId="0083738F" w14:textId="77777777" w:rsidR="005C6B3C" w:rsidRPr="00B65949" w:rsidRDefault="005C6B3C" w:rsidP="00510840">
      <w:pPr>
        <w:widowControl w:val="0"/>
        <w:numPr>
          <w:ilvl w:val="0"/>
          <w:numId w:val="21"/>
        </w:numPr>
        <w:autoSpaceDE w:val="0"/>
        <w:autoSpaceDN w:val="0"/>
        <w:adjustRightInd w:val="0"/>
        <w:jc w:val="both"/>
        <w:rPr>
          <w:rFonts w:eastAsia="Times New Roman" w:cs="Times New Roman"/>
          <w:b/>
          <w:bCs/>
          <w:sz w:val="24"/>
          <w:szCs w:val="24"/>
          <w:lang w:eastAsia="pl-PL"/>
        </w:rPr>
      </w:pPr>
      <w:r w:rsidRPr="00B65949">
        <w:rPr>
          <w:rFonts w:eastAsia="Times New Roman" w:cs="Times New Roman"/>
          <w:sz w:val="24"/>
          <w:szCs w:val="24"/>
          <w:lang w:eastAsia="pl-PL"/>
        </w:rPr>
        <w:t xml:space="preserve">informacji z Krajowego Rejestru Karnego w zakresie: </w:t>
      </w:r>
    </w:p>
    <w:p w14:paraId="4DF4F370" w14:textId="77777777" w:rsidR="005C6B3C" w:rsidRPr="00B65949" w:rsidRDefault="00B65949" w:rsidP="00510840">
      <w:pPr>
        <w:widowControl w:val="0"/>
        <w:numPr>
          <w:ilvl w:val="0"/>
          <w:numId w:val="22"/>
        </w:numPr>
        <w:autoSpaceDE w:val="0"/>
        <w:autoSpaceDN w:val="0"/>
        <w:adjustRightInd w:val="0"/>
        <w:jc w:val="both"/>
        <w:rPr>
          <w:rFonts w:eastAsia="Times New Roman" w:cs="Times New Roman"/>
          <w:b/>
          <w:bCs/>
          <w:sz w:val="24"/>
          <w:szCs w:val="24"/>
          <w:lang w:eastAsia="pl-PL"/>
        </w:rPr>
      </w:pPr>
      <w:hyperlink r:id="rId52" w:history="1">
        <w:r w:rsidR="005C6B3C" w:rsidRPr="00B65949">
          <w:rPr>
            <w:rFonts w:eastAsia="Times New Roman" w:cs="Times New Roman"/>
            <w:color w:val="0000FF" w:themeColor="hyperlink"/>
            <w:sz w:val="24"/>
            <w:szCs w:val="24"/>
            <w:u w:val="single"/>
            <w:lang w:eastAsia="pl-PL"/>
          </w:rPr>
          <w:t>art. 108 ust. 1 pkt 1 i 2</w:t>
        </w:r>
      </w:hyperlink>
      <w:r w:rsidR="005C6B3C" w:rsidRPr="00B65949">
        <w:rPr>
          <w:rFonts w:eastAsia="Times New Roman" w:cs="Times New Roman"/>
          <w:sz w:val="24"/>
          <w:szCs w:val="24"/>
          <w:lang w:eastAsia="pl-PL"/>
        </w:rPr>
        <w:t xml:space="preserve"> ustawy pzp, </w:t>
      </w:r>
    </w:p>
    <w:p w14:paraId="492BFC42" w14:textId="4EFD3849" w:rsidR="005C6B3C" w:rsidRPr="00B65949" w:rsidRDefault="00B65949" w:rsidP="00510840">
      <w:pPr>
        <w:widowControl w:val="0"/>
        <w:numPr>
          <w:ilvl w:val="0"/>
          <w:numId w:val="22"/>
        </w:numPr>
        <w:autoSpaceDE w:val="0"/>
        <w:autoSpaceDN w:val="0"/>
        <w:adjustRightInd w:val="0"/>
        <w:jc w:val="both"/>
        <w:rPr>
          <w:rFonts w:eastAsia="Times New Roman" w:cs="Times New Roman"/>
          <w:b/>
          <w:bCs/>
          <w:sz w:val="24"/>
          <w:szCs w:val="24"/>
          <w:lang w:eastAsia="pl-PL"/>
        </w:rPr>
      </w:pPr>
      <w:hyperlink r:id="rId53" w:history="1">
        <w:r w:rsidR="005C6B3C" w:rsidRPr="00B65949">
          <w:rPr>
            <w:rFonts w:eastAsia="Times New Roman" w:cs="Times New Roman"/>
            <w:color w:val="0000FF" w:themeColor="hyperlink"/>
            <w:sz w:val="24"/>
            <w:szCs w:val="24"/>
            <w:u w:val="single"/>
            <w:lang w:eastAsia="pl-PL"/>
          </w:rPr>
          <w:t>art. 108 ust. 1 pkt 4</w:t>
        </w:r>
      </w:hyperlink>
      <w:r w:rsidR="005C6B3C" w:rsidRPr="00B65949">
        <w:rPr>
          <w:rFonts w:eastAsia="Times New Roman" w:cs="Times New Roman"/>
          <w:sz w:val="24"/>
          <w:szCs w:val="24"/>
          <w:lang w:eastAsia="pl-PL"/>
        </w:rPr>
        <w:t xml:space="preserve"> ustawy</w:t>
      </w:r>
      <w:r w:rsidR="00FB0D16" w:rsidRPr="00B65949">
        <w:rPr>
          <w:rFonts w:eastAsia="Times New Roman" w:cs="Times New Roman"/>
          <w:sz w:val="24"/>
          <w:szCs w:val="24"/>
          <w:lang w:eastAsia="pl-PL"/>
        </w:rPr>
        <w:t xml:space="preserve"> pzp</w:t>
      </w:r>
      <w:r w:rsidR="005C6B3C" w:rsidRPr="00B65949">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B65949" w:rsidRDefault="005C6B3C" w:rsidP="00510840">
      <w:pPr>
        <w:widowControl w:val="0"/>
        <w:autoSpaceDE w:val="0"/>
        <w:autoSpaceDN w:val="0"/>
        <w:adjustRightInd w:val="0"/>
        <w:ind w:left="1080"/>
        <w:jc w:val="both"/>
        <w:rPr>
          <w:rFonts w:eastAsia="Times New Roman" w:cs="Times New Roman"/>
          <w:b/>
          <w:bCs/>
          <w:sz w:val="24"/>
          <w:szCs w:val="24"/>
          <w:lang w:eastAsia="pl-PL"/>
        </w:rPr>
      </w:pPr>
      <w:r w:rsidRPr="00B65949">
        <w:rPr>
          <w:rFonts w:eastAsia="Times New Roman" w:cs="Times New Roman"/>
          <w:sz w:val="24"/>
          <w:szCs w:val="24"/>
          <w:lang w:eastAsia="pl-PL"/>
        </w:rPr>
        <w:t xml:space="preserve">- sporządzonej nie wcześniej niż 6 miesięcy przed jej złożeniem; </w:t>
      </w:r>
    </w:p>
    <w:p w14:paraId="0542590F" w14:textId="79E06CF9" w:rsidR="005C6B3C" w:rsidRPr="00B65949" w:rsidRDefault="005C6B3C" w:rsidP="00510840">
      <w:pPr>
        <w:widowControl w:val="0"/>
        <w:numPr>
          <w:ilvl w:val="0"/>
          <w:numId w:val="21"/>
        </w:numPr>
        <w:jc w:val="both"/>
        <w:rPr>
          <w:rFonts w:eastAsia="Times New Roman" w:cs="Times New Roman"/>
          <w:sz w:val="24"/>
          <w:szCs w:val="24"/>
          <w:lang w:eastAsia="pl-PL"/>
        </w:rPr>
      </w:pPr>
      <w:bookmarkStart w:id="40" w:name="mip57154167"/>
      <w:bookmarkEnd w:id="40"/>
      <w:r w:rsidRPr="00B65949">
        <w:rPr>
          <w:rFonts w:eastAsia="Times New Roman" w:cs="Times New Roman"/>
          <w:sz w:val="24"/>
          <w:szCs w:val="24"/>
          <w:lang w:eastAsia="pl-PL"/>
        </w:rPr>
        <w:t xml:space="preserve">oświadczenia wykonawcy, w zakresie </w:t>
      </w:r>
      <w:hyperlink r:id="rId54" w:history="1">
        <w:r w:rsidRPr="00B65949">
          <w:rPr>
            <w:rFonts w:eastAsia="Times New Roman" w:cs="Times New Roman"/>
            <w:sz w:val="24"/>
            <w:szCs w:val="24"/>
            <w:u w:val="single"/>
            <w:lang w:eastAsia="pl-PL"/>
          </w:rPr>
          <w:t>art. 108 ust. 1 pkt 5</w:t>
        </w:r>
      </w:hyperlink>
      <w:r w:rsidRPr="00B65949">
        <w:rPr>
          <w:rFonts w:eastAsia="Times New Roman" w:cs="Times New Roman"/>
          <w:sz w:val="24"/>
          <w:szCs w:val="24"/>
          <w:lang w:eastAsia="pl-PL"/>
        </w:rPr>
        <w:t xml:space="preserve"> ustawy</w:t>
      </w:r>
      <w:r w:rsidR="00FB0D16" w:rsidRPr="00B65949">
        <w:rPr>
          <w:rFonts w:eastAsia="Times New Roman" w:cs="Times New Roman"/>
          <w:sz w:val="24"/>
          <w:szCs w:val="24"/>
          <w:lang w:eastAsia="pl-PL"/>
        </w:rPr>
        <w:t xml:space="preserve"> pzp</w:t>
      </w:r>
      <w:r w:rsidRPr="00B65949">
        <w:rPr>
          <w:rFonts w:eastAsia="Times New Roman" w:cs="Times New Roman"/>
          <w:sz w:val="24"/>
          <w:szCs w:val="24"/>
          <w:lang w:eastAsia="pl-PL"/>
        </w:rPr>
        <w:t xml:space="preserve">, o braku przynależności do tej samej grupy kapitałowej w rozumieniu ustawy z dnia 16 lutego 2007 r. o ochronie konkurencji i konsumentów </w:t>
      </w:r>
      <w:hyperlink r:id="rId55" w:history="1">
        <w:r w:rsidR="00BD6078" w:rsidRPr="00B65949">
          <w:rPr>
            <w:rStyle w:val="Hipercze"/>
            <w:rFonts w:eastAsia="Times New Roman" w:cs="Times New Roman"/>
            <w:sz w:val="24"/>
            <w:szCs w:val="24"/>
            <w:lang w:eastAsia="pl-PL"/>
          </w:rPr>
          <w:t>(Dz.U. z 2021 r. poz. 275</w:t>
        </w:r>
        <w:r w:rsidR="007951C8" w:rsidRPr="00B65949">
          <w:rPr>
            <w:rStyle w:val="Hipercze"/>
            <w:rFonts w:eastAsia="Times New Roman" w:cs="Times New Roman"/>
            <w:sz w:val="24"/>
            <w:szCs w:val="24"/>
            <w:lang w:eastAsia="pl-PL"/>
          </w:rPr>
          <w:t xml:space="preserve"> ze zm.</w:t>
        </w:r>
        <w:r w:rsidR="00BD6078" w:rsidRPr="00B65949">
          <w:rPr>
            <w:rStyle w:val="Hipercze"/>
            <w:rFonts w:eastAsia="Times New Roman" w:cs="Times New Roman"/>
            <w:sz w:val="24"/>
            <w:szCs w:val="24"/>
            <w:lang w:eastAsia="pl-PL"/>
          </w:rPr>
          <w:t>)</w:t>
        </w:r>
      </w:hyperlink>
      <w:r w:rsidRPr="00B65949">
        <w:rPr>
          <w:rFonts w:eastAsia="Times New Roman" w:cs="Times New Roman"/>
          <w:sz w:val="24"/>
          <w:szCs w:val="24"/>
          <w:lang w:eastAsia="pl-PL"/>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16350B" w:rsidRPr="00B65949">
        <w:rPr>
          <w:rFonts w:eastAsia="Times New Roman" w:cs="Times New Roman"/>
          <w:sz w:val="24"/>
          <w:szCs w:val="24"/>
          <w:lang w:eastAsia="pl-PL"/>
        </w:rPr>
        <w:t xml:space="preserve"> – wzór oświadczenia zawarty w załączniku nr </w:t>
      </w:r>
      <w:r w:rsidR="00F91056" w:rsidRPr="00B65949">
        <w:rPr>
          <w:rFonts w:eastAsia="Times New Roman" w:cs="Times New Roman"/>
          <w:sz w:val="24"/>
          <w:szCs w:val="24"/>
          <w:lang w:eastAsia="pl-PL"/>
        </w:rPr>
        <w:t>5</w:t>
      </w:r>
      <w:r w:rsidR="0016350B" w:rsidRPr="00B65949">
        <w:rPr>
          <w:rFonts w:eastAsia="Times New Roman" w:cs="Times New Roman"/>
          <w:sz w:val="24"/>
          <w:szCs w:val="24"/>
          <w:lang w:eastAsia="pl-PL"/>
        </w:rPr>
        <w:t xml:space="preserve"> do SWZ;</w:t>
      </w:r>
      <w:bookmarkStart w:id="41" w:name="mip57154168"/>
      <w:bookmarkEnd w:id="41"/>
    </w:p>
    <w:p w14:paraId="1E8FB092" w14:textId="15278328" w:rsidR="005C6B3C" w:rsidRPr="00B65949" w:rsidRDefault="005C6B3C" w:rsidP="00510840">
      <w:pPr>
        <w:widowControl w:val="0"/>
        <w:numPr>
          <w:ilvl w:val="0"/>
          <w:numId w:val="21"/>
        </w:numPr>
        <w:jc w:val="both"/>
        <w:rPr>
          <w:rFonts w:eastAsia="Times New Roman" w:cs="Times New Roman"/>
          <w:sz w:val="24"/>
          <w:szCs w:val="24"/>
          <w:lang w:eastAsia="pl-PL"/>
        </w:rPr>
      </w:pPr>
      <w:bookmarkStart w:id="42" w:name="_Hlk66699750"/>
      <w:r w:rsidRPr="00B65949">
        <w:rPr>
          <w:rFonts w:eastAsia="Times New Roman" w:cs="Times New Roman"/>
          <w:sz w:val="24"/>
          <w:szCs w:val="24"/>
          <w:lang w:eastAsia="pl-PL"/>
        </w:rPr>
        <w:t xml:space="preserve">oświadczenia wykonawcy o aktualności informacji zawartych w oświadczeniu, o którym mowa w </w:t>
      </w:r>
      <w:hyperlink r:id="rId56" w:history="1">
        <w:r w:rsidRPr="00B65949">
          <w:rPr>
            <w:rFonts w:eastAsia="Times New Roman" w:cs="Times New Roman"/>
            <w:sz w:val="24"/>
            <w:szCs w:val="24"/>
            <w:u w:val="single"/>
            <w:lang w:eastAsia="pl-PL"/>
          </w:rPr>
          <w:t>art. 125 ust. 1</w:t>
        </w:r>
      </w:hyperlink>
      <w:r w:rsidRPr="00B65949">
        <w:rPr>
          <w:rFonts w:eastAsia="Times New Roman" w:cs="Times New Roman"/>
          <w:sz w:val="24"/>
          <w:szCs w:val="24"/>
          <w:lang w:eastAsia="pl-PL"/>
        </w:rPr>
        <w:t xml:space="preserve"> ustawy</w:t>
      </w:r>
      <w:r w:rsidR="00FB0D16" w:rsidRPr="00B65949">
        <w:rPr>
          <w:rFonts w:eastAsia="Times New Roman" w:cs="Times New Roman"/>
          <w:sz w:val="24"/>
          <w:szCs w:val="24"/>
          <w:lang w:eastAsia="pl-PL"/>
        </w:rPr>
        <w:t xml:space="preserve"> pzp</w:t>
      </w:r>
      <w:r w:rsidRPr="00B65949">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B65949" w:rsidRDefault="00B65949" w:rsidP="00510840">
      <w:pPr>
        <w:widowControl w:val="0"/>
        <w:numPr>
          <w:ilvl w:val="0"/>
          <w:numId w:val="23"/>
        </w:numPr>
        <w:rPr>
          <w:rFonts w:eastAsia="Times New Roman" w:cs="Times New Roman"/>
          <w:sz w:val="24"/>
          <w:szCs w:val="24"/>
          <w:lang w:eastAsia="pl-PL"/>
        </w:rPr>
      </w:pPr>
      <w:hyperlink r:id="rId57" w:history="1">
        <w:r w:rsidR="005C6B3C" w:rsidRPr="00B65949">
          <w:rPr>
            <w:rFonts w:eastAsia="Times New Roman" w:cs="Times New Roman"/>
            <w:sz w:val="24"/>
            <w:szCs w:val="24"/>
            <w:u w:val="single"/>
            <w:lang w:eastAsia="pl-PL"/>
          </w:rPr>
          <w:t>art. 108 ust. 1 pkt 3</w:t>
        </w:r>
      </w:hyperlink>
      <w:r w:rsidR="005C6B3C" w:rsidRPr="00B65949">
        <w:rPr>
          <w:rFonts w:eastAsia="Times New Roman" w:cs="Times New Roman"/>
          <w:sz w:val="24"/>
          <w:szCs w:val="24"/>
          <w:lang w:eastAsia="pl-PL"/>
        </w:rPr>
        <w:t xml:space="preserve"> ustawy pzp, </w:t>
      </w:r>
    </w:p>
    <w:p w14:paraId="7D49C389" w14:textId="27E8C300" w:rsidR="005C6B3C" w:rsidRPr="00B65949" w:rsidRDefault="00B65949" w:rsidP="00510840">
      <w:pPr>
        <w:widowControl w:val="0"/>
        <w:numPr>
          <w:ilvl w:val="0"/>
          <w:numId w:val="23"/>
        </w:numPr>
        <w:rPr>
          <w:rFonts w:eastAsia="Times New Roman" w:cs="Times New Roman"/>
          <w:sz w:val="24"/>
          <w:szCs w:val="24"/>
          <w:lang w:eastAsia="pl-PL"/>
        </w:rPr>
      </w:pPr>
      <w:hyperlink r:id="rId58" w:history="1">
        <w:r w:rsidR="005C6B3C" w:rsidRPr="00B65949">
          <w:rPr>
            <w:rFonts w:eastAsia="Times New Roman" w:cs="Times New Roman"/>
            <w:sz w:val="24"/>
            <w:szCs w:val="24"/>
            <w:u w:val="single"/>
            <w:lang w:eastAsia="pl-PL"/>
          </w:rPr>
          <w:t>art. 108 ust. 1 pkt 4</w:t>
        </w:r>
      </w:hyperlink>
      <w:r w:rsidR="005C6B3C" w:rsidRPr="00B65949">
        <w:rPr>
          <w:rFonts w:eastAsia="Times New Roman" w:cs="Times New Roman"/>
          <w:sz w:val="24"/>
          <w:szCs w:val="24"/>
          <w:lang w:eastAsia="pl-PL"/>
        </w:rPr>
        <w:t xml:space="preserve"> ustawy</w:t>
      </w:r>
      <w:r w:rsidR="00FB0D16" w:rsidRPr="00B65949">
        <w:rPr>
          <w:rFonts w:eastAsia="Times New Roman" w:cs="Times New Roman"/>
          <w:sz w:val="24"/>
          <w:szCs w:val="24"/>
          <w:lang w:eastAsia="pl-PL"/>
        </w:rPr>
        <w:t xml:space="preserve"> pzp</w:t>
      </w:r>
      <w:r w:rsidR="005C6B3C" w:rsidRPr="00B65949">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B65949" w:rsidRDefault="00B65949" w:rsidP="00510840">
      <w:pPr>
        <w:widowControl w:val="0"/>
        <w:numPr>
          <w:ilvl w:val="0"/>
          <w:numId w:val="23"/>
        </w:numPr>
        <w:rPr>
          <w:rFonts w:eastAsia="Times New Roman" w:cs="Times New Roman"/>
          <w:sz w:val="24"/>
          <w:szCs w:val="24"/>
          <w:lang w:eastAsia="pl-PL"/>
        </w:rPr>
      </w:pPr>
      <w:hyperlink r:id="rId59" w:history="1">
        <w:r w:rsidR="005C6B3C" w:rsidRPr="00B65949">
          <w:rPr>
            <w:rFonts w:eastAsia="Times New Roman" w:cs="Times New Roman"/>
            <w:sz w:val="24"/>
            <w:szCs w:val="24"/>
            <w:u w:val="single"/>
            <w:lang w:eastAsia="pl-PL"/>
          </w:rPr>
          <w:t>art. 108 ust. 1 pkt 5</w:t>
        </w:r>
      </w:hyperlink>
      <w:r w:rsidR="005C6B3C" w:rsidRPr="00B65949">
        <w:rPr>
          <w:rFonts w:eastAsia="Times New Roman" w:cs="Times New Roman"/>
          <w:sz w:val="24"/>
          <w:szCs w:val="24"/>
          <w:lang w:eastAsia="pl-PL"/>
        </w:rPr>
        <w:t xml:space="preserve"> ustawy pzp, dotyczących zawarcia z innymi wykonawcami porozumienia mającego na celu zakłócenie konkurencji, </w:t>
      </w:r>
    </w:p>
    <w:p w14:paraId="3F0C6212" w14:textId="77777777" w:rsidR="005C6B3C" w:rsidRPr="00B65949" w:rsidRDefault="00B65949" w:rsidP="00510840">
      <w:pPr>
        <w:widowControl w:val="0"/>
        <w:numPr>
          <w:ilvl w:val="0"/>
          <w:numId w:val="23"/>
        </w:numPr>
        <w:rPr>
          <w:rFonts w:eastAsia="Times New Roman" w:cs="Times New Roman"/>
          <w:sz w:val="24"/>
          <w:szCs w:val="24"/>
          <w:lang w:eastAsia="pl-PL"/>
        </w:rPr>
      </w:pPr>
      <w:hyperlink r:id="rId60" w:history="1">
        <w:r w:rsidR="005C6B3C" w:rsidRPr="00B65949">
          <w:rPr>
            <w:rFonts w:eastAsia="Times New Roman" w:cs="Times New Roman"/>
            <w:sz w:val="24"/>
            <w:szCs w:val="24"/>
            <w:u w:val="single"/>
            <w:lang w:eastAsia="pl-PL"/>
          </w:rPr>
          <w:t>art. 108 ust. 1 pkt 6</w:t>
        </w:r>
      </w:hyperlink>
      <w:r w:rsidR="005C6B3C" w:rsidRPr="00B65949">
        <w:rPr>
          <w:rFonts w:eastAsia="Times New Roman" w:cs="Times New Roman"/>
          <w:sz w:val="24"/>
          <w:szCs w:val="24"/>
          <w:lang w:eastAsia="pl-PL"/>
        </w:rPr>
        <w:t xml:space="preserve"> ustawy pzp, </w:t>
      </w:r>
    </w:p>
    <w:p w14:paraId="33CFCA4A" w14:textId="74C1B8A9" w:rsidR="00BB0C7B" w:rsidRPr="00B65949" w:rsidRDefault="00BB0C7B" w:rsidP="00510840">
      <w:pPr>
        <w:widowControl w:val="0"/>
        <w:numPr>
          <w:ilvl w:val="0"/>
          <w:numId w:val="21"/>
        </w:numPr>
        <w:autoSpaceDE w:val="0"/>
        <w:autoSpaceDN w:val="0"/>
        <w:adjustRightInd w:val="0"/>
        <w:ind w:hanging="357"/>
        <w:jc w:val="both"/>
        <w:rPr>
          <w:rFonts w:eastAsia="Times New Roman" w:cs="Times New Roman"/>
          <w:b/>
          <w:bCs/>
          <w:sz w:val="24"/>
          <w:szCs w:val="24"/>
          <w:lang w:eastAsia="pl-PL"/>
        </w:rPr>
      </w:pPr>
      <w:bookmarkStart w:id="43" w:name="_Hlk102975478"/>
      <w:bookmarkEnd w:id="42"/>
      <w:r w:rsidRPr="00B65949">
        <w:rPr>
          <w:rFonts w:cs="Times New Roman"/>
          <w:bCs/>
          <w:iCs/>
          <w:sz w:val="24"/>
          <w:szCs w:val="24"/>
        </w:rPr>
        <w:t xml:space="preserve">oświadczenie wykonawcy o aktualności informacji zawartych w oświadczeniu „sankcyjnym”, w </w:t>
      </w:r>
      <w:r w:rsidR="00E276EC" w:rsidRPr="00B65949">
        <w:rPr>
          <w:rFonts w:cs="Times New Roman"/>
          <w:bCs/>
          <w:iCs/>
          <w:sz w:val="24"/>
          <w:szCs w:val="24"/>
        </w:rPr>
        <w:t>zakresie,</w:t>
      </w:r>
      <w:r w:rsidRPr="00B65949">
        <w:rPr>
          <w:rFonts w:cs="Times New Roman"/>
          <w:bCs/>
          <w:iCs/>
          <w:sz w:val="24"/>
          <w:szCs w:val="24"/>
        </w:rPr>
        <w:t xml:space="preserve"> o którym mowa w </w:t>
      </w:r>
      <w:r w:rsidRPr="00B65949">
        <w:rPr>
          <w:rFonts w:cs="Times New Roman"/>
          <w:iCs/>
          <w:sz w:val="24"/>
          <w:szCs w:val="24"/>
          <w:u w:val="single"/>
        </w:rPr>
        <w:t>art. 7 ust. 1 ustawy sankcyjnej</w:t>
      </w:r>
      <w:r w:rsidRPr="00B65949">
        <w:rPr>
          <w:rFonts w:eastAsia="Times New Roman" w:cs="Times New Roman"/>
          <w:iCs/>
          <w:sz w:val="24"/>
          <w:szCs w:val="24"/>
          <w:u w:val="single"/>
        </w:rPr>
        <w:t xml:space="preserve"> oraz art. 5k Rozporządzenia sankcyjnego</w:t>
      </w:r>
      <w:bookmarkEnd w:id="43"/>
    </w:p>
    <w:p w14:paraId="44B364D0" w14:textId="2B1BFF73" w:rsidR="00BB0C7B" w:rsidRPr="00B65949" w:rsidRDefault="00BB0C7B" w:rsidP="00510840">
      <w:pPr>
        <w:widowControl w:val="0"/>
        <w:numPr>
          <w:ilvl w:val="0"/>
          <w:numId w:val="27"/>
        </w:numPr>
        <w:jc w:val="both"/>
        <w:rPr>
          <w:rFonts w:eastAsiaTheme="minorEastAsia" w:cs="Times New Roman"/>
          <w:strike/>
          <w:sz w:val="24"/>
          <w:szCs w:val="24"/>
          <w:lang w:eastAsia="pl-PL"/>
        </w:rPr>
      </w:pPr>
      <w:r w:rsidRPr="00B65949">
        <w:rPr>
          <w:rFonts w:cs="Times New Roman"/>
          <w:sz w:val="24"/>
          <w:szCs w:val="24"/>
          <w:lang w:eastAsia="en-US"/>
        </w:rPr>
        <w:t>Dokumentu określonego w pkt d)</w:t>
      </w:r>
      <w:r w:rsidRPr="00B65949">
        <w:rPr>
          <w:rFonts w:cs="Times New Roman"/>
          <w:sz w:val="24"/>
          <w:szCs w:val="24"/>
          <w:lang w:eastAsia="pl-PL"/>
        </w:rPr>
        <w:t xml:space="preserve"> </w:t>
      </w:r>
      <w:r w:rsidRPr="00B65949">
        <w:rPr>
          <w:rFonts w:cs="Times New Roman"/>
          <w:noProof/>
          <w:sz w:val="24"/>
          <w:szCs w:val="24"/>
          <w:lang w:eastAsia="en-US"/>
        </w:rPr>
        <w:t xml:space="preserve">Zamawiający żąda od wykonawcy </w:t>
      </w:r>
      <w:r w:rsidRPr="00B65949">
        <w:rPr>
          <w:rFonts w:eastAsia="Times New Roman" w:cs="Times New Roman"/>
          <w:noProof/>
          <w:sz w:val="24"/>
          <w:szCs w:val="24"/>
          <w:lang w:eastAsia="pl-PL"/>
        </w:rPr>
        <w:t xml:space="preserve">(wykonawców wspólnie ubiegających się o udzielenie zamówienia publicznego), </w:t>
      </w:r>
    </w:p>
    <w:p w14:paraId="1EFDDD37" w14:textId="77777777" w:rsidR="005C6B3C" w:rsidRPr="00B65949" w:rsidRDefault="005C6B3C" w:rsidP="00510840">
      <w:pPr>
        <w:widowControl w:val="0"/>
        <w:numPr>
          <w:ilvl w:val="0"/>
          <w:numId w:val="4"/>
        </w:numPr>
        <w:tabs>
          <w:tab w:val="clear" w:pos="720"/>
          <w:tab w:val="num" w:pos="360"/>
        </w:tabs>
        <w:ind w:left="360"/>
        <w:jc w:val="both"/>
        <w:rPr>
          <w:rFonts w:eastAsia="Times New Roman" w:cs="Times New Roman"/>
          <w:sz w:val="24"/>
          <w:szCs w:val="24"/>
          <w:lang w:eastAsia="pl-PL"/>
        </w:rPr>
      </w:pPr>
      <w:r w:rsidRPr="00B65949">
        <w:rPr>
          <w:rFonts w:eastAsia="Times New Roman" w:cs="Times New Roman"/>
          <w:sz w:val="24"/>
          <w:szCs w:val="24"/>
          <w:lang w:eastAsia="pl-PL"/>
        </w:rPr>
        <w:t xml:space="preserve">Dokumenty podmiotów zagranicznych: </w:t>
      </w:r>
      <w:bookmarkStart w:id="44" w:name="mip57154176"/>
      <w:bookmarkEnd w:id="44"/>
    </w:p>
    <w:p w14:paraId="0C1C49E5" w14:textId="77777777" w:rsidR="005C6B3C" w:rsidRPr="00B65949" w:rsidRDefault="005C6B3C" w:rsidP="00510840">
      <w:pPr>
        <w:widowControl w:val="0"/>
        <w:numPr>
          <w:ilvl w:val="0"/>
          <w:numId w:val="25"/>
        </w:numPr>
        <w:jc w:val="both"/>
        <w:rPr>
          <w:rFonts w:eastAsia="Times New Roman" w:cs="Times New Roman"/>
          <w:sz w:val="24"/>
          <w:szCs w:val="24"/>
          <w:lang w:eastAsia="pl-PL"/>
        </w:rPr>
      </w:pPr>
      <w:r w:rsidRPr="00B65949">
        <w:rPr>
          <w:rFonts w:eastAsia="Times New Roman" w:cs="Times New Roman"/>
          <w:sz w:val="24"/>
          <w:szCs w:val="24"/>
          <w:lang w:eastAsia="pl-PL"/>
        </w:rPr>
        <w:t xml:space="preserve">Jeżeli wykonawca ma siedzibę lub miejsce zamieszkania poza granicami Rzeczypospolitej </w:t>
      </w:r>
      <w:r w:rsidRPr="00B65949">
        <w:rPr>
          <w:rFonts w:eastAsia="Times New Roman" w:cs="Times New Roman"/>
          <w:sz w:val="24"/>
          <w:szCs w:val="24"/>
          <w:lang w:eastAsia="pl-PL"/>
        </w:rPr>
        <w:lastRenderedPageBreak/>
        <w:t>Polskiej, zamiast:</w:t>
      </w:r>
      <w:bookmarkStart w:id="45" w:name="mip57154178"/>
      <w:bookmarkEnd w:id="45"/>
    </w:p>
    <w:p w14:paraId="344B9189" w14:textId="4AD1A910" w:rsidR="005C6B3C" w:rsidRPr="00B65949" w:rsidRDefault="005C6B3C" w:rsidP="00510840">
      <w:pPr>
        <w:widowControl w:val="0"/>
        <w:numPr>
          <w:ilvl w:val="0"/>
          <w:numId w:val="26"/>
        </w:numPr>
        <w:jc w:val="both"/>
        <w:rPr>
          <w:rFonts w:eastAsia="Times New Roman" w:cs="Times New Roman"/>
          <w:sz w:val="24"/>
          <w:szCs w:val="24"/>
          <w:lang w:eastAsia="pl-PL"/>
        </w:rPr>
      </w:pPr>
      <w:r w:rsidRPr="00B65949">
        <w:rPr>
          <w:rFonts w:eastAsia="Times New Roman" w:cs="Times New Roman"/>
          <w:sz w:val="24"/>
          <w:szCs w:val="24"/>
          <w:lang w:eastAsia="pl-PL"/>
        </w:rPr>
        <w:t xml:space="preserve">informacji z Krajowego Rejestru Karnego, o której mowa w </w:t>
      </w:r>
      <w:r w:rsidR="00603936" w:rsidRPr="00B65949">
        <w:rPr>
          <w:rFonts w:eastAsia="Times New Roman" w:cs="Times New Roman"/>
          <w:sz w:val="24"/>
          <w:szCs w:val="24"/>
          <w:lang w:eastAsia="pl-PL"/>
        </w:rPr>
        <w:t xml:space="preserve">ust. 2, pkt 2, ppkt a) - </w:t>
      </w:r>
      <w:r w:rsidRPr="00B65949">
        <w:rPr>
          <w:rFonts w:eastAsia="Times New Roman" w:cs="Times New Roman"/>
          <w:sz w:val="24"/>
          <w:szCs w:val="24"/>
          <w:lang w:eastAsia="pl-PL"/>
        </w:rPr>
        <w:t xml:space="preserve">składa informację z odpowiedniego rejestru, takiego jak rejestr sądowy, </w:t>
      </w:r>
      <w:r w:rsidR="004A1520" w:rsidRPr="00B65949">
        <w:rPr>
          <w:rFonts w:eastAsia="Times New Roman" w:cs="Times New Roman"/>
          <w:sz w:val="24"/>
          <w:szCs w:val="24"/>
          <w:lang w:eastAsia="pl-PL"/>
        </w:rPr>
        <w:t>albo</w:t>
      </w:r>
      <w:r w:rsidRPr="00B65949">
        <w:rPr>
          <w:rFonts w:eastAsia="Times New Roman" w:cs="Times New Roman"/>
          <w:sz w:val="24"/>
          <w:szCs w:val="24"/>
          <w:lang w:eastAsia="pl-PL"/>
        </w:rPr>
        <w:t xml:space="preserve"> w przypadku braku takiego rejestru, inny równoważny dokument wydany przez właściwy organ sądowy lub administracyjny kraju, w którym wykonawca ma siedzibę lub miejsce zamieszkania, w zakresie, o którym mowa w </w:t>
      </w:r>
      <w:r w:rsidR="00074504" w:rsidRPr="00B65949">
        <w:rPr>
          <w:rFonts w:eastAsia="Times New Roman" w:cs="Times New Roman"/>
          <w:sz w:val="24"/>
          <w:szCs w:val="24"/>
          <w:lang w:eastAsia="pl-PL"/>
        </w:rPr>
        <w:t xml:space="preserve">ust. 2, pkt 2, ppkt a) </w:t>
      </w:r>
      <w:bookmarkStart w:id="46" w:name="mip57154179"/>
      <w:bookmarkEnd w:id="46"/>
      <w:r w:rsidRPr="00B65949">
        <w:rPr>
          <w:rFonts w:eastAsia="Times New Roman" w:cs="Times New Roman"/>
          <w:sz w:val="24"/>
          <w:szCs w:val="24"/>
          <w:lang w:eastAsia="pl-PL"/>
        </w:rPr>
        <w:t>- wystawionej nie wcześniej niż 6 miesięcy przed jej złożeniem;</w:t>
      </w:r>
    </w:p>
    <w:p w14:paraId="1E302313" w14:textId="2E1580B7" w:rsidR="0064600C" w:rsidRPr="00B65949" w:rsidRDefault="005C6B3C" w:rsidP="00510840">
      <w:pPr>
        <w:widowControl w:val="0"/>
        <w:numPr>
          <w:ilvl w:val="0"/>
          <w:numId w:val="25"/>
        </w:numPr>
        <w:jc w:val="both"/>
        <w:rPr>
          <w:rFonts w:eastAsia="Times New Roman" w:cs="Times New Roman"/>
          <w:sz w:val="24"/>
          <w:szCs w:val="24"/>
          <w:lang w:eastAsia="pl-PL"/>
        </w:rPr>
      </w:pPr>
      <w:r w:rsidRPr="00B65949">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61" w:history="1">
        <w:r w:rsidRPr="00B65949">
          <w:rPr>
            <w:rFonts w:eastAsia="Times New Roman" w:cs="Times New Roman"/>
            <w:color w:val="0000FF"/>
            <w:sz w:val="24"/>
            <w:szCs w:val="24"/>
            <w:u w:val="single"/>
            <w:lang w:eastAsia="pl-PL"/>
          </w:rPr>
          <w:t>art. 108 ust. 1 pkt 1, 2 i 4</w:t>
        </w:r>
      </w:hyperlink>
      <w:r w:rsidRPr="00B65949">
        <w:rPr>
          <w:rFonts w:eastAsia="Times New Roman" w:cs="Times New Roman"/>
          <w:sz w:val="24"/>
          <w:szCs w:val="24"/>
          <w:lang w:eastAsia="pl-PL"/>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bookmarkStart w:id="47" w:name="mip57154183"/>
      <w:bookmarkStart w:id="48" w:name="mip57154250"/>
      <w:bookmarkEnd w:id="47"/>
      <w:bookmarkEnd w:id="48"/>
    </w:p>
    <w:p w14:paraId="03EC5641" w14:textId="77777777" w:rsidR="0064600C" w:rsidRPr="00B65949" w:rsidRDefault="0064600C" w:rsidP="00510840">
      <w:pPr>
        <w:widowControl w:val="0"/>
        <w:ind w:left="720"/>
        <w:jc w:val="both"/>
        <w:rPr>
          <w:rFonts w:eastAsia="Times New Roman" w:cs="Times New Roman"/>
          <w:sz w:val="24"/>
          <w:szCs w:val="24"/>
          <w:lang w:eastAsia="pl-PL"/>
        </w:rPr>
      </w:pPr>
    </w:p>
    <w:p w14:paraId="25A04511" w14:textId="0A0DC335" w:rsidR="005C6B3C" w:rsidRPr="00B65949" w:rsidRDefault="005C6B3C" w:rsidP="00510840">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B65949">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B65949" w:rsidRDefault="0064600C" w:rsidP="00510840">
      <w:pPr>
        <w:widowControl w:val="0"/>
        <w:numPr>
          <w:ilvl w:val="0"/>
          <w:numId w:val="5"/>
        </w:numPr>
        <w:autoSpaceDE w:val="0"/>
        <w:autoSpaceDN w:val="0"/>
        <w:adjustRightInd w:val="0"/>
        <w:jc w:val="both"/>
        <w:rPr>
          <w:rFonts w:eastAsia="TimesNewRoman" w:cs="Times New Roman"/>
          <w:sz w:val="24"/>
          <w:szCs w:val="24"/>
          <w:lang w:eastAsia="pl-PL"/>
        </w:rPr>
      </w:pPr>
      <w:r w:rsidRPr="00B65949">
        <w:rPr>
          <w:rFonts w:cs="Times New Roman"/>
          <w:sz w:val="24"/>
          <w:szCs w:val="24"/>
        </w:rPr>
        <w:t>danych umożliwiających dostęp</w:t>
      </w:r>
      <w:r w:rsidRPr="00B65949">
        <w:rPr>
          <w:rFonts w:eastAsia="TimesNewRoman" w:cs="Times New Roman"/>
          <w:sz w:val="24"/>
          <w:szCs w:val="24"/>
          <w:lang w:eastAsia="pl-PL"/>
        </w:rPr>
        <w:t xml:space="preserve"> do </w:t>
      </w:r>
      <w:r w:rsidRPr="00B65949">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B65949" w:rsidRDefault="0064600C" w:rsidP="00510840">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B65949">
        <w:rPr>
          <w:rFonts w:eastAsia="TimesNewRoman" w:cs="Times New Roman"/>
          <w:sz w:val="24"/>
          <w:szCs w:val="24"/>
          <w:lang w:eastAsia="pl-PL"/>
        </w:rPr>
        <w:t xml:space="preserve">wcześniejszego postępowania prowadzonego przez zamawiającego, gdzie są podmiotowe środki dowodowe </w:t>
      </w:r>
      <w:r w:rsidRPr="00B65949">
        <w:rPr>
          <w:rFonts w:eastAsia="Arial" w:cs="Times New Roman"/>
          <w:sz w:val="24"/>
          <w:szCs w:val="24"/>
          <w:lang w:eastAsia="pl-PL"/>
        </w:rPr>
        <w:t>oraz potwierdzi ich prawidłowość i aktualność.</w:t>
      </w:r>
    </w:p>
    <w:p w14:paraId="4348D400" w14:textId="77777777" w:rsidR="0064600C" w:rsidRPr="00B65949" w:rsidRDefault="005C6B3C" w:rsidP="00510840">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B65949">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B65949">
        <w:rPr>
          <w:rFonts w:ascii="Times New Roman" w:hAnsi="Times New Roman" w:cs="Times New Roman"/>
          <w:b/>
          <w:bCs/>
          <w:sz w:val="24"/>
          <w:szCs w:val="24"/>
        </w:rPr>
        <w:t>może żądać</w:t>
      </w:r>
      <w:r w:rsidRPr="00B65949">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9" w:name="mip57154259"/>
      <w:bookmarkEnd w:id="49"/>
    </w:p>
    <w:p w14:paraId="7198A558" w14:textId="77777777" w:rsidR="0064600C" w:rsidRPr="00B65949" w:rsidRDefault="005C6B3C" w:rsidP="00510840">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B65949">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2" w:history="1">
        <w:r w:rsidRPr="00B65949">
          <w:rPr>
            <w:rFonts w:ascii="Times New Roman" w:hAnsi="Times New Roman" w:cs="Times New Roman"/>
            <w:color w:val="0000FF" w:themeColor="hyperlink"/>
            <w:sz w:val="24"/>
            <w:szCs w:val="24"/>
            <w:u w:val="single"/>
          </w:rPr>
          <w:t>art. 70</w:t>
        </w:r>
      </w:hyperlink>
      <w:r w:rsidRPr="00B65949">
        <w:rPr>
          <w:rFonts w:ascii="Times New Roman" w:hAnsi="Times New Roman" w:cs="Times New Roman"/>
          <w:sz w:val="24"/>
          <w:szCs w:val="24"/>
        </w:rPr>
        <w:t xml:space="preserve"> ustawy pzp.</w:t>
      </w:r>
    </w:p>
    <w:p w14:paraId="0CEA43D9" w14:textId="25106797" w:rsidR="005C6B3C" w:rsidRPr="00B65949" w:rsidRDefault="005C6B3C" w:rsidP="00510840">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B65949">
        <w:rPr>
          <w:rFonts w:ascii="Times New Roman" w:hAnsi="Times New Roman" w:cs="Times New Roman"/>
          <w:sz w:val="24"/>
          <w:szCs w:val="24"/>
        </w:rPr>
        <w:t xml:space="preserve">W zakresie nieuregulowanym ustawą pzp i niniejszą SWZ do oświadczeń i dokumentów składanych przez </w:t>
      </w:r>
      <w:r w:rsidR="00F028E0" w:rsidRPr="00B65949">
        <w:rPr>
          <w:rFonts w:ascii="Times New Roman" w:hAnsi="Times New Roman" w:cs="Times New Roman"/>
          <w:sz w:val="24"/>
          <w:szCs w:val="24"/>
        </w:rPr>
        <w:t>w</w:t>
      </w:r>
      <w:r w:rsidRPr="00B65949">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B65949" w:rsidRDefault="005C6B3C" w:rsidP="00510840">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6"/>
      <w:r w:rsidRPr="00B65949">
        <w:rPr>
          <w:rFonts w:ascii="Times New Roman" w:eastAsia="Times New Roman" w:hAnsi="Times New Roman" w:cs="Times New Roman"/>
          <w:b/>
          <w:bCs/>
          <w:sz w:val="24"/>
          <w:szCs w:val="24"/>
        </w:rPr>
        <w:t>WYMAGANIA DOTYCZĄCE WADIUM</w:t>
      </w:r>
      <w:bookmarkEnd w:id="50"/>
    </w:p>
    <w:p w14:paraId="1C4DF1A6" w14:textId="77777777" w:rsidR="005C6B3C" w:rsidRPr="00B65949" w:rsidRDefault="005C6B3C" w:rsidP="00510840">
      <w:pPr>
        <w:widowControl w:val="0"/>
        <w:tabs>
          <w:tab w:val="left" w:pos="502"/>
          <w:tab w:val="left" w:pos="644"/>
          <w:tab w:val="left" w:pos="6237"/>
        </w:tabs>
        <w:jc w:val="both"/>
        <w:rPr>
          <w:rFonts w:eastAsia="Times New Roman" w:cs="Times New Roman"/>
          <w:sz w:val="24"/>
          <w:szCs w:val="24"/>
        </w:rPr>
      </w:pPr>
      <w:r w:rsidRPr="00B65949">
        <w:rPr>
          <w:rFonts w:eastAsia="Times New Roman" w:cs="Times New Roman"/>
          <w:sz w:val="24"/>
          <w:szCs w:val="24"/>
        </w:rPr>
        <w:t>Zamawiający nie wymaga wniesienia wadium.</w:t>
      </w:r>
    </w:p>
    <w:p w14:paraId="0DF4C323" w14:textId="77777777" w:rsidR="005C6B3C" w:rsidRPr="00B65949" w:rsidRDefault="005C6B3C" w:rsidP="00510840">
      <w:pPr>
        <w:widowControl w:val="0"/>
        <w:ind w:left="426"/>
        <w:jc w:val="both"/>
        <w:rPr>
          <w:rFonts w:eastAsia="Arial" w:cs="Times New Roman"/>
          <w:sz w:val="24"/>
          <w:szCs w:val="24"/>
          <w:lang w:val="pl" w:eastAsia="pl-PL"/>
        </w:rPr>
      </w:pPr>
    </w:p>
    <w:p w14:paraId="01EEDACE" w14:textId="11B5AF67"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7"/>
      <w:r w:rsidRPr="00B6594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2" w:name="_Hlk529868063"/>
      <w:bookmarkEnd w:id="51"/>
    </w:p>
    <w:p w14:paraId="609E0968" w14:textId="55A928A6" w:rsidR="0001510A" w:rsidRPr="00B65949" w:rsidRDefault="005C6B3C" w:rsidP="00510840">
      <w:pPr>
        <w:widowControl w:val="0"/>
        <w:numPr>
          <w:ilvl w:val="0"/>
          <w:numId w:val="6"/>
        </w:numPr>
        <w:ind w:left="360"/>
        <w:jc w:val="both"/>
        <w:rPr>
          <w:rFonts w:cs="Times New Roman"/>
          <w:sz w:val="24"/>
          <w:szCs w:val="24"/>
          <w:lang w:eastAsia="pl-PL"/>
        </w:rPr>
      </w:pPr>
      <w:r w:rsidRPr="00B65949">
        <w:rPr>
          <w:rFonts w:cs="Times New Roman"/>
          <w:sz w:val="24"/>
          <w:szCs w:val="24"/>
        </w:rPr>
        <w:t xml:space="preserve">Postępowanie prowadzone jest w języku polskim w formie elektronicznej za pośrednictwem </w:t>
      </w:r>
      <w:hyperlink r:id="rId63" w:history="1">
        <w:r w:rsidRPr="00B65949">
          <w:rPr>
            <w:rFonts w:cs="Times New Roman"/>
            <w:color w:val="1155CC"/>
            <w:sz w:val="24"/>
            <w:szCs w:val="24"/>
            <w:u w:val="single"/>
          </w:rPr>
          <w:t>platformazakupowa.pl</w:t>
        </w:r>
      </w:hyperlink>
      <w:r w:rsidRPr="00B65949">
        <w:rPr>
          <w:rFonts w:cs="Times New Roman"/>
          <w:sz w:val="24"/>
          <w:szCs w:val="24"/>
        </w:rPr>
        <w:t xml:space="preserve"> pod adresem:</w:t>
      </w:r>
      <w:r w:rsidR="0001510A" w:rsidRPr="00B65949">
        <w:t xml:space="preserve"> </w:t>
      </w:r>
      <w:hyperlink r:id="rId64" w:history="1">
        <w:r w:rsidR="0001510A" w:rsidRPr="00B65949">
          <w:rPr>
            <w:color w:val="0000FF"/>
            <w:u w:val="single"/>
          </w:rPr>
          <w:t xml:space="preserve">https://www.platformazakupowa.pl/transakcja/780605 </w:t>
        </w:r>
      </w:hyperlink>
    </w:p>
    <w:p w14:paraId="700BE5A7" w14:textId="77777777" w:rsidR="005C6B3C" w:rsidRPr="00B65949" w:rsidRDefault="005C6B3C" w:rsidP="00510840">
      <w:pPr>
        <w:widowControl w:val="0"/>
        <w:numPr>
          <w:ilvl w:val="0"/>
          <w:numId w:val="6"/>
        </w:numPr>
        <w:ind w:left="360"/>
        <w:jc w:val="both"/>
        <w:rPr>
          <w:rFonts w:eastAsia="Times New Roman" w:cs="Times New Roman"/>
          <w:sz w:val="24"/>
          <w:szCs w:val="24"/>
          <w:lang w:eastAsia="en-US"/>
        </w:rPr>
      </w:pPr>
      <w:r w:rsidRPr="00B65949">
        <w:rPr>
          <w:rFonts w:eastAsia="Times New Roman" w:cs="Times New Roman"/>
          <w:bCs/>
          <w:sz w:val="24"/>
          <w:szCs w:val="24"/>
        </w:rPr>
        <w:t>Osoby uprawnione do porozumiewania się z Wykonawcami</w:t>
      </w:r>
    </w:p>
    <w:p w14:paraId="13762837" w14:textId="4753711F" w:rsidR="005C6B3C" w:rsidRPr="00B65949" w:rsidRDefault="005C6B3C" w:rsidP="00510840">
      <w:pPr>
        <w:widowControl w:val="0"/>
        <w:numPr>
          <w:ilvl w:val="0"/>
          <w:numId w:val="7"/>
        </w:numPr>
        <w:ind w:left="717" w:hanging="357"/>
        <w:jc w:val="both"/>
        <w:rPr>
          <w:rFonts w:eastAsia="Times New Roman" w:cs="Times New Roman"/>
          <w:sz w:val="24"/>
          <w:szCs w:val="24"/>
          <w:lang w:eastAsia="en-US"/>
        </w:rPr>
      </w:pPr>
      <w:r w:rsidRPr="00B65949">
        <w:rPr>
          <w:rFonts w:eastAsia="Times New Roman" w:cs="Times New Roman"/>
          <w:sz w:val="24"/>
          <w:szCs w:val="24"/>
          <w:lang w:eastAsia="en-US"/>
        </w:rPr>
        <w:t xml:space="preserve">W sprawach dotyczących </w:t>
      </w:r>
      <w:r w:rsidRPr="00B65949">
        <w:rPr>
          <w:rFonts w:eastAsia="Times New Roman" w:cs="Times New Roman"/>
          <w:b/>
          <w:bCs/>
          <w:sz w:val="24"/>
          <w:szCs w:val="24"/>
          <w:lang w:eastAsia="en-US"/>
        </w:rPr>
        <w:t>przedmiotu zamówienia</w:t>
      </w:r>
      <w:r w:rsidRPr="00B65949">
        <w:rPr>
          <w:rFonts w:eastAsia="Times New Roman" w:cs="Times New Roman"/>
          <w:sz w:val="24"/>
          <w:szCs w:val="24"/>
          <w:lang w:eastAsia="en-US"/>
        </w:rPr>
        <w:t xml:space="preserve">: </w:t>
      </w:r>
      <w:r w:rsidR="00BF0F06" w:rsidRPr="00B65949">
        <w:rPr>
          <w:rFonts w:eastAsia="Times New Roman" w:cs="Times New Roman"/>
          <w:sz w:val="24"/>
          <w:szCs w:val="24"/>
          <w:lang w:eastAsia="en-US"/>
        </w:rPr>
        <w:t>Łukasz Potoczny</w:t>
      </w:r>
      <w:r w:rsidRPr="00B65949">
        <w:rPr>
          <w:rFonts w:eastAsia="Times New Roman" w:cs="Times New Roman"/>
          <w:sz w:val="24"/>
          <w:szCs w:val="24"/>
          <w:lang w:eastAsia="en-US"/>
        </w:rPr>
        <w:t xml:space="preserve"> – </w:t>
      </w:r>
      <w:r w:rsidR="00BF0F06" w:rsidRPr="00B65949">
        <w:rPr>
          <w:rFonts w:eastAsia="Times New Roman" w:cs="Times New Roman"/>
          <w:sz w:val="24"/>
          <w:szCs w:val="24"/>
          <w:lang w:eastAsia="en-US"/>
        </w:rPr>
        <w:t xml:space="preserve">Zastępca Kierownika </w:t>
      </w:r>
      <w:r w:rsidR="00BF0F06" w:rsidRPr="00B65949">
        <w:rPr>
          <w:rFonts w:eastAsia="Times New Roman" w:cs="Times New Roman"/>
          <w:sz w:val="24"/>
          <w:szCs w:val="24"/>
          <w:lang w:eastAsia="en-US"/>
        </w:rPr>
        <w:lastRenderedPageBreak/>
        <w:t>Sekcji IT</w:t>
      </w:r>
      <w:r w:rsidRPr="00B65949">
        <w:rPr>
          <w:rFonts w:eastAsia="Times New Roman" w:cs="Times New Roman"/>
          <w:sz w:val="24"/>
          <w:szCs w:val="24"/>
          <w:lang w:eastAsia="en-US"/>
        </w:rPr>
        <w:t>, tel. (12) 68 76</w:t>
      </w:r>
      <w:r w:rsidR="00BF0F06" w:rsidRPr="00B65949">
        <w:rPr>
          <w:rFonts w:eastAsia="Times New Roman" w:cs="Times New Roman"/>
          <w:sz w:val="24"/>
          <w:szCs w:val="24"/>
          <w:lang w:eastAsia="en-US"/>
        </w:rPr>
        <w:t xml:space="preserve"> 219</w:t>
      </w:r>
    </w:p>
    <w:p w14:paraId="36F172DD" w14:textId="2DA2C92E" w:rsidR="005C6B3C" w:rsidRPr="00B65949" w:rsidRDefault="005C6B3C" w:rsidP="00510840">
      <w:pPr>
        <w:widowControl w:val="0"/>
        <w:numPr>
          <w:ilvl w:val="0"/>
          <w:numId w:val="7"/>
        </w:numPr>
        <w:ind w:left="717" w:hanging="357"/>
        <w:jc w:val="both"/>
        <w:rPr>
          <w:rFonts w:eastAsia="Times New Roman" w:cs="Times New Roman"/>
          <w:sz w:val="24"/>
          <w:szCs w:val="24"/>
          <w:lang w:eastAsia="en-US"/>
        </w:rPr>
      </w:pPr>
      <w:r w:rsidRPr="00B65949">
        <w:rPr>
          <w:rFonts w:eastAsia="Times New Roman" w:cs="Times New Roman"/>
          <w:sz w:val="24"/>
          <w:szCs w:val="24"/>
          <w:lang w:eastAsia="en-US"/>
        </w:rPr>
        <w:t xml:space="preserve">W sprawach dotyczących </w:t>
      </w:r>
      <w:r w:rsidRPr="00B65949">
        <w:rPr>
          <w:rFonts w:eastAsia="Times New Roman" w:cs="Times New Roman"/>
          <w:b/>
          <w:bCs/>
          <w:sz w:val="24"/>
          <w:szCs w:val="24"/>
          <w:lang w:eastAsia="en-US"/>
        </w:rPr>
        <w:t>procedury przetargowej</w:t>
      </w:r>
      <w:r w:rsidRPr="00B65949">
        <w:rPr>
          <w:rFonts w:eastAsia="Times New Roman" w:cs="Times New Roman"/>
          <w:sz w:val="24"/>
          <w:szCs w:val="24"/>
          <w:lang w:eastAsia="en-US"/>
        </w:rPr>
        <w:t xml:space="preserve">: </w:t>
      </w:r>
      <w:r w:rsidR="00BF0F06" w:rsidRPr="00B65949">
        <w:rPr>
          <w:rFonts w:eastAsia="Times New Roman" w:cs="Times New Roman"/>
          <w:sz w:val="24"/>
          <w:szCs w:val="24"/>
          <w:lang w:eastAsia="en-US"/>
        </w:rPr>
        <w:t>Anna Winiarska</w:t>
      </w:r>
      <w:r w:rsidRPr="00B65949">
        <w:rPr>
          <w:rFonts w:eastAsia="Times New Roman" w:cs="Times New Roman"/>
          <w:sz w:val="24"/>
          <w:szCs w:val="24"/>
          <w:lang w:eastAsia="en-US"/>
        </w:rPr>
        <w:t xml:space="preserve"> </w:t>
      </w:r>
      <w:r w:rsidR="00BF0F06" w:rsidRPr="00B65949">
        <w:rPr>
          <w:rFonts w:eastAsia="Times New Roman" w:cs="Times New Roman"/>
          <w:sz w:val="24"/>
          <w:szCs w:val="24"/>
          <w:lang w:eastAsia="en-US"/>
        </w:rPr>
        <w:t>–</w:t>
      </w:r>
      <w:r w:rsidRPr="00B65949">
        <w:rPr>
          <w:rFonts w:eastAsia="Times New Roman" w:cs="Times New Roman"/>
          <w:sz w:val="24"/>
          <w:szCs w:val="24"/>
          <w:lang w:eastAsia="en-US"/>
        </w:rPr>
        <w:t xml:space="preserve"> </w:t>
      </w:r>
      <w:r w:rsidR="00BF0F06" w:rsidRPr="00B65949">
        <w:rPr>
          <w:rFonts w:eastAsia="Times New Roman" w:cs="Times New Roman"/>
          <w:sz w:val="24"/>
          <w:szCs w:val="24"/>
          <w:lang w:eastAsia="en-US"/>
        </w:rPr>
        <w:t>Specjalista Zamówień Publicznych,</w:t>
      </w:r>
      <w:r w:rsidRPr="00B65949">
        <w:rPr>
          <w:rFonts w:eastAsia="Times New Roman" w:cs="Times New Roman"/>
          <w:sz w:val="24"/>
          <w:szCs w:val="24"/>
          <w:lang w:eastAsia="en-US"/>
        </w:rPr>
        <w:t xml:space="preserve"> tel. (12) 68 76 372 (371), e-mail: </w:t>
      </w:r>
      <w:hyperlink r:id="rId65" w:history="1">
        <w:r w:rsidRPr="00B65949">
          <w:rPr>
            <w:rFonts w:eastAsia="Times New Roman" w:cs="Times New Roman"/>
            <w:color w:val="0000FF"/>
            <w:sz w:val="24"/>
            <w:szCs w:val="24"/>
            <w:u w:val="single"/>
            <w:lang w:eastAsia="en-US"/>
          </w:rPr>
          <w:t>zp@dietl.krakow.pl</w:t>
        </w:r>
      </w:hyperlink>
      <w:r w:rsidRPr="00B65949">
        <w:rPr>
          <w:rFonts w:eastAsia="Times New Roman" w:cs="Times New Roman"/>
          <w:sz w:val="24"/>
          <w:szCs w:val="24"/>
          <w:lang w:eastAsia="en-US"/>
        </w:rPr>
        <w:t xml:space="preserve">, </w:t>
      </w:r>
    </w:p>
    <w:p w14:paraId="67D05A8E" w14:textId="084583B1" w:rsidR="005C6B3C" w:rsidRPr="00B65949" w:rsidRDefault="005C6B3C" w:rsidP="00510840">
      <w:pPr>
        <w:widowControl w:val="0"/>
        <w:numPr>
          <w:ilvl w:val="0"/>
          <w:numId w:val="6"/>
        </w:numPr>
        <w:ind w:left="360"/>
        <w:jc w:val="both"/>
        <w:rPr>
          <w:rFonts w:eastAsia="Times New Roman" w:cs="Times New Roman"/>
          <w:sz w:val="24"/>
          <w:szCs w:val="24"/>
          <w:lang w:eastAsia="en-US"/>
        </w:rPr>
      </w:pPr>
      <w:r w:rsidRPr="00B65949">
        <w:rPr>
          <w:rFonts w:cs="Times New Roman"/>
          <w:sz w:val="24"/>
          <w:szCs w:val="24"/>
          <w:lang w:eastAsia="en-US"/>
        </w:rPr>
        <w:t xml:space="preserve">Komunikacja pomiędzy </w:t>
      </w:r>
      <w:r w:rsidR="000C7659" w:rsidRPr="00B65949">
        <w:rPr>
          <w:rFonts w:cs="Times New Roman"/>
          <w:sz w:val="24"/>
          <w:szCs w:val="24"/>
          <w:lang w:eastAsia="en-US"/>
        </w:rPr>
        <w:t>z</w:t>
      </w:r>
      <w:r w:rsidRPr="00B65949">
        <w:rPr>
          <w:rFonts w:cs="Times New Roman"/>
          <w:sz w:val="24"/>
          <w:szCs w:val="24"/>
          <w:lang w:eastAsia="en-US"/>
        </w:rPr>
        <w:t xml:space="preserve">amawiającym a </w:t>
      </w:r>
      <w:r w:rsidR="00F028E0" w:rsidRPr="00B65949">
        <w:rPr>
          <w:rFonts w:cs="Times New Roman"/>
          <w:sz w:val="24"/>
          <w:szCs w:val="24"/>
          <w:lang w:eastAsia="en-US"/>
        </w:rPr>
        <w:t>w</w:t>
      </w:r>
      <w:r w:rsidRPr="00B65949">
        <w:rPr>
          <w:rFonts w:cs="Times New Roman"/>
          <w:sz w:val="24"/>
          <w:szCs w:val="24"/>
          <w:lang w:eastAsia="en-US"/>
        </w:rPr>
        <w:t xml:space="preserve">ykonawcami, w szczególności składanie oświadczeń, wniosków, zawiadomień oraz przekazywanie informacji (innych niż oferta </w:t>
      </w:r>
      <w:r w:rsidR="00F028E0" w:rsidRPr="00B65949">
        <w:rPr>
          <w:rFonts w:cs="Times New Roman"/>
          <w:sz w:val="24"/>
          <w:szCs w:val="24"/>
          <w:lang w:eastAsia="en-US"/>
        </w:rPr>
        <w:t>w</w:t>
      </w:r>
      <w:r w:rsidRPr="00B65949">
        <w:rPr>
          <w:rFonts w:cs="Times New Roman"/>
          <w:sz w:val="24"/>
          <w:szCs w:val="24"/>
          <w:lang w:eastAsia="en-US"/>
        </w:rPr>
        <w:t xml:space="preserve">ykonawcy), odbywa się </w:t>
      </w:r>
      <w:r w:rsidRPr="00B65949">
        <w:rPr>
          <w:rFonts w:cs="Times New Roman"/>
          <w:sz w:val="24"/>
          <w:szCs w:val="24"/>
          <w:lang w:eastAsia="pl-PL"/>
        </w:rPr>
        <w:t xml:space="preserve">za pośrednictwem </w:t>
      </w:r>
      <w:r w:rsidRPr="00B65949">
        <w:rPr>
          <w:rFonts w:cs="Times New Roman"/>
          <w:iCs/>
          <w:sz w:val="24"/>
          <w:szCs w:val="24"/>
          <w:lang w:eastAsia="pl-PL"/>
        </w:rPr>
        <w:t xml:space="preserve">platformy zakupowej </w:t>
      </w:r>
      <w:r w:rsidRPr="00B65949">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B65949">
        <w:rPr>
          <w:rFonts w:eastAsia="Cambria" w:cs="Times New Roman"/>
          <w:sz w:val="24"/>
          <w:szCs w:val="24"/>
          <w:lang w:eastAsia="en-US"/>
        </w:rPr>
        <w:t xml:space="preserve">Zamawiający dopuszcza, awaryjnie, komunikację za pośrednictwem poczty elektronicznej na adres: </w:t>
      </w:r>
      <w:hyperlink r:id="rId66" w:history="1">
        <w:r w:rsidRPr="00B65949">
          <w:rPr>
            <w:rFonts w:eastAsia="Cambria" w:cs="Times New Roman"/>
            <w:color w:val="0000FF" w:themeColor="hyperlink"/>
            <w:sz w:val="24"/>
            <w:szCs w:val="24"/>
            <w:u w:val="single"/>
            <w:lang w:eastAsia="en-US"/>
          </w:rPr>
          <w:t>zp@dietl.krakow.pl</w:t>
        </w:r>
      </w:hyperlink>
      <w:r w:rsidRPr="00B65949">
        <w:rPr>
          <w:rFonts w:eastAsia="Cambria" w:cs="Times New Roman"/>
          <w:sz w:val="24"/>
          <w:szCs w:val="24"/>
          <w:lang w:eastAsia="en-US"/>
        </w:rPr>
        <w:t xml:space="preserve"> </w:t>
      </w:r>
    </w:p>
    <w:p w14:paraId="3F2EE45C" w14:textId="36213C7D" w:rsidR="005C6B3C" w:rsidRPr="00B65949" w:rsidRDefault="005C6B3C" w:rsidP="00510840">
      <w:pPr>
        <w:widowControl w:val="0"/>
        <w:numPr>
          <w:ilvl w:val="0"/>
          <w:numId w:val="6"/>
        </w:numPr>
        <w:ind w:left="360"/>
        <w:jc w:val="both"/>
        <w:rPr>
          <w:rFonts w:eastAsia="Times New Roman" w:cs="Times New Roman"/>
          <w:sz w:val="24"/>
          <w:szCs w:val="24"/>
          <w:lang w:eastAsia="en-US"/>
        </w:rPr>
      </w:pPr>
      <w:r w:rsidRPr="00B65949">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B65949">
        <w:rPr>
          <w:rFonts w:eastAsia="Arial" w:cs="Times New Roman"/>
          <w:sz w:val="24"/>
          <w:szCs w:val="24"/>
          <w:lang w:eastAsia="pl-PL"/>
        </w:rPr>
        <w:t>w</w:t>
      </w:r>
      <w:r w:rsidRPr="00B65949">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B65949" w:rsidRDefault="005C6B3C" w:rsidP="00510840">
      <w:pPr>
        <w:widowControl w:val="0"/>
        <w:ind w:left="360"/>
        <w:jc w:val="both"/>
        <w:rPr>
          <w:rFonts w:eastAsia="Times New Roman" w:cs="Times New Roman"/>
          <w:sz w:val="24"/>
          <w:szCs w:val="24"/>
          <w:lang w:eastAsia="en-US"/>
        </w:rPr>
      </w:pPr>
      <w:r w:rsidRPr="00B65949">
        <w:rPr>
          <w:rFonts w:cs="Times New Roman"/>
          <w:sz w:val="24"/>
          <w:szCs w:val="24"/>
          <w:lang w:eastAsia="en-US"/>
        </w:rPr>
        <w:t xml:space="preserve">Wykonawca jako podmiot profesjonalny ma obowiązek sprawdzania komunikatów i wiadomości bezpośrednio na </w:t>
      </w:r>
      <w:r w:rsidRPr="00B65949">
        <w:rPr>
          <w:rFonts w:eastAsia="Arial" w:cs="Times New Roman"/>
          <w:sz w:val="24"/>
          <w:szCs w:val="24"/>
          <w:lang w:eastAsia="pl-PL"/>
        </w:rPr>
        <w:t xml:space="preserve">platformie zakupowej </w:t>
      </w:r>
      <w:r w:rsidRPr="00B65949">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B65949" w:rsidRDefault="005C6B3C" w:rsidP="00510840">
      <w:pPr>
        <w:widowControl w:val="0"/>
        <w:numPr>
          <w:ilvl w:val="0"/>
          <w:numId w:val="6"/>
        </w:numPr>
        <w:ind w:left="360"/>
        <w:jc w:val="both"/>
        <w:rPr>
          <w:rFonts w:eastAsia="Times New Roman" w:cs="Times New Roman"/>
          <w:sz w:val="24"/>
          <w:szCs w:val="24"/>
          <w:lang w:eastAsia="en-US"/>
        </w:rPr>
      </w:pPr>
      <w:r w:rsidRPr="00B65949">
        <w:rPr>
          <w:rFonts w:eastAsia="Arial" w:cs="Times New Roman"/>
          <w:sz w:val="24"/>
          <w:szCs w:val="24"/>
          <w:lang w:eastAsia="pl-PL"/>
        </w:rPr>
        <w:t xml:space="preserve">Zamawiający, zgodnie z § </w:t>
      </w:r>
      <w:r w:rsidR="00030521" w:rsidRPr="00B65949">
        <w:rPr>
          <w:rFonts w:eastAsia="Arial" w:cs="Times New Roman"/>
          <w:sz w:val="24"/>
          <w:szCs w:val="24"/>
          <w:lang w:eastAsia="pl-PL"/>
        </w:rPr>
        <w:t>11</w:t>
      </w:r>
      <w:r w:rsidRPr="00B65949">
        <w:rPr>
          <w:rFonts w:eastAsia="Arial" w:cs="Times New Roman"/>
          <w:sz w:val="24"/>
          <w:szCs w:val="24"/>
          <w:lang w:eastAsia="pl-PL"/>
        </w:rPr>
        <w:t xml:space="preserve"> </w:t>
      </w:r>
      <w:r w:rsidR="00030521" w:rsidRPr="00B65949">
        <w:rPr>
          <w:rFonts w:eastAsia="Arial" w:cs="Times New Roman"/>
          <w:sz w:val="24"/>
          <w:szCs w:val="24"/>
          <w:lang w:eastAsia="pl-PL"/>
        </w:rPr>
        <w:t>ust. 2</w:t>
      </w:r>
      <w:r w:rsidRPr="00B65949">
        <w:rPr>
          <w:rFonts w:eastAsia="Arial" w:cs="Times New Roman"/>
          <w:sz w:val="24"/>
          <w:szCs w:val="24"/>
          <w:lang w:eastAsia="pl-PL"/>
        </w:rPr>
        <w:t xml:space="preserve"> </w:t>
      </w:r>
      <w:r w:rsidR="00030521" w:rsidRPr="00B65949">
        <w:rPr>
          <w:rFonts w:eastAsia="Arial" w:cs="Times New Roman"/>
          <w:sz w:val="24"/>
          <w:szCs w:val="24"/>
          <w:lang w:eastAsia="pl-PL"/>
        </w:rPr>
        <w:t>Rozporządzeni</w:t>
      </w:r>
      <w:r w:rsidR="00490E29" w:rsidRPr="00B65949">
        <w:rPr>
          <w:rFonts w:eastAsia="Arial" w:cs="Times New Roman"/>
          <w:sz w:val="24"/>
          <w:szCs w:val="24"/>
          <w:lang w:eastAsia="pl-PL"/>
        </w:rPr>
        <w:t>a</w:t>
      </w:r>
      <w:r w:rsidR="00030521" w:rsidRPr="00B65949">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B65949">
        <w:rPr>
          <w:rFonts w:cs="Times New Roman"/>
          <w:sz w:val="24"/>
          <w:szCs w:val="24"/>
        </w:rPr>
        <w:t xml:space="preserve"> </w:t>
      </w:r>
      <w:hyperlink r:id="rId67" w:history="1">
        <w:r w:rsidR="00334502" w:rsidRPr="00B65949">
          <w:rPr>
            <w:rFonts w:cs="Times New Roman"/>
            <w:color w:val="0000FF"/>
            <w:sz w:val="24"/>
            <w:szCs w:val="24"/>
            <w:u w:val="single"/>
          </w:rPr>
          <w:t>(Dz.U. z 2020 r. poz. 2452)</w:t>
        </w:r>
      </w:hyperlink>
      <w:r w:rsidRPr="00B65949">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B65949" w:rsidRDefault="005C6B3C" w:rsidP="00510840">
      <w:pPr>
        <w:widowControl w:val="0"/>
        <w:numPr>
          <w:ilvl w:val="0"/>
          <w:numId w:val="28"/>
        </w:numPr>
        <w:ind w:hanging="357"/>
        <w:jc w:val="both"/>
        <w:rPr>
          <w:rFonts w:eastAsia="Arial" w:cs="Times New Roman"/>
          <w:sz w:val="24"/>
          <w:szCs w:val="24"/>
          <w:lang w:eastAsia="pl-PL"/>
        </w:rPr>
      </w:pPr>
      <w:r w:rsidRPr="00B65949">
        <w:rPr>
          <w:rFonts w:eastAsia="Arial" w:cs="Times New Roman"/>
          <w:sz w:val="24"/>
          <w:szCs w:val="24"/>
          <w:lang w:eastAsia="pl-PL"/>
        </w:rPr>
        <w:t xml:space="preserve">stały dostęp do sieci Internet o gwarantowanej przepustowości nie mniejszej niż 512 </w:t>
      </w:r>
      <w:proofErr w:type="spellStart"/>
      <w:r w:rsidRPr="00B65949">
        <w:rPr>
          <w:rFonts w:eastAsia="Arial" w:cs="Times New Roman"/>
          <w:sz w:val="24"/>
          <w:szCs w:val="24"/>
          <w:lang w:eastAsia="pl-PL"/>
        </w:rPr>
        <w:t>kb</w:t>
      </w:r>
      <w:proofErr w:type="spellEnd"/>
      <w:r w:rsidRPr="00B65949">
        <w:rPr>
          <w:rFonts w:eastAsia="Arial" w:cs="Times New Roman"/>
          <w:sz w:val="24"/>
          <w:szCs w:val="24"/>
          <w:lang w:eastAsia="pl-PL"/>
        </w:rPr>
        <w:t>/s,</w:t>
      </w:r>
    </w:p>
    <w:p w14:paraId="42BDE714" w14:textId="77777777" w:rsidR="005C6B3C" w:rsidRPr="00B65949" w:rsidRDefault="005C6B3C" w:rsidP="00510840">
      <w:pPr>
        <w:widowControl w:val="0"/>
        <w:numPr>
          <w:ilvl w:val="0"/>
          <w:numId w:val="28"/>
        </w:numPr>
        <w:ind w:hanging="357"/>
        <w:jc w:val="both"/>
        <w:rPr>
          <w:rFonts w:eastAsia="Arial" w:cs="Times New Roman"/>
          <w:sz w:val="24"/>
          <w:szCs w:val="24"/>
          <w:lang w:eastAsia="pl-PL"/>
        </w:rPr>
      </w:pPr>
      <w:r w:rsidRPr="00B65949">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B65949" w:rsidRDefault="005C6B3C" w:rsidP="00510840">
      <w:pPr>
        <w:widowControl w:val="0"/>
        <w:numPr>
          <w:ilvl w:val="0"/>
          <w:numId w:val="28"/>
        </w:numPr>
        <w:ind w:hanging="357"/>
        <w:jc w:val="both"/>
        <w:rPr>
          <w:rFonts w:eastAsia="Arial" w:cs="Times New Roman"/>
          <w:sz w:val="24"/>
          <w:szCs w:val="24"/>
          <w:lang w:eastAsia="pl-PL"/>
        </w:rPr>
      </w:pPr>
      <w:r w:rsidRPr="00B65949">
        <w:rPr>
          <w:rFonts w:eastAsia="Arial" w:cs="Times New Roman"/>
          <w:sz w:val="24"/>
          <w:szCs w:val="24"/>
          <w:lang w:eastAsia="pl-PL"/>
        </w:rPr>
        <w:t>zainstalowana dowolna przeglądarka internetowa, w przypadku Internet Explorer minimalnie wersja 10 0.,</w:t>
      </w:r>
    </w:p>
    <w:p w14:paraId="3F23C0AB" w14:textId="77777777" w:rsidR="005C6B3C" w:rsidRPr="00B65949" w:rsidRDefault="005C6B3C" w:rsidP="00510840">
      <w:pPr>
        <w:widowControl w:val="0"/>
        <w:numPr>
          <w:ilvl w:val="0"/>
          <w:numId w:val="28"/>
        </w:numPr>
        <w:ind w:hanging="357"/>
        <w:jc w:val="both"/>
        <w:rPr>
          <w:rFonts w:eastAsia="Arial" w:cs="Times New Roman"/>
          <w:sz w:val="24"/>
          <w:szCs w:val="24"/>
          <w:lang w:eastAsia="pl-PL"/>
        </w:rPr>
      </w:pPr>
      <w:r w:rsidRPr="00B65949">
        <w:rPr>
          <w:rFonts w:eastAsia="Arial" w:cs="Times New Roman"/>
          <w:sz w:val="24"/>
          <w:szCs w:val="24"/>
          <w:lang w:eastAsia="pl-PL"/>
        </w:rPr>
        <w:t>włączona obsługa JavaScript,</w:t>
      </w:r>
    </w:p>
    <w:p w14:paraId="59A33ADC" w14:textId="77777777" w:rsidR="005C6B3C" w:rsidRPr="00B65949" w:rsidRDefault="005C6B3C" w:rsidP="00510840">
      <w:pPr>
        <w:widowControl w:val="0"/>
        <w:numPr>
          <w:ilvl w:val="0"/>
          <w:numId w:val="28"/>
        </w:numPr>
        <w:ind w:hanging="357"/>
        <w:jc w:val="both"/>
        <w:rPr>
          <w:rFonts w:eastAsia="Arial" w:cs="Times New Roman"/>
          <w:sz w:val="24"/>
          <w:szCs w:val="24"/>
          <w:lang w:eastAsia="pl-PL"/>
        </w:rPr>
      </w:pPr>
      <w:r w:rsidRPr="00B65949">
        <w:rPr>
          <w:rFonts w:eastAsia="Arial" w:cs="Times New Roman"/>
          <w:sz w:val="24"/>
          <w:szCs w:val="24"/>
          <w:lang w:eastAsia="pl-PL"/>
        </w:rPr>
        <w:t xml:space="preserve">zainstalowany program Adobe </w:t>
      </w:r>
      <w:proofErr w:type="spellStart"/>
      <w:r w:rsidRPr="00B65949">
        <w:rPr>
          <w:rFonts w:eastAsia="Arial" w:cs="Times New Roman"/>
          <w:sz w:val="24"/>
          <w:szCs w:val="24"/>
          <w:lang w:eastAsia="pl-PL"/>
        </w:rPr>
        <w:t>Acrobat</w:t>
      </w:r>
      <w:proofErr w:type="spellEnd"/>
      <w:r w:rsidRPr="00B65949">
        <w:rPr>
          <w:rFonts w:eastAsia="Arial" w:cs="Times New Roman"/>
          <w:sz w:val="24"/>
          <w:szCs w:val="24"/>
          <w:lang w:eastAsia="pl-PL"/>
        </w:rPr>
        <w:t xml:space="preserve"> Reader lub inny obsługujący format plików .pdf,</w:t>
      </w:r>
    </w:p>
    <w:p w14:paraId="6615E27C" w14:textId="77777777" w:rsidR="005C6B3C" w:rsidRPr="00B65949" w:rsidRDefault="005C6B3C" w:rsidP="00510840">
      <w:pPr>
        <w:widowControl w:val="0"/>
        <w:numPr>
          <w:ilvl w:val="0"/>
          <w:numId w:val="28"/>
        </w:numPr>
        <w:ind w:hanging="357"/>
        <w:jc w:val="both"/>
        <w:rPr>
          <w:rFonts w:eastAsia="Arial" w:cs="Times New Roman"/>
          <w:sz w:val="24"/>
          <w:szCs w:val="24"/>
          <w:lang w:eastAsia="pl-PL"/>
        </w:rPr>
      </w:pPr>
      <w:r w:rsidRPr="00B65949">
        <w:rPr>
          <w:rFonts w:eastAsia="Arial" w:cs="Times New Roman"/>
          <w:sz w:val="24"/>
          <w:szCs w:val="24"/>
          <w:lang w:eastAsia="pl-PL"/>
        </w:rPr>
        <w:t>Platformazakupowa.pl działa według standardu przyjętego w komunikacji sieciowej - kodowanie UTF8,</w:t>
      </w:r>
    </w:p>
    <w:p w14:paraId="709EA3B5" w14:textId="77777777" w:rsidR="005C6B3C" w:rsidRPr="00B65949" w:rsidRDefault="005C6B3C" w:rsidP="00510840">
      <w:pPr>
        <w:widowControl w:val="0"/>
        <w:numPr>
          <w:ilvl w:val="0"/>
          <w:numId w:val="28"/>
        </w:numPr>
        <w:ind w:hanging="357"/>
        <w:jc w:val="both"/>
        <w:rPr>
          <w:rFonts w:eastAsia="Arial" w:cs="Times New Roman"/>
          <w:sz w:val="24"/>
          <w:szCs w:val="24"/>
          <w:lang w:eastAsia="pl-PL"/>
        </w:rPr>
      </w:pPr>
      <w:r w:rsidRPr="00B65949">
        <w:rPr>
          <w:rFonts w:eastAsia="Arial" w:cs="Times New Roman"/>
          <w:sz w:val="24"/>
          <w:szCs w:val="24"/>
          <w:lang w:eastAsia="pl-PL"/>
        </w:rPr>
        <w:t>Oznaczenie czasu odbioru danych przez platformę zakupową stanowi datę oraz dokładny czas (</w:t>
      </w:r>
      <w:proofErr w:type="spellStart"/>
      <w:r w:rsidRPr="00B65949">
        <w:rPr>
          <w:rFonts w:eastAsia="Arial" w:cs="Times New Roman"/>
          <w:sz w:val="24"/>
          <w:szCs w:val="24"/>
          <w:lang w:eastAsia="pl-PL"/>
        </w:rPr>
        <w:t>hh:</w:t>
      </w:r>
      <w:proofErr w:type="gramStart"/>
      <w:r w:rsidRPr="00B65949">
        <w:rPr>
          <w:rFonts w:eastAsia="Arial" w:cs="Times New Roman"/>
          <w:sz w:val="24"/>
          <w:szCs w:val="24"/>
          <w:lang w:eastAsia="pl-PL"/>
        </w:rPr>
        <w:t>mm:ss</w:t>
      </w:r>
      <w:proofErr w:type="spellEnd"/>
      <w:proofErr w:type="gramEnd"/>
      <w:r w:rsidRPr="00B65949">
        <w:rPr>
          <w:rFonts w:eastAsia="Arial" w:cs="Times New Roman"/>
          <w:sz w:val="24"/>
          <w:szCs w:val="24"/>
          <w:lang w:eastAsia="pl-PL"/>
        </w:rPr>
        <w:t>) generowany wg. czasu lokalnego serwera synchronizowanego z zegarem Głównego Urzędu Miar.</w:t>
      </w:r>
    </w:p>
    <w:p w14:paraId="10FB4FD7" w14:textId="77777777" w:rsidR="005C6B3C" w:rsidRPr="00B65949" w:rsidRDefault="005C6B3C" w:rsidP="00510840">
      <w:pPr>
        <w:widowControl w:val="0"/>
        <w:numPr>
          <w:ilvl w:val="0"/>
          <w:numId w:val="6"/>
        </w:numPr>
        <w:ind w:left="360"/>
        <w:jc w:val="both"/>
        <w:rPr>
          <w:rFonts w:eastAsia="Arial" w:cs="Times New Roman"/>
          <w:sz w:val="24"/>
          <w:szCs w:val="24"/>
          <w:lang w:eastAsia="pl-PL"/>
        </w:rPr>
      </w:pPr>
      <w:r w:rsidRPr="00B65949">
        <w:rPr>
          <w:rFonts w:eastAsia="Arial" w:cs="Times New Roman"/>
          <w:sz w:val="24"/>
          <w:szCs w:val="24"/>
          <w:lang w:eastAsia="pl-PL"/>
        </w:rPr>
        <w:t>Wykonawca, przystępując do niniejszego postępowania o udzielenie zamówienia publicznego:</w:t>
      </w:r>
    </w:p>
    <w:p w14:paraId="1432B2F7" w14:textId="77777777" w:rsidR="005C6B3C" w:rsidRPr="00B65949" w:rsidRDefault="005C6B3C" w:rsidP="00510840">
      <w:pPr>
        <w:widowControl w:val="0"/>
        <w:numPr>
          <w:ilvl w:val="0"/>
          <w:numId w:val="29"/>
        </w:numPr>
        <w:jc w:val="both"/>
        <w:rPr>
          <w:rFonts w:eastAsia="Arial" w:cs="Times New Roman"/>
          <w:sz w:val="24"/>
          <w:szCs w:val="24"/>
          <w:lang w:eastAsia="pl-PL"/>
        </w:rPr>
      </w:pPr>
      <w:r w:rsidRPr="00B65949">
        <w:rPr>
          <w:rFonts w:eastAsia="Arial" w:cs="Times New Roman"/>
          <w:sz w:val="24"/>
          <w:szCs w:val="24"/>
          <w:lang w:eastAsia="pl-PL"/>
        </w:rPr>
        <w:t xml:space="preserve">akceptuje warunki korzystania z platformazakupowa.pl określone w Regulaminie zamieszczonym na stronie internetowej w zakładce „Regulamin” </w:t>
      </w:r>
      <w:hyperlink r:id="rId68" w:history="1">
        <w:r w:rsidRPr="00B65949">
          <w:rPr>
            <w:rFonts w:eastAsia="Arial" w:cs="Times New Roman"/>
            <w:sz w:val="24"/>
            <w:szCs w:val="24"/>
            <w:lang w:eastAsia="pl-PL"/>
          </w:rPr>
          <w:t>pod linkiem</w:t>
        </w:r>
      </w:hyperlink>
      <w:r w:rsidRPr="00B65949">
        <w:rPr>
          <w:rFonts w:eastAsia="Arial" w:cs="Times New Roman"/>
          <w:sz w:val="24"/>
          <w:szCs w:val="24"/>
          <w:lang w:eastAsia="pl-PL"/>
        </w:rPr>
        <w:t xml:space="preserve">: </w:t>
      </w:r>
      <w:hyperlink r:id="rId69" w:history="1">
        <w:r w:rsidRPr="00B65949">
          <w:rPr>
            <w:rFonts w:eastAsia="Arial" w:cs="Times New Roman"/>
            <w:color w:val="0000FF" w:themeColor="hyperlink"/>
            <w:sz w:val="24"/>
            <w:szCs w:val="24"/>
            <w:u w:val="single"/>
            <w:lang w:eastAsia="pl-PL"/>
          </w:rPr>
          <w:t>https://platformazakupowa.pl/strona/1-regulamin</w:t>
        </w:r>
      </w:hyperlink>
      <w:r w:rsidRPr="00B65949">
        <w:rPr>
          <w:rFonts w:eastAsia="Arial" w:cs="Times New Roman"/>
          <w:sz w:val="24"/>
          <w:szCs w:val="24"/>
          <w:lang w:eastAsia="pl-PL"/>
        </w:rPr>
        <w:t xml:space="preserve"> oraz uznaje go za wiążący,</w:t>
      </w:r>
    </w:p>
    <w:p w14:paraId="7808689F" w14:textId="77777777" w:rsidR="005C6B3C" w:rsidRPr="00B65949" w:rsidRDefault="005C6B3C" w:rsidP="00510840">
      <w:pPr>
        <w:widowControl w:val="0"/>
        <w:numPr>
          <w:ilvl w:val="0"/>
          <w:numId w:val="29"/>
        </w:numPr>
        <w:jc w:val="both"/>
        <w:rPr>
          <w:rFonts w:eastAsia="Arial" w:cs="Times New Roman"/>
          <w:sz w:val="24"/>
          <w:szCs w:val="24"/>
          <w:lang w:eastAsia="pl-PL"/>
        </w:rPr>
      </w:pPr>
      <w:r w:rsidRPr="00B65949">
        <w:rPr>
          <w:rFonts w:eastAsia="Arial" w:cs="Times New Roman"/>
          <w:sz w:val="24"/>
          <w:szCs w:val="24"/>
          <w:lang w:eastAsia="pl-PL"/>
        </w:rPr>
        <w:t xml:space="preserve">zapoznał i stosuje się do Instrukcji składania ofert/wniosków dostępnej pod linkiem: </w:t>
      </w:r>
      <w:hyperlink r:id="rId70" w:history="1">
        <w:r w:rsidRPr="00B65949">
          <w:rPr>
            <w:rFonts w:eastAsia="Arial" w:cs="Times New Roman"/>
            <w:color w:val="0000FF" w:themeColor="hyperlink"/>
            <w:sz w:val="24"/>
            <w:szCs w:val="24"/>
            <w:u w:val="single"/>
            <w:lang w:eastAsia="pl-PL"/>
          </w:rPr>
          <w:t>https://drive.google.com/file/d/1Kd1DttbBeiNWt4q4slS4t76lZVKPbkyD/view</w:t>
        </w:r>
      </w:hyperlink>
      <w:r w:rsidRPr="00B65949">
        <w:rPr>
          <w:rFonts w:eastAsia="Arial" w:cs="Times New Roman"/>
          <w:sz w:val="24"/>
          <w:szCs w:val="24"/>
          <w:lang w:eastAsia="pl-PL"/>
        </w:rPr>
        <w:t xml:space="preserve"> </w:t>
      </w:r>
    </w:p>
    <w:p w14:paraId="75A2931F" w14:textId="58EBCB4C" w:rsidR="005C6B3C" w:rsidRPr="00B65949" w:rsidRDefault="005C6B3C" w:rsidP="00510840">
      <w:pPr>
        <w:widowControl w:val="0"/>
        <w:numPr>
          <w:ilvl w:val="0"/>
          <w:numId w:val="6"/>
        </w:numPr>
        <w:ind w:left="360"/>
        <w:jc w:val="both"/>
        <w:rPr>
          <w:rFonts w:eastAsia="Arial" w:cs="Times New Roman"/>
          <w:sz w:val="24"/>
          <w:szCs w:val="24"/>
          <w:lang w:eastAsia="pl-PL"/>
        </w:rPr>
      </w:pPr>
      <w:r w:rsidRPr="00B65949">
        <w:rPr>
          <w:rFonts w:eastAsia="Arial" w:cs="Times New Roman"/>
          <w:sz w:val="24"/>
          <w:szCs w:val="24"/>
          <w:lang w:val="pl" w:eastAsia="pl-PL"/>
        </w:rPr>
        <w:t xml:space="preserve">Zamawiający nie ponosi odpowiedzialności za złożenie oferty w sposób niezgodny z Instrukcją korzystania z </w:t>
      </w:r>
      <w:r w:rsidRPr="00B65949">
        <w:rPr>
          <w:rFonts w:eastAsia="Arial" w:cs="Times New Roman"/>
          <w:sz w:val="24"/>
          <w:szCs w:val="24"/>
          <w:lang w:eastAsia="pl-PL"/>
        </w:rPr>
        <w:t>platformy zakupowej</w:t>
      </w:r>
      <w:r w:rsidRPr="00B65949">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sidRPr="00B65949">
        <w:rPr>
          <w:rFonts w:eastAsia="Arial" w:cs="Times New Roman"/>
          <w:sz w:val="24"/>
          <w:szCs w:val="24"/>
          <w:lang w:val="pl" w:eastAsia="pl-PL"/>
        </w:rPr>
        <w:t>z</w:t>
      </w:r>
      <w:r w:rsidRPr="00B65949">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B65949" w:rsidRDefault="005C6B3C" w:rsidP="00510840">
      <w:pPr>
        <w:widowControl w:val="0"/>
        <w:numPr>
          <w:ilvl w:val="0"/>
          <w:numId w:val="6"/>
        </w:numPr>
        <w:ind w:left="360"/>
        <w:jc w:val="both"/>
        <w:rPr>
          <w:rFonts w:eastAsia="Arial" w:cs="Times New Roman"/>
          <w:sz w:val="24"/>
          <w:szCs w:val="24"/>
          <w:lang w:eastAsia="pl-PL"/>
        </w:rPr>
      </w:pPr>
      <w:r w:rsidRPr="00B65949">
        <w:rPr>
          <w:rFonts w:eastAsia="Arial" w:cs="Times New Roman"/>
          <w:sz w:val="24"/>
          <w:szCs w:val="24"/>
          <w:lang w:val="pl" w:eastAsia="pl-PL"/>
        </w:rPr>
        <w:t xml:space="preserve">Zamawiający informuje, że instrukcje korzystania z </w:t>
      </w:r>
      <w:r w:rsidRPr="00B65949">
        <w:rPr>
          <w:rFonts w:eastAsia="Arial" w:cs="Times New Roman"/>
          <w:sz w:val="24"/>
          <w:szCs w:val="24"/>
          <w:lang w:eastAsia="pl-PL"/>
        </w:rPr>
        <w:t xml:space="preserve">platformy zakupowej </w:t>
      </w:r>
      <w:r w:rsidRPr="00B65949">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1">
        <w:r w:rsidRPr="00B65949">
          <w:rPr>
            <w:rFonts w:eastAsia="Arial" w:cs="Times New Roman"/>
            <w:color w:val="1155CC"/>
            <w:sz w:val="24"/>
            <w:szCs w:val="24"/>
            <w:u w:val="single"/>
            <w:lang w:val="pl" w:eastAsia="pl-PL"/>
          </w:rPr>
          <w:t>https://platformazakupowa.pl/strona/45-instrukcje</w:t>
        </w:r>
      </w:hyperlink>
    </w:p>
    <w:p w14:paraId="1B7D6DA8" w14:textId="77777777" w:rsidR="005C6B3C" w:rsidRPr="00B65949" w:rsidRDefault="005C6B3C" w:rsidP="00510840">
      <w:pPr>
        <w:widowControl w:val="0"/>
        <w:jc w:val="both"/>
        <w:rPr>
          <w:rFonts w:eastAsia="Times New Roman" w:cs="Times New Roman"/>
          <w:b/>
          <w:bCs/>
          <w:sz w:val="24"/>
          <w:szCs w:val="24"/>
          <w:u w:val="single"/>
        </w:rPr>
      </w:pPr>
      <w:bookmarkStart w:id="53" w:name="_Hlk530054655"/>
      <w:bookmarkEnd w:id="52"/>
    </w:p>
    <w:p w14:paraId="35E49156" w14:textId="77777777"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098"/>
      <w:r w:rsidRPr="00B65949">
        <w:rPr>
          <w:rFonts w:ascii="Times New Roman" w:eastAsia="Times New Roman" w:hAnsi="Times New Roman" w:cs="Times New Roman"/>
          <w:b/>
          <w:bCs/>
          <w:sz w:val="24"/>
          <w:szCs w:val="24"/>
        </w:rPr>
        <w:t>TERMIN ZWIĄZANIA OFERTĄ</w:t>
      </w:r>
      <w:bookmarkEnd w:id="54"/>
    </w:p>
    <w:p w14:paraId="1CA858C6" w14:textId="250B8725" w:rsidR="005C6B3C" w:rsidRPr="00B65949" w:rsidRDefault="005C6B3C" w:rsidP="00510840">
      <w:pPr>
        <w:widowControl w:val="0"/>
        <w:numPr>
          <w:ilvl w:val="0"/>
          <w:numId w:val="30"/>
        </w:numPr>
        <w:jc w:val="both"/>
        <w:rPr>
          <w:rFonts w:cs="Times New Roman"/>
          <w:sz w:val="24"/>
          <w:szCs w:val="24"/>
          <w:lang w:eastAsia="en-US"/>
        </w:rPr>
      </w:pPr>
      <w:r w:rsidRPr="00B65949">
        <w:rPr>
          <w:rFonts w:cs="Times New Roman"/>
          <w:sz w:val="24"/>
          <w:szCs w:val="24"/>
          <w:lang w:eastAsia="en-US"/>
        </w:rPr>
        <w:t>Wykonawca jest związany ofertą</w:t>
      </w:r>
      <w:bookmarkStart w:id="55" w:name="_Hlk75762516"/>
      <w:r w:rsidR="00E84A2E" w:rsidRPr="00B65949">
        <w:rPr>
          <w:rFonts w:cs="Times New Roman"/>
          <w:sz w:val="24"/>
          <w:szCs w:val="24"/>
          <w:lang w:eastAsia="en-US"/>
        </w:rPr>
        <w:t xml:space="preserve"> o</w:t>
      </w:r>
      <w:r w:rsidRPr="00B65949">
        <w:rPr>
          <w:rFonts w:cs="Times New Roman"/>
          <w:sz w:val="24"/>
          <w:szCs w:val="24"/>
          <w:lang w:eastAsia="en-US"/>
        </w:rPr>
        <w:t>d upływu terminu składania ofert,</w:t>
      </w:r>
      <w:r w:rsidR="00C86FA0" w:rsidRPr="00B65949">
        <w:rPr>
          <w:rFonts w:cs="Times New Roman"/>
          <w:sz w:val="24"/>
          <w:szCs w:val="24"/>
          <w:lang w:eastAsia="en-US"/>
        </w:rPr>
        <w:t xml:space="preserve"> </w:t>
      </w:r>
      <w:r w:rsidR="00C86FA0" w:rsidRPr="00B65949">
        <w:rPr>
          <w:rFonts w:cs="Times New Roman"/>
          <w:b/>
          <w:bCs/>
          <w:sz w:val="24"/>
          <w:szCs w:val="24"/>
          <w:lang w:eastAsia="en-US"/>
        </w:rPr>
        <w:t xml:space="preserve">do dnia </w:t>
      </w:r>
      <w:r w:rsidR="002D2149" w:rsidRPr="00B65949">
        <w:rPr>
          <w:rFonts w:cs="Times New Roman"/>
          <w:b/>
          <w:bCs/>
          <w:sz w:val="24"/>
          <w:szCs w:val="24"/>
          <w:lang w:eastAsia="en-US"/>
        </w:rPr>
        <w:t>18.10.2023 r.</w:t>
      </w:r>
      <w:r w:rsidR="00C86FA0" w:rsidRPr="00B65949">
        <w:rPr>
          <w:rFonts w:cs="Times New Roman"/>
          <w:b/>
          <w:bCs/>
          <w:sz w:val="24"/>
          <w:szCs w:val="24"/>
          <w:lang w:eastAsia="en-US"/>
        </w:rPr>
        <w:t>,</w:t>
      </w:r>
      <w:r w:rsidRPr="00B65949">
        <w:rPr>
          <w:rFonts w:cs="Times New Roman"/>
          <w:sz w:val="24"/>
          <w:szCs w:val="24"/>
          <w:lang w:eastAsia="en-US"/>
        </w:rPr>
        <w:t xml:space="preserve"> przy czym pierwszym dniem związania ofertą jest dzień, w którym upływa termin składania ofert</w:t>
      </w:r>
      <w:bookmarkEnd w:id="55"/>
      <w:r w:rsidR="00C86FA0" w:rsidRPr="00B65949">
        <w:rPr>
          <w:rFonts w:cs="Times New Roman"/>
          <w:sz w:val="24"/>
          <w:szCs w:val="24"/>
          <w:lang w:eastAsia="en-US"/>
        </w:rPr>
        <w:t>.</w:t>
      </w:r>
    </w:p>
    <w:p w14:paraId="0162772E" w14:textId="77777777" w:rsidR="005C6B3C" w:rsidRPr="00B65949" w:rsidRDefault="005C6B3C" w:rsidP="00510840">
      <w:pPr>
        <w:widowControl w:val="0"/>
        <w:numPr>
          <w:ilvl w:val="0"/>
          <w:numId w:val="30"/>
        </w:numPr>
        <w:jc w:val="both"/>
        <w:rPr>
          <w:rFonts w:cs="Times New Roman"/>
          <w:sz w:val="24"/>
          <w:szCs w:val="24"/>
          <w:lang w:eastAsia="en-US"/>
        </w:rPr>
      </w:pPr>
      <w:r w:rsidRPr="00B65949">
        <w:rPr>
          <w:rFonts w:cs="Times New Roman"/>
          <w:sz w:val="24"/>
          <w:szCs w:val="24"/>
          <w:lang w:eastAsia="en-US"/>
        </w:rPr>
        <w:t>W</w:t>
      </w:r>
      <w:r w:rsidRPr="00B65949">
        <w:rPr>
          <w:rFonts w:cs="Times New Roman"/>
          <w:b/>
          <w:sz w:val="24"/>
          <w:szCs w:val="24"/>
          <w:lang w:eastAsia="en-US"/>
        </w:rPr>
        <w:t xml:space="preserve"> </w:t>
      </w:r>
      <w:r w:rsidRPr="00B65949">
        <w:rPr>
          <w:rFonts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B65949" w:rsidRDefault="005C6B3C" w:rsidP="00510840">
      <w:pPr>
        <w:widowControl w:val="0"/>
        <w:numPr>
          <w:ilvl w:val="0"/>
          <w:numId w:val="30"/>
        </w:numPr>
        <w:jc w:val="both"/>
        <w:rPr>
          <w:rFonts w:cs="Times New Roman"/>
          <w:sz w:val="24"/>
          <w:szCs w:val="24"/>
          <w:lang w:eastAsia="en-US"/>
        </w:rPr>
      </w:pPr>
      <w:r w:rsidRPr="00B65949">
        <w:rPr>
          <w:rFonts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B65949" w:rsidRDefault="005C6B3C" w:rsidP="00510840">
      <w:pPr>
        <w:widowControl w:val="0"/>
        <w:numPr>
          <w:ilvl w:val="0"/>
          <w:numId w:val="30"/>
        </w:numPr>
        <w:jc w:val="both"/>
        <w:rPr>
          <w:rFonts w:cs="Times New Roman"/>
          <w:sz w:val="24"/>
          <w:szCs w:val="24"/>
          <w:lang w:eastAsia="en-US"/>
        </w:rPr>
      </w:pPr>
      <w:r w:rsidRPr="00B65949">
        <w:rPr>
          <w:rFonts w:cs="Times New Roman"/>
          <w:sz w:val="24"/>
          <w:szCs w:val="24"/>
          <w:lang w:eastAsia="en-US"/>
        </w:rPr>
        <w:t xml:space="preserve">W przypadku gdy </w:t>
      </w:r>
      <w:r w:rsidR="000C7659" w:rsidRPr="00B65949">
        <w:rPr>
          <w:rFonts w:cs="Times New Roman"/>
          <w:sz w:val="24"/>
          <w:szCs w:val="24"/>
          <w:lang w:eastAsia="en-US"/>
        </w:rPr>
        <w:t>z</w:t>
      </w:r>
      <w:r w:rsidRPr="00B65949">
        <w:rPr>
          <w:rFonts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B65949" w:rsidRDefault="005C6B3C" w:rsidP="00510840">
      <w:pPr>
        <w:widowControl w:val="0"/>
        <w:numPr>
          <w:ilvl w:val="0"/>
          <w:numId w:val="30"/>
        </w:numPr>
        <w:jc w:val="both"/>
        <w:rPr>
          <w:rFonts w:cs="Times New Roman"/>
          <w:sz w:val="24"/>
          <w:szCs w:val="24"/>
          <w:lang w:eastAsia="en-US"/>
        </w:rPr>
      </w:pPr>
      <w:r w:rsidRPr="00B65949">
        <w:rPr>
          <w:rFonts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B65949" w:rsidRDefault="005C6B3C" w:rsidP="00510840">
      <w:pPr>
        <w:widowControl w:val="0"/>
        <w:ind w:left="360"/>
        <w:jc w:val="both"/>
        <w:rPr>
          <w:rFonts w:cs="Times New Roman"/>
          <w:sz w:val="24"/>
          <w:szCs w:val="24"/>
          <w:lang w:eastAsia="en-US"/>
        </w:rPr>
      </w:pPr>
    </w:p>
    <w:p w14:paraId="7FBB59E2" w14:textId="77777777"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099"/>
      <w:r w:rsidRPr="00B65949">
        <w:rPr>
          <w:rFonts w:ascii="Times New Roman" w:hAnsi="Times New Roman" w:cs="Times New Roman"/>
          <w:b/>
          <w:bCs/>
          <w:sz w:val="24"/>
          <w:szCs w:val="24"/>
        </w:rPr>
        <w:t>OPIS SPOSOBU PRZYGOTOWANIA OFERT ORAZ DOKUMENTÓW WYMAGANYCH PRZEZ ZAMAWIAJĄCEGO</w:t>
      </w:r>
      <w:bookmarkEnd w:id="56"/>
    </w:p>
    <w:p w14:paraId="517441EA" w14:textId="77777777" w:rsidR="005C6B3C" w:rsidRPr="00B65949" w:rsidRDefault="005C6B3C" w:rsidP="00510840">
      <w:pPr>
        <w:widowControl w:val="0"/>
        <w:numPr>
          <w:ilvl w:val="0"/>
          <w:numId w:val="31"/>
        </w:numPr>
        <w:tabs>
          <w:tab w:val="num" w:pos="-360"/>
        </w:tabs>
        <w:autoSpaceDE w:val="0"/>
        <w:ind w:left="357" w:hanging="357"/>
        <w:jc w:val="both"/>
        <w:rPr>
          <w:rFonts w:cs="Times New Roman"/>
          <w:sz w:val="24"/>
          <w:szCs w:val="24"/>
          <w:lang w:eastAsia="en-US"/>
        </w:rPr>
      </w:pPr>
      <w:r w:rsidRPr="00B65949">
        <w:rPr>
          <w:rFonts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B65949">
        <w:rPr>
          <w:rFonts w:cs="Times New Roman"/>
          <w:sz w:val="24"/>
          <w:szCs w:val="24"/>
        </w:rPr>
        <w:t xml:space="preserve"> pośrednictwem </w:t>
      </w:r>
      <w:r w:rsidRPr="00B65949">
        <w:rPr>
          <w:rFonts w:eastAsia="Arial" w:cs="Times New Roman"/>
          <w:sz w:val="24"/>
          <w:szCs w:val="24"/>
          <w:lang w:val="pl" w:eastAsia="pl-PL"/>
        </w:rPr>
        <w:t>platformazakupowa.pl</w:t>
      </w:r>
      <w:r w:rsidRPr="00B65949">
        <w:rPr>
          <w:rFonts w:cs="Times New Roman"/>
          <w:sz w:val="24"/>
          <w:szCs w:val="24"/>
          <w:lang w:eastAsia="en-US"/>
        </w:rPr>
        <w:t xml:space="preserve"> </w:t>
      </w:r>
      <w:r w:rsidRPr="00B65949">
        <w:rPr>
          <w:rFonts w:eastAsia="Arial" w:cs="Times New Roman"/>
          <w:sz w:val="24"/>
          <w:szCs w:val="24"/>
          <w:lang w:eastAsia="pl-PL"/>
        </w:rPr>
        <w:t xml:space="preserve">Instrukcja składania ofert dostępna jest pod linkiem: </w:t>
      </w:r>
      <w:hyperlink r:id="rId72" w:history="1">
        <w:r w:rsidRPr="00B65949">
          <w:rPr>
            <w:rFonts w:cs="Times New Roman"/>
            <w:color w:val="0000FF" w:themeColor="hyperlink"/>
            <w:sz w:val="24"/>
            <w:szCs w:val="24"/>
            <w:u w:val="single"/>
            <w:lang w:eastAsia="en-US"/>
          </w:rPr>
          <w:t>https://platformazakupowa.pl/strona/45-instrukcje</w:t>
        </w:r>
      </w:hyperlink>
      <w:r w:rsidRPr="00B65949">
        <w:rPr>
          <w:rFonts w:cs="Times New Roman"/>
          <w:sz w:val="24"/>
          <w:szCs w:val="24"/>
        </w:rPr>
        <w:t xml:space="preserve"> </w:t>
      </w:r>
    </w:p>
    <w:p w14:paraId="74118FF0" w14:textId="69A6343E" w:rsidR="005C6B3C" w:rsidRPr="00B65949" w:rsidRDefault="005C6B3C" w:rsidP="00510840">
      <w:pPr>
        <w:widowControl w:val="0"/>
        <w:autoSpaceDE w:val="0"/>
        <w:ind w:left="360"/>
        <w:jc w:val="both"/>
        <w:rPr>
          <w:rFonts w:cs="Times New Roman"/>
          <w:sz w:val="24"/>
          <w:szCs w:val="24"/>
          <w:lang w:eastAsia="en-US"/>
        </w:rPr>
      </w:pPr>
      <w:r w:rsidRPr="00B65949">
        <w:rPr>
          <w:rFonts w:cs="Times New Roman"/>
          <w:sz w:val="24"/>
          <w:szCs w:val="24"/>
          <w:lang w:eastAsia="pl-PL"/>
        </w:rPr>
        <w:t xml:space="preserve">Zalecane przez </w:t>
      </w:r>
      <w:r w:rsidR="000C7659" w:rsidRPr="00B65949">
        <w:rPr>
          <w:rFonts w:cs="Times New Roman"/>
          <w:sz w:val="24"/>
          <w:szCs w:val="24"/>
          <w:lang w:eastAsia="pl-PL"/>
        </w:rPr>
        <w:t>z</w:t>
      </w:r>
      <w:r w:rsidRPr="00B65949">
        <w:rPr>
          <w:rFonts w:cs="Times New Roman"/>
          <w:sz w:val="24"/>
          <w:szCs w:val="24"/>
          <w:lang w:eastAsia="pl-PL"/>
        </w:rPr>
        <w:t>amawiającego formaty to: .pdf, .</w:t>
      </w:r>
      <w:proofErr w:type="spellStart"/>
      <w:r w:rsidRPr="00B65949">
        <w:rPr>
          <w:rFonts w:cs="Times New Roman"/>
          <w:sz w:val="24"/>
          <w:szCs w:val="24"/>
          <w:lang w:eastAsia="pl-PL"/>
        </w:rPr>
        <w:t>doc</w:t>
      </w:r>
      <w:proofErr w:type="spellEnd"/>
      <w:r w:rsidRPr="00B65949">
        <w:rPr>
          <w:rFonts w:cs="Times New Roman"/>
          <w:sz w:val="24"/>
          <w:szCs w:val="24"/>
          <w:lang w:eastAsia="pl-PL"/>
        </w:rPr>
        <w:t>, .</w:t>
      </w:r>
      <w:proofErr w:type="spellStart"/>
      <w:r w:rsidRPr="00B65949">
        <w:rPr>
          <w:rFonts w:cs="Times New Roman"/>
          <w:sz w:val="24"/>
          <w:szCs w:val="24"/>
          <w:lang w:eastAsia="pl-PL"/>
        </w:rPr>
        <w:t>docx</w:t>
      </w:r>
      <w:proofErr w:type="spellEnd"/>
      <w:r w:rsidRPr="00B65949">
        <w:rPr>
          <w:rFonts w:cs="Times New Roman"/>
          <w:sz w:val="24"/>
          <w:szCs w:val="24"/>
          <w:lang w:eastAsia="pl-PL"/>
        </w:rPr>
        <w:t>, .</w:t>
      </w:r>
      <w:proofErr w:type="spellStart"/>
      <w:r w:rsidRPr="00B65949">
        <w:rPr>
          <w:rFonts w:cs="Times New Roman"/>
          <w:sz w:val="24"/>
          <w:szCs w:val="24"/>
          <w:lang w:eastAsia="pl-PL"/>
        </w:rPr>
        <w:t>odt</w:t>
      </w:r>
      <w:proofErr w:type="spellEnd"/>
      <w:r w:rsidRPr="00B65949">
        <w:rPr>
          <w:rFonts w:cs="Times New Roman"/>
          <w:sz w:val="24"/>
          <w:szCs w:val="24"/>
          <w:lang w:eastAsia="pl-PL"/>
        </w:rPr>
        <w:t>., .xls, .</w:t>
      </w:r>
      <w:proofErr w:type="spellStart"/>
      <w:r w:rsidRPr="00B65949">
        <w:rPr>
          <w:rFonts w:cs="Times New Roman"/>
          <w:sz w:val="24"/>
          <w:szCs w:val="24"/>
          <w:lang w:eastAsia="pl-PL"/>
        </w:rPr>
        <w:t>xlsx</w:t>
      </w:r>
      <w:proofErr w:type="spellEnd"/>
      <w:r w:rsidRPr="00B65949">
        <w:rPr>
          <w:rFonts w:cs="Times New Roman"/>
          <w:sz w:val="24"/>
          <w:szCs w:val="24"/>
          <w:lang w:eastAsia="pl-PL"/>
        </w:rPr>
        <w:t xml:space="preserve">.  </w:t>
      </w:r>
    </w:p>
    <w:p w14:paraId="60CBD389" w14:textId="3BA4F482" w:rsidR="005C6B3C" w:rsidRPr="00B65949" w:rsidRDefault="005C6B3C" w:rsidP="00510840">
      <w:pPr>
        <w:widowControl w:val="0"/>
        <w:numPr>
          <w:ilvl w:val="0"/>
          <w:numId w:val="31"/>
        </w:numPr>
        <w:tabs>
          <w:tab w:val="num" w:pos="-360"/>
        </w:tabs>
        <w:autoSpaceDE w:val="0"/>
        <w:ind w:left="360"/>
        <w:jc w:val="both"/>
        <w:rPr>
          <w:rFonts w:cs="Times New Roman"/>
          <w:sz w:val="24"/>
          <w:szCs w:val="24"/>
          <w:lang w:eastAsia="en-US"/>
        </w:rPr>
      </w:pPr>
      <w:r w:rsidRPr="00B65949">
        <w:rPr>
          <w:rFonts w:eastAsia="Arial" w:cs="Times New Roman"/>
          <w:sz w:val="24"/>
          <w:szCs w:val="24"/>
          <w:lang w:val="pl" w:eastAsia="pl-PL"/>
        </w:rPr>
        <w:t xml:space="preserve">Poświadczenia za zgodność z oryginałem dokonuje odpowiednio </w:t>
      </w:r>
      <w:r w:rsidR="00F028E0" w:rsidRPr="00B65949">
        <w:rPr>
          <w:rFonts w:eastAsia="Arial" w:cs="Times New Roman"/>
          <w:sz w:val="24"/>
          <w:szCs w:val="24"/>
          <w:lang w:val="pl" w:eastAsia="pl-PL"/>
        </w:rPr>
        <w:t>w</w:t>
      </w:r>
      <w:r w:rsidRPr="00B65949">
        <w:rPr>
          <w:rFonts w:eastAsia="Arial" w:cs="Times New Roman"/>
          <w:sz w:val="24"/>
          <w:szCs w:val="24"/>
          <w:lang w:val="pl" w:eastAsia="pl-PL"/>
        </w:rPr>
        <w:t xml:space="preserve">ykonawca, podmiot, na którego zdolnościach lub sytuacji polega </w:t>
      </w:r>
      <w:r w:rsidR="00F028E0" w:rsidRPr="00B65949">
        <w:rPr>
          <w:rFonts w:eastAsia="Arial" w:cs="Times New Roman"/>
          <w:sz w:val="24"/>
          <w:szCs w:val="24"/>
          <w:lang w:val="pl" w:eastAsia="pl-PL"/>
        </w:rPr>
        <w:t>w</w:t>
      </w:r>
      <w:r w:rsidRPr="00B65949">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B65949" w:rsidRDefault="00CF5E30" w:rsidP="00510840">
      <w:pPr>
        <w:widowControl w:val="0"/>
        <w:numPr>
          <w:ilvl w:val="0"/>
          <w:numId w:val="31"/>
        </w:numPr>
        <w:tabs>
          <w:tab w:val="num" w:pos="-360"/>
        </w:tabs>
        <w:autoSpaceDE w:val="0"/>
        <w:ind w:left="360" w:hanging="357"/>
        <w:jc w:val="both"/>
        <w:rPr>
          <w:rFonts w:cs="Times New Roman"/>
          <w:color w:val="FF0000"/>
          <w:sz w:val="24"/>
          <w:szCs w:val="24"/>
          <w:lang w:eastAsia="en-US"/>
        </w:rPr>
      </w:pPr>
      <w:r w:rsidRPr="00B65949">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B65949" w:rsidRDefault="00CF5E30" w:rsidP="00510840">
      <w:pPr>
        <w:widowControl w:val="0"/>
        <w:autoSpaceDE w:val="0"/>
        <w:ind w:left="360" w:firstLine="349"/>
        <w:jc w:val="both"/>
        <w:rPr>
          <w:rFonts w:cs="Times New Roman"/>
          <w:color w:val="FF0000"/>
          <w:sz w:val="24"/>
          <w:szCs w:val="24"/>
          <w:lang w:eastAsia="en-US"/>
        </w:rPr>
      </w:pPr>
      <w:r w:rsidRPr="00B65949">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B65949">
        <w:rPr>
          <w:rFonts w:eastAsia="Times New Roman" w:cs="Times New Roman"/>
          <w:sz w:val="24"/>
          <w:szCs w:val="24"/>
          <w:lang w:val="pl"/>
        </w:rPr>
        <w:t>kwalifikowanym podpisem elektronicznym</w:t>
      </w:r>
      <w:r w:rsidRPr="00B65949">
        <w:rPr>
          <w:rFonts w:eastAsia="Times New Roman" w:cs="Times New Roman"/>
          <w:sz w:val="24"/>
          <w:szCs w:val="24"/>
        </w:rPr>
        <w:t xml:space="preserve">, potwierdzającym zgodność odwzorowania cyfrowego z dokumentem w postaci papierowej. </w:t>
      </w:r>
    </w:p>
    <w:p w14:paraId="5BCA9E71" w14:textId="472406DF" w:rsidR="00CF5E30" w:rsidRPr="00B65949" w:rsidRDefault="00CF5E30" w:rsidP="00510840">
      <w:pPr>
        <w:widowControl w:val="0"/>
        <w:autoSpaceDE w:val="0"/>
        <w:ind w:left="360" w:firstLine="349"/>
        <w:jc w:val="both"/>
        <w:rPr>
          <w:rFonts w:cs="Times New Roman"/>
          <w:color w:val="FF0000"/>
          <w:sz w:val="24"/>
          <w:szCs w:val="24"/>
          <w:lang w:eastAsia="en-US"/>
        </w:rPr>
      </w:pPr>
      <w:r w:rsidRPr="00B65949">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B65949">
        <w:rPr>
          <w:rFonts w:cs="Times New Roman"/>
          <w:b/>
          <w:bCs/>
          <w:sz w:val="24"/>
          <w:szCs w:val="24"/>
          <w:lang w:eastAsia="pl-PL"/>
        </w:rPr>
        <w:t>Elektroniczna kopia pełnomocnictwa nie może być uwierzytelniona przez u</w:t>
      </w:r>
      <w:r w:rsidR="00A55802" w:rsidRPr="00B65949">
        <w:rPr>
          <w:rFonts w:cs="Times New Roman"/>
          <w:b/>
          <w:bCs/>
          <w:sz w:val="24"/>
          <w:szCs w:val="24"/>
          <w:lang w:eastAsia="pl-PL"/>
        </w:rPr>
        <w:t>mocowanego</w:t>
      </w:r>
      <w:r w:rsidRPr="00B65949">
        <w:rPr>
          <w:rFonts w:cs="Times New Roman"/>
          <w:b/>
          <w:bCs/>
          <w:sz w:val="24"/>
          <w:szCs w:val="24"/>
          <w:lang w:eastAsia="pl-PL"/>
        </w:rPr>
        <w:t xml:space="preserve">. </w:t>
      </w:r>
    </w:p>
    <w:p w14:paraId="54B9007A" w14:textId="3282A560" w:rsidR="005C6B3C" w:rsidRPr="00B65949" w:rsidRDefault="005C6B3C" w:rsidP="00510840">
      <w:pPr>
        <w:widowControl w:val="0"/>
        <w:numPr>
          <w:ilvl w:val="0"/>
          <w:numId w:val="31"/>
        </w:numPr>
        <w:tabs>
          <w:tab w:val="num" w:pos="-360"/>
        </w:tabs>
        <w:autoSpaceDE w:val="0"/>
        <w:ind w:left="360" w:hanging="357"/>
        <w:jc w:val="both"/>
        <w:rPr>
          <w:rFonts w:cs="Times New Roman"/>
          <w:sz w:val="24"/>
          <w:szCs w:val="24"/>
          <w:lang w:eastAsia="en-US"/>
        </w:rPr>
      </w:pPr>
      <w:r w:rsidRPr="00B65949">
        <w:rPr>
          <w:rFonts w:cs="Times New Roman"/>
          <w:sz w:val="24"/>
          <w:szCs w:val="24"/>
          <w:lang w:eastAsia="pl-PL"/>
        </w:rPr>
        <w:t>Do</w:t>
      </w:r>
      <w:r w:rsidRPr="00B65949">
        <w:rPr>
          <w:rFonts w:cs="Times New Roman"/>
          <w:color w:val="000000"/>
          <w:sz w:val="24"/>
          <w:szCs w:val="24"/>
          <w:lang w:eastAsia="pl-PL"/>
        </w:rPr>
        <w:t xml:space="preserve"> przygotowania oferty zaleca się skorzystanie z Formularzy stanowiących załączniki do SWZ. W przypadku gdy </w:t>
      </w:r>
      <w:r w:rsidR="00F028E0" w:rsidRPr="00B65949">
        <w:rPr>
          <w:rFonts w:cs="Times New Roman"/>
          <w:color w:val="000000"/>
          <w:sz w:val="24"/>
          <w:szCs w:val="24"/>
          <w:lang w:eastAsia="pl-PL"/>
        </w:rPr>
        <w:t>w</w:t>
      </w:r>
      <w:r w:rsidRPr="00B65949">
        <w:rPr>
          <w:rFonts w:cs="Times New Roman"/>
          <w:color w:val="000000"/>
          <w:sz w:val="24"/>
          <w:szCs w:val="24"/>
          <w:lang w:eastAsia="pl-PL"/>
        </w:rPr>
        <w:t xml:space="preserve">ykonawca nie korzysta z przygotowanych przez </w:t>
      </w:r>
      <w:r w:rsidR="000C7659" w:rsidRPr="00B65949">
        <w:rPr>
          <w:rFonts w:cs="Times New Roman"/>
          <w:color w:val="000000"/>
          <w:sz w:val="24"/>
          <w:szCs w:val="24"/>
          <w:lang w:eastAsia="pl-PL"/>
        </w:rPr>
        <w:t>z</w:t>
      </w:r>
      <w:r w:rsidRPr="00B65949">
        <w:rPr>
          <w:rFonts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B65949" w:rsidRDefault="005C6B3C" w:rsidP="00510840">
      <w:pPr>
        <w:widowControl w:val="0"/>
        <w:numPr>
          <w:ilvl w:val="0"/>
          <w:numId w:val="31"/>
        </w:numPr>
        <w:tabs>
          <w:tab w:val="num" w:pos="-360"/>
        </w:tabs>
        <w:autoSpaceDE w:val="0"/>
        <w:ind w:left="360" w:hanging="357"/>
        <w:jc w:val="both"/>
        <w:rPr>
          <w:rFonts w:cs="Times New Roman"/>
          <w:sz w:val="24"/>
          <w:szCs w:val="24"/>
          <w:lang w:eastAsia="en-US"/>
        </w:rPr>
      </w:pPr>
      <w:r w:rsidRPr="00B65949">
        <w:rPr>
          <w:rFonts w:eastAsia="Arial" w:cs="Times New Roman"/>
          <w:sz w:val="24"/>
          <w:szCs w:val="24"/>
          <w:lang w:val="pl" w:eastAsia="pl-PL"/>
        </w:rPr>
        <w:t>Oferta powinna być:</w:t>
      </w:r>
    </w:p>
    <w:p w14:paraId="3194EF34" w14:textId="77777777" w:rsidR="005C6B3C" w:rsidRPr="00B65949" w:rsidRDefault="005C6B3C" w:rsidP="00510840">
      <w:pPr>
        <w:widowControl w:val="0"/>
        <w:numPr>
          <w:ilvl w:val="0"/>
          <w:numId w:val="32"/>
        </w:numPr>
        <w:ind w:hanging="357"/>
        <w:jc w:val="both"/>
        <w:rPr>
          <w:rFonts w:eastAsia="Arial" w:cs="Times New Roman"/>
          <w:sz w:val="24"/>
          <w:szCs w:val="24"/>
          <w:lang w:val="pl" w:eastAsia="pl-PL"/>
        </w:rPr>
      </w:pPr>
      <w:r w:rsidRPr="00B65949">
        <w:rPr>
          <w:rFonts w:eastAsia="Arial" w:cs="Times New Roman"/>
          <w:sz w:val="24"/>
          <w:szCs w:val="24"/>
          <w:lang w:val="pl" w:eastAsia="pl-PL"/>
        </w:rPr>
        <w:t>sporządzona w języku polskim,</w:t>
      </w:r>
    </w:p>
    <w:p w14:paraId="39A95BDB" w14:textId="77777777" w:rsidR="005C6B3C" w:rsidRPr="00B65949" w:rsidRDefault="005C6B3C" w:rsidP="00510840">
      <w:pPr>
        <w:widowControl w:val="0"/>
        <w:numPr>
          <w:ilvl w:val="0"/>
          <w:numId w:val="32"/>
        </w:numPr>
        <w:ind w:hanging="357"/>
        <w:jc w:val="both"/>
        <w:rPr>
          <w:rFonts w:eastAsia="Arial" w:cs="Times New Roman"/>
          <w:sz w:val="24"/>
          <w:szCs w:val="24"/>
          <w:lang w:val="pl" w:eastAsia="pl-PL"/>
        </w:rPr>
      </w:pPr>
      <w:r w:rsidRPr="00B65949">
        <w:rPr>
          <w:rFonts w:eastAsia="Arial" w:cs="Times New Roman"/>
          <w:sz w:val="24"/>
          <w:szCs w:val="24"/>
          <w:lang w:val="pl" w:eastAsia="pl-PL"/>
        </w:rPr>
        <w:t xml:space="preserve">złożona przy użyciu środków komunikacji elektronicznej tzn. za pośrednictwem </w:t>
      </w:r>
      <w:hyperlink r:id="rId73">
        <w:r w:rsidRPr="00B65949">
          <w:rPr>
            <w:rFonts w:eastAsia="Arial" w:cs="Times New Roman"/>
            <w:color w:val="1155CC"/>
            <w:sz w:val="24"/>
            <w:szCs w:val="24"/>
            <w:u w:val="single"/>
            <w:lang w:val="pl" w:eastAsia="pl-PL"/>
          </w:rPr>
          <w:t>platformazakupowa.pl</w:t>
        </w:r>
      </w:hyperlink>
      <w:r w:rsidRPr="00B65949">
        <w:rPr>
          <w:rFonts w:eastAsia="Arial" w:cs="Times New Roman"/>
          <w:sz w:val="24"/>
          <w:szCs w:val="24"/>
          <w:lang w:val="pl" w:eastAsia="pl-PL"/>
        </w:rPr>
        <w:t>,</w:t>
      </w:r>
    </w:p>
    <w:p w14:paraId="3135C2B7" w14:textId="77777777" w:rsidR="005C6B3C" w:rsidRPr="00B65949" w:rsidRDefault="005C6B3C" w:rsidP="00510840">
      <w:pPr>
        <w:widowControl w:val="0"/>
        <w:numPr>
          <w:ilvl w:val="0"/>
          <w:numId w:val="32"/>
        </w:numPr>
        <w:ind w:hanging="357"/>
        <w:jc w:val="both"/>
        <w:rPr>
          <w:rFonts w:eastAsia="Arial" w:cs="Times New Roman"/>
          <w:sz w:val="24"/>
          <w:szCs w:val="24"/>
          <w:lang w:val="pl" w:eastAsia="pl-PL"/>
        </w:rPr>
      </w:pPr>
      <w:r w:rsidRPr="00B65949">
        <w:rPr>
          <w:rFonts w:eastAsia="Arial" w:cs="Times New Roman"/>
          <w:sz w:val="24"/>
          <w:szCs w:val="24"/>
          <w:lang w:val="pl" w:eastAsia="pl-PL"/>
        </w:rPr>
        <w:lastRenderedPageBreak/>
        <w:t xml:space="preserve">podpisana </w:t>
      </w:r>
      <w:hyperlink r:id="rId74">
        <w:r w:rsidRPr="00B65949">
          <w:rPr>
            <w:rFonts w:eastAsia="Arial" w:cs="Times New Roman"/>
            <w:b/>
            <w:color w:val="1155CC"/>
            <w:sz w:val="24"/>
            <w:szCs w:val="24"/>
            <w:u w:val="single"/>
            <w:lang w:val="pl" w:eastAsia="pl-PL"/>
          </w:rPr>
          <w:t>kwalifikowanym podpisem elektronicznym</w:t>
        </w:r>
      </w:hyperlink>
      <w:r w:rsidRPr="00B65949">
        <w:rPr>
          <w:rFonts w:eastAsia="Arial" w:cs="Times New Roman"/>
          <w:sz w:val="24"/>
          <w:szCs w:val="24"/>
          <w:lang w:val="pl" w:eastAsia="pl-PL"/>
        </w:rPr>
        <w:t xml:space="preserve"> przez osobę/osoby upoważnioną/upoważnione.</w:t>
      </w:r>
    </w:p>
    <w:p w14:paraId="767BBE5E" w14:textId="7D06703F" w:rsidR="005C6B3C" w:rsidRPr="00B65949" w:rsidRDefault="005C6B3C" w:rsidP="00510840">
      <w:pPr>
        <w:widowControl w:val="0"/>
        <w:numPr>
          <w:ilvl w:val="0"/>
          <w:numId w:val="31"/>
        </w:numPr>
        <w:tabs>
          <w:tab w:val="num" w:pos="-360"/>
        </w:tabs>
        <w:autoSpaceDE w:val="0"/>
        <w:ind w:left="360" w:hanging="357"/>
        <w:jc w:val="both"/>
        <w:rPr>
          <w:rFonts w:cs="Times New Roman"/>
          <w:sz w:val="24"/>
          <w:szCs w:val="24"/>
          <w:lang w:eastAsia="en-US"/>
        </w:rPr>
      </w:pPr>
      <w:r w:rsidRPr="00B65949">
        <w:rPr>
          <w:rFonts w:eastAsia="Arial" w:cs="Times New Roman"/>
          <w:sz w:val="24"/>
          <w:szCs w:val="24"/>
          <w:lang w:val="pl" w:eastAsia="pl-PL"/>
        </w:rPr>
        <w:t xml:space="preserve">Podpisy kwalifikowane wykorzystywane przez </w:t>
      </w:r>
      <w:r w:rsidR="00F028E0" w:rsidRPr="00B65949">
        <w:rPr>
          <w:rFonts w:eastAsia="Arial" w:cs="Times New Roman"/>
          <w:sz w:val="24"/>
          <w:szCs w:val="24"/>
          <w:lang w:val="pl" w:eastAsia="pl-PL"/>
        </w:rPr>
        <w:t>w</w:t>
      </w:r>
      <w:r w:rsidRPr="00B65949">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65949">
        <w:rPr>
          <w:rFonts w:eastAsia="Arial" w:cs="Times New Roman"/>
          <w:sz w:val="24"/>
          <w:szCs w:val="24"/>
          <w:lang w:val="pl" w:eastAsia="pl-PL"/>
        </w:rPr>
        <w:t>eIDAS</w:t>
      </w:r>
      <w:proofErr w:type="spellEnd"/>
      <w:r w:rsidRPr="00B65949">
        <w:rPr>
          <w:rFonts w:eastAsia="Arial" w:cs="Times New Roman"/>
          <w:sz w:val="24"/>
          <w:szCs w:val="24"/>
          <w:lang w:val="pl" w:eastAsia="pl-PL"/>
        </w:rPr>
        <w:t>) (UE) nr 910/2014 - od 1 lipca 2016 roku”.</w:t>
      </w:r>
    </w:p>
    <w:p w14:paraId="04431ED4" w14:textId="77777777" w:rsidR="005C6B3C" w:rsidRPr="00B65949" w:rsidRDefault="005C6B3C" w:rsidP="00510840">
      <w:pPr>
        <w:widowControl w:val="0"/>
        <w:numPr>
          <w:ilvl w:val="0"/>
          <w:numId w:val="31"/>
        </w:numPr>
        <w:tabs>
          <w:tab w:val="num" w:pos="-360"/>
        </w:tabs>
        <w:autoSpaceDE w:val="0"/>
        <w:ind w:left="360" w:hanging="357"/>
        <w:jc w:val="both"/>
        <w:rPr>
          <w:rFonts w:cs="Times New Roman"/>
          <w:sz w:val="24"/>
          <w:szCs w:val="24"/>
          <w:lang w:eastAsia="en-US"/>
        </w:rPr>
      </w:pPr>
      <w:r w:rsidRPr="00B65949">
        <w:rPr>
          <w:rFonts w:eastAsia="Arial" w:cs="Times New Roman"/>
          <w:sz w:val="24"/>
          <w:szCs w:val="24"/>
          <w:lang w:val="pl" w:eastAsia="pl-PL"/>
        </w:rPr>
        <w:t xml:space="preserve">W przypadku wykorzystania formatu podpisu </w:t>
      </w:r>
      <w:proofErr w:type="spellStart"/>
      <w:r w:rsidRPr="00B65949">
        <w:rPr>
          <w:rFonts w:eastAsia="Arial" w:cs="Times New Roman"/>
          <w:sz w:val="24"/>
          <w:szCs w:val="24"/>
          <w:lang w:val="pl" w:eastAsia="pl-PL"/>
        </w:rPr>
        <w:t>XAdES</w:t>
      </w:r>
      <w:proofErr w:type="spellEnd"/>
      <w:r w:rsidRPr="00B65949">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B65949">
        <w:rPr>
          <w:rFonts w:eastAsia="Arial" w:cs="Times New Roman"/>
          <w:sz w:val="24"/>
          <w:szCs w:val="24"/>
          <w:lang w:val="pl" w:eastAsia="pl-PL"/>
        </w:rPr>
        <w:t>XAdES</w:t>
      </w:r>
      <w:proofErr w:type="spellEnd"/>
      <w:r w:rsidRPr="00B65949">
        <w:rPr>
          <w:rFonts w:eastAsia="Arial" w:cs="Times New Roman"/>
          <w:sz w:val="24"/>
          <w:szCs w:val="24"/>
          <w:lang w:val="pl" w:eastAsia="pl-PL"/>
        </w:rPr>
        <w:t>.</w:t>
      </w:r>
    </w:p>
    <w:p w14:paraId="1E02561A" w14:textId="55DCA746" w:rsidR="005C6B3C" w:rsidRPr="00B65949" w:rsidRDefault="005C6B3C" w:rsidP="00510840">
      <w:pPr>
        <w:widowControl w:val="0"/>
        <w:numPr>
          <w:ilvl w:val="0"/>
          <w:numId w:val="31"/>
        </w:numPr>
        <w:tabs>
          <w:tab w:val="num" w:pos="-360"/>
        </w:tabs>
        <w:autoSpaceDE w:val="0"/>
        <w:ind w:left="360" w:hanging="357"/>
        <w:jc w:val="both"/>
        <w:rPr>
          <w:rFonts w:cs="Times New Roman"/>
          <w:sz w:val="24"/>
          <w:szCs w:val="24"/>
          <w:lang w:eastAsia="en-US"/>
        </w:rPr>
      </w:pPr>
      <w:r w:rsidRPr="00B65949">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sidRPr="00B65949">
        <w:rPr>
          <w:rFonts w:eastAsia="Arial" w:cs="Times New Roman"/>
          <w:sz w:val="24"/>
          <w:szCs w:val="24"/>
          <w:lang w:val="pl" w:eastAsia="pl-PL"/>
        </w:rPr>
        <w:t>w</w:t>
      </w:r>
      <w:r w:rsidRPr="00B65949">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B65949">
        <w:rPr>
          <w:rFonts w:cs="Times New Roman"/>
          <w:color w:val="000000"/>
          <w:sz w:val="24"/>
          <w:szCs w:val="24"/>
          <w:lang w:eastAsia="en-US"/>
        </w:rPr>
        <w:t xml:space="preserve">Zastrzeżenie przez </w:t>
      </w:r>
      <w:r w:rsidR="00F028E0" w:rsidRPr="00B65949">
        <w:rPr>
          <w:rFonts w:cs="Times New Roman"/>
          <w:color w:val="000000"/>
          <w:sz w:val="24"/>
          <w:szCs w:val="24"/>
          <w:lang w:eastAsia="en-US"/>
        </w:rPr>
        <w:t>w</w:t>
      </w:r>
      <w:r w:rsidRPr="00B65949">
        <w:rPr>
          <w:rFonts w:cs="Times New Roman"/>
          <w:color w:val="000000"/>
          <w:sz w:val="24"/>
          <w:szCs w:val="24"/>
          <w:lang w:eastAsia="en-US"/>
        </w:rPr>
        <w:t xml:space="preserve">ykonawcę tajemnicy przedsiębiorstwa bez uzasadnienia będzie traktowane przez </w:t>
      </w:r>
      <w:r w:rsidR="000C7659" w:rsidRPr="00B65949">
        <w:rPr>
          <w:rFonts w:cs="Times New Roman"/>
          <w:color w:val="000000"/>
          <w:sz w:val="24"/>
          <w:szCs w:val="24"/>
          <w:lang w:eastAsia="en-US"/>
        </w:rPr>
        <w:t>z</w:t>
      </w:r>
      <w:r w:rsidRPr="00B65949">
        <w:rPr>
          <w:rFonts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B65949">
        <w:rPr>
          <w:rFonts w:cs="Times New Roman"/>
          <w:color w:val="000000"/>
          <w:sz w:val="24"/>
          <w:szCs w:val="24"/>
          <w:lang w:eastAsia="en-US"/>
        </w:rPr>
        <w:t>ustawy pzp</w:t>
      </w:r>
      <w:r w:rsidRPr="00B65949">
        <w:rPr>
          <w:rFonts w:cs="Times New Roman"/>
          <w:color w:val="000000"/>
          <w:sz w:val="24"/>
          <w:szCs w:val="24"/>
          <w:lang w:eastAsia="en-US"/>
        </w:rPr>
        <w:t>.</w:t>
      </w:r>
    </w:p>
    <w:p w14:paraId="5AADE7EE" w14:textId="77777777" w:rsidR="005C6B3C" w:rsidRPr="00B65949" w:rsidRDefault="005C6B3C" w:rsidP="00510840">
      <w:pPr>
        <w:widowControl w:val="0"/>
        <w:autoSpaceDE w:val="0"/>
        <w:ind w:left="360"/>
        <w:jc w:val="both"/>
        <w:rPr>
          <w:rFonts w:cs="Times New Roman"/>
          <w:sz w:val="24"/>
          <w:szCs w:val="24"/>
          <w:lang w:eastAsia="en-US"/>
        </w:rPr>
      </w:pPr>
      <w:r w:rsidRPr="00B65949">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B65949" w:rsidRDefault="005C6B3C" w:rsidP="00510840">
      <w:pPr>
        <w:widowControl w:val="0"/>
        <w:numPr>
          <w:ilvl w:val="0"/>
          <w:numId w:val="31"/>
        </w:numPr>
        <w:tabs>
          <w:tab w:val="num" w:pos="-360"/>
        </w:tabs>
        <w:autoSpaceDE w:val="0"/>
        <w:ind w:left="360" w:hanging="357"/>
        <w:jc w:val="both"/>
        <w:rPr>
          <w:rFonts w:cs="Times New Roman"/>
          <w:sz w:val="24"/>
          <w:szCs w:val="24"/>
          <w:lang w:eastAsia="en-US"/>
        </w:rPr>
      </w:pPr>
      <w:r w:rsidRPr="00B65949">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B65949">
        <w:rPr>
          <w:rFonts w:cs="Times New Roman"/>
          <w:sz w:val="24"/>
          <w:szCs w:val="24"/>
          <w:lang w:eastAsia="en-US"/>
        </w:rPr>
        <w:t xml:space="preserve"> </w:t>
      </w:r>
      <w:hyperlink r:id="rId75" w:history="1">
        <w:r w:rsidRPr="00B65949">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B65949" w:rsidRDefault="005C6B3C" w:rsidP="00510840">
      <w:pPr>
        <w:widowControl w:val="0"/>
        <w:numPr>
          <w:ilvl w:val="0"/>
          <w:numId w:val="31"/>
        </w:numPr>
        <w:tabs>
          <w:tab w:val="num" w:pos="-360"/>
        </w:tabs>
        <w:autoSpaceDE w:val="0"/>
        <w:ind w:left="360" w:hanging="357"/>
        <w:jc w:val="both"/>
        <w:rPr>
          <w:rFonts w:cs="Times New Roman"/>
          <w:sz w:val="24"/>
          <w:szCs w:val="24"/>
          <w:lang w:eastAsia="en-US"/>
        </w:rPr>
      </w:pPr>
      <w:r w:rsidRPr="00B65949">
        <w:rPr>
          <w:rFonts w:eastAsia="Arial" w:cs="Times New Roman"/>
          <w:sz w:val="24"/>
          <w:szCs w:val="24"/>
          <w:lang w:val="pl" w:eastAsia="pl-PL"/>
        </w:rPr>
        <w:t xml:space="preserve">Każdy z </w:t>
      </w:r>
      <w:r w:rsidR="00F028E0" w:rsidRPr="00B65949">
        <w:rPr>
          <w:rFonts w:eastAsia="Arial" w:cs="Times New Roman"/>
          <w:sz w:val="24"/>
          <w:szCs w:val="24"/>
          <w:lang w:val="pl" w:eastAsia="pl-PL"/>
        </w:rPr>
        <w:t>w</w:t>
      </w:r>
      <w:r w:rsidRPr="00B65949">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B65949" w:rsidRDefault="005C6B3C" w:rsidP="00510840">
      <w:pPr>
        <w:widowControl w:val="0"/>
        <w:numPr>
          <w:ilvl w:val="0"/>
          <w:numId w:val="31"/>
        </w:numPr>
        <w:tabs>
          <w:tab w:val="num" w:pos="-360"/>
        </w:tabs>
        <w:autoSpaceDE w:val="0"/>
        <w:ind w:left="360" w:hanging="357"/>
        <w:jc w:val="both"/>
        <w:rPr>
          <w:rFonts w:cs="Times New Roman"/>
          <w:sz w:val="24"/>
          <w:szCs w:val="24"/>
          <w:lang w:eastAsia="en-US"/>
        </w:rPr>
      </w:pPr>
      <w:r w:rsidRPr="00B65949">
        <w:rPr>
          <w:rFonts w:eastAsia="Arial" w:cs="Times New Roman"/>
          <w:sz w:val="24"/>
          <w:szCs w:val="24"/>
          <w:lang w:val="pl" w:eastAsia="pl-PL"/>
        </w:rPr>
        <w:t xml:space="preserve">Ceny oferty muszą zawierać wszystkie koszty, jakie musi ponieść </w:t>
      </w:r>
      <w:r w:rsidR="00F028E0" w:rsidRPr="00B65949">
        <w:rPr>
          <w:rFonts w:eastAsia="Arial" w:cs="Times New Roman"/>
          <w:sz w:val="24"/>
          <w:szCs w:val="24"/>
          <w:lang w:val="pl" w:eastAsia="pl-PL"/>
        </w:rPr>
        <w:t>w</w:t>
      </w:r>
      <w:r w:rsidRPr="00B65949">
        <w:rPr>
          <w:rFonts w:eastAsia="Arial" w:cs="Times New Roman"/>
          <w:sz w:val="24"/>
          <w:szCs w:val="24"/>
          <w:lang w:val="pl" w:eastAsia="pl-PL"/>
        </w:rPr>
        <w:t>ykonawca, aby zrealizować zamówienie z najwyższą starannością oraz ewentualne rabaty.</w:t>
      </w:r>
    </w:p>
    <w:p w14:paraId="6DD8B221" w14:textId="308E7963" w:rsidR="005C6B3C" w:rsidRPr="00B65949" w:rsidRDefault="005C6B3C" w:rsidP="00510840">
      <w:pPr>
        <w:widowControl w:val="0"/>
        <w:numPr>
          <w:ilvl w:val="0"/>
          <w:numId w:val="31"/>
        </w:numPr>
        <w:tabs>
          <w:tab w:val="num" w:pos="-360"/>
        </w:tabs>
        <w:autoSpaceDE w:val="0"/>
        <w:ind w:left="360" w:hanging="357"/>
        <w:jc w:val="both"/>
        <w:rPr>
          <w:rFonts w:cs="Times New Roman"/>
          <w:sz w:val="24"/>
          <w:szCs w:val="24"/>
          <w:lang w:eastAsia="en-US"/>
        </w:rPr>
      </w:pPr>
      <w:r w:rsidRPr="00B65949">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B65949">
        <w:rPr>
          <w:rFonts w:eastAsia="Arial" w:cs="Times New Roman"/>
          <w:sz w:val="24"/>
          <w:szCs w:val="24"/>
          <w:lang w:val="pl" w:eastAsia="pl-PL"/>
        </w:rPr>
        <w:t>w</w:t>
      </w:r>
      <w:r w:rsidRPr="00B65949">
        <w:rPr>
          <w:rFonts w:eastAsia="Arial" w:cs="Times New Roman"/>
          <w:sz w:val="24"/>
          <w:szCs w:val="24"/>
          <w:lang w:val="pl" w:eastAsia="pl-PL"/>
        </w:rPr>
        <w:t>ykonawca zobowiązany jest załączyć tłumaczenie na język polski.</w:t>
      </w:r>
    </w:p>
    <w:p w14:paraId="216F286E" w14:textId="77777777" w:rsidR="005C6B3C" w:rsidRPr="00B65949" w:rsidRDefault="005C6B3C" w:rsidP="00510840">
      <w:pPr>
        <w:widowControl w:val="0"/>
        <w:numPr>
          <w:ilvl w:val="0"/>
          <w:numId w:val="31"/>
        </w:numPr>
        <w:tabs>
          <w:tab w:val="num" w:pos="-360"/>
        </w:tabs>
        <w:autoSpaceDE w:val="0"/>
        <w:ind w:left="360" w:hanging="357"/>
        <w:jc w:val="both"/>
        <w:rPr>
          <w:rFonts w:cs="Times New Roman"/>
          <w:sz w:val="24"/>
          <w:szCs w:val="24"/>
          <w:lang w:eastAsia="en-US"/>
        </w:rPr>
      </w:pPr>
      <w:r w:rsidRPr="00B65949">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3"/>
    <w:p w14:paraId="406ED82E" w14:textId="77777777" w:rsidR="005C6B3C" w:rsidRPr="00B65949" w:rsidRDefault="005C6B3C" w:rsidP="00510840">
      <w:pPr>
        <w:widowControl w:val="0"/>
        <w:jc w:val="both"/>
        <w:outlineLvl w:val="0"/>
        <w:rPr>
          <w:rFonts w:eastAsia="Times New Roman" w:cs="Times New Roman"/>
          <w:b/>
          <w:bCs/>
          <w:sz w:val="24"/>
          <w:szCs w:val="24"/>
        </w:rPr>
      </w:pPr>
      <w:r w:rsidRPr="00B65949">
        <w:rPr>
          <w:rFonts w:eastAsia="Times New Roman" w:cs="Times New Roman"/>
          <w:b/>
          <w:bCs/>
          <w:sz w:val="24"/>
          <w:szCs w:val="24"/>
        </w:rPr>
        <w:t xml:space="preserve"> </w:t>
      </w:r>
    </w:p>
    <w:p w14:paraId="77683CD7" w14:textId="486AEFE1"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7" w:name="_Toc68156100"/>
      <w:r w:rsidRPr="00B65949">
        <w:rPr>
          <w:rFonts w:ascii="Times New Roman" w:eastAsia="Times New Roman" w:hAnsi="Times New Roman" w:cs="Times New Roman"/>
          <w:b/>
          <w:bCs/>
          <w:sz w:val="24"/>
          <w:szCs w:val="24"/>
        </w:rPr>
        <w:t>SPOSÓB ORAZ TERMIN SKŁADANIA OFERT</w:t>
      </w:r>
      <w:bookmarkEnd w:id="57"/>
    </w:p>
    <w:p w14:paraId="60ABC775" w14:textId="77777777" w:rsidR="00DE3EB2" w:rsidRPr="00B65949" w:rsidRDefault="005C6B3C" w:rsidP="00510840">
      <w:pPr>
        <w:widowControl w:val="0"/>
        <w:numPr>
          <w:ilvl w:val="0"/>
          <w:numId w:val="35"/>
        </w:numPr>
        <w:pBdr>
          <w:top w:val="nil"/>
          <w:left w:val="nil"/>
          <w:bottom w:val="nil"/>
          <w:right w:val="nil"/>
          <w:between w:val="nil"/>
        </w:pBdr>
        <w:jc w:val="both"/>
        <w:rPr>
          <w:rFonts w:cs="Times New Roman"/>
          <w:sz w:val="24"/>
          <w:szCs w:val="24"/>
          <w:lang w:eastAsia="en-US"/>
        </w:rPr>
      </w:pPr>
      <w:r w:rsidRPr="00B65949">
        <w:rPr>
          <w:rFonts w:cs="Times New Roman"/>
          <w:sz w:val="24"/>
          <w:szCs w:val="24"/>
          <w:lang w:eastAsia="en-US"/>
        </w:rPr>
        <w:t xml:space="preserve">Ofertę wraz z wymaganymi dokumentami należy umieścić na </w:t>
      </w:r>
      <w:hyperlink r:id="rId76">
        <w:r w:rsidRPr="00B65949">
          <w:rPr>
            <w:rFonts w:cs="Times New Roman"/>
            <w:color w:val="1155CC"/>
            <w:sz w:val="24"/>
            <w:szCs w:val="24"/>
            <w:u w:val="single"/>
            <w:lang w:eastAsia="en-US"/>
          </w:rPr>
          <w:t>platformazakupowa.pl</w:t>
        </w:r>
      </w:hyperlink>
      <w:r w:rsidRPr="00B65949">
        <w:rPr>
          <w:rFonts w:cs="Times New Roman"/>
          <w:sz w:val="24"/>
          <w:szCs w:val="24"/>
          <w:lang w:eastAsia="en-US"/>
        </w:rPr>
        <w:t xml:space="preserve"> pod adresem: </w:t>
      </w:r>
    </w:p>
    <w:p w14:paraId="74F30607" w14:textId="03AD0372" w:rsidR="005C6B3C" w:rsidRPr="00B65949" w:rsidRDefault="00B65949" w:rsidP="00DE3EB2">
      <w:pPr>
        <w:widowControl w:val="0"/>
        <w:pBdr>
          <w:top w:val="nil"/>
          <w:left w:val="nil"/>
          <w:bottom w:val="nil"/>
          <w:right w:val="nil"/>
          <w:between w:val="nil"/>
        </w:pBdr>
        <w:ind w:left="360"/>
        <w:jc w:val="both"/>
        <w:rPr>
          <w:rFonts w:cs="Times New Roman"/>
          <w:sz w:val="24"/>
          <w:szCs w:val="24"/>
          <w:lang w:eastAsia="en-US"/>
        </w:rPr>
      </w:pPr>
      <w:hyperlink r:id="rId77" w:history="1">
        <w:r w:rsidR="00DE3EB2" w:rsidRPr="00B65949">
          <w:rPr>
            <w:color w:val="0000FF"/>
            <w:u w:val="single"/>
          </w:rPr>
          <w:t xml:space="preserve">https://www.platformazakupowa.pl/transakcja/780605 </w:t>
        </w:r>
      </w:hyperlink>
      <w:r w:rsidR="005C6B3C" w:rsidRPr="00B65949">
        <w:rPr>
          <w:rFonts w:cs="Times New Roman"/>
          <w:sz w:val="24"/>
          <w:szCs w:val="24"/>
          <w:lang w:eastAsia="en-US"/>
        </w:rPr>
        <w:t xml:space="preserve">w myśl ustawy pzp na stronie internetowej prowadzonego postępowania </w:t>
      </w:r>
      <w:r w:rsidR="005C6B3C" w:rsidRPr="00B65949">
        <w:rPr>
          <w:rFonts w:cs="Times New Roman"/>
          <w:b/>
          <w:bCs/>
          <w:sz w:val="24"/>
          <w:szCs w:val="24"/>
          <w:lang w:eastAsia="en-US"/>
        </w:rPr>
        <w:t xml:space="preserve">do dnia </w:t>
      </w:r>
      <w:r w:rsidR="00C97076" w:rsidRPr="00B65949">
        <w:rPr>
          <w:rFonts w:cs="Times New Roman"/>
          <w:b/>
          <w:bCs/>
          <w:sz w:val="24"/>
          <w:szCs w:val="24"/>
          <w:lang w:eastAsia="en-US"/>
        </w:rPr>
        <w:t>21.07.2023 r.</w:t>
      </w:r>
      <w:r w:rsidR="005C6B3C" w:rsidRPr="00B65949">
        <w:rPr>
          <w:rFonts w:cs="Times New Roman"/>
          <w:b/>
          <w:bCs/>
          <w:sz w:val="24"/>
          <w:szCs w:val="24"/>
          <w:lang w:eastAsia="en-US"/>
        </w:rPr>
        <w:t xml:space="preserve"> do godziny </w:t>
      </w:r>
      <w:r w:rsidR="00C97076" w:rsidRPr="00B65949">
        <w:rPr>
          <w:rFonts w:cs="Times New Roman"/>
          <w:b/>
          <w:bCs/>
          <w:sz w:val="24"/>
          <w:szCs w:val="24"/>
          <w:lang w:eastAsia="en-US"/>
        </w:rPr>
        <w:t>09:00.</w:t>
      </w:r>
    </w:p>
    <w:p w14:paraId="2A3B398C" w14:textId="77777777" w:rsidR="005C6B3C" w:rsidRPr="00B65949" w:rsidRDefault="005C6B3C" w:rsidP="00510840">
      <w:pPr>
        <w:widowControl w:val="0"/>
        <w:numPr>
          <w:ilvl w:val="0"/>
          <w:numId w:val="35"/>
        </w:numPr>
        <w:pBdr>
          <w:top w:val="nil"/>
          <w:left w:val="nil"/>
          <w:bottom w:val="nil"/>
          <w:right w:val="nil"/>
          <w:between w:val="nil"/>
        </w:pBdr>
        <w:jc w:val="both"/>
        <w:rPr>
          <w:rFonts w:cs="Times New Roman"/>
          <w:sz w:val="24"/>
          <w:szCs w:val="24"/>
          <w:lang w:eastAsia="en-US"/>
        </w:rPr>
      </w:pPr>
      <w:r w:rsidRPr="00B65949">
        <w:rPr>
          <w:rFonts w:cs="Times New Roman"/>
          <w:sz w:val="24"/>
          <w:szCs w:val="24"/>
          <w:lang w:eastAsia="en-US"/>
        </w:rPr>
        <w:t>Do oferty należy dołączyć wszystkie wymagane w SWZ dokumenty.</w:t>
      </w:r>
    </w:p>
    <w:p w14:paraId="3D1B8534" w14:textId="77777777" w:rsidR="005C6B3C" w:rsidRPr="00B65949" w:rsidRDefault="005C6B3C" w:rsidP="00510840">
      <w:pPr>
        <w:widowControl w:val="0"/>
        <w:numPr>
          <w:ilvl w:val="0"/>
          <w:numId w:val="35"/>
        </w:numPr>
        <w:pBdr>
          <w:top w:val="nil"/>
          <w:left w:val="nil"/>
          <w:bottom w:val="nil"/>
          <w:right w:val="nil"/>
          <w:between w:val="nil"/>
        </w:pBdr>
        <w:jc w:val="both"/>
        <w:rPr>
          <w:rFonts w:cs="Times New Roman"/>
          <w:sz w:val="24"/>
          <w:szCs w:val="24"/>
          <w:lang w:eastAsia="en-US"/>
        </w:rPr>
      </w:pPr>
      <w:r w:rsidRPr="00B65949">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B65949" w:rsidRDefault="005C6B3C" w:rsidP="00510840">
      <w:pPr>
        <w:widowControl w:val="0"/>
        <w:numPr>
          <w:ilvl w:val="0"/>
          <w:numId w:val="35"/>
        </w:numPr>
        <w:pBdr>
          <w:top w:val="nil"/>
          <w:left w:val="nil"/>
          <w:bottom w:val="nil"/>
          <w:right w:val="nil"/>
          <w:between w:val="nil"/>
        </w:pBdr>
        <w:jc w:val="both"/>
        <w:rPr>
          <w:rFonts w:cs="Times New Roman"/>
          <w:sz w:val="24"/>
          <w:szCs w:val="24"/>
          <w:lang w:eastAsia="en-US"/>
        </w:rPr>
      </w:pPr>
      <w:r w:rsidRPr="00B65949">
        <w:rPr>
          <w:rFonts w:cs="Times New Roman"/>
          <w:sz w:val="24"/>
          <w:szCs w:val="24"/>
          <w:lang w:eastAsia="en-US"/>
        </w:rPr>
        <w:t xml:space="preserve">Oferta składana elektronicznie musi zostać podpisana elektronicznym podpisem kwalifikowanym. W procesie składania oferty za pośrednictwem </w:t>
      </w:r>
      <w:hyperlink r:id="rId78">
        <w:r w:rsidRPr="00B65949">
          <w:rPr>
            <w:rFonts w:cs="Times New Roman"/>
            <w:color w:val="1155CC"/>
            <w:sz w:val="24"/>
            <w:szCs w:val="24"/>
            <w:u w:val="single"/>
            <w:lang w:eastAsia="en-US"/>
          </w:rPr>
          <w:t>platformazakupowa.pl</w:t>
        </w:r>
      </w:hyperlink>
      <w:r w:rsidRPr="00B65949">
        <w:rPr>
          <w:rFonts w:cs="Times New Roman"/>
          <w:sz w:val="24"/>
          <w:szCs w:val="24"/>
          <w:lang w:eastAsia="en-US"/>
        </w:rPr>
        <w:t xml:space="preserve">, </w:t>
      </w:r>
      <w:r w:rsidR="00F028E0" w:rsidRPr="00B65949">
        <w:rPr>
          <w:rFonts w:cs="Times New Roman"/>
          <w:sz w:val="24"/>
          <w:szCs w:val="24"/>
          <w:lang w:eastAsia="en-US"/>
        </w:rPr>
        <w:t>w</w:t>
      </w:r>
      <w:r w:rsidRPr="00B65949">
        <w:rPr>
          <w:rFonts w:cs="Times New Roman"/>
          <w:sz w:val="24"/>
          <w:szCs w:val="24"/>
          <w:lang w:eastAsia="en-US"/>
        </w:rPr>
        <w:t xml:space="preserve">ykonawca powinien złożyć podpis bezpośrednio na dokumentach przesłanych za pośrednictwem </w:t>
      </w:r>
      <w:r w:rsidRPr="00B65949">
        <w:rPr>
          <w:rFonts w:eastAsia="Arial" w:cs="Times New Roman"/>
          <w:sz w:val="24"/>
          <w:szCs w:val="24"/>
          <w:lang w:eastAsia="pl-PL"/>
        </w:rPr>
        <w:t xml:space="preserve">platformy zakupowej, </w:t>
      </w:r>
      <w:r w:rsidR="000C7659" w:rsidRPr="00B65949">
        <w:rPr>
          <w:rFonts w:cs="Times New Roman"/>
          <w:sz w:val="24"/>
          <w:szCs w:val="24"/>
          <w:lang w:eastAsia="en-US"/>
        </w:rPr>
        <w:t>z</w:t>
      </w:r>
      <w:r w:rsidRPr="00B65949">
        <w:rPr>
          <w:rFonts w:cs="Times New Roman"/>
          <w:sz w:val="24"/>
          <w:szCs w:val="24"/>
          <w:lang w:eastAsia="en-US"/>
        </w:rPr>
        <w:t>amawiający zaleca stosowanie podpisu na każdym załączonym pliku osobno.</w:t>
      </w:r>
    </w:p>
    <w:p w14:paraId="0828FFFB" w14:textId="77777777" w:rsidR="005C6B3C" w:rsidRPr="00B65949" w:rsidRDefault="005C6B3C" w:rsidP="00510840">
      <w:pPr>
        <w:widowControl w:val="0"/>
        <w:numPr>
          <w:ilvl w:val="0"/>
          <w:numId w:val="35"/>
        </w:numPr>
        <w:pBdr>
          <w:top w:val="nil"/>
          <w:left w:val="nil"/>
          <w:bottom w:val="nil"/>
          <w:right w:val="nil"/>
          <w:between w:val="nil"/>
        </w:pBdr>
        <w:jc w:val="both"/>
        <w:rPr>
          <w:rFonts w:cs="Times New Roman"/>
          <w:sz w:val="24"/>
          <w:szCs w:val="24"/>
          <w:lang w:eastAsia="en-US"/>
        </w:rPr>
      </w:pPr>
      <w:r w:rsidRPr="00B65949">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B65949" w:rsidRDefault="005C6B3C" w:rsidP="00510840">
      <w:pPr>
        <w:widowControl w:val="0"/>
        <w:numPr>
          <w:ilvl w:val="0"/>
          <w:numId w:val="35"/>
        </w:numPr>
        <w:pBdr>
          <w:top w:val="nil"/>
          <w:left w:val="nil"/>
          <w:bottom w:val="nil"/>
          <w:right w:val="nil"/>
          <w:between w:val="nil"/>
        </w:pBdr>
        <w:jc w:val="both"/>
        <w:rPr>
          <w:rFonts w:cs="Times New Roman"/>
          <w:sz w:val="24"/>
          <w:szCs w:val="24"/>
          <w:lang w:eastAsia="en-US"/>
        </w:rPr>
      </w:pPr>
      <w:r w:rsidRPr="00B65949">
        <w:rPr>
          <w:rFonts w:cs="Times New Roman"/>
          <w:sz w:val="24"/>
          <w:szCs w:val="24"/>
          <w:lang w:eastAsia="en-US"/>
        </w:rPr>
        <w:t xml:space="preserve">Szczegółowa instrukcja dla </w:t>
      </w:r>
      <w:r w:rsidR="00F028E0" w:rsidRPr="00B65949">
        <w:rPr>
          <w:rFonts w:cs="Times New Roman"/>
          <w:sz w:val="24"/>
          <w:szCs w:val="24"/>
          <w:lang w:eastAsia="en-US"/>
        </w:rPr>
        <w:t>w</w:t>
      </w:r>
      <w:r w:rsidRPr="00B65949">
        <w:rPr>
          <w:rFonts w:cs="Times New Roman"/>
          <w:sz w:val="24"/>
          <w:szCs w:val="24"/>
          <w:lang w:eastAsia="en-US"/>
        </w:rPr>
        <w:t xml:space="preserve">ykonawców dotycząca złożenia, zmiany i wycofania oferty znajduje się na stronie internetowej pod adresem: </w:t>
      </w:r>
      <w:hyperlink r:id="rId79" w:history="1">
        <w:r w:rsidRPr="00B65949">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B65949" w:rsidRDefault="005C6B3C" w:rsidP="00510840">
      <w:pPr>
        <w:widowControl w:val="0"/>
        <w:jc w:val="both"/>
        <w:rPr>
          <w:rFonts w:cs="Times New Roman"/>
          <w:sz w:val="24"/>
          <w:szCs w:val="24"/>
        </w:rPr>
      </w:pPr>
    </w:p>
    <w:p w14:paraId="3BAC3555" w14:textId="51E89DC0"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8" w:name="_Toc68156101"/>
      <w:r w:rsidRPr="00B65949">
        <w:rPr>
          <w:rFonts w:ascii="Times New Roman" w:eastAsia="Arial" w:hAnsi="Times New Roman" w:cs="Times New Roman"/>
          <w:b/>
          <w:bCs/>
          <w:sz w:val="24"/>
          <w:szCs w:val="24"/>
          <w:lang w:val="pl" w:eastAsia="pl-PL"/>
        </w:rPr>
        <w:t>OTWARCIE OFERT</w:t>
      </w:r>
      <w:bookmarkEnd w:id="58"/>
    </w:p>
    <w:p w14:paraId="2E8DCCCF" w14:textId="26E80082" w:rsidR="007B497D" w:rsidRPr="00B65949" w:rsidRDefault="007B497D" w:rsidP="00510840">
      <w:pPr>
        <w:widowControl w:val="0"/>
        <w:numPr>
          <w:ilvl w:val="0"/>
          <w:numId w:val="36"/>
        </w:numPr>
        <w:jc w:val="both"/>
        <w:rPr>
          <w:rFonts w:eastAsia="Arial" w:cs="Times New Roman"/>
          <w:sz w:val="24"/>
          <w:szCs w:val="24"/>
          <w:lang w:eastAsia="pl-PL"/>
        </w:rPr>
      </w:pPr>
      <w:r w:rsidRPr="00B65949">
        <w:rPr>
          <w:rFonts w:eastAsia="Arial" w:cs="Times New Roman"/>
          <w:sz w:val="24"/>
          <w:szCs w:val="24"/>
          <w:lang w:eastAsia="pl-PL"/>
        </w:rPr>
        <w:t xml:space="preserve">Otwarcie ofert nastąpi </w:t>
      </w:r>
      <w:r w:rsidRPr="00B65949">
        <w:rPr>
          <w:rFonts w:eastAsia="Arial" w:cs="Times New Roman"/>
          <w:b/>
          <w:bCs/>
          <w:sz w:val="24"/>
          <w:szCs w:val="24"/>
          <w:lang w:eastAsia="pl-PL"/>
        </w:rPr>
        <w:t xml:space="preserve">w dniu </w:t>
      </w:r>
      <w:r w:rsidR="0096157E" w:rsidRPr="00B65949">
        <w:rPr>
          <w:rFonts w:eastAsia="Arial" w:cs="Times New Roman"/>
          <w:b/>
          <w:bCs/>
          <w:sz w:val="24"/>
          <w:szCs w:val="24"/>
          <w:lang w:eastAsia="pl-PL"/>
        </w:rPr>
        <w:t>21.07.2023</w:t>
      </w:r>
      <w:r w:rsidRPr="00B65949">
        <w:rPr>
          <w:rFonts w:eastAsia="Arial" w:cs="Times New Roman"/>
          <w:b/>
          <w:bCs/>
          <w:sz w:val="24"/>
          <w:szCs w:val="24"/>
          <w:lang w:eastAsia="pl-PL"/>
        </w:rPr>
        <w:t xml:space="preserve"> r. o godzinie </w:t>
      </w:r>
      <w:r w:rsidR="0096157E" w:rsidRPr="00B65949">
        <w:rPr>
          <w:rFonts w:eastAsia="Arial" w:cs="Times New Roman"/>
          <w:b/>
          <w:bCs/>
          <w:sz w:val="24"/>
          <w:szCs w:val="24"/>
          <w:lang w:eastAsia="pl-PL"/>
        </w:rPr>
        <w:t>09:05.</w:t>
      </w:r>
    </w:p>
    <w:p w14:paraId="0E12D95A" w14:textId="0BD3FCFD" w:rsidR="007B497D" w:rsidRPr="00B65949" w:rsidRDefault="007B497D" w:rsidP="00510840">
      <w:pPr>
        <w:widowControl w:val="0"/>
        <w:numPr>
          <w:ilvl w:val="0"/>
          <w:numId w:val="36"/>
        </w:numPr>
        <w:jc w:val="both"/>
        <w:rPr>
          <w:rFonts w:eastAsia="Arial" w:cs="Times New Roman"/>
          <w:sz w:val="24"/>
          <w:szCs w:val="24"/>
          <w:lang w:eastAsia="pl-PL"/>
        </w:rPr>
      </w:pPr>
      <w:r w:rsidRPr="00B65949">
        <w:rPr>
          <w:rFonts w:eastAsia="Arial" w:cs="Times New Roman"/>
          <w:sz w:val="24"/>
          <w:szCs w:val="24"/>
          <w:lang w:eastAsia="pl-PL"/>
        </w:rPr>
        <w:t xml:space="preserve">W przypadku awarii systemu teleinformatycznego, która spowoduje brak możliwości otwarcia ofert </w:t>
      </w:r>
      <w:r w:rsidRPr="00B65949">
        <w:rPr>
          <w:rFonts w:eastAsia="Arial" w:cs="Times New Roman"/>
          <w:sz w:val="24"/>
          <w:szCs w:val="24"/>
          <w:lang w:eastAsia="pl-PL"/>
        </w:rPr>
        <w:lastRenderedPageBreak/>
        <w:t>w wyznaczonym terminie, otwarcie ofert nastąpi niezwłocznie po usunięciu awarii.</w:t>
      </w:r>
    </w:p>
    <w:p w14:paraId="6F008A20" w14:textId="65DDEE7B" w:rsidR="005C6B3C" w:rsidRPr="00B65949" w:rsidRDefault="005C6B3C" w:rsidP="00510840">
      <w:pPr>
        <w:widowControl w:val="0"/>
        <w:numPr>
          <w:ilvl w:val="0"/>
          <w:numId w:val="36"/>
        </w:numPr>
        <w:jc w:val="both"/>
        <w:rPr>
          <w:rFonts w:eastAsia="Arial" w:cs="Times New Roman"/>
          <w:sz w:val="24"/>
          <w:szCs w:val="24"/>
          <w:lang w:val="pl" w:eastAsia="pl-PL"/>
        </w:rPr>
      </w:pPr>
      <w:r w:rsidRPr="00B65949">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B65949" w:rsidRDefault="005C6B3C" w:rsidP="00510840">
      <w:pPr>
        <w:widowControl w:val="0"/>
        <w:numPr>
          <w:ilvl w:val="0"/>
          <w:numId w:val="36"/>
        </w:numPr>
        <w:jc w:val="both"/>
        <w:rPr>
          <w:rFonts w:eastAsia="Arial" w:cs="Times New Roman"/>
          <w:sz w:val="24"/>
          <w:szCs w:val="24"/>
          <w:lang w:val="pl" w:eastAsia="pl-PL"/>
        </w:rPr>
      </w:pPr>
      <w:r w:rsidRPr="00B65949">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B65949" w:rsidRDefault="005C6B3C" w:rsidP="00510840">
      <w:pPr>
        <w:widowControl w:val="0"/>
        <w:numPr>
          <w:ilvl w:val="0"/>
          <w:numId w:val="36"/>
        </w:numPr>
        <w:ind w:left="357" w:hanging="357"/>
        <w:jc w:val="both"/>
        <w:rPr>
          <w:rFonts w:eastAsia="Arial" w:cs="Times New Roman"/>
          <w:sz w:val="24"/>
          <w:szCs w:val="24"/>
          <w:lang w:val="pl" w:eastAsia="pl-PL"/>
        </w:rPr>
      </w:pPr>
      <w:r w:rsidRPr="00B65949">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B65949" w:rsidRDefault="005C6B3C" w:rsidP="00510840">
      <w:pPr>
        <w:widowControl w:val="0"/>
        <w:numPr>
          <w:ilvl w:val="0"/>
          <w:numId w:val="37"/>
        </w:numPr>
        <w:jc w:val="both"/>
        <w:rPr>
          <w:rFonts w:eastAsia="Arial" w:cs="Times New Roman"/>
          <w:sz w:val="24"/>
          <w:szCs w:val="24"/>
          <w:lang w:val="pl" w:eastAsia="pl-PL"/>
        </w:rPr>
      </w:pPr>
      <w:r w:rsidRPr="00B65949">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B65949">
        <w:rPr>
          <w:rFonts w:eastAsia="Arial" w:cs="Times New Roman"/>
          <w:sz w:val="24"/>
          <w:szCs w:val="24"/>
          <w:lang w:val="pl" w:eastAsia="pl-PL"/>
        </w:rPr>
        <w:t>w</w:t>
      </w:r>
      <w:r w:rsidRPr="00B65949">
        <w:rPr>
          <w:rFonts w:eastAsia="Arial" w:cs="Times New Roman"/>
          <w:sz w:val="24"/>
          <w:szCs w:val="24"/>
          <w:lang w:val="pl" w:eastAsia="pl-PL"/>
        </w:rPr>
        <w:t>ykonawców, których oferty zostały otwarte;</w:t>
      </w:r>
    </w:p>
    <w:p w14:paraId="6FF21813" w14:textId="77777777" w:rsidR="005C6B3C" w:rsidRPr="00B65949" w:rsidRDefault="005C6B3C" w:rsidP="00510840">
      <w:pPr>
        <w:widowControl w:val="0"/>
        <w:numPr>
          <w:ilvl w:val="0"/>
          <w:numId w:val="37"/>
        </w:numPr>
        <w:jc w:val="both"/>
        <w:rPr>
          <w:rFonts w:eastAsia="Arial" w:cs="Times New Roman"/>
          <w:sz w:val="24"/>
          <w:szCs w:val="24"/>
          <w:lang w:val="pl" w:eastAsia="pl-PL"/>
        </w:rPr>
      </w:pPr>
      <w:r w:rsidRPr="00B65949">
        <w:rPr>
          <w:rFonts w:eastAsia="Arial" w:cs="Times New Roman"/>
          <w:sz w:val="24"/>
          <w:szCs w:val="24"/>
          <w:lang w:val="pl" w:eastAsia="pl-PL"/>
        </w:rPr>
        <w:t>cenach lub kosztach zawartych w ofertach.</w:t>
      </w:r>
    </w:p>
    <w:p w14:paraId="23FAA785" w14:textId="77777777" w:rsidR="00C61E0C" w:rsidRPr="00B65949" w:rsidRDefault="005C6B3C" w:rsidP="00510840">
      <w:pPr>
        <w:widowControl w:val="0"/>
        <w:shd w:val="clear" w:color="auto" w:fill="FFFFFF"/>
        <w:ind w:left="360"/>
        <w:jc w:val="both"/>
        <w:rPr>
          <w:rFonts w:eastAsia="Arial" w:cs="Times New Roman"/>
          <w:sz w:val="24"/>
          <w:szCs w:val="24"/>
          <w:lang w:val="pl" w:eastAsia="pl-PL"/>
        </w:rPr>
      </w:pPr>
      <w:r w:rsidRPr="00B65949">
        <w:rPr>
          <w:rFonts w:eastAsia="Arial" w:cs="Times New Roman"/>
          <w:sz w:val="24"/>
          <w:szCs w:val="24"/>
          <w:lang w:val="pl" w:eastAsia="pl-PL"/>
        </w:rPr>
        <w:t xml:space="preserve">Informacja zostanie opublikowana na stronie postępowania na </w:t>
      </w:r>
      <w:r w:rsidRPr="00B65949">
        <w:rPr>
          <w:rFonts w:eastAsia="Arial" w:cs="Times New Roman"/>
          <w:sz w:val="24"/>
          <w:szCs w:val="24"/>
          <w:lang w:eastAsia="pl-PL"/>
        </w:rPr>
        <w:t xml:space="preserve">platformy zakupowej </w:t>
      </w:r>
      <w:r w:rsidRPr="00B65949">
        <w:rPr>
          <w:rFonts w:eastAsia="Arial" w:cs="Times New Roman"/>
          <w:sz w:val="24"/>
          <w:szCs w:val="24"/>
          <w:lang w:val="pl" w:eastAsia="pl-PL"/>
        </w:rPr>
        <w:t>w sekcji ,,Komunikaty”.</w:t>
      </w:r>
      <w:r w:rsidR="00C61E0C" w:rsidRPr="00B65949">
        <w:rPr>
          <w:rFonts w:eastAsia="Arial" w:cs="Times New Roman"/>
          <w:sz w:val="24"/>
          <w:szCs w:val="24"/>
          <w:lang w:val="pl" w:eastAsia="pl-PL"/>
        </w:rPr>
        <w:t>\</w:t>
      </w:r>
    </w:p>
    <w:p w14:paraId="52B30C1B" w14:textId="54284461" w:rsidR="005C6B3C" w:rsidRPr="00B65949" w:rsidRDefault="005C6B3C" w:rsidP="00510840">
      <w:pPr>
        <w:pStyle w:val="Akapitzlist"/>
        <w:widowControl w:val="0"/>
        <w:numPr>
          <w:ilvl w:val="0"/>
          <w:numId w:val="36"/>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B65949">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sidRPr="00B65949">
        <w:rPr>
          <w:rFonts w:ascii="Times New Roman" w:eastAsia="Arial" w:hAnsi="Times New Roman" w:cs="Times New Roman"/>
          <w:sz w:val="24"/>
          <w:szCs w:val="24"/>
          <w:lang w:val="pl" w:eastAsia="pl-PL"/>
        </w:rPr>
        <w:t>w</w:t>
      </w:r>
      <w:r w:rsidRPr="00B65949">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B65949" w:rsidRDefault="005C6B3C" w:rsidP="00510840">
      <w:pPr>
        <w:widowControl w:val="0"/>
        <w:rPr>
          <w:rFonts w:cs="Times New Roman"/>
          <w:sz w:val="24"/>
          <w:szCs w:val="24"/>
        </w:rPr>
      </w:pPr>
    </w:p>
    <w:p w14:paraId="4200DA84" w14:textId="43400A29"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9" w:name="_Toc68156102"/>
      <w:r w:rsidRPr="00B65949">
        <w:rPr>
          <w:rFonts w:ascii="Times New Roman" w:hAnsi="Times New Roman" w:cs="Times New Roman"/>
          <w:b/>
          <w:bCs/>
          <w:sz w:val="24"/>
          <w:szCs w:val="24"/>
        </w:rPr>
        <w:t>SPOSÓB OBLICZANIA CENY OFERTY</w:t>
      </w:r>
      <w:bookmarkEnd w:id="59"/>
    </w:p>
    <w:p w14:paraId="35CBD37E" w14:textId="3CE61CE0" w:rsidR="005C6B3C" w:rsidRPr="00B65949" w:rsidRDefault="005C6B3C" w:rsidP="00510840">
      <w:pPr>
        <w:widowControl w:val="0"/>
        <w:numPr>
          <w:ilvl w:val="0"/>
          <w:numId w:val="33"/>
        </w:numPr>
        <w:ind w:left="357" w:hanging="357"/>
        <w:jc w:val="both"/>
        <w:rPr>
          <w:rFonts w:cs="Times New Roman"/>
          <w:sz w:val="24"/>
          <w:szCs w:val="24"/>
          <w:lang w:eastAsia="en-US"/>
        </w:rPr>
      </w:pPr>
      <w:r w:rsidRPr="00B65949">
        <w:rPr>
          <w:rFonts w:cs="Times New Roman"/>
          <w:sz w:val="24"/>
          <w:szCs w:val="24"/>
          <w:lang w:eastAsia="en-US"/>
        </w:rPr>
        <w:t xml:space="preserve">Wykonawca podaje cenę za realizację przedmiotu zamówienia zgodnie ze wzorem Formularza Ofertowego, stanowiącego </w:t>
      </w:r>
      <w:r w:rsidR="00FA5480" w:rsidRPr="00B65949">
        <w:rPr>
          <w:rFonts w:cs="Times New Roman"/>
          <w:b/>
          <w:sz w:val="24"/>
          <w:szCs w:val="24"/>
          <w:lang w:eastAsia="en-US"/>
        </w:rPr>
        <w:t xml:space="preserve">ZAŁĄCZNIK NR 1 </w:t>
      </w:r>
      <w:r w:rsidRPr="00B65949">
        <w:rPr>
          <w:rFonts w:cs="Times New Roman"/>
          <w:b/>
          <w:sz w:val="24"/>
          <w:szCs w:val="24"/>
          <w:lang w:eastAsia="en-US"/>
        </w:rPr>
        <w:t xml:space="preserve">do SWZ. </w:t>
      </w:r>
    </w:p>
    <w:p w14:paraId="677D64EF" w14:textId="77777777" w:rsidR="005C6B3C" w:rsidRPr="00B65949" w:rsidRDefault="005C6B3C" w:rsidP="00510840">
      <w:pPr>
        <w:widowControl w:val="0"/>
        <w:numPr>
          <w:ilvl w:val="0"/>
          <w:numId w:val="33"/>
        </w:numPr>
        <w:tabs>
          <w:tab w:val="left" w:pos="426"/>
        </w:tabs>
        <w:jc w:val="both"/>
        <w:rPr>
          <w:rFonts w:eastAsia="Times New Roman" w:cs="Times New Roman"/>
          <w:sz w:val="24"/>
          <w:szCs w:val="24"/>
        </w:rPr>
      </w:pPr>
      <w:r w:rsidRPr="00B65949">
        <w:rPr>
          <w:rFonts w:eastAsia="Times New Roman" w:cs="Times New Roman"/>
          <w:sz w:val="24"/>
          <w:szCs w:val="24"/>
        </w:rPr>
        <w:t xml:space="preserve">Ofertę należy sporządzić w oparciu o formularz cenowy wraz ze szczegółowym opisem przedmiotu zamówienia - </w:t>
      </w:r>
      <w:r w:rsidRPr="00B65949">
        <w:rPr>
          <w:rFonts w:eastAsia="Times New Roman" w:cs="Times New Roman"/>
          <w:b/>
          <w:bCs/>
          <w:sz w:val="24"/>
          <w:szCs w:val="24"/>
        </w:rPr>
        <w:t>ZAŁĄCZNIK NR 2 do SWZ.</w:t>
      </w:r>
      <w:r w:rsidRPr="00B65949">
        <w:rPr>
          <w:rFonts w:eastAsia="Times New Roman" w:cs="Times New Roman"/>
          <w:sz w:val="24"/>
          <w:szCs w:val="24"/>
        </w:rPr>
        <w:t xml:space="preserve"> </w:t>
      </w:r>
    </w:p>
    <w:p w14:paraId="50960EB2" w14:textId="77777777" w:rsidR="005C6B3C" w:rsidRPr="00B65949" w:rsidRDefault="005C6B3C" w:rsidP="00510840">
      <w:pPr>
        <w:widowControl w:val="0"/>
        <w:numPr>
          <w:ilvl w:val="0"/>
          <w:numId w:val="33"/>
        </w:numPr>
        <w:jc w:val="both"/>
        <w:rPr>
          <w:rFonts w:cs="Times New Roman"/>
          <w:sz w:val="24"/>
          <w:szCs w:val="24"/>
          <w:lang w:eastAsia="en-US"/>
        </w:rPr>
      </w:pPr>
      <w:r w:rsidRPr="00B65949">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B65949" w:rsidRDefault="005C6B3C" w:rsidP="00510840">
      <w:pPr>
        <w:widowControl w:val="0"/>
        <w:numPr>
          <w:ilvl w:val="0"/>
          <w:numId w:val="33"/>
        </w:numPr>
        <w:jc w:val="both"/>
        <w:rPr>
          <w:rFonts w:cs="Times New Roman"/>
          <w:sz w:val="24"/>
          <w:szCs w:val="24"/>
          <w:lang w:eastAsia="en-US"/>
        </w:rPr>
      </w:pPr>
      <w:r w:rsidRPr="00B65949">
        <w:rPr>
          <w:rFonts w:cs="Times New Roman"/>
          <w:sz w:val="24"/>
          <w:szCs w:val="24"/>
          <w:lang w:eastAsia="en-US"/>
        </w:rPr>
        <w:t xml:space="preserve">Cena podana na Formularzu Ofertowym jest ceną wyczerpującą wszelkie należności </w:t>
      </w:r>
      <w:r w:rsidR="00F028E0" w:rsidRPr="00B65949">
        <w:rPr>
          <w:rFonts w:cs="Times New Roman"/>
          <w:sz w:val="24"/>
          <w:szCs w:val="24"/>
          <w:lang w:eastAsia="en-US"/>
        </w:rPr>
        <w:t>w</w:t>
      </w:r>
      <w:r w:rsidRPr="00B65949">
        <w:rPr>
          <w:rFonts w:cs="Times New Roman"/>
          <w:sz w:val="24"/>
          <w:szCs w:val="24"/>
          <w:lang w:eastAsia="en-US"/>
        </w:rPr>
        <w:t xml:space="preserve">ykonawcy wobec </w:t>
      </w:r>
      <w:r w:rsidR="000C7659" w:rsidRPr="00B65949">
        <w:rPr>
          <w:rFonts w:cs="Times New Roman"/>
          <w:sz w:val="24"/>
          <w:szCs w:val="24"/>
          <w:lang w:eastAsia="en-US"/>
        </w:rPr>
        <w:t>z</w:t>
      </w:r>
      <w:r w:rsidRPr="00B65949">
        <w:rPr>
          <w:rFonts w:cs="Times New Roman"/>
          <w:sz w:val="24"/>
          <w:szCs w:val="24"/>
          <w:lang w:eastAsia="en-US"/>
        </w:rPr>
        <w:t>amawiającego związane z realizacją przedmiotu zamówienia.</w:t>
      </w:r>
    </w:p>
    <w:p w14:paraId="5A4F86F3" w14:textId="77777777" w:rsidR="005C6B3C" w:rsidRPr="00B65949" w:rsidRDefault="005C6B3C" w:rsidP="00510840">
      <w:pPr>
        <w:widowControl w:val="0"/>
        <w:numPr>
          <w:ilvl w:val="0"/>
          <w:numId w:val="33"/>
        </w:numPr>
        <w:ind w:hanging="357"/>
        <w:jc w:val="both"/>
        <w:rPr>
          <w:rFonts w:cs="Times New Roman"/>
          <w:sz w:val="24"/>
          <w:szCs w:val="24"/>
          <w:lang w:eastAsia="en-US"/>
        </w:rPr>
      </w:pPr>
      <w:r w:rsidRPr="00B65949">
        <w:rPr>
          <w:rFonts w:cs="Times New Roman"/>
          <w:sz w:val="24"/>
          <w:szCs w:val="24"/>
          <w:lang w:eastAsia="en-US"/>
        </w:rPr>
        <w:t xml:space="preserve">Cena oferty powinna być wyrażona w złotych polskich (PLN) z dokładnością do dwóch miejsc po przecinku </w:t>
      </w:r>
      <w:r w:rsidRPr="00B65949">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B65949" w:rsidRDefault="00932284" w:rsidP="00510840">
      <w:pPr>
        <w:widowControl w:val="0"/>
        <w:numPr>
          <w:ilvl w:val="0"/>
          <w:numId w:val="33"/>
        </w:numPr>
        <w:ind w:hanging="357"/>
        <w:jc w:val="both"/>
        <w:rPr>
          <w:rFonts w:cs="Times New Roman"/>
          <w:sz w:val="24"/>
          <w:szCs w:val="24"/>
          <w:lang w:eastAsia="en-US"/>
        </w:rPr>
      </w:pPr>
      <w:r w:rsidRPr="00B65949">
        <w:rPr>
          <w:rFonts w:cs="Times New Roman"/>
          <w:sz w:val="24"/>
          <w:szCs w:val="24"/>
          <w:lang w:eastAsia="en-US"/>
        </w:rPr>
        <w:t>Cena powinna być podana z wyszczególnieniem:</w:t>
      </w:r>
    </w:p>
    <w:p w14:paraId="4F72027C" w14:textId="77777777" w:rsidR="00932284" w:rsidRPr="00B65949" w:rsidRDefault="00932284" w:rsidP="00510840">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B65949">
        <w:rPr>
          <w:rFonts w:ascii="Times New Roman" w:hAnsi="Times New Roman" w:cs="Times New Roman"/>
          <w:sz w:val="24"/>
          <w:szCs w:val="24"/>
        </w:rPr>
        <w:t>ceny jednostkowej netto,</w:t>
      </w:r>
    </w:p>
    <w:p w14:paraId="67F69E22" w14:textId="77777777" w:rsidR="00932284" w:rsidRPr="00B65949" w:rsidRDefault="00932284" w:rsidP="00510840">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B65949">
        <w:rPr>
          <w:rFonts w:ascii="Times New Roman" w:hAnsi="Times New Roman" w:cs="Times New Roman"/>
          <w:sz w:val="24"/>
          <w:szCs w:val="24"/>
        </w:rPr>
        <w:t>stawki podatku VAT,</w:t>
      </w:r>
    </w:p>
    <w:p w14:paraId="13EADA2B" w14:textId="77777777" w:rsidR="00932284" w:rsidRPr="00B65949" w:rsidRDefault="00932284" w:rsidP="00510840">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B65949">
        <w:rPr>
          <w:rFonts w:ascii="Times New Roman" w:hAnsi="Times New Roman" w:cs="Times New Roman"/>
          <w:sz w:val="24"/>
          <w:szCs w:val="24"/>
        </w:rPr>
        <w:t>ceny jednostkowej brutto,</w:t>
      </w:r>
    </w:p>
    <w:p w14:paraId="66C7E2C1" w14:textId="77777777" w:rsidR="00932284" w:rsidRPr="00B65949" w:rsidRDefault="00932284" w:rsidP="00510840">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B65949">
        <w:rPr>
          <w:rFonts w:ascii="Times New Roman" w:hAnsi="Times New Roman" w:cs="Times New Roman"/>
          <w:sz w:val="24"/>
          <w:szCs w:val="24"/>
        </w:rPr>
        <w:t>wartości netto (iloczyn ilości i ceny jednostkowej netto),</w:t>
      </w:r>
    </w:p>
    <w:p w14:paraId="39EA95A5" w14:textId="1D4CC917" w:rsidR="00932284" w:rsidRPr="00B65949" w:rsidRDefault="00932284" w:rsidP="00510840">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B65949">
        <w:rPr>
          <w:rFonts w:ascii="Times New Roman" w:hAnsi="Times New Roman" w:cs="Times New Roman"/>
          <w:sz w:val="24"/>
          <w:szCs w:val="24"/>
        </w:rPr>
        <w:t>wartości brutto (suma wartości netto i iloczynu stawki podatku VAT i wartości netto)</w:t>
      </w:r>
    </w:p>
    <w:p w14:paraId="37F91050" w14:textId="034645A6" w:rsidR="005C6B3C" w:rsidRPr="00B65949" w:rsidRDefault="005C6B3C" w:rsidP="00510840">
      <w:pPr>
        <w:widowControl w:val="0"/>
        <w:numPr>
          <w:ilvl w:val="0"/>
          <w:numId w:val="33"/>
        </w:numPr>
        <w:ind w:hanging="357"/>
        <w:jc w:val="both"/>
        <w:rPr>
          <w:rFonts w:cs="Times New Roman"/>
          <w:sz w:val="24"/>
          <w:szCs w:val="24"/>
          <w:lang w:eastAsia="en-US"/>
        </w:rPr>
      </w:pPr>
      <w:r w:rsidRPr="00B65949">
        <w:rPr>
          <w:rFonts w:cs="Times New Roman"/>
          <w:sz w:val="24"/>
          <w:szCs w:val="24"/>
          <w:lang w:eastAsia="en-US"/>
        </w:rPr>
        <w:t>Zamawiający nie przewiduje rozliczeń w walucie obcej.</w:t>
      </w:r>
    </w:p>
    <w:p w14:paraId="66457E5D" w14:textId="77777777" w:rsidR="005C6B3C" w:rsidRPr="00B65949" w:rsidRDefault="005C6B3C" w:rsidP="00510840">
      <w:pPr>
        <w:widowControl w:val="0"/>
        <w:numPr>
          <w:ilvl w:val="0"/>
          <w:numId w:val="33"/>
        </w:numPr>
        <w:ind w:hanging="357"/>
        <w:jc w:val="both"/>
        <w:rPr>
          <w:rFonts w:cs="Times New Roman"/>
          <w:sz w:val="24"/>
          <w:szCs w:val="24"/>
          <w:lang w:eastAsia="en-US"/>
        </w:rPr>
      </w:pPr>
      <w:r w:rsidRPr="00B65949">
        <w:rPr>
          <w:rFonts w:cs="Times New Roman"/>
          <w:sz w:val="24"/>
          <w:szCs w:val="24"/>
          <w:lang w:eastAsia="en-US"/>
        </w:rPr>
        <w:t>Wyliczona cena oferty brutto będzie służyć do porównania złożonych ofert i do rozliczenia w trakcie realizacji zamówienia.</w:t>
      </w:r>
    </w:p>
    <w:p w14:paraId="130DA7E7" w14:textId="308269CD" w:rsidR="005C6B3C" w:rsidRPr="00B65949" w:rsidRDefault="005C6B3C" w:rsidP="00510840">
      <w:pPr>
        <w:widowControl w:val="0"/>
        <w:numPr>
          <w:ilvl w:val="0"/>
          <w:numId w:val="33"/>
        </w:numPr>
        <w:jc w:val="both"/>
        <w:rPr>
          <w:rFonts w:cs="Times New Roman"/>
          <w:sz w:val="24"/>
          <w:szCs w:val="24"/>
          <w:lang w:eastAsia="en-US"/>
        </w:rPr>
      </w:pPr>
      <w:r w:rsidRPr="00B65949">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hyperlink r:id="rId80" w:history="1">
        <w:r w:rsidR="00F97CF9" w:rsidRPr="00B65949">
          <w:rPr>
            <w:rFonts w:cs="Times New Roman"/>
            <w:color w:val="0000FF"/>
            <w:sz w:val="24"/>
            <w:szCs w:val="24"/>
            <w:u w:val="single"/>
          </w:rPr>
          <w:t>(Dz.U. z 2022 r. poz. 931 ze zm.)</w:t>
        </w:r>
      </w:hyperlink>
      <w:r w:rsidRPr="00B65949">
        <w:rPr>
          <w:rFonts w:cs="Times New Roman"/>
          <w:sz w:val="24"/>
          <w:szCs w:val="24"/>
          <w:lang w:eastAsia="en-US"/>
        </w:rPr>
        <w:t>, dla celów zastosowania kryterium ceny lub kosztu zamawiający dolicza do przedstawionej w tej ofercie ceny kwotę podatku od towarów i usług, którą miałby obowiązek rozliczyć.</w:t>
      </w:r>
      <w:r w:rsidRPr="00B65949">
        <w:rPr>
          <w:rFonts w:cs="Times New Roman"/>
          <w:b/>
          <w:sz w:val="24"/>
          <w:szCs w:val="24"/>
          <w:lang w:eastAsia="en-US"/>
        </w:rPr>
        <w:t xml:space="preserve"> </w:t>
      </w:r>
      <w:r w:rsidRPr="00B65949">
        <w:rPr>
          <w:rFonts w:cs="Times New Roman"/>
          <w:sz w:val="24"/>
          <w:szCs w:val="24"/>
          <w:lang w:eastAsia="en-US"/>
        </w:rPr>
        <w:t xml:space="preserve">W ofercie, o której mowa w ust. 1, </w:t>
      </w:r>
      <w:r w:rsidR="00F028E0" w:rsidRPr="00B65949">
        <w:rPr>
          <w:rFonts w:cs="Times New Roman"/>
          <w:sz w:val="24"/>
          <w:szCs w:val="24"/>
          <w:lang w:eastAsia="en-US"/>
        </w:rPr>
        <w:t>w</w:t>
      </w:r>
      <w:r w:rsidRPr="00B65949">
        <w:rPr>
          <w:rFonts w:cs="Times New Roman"/>
          <w:sz w:val="24"/>
          <w:szCs w:val="24"/>
          <w:lang w:eastAsia="en-US"/>
        </w:rPr>
        <w:t>ykonawca ma obowiązek:</w:t>
      </w:r>
    </w:p>
    <w:p w14:paraId="0DEF14E6" w14:textId="77777777" w:rsidR="005C6B3C" w:rsidRPr="00B65949" w:rsidRDefault="005C6B3C" w:rsidP="00510840">
      <w:pPr>
        <w:widowControl w:val="0"/>
        <w:numPr>
          <w:ilvl w:val="0"/>
          <w:numId w:val="34"/>
        </w:numPr>
        <w:jc w:val="both"/>
        <w:rPr>
          <w:rFonts w:cs="Times New Roman"/>
          <w:sz w:val="24"/>
          <w:szCs w:val="24"/>
          <w:lang w:eastAsia="en-US"/>
        </w:rPr>
      </w:pPr>
      <w:r w:rsidRPr="00B65949">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B65949" w:rsidRDefault="005C6B3C" w:rsidP="00510840">
      <w:pPr>
        <w:widowControl w:val="0"/>
        <w:numPr>
          <w:ilvl w:val="0"/>
          <w:numId w:val="34"/>
        </w:numPr>
        <w:jc w:val="both"/>
        <w:rPr>
          <w:rFonts w:cs="Times New Roman"/>
          <w:sz w:val="24"/>
          <w:szCs w:val="24"/>
          <w:lang w:eastAsia="en-US"/>
        </w:rPr>
      </w:pPr>
      <w:r w:rsidRPr="00B65949">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B65949" w:rsidRDefault="005C6B3C" w:rsidP="00510840">
      <w:pPr>
        <w:widowControl w:val="0"/>
        <w:numPr>
          <w:ilvl w:val="0"/>
          <w:numId w:val="34"/>
        </w:numPr>
        <w:jc w:val="both"/>
        <w:rPr>
          <w:rFonts w:cs="Times New Roman"/>
          <w:sz w:val="24"/>
          <w:szCs w:val="24"/>
          <w:lang w:eastAsia="en-US"/>
        </w:rPr>
      </w:pPr>
      <w:r w:rsidRPr="00B65949">
        <w:rPr>
          <w:rFonts w:cs="Times New Roman"/>
          <w:sz w:val="24"/>
          <w:szCs w:val="24"/>
          <w:lang w:eastAsia="en-US"/>
        </w:rPr>
        <w:t>wskazania wartości towaru lub usługi objętego obowiązkiem podatkowym zamawiającego, bez kwoty podatku;</w:t>
      </w:r>
    </w:p>
    <w:p w14:paraId="4AC083E1" w14:textId="77777777" w:rsidR="005C6B3C" w:rsidRPr="00B65949" w:rsidRDefault="005C6B3C" w:rsidP="00510840">
      <w:pPr>
        <w:widowControl w:val="0"/>
        <w:numPr>
          <w:ilvl w:val="0"/>
          <w:numId w:val="34"/>
        </w:numPr>
        <w:jc w:val="both"/>
        <w:rPr>
          <w:rFonts w:cs="Times New Roman"/>
          <w:sz w:val="24"/>
          <w:szCs w:val="24"/>
          <w:lang w:eastAsia="en-US"/>
        </w:rPr>
      </w:pPr>
      <w:r w:rsidRPr="00B65949">
        <w:rPr>
          <w:rFonts w:cs="Times New Roman"/>
          <w:sz w:val="24"/>
          <w:szCs w:val="24"/>
          <w:lang w:eastAsia="en-US"/>
        </w:rPr>
        <w:t>wskazania stawki podatku od towarów i usług, która zgodnie z wiedzą wykonawcy, będzie miała zastosowanie.</w:t>
      </w:r>
    </w:p>
    <w:p w14:paraId="569019D1" w14:textId="6F837F4F" w:rsidR="005C6B3C" w:rsidRPr="00B65949" w:rsidRDefault="005C6B3C" w:rsidP="00510840">
      <w:pPr>
        <w:widowControl w:val="0"/>
        <w:numPr>
          <w:ilvl w:val="0"/>
          <w:numId w:val="33"/>
        </w:numPr>
        <w:jc w:val="both"/>
        <w:rPr>
          <w:rFonts w:cs="Times New Roman"/>
          <w:sz w:val="24"/>
          <w:szCs w:val="24"/>
          <w:lang w:eastAsia="en-US"/>
        </w:rPr>
      </w:pPr>
      <w:r w:rsidRPr="00B65949">
        <w:rPr>
          <w:rFonts w:cs="Times New Roman"/>
          <w:sz w:val="24"/>
          <w:szCs w:val="24"/>
          <w:lang w:eastAsia="en-US"/>
        </w:rPr>
        <w:t xml:space="preserve">Wzór Formularza Ofertowego został opracowany przy założeniu, iż wybór oferty nie będzie prowadzić do powstania u </w:t>
      </w:r>
      <w:r w:rsidR="000C7659" w:rsidRPr="00B65949">
        <w:rPr>
          <w:rFonts w:cs="Times New Roman"/>
          <w:sz w:val="24"/>
          <w:szCs w:val="24"/>
          <w:lang w:eastAsia="en-US"/>
        </w:rPr>
        <w:t>z</w:t>
      </w:r>
      <w:r w:rsidRPr="00B65949">
        <w:rPr>
          <w:rFonts w:cs="Times New Roman"/>
          <w:sz w:val="24"/>
          <w:szCs w:val="24"/>
          <w:lang w:eastAsia="en-US"/>
        </w:rPr>
        <w:t xml:space="preserve">amawiającego obowiązku podatkowego w zakresie podatku VAT. W przypadku, gdy </w:t>
      </w:r>
      <w:r w:rsidR="00F028E0" w:rsidRPr="00B65949">
        <w:rPr>
          <w:rFonts w:cs="Times New Roman"/>
          <w:sz w:val="24"/>
          <w:szCs w:val="24"/>
          <w:lang w:eastAsia="en-US"/>
        </w:rPr>
        <w:t>w</w:t>
      </w:r>
      <w:r w:rsidRPr="00B65949">
        <w:rPr>
          <w:rFonts w:cs="Times New Roman"/>
          <w:sz w:val="24"/>
          <w:szCs w:val="24"/>
          <w:lang w:eastAsia="en-US"/>
        </w:rPr>
        <w:t xml:space="preserve">ykonawca zobowiązany jest złożyć oświadczenie o powstaniu u </w:t>
      </w:r>
      <w:r w:rsidR="000C7659" w:rsidRPr="00B65949">
        <w:rPr>
          <w:rFonts w:cs="Times New Roman"/>
          <w:sz w:val="24"/>
          <w:szCs w:val="24"/>
          <w:lang w:eastAsia="en-US"/>
        </w:rPr>
        <w:t>z</w:t>
      </w:r>
      <w:r w:rsidRPr="00B65949">
        <w:rPr>
          <w:rFonts w:cs="Times New Roman"/>
          <w:sz w:val="24"/>
          <w:szCs w:val="24"/>
          <w:lang w:eastAsia="en-US"/>
        </w:rPr>
        <w:t xml:space="preserve">amawiającego </w:t>
      </w:r>
      <w:r w:rsidRPr="00B65949">
        <w:rPr>
          <w:rFonts w:cs="Times New Roman"/>
          <w:sz w:val="24"/>
          <w:szCs w:val="24"/>
          <w:lang w:eastAsia="en-US"/>
        </w:rPr>
        <w:lastRenderedPageBreak/>
        <w:t xml:space="preserve">obowiązku podatkowego, to winien odpowiednio zmodyfikować treść formularza.  </w:t>
      </w:r>
    </w:p>
    <w:p w14:paraId="713B40E9" w14:textId="77777777" w:rsidR="005C6B3C" w:rsidRPr="00B65949" w:rsidRDefault="005C6B3C" w:rsidP="00510840">
      <w:pPr>
        <w:widowControl w:val="0"/>
        <w:jc w:val="both"/>
        <w:outlineLvl w:val="0"/>
        <w:rPr>
          <w:rFonts w:eastAsia="Arial" w:cs="Times New Roman"/>
          <w:b/>
          <w:bCs/>
          <w:sz w:val="24"/>
          <w:szCs w:val="24"/>
          <w:lang w:val="pl" w:eastAsia="pl-PL"/>
        </w:rPr>
      </w:pPr>
    </w:p>
    <w:p w14:paraId="0936309F" w14:textId="2D64D1FB"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0" w:name="_Toc68156103"/>
      <w:r w:rsidRPr="00B65949">
        <w:rPr>
          <w:rFonts w:ascii="Times New Roman" w:eastAsia="Times New Roman" w:hAnsi="Times New Roman" w:cs="Times New Roman"/>
          <w:b/>
          <w:bCs/>
          <w:sz w:val="24"/>
          <w:szCs w:val="24"/>
        </w:rPr>
        <w:t>OPIS KRYTERIÓW OCENY OFERT</w:t>
      </w:r>
      <w:bookmarkEnd w:id="60"/>
    </w:p>
    <w:p w14:paraId="7EF3EE8B" w14:textId="77777777" w:rsidR="005C6B3C" w:rsidRPr="00B65949" w:rsidRDefault="005C6B3C" w:rsidP="00510840">
      <w:pPr>
        <w:widowControl w:val="0"/>
        <w:rPr>
          <w:rFonts w:eastAsia="Arial" w:cs="Times New Roman"/>
          <w:b/>
          <w:bCs/>
          <w:sz w:val="24"/>
          <w:szCs w:val="24"/>
          <w:lang w:val="pl" w:eastAsia="pl-PL"/>
        </w:rPr>
      </w:pPr>
      <w:r w:rsidRPr="00B65949">
        <w:rPr>
          <w:rFonts w:cs="Times New Roman"/>
          <w:sz w:val="24"/>
          <w:szCs w:val="24"/>
        </w:rPr>
        <w:t>(liczone oddzielnie dla każdego pakietu/części)</w:t>
      </w:r>
    </w:p>
    <w:p w14:paraId="6F133FD5" w14:textId="033DAFCF" w:rsidR="005C6B3C" w:rsidRPr="00B65949" w:rsidRDefault="005C6B3C" w:rsidP="00510840">
      <w:pPr>
        <w:widowControl w:val="0"/>
        <w:numPr>
          <w:ilvl w:val="0"/>
          <w:numId w:val="38"/>
        </w:numPr>
        <w:tabs>
          <w:tab w:val="left" w:pos="720"/>
        </w:tabs>
        <w:jc w:val="both"/>
        <w:rPr>
          <w:rFonts w:eastAsia="Times New Roman" w:cs="Times New Roman"/>
          <w:color w:val="FF0000"/>
          <w:sz w:val="24"/>
          <w:szCs w:val="24"/>
          <w:lang w:eastAsia="en-US"/>
        </w:rPr>
      </w:pPr>
      <w:r w:rsidRPr="00B65949">
        <w:rPr>
          <w:rFonts w:eastAsia="Times New Roman" w:cs="Times New Roman"/>
          <w:sz w:val="24"/>
          <w:szCs w:val="24"/>
          <w:lang w:eastAsia="en-US"/>
        </w:rPr>
        <w:t xml:space="preserve">Przy wyborze oferty najkorzystniejszej </w:t>
      </w:r>
      <w:r w:rsidR="000C7659" w:rsidRPr="00B65949">
        <w:rPr>
          <w:rFonts w:eastAsia="Times New Roman" w:cs="Times New Roman"/>
          <w:sz w:val="24"/>
          <w:szCs w:val="24"/>
          <w:lang w:eastAsia="en-US"/>
        </w:rPr>
        <w:t>z</w:t>
      </w:r>
      <w:r w:rsidRPr="00B65949">
        <w:rPr>
          <w:rFonts w:eastAsia="Times New Roman" w:cs="Times New Roman"/>
          <w:sz w:val="24"/>
          <w:szCs w:val="24"/>
          <w:lang w:eastAsia="en-US"/>
        </w:rPr>
        <w:t xml:space="preserve">amawiający kierować się będzie następującym kryterium </w:t>
      </w:r>
      <w:r w:rsidRPr="00B65949">
        <w:rPr>
          <w:rFonts w:cs="Times New Roman"/>
          <w:sz w:val="24"/>
          <w:szCs w:val="24"/>
          <w:lang w:eastAsia="en-US"/>
        </w:rPr>
        <w:t>z przypisaniem im odpowiednio wag:</w:t>
      </w:r>
    </w:p>
    <w:p w14:paraId="207E4F63" w14:textId="77777777" w:rsidR="005C6B3C" w:rsidRPr="00B65949" w:rsidRDefault="005C6B3C" w:rsidP="00510840">
      <w:pPr>
        <w:widowControl w:val="0"/>
        <w:jc w:val="both"/>
        <w:rPr>
          <w:rFonts w:eastAsia="Times New Roman" w:cs="Times New Roman"/>
          <w:b/>
          <w:bCs/>
          <w:sz w:val="24"/>
          <w:szCs w:val="24"/>
          <w:u w:val="single"/>
        </w:rPr>
      </w:pPr>
    </w:p>
    <w:p w14:paraId="50646467" w14:textId="6C63B115" w:rsidR="005E4828" w:rsidRPr="00B65949" w:rsidRDefault="005E4828" w:rsidP="004D17A5">
      <w:pPr>
        <w:pStyle w:val="Akapitzlist"/>
        <w:widowControl w:val="0"/>
        <w:numPr>
          <w:ilvl w:val="0"/>
          <w:numId w:val="63"/>
        </w:numPr>
        <w:tabs>
          <w:tab w:val="left" w:pos="720"/>
        </w:tabs>
        <w:suppressAutoHyphens/>
        <w:spacing w:after="0" w:line="240" w:lineRule="auto"/>
        <w:jc w:val="both"/>
        <w:rPr>
          <w:rFonts w:ascii="Times New Roman" w:eastAsia="Times New Roman" w:hAnsi="Times New Roman" w:cs="Times New Roman"/>
          <w:b/>
          <w:bCs/>
          <w:sz w:val="24"/>
          <w:szCs w:val="24"/>
          <w:u w:val="single"/>
        </w:rPr>
      </w:pPr>
      <w:r w:rsidRPr="00B65949">
        <w:rPr>
          <w:rFonts w:ascii="Times New Roman" w:eastAsia="Times New Roman" w:hAnsi="Times New Roman" w:cs="Times New Roman"/>
          <w:b/>
          <w:bCs/>
          <w:sz w:val="24"/>
          <w:szCs w:val="24"/>
          <w:u w:val="single"/>
        </w:rPr>
        <w:t>Dotyczy:</w:t>
      </w:r>
    </w:p>
    <w:p w14:paraId="70EDF2EC" w14:textId="37861701" w:rsidR="00CF127F" w:rsidRPr="00B65949" w:rsidRDefault="00CF127F" w:rsidP="00510840">
      <w:pPr>
        <w:pStyle w:val="Akapitzlist"/>
        <w:widowControl w:val="0"/>
        <w:numPr>
          <w:ilvl w:val="0"/>
          <w:numId w:val="160"/>
        </w:numPr>
        <w:tabs>
          <w:tab w:val="left" w:pos="720"/>
        </w:tabs>
        <w:suppressAutoHyphens/>
        <w:spacing w:after="0" w:line="240" w:lineRule="auto"/>
        <w:ind w:left="1797" w:hanging="357"/>
        <w:jc w:val="both"/>
        <w:rPr>
          <w:rFonts w:ascii="Times New Roman" w:eastAsia="Times New Roman" w:hAnsi="Times New Roman" w:cs="Times New Roman"/>
          <w:b/>
          <w:bCs/>
          <w:sz w:val="24"/>
          <w:szCs w:val="24"/>
        </w:rPr>
      </w:pPr>
      <w:r w:rsidRPr="00B65949">
        <w:rPr>
          <w:rFonts w:ascii="Times New Roman" w:eastAsia="Times New Roman" w:hAnsi="Times New Roman" w:cs="Times New Roman"/>
          <w:b/>
          <w:bCs/>
          <w:sz w:val="24"/>
          <w:szCs w:val="24"/>
        </w:rPr>
        <w:t>Pakiet</w:t>
      </w:r>
      <w:r w:rsidR="005E4828" w:rsidRPr="00B65949">
        <w:rPr>
          <w:rFonts w:ascii="Times New Roman" w:eastAsia="Times New Roman" w:hAnsi="Times New Roman" w:cs="Times New Roman"/>
          <w:b/>
          <w:bCs/>
          <w:sz w:val="24"/>
          <w:szCs w:val="24"/>
        </w:rPr>
        <w:t>u</w:t>
      </w:r>
      <w:r w:rsidRPr="00B65949">
        <w:rPr>
          <w:rFonts w:ascii="Times New Roman" w:eastAsia="Times New Roman" w:hAnsi="Times New Roman" w:cs="Times New Roman"/>
          <w:b/>
          <w:bCs/>
          <w:sz w:val="24"/>
          <w:szCs w:val="24"/>
        </w:rPr>
        <w:t xml:space="preserve"> 1 – </w:t>
      </w:r>
      <w:r w:rsidR="004C7BD7" w:rsidRPr="00B65949">
        <w:rPr>
          <w:rFonts w:ascii="Times New Roman" w:eastAsia="Times New Roman" w:hAnsi="Times New Roman" w:cs="Times New Roman"/>
          <w:b/>
          <w:bCs/>
          <w:sz w:val="24"/>
          <w:szCs w:val="24"/>
        </w:rPr>
        <w:t>Dostawa d</w:t>
      </w:r>
      <w:r w:rsidRPr="00B65949">
        <w:rPr>
          <w:rFonts w:ascii="Times New Roman" w:eastAsia="Times New Roman" w:hAnsi="Times New Roman" w:cs="Times New Roman"/>
          <w:b/>
          <w:bCs/>
          <w:sz w:val="24"/>
          <w:szCs w:val="24"/>
        </w:rPr>
        <w:t>rukar</w:t>
      </w:r>
      <w:r w:rsidR="004C7BD7" w:rsidRPr="00B65949">
        <w:rPr>
          <w:rFonts w:ascii="Times New Roman" w:eastAsia="Times New Roman" w:hAnsi="Times New Roman" w:cs="Times New Roman"/>
          <w:b/>
          <w:bCs/>
          <w:sz w:val="24"/>
          <w:szCs w:val="24"/>
        </w:rPr>
        <w:t>ek</w:t>
      </w:r>
      <w:r w:rsidRPr="00B65949">
        <w:rPr>
          <w:rFonts w:ascii="Times New Roman" w:eastAsia="Times New Roman" w:hAnsi="Times New Roman" w:cs="Times New Roman"/>
          <w:b/>
          <w:bCs/>
          <w:sz w:val="24"/>
          <w:szCs w:val="24"/>
        </w:rPr>
        <w:t xml:space="preserve"> I</w:t>
      </w:r>
    </w:p>
    <w:p w14:paraId="7FF08DBD" w14:textId="2E2D5F53" w:rsidR="005E4828" w:rsidRPr="00B65949" w:rsidRDefault="005E4828" w:rsidP="004D17A5">
      <w:pPr>
        <w:pStyle w:val="Akapitzlist"/>
        <w:widowControl w:val="0"/>
        <w:numPr>
          <w:ilvl w:val="0"/>
          <w:numId w:val="160"/>
        </w:numPr>
        <w:suppressAutoHyphens/>
        <w:spacing w:after="0" w:line="240" w:lineRule="auto"/>
        <w:ind w:left="1797" w:hanging="357"/>
        <w:rPr>
          <w:rFonts w:ascii="Times New Roman" w:eastAsia="Times New Roman" w:hAnsi="Times New Roman" w:cs="Times New Roman"/>
          <w:b/>
          <w:bCs/>
          <w:sz w:val="24"/>
          <w:szCs w:val="24"/>
        </w:rPr>
      </w:pPr>
      <w:r w:rsidRPr="00B65949">
        <w:rPr>
          <w:rFonts w:ascii="Times New Roman" w:eastAsia="Times New Roman" w:hAnsi="Times New Roman" w:cs="Times New Roman"/>
          <w:b/>
          <w:bCs/>
          <w:sz w:val="24"/>
          <w:szCs w:val="24"/>
        </w:rPr>
        <w:t>Pakietu 2 – Dostawa drukarek II</w:t>
      </w:r>
    </w:p>
    <w:p w14:paraId="35490B7A" w14:textId="1DAEC474" w:rsidR="005E4828" w:rsidRPr="00B65949" w:rsidRDefault="005E4828" w:rsidP="00510840">
      <w:pPr>
        <w:pStyle w:val="Akapitzlist"/>
        <w:widowControl w:val="0"/>
        <w:numPr>
          <w:ilvl w:val="0"/>
          <w:numId w:val="160"/>
        </w:numPr>
        <w:tabs>
          <w:tab w:val="left" w:pos="720"/>
        </w:tabs>
        <w:suppressAutoHyphens/>
        <w:spacing w:after="0" w:line="240" w:lineRule="auto"/>
        <w:ind w:left="1797" w:hanging="357"/>
        <w:jc w:val="both"/>
        <w:rPr>
          <w:rFonts w:ascii="Times New Roman" w:eastAsia="Times New Roman" w:hAnsi="Times New Roman" w:cs="Times New Roman"/>
          <w:b/>
          <w:bCs/>
          <w:sz w:val="24"/>
          <w:szCs w:val="24"/>
        </w:rPr>
      </w:pPr>
      <w:r w:rsidRPr="00B65949">
        <w:rPr>
          <w:rFonts w:ascii="Times New Roman" w:eastAsia="Times New Roman" w:hAnsi="Times New Roman" w:cs="Times New Roman"/>
          <w:b/>
          <w:bCs/>
          <w:sz w:val="24"/>
          <w:szCs w:val="24"/>
        </w:rPr>
        <w:t>Pakietu 3 - Dostawa urządzeń wielofunkcyjnych</w:t>
      </w:r>
    </w:p>
    <w:p w14:paraId="4B2F8537" w14:textId="77777777" w:rsidR="005E4828" w:rsidRPr="00B65949" w:rsidRDefault="005E4828" w:rsidP="00510840">
      <w:pPr>
        <w:pStyle w:val="Akapitzlist"/>
        <w:widowControl w:val="0"/>
        <w:tabs>
          <w:tab w:val="left" w:pos="720"/>
        </w:tabs>
        <w:suppressAutoHyphens/>
        <w:spacing w:after="0" w:line="240" w:lineRule="auto"/>
        <w:ind w:left="1797"/>
        <w:jc w:val="both"/>
        <w:rPr>
          <w:rFonts w:ascii="Times New Roman" w:eastAsia="Times New Roman" w:hAnsi="Times New Roman" w:cs="Times New Roman"/>
          <w:b/>
          <w:bCs/>
          <w:sz w:val="24"/>
          <w:szCs w:val="24"/>
        </w:rPr>
      </w:pPr>
    </w:p>
    <w:p w14:paraId="738D4589" w14:textId="77777777" w:rsidR="00CF127F" w:rsidRPr="00B65949" w:rsidRDefault="00CF127F" w:rsidP="00510840">
      <w:pPr>
        <w:pStyle w:val="Akapitzlist"/>
        <w:widowControl w:val="0"/>
        <w:numPr>
          <w:ilvl w:val="0"/>
          <w:numId w:val="64"/>
        </w:numPr>
        <w:tabs>
          <w:tab w:val="left" w:pos="720"/>
        </w:tabs>
        <w:suppressAutoHyphens/>
        <w:spacing w:after="0" w:line="240" w:lineRule="auto"/>
        <w:jc w:val="both"/>
        <w:rPr>
          <w:rFonts w:ascii="Times New Roman" w:eastAsia="Times New Roman" w:hAnsi="Times New Roman" w:cs="Times New Roman"/>
          <w:sz w:val="24"/>
          <w:szCs w:val="24"/>
        </w:rPr>
      </w:pPr>
      <w:r w:rsidRPr="00B65949">
        <w:rPr>
          <w:rFonts w:ascii="Times New Roman" w:hAnsi="Times New Roman" w:cs="Times New Roman"/>
          <w:sz w:val="24"/>
          <w:szCs w:val="24"/>
          <w:lang w:eastAsia="pl-PL"/>
        </w:rPr>
        <w:t xml:space="preserve">cena oferty </w:t>
      </w:r>
      <w:r w:rsidRPr="00B65949">
        <w:rPr>
          <w:rFonts w:ascii="Times New Roman" w:hAnsi="Times New Roman" w:cs="Times New Roman"/>
          <w:sz w:val="24"/>
          <w:szCs w:val="24"/>
          <w:lang w:eastAsia="pl-PL"/>
        </w:rPr>
        <w:tab/>
      </w:r>
      <w:r w:rsidRPr="00B65949">
        <w:rPr>
          <w:rFonts w:ascii="Times New Roman" w:hAnsi="Times New Roman" w:cs="Times New Roman"/>
          <w:sz w:val="24"/>
          <w:szCs w:val="24"/>
          <w:lang w:eastAsia="pl-PL"/>
        </w:rPr>
        <w:tab/>
        <w:t>- waga 60 %</w:t>
      </w:r>
    </w:p>
    <w:p w14:paraId="0DB19813" w14:textId="390CED67" w:rsidR="00CF127F" w:rsidRPr="00B65949" w:rsidRDefault="00CF127F" w:rsidP="00510840">
      <w:pPr>
        <w:pStyle w:val="Akapitzlist"/>
        <w:widowControl w:val="0"/>
        <w:numPr>
          <w:ilvl w:val="0"/>
          <w:numId w:val="64"/>
        </w:numPr>
        <w:tabs>
          <w:tab w:val="left" w:pos="720"/>
        </w:tabs>
        <w:suppressAutoHyphens/>
        <w:spacing w:after="0" w:line="240" w:lineRule="auto"/>
        <w:jc w:val="both"/>
        <w:rPr>
          <w:rFonts w:ascii="Times New Roman" w:eastAsia="Times New Roman" w:hAnsi="Times New Roman" w:cs="Times New Roman"/>
          <w:sz w:val="24"/>
          <w:szCs w:val="24"/>
        </w:rPr>
      </w:pPr>
      <w:r w:rsidRPr="00B65949">
        <w:rPr>
          <w:rFonts w:ascii="Times New Roman" w:hAnsi="Times New Roman" w:cs="Times New Roman"/>
          <w:sz w:val="24"/>
          <w:szCs w:val="24"/>
          <w:lang w:eastAsia="pl-PL"/>
        </w:rPr>
        <w:t>tonery zamienniki</w:t>
      </w:r>
      <w:r w:rsidRPr="00B65949">
        <w:rPr>
          <w:rFonts w:ascii="Times New Roman" w:hAnsi="Times New Roman" w:cs="Times New Roman"/>
          <w:sz w:val="24"/>
          <w:szCs w:val="24"/>
          <w:lang w:eastAsia="pl-PL"/>
        </w:rPr>
        <w:tab/>
      </w:r>
      <w:r w:rsidRPr="00B65949">
        <w:rPr>
          <w:rFonts w:ascii="Times New Roman" w:hAnsi="Times New Roman" w:cs="Times New Roman"/>
          <w:sz w:val="24"/>
          <w:szCs w:val="24"/>
          <w:lang w:eastAsia="pl-PL"/>
        </w:rPr>
        <w:tab/>
        <w:t>- waga 20 %</w:t>
      </w:r>
    </w:p>
    <w:p w14:paraId="7123DBC1" w14:textId="178C765A" w:rsidR="00CF127F" w:rsidRPr="00B65949" w:rsidRDefault="00CF127F" w:rsidP="00510840">
      <w:pPr>
        <w:pStyle w:val="Akapitzlist"/>
        <w:widowControl w:val="0"/>
        <w:numPr>
          <w:ilvl w:val="0"/>
          <w:numId w:val="64"/>
        </w:numPr>
        <w:tabs>
          <w:tab w:val="left" w:pos="720"/>
        </w:tabs>
        <w:suppressAutoHyphens/>
        <w:spacing w:after="0" w:line="240" w:lineRule="auto"/>
        <w:jc w:val="both"/>
        <w:rPr>
          <w:rFonts w:ascii="Times New Roman" w:eastAsia="Times New Roman" w:hAnsi="Times New Roman" w:cs="Times New Roman"/>
          <w:sz w:val="24"/>
          <w:szCs w:val="24"/>
        </w:rPr>
      </w:pPr>
      <w:r w:rsidRPr="00B65949">
        <w:rPr>
          <w:rFonts w:ascii="Times New Roman" w:hAnsi="Times New Roman" w:cs="Times New Roman"/>
          <w:sz w:val="24"/>
          <w:szCs w:val="24"/>
          <w:lang w:eastAsia="pl-PL"/>
        </w:rPr>
        <w:t xml:space="preserve">koszty wydruku    </w:t>
      </w:r>
      <w:r w:rsidRPr="00B65949">
        <w:rPr>
          <w:rFonts w:ascii="Times New Roman" w:hAnsi="Times New Roman" w:cs="Times New Roman"/>
          <w:sz w:val="24"/>
          <w:szCs w:val="24"/>
          <w:lang w:eastAsia="pl-PL"/>
        </w:rPr>
        <w:tab/>
        <w:t>- waga 20 %</w:t>
      </w:r>
    </w:p>
    <w:p w14:paraId="11A2F09E" w14:textId="77777777" w:rsidR="001F3C41" w:rsidRPr="00B65949" w:rsidRDefault="001F3C41" w:rsidP="00510840">
      <w:pPr>
        <w:widowControl w:val="0"/>
        <w:jc w:val="both"/>
        <w:rPr>
          <w:rFonts w:eastAsia="Times New Roman" w:cs="Times New Roman"/>
          <w:b/>
          <w:bCs/>
          <w:sz w:val="24"/>
          <w:szCs w:val="24"/>
          <w:u w:val="single"/>
        </w:rPr>
      </w:pPr>
    </w:p>
    <w:p w14:paraId="11383C0E" w14:textId="77777777" w:rsidR="002E6AAE" w:rsidRPr="00B65949" w:rsidRDefault="002E6AAE" w:rsidP="00510840">
      <w:pPr>
        <w:widowControl w:val="0"/>
        <w:ind w:firstLine="708"/>
        <w:jc w:val="both"/>
        <w:textAlignment w:val="baseline"/>
        <w:rPr>
          <w:rFonts w:cs="Times New Roman"/>
          <w:sz w:val="24"/>
          <w:szCs w:val="24"/>
          <w:lang w:eastAsia="pl-PL"/>
        </w:rPr>
      </w:pPr>
      <w:r w:rsidRPr="00B65949">
        <w:rPr>
          <w:rFonts w:cs="Times New Roman"/>
          <w:sz w:val="24"/>
          <w:szCs w:val="24"/>
          <w:lang w:eastAsia="pl-PL"/>
        </w:rPr>
        <w:t>Punkty oferty zsumowane wg wzoru:</w:t>
      </w:r>
    </w:p>
    <w:p w14:paraId="3564AF31" w14:textId="2CA3A492" w:rsidR="002E6AAE" w:rsidRPr="00B65949" w:rsidRDefault="002E6AAE" w:rsidP="00510840">
      <w:pPr>
        <w:widowControl w:val="0"/>
        <w:ind w:firstLine="708"/>
        <w:jc w:val="center"/>
        <w:rPr>
          <w:rFonts w:cs="Times New Roman"/>
          <w:sz w:val="24"/>
          <w:szCs w:val="24"/>
          <w:lang w:val="en-US" w:eastAsia="pl-PL"/>
        </w:rPr>
      </w:pPr>
      <w:r w:rsidRPr="00B65949">
        <w:rPr>
          <w:rFonts w:cs="Times New Roman"/>
          <w:b/>
          <w:bCs/>
          <w:sz w:val="24"/>
          <w:szCs w:val="24"/>
          <w:lang w:val="en-US" w:eastAsia="pl-PL"/>
        </w:rPr>
        <w:t>S</w:t>
      </w:r>
      <w:r w:rsidRPr="00B65949">
        <w:rPr>
          <w:rFonts w:cs="Times New Roman"/>
          <w:b/>
          <w:sz w:val="24"/>
          <w:szCs w:val="24"/>
          <w:vertAlign w:val="subscript"/>
          <w:lang w:val="en-US" w:eastAsia="pl-PL"/>
        </w:rPr>
        <w:t>of</w:t>
      </w:r>
      <w:r w:rsidRPr="00B65949">
        <w:rPr>
          <w:rFonts w:cs="Times New Roman"/>
          <w:b/>
          <w:bCs/>
          <w:sz w:val="24"/>
          <w:szCs w:val="24"/>
          <w:lang w:val="en-US" w:eastAsia="pl-PL"/>
        </w:rPr>
        <w:t xml:space="preserve"> = </w:t>
      </w:r>
      <w:proofErr w:type="spellStart"/>
      <w:r w:rsidRPr="00B65949">
        <w:rPr>
          <w:rFonts w:cs="Times New Roman"/>
          <w:b/>
          <w:sz w:val="24"/>
          <w:szCs w:val="24"/>
          <w:lang w:val="en-US" w:eastAsia="pl-PL"/>
        </w:rPr>
        <w:t>C</w:t>
      </w:r>
      <w:r w:rsidRPr="00B65949">
        <w:rPr>
          <w:rFonts w:cs="Times New Roman"/>
          <w:b/>
          <w:sz w:val="24"/>
          <w:szCs w:val="24"/>
          <w:vertAlign w:val="subscript"/>
          <w:lang w:val="en-US" w:eastAsia="pl-PL"/>
        </w:rPr>
        <w:t>of</w:t>
      </w:r>
      <w:proofErr w:type="spellEnd"/>
      <w:r w:rsidRPr="00B65949">
        <w:rPr>
          <w:rFonts w:cs="Times New Roman"/>
          <w:b/>
          <w:bCs/>
          <w:sz w:val="24"/>
          <w:szCs w:val="24"/>
          <w:lang w:val="en-US" w:eastAsia="pl-PL"/>
        </w:rPr>
        <w:t xml:space="preserve"> + </w:t>
      </w:r>
      <w:proofErr w:type="spellStart"/>
      <w:r w:rsidRPr="00B65949">
        <w:rPr>
          <w:rFonts w:cs="Times New Roman"/>
          <w:b/>
          <w:sz w:val="24"/>
          <w:szCs w:val="24"/>
          <w:lang w:val="en-US" w:eastAsia="pl-PL"/>
        </w:rPr>
        <w:t>Tz</w:t>
      </w:r>
      <w:r w:rsidRPr="00B65949">
        <w:rPr>
          <w:rFonts w:cs="Times New Roman"/>
          <w:b/>
          <w:sz w:val="24"/>
          <w:szCs w:val="24"/>
          <w:vertAlign w:val="subscript"/>
          <w:lang w:val="en-US" w:eastAsia="pl-PL"/>
        </w:rPr>
        <w:t>of</w:t>
      </w:r>
      <w:proofErr w:type="spellEnd"/>
      <w:r w:rsidRPr="00B65949">
        <w:rPr>
          <w:rFonts w:cs="Times New Roman"/>
          <w:b/>
          <w:sz w:val="24"/>
          <w:szCs w:val="24"/>
          <w:lang w:val="en-US" w:eastAsia="pl-PL"/>
        </w:rPr>
        <w:t xml:space="preserve"> + </w:t>
      </w:r>
      <w:proofErr w:type="spellStart"/>
      <w:r w:rsidRPr="00B65949">
        <w:rPr>
          <w:rFonts w:cs="Times New Roman"/>
          <w:b/>
          <w:sz w:val="24"/>
          <w:szCs w:val="24"/>
          <w:lang w:val="en-US" w:eastAsia="pl-PL"/>
        </w:rPr>
        <w:t>Kw</w:t>
      </w:r>
      <w:r w:rsidRPr="00B65949">
        <w:rPr>
          <w:rFonts w:cs="Times New Roman"/>
          <w:b/>
          <w:sz w:val="24"/>
          <w:szCs w:val="24"/>
          <w:vertAlign w:val="subscript"/>
          <w:lang w:val="en-US" w:eastAsia="pl-PL"/>
        </w:rPr>
        <w:t>of</w:t>
      </w:r>
      <w:proofErr w:type="spellEnd"/>
      <w:r w:rsidRPr="00B65949">
        <w:rPr>
          <w:rFonts w:cs="Times New Roman"/>
          <w:b/>
          <w:sz w:val="24"/>
          <w:szCs w:val="24"/>
          <w:vertAlign w:val="subscript"/>
          <w:lang w:val="en-US" w:eastAsia="pl-PL"/>
        </w:rPr>
        <w:t xml:space="preserve"> </w:t>
      </w:r>
      <w:r w:rsidRPr="00B65949">
        <w:rPr>
          <w:rFonts w:cs="Times New Roman"/>
          <w:b/>
          <w:sz w:val="24"/>
          <w:szCs w:val="24"/>
          <w:lang w:val="en-US" w:eastAsia="pl-PL"/>
        </w:rPr>
        <w:t xml:space="preserve"> </w:t>
      </w:r>
    </w:p>
    <w:p w14:paraId="72A1B6ED" w14:textId="77777777" w:rsidR="002E6AAE" w:rsidRPr="00B65949" w:rsidRDefault="002E6AAE" w:rsidP="00510840">
      <w:pPr>
        <w:widowControl w:val="0"/>
        <w:rPr>
          <w:rFonts w:cs="Times New Roman"/>
          <w:sz w:val="24"/>
          <w:szCs w:val="24"/>
          <w:lang w:val="en-US" w:eastAsia="pl-PL"/>
        </w:rPr>
      </w:pPr>
      <w:r w:rsidRPr="00B65949">
        <w:rPr>
          <w:rFonts w:cs="Times New Roman"/>
          <w:b/>
          <w:sz w:val="24"/>
          <w:szCs w:val="24"/>
          <w:lang w:val="en-US" w:eastAsia="pl-PL"/>
        </w:rPr>
        <w:t xml:space="preserve">      </w:t>
      </w:r>
      <w:r w:rsidRPr="00B65949">
        <w:rPr>
          <w:rFonts w:cs="Times New Roman"/>
          <w:b/>
          <w:sz w:val="24"/>
          <w:szCs w:val="24"/>
          <w:lang w:val="en-US" w:eastAsia="pl-PL"/>
        </w:rPr>
        <w:tab/>
      </w:r>
      <w:proofErr w:type="spellStart"/>
      <w:r w:rsidRPr="00B65949">
        <w:rPr>
          <w:rFonts w:cs="Times New Roman"/>
          <w:sz w:val="24"/>
          <w:szCs w:val="24"/>
          <w:lang w:val="en-US" w:eastAsia="pl-PL"/>
        </w:rPr>
        <w:t>gdzie</w:t>
      </w:r>
      <w:proofErr w:type="spellEnd"/>
      <w:r w:rsidRPr="00B65949">
        <w:rPr>
          <w:rFonts w:cs="Times New Roman"/>
          <w:sz w:val="24"/>
          <w:szCs w:val="24"/>
          <w:lang w:val="en-US" w:eastAsia="pl-PL"/>
        </w:rPr>
        <w:t>:</w:t>
      </w:r>
    </w:p>
    <w:p w14:paraId="40F390EB" w14:textId="77777777" w:rsidR="002E6AAE" w:rsidRPr="00B65949" w:rsidRDefault="002E6AAE" w:rsidP="00510840">
      <w:pPr>
        <w:widowControl w:val="0"/>
        <w:rPr>
          <w:rFonts w:cs="Times New Roman"/>
          <w:sz w:val="24"/>
          <w:szCs w:val="24"/>
          <w:lang w:eastAsia="pl-PL"/>
        </w:rPr>
      </w:pPr>
      <w:r w:rsidRPr="00B65949">
        <w:rPr>
          <w:rFonts w:cs="Times New Roman"/>
          <w:sz w:val="24"/>
          <w:szCs w:val="24"/>
          <w:lang w:val="en-US" w:eastAsia="pl-PL"/>
        </w:rPr>
        <w:t xml:space="preserve">      </w:t>
      </w:r>
      <w:r w:rsidRPr="00B65949">
        <w:rPr>
          <w:rFonts w:cs="Times New Roman"/>
          <w:sz w:val="24"/>
          <w:szCs w:val="24"/>
          <w:lang w:val="en-US" w:eastAsia="pl-PL"/>
        </w:rPr>
        <w:tab/>
      </w:r>
      <w:r w:rsidRPr="00B65949">
        <w:rPr>
          <w:rFonts w:cs="Times New Roman"/>
          <w:b/>
          <w:sz w:val="24"/>
          <w:szCs w:val="24"/>
          <w:lang w:eastAsia="pl-PL"/>
        </w:rPr>
        <w:t>S</w:t>
      </w:r>
      <w:r w:rsidRPr="00B65949">
        <w:rPr>
          <w:rFonts w:cs="Times New Roman"/>
          <w:b/>
          <w:sz w:val="24"/>
          <w:szCs w:val="24"/>
          <w:vertAlign w:val="subscript"/>
          <w:lang w:eastAsia="pl-PL"/>
        </w:rPr>
        <w:t xml:space="preserve">of </w:t>
      </w:r>
      <w:r w:rsidRPr="00B65949">
        <w:rPr>
          <w:rFonts w:cs="Times New Roman"/>
          <w:sz w:val="24"/>
          <w:szCs w:val="24"/>
          <w:lang w:eastAsia="pl-PL"/>
        </w:rPr>
        <w:tab/>
        <w:t>- suma punktów badanej oferty,</w:t>
      </w:r>
    </w:p>
    <w:p w14:paraId="5B0B53B9" w14:textId="77777777" w:rsidR="002E6AAE" w:rsidRPr="00B65949" w:rsidRDefault="002E6AAE" w:rsidP="00510840">
      <w:pPr>
        <w:widowControl w:val="0"/>
        <w:tabs>
          <w:tab w:val="left" w:pos="720"/>
        </w:tabs>
        <w:ind w:left="360"/>
        <w:jc w:val="both"/>
        <w:rPr>
          <w:rFonts w:eastAsia="Times New Roman" w:cs="Times New Roman"/>
          <w:color w:val="FF0000"/>
          <w:sz w:val="24"/>
          <w:szCs w:val="24"/>
          <w:lang w:eastAsia="en-US"/>
        </w:rPr>
      </w:pPr>
    </w:p>
    <w:p w14:paraId="5C97BD91" w14:textId="77777777" w:rsidR="002E6AAE" w:rsidRPr="00B65949" w:rsidRDefault="002E6AAE" w:rsidP="00510840">
      <w:pPr>
        <w:widowControl w:val="0"/>
        <w:ind w:left="708"/>
        <w:rPr>
          <w:rFonts w:cs="Times New Roman"/>
          <w:sz w:val="24"/>
          <w:szCs w:val="24"/>
          <w:lang w:eastAsia="pl-PL"/>
        </w:rPr>
      </w:pPr>
      <w:proofErr w:type="spellStart"/>
      <w:r w:rsidRPr="00B65949">
        <w:rPr>
          <w:rFonts w:cs="Times New Roman"/>
          <w:b/>
          <w:bCs/>
          <w:sz w:val="24"/>
          <w:szCs w:val="24"/>
          <w:lang w:eastAsia="pl-PL"/>
        </w:rPr>
        <w:t>C</w:t>
      </w:r>
      <w:r w:rsidRPr="00B65949">
        <w:rPr>
          <w:rFonts w:cs="Times New Roman"/>
          <w:b/>
          <w:bCs/>
          <w:sz w:val="24"/>
          <w:szCs w:val="24"/>
          <w:vertAlign w:val="subscript"/>
          <w:lang w:eastAsia="pl-PL"/>
        </w:rPr>
        <w:t>of</w:t>
      </w:r>
      <w:proofErr w:type="spellEnd"/>
      <w:r w:rsidRPr="00B65949">
        <w:rPr>
          <w:rFonts w:cs="Times New Roman"/>
          <w:b/>
          <w:bCs/>
          <w:sz w:val="24"/>
          <w:szCs w:val="24"/>
          <w:vertAlign w:val="subscript"/>
          <w:lang w:eastAsia="pl-PL"/>
        </w:rPr>
        <w:t xml:space="preserve"> </w:t>
      </w:r>
      <w:r w:rsidRPr="00B65949">
        <w:rPr>
          <w:rFonts w:cs="Times New Roman"/>
          <w:bCs/>
          <w:sz w:val="24"/>
          <w:szCs w:val="24"/>
          <w:lang w:eastAsia="pl-PL"/>
        </w:rPr>
        <w:tab/>
        <w:t xml:space="preserve">- </w:t>
      </w:r>
      <w:r w:rsidRPr="00B65949">
        <w:rPr>
          <w:rFonts w:cs="Times New Roman"/>
          <w:sz w:val="24"/>
          <w:szCs w:val="24"/>
          <w:lang w:eastAsia="pl-PL"/>
        </w:rPr>
        <w:t>ilość punktów uzyskanych za kryterium „cena”,</w:t>
      </w:r>
    </w:p>
    <w:p w14:paraId="445049F4" w14:textId="5F9B243F" w:rsidR="002E6AAE" w:rsidRPr="00B65949" w:rsidRDefault="002E6AAE" w:rsidP="00510840">
      <w:pPr>
        <w:widowControl w:val="0"/>
        <w:ind w:firstLine="708"/>
        <w:rPr>
          <w:rFonts w:cs="Times New Roman"/>
          <w:sz w:val="24"/>
          <w:szCs w:val="24"/>
          <w:lang w:eastAsia="pl-PL"/>
        </w:rPr>
      </w:pPr>
      <w:proofErr w:type="spellStart"/>
      <w:r w:rsidRPr="00B65949">
        <w:rPr>
          <w:rFonts w:cs="Times New Roman"/>
          <w:b/>
          <w:bCs/>
          <w:sz w:val="24"/>
          <w:szCs w:val="24"/>
          <w:lang w:eastAsia="pl-PL"/>
        </w:rPr>
        <w:t>Tz</w:t>
      </w:r>
      <w:r w:rsidRPr="00B65949">
        <w:rPr>
          <w:rFonts w:cs="Times New Roman"/>
          <w:b/>
          <w:bCs/>
          <w:sz w:val="24"/>
          <w:szCs w:val="24"/>
          <w:vertAlign w:val="subscript"/>
          <w:lang w:eastAsia="pl-PL"/>
        </w:rPr>
        <w:t>of</w:t>
      </w:r>
      <w:proofErr w:type="spellEnd"/>
      <w:r w:rsidRPr="00B65949">
        <w:rPr>
          <w:rFonts w:cs="Times New Roman"/>
          <w:b/>
          <w:bCs/>
          <w:sz w:val="24"/>
          <w:szCs w:val="24"/>
          <w:lang w:eastAsia="pl-PL"/>
        </w:rPr>
        <w:t xml:space="preserve"> </w:t>
      </w:r>
      <w:r w:rsidRPr="00B65949">
        <w:rPr>
          <w:rFonts w:cs="Times New Roman"/>
          <w:b/>
          <w:bCs/>
          <w:sz w:val="24"/>
          <w:szCs w:val="24"/>
          <w:lang w:eastAsia="pl-PL"/>
        </w:rPr>
        <w:tab/>
      </w:r>
      <w:r w:rsidRPr="00B65949">
        <w:rPr>
          <w:rFonts w:cs="Times New Roman"/>
          <w:sz w:val="24"/>
          <w:szCs w:val="24"/>
          <w:lang w:eastAsia="pl-PL"/>
        </w:rPr>
        <w:t>- ilość punktów uzyskanych za kryterium „tonery zamienniki”,</w:t>
      </w:r>
    </w:p>
    <w:p w14:paraId="5731ED28" w14:textId="24EC6D36" w:rsidR="002E6AAE" w:rsidRPr="00B65949" w:rsidRDefault="002E6AAE" w:rsidP="00510840">
      <w:pPr>
        <w:widowControl w:val="0"/>
        <w:ind w:firstLine="708"/>
        <w:rPr>
          <w:rFonts w:cs="Times New Roman"/>
          <w:sz w:val="24"/>
          <w:szCs w:val="24"/>
          <w:lang w:eastAsia="pl-PL"/>
        </w:rPr>
      </w:pPr>
      <w:proofErr w:type="spellStart"/>
      <w:r w:rsidRPr="00B65949">
        <w:rPr>
          <w:rFonts w:cs="Times New Roman"/>
          <w:b/>
          <w:bCs/>
          <w:sz w:val="24"/>
          <w:szCs w:val="24"/>
          <w:lang w:eastAsia="pl-PL"/>
        </w:rPr>
        <w:t>Kw</w:t>
      </w:r>
      <w:r w:rsidRPr="00B65949">
        <w:rPr>
          <w:rFonts w:cs="Times New Roman"/>
          <w:b/>
          <w:bCs/>
          <w:sz w:val="24"/>
          <w:szCs w:val="24"/>
          <w:vertAlign w:val="subscript"/>
          <w:lang w:eastAsia="pl-PL"/>
        </w:rPr>
        <w:t>of</w:t>
      </w:r>
      <w:proofErr w:type="spellEnd"/>
      <w:r w:rsidRPr="00B65949">
        <w:rPr>
          <w:rFonts w:cs="Times New Roman"/>
          <w:sz w:val="24"/>
          <w:szCs w:val="24"/>
          <w:vertAlign w:val="subscript"/>
          <w:lang w:eastAsia="pl-PL"/>
        </w:rPr>
        <w:t xml:space="preserve"> </w:t>
      </w:r>
      <w:r w:rsidRPr="00B65949">
        <w:rPr>
          <w:rFonts w:cs="Times New Roman"/>
          <w:sz w:val="24"/>
          <w:szCs w:val="24"/>
          <w:lang w:eastAsia="pl-PL"/>
        </w:rPr>
        <w:tab/>
        <w:t>- ilość punktów uzyskanych za kryterium „koszty wydruku”.</w:t>
      </w:r>
    </w:p>
    <w:p w14:paraId="3163F75E" w14:textId="77777777" w:rsidR="002E6AAE" w:rsidRPr="00B65949" w:rsidRDefault="002E6AAE" w:rsidP="00510840">
      <w:pPr>
        <w:widowControl w:val="0"/>
        <w:tabs>
          <w:tab w:val="left" w:pos="720"/>
        </w:tabs>
        <w:ind w:left="360"/>
        <w:jc w:val="both"/>
        <w:rPr>
          <w:rFonts w:eastAsia="Times New Roman" w:cs="Times New Roman"/>
          <w:sz w:val="24"/>
          <w:szCs w:val="24"/>
          <w:lang w:eastAsia="en-US"/>
        </w:rPr>
      </w:pPr>
    </w:p>
    <w:p w14:paraId="631590D6" w14:textId="77777777" w:rsidR="002E6AAE" w:rsidRPr="00B65949" w:rsidRDefault="002E6AAE" w:rsidP="00510840">
      <w:pPr>
        <w:widowControl w:val="0"/>
        <w:tabs>
          <w:tab w:val="left" w:pos="720"/>
        </w:tabs>
        <w:ind w:left="360"/>
        <w:jc w:val="both"/>
        <w:rPr>
          <w:rFonts w:eastAsia="Times New Roman" w:cs="Times New Roman"/>
          <w:sz w:val="24"/>
          <w:szCs w:val="24"/>
          <w:lang w:eastAsia="en-US"/>
        </w:rPr>
      </w:pPr>
    </w:p>
    <w:p w14:paraId="4D624AB7" w14:textId="77777777" w:rsidR="002E6AAE" w:rsidRPr="00B65949" w:rsidRDefault="002E6AAE" w:rsidP="00510840">
      <w:pPr>
        <w:widowControl w:val="0"/>
        <w:numPr>
          <w:ilvl w:val="0"/>
          <w:numId w:val="65"/>
        </w:numPr>
        <w:jc w:val="both"/>
        <w:textAlignment w:val="baseline"/>
        <w:rPr>
          <w:rFonts w:cs="Times New Roman"/>
          <w:sz w:val="24"/>
          <w:szCs w:val="24"/>
          <w:lang w:eastAsia="pl-PL"/>
        </w:rPr>
      </w:pPr>
      <w:r w:rsidRPr="00B65949">
        <w:rPr>
          <w:rFonts w:cs="Times New Roman"/>
          <w:sz w:val="24"/>
          <w:szCs w:val="24"/>
          <w:lang w:eastAsia="pl-PL"/>
        </w:rPr>
        <w:t>W kryterium „cena” zostanie zastosowany następujący wzór:</w:t>
      </w:r>
    </w:p>
    <w:p w14:paraId="4ED93AAD" w14:textId="77777777" w:rsidR="002E6AAE" w:rsidRPr="00B65949" w:rsidRDefault="002E6AAE" w:rsidP="00510840">
      <w:pPr>
        <w:widowControl w:val="0"/>
        <w:jc w:val="center"/>
        <w:rPr>
          <w:rFonts w:cs="Times New Roman"/>
          <w:sz w:val="24"/>
          <w:szCs w:val="24"/>
          <w:lang w:eastAsia="pl-PL"/>
        </w:rPr>
      </w:pPr>
      <w:proofErr w:type="spellStart"/>
      <w:r w:rsidRPr="00B65949">
        <w:rPr>
          <w:rFonts w:cs="Times New Roman"/>
          <w:b/>
          <w:sz w:val="24"/>
          <w:szCs w:val="24"/>
          <w:lang w:eastAsia="pl-PL"/>
        </w:rPr>
        <w:t>C</w:t>
      </w:r>
      <w:r w:rsidRPr="00B65949">
        <w:rPr>
          <w:rFonts w:cs="Times New Roman"/>
          <w:b/>
          <w:sz w:val="24"/>
          <w:szCs w:val="24"/>
          <w:vertAlign w:val="subscript"/>
          <w:lang w:eastAsia="pl-PL"/>
        </w:rPr>
        <w:t>of</w:t>
      </w:r>
      <w:proofErr w:type="spellEnd"/>
      <w:r w:rsidRPr="00B65949">
        <w:rPr>
          <w:rFonts w:cs="Times New Roman"/>
          <w:b/>
          <w:sz w:val="24"/>
          <w:szCs w:val="24"/>
          <w:vertAlign w:val="subscript"/>
          <w:lang w:eastAsia="pl-PL"/>
        </w:rPr>
        <w:t xml:space="preserve"> </w:t>
      </w:r>
      <w:r w:rsidRPr="00B65949">
        <w:rPr>
          <w:rFonts w:cs="Times New Roman"/>
          <w:b/>
          <w:sz w:val="24"/>
          <w:szCs w:val="24"/>
          <w:lang w:eastAsia="pl-PL"/>
        </w:rPr>
        <w:t>= (</w:t>
      </w:r>
      <w:proofErr w:type="spellStart"/>
      <w:proofErr w:type="gramStart"/>
      <w:r w:rsidRPr="00B65949">
        <w:rPr>
          <w:rFonts w:cs="Times New Roman"/>
          <w:b/>
          <w:sz w:val="24"/>
          <w:szCs w:val="24"/>
          <w:lang w:eastAsia="pl-PL"/>
        </w:rPr>
        <w:t>C</w:t>
      </w:r>
      <w:r w:rsidRPr="00B65949">
        <w:rPr>
          <w:rFonts w:cs="Times New Roman"/>
          <w:b/>
          <w:sz w:val="24"/>
          <w:szCs w:val="24"/>
          <w:vertAlign w:val="subscript"/>
          <w:lang w:eastAsia="pl-PL"/>
        </w:rPr>
        <w:t>min</w:t>
      </w:r>
      <w:proofErr w:type="spellEnd"/>
      <w:r w:rsidRPr="00B65949">
        <w:rPr>
          <w:rFonts w:cs="Times New Roman"/>
          <w:b/>
          <w:sz w:val="24"/>
          <w:szCs w:val="24"/>
          <w:vertAlign w:val="subscript"/>
          <w:lang w:eastAsia="pl-PL"/>
        </w:rPr>
        <w:t xml:space="preserve"> </w:t>
      </w:r>
      <w:r w:rsidRPr="00B65949">
        <w:rPr>
          <w:rFonts w:cs="Times New Roman"/>
          <w:b/>
          <w:sz w:val="24"/>
          <w:szCs w:val="24"/>
          <w:lang w:eastAsia="pl-PL"/>
        </w:rPr>
        <w:t>:</w:t>
      </w:r>
      <w:proofErr w:type="gramEnd"/>
      <w:r w:rsidRPr="00B65949">
        <w:rPr>
          <w:rFonts w:cs="Times New Roman"/>
          <w:b/>
          <w:sz w:val="24"/>
          <w:szCs w:val="24"/>
          <w:lang w:eastAsia="pl-PL"/>
        </w:rPr>
        <w:t xml:space="preserve"> C) x 60 pkt</w:t>
      </w:r>
    </w:p>
    <w:p w14:paraId="7EACE3C6" w14:textId="77777777" w:rsidR="002E6AAE" w:rsidRPr="00B65949" w:rsidRDefault="002E6AAE" w:rsidP="00510840">
      <w:pPr>
        <w:widowControl w:val="0"/>
        <w:ind w:firstLine="708"/>
        <w:rPr>
          <w:rFonts w:cs="Times New Roman"/>
          <w:sz w:val="24"/>
          <w:szCs w:val="24"/>
          <w:u w:val="single"/>
          <w:lang w:eastAsia="pl-PL"/>
        </w:rPr>
      </w:pPr>
      <w:r w:rsidRPr="00B65949">
        <w:rPr>
          <w:rFonts w:cs="Times New Roman"/>
          <w:sz w:val="24"/>
          <w:szCs w:val="24"/>
          <w:u w:val="single"/>
          <w:lang w:eastAsia="pl-PL"/>
        </w:rPr>
        <w:t>gdzie:</w:t>
      </w:r>
    </w:p>
    <w:p w14:paraId="49AB1678" w14:textId="77777777" w:rsidR="002E6AAE" w:rsidRPr="00B65949" w:rsidRDefault="002E6AAE" w:rsidP="00510840">
      <w:pPr>
        <w:widowControl w:val="0"/>
        <w:ind w:firstLine="708"/>
        <w:rPr>
          <w:rFonts w:eastAsia="Arial" w:cs="Times New Roman"/>
          <w:sz w:val="24"/>
          <w:szCs w:val="24"/>
        </w:rPr>
      </w:pPr>
      <w:proofErr w:type="spellStart"/>
      <w:r w:rsidRPr="00B65949">
        <w:rPr>
          <w:rFonts w:eastAsia="Arial" w:cs="Times New Roman"/>
          <w:b/>
          <w:sz w:val="24"/>
          <w:szCs w:val="24"/>
        </w:rPr>
        <w:t>C</w:t>
      </w:r>
      <w:r w:rsidRPr="00B65949">
        <w:rPr>
          <w:rFonts w:eastAsia="Arial" w:cs="Times New Roman"/>
          <w:b/>
          <w:sz w:val="24"/>
          <w:szCs w:val="24"/>
          <w:vertAlign w:val="subscript"/>
        </w:rPr>
        <w:t>of</w:t>
      </w:r>
      <w:proofErr w:type="spellEnd"/>
      <w:r w:rsidRPr="00B65949">
        <w:rPr>
          <w:rFonts w:eastAsia="Arial" w:cs="Times New Roman"/>
          <w:sz w:val="24"/>
          <w:szCs w:val="24"/>
          <w:vertAlign w:val="subscript"/>
        </w:rPr>
        <w:tab/>
      </w:r>
      <w:r w:rsidRPr="00B65949">
        <w:rPr>
          <w:rFonts w:eastAsia="Arial" w:cs="Times New Roman"/>
          <w:sz w:val="24"/>
          <w:szCs w:val="24"/>
        </w:rPr>
        <w:t>-</w:t>
      </w:r>
      <w:r w:rsidRPr="00B65949">
        <w:rPr>
          <w:rFonts w:eastAsia="Arial" w:cs="Times New Roman"/>
          <w:sz w:val="24"/>
          <w:szCs w:val="24"/>
        </w:rPr>
        <w:tab/>
        <w:t>liczba punktów w zakresie tego kryterium,</w:t>
      </w:r>
    </w:p>
    <w:p w14:paraId="4389D708" w14:textId="77777777" w:rsidR="002E6AAE" w:rsidRPr="00B65949" w:rsidRDefault="002E6AAE" w:rsidP="00510840">
      <w:pPr>
        <w:widowControl w:val="0"/>
        <w:ind w:firstLine="708"/>
        <w:rPr>
          <w:rFonts w:eastAsia="Arial" w:cs="Times New Roman"/>
          <w:sz w:val="24"/>
          <w:szCs w:val="24"/>
        </w:rPr>
      </w:pPr>
      <w:r w:rsidRPr="00B65949">
        <w:rPr>
          <w:rFonts w:eastAsia="Arial" w:cs="Times New Roman"/>
          <w:b/>
          <w:sz w:val="24"/>
          <w:szCs w:val="24"/>
        </w:rPr>
        <w:t xml:space="preserve">C </w:t>
      </w:r>
      <w:r w:rsidRPr="00B65949">
        <w:rPr>
          <w:rFonts w:eastAsia="Arial" w:cs="Times New Roman"/>
          <w:b/>
          <w:sz w:val="24"/>
          <w:szCs w:val="24"/>
          <w:vertAlign w:val="subscript"/>
        </w:rPr>
        <w:t>min</w:t>
      </w:r>
      <w:r w:rsidRPr="00B65949">
        <w:rPr>
          <w:rFonts w:eastAsia="Arial" w:cs="Times New Roman"/>
          <w:b/>
          <w:sz w:val="24"/>
          <w:szCs w:val="24"/>
          <w:vertAlign w:val="subscript"/>
        </w:rPr>
        <w:tab/>
      </w:r>
      <w:r w:rsidRPr="00B65949">
        <w:rPr>
          <w:rFonts w:eastAsia="Arial" w:cs="Times New Roman"/>
          <w:sz w:val="24"/>
          <w:szCs w:val="24"/>
        </w:rPr>
        <w:t>-</w:t>
      </w:r>
      <w:r w:rsidRPr="00B65949">
        <w:rPr>
          <w:rFonts w:eastAsia="Arial" w:cs="Times New Roman"/>
          <w:sz w:val="24"/>
          <w:szCs w:val="24"/>
        </w:rPr>
        <w:tab/>
      </w:r>
      <w:r w:rsidRPr="00B65949">
        <w:rPr>
          <w:rFonts w:eastAsia="Times New Roman" w:cs="Times New Roman"/>
          <w:sz w:val="24"/>
          <w:szCs w:val="24"/>
        </w:rPr>
        <w:t>najniższa zaoferowana cena brutto spośród badanych i nieodrzuconych ofert,</w:t>
      </w:r>
    </w:p>
    <w:p w14:paraId="1A0B14CB" w14:textId="77777777" w:rsidR="002E6AAE" w:rsidRPr="00B65949" w:rsidRDefault="002E6AAE" w:rsidP="00510840">
      <w:pPr>
        <w:widowControl w:val="0"/>
        <w:ind w:firstLine="708"/>
        <w:rPr>
          <w:rFonts w:eastAsia="Arial" w:cs="Times New Roman"/>
          <w:sz w:val="24"/>
          <w:szCs w:val="24"/>
        </w:rPr>
      </w:pPr>
      <w:r w:rsidRPr="00B65949">
        <w:rPr>
          <w:rFonts w:eastAsia="Arial" w:cs="Times New Roman"/>
          <w:b/>
          <w:sz w:val="24"/>
          <w:szCs w:val="24"/>
        </w:rPr>
        <w:t>C</w:t>
      </w:r>
      <w:r w:rsidRPr="00B65949">
        <w:rPr>
          <w:rFonts w:eastAsia="Arial" w:cs="Times New Roman"/>
          <w:b/>
          <w:sz w:val="24"/>
          <w:szCs w:val="24"/>
          <w:vertAlign w:val="subscript"/>
        </w:rPr>
        <w:tab/>
      </w:r>
      <w:r w:rsidRPr="00B65949">
        <w:rPr>
          <w:rFonts w:eastAsia="Arial" w:cs="Times New Roman"/>
          <w:sz w:val="24"/>
          <w:szCs w:val="24"/>
        </w:rPr>
        <w:t>-</w:t>
      </w:r>
      <w:r w:rsidRPr="00B65949">
        <w:rPr>
          <w:rFonts w:eastAsia="Arial" w:cs="Times New Roman"/>
          <w:sz w:val="24"/>
          <w:szCs w:val="24"/>
        </w:rPr>
        <w:tab/>
        <w:t>cena badanej oferty brutto,</w:t>
      </w:r>
    </w:p>
    <w:p w14:paraId="36295CC7" w14:textId="77777777" w:rsidR="002E6AAE" w:rsidRPr="00B65949" w:rsidRDefault="002E6AAE" w:rsidP="00510840">
      <w:pPr>
        <w:widowControl w:val="0"/>
        <w:ind w:left="120"/>
        <w:jc w:val="both"/>
        <w:rPr>
          <w:rFonts w:cs="Times New Roman"/>
          <w:sz w:val="24"/>
          <w:szCs w:val="24"/>
          <w:lang w:eastAsia="pl-PL"/>
        </w:rPr>
      </w:pPr>
      <w:r w:rsidRPr="00B65949">
        <w:rPr>
          <w:rFonts w:cs="Times New Roman"/>
          <w:sz w:val="24"/>
          <w:szCs w:val="24"/>
          <w:lang w:eastAsia="pl-PL"/>
        </w:rPr>
        <w:t xml:space="preserve">     </w:t>
      </w:r>
    </w:p>
    <w:p w14:paraId="6BD91E80" w14:textId="77777777" w:rsidR="002E6AAE" w:rsidRPr="00B65949" w:rsidRDefault="002E6AAE"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ceny w powyższym wzorze rozumiane są jako ceny brutto za realizację całości przedmiotu zamówienia (pakietu);</w:t>
      </w:r>
    </w:p>
    <w:p w14:paraId="0373F709" w14:textId="77777777" w:rsidR="002E6AAE" w:rsidRPr="00B65949" w:rsidRDefault="002E6AAE"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maksymalna liczba punktów do uzyskania w kryterium „cena” – 60 pkt;</w:t>
      </w:r>
    </w:p>
    <w:p w14:paraId="12D8C25B" w14:textId="77777777" w:rsidR="002E6AAE" w:rsidRPr="00B65949" w:rsidRDefault="002E6AAE"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ocenie w ramach kryterium „Cena” podlegać będzie cena łączna brutto podana w formularzu ofertowym - ZAŁĄCZNIK NR 1 DO SWZ.</w:t>
      </w:r>
    </w:p>
    <w:p w14:paraId="20A4C55F" w14:textId="77777777" w:rsidR="002E6AAE" w:rsidRPr="00B65949" w:rsidRDefault="002E6AAE"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56E6F5C5" w14:textId="77777777" w:rsidR="001F3C41" w:rsidRPr="00B65949" w:rsidRDefault="001F3C41" w:rsidP="00510840">
      <w:pPr>
        <w:widowControl w:val="0"/>
        <w:jc w:val="both"/>
        <w:rPr>
          <w:rFonts w:eastAsia="Times New Roman" w:cs="Times New Roman"/>
          <w:b/>
          <w:bCs/>
          <w:sz w:val="24"/>
          <w:szCs w:val="24"/>
          <w:u w:val="single"/>
        </w:rPr>
      </w:pPr>
    </w:p>
    <w:p w14:paraId="11354A7F" w14:textId="53196A4A" w:rsidR="003A58A8" w:rsidRPr="00B65949" w:rsidRDefault="0052045C" w:rsidP="00510840">
      <w:pPr>
        <w:widowControl w:val="0"/>
        <w:numPr>
          <w:ilvl w:val="0"/>
          <w:numId w:val="67"/>
        </w:numPr>
        <w:overflowPunct w:val="0"/>
        <w:autoSpaceDE w:val="0"/>
        <w:autoSpaceDN w:val="0"/>
        <w:adjustRightInd w:val="0"/>
        <w:contextualSpacing/>
        <w:jc w:val="both"/>
        <w:textAlignment w:val="baseline"/>
        <w:rPr>
          <w:rFonts w:eastAsia="Times New Roman" w:cs="Times New Roman"/>
          <w:snapToGrid w:val="0"/>
          <w:sz w:val="24"/>
          <w:szCs w:val="24"/>
        </w:rPr>
      </w:pPr>
      <w:r w:rsidRPr="00B65949">
        <w:rPr>
          <w:rFonts w:eastAsia="Times New Roman" w:cs="Times New Roman"/>
          <w:snapToGrid w:val="0"/>
          <w:sz w:val="24"/>
          <w:szCs w:val="24"/>
        </w:rPr>
        <w:t>W kryterium „</w:t>
      </w:r>
      <w:proofErr w:type="spellStart"/>
      <w:r w:rsidRPr="00B65949">
        <w:rPr>
          <w:rFonts w:eastAsia="Times New Roman" w:cs="Times New Roman"/>
          <w:b/>
          <w:bCs/>
          <w:snapToGrid w:val="0"/>
          <w:sz w:val="24"/>
          <w:szCs w:val="24"/>
        </w:rPr>
        <w:t>Tz</w:t>
      </w:r>
      <w:r w:rsidRPr="00B65949">
        <w:rPr>
          <w:rFonts w:eastAsia="Times New Roman" w:cs="Times New Roman"/>
          <w:b/>
          <w:bCs/>
          <w:snapToGrid w:val="0"/>
          <w:sz w:val="24"/>
          <w:szCs w:val="24"/>
          <w:vertAlign w:val="subscript"/>
        </w:rPr>
        <w:t>of</w:t>
      </w:r>
      <w:proofErr w:type="spellEnd"/>
      <w:r w:rsidRPr="00B65949">
        <w:rPr>
          <w:rFonts w:eastAsia="Times New Roman" w:cs="Times New Roman"/>
          <w:snapToGrid w:val="0"/>
          <w:sz w:val="24"/>
          <w:szCs w:val="24"/>
        </w:rPr>
        <w:t xml:space="preserve"> – </w:t>
      </w:r>
      <w:r w:rsidR="003A58A8" w:rsidRPr="00B65949">
        <w:rPr>
          <w:rFonts w:eastAsia="Times New Roman" w:cs="Times New Roman"/>
          <w:snapToGrid w:val="0"/>
          <w:sz w:val="24"/>
          <w:szCs w:val="24"/>
        </w:rPr>
        <w:t>tonery zamienniki</w:t>
      </w:r>
      <w:r w:rsidR="003A58A8" w:rsidRPr="00B65949">
        <w:rPr>
          <w:rFonts w:eastAsia="Times New Roman" w:cs="Times New Roman"/>
          <w:snapToGrid w:val="0"/>
          <w:color w:val="00B050"/>
          <w:sz w:val="24"/>
          <w:szCs w:val="24"/>
        </w:rPr>
        <w:t xml:space="preserve"> </w:t>
      </w:r>
      <w:r w:rsidR="003D3F95" w:rsidRPr="00B65949">
        <w:rPr>
          <w:rFonts w:eastAsia="Times New Roman" w:cs="Times New Roman"/>
          <w:snapToGrid w:val="0"/>
          <w:sz w:val="24"/>
          <w:szCs w:val="24"/>
        </w:rPr>
        <w:t>do zaoferowanej drukarki</w:t>
      </w:r>
      <w:r w:rsidRPr="00B65949">
        <w:rPr>
          <w:rFonts w:eastAsia="Times New Roman" w:cs="Times New Roman"/>
          <w:snapToGrid w:val="0"/>
          <w:sz w:val="24"/>
          <w:szCs w:val="24"/>
        </w:rPr>
        <w:t xml:space="preserve">” </w:t>
      </w:r>
      <w:r w:rsidR="00036C48" w:rsidRPr="00B65949">
        <w:rPr>
          <w:rFonts w:eastAsia="Times New Roman" w:cs="Times New Roman"/>
          <w:snapToGrid w:val="0"/>
          <w:sz w:val="24"/>
          <w:szCs w:val="24"/>
        </w:rPr>
        <w:t xml:space="preserve">punkty będą przyznawane </w:t>
      </w:r>
      <w:r w:rsidR="003A58A8" w:rsidRPr="00B65949">
        <w:rPr>
          <w:rFonts w:eastAsia="Times New Roman" w:cs="Times New Roman"/>
          <w:snapToGrid w:val="0"/>
          <w:sz w:val="24"/>
          <w:szCs w:val="24"/>
        </w:rPr>
        <w:t xml:space="preserve">zgodnie z poniższą punktacją: </w:t>
      </w:r>
    </w:p>
    <w:p w14:paraId="093BA80E" w14:textId="77777777" w:rsidR="003A58A8" w:rsidRPr="00B65949" w:rsidRDefault="003A58A8" w:rsidP="00510840">
      <w:pPr>
        <w:widowControl w:val="0"/>
        <w:overflowPunct w:val="0"/>
        <w:autoSpaceDE w:val="0"/>
        <w:autoSpaceDN w:val="0"/>
        <w:adjustRightInd w:val="0"/>
        <w:ind w:left="1069"/>
        <w:contextualSpacing/>
        <w:jc w:val="both"/>
        <w:textAlignment w:val="baseline"/>
        <w:rPr>
          <w:rFonts w:eastAsia="Times New Roman" w:cs="Times New Roman"/>
          <w:snapToGrid w:val="0"/>
          <w:sz w:val="24"/>
          <w:szCs w:val="24"/>
        </w:rPr>
      </w:pPr>
    </w:p>
    <w:p w14:paraId="07374023" w14:textId="57601735" w:rsidR="003A58A8" w:rsidRPr="00B65949" w:rsidRDefault="003A58A8" w:rsidP="00230112">
      <w:pPr>
        <w:widowControl w:val="0"/>
        <w:numPr>
          <w:ilvl w:val="0"/>
          <w:numId w:val="169"/>
        </w:numPr>
        <w:jc w:val="both"/>
        <w:rPr>
          <w:rFonts w:cs="Times New Roman"/>
          <w:sz w:val="24"/>
          <w:szCs w:val="24"/>
        </w:rPr>
      </w:pPr>
      <w:r w:rsidRPr="00B65949">
        <w:rPr>
          <w:rFonts w:cs="Times New Roman"/>
          <w:sz w:val="24"/>
          <w:szCs w:val="24"/>
        </w:rPr>
        <w:t xml:space="preserve">TAK (wykonawca deklaruje dostępność na rynku min. 3 producentów wytwarzających tonery o wydajności i trwałości nie mniejszej niż toner producenta zaoferowanej drukarki/urządzenia wielofunkcyjnego, o najwyższej wydajności i przedstawił w ofercie dokumenty </w:t>
      </w:r>
      <w:r w:rsidRPr="00B65949">
        <w:rPr>
          <w:rFonts w:cs="Times New Roman"/>
          <w:sz w:val="24"/>
          <w:szCs w:val="24"/>
        </w:rPr>
        <w:lastRenderedPageBreak/>
        <w:t xml:space="preserve">potwierdzające </w:t>
      </w:r>
      <w:r w:rsidRPr="00B65949">
        <w:rPr>
          <w:rFonts w:cs="Times New Roman"/>
          <w:iCs/>
          <w:sz w:val="24"/>
          <w:szCs w:val="24"/>
        </w:rPr>
        <w:t>dostępność na rynku zamienników tonerów producenta zaoferowanych drukarek/urządzeń wielofunkcyjnych które wskazują co najmniej wydajność i trwałość tonera nazwę producenta i ewentualnie dystrybutora</w:t>
      </w:r>
      <w:r w:rsidR="00385B6B" w:rsidRPr="00B65949">
        <w:rPr>
          <w:rFonts w:cs="Times New Roman"/>
          <w:iCs/>
          <w:sz w:val="24"/>
          <w:szCs w:val="24"/>
        </w:rPr>
        <w:t xml:space="preserve"> </w:t>
      </w:r>
      <w:r w:rsidRPr="00B65949">
        <w:rPr>
          <w:rFonts w:cs="Times New Roman"/>
          <w:sz w:val="24"/>
          <w:szCs w:val="24"/>
        </w:rPr>
        <w:t>– 20 pkt</w:t>
      </w:r>
    </w:p>
    <w:p w14:paraId="0ED072D1" w14:textId="0E48CDE9" w:rsidR="00385B6B" w:rsidRPr="00B65949" w:rsidRDefault="003A58A8" w:rsidP="00230112">
      <w:pPr>
        <w:widowControl w:val="0"/>
        <w:numPr>
          <w:ilvl w:val="0"/>
          <w:numId w:val="169"/>
        </w:numPr>
        <w:jc w:val="both"/>
        <w:rPr>
          <w:rFonts w:cs="Times New Roman"/>
          <w:sz w:val="24"/>
          <w:szCs w:val="24"/>
        </w:rPr>
      </w:pPr>
      <w:r w:rsidRPr="00B65949">
        <w:rPr>
          <w:rFonts w:cs="Times New Roman"/>
          <w:sz w:val="24"/>
          <w:szCs w:val="24"/>
        </w:rPr>
        <w:t xml:space="preserve">NIE (wykonawca nie </w:t>
      </w:r>
      <w:r w:rsidR="00385B6B" w:rsidRPr="00B65949">
        <w:rPr>
          <w:rFonts w:cs="Times New Roman"/>
          <w:sz w:val="24"/>
          <w:szCs w:val="24"/>
        </w:rPr>
        <w:t xml:space="preserve">zadeklarował dostępności na rynku min. 3 producentów wytwarzających tonery o wydajności i trwałości nie mniejszej niż toner producenta zaoferowanej drukarki/urządzenia wielofunkcyjnego, o najwyższej wydajności lub nie przedstawił w ofercie dokumentów </w:t>
      </w:r>
      <w:r w:rsidR="00510840" w:rsidRPr="00B65949">
        <w:rPr>
          <w:rFonts w:cs="Times New Roman"/>
          <w:sz w:val="24"/>
          <w:szCs w:val="24"/>
        </w:rPr>
        <w:t xml:space="preserve">potwierdzających </w:t>
      </w:r>
      <w:r w:rsidR="00385B6B" w:rsidRPr="00B65949">
        <w:rPr>
          <w:rFonts w:cs="Times New Roman"/>
          <w:iCs/>
          <w:sz w:val="24"/>
          <w:szCs w:val="24"/>
        </w:rPr>
        <w:t>dostępność na rynku zamienników tonerów producenta zaoferowanych drukarek/urządzeń wielofunkcyjnych</w:t>
      </w:r>
      <w:r w:rsidR="00510840" w:rsidRPr="00B65949">
        <w:rPr>
          <w:rFonts w:cs="Times New Roman"/>
          <w:iCs/>
          <w:sz w:val="24"/>
          <w:szCs w:val="24"/>
        </w:rPr>
        <w:t>,</w:t>
      </w:r>
      <w:r w:rsidR="00385B6B" w:rsidRPr="00B65949">
        <w:rPr>
          <w:rFonts w:cs="Times New Roman"/>
          <w:iCs/>
          <w:sz w:val="24"/>
          <w:szCs w:val="24"/>
        </w:rPr>
        <w:t xml:space="preserve"> które wskazują co najmniej wydajność i trwałość tonera</w:t>
      </w:r>
      <w:r w:rsidR="00510840" w:rsidRPr="00B65949">
        <w:rPr>
          <w:rFonts w:cs="Times New Roman"/>
          <w:iCs/>
          <w:sz w:val="24"/>
          <w:szCs w:val="24"/>
        </w:rPr>
        <w:t>,</w:t>
      </w:r>
      <w:r w:rsidR="00385B6B" w:rsidRPr="00B65949">
        <w:rPr>
          <w:rFonts w:cs="Times New Roman"/>
          <w:iCs/>
          <w:sz w:val="24"/>
          <w:szCs w:val="24"/>
        </w:rPr>
        <w:t xml:space="preserve"> nazwę producenta i ewentualnie dystrybutora lub przedstawione dokumenty nie wskazują  co najmniej wydajność i trwałość tonera</w:t>
      </w:r>
      <w:r w:rsidR="00510840" w:rsidRPr="00B65949">
        <w:rPr>
          <w:rFonts w:cs="Times New Roman"/>
          <w:iCs/>
          <w:sz w:val="24"/>
          <w:szCs w:val="24"/>
        </w:rPr>
        <w:t>,</w:t>
      </w:r>
      <w:r w:rsidR="00385B6B" w:rsidRPr="00B65949">
        <w:rPr>
          <w:rFonts w:cs="Times New Roman"/>
          <w:iCs/>
          <w:sz w:val="24"/>
          <w:szCs w:val="24"/>
        </w:rPr>
        <w:t xml:space="preserve"> </w:t>
      </w:r>
      <w:r w:rsidR="00510840" w:rsidRPr="00B65949">
        <w:rPr>
          <w:rFonts w:cs="Times New Roman"/>
          <w:iCs/>
          <w:sz w:val="24"/>
          <w:szCs w:val="24"/>
        </w:rPr>
        <w:t xml:space="preserve">nazwy </w:t>
      </w:r>
      <w:r w:rsidR="00385B6B" w:rsidRPr="00B65949">
        <w:rPr>
          <w:rFonts w:cs="Times New Roman"/>
          <w:iCs/>
          <w:sz w:val="24"/>
          <w:szCs w:val="24"/>
        </w:rPr>
        <w:t>producenta i ewentualnie dystrybutora</w:t>
      </w:r>
      <w:r w:rsidR="00385B6B" w:rsidRPr="00B65949">
        <w:rPr>
          <w:rFonts w:cs="Times New Roman"/>
          <w:sz w:val="24"/>
          <w:szCs w:val="24"/>
        </w:rPr>
        <w:t xml:space="preserve"> – 0 pkt</w:t>
      </w:r>
    </w:p>
    <w:p w14:paraId="73F65439" w14:textId="616B3C3F" w:rsidR="003C2A51" w:rsidRPr="00B65949" w:rsidRDefault="0004003C" w:rsidP="00230112">
      <w:pPr>
        <w:widowControl w:val="0"/>
        <w:numPr>
          <w:ilvl w:val="0"/>
          <w:numId w:val="169"/>
        </w:numPr>
        <w:jc w:val="both"/>
        <w:rPr>
          <w:rFonts w:eastAsia="Times New Roman" w:cs="Times New Roman"/>
          <w:snapToGrid w:val="0"/>
          <w:sz w:val="24"/>
          <w:szCs w:val="24"/>
        </w:rPr>
      </w:pPr>
      <w:r w:rsidRPr="00B65949">
        <w:rPr>
          <w:rFonts w:eastAsia="Times New Roman" w:cs="Times New Roman"/>
          <w:snapToGrid w:val="0"/>
          <w:sz w:val="24"/>
          <w:szCs w:val="24"/>
        </w:rPr>
        <w:t>M</w:t>
      </w:r>
      <w:r w:rsidR="003C2A51" w:rsidRPr="00B65949">
        <w:rPr>
          <w:rFonts w:eastAsia="Times New Roman" w:cs="Times New Roman"/>
          <w:snapToGrid w:val="0"/>
          <w:sz w:val="24"/>
          <w:szCs w:val="24"/>
        </w:rPr>
        <w:t>aksymaln</w:t>
      </w:r>
      <w:r w:rsidRPr="00B65949">
        <w:rPr>
          <w:rFonts w:eastAsia="Times New Roman" w:cs="Times New Roman"/>
          <w:snapToGrid w:val="0"/>
          <w:sz w:val="24"/>
          <w:szCs w:val="24"/>
        </w:rPr>
        <w:t>a</w:t>
      </w:r>
      <w:r w:rsidR="003C2A51" w:rsidRPr="00B65949">
        <w:rPr>
          <w:rFonts w:eastAsia="Times New Roman" w:cs="Times New Roman"/>
          <w:snapToGrid w:val="0"/>
          <w:sz w:val="24"/>
          <w:szCs w:val="24"/>
        </w:rPr>
        <w:t xml:space="preserve"> liczba punktów do uzyskania w kryterium „</w:t>
      </w:r>
      <w:r w:rsidR="00385B6B" w:rsidRPr="00B65949">
        <w:rPr>
          <w:rFonts w:eastAsia="Times New Roman" w:cs="Times New Roman"/>
          <w:snapToGrid w:val="0"/>
          <w:sz w:val="24"/>
          <w:szCs w:val="24"/>
        </w:rPr>
        <w:t xml:space="preserve">tonery zamienniki </w:t>
      </w:r>
      <w:r w:rsidR="004F1057" w:rsidRPr="00B65949">
        <w:rPr>
          <w:rFonts w:eastAsia="Times New Roman" w:cs="Times New Roman"/>
          <w:snapToGrid w:val="0"/>
          <w:sz w:val="24"/>
          <w:szCs w:val="24"/>
        </w:rPr>
        <w:t>do zaoferowanej drukarki</w:t>
      </w:r>
      <w:r w:rsidR="003C2A51" w:rsidRPr="00B65949">
        <w:rPr>
          <w:rFonts w:eastAsia="Times New Roman" w:cs="Times New Roman"/>
          <w:snapToGrid w:val="0"/>
          <w:sz w:val="24"/>
          <w:szCs w:val="24"/>
        </w:rPr>
        <w:t>” – 20 pkt</w:t>
      </w:r>
    </w:p>
    <w:p w14:paraId="523C5836" w14:textId="26D66BAD" w:rsidR="00372E25" w:rsidRPr="00B65949" w:rsidRDefault="00372E25" w:rsidP="00230112">
      <w:pPr>
        <w:pStyle w:val="Akapitzlist"/>
        <w:widowControl w:val="0"/>
        <w:numPr>
          <w:ilvl w:val="0"/>
          <w:numId w:val="68"/>
        </w:numPr>
        <w:suppressAutoHyphens/>
        <w:spacing w:after="0" w:line="240" w:lineRule="auto"/>
        <w:jc w:val="both"/>
        <w:rPr>
          <w:rFonts w:ascii="Times New Roman" w:hAnsi="Times New Roman" w:cs="Times New Roman"/>
          <w:sz w:val="24"/>
          <w:szCs w:val="24"/>
          <w:lang w:eastAsia="ar-SA"/>
        </w:rPr>
      </w:pPr>
      <w:r w:rsidRPr="00B65949">
        <w:rPr>
          <w:rFonts w:ascii="Times New Roman" w:hAnsi="Times New Roman" w:cs="Times New Roman"/>
          <w:sz w:val="24"/>
          <w:szCs w:val="24"/>
          <w:lang w:eastAsia="ar-SA"/>
        </w:rPr>
        <w:t xml:space="preserve">Jeżeli wykonawca nie zaznaczy w ofercie, czy </w:t>
      </w:r>
      <w:r w:rsidR="00B85BBA" w:rsidRPr="00B65949">
        <w:rPr>
          <w:rFonts w:ascii="Times New Roman" w:hAnsi="Times New Roman" w:cs="Times New Roman"/>
          <w:sz w:val="24"/>
          <w:szCs w:val="24"/>
          <w:lang w:eastAsia="ar-SA"/>
        </w:rPr>
        <w:t>deklaruje dostępność</w:t>
      </w:r>
      <w:r w:rsidR="00335DDE" w:rsidRPr="00B65949">
        <w:rPr>
          <w:rFonts w:ascii="Times New Roman" w:hAnsi="Times New Roman" w:cs="Times New Roman"/>
          <w:sz w:val="24"/>
          <w:szCs w:val="24"/>
          <w:lang w:eastAsia="ar-SA"/>
        </w:rPr>
        <w:t xml:space="preserve"> </w:t>
      </w:r>
      <w:r w:rsidR="00385B6B" w:rsidRPr="00B65949">
        <w:rPr>
          <w:rFonts w:ascii="Times New Roman" w:hAnsi="Times New Roman" w:cs="Times New Roman"/>
          <w:sz w:val="24"/>
          <w:szCs w:val="24"/>
          <w:lang w:eastAsia="ar-SA"/>
        </w:rPr>
        <w:t xml:space="preserve">zamienników tonerów </w:t>
      </w:r>
      <w:r w:rsidR="00335DDE" w:rsidRPr="00B65949">
        <w:rPr>
          <w:rFonts w:ascii="Times New Roman" w:hAnsi="Times New Roman" w:cs="Times New Roman"/>
          <w:sz w:val="24"/>
          <w:szCs w:val="24"/>
          <w:lang w:eastAsia="ar-SA"/>
        </w:rPr>
        <w:t>do</w:t>
      </w:r>
      <w:r w:rsidRPr="00B65949">
        <w:rPr>
          <w:rFonts w:ascii="Times New Roman" w:hAnsi="Times New Roman" w:cs="Times New Roman"/>
          <w:sz w:val="24"/>
          <w:szCs w:val="24"/>
          <w:lang w:eastAsia="ar-SA"/>
        </w:rPr>
        <w:t xml:space="preserve"> zaoferowanej drukarki czy nie</w:t>
      </w:r>
      <w:r w:rsidR="00385B6B" w:rsidRPr="00B65949">
        <w:rPr>
          <w:rFonts w:ascii="Times New Roman" w:hAnsi="Times New Roman" w:cs="Times New Roman"/>
          <w:sz w:val="24"/>
          <w:szCs w:val="24"/>
          <w:lang w:eastAsia="ar-SA"/>
        </w:rPr>
        <w:t>,</w:t>
      </w:r>
      <w:r w:rsidRPr="00B65949">
        <w:rPr>
          <w:rFonts w:ascii="Times New Roman" w:hAnsi="Times New Roman" w:cs="Times New Roman"/>
          <w:sz w:val="24"/>
          <w:szCs w:val="24"/>
          <w:lang w:eastAsia="ar-SA"/>
        </w:rPr>
        <w:t xml:space="preserve"> to zamawiający przyjmie, że składając ofertę wykonawca nie</w:t>
      </w:r>
      <w:r w:rsidR="00860647" w:rsidRPr="00B65949">
        <w:rPr>
          <w:rFonts w:ascii="Times New Roman" w:hAnsi="Times New Roman" w:cs="Times New Roman"/>
          <w:sz w:val="24"/>
          <w:szCs w:val="24"/>
          <w:lang w:eastAsia="ar-SA"/>
        </w:rPr>
        <w:t xml:space="preserve"> oferuje dostępności</w:t>
      </w:r>
      <w:r w:rsidRPr="00B65949">
        <w:rPr>
          <w:rFonts w:ascii="Times New Roman" w:hAnsi="Times New Roman" w:cs="Times New Roman"/>
          <w:sz w:val="24"/>
          <w:szCs w:val="24"/>
          <w:lang w:eastAsia="ar-SA"/>
        </w:rPr>
        <w:t xml:space="preserve"> </w:t>
      </w:r>
      <w:r w:rsidR="00385B6B" w:rsidRPr="00B65949">
        <w:rPr>
          <w:rFonts w:ascii="Times New Roman" w:hAnsi="Times New Roman" w:cs="Times New Roman"/>
          <w:sz w:val="24"/>
          <w:szCs w:val="24"/>
          <w:lang w:eastAsia="ar-SA"/>
        </w:rPr>
        <w:t xml:space="preserve">zamienników tonerów </w:t>
      </w:r>
      <w:r w:rsidRPr="00B65949">
        <w:rPr>
          <w:rFonts w:ascii="Times New Roman" w:hAnsi="Times New Roman" w:cs="Times New Roman"/>
          <w:sz w:val="24"/>
          <w:szCs w:val="24"/>
          <w:lang w:eastAsia="ar-SA"/>
        </w:rPr>
        <w:t>do zaoferowanej drukarki.</w:t>
      </w:r>
    </w:p>
    <w:p w14:paraId="757DF0F6" w14:textId="1000EF70" w:rsidR="00385B6B" w:rsidRPr="00B65949" w:rsidRDefault="00385B6B" w:rsidP="00510840">
      <w:pPr>
        <w:widowControl w:val="0"/>
        <w:numPr>
          <w:ilvl w:val="0"/>
          <w:numId w:val="68"/>
        </w:numPr>
        <w:jc w:val="both"/>
        <w:rPr>
          <w:rFonts w:eastAsia="Times New Roman" w:cs="Times New Roman"/>
          <w:sz w:val="24"/>
          <w:szCs w:val="24"/>
          <w:lang w:eastAsia="pl-PL"/>
        </w:rPr>
      </w:pPr>
      <w:r w:rsidRPr="00B65949">
        <w:rPr>
          <w:rFonts w:eastAsia="Times New Roman" w:cs="Times New Roman"/>
          <w:sz w:val="24"/>
          <w:szCs w:val="24"/>
        </w:rPr>
        <w:t xml:space="preserve">Ocena zostanie dokonana w oparciu o informacje podane w złożonym FORMULARZU CENOWYM WRAZ ZE SZCZEGÓŁOWYM OPISEM PRZEDMIOTU ZAMÓWIENIA ZAŁĄCZNIK NR 2 do SWZ oraz na podstawie dokumentów dołączonych do oferty. </w:t>
      </w:r>
    </w:p>
    <w:p w14:paraId="61310106" w14:textId="0218EC71" w:rsidR="00385B6B" w:rsidRPr="00B65949" w:rsidRDefault="00385B6B" w:rsidP="00510840">
      <w:pPr>
        <w:widowControl w:val="0"/>
        <w:numPr>
          <w:ilvl w:val="0"/>
          <w:numId w:val="68"/>
        </w:numPr>
        <w:jc w:val="both"/>
        <w:rPr>
          <w:rFonts w:eastAsia="Times New Roman" w:cs="Times New Roman"/>
          <w:sz w:val="24"/>
          <w:szCs w:val="24"/>
          <w:lang w:eastAsia="pl-PL"/>
        </w:rPr>
      </w:pPr>
      <w:r w:rsidRPr="00B65949">
        <w:rPr>
          <w:rFonts w:eastAsia="Times New Roman" w:cs="Times New Roman"/>
          <w:sz w:val="24"/>
          <w:szCs w:val="24"/>
        </w:rPr>
        <w:t xml:space="preserve">Ocenie podlegać będą oferty, które nie podlegają odrzuceniu. </w:t>
      </w:r>
    </w:p>
    <w:p w14:paraId="0CC05D0C" w14:textId="77777777" w:rsidR="00F12B5B" w:rsidRPr="00B65949" w:rsidRDefault="00F12B5B" w:rsidP="00510840">
      <w:pPr>
        <w:widowControl w:val="0"/>
        <w:jc w:val="both"/>
        <w:rPr>
          <w:rFonts w:eastAsia="Times New Roman" w:cs="Times New Roman"/>
          <w:sz w:val="24"/>
          <w:szCs w:val="24"/>
        </w:rPr>
      </w:pPr>
    </w:p>
    <w:p w14:paraId="5FAA4775" w14:textId="3A1E8819" w:rsidR="00F12B5B" w:rsidRPr="00B65949" w:rsidRDefault="00F12B5B" w:rsidP="00510840">
      <w:pPr>
        <w:widowControl w:val="0"/>
        <w:numPr>
          <w:ilvl w:val="0"/>
          <w:numId w:val="69"/>
        </w:numPr>
        <w:overflowPunct w:val="0"/>
        <w:autoSpaceDE w:val="0"/>
        <w:autoSpaceDN w:val="0"/>
        <w:adjustRightInd w:val="0"/>
        <w:jc w:val="both"/>
        <w:textAlignment w:val="baseline"/>
        <w:rPr>
          <w:rFonts w:eastAsia="Times New Roman" w:cs="Times New Roman"/>
          <w:sz w:val="24"/>
          <w:szCs w:val="24"/>
        </w:rPr>
      </w:pPr>
      <w:r w:rsidRPr="00B65949">
        <w:rPr>
          <w:rFonts w:eastAsia="Times New Roman" w:cs="Times New Roman"/>
          <w:sz w:val="24"/>
          <w:szCs w:val="24"/>
        </w:rPr>
        <w:t>W kryterium „</w:t>
      </w:r>
      <w:proofErr w:type="spellStart"/>
      <w:r w:rsidRPr="00B65949">
        <w:rPr>
          <w:rFonts w:eastAsia="Times New Roman" w:cs="Times New Roman"/>
          <w:b/>
          <w:bCs/>
          <w:snapToGrid w:val="0"/>
          <w:sz w:val="24"/>
          <w:szCs w:val="24"/>
        </w:rPr>
        <w:t>Kw</w:t>
      </w:r>
      <w:r w:rsidRPr="00B65949">
        <w:rPr>
          <w:rFonts w:eastAsia="Times New Roman" w:cs="Times New Roman"/>
          <w:b/>
          <w:bCs/>
          <w:snapToGrid w:val="0"/>
          <w:sz w:val="24"/>
          <w:szCs w:val="24"/>
          <w:vertAlign w:val="subscript"/>
        </w:rPr>
        <w:t>of</w:t>
      </w:r>
      <w:proofErr w:type="spellEnd"/>
      <w:r w:rsidRPr="00B65949">
        <w:rPr>
          <w:rFonts w:eastAsia="Times New Roman" w:cs="Times New Roman"/>
          <w:sz w:val="24"/>
          <w:szCs w:val="24"/>
        </w:rPr>
        <w:t xml:space="preserve"> – koszt wydruku” zostanie zastosowany następujący wzór:</w:t>
      </w:r>
    </w:p>
    <w:p w14:paraId="2B031BB7" w14:textId="77777777" w:rsidR="00F12B5B" w:rsidRPr="00B65949" w:rsidRDefault="00F12B5B" w:rsidP="00510840">
      <w:pPr>
        <w:widowControl w:val="0"/>
        <w:ind w:left="1066"/>
        <w:jc w:val="both"/>
        <w:rPr>
          <w:rFonts w:eastAsia="Times New Roman" w:cs="Times New Roman"/>
          <w:sz w:val="24"/>
          <w:szCs w:val="24"/>
        </w:rPr>
      </w:pPr>
    </w:p>
    <w:p w14:paraId="6BB3A3FD" w14:textId="1F02AC18" w:rsidR="00F12B5B" w:rsidRPr="00B65949" w:rsidRDefault="00F12B5B" w:rsidP="00510840">
      <w:pPr>
        <w:widowControl w:val="0"/>
        <w:ind w:firstLine="708"/>
        <w:jc w:val="center"/>
        <w:rPr>
          <w:rFonts w:cs="Times New Roman"/>
          <w:sz w:val="24"/>
          <w:szCs w:val="24"/>
          <w:lang w:val="en-US" w:eastAsia="pl-PL"/>
        </w:rPr>
      </w:pPr>
      <w:proofErr w:type="spellStart"/>
      <w:r w:rsidRPr="00B65949">
        <w:rPr>
          <w:rFonts w:cs="Times New Roman"/>
          <w:b/>
          <w:bCs/>
          <w:sz w:val="24"/>
          <w:szCs w:val="24"/>
          <w:lang w:val="en-US" w:eastAsia="pl-PL"/>
        </w:rPr>
        <w:t>Kw</w:t>
      </w:r>
      <w:r w:rsidRPr="00B65949">
        <w:rPr>
          <w:rFonts w:cs="Times New Roman"/>
          <w:b/>
          <w:sz w:val="24"/>
          <w:szCs w:val="24"/>
          <w:vertAlign w:val="subscript"/>
          <w:lang w:val="en-US" w:eastAsia="pl-PL"/>
        </w:rPr>
        <w:t>of</w:t>
      </w:r>
      <w:proofErr w:type="spellEnd"/>
      <w:r w:rsidRPr="00B65949">
        <w:rPr>
          <w:rFonts w:cs="Times New Roman"/>
          <w:b/>
          <w:bCs/>
          <w:sz w:val="24"/>
          <w:szCs w:val="24"/>
          <w:lang w:val="en-US" w:eastAsia="pl-PL"/>
        </w:rPr>
        <w:t xml:space="preserve"> = (Kw </w:t>
      </w:r>
      <w:r w:rsidRPr="00B65949">
        <w:rPr>
          <w:rFonts w:cs="Times New Roman"/>
          <w:b/>
          <w:bCs/>
          <w:sz w:val="24"/>
          <w:szCs w:val="24"/>
          <w:vertAlign w:val="subscript"/>
          <w:lang w:val="en-US" w:eastAsia="pl-PL"/>
        </w:rPr>
        <w:t>min</w:t>
      </w:r>
      <w:r w:rsidRPr="00B65949">
        <w:rPr>
          <w:rFonts w:cs="Times New Roman"/>
          <w:b/>
          <w:bCs/>
          <w:sz w:val="24"/>
          <w:szCs w:val="24"/>
          <w:lang w:val="en-US" w:eastAsia="pl-PL"/>
        </w:rPr>
        <w:t>: K) x 20 pkt</w:t>
      </w:r>
      <w:r w:rsidRPr="00B65949">
        <w:rPr>
          <w:rFonts w:cs="Times New Roman"/>
          <w:b/>
          <w:sz w:val="24"/>
          <w:szCs w:val="24"/>
          <w:vertAlign w:val="subscript"/>
          <w:lang w:val="en-US" w:eastAsia="pl-PL"/>
        </w:rPr>
        <w:t xml:space="preserve"> </w:t>
      </w:r>
      <w:r w:rsidRPr="00B65949">
        <w:rPr>
          <w:rFonts w:cs="Times New Roman"/>
          <w:b/>
          <w:sz w:val="24"/>
          <w:szCs w:val="24"/>
          <w:lang w:val="en-US" w:eastAsia="pl-PL"/>
        </w:rPr>
        <w:t xml:space="preserve"> </w:t>
      </w:r>
    </w:p>
    <w:p w14:paraId="239AB698" w14:textId="77777777" w:rsidR="001F3C41" w:rsidRPr="00B65949" w:rsidRDefault="001F3C41" w:rsidP="00510840">
      <w:pPr>
        <w:widowControl w:val="0"/>
        <w:jc w:val="both"/>
        <w:rPr>
          <w:rFonts w:eastAsia="Times New Roman" w:cs="Times New Roman"/>
          <w:b/>
          <w:bCs/>
          <w:sz w:val="24"/>
          <w:szCs w:val="24"/>
          <w:u w:val="single"/>
        </w:rPr>
      </w:pPr>
    </w:p>
    <w:p w14:paraId="34290DC1" w14:textId="1FF20506" w:rsidR="00FA07C6" w:rsidRPr="00B65949" w:rsidRDefault="00FA07C6" w:rsidP="00510840">
      <w:pPr>
        <w:widowControl w:val="0"/>
        <w:ind w:firstLine="708"/>
        <w:rPr>
          <w:rFonts w:cs="Times New Roman"/>
          <w:sz w:val="24"/>
          <w:szCs w:val="24"/>
          <w:u w:val="single"/>
          <w:lang w:eastAsia="pl-PL"/>
        </w:rPr>
      </w:pPr>
      <w:r w:rsidRPr="00B65949">
        <w:rPr>
          <w:rFonts w:cs="Times New Roman"/>
          <w:sz w:val="24"/>
          <w:szCs w:val="24"/>
          <w:u w:val="single"/>
          <w:lang w:eastAsia="pl-PL"/>
        </w:rPr>
        <w:t>gdzie:</w:t>
      </w: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80"/>
      </w:tblGrid>
      <w:tr w:rsidR="00164E88" w:rsidRPr="00B65949" w14:paraId="5ADFA04E" w14:textId="77777777" w:rsidTr="00FA07C6">
        <w:tc>
          <w:tcPr>
            <w:tcW w:w="2268" w:type="dxa"/>
          </w:tcPr>
          <w:p w14:paraId="7FC4106F" w14:textId="55ECD008" w:rsidR="00FA07C6" w:rsidRPr="00B65949" w:rsidRDefault="00FA07C6" w:rsidP="00510840">
            <w:pPr>
              <w:widowControl w:val="0"/>
              <w:rPr>
                <w:rFonts w:eastAsia="Arial" w:cs="Times New Roman"/>
                <w:b/>
                <w:sz w:val="24"/>
                <w:szCs w:val="24"/>
              </w:rPr>
            </w:pPr>
            <w:proofErr w:type="spellStart"/>
            <w:r w:rsidRPr="00B65949">
              <w:rPr>
                <w:rFonts w:eastAsia="Arial" w:cs="Times New Roman"/>
                <w:b/>
                <w:sz w:val="24"/>
                <w:szCs w:val="24"/>
              </w:rPr>
              <w:t>Kw</w:t>
            </w:r>
            <w:r w:rsidRPr="00B65949">
              <w:rPr>
                <w:rFonts w:eastAsia="Arial" w:cs="Times New Roman"/>
                <w:b/>
                <w:sz w:val="24"/>
                <w:szCs w:val="24"/>
                <w:vertAlign w:val="subscript"/>
              </w:rPr>
              <w:t>of</w:t>
            </w:r>
            <w:proofErr w:type="spellEnd"/>
            <w:r w:rsidRPr="00B65949">
              <w:rPr>
                <w:rFonts w:eastAsia="Arial" w:cs="Times New Roman"/>
                <w:sz w:val="24"/>
                <w:szCs w:val="24"/>
                <w:vertAlign w:val="subscript"/>
              </w:rPr>
              <w:tab/>
            </w:r>
            <w:r w:rsidRPr="00B65949">
              <w:rPr>
                <w:rFonts w:eastAsia="Arial" w:cs="Times New Roman"/>
                <w:sz w:val="24"/>
                <w:szCs w:val="24"/>
              </w:rPr>
              <w:t>-</w:t>
            </w:r>
          </w:p>
        </w:tc>
        <w:tc>
          <w:tcPr>
            <w:tcW w:w="7080" w:type="dxa"/>
          </w:tcPr>
          <w:p w14:paraId="1FB76D0F" w14:textId="0C24F0EE" w:rsidR="00FA07C6" w:rsidRPr="00B65949" w:rsidRDefault="00FA07C6" w:rsidP="00510840">
            <w:pPr>
              <w:widowControl w:val="0"/>
              <w:rPr>
                <w:rFonts w:eastAsia="Arial" w:cs="Times New Roman"/>
                <w:b/>
                <w:sz w:val="24"/>
                <w:szCs w:val="24"/>
              </w:rPr>
            </w:pPr>
            <w:r w:rsidRPr="00B65949">
              <w:rPr>
                <w:rFonts w:eastAsia="Arial" w:cs="Times New Roman"/>
                <w:sz w:val="24"/>
                <w:szCs w:val="24"/>
              </w:rPr>
              <w:t>liczba punktów w zakresie tego kryterium,</w:t>
            </w:r>
          </w:p>
        </w:tc>
      </w:tr>
      <w:tr w:rsidR="00164E88" w:rsidRPr="00B65949" w14:paraId="33485662" w14:textId="77777777" w:rsidTr="00FA07C6">
        <w:tc>
          <w:tcPr>
            <w:tcW w:w="2268" w:type="dxa"/>
          </w:tcPr>
          <w:p w14:paraId="5015B198" w14:textId="62E5074A" w:rsidR="00FA07C6" w:rsidRPr="00B65949" w:rsidRDefault="00FA07C6" w:rsidP="00510840">
            <w:pPr>
              <w:widowControl w:val="0"/>
              <w:rPr>
                <w:rFonts w:eastAsia="Arial" w:cs="Times New Roman"/>
                <w:b/>
                <w:sz w:val="24"/>
                <w:szCs w:val="24"/>
              </w:rPr>
            </w:pPr>
            <w:proofErr w:type="spellStart"/>
            <w:r w:rsidRPr="00B65949">
              <w:rPr>
                <w:rFonts w:eastAsia="Arial" w:cs="Times New Roman"/>
                <w:b/>
                <w:sz w:val="24"/>
                <w:szCs w:val="24"/>
              </w:rPr>
              <w:t>Kw</w:t>
            </w:r>
            <w:proofErr w:type="spellEnd"/>
            <w:r w:rsidRPr="00B65949">
              <w:rPr>
                <w:rFonts w:eastAsia="Arial" w:cs="Times New Roman"/>
                <w:b/>
                <w:sz w:val="24"/>
                <w:szCs w:val="24"/>
              </w:rPr>
              <w:t xml:space="preserve"> </w:t>
            </w:r>
            <w:r w:rsidRPr="00B65949">
              <w:rPr>
                <w:rFonts w:eastAsia="Arial" w:cs="Times New Roman"/>
                <w:b/>
                <w:sz w:val="24"/>
                <w:szCs w:val="24"/>
                <w:vertAlign w:val="subscript"/>
              </w:rPr>
              <w:t>min</w:t>
            </w:r>
            <w:r w:rsidRPr="00B65949">
              <w:rPr>
                <w:rFonts w:eastAsia="Arial" w:cs="Times New Roman"/>
                <w:b/>
                <w:sz w:val="24"/>
                <w:szCs w:val="24"/>
                <w:vertAlign w:val="subscript"/>
              </w:rPr>
              <w:tab/>
            </w:r>
            <w:r w:rsidRPr="00B65949">
              <w:rPr>
                <w:rFonts w:eastAsia="Arial" w:cs="Times New Roman"/>
                <w:sz w:val="24"/>
                <w:szCs w:val="24"/>
              </w:rPr>
              <w:t>-</w:t>
            </w:r>
          </w:p>
        </w:tc>
        <w:tc>
          <w:tcPr>
            <w:tcW w:w="7080" w:type="dxa"/>
          </w:tcPr>
          <w:p w14:paraId="6B4AE537" w14:textId="72BCDADC" w:rsidR="00FA07C6" w:rsidRPr="00B65949" w:rsidRDefault="00FA07C6" w:rsidP="00510840">
            <w:pPr>
              <w:widowControl w:val="0"/>
              <w:jc w:val="both"/>
              <w:rPr>
                <w:rFonts w:eastAsia="Arial" w:cs="Times New Roman"/>
                <w:b/>
                <w:sz w:val="24"/>
                <w:szCs w:val="24"/>
              </w:rPr>
            </w:pPr>
            <w:r w:rsidRPr="00B65949">
              <w:rPr>
                <w:rFonts w:eastAsia="Times New Roman" w:cs="Times New Roman"/>
                <w:sz w:val="24"/>
                <w:szCs w:val="24"/>
              </w:rPr>
              <w:t xml:space="preserve">najniższy koszt wydruku liczony jako średni koszt wydruku dla </w:t>
            </w:r>
            <w:r w:rsidR="00B17C8C" w:rsidRPr="00B65949">
              <w:rPr>
                <w:rFonts w:eastAsia="Times New Roman" w:cs="Times New Roman"/>
                <w:sz w:val="24"/>
                <w:szCs w:val="24"/>
              </w:rPr>
              <w:t>tonerów,</w:t>
            </w:r>
            <w:r w:rsidR="00697C99" w:rsidRPr="00B65949">
              <w:rPr>
                <w:rFonts w:eastAsia="Times New Roman" w:cs="Times New Roman"/>
                <w:sz w:val="24"/>
                <w:szCs w:val="24"/>
              </w:rPr>
              <w:t xml:space="preserve"> </w:t>
            </w:r>
            <w:r w:rsidR="00697C99" w:rsidRPr="00B65949">
              <w:rPr>
                <w:rFonts w:eastAsia="Arial" w:cs="Times New Roman"/>
                <w:sz w:val="24"/>
                <w:szCs w:val="24"/>
              </w:rPr>
              <w:t xml:space="preserve">których producentem jest producent </w:t>
            </w:r>
            <w:r w:rsidR="0014135A" w:rsidRPr="00B65949">
              <w:rPr>
                <w:rFonts w:eastAsia="Arial" w:cs="Times New Roman"/>
                <w:sz w:val="24"/>
                <w:szCs w:val="24"/>
              </w:rPr>
              <w:t xml:space="preserve">oferowanej </w:t>
            </w:r>
            <w:r w:rsidR="00697C99" w:rsidRPr="00B65949">
              <w:rPr>
                <w:rFonts w:eastAsia="Arial" w:cs="Times New Roman"/>
                <w:sz w:val="24"/>
                <w:szCs w:val="24"/>
              </w:rPr>
              <w:t>drukarki</w:t>
            </w:r>
            <w:r w:rsidRPr="00B65949">
              <w:rPr>
                <w:rFonts w:eastAsia="Times New Roman" w:cs="Times New Roman"/>
                <w:sz w:val="24"/>
                <w:szCs w:val="24"/>
              </w:rPr>
              <w:t>,</w:t>
            </w:r>
          </w:p>
        </w:tc>
      </w:tr>
      <w:tr w:rsidR="00FA07C6" w:rsidRPr="00B65949" w14:paraId="01856C8E" w14:textId="77777777" w:rsidTr="00FA07C6">
        <w:tc>
          <w:tcPr>
            <w:tcW w:w="2268" w:type="dxa"/>
          </w:tcPr>
          <w:p w14:paraId="7926BA8D" w14:textId="72C5CEBA" w:rsidR="00FA07C6" w:rsidRPr="00B65949" w:rsidRDefault="00FA07C6" w:rsidP="00510840">
            <w:pPr>
              <w:widowControl w:val="0"/>
              <w:rPr>
                <w:rFonts w:eastAsia="Arial" w:cs="Times New Roman"/>
                <w:b/>
                <w:sz w:val="24"/>
                <w:szCs w:val="24"/>
              </w:rPr>
            </w:pPr>
            <w:r w:rsidRPr="00B65949">
              <w:rPr>
                <w:rFonts w:eastAsia="Arial" w:cs="Times New Roman"/>
                <w:b/>
                <w:sz w:val="24"/>
                <w:szCs w:val="24"/>
              </w:rPr>
              <w:t xml:space="preserve">K        - </w:t>
            </w:r>
          </w:p>
        </w:tc>
        <w:tc>
          <w:tcPr>
            <w:tcW w:w="7080" w:type="dxa"/>
          </w:tcPr>
          <w:p w14:paraId="5DCFA1F7" w14:textId="5CBD7051" w:rsidR="00FA07C6" w:rsidRPr="00B65949" w:rsidRDefault="00FA07C6" w:rsidP="00230112">
            <w:pPr>
              <w:widowControl w:val="0"/>
              <w:jc w:val="both"/>
              <w:rPr>
                <w:rFonts w:eastAsia="Arial" w:cs="Times New Roman"/>
                <w:b/>
                <w:sz w:val="24"/>
                <w:szCs w:val="24"/>
              </w:rPr>
            </w:pPr>
            <w:r w:rsidRPr="00B65949">
              <w:rPr>
                <w:rFonts w:eastAsia="Arial" w:cs="Times New Roman"/>
                <w:sz w:val="24"/>
                <w:szCs w:val="24"/>
              </w:rPr>
              <w:t xml:space="preserve">koszt wydruku liczony jako średni koszt wydruku dla zaproponowanych </w:t>
            </w:r>
            <w:r w:rsidR="000B0A11" w:rsidRPr="00B65949">
              <w:rPr>
                <w:rFonts w:eastAsia="Arial" w:cs="Times New Roman"/>
                <w:sz w:val="24"/>
                <w:szCs w:val="24"/>
              </w:rPr>
              <w:t>tonerów, których producentem jest producent drukarki</w:t>
            </w:r>
            <w:r w:rsidRPr="00B65949">
              <w:rPr>
                <w:rFonts w:eastAsia="Arial" w:cs="Times New Roman"/>
                <w:sz w:val="24"/>
                <w:szCs w:val="24"/>
              </w:rPr>
              <w:t xml:space="preserve"> dla badanej oferty,</w:t>
            </w:r>
          </w:p>
        </w:tc>
      </w:tr>
    </w:tbl>
    <w:p w14:paraId="15D1F18E" w14:textId="77777777" w:rsidR="00FA07C6" w:rsidRPr="00B65949" w:rsidRDefault="00FA07C6" w:rsidP="00510840">
      <w:pPr>
        <w:widowControl w:val="0"/>
        <w:ind w:firstLine="708"/>
        <w:rPr>
          <w:rFonts w:eastAsia="Arial" w:cs="Times New Roman"/>
          <w:b/>
          <w:sz w:val="24"/>
          <w:szCs w:val="24"/>
        </w:rPr>
      </w:pPr>
    </w:p>
    <w:p w14:paraId="1BBA27BD" w14:textId="3725DB62" w:rsidR="00EB2975" w:rsidRPr="00B65949" w:rsidRDefault="00EB2975" w:rsidP="00510840">
      <w:pPr>
        <w:widowControl w:val="0"/>
        <w:numPr>
          <w:ilvl w:val="0"/>
          <w:numId w:val="70"/>
        </w:numPr>
        <w:jc w:val="both"/>
        <w:rPr>
          <w:rFonts w:cs="Times New Roman"/>
          <w:snapToGrid w:val="0"/>
          <w:sz w:val="24"/>
          <w:szCs w:val="24"/>
          <w:lang w:eastAsia="en-US"/>
        </w:rPr>
      </w:pPr>
      <w:r w:rsidRPr="00B65949">
        <w:rPr>
          <w:rFonts w:cs="Times New Roman"/>
          <w:snapToGrid w:val="0"/>
          <w:sz w:val="24"/>
          <w:szCs w:val="24"/>
          <w:lang w:eastAsia="en-US"/>
        </w:rPr>
        <w:t>Maksymalna liczba punktów do uzyskania w kryterium „koszty wydruku” – 20 pkt</w:t>
      </w:r>
    </w:p>
    <w:p w14:paraId="4F933B67" w14:textId="77777777" w:rsidR="00EB2975" w:rsidRPr="00B65949" w:rsidRDefault="00EB2975"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sz w:val="24"/>
          <w:szCs w:val="24"/>
          <w:lang w:eastAsia="pl-PL"/>
        </w:rPr>
        <w:t>Maksymalną ilość punktów w zakresie tego kryterium otrzyma oferta wykonawcy, który zaoferuje najniższy koszt wydruku spośród wszystkich złożonych i nieodrzuconych ofert,</w:t>
      </w:r>
    </w:p>
    <w:p w14:paraId="5E5AABAB" w14:textId="14C6EF31" w:rsidR="00EB2975" w:rsidRPr="00B65949" w:rsidRDefault="00EB2975" w:rsidP="00510840">
      <w:pPr>
        <w:widowControl w:val="0"/>
        <w:numPr>
          <w:ilvl w:val="0"/>
          <w:numId w:val="72"/>
        </w:numPr>
        <w:autoSpaceDE w:val="0"/>
        <w:autoSpaceDN w:val="0"/>
        <w:adjustRightInd w:val="0"/>
        <w:jc w:val="both"/>
        <w:rPr>
          <w:rFonts w:eastAsia="Times New Roman" w:cs="Times New Roman"/>
          <w:snapToGrid w:val="0"/>
          <w:sz w:val="24"/>
          <w:szCs w:val="24"/>
        </w:rPr>
      </w:pPr>
      <w:r w:rsidRPr="00B65949">
        <w:rPr>
          <w:rFonts w:eastAsia="Times New Roman" w:cs="Times New Roman"/>
          <w:snapToGrid w:val="0"/>
          <w:sz w:val="24"/>
          <w:szCs w:val="24"/>
        </w:rPr>
        <w:t>Koszt wydruku liczony będzie na podstawie:</w:t>
      </w:r>
    </w:p>
    <w:p w14:paraId="5778A360" w14:textId="6452621C" w:rsidR="00EB2975" w:rsidRPr="00B65949" w:rsidRDefault="00EB2975" w:rsidP="00510840">
      <w:pPr>
        <w:widowControl w:val="0"/>
        <w:numPr>
          <w:ilvl w:val="0"/>
          <w:numId w:val="73"/>
        </w:numPr>
        <w:autoSpaceDE w:val="0"/>
        <w:autoSpaceDN w:val="0"/>
        <w:adjustRightInd w:val="0"/>
        <w:jc w:val="both"/>
        <w:rPr>
          <w:rFonts w:eastAsia="Times New Roman" w:cs="Times New Roman"/>
          <w:snapToGrid w:val="0"/>
          <w:sz w:val="24"/>
          <w:szCs w:val="24"/>
          <w:u w:val="single"/>
        </w:rPr>
      </w:pPr>
      <w:r w:rsidRPr="00B65949">
        <w:rPr>
          <w:rFonts w:eastAsia="Times New Roman" w:cs="Times New Roman"/>
          <w:snapToGrid w:val="0"/>
          <w:sz w:val="24"/>
          <w:szCs w:val="24"/>
        </w:rPr>
        <w:t xml:space="preserve">Ceny tonerów, których producentem jest producent </w:t>
      </w:r>
      <w:r w:rsidR="0014135A" w:rsidRPr="00B65949">
        <w:rPr>
          <w:rFonts w:eastAsia="Times New Roman" w:cs="Times New Roman"/>
          <w:snapToGrid w:val="0"/>
          <w:sz w:val="24"/>
          <w:szCs w:val="24"/>
        </w:rPr>
        <w:t xml:space="preserve">ofertowanej </w:t>
      </w:r>
      <w:r w:rsidRPr="00B65949">
        <w:rPr>
          <w:rFonts w:eastAsia="Times New Roman" w:cs="Times New Roman"/>
          <w:snapToGrid w:val="0"/>
          <w:sz w:val="24"/>
          <w:szCs w:val="24"/>
        </w:rPr>
        <w:t>drukarki</w:t>
      </w:r>
    </w:p>
    <w:p w14:paraId="4A207510" w14:textId="0B5CAEE0" w:rsidR="00EB2975" w:rsidRPr="00B65949" w:rsidRDefault="00EB2975" w:rsidP="00510840">
      <w:pPr>
        <w:widowControl w:val="0"/>
        <w:numPr>
          <w:ilvl w:val="0"/>
          <w:numId w:val="73"/>
        </w:numPr>
        <w:autoSpaceDE w:val="0"/>
        <w:autoSpaceDN w:val="0"/>
        <w:adjustRightInd w:val="0"/>
        <w:jc w:val="both"/>
        <w:rPr>
          <w:rFonts w:eastAsia="Times New Roman" w:cs="Times New Roman"/>
          <w:snapToGrid w:val="0"/>
          <w:sz w:val="24"/>
          <w:szCs w:val="24"/>
          <w:u w:val="single"/>
        </w:rPr>
      </w:pPr>
      <w:r w:rsidRPr="00B65949">
        <w:rPr>
          <w:rFonts w:eastAsia="Times New Roman" w:cs="Times New Roman"/>
          <w:snapToGrid w:val="0"/>
          <w:sz w:val="24"/>
          <w:szCs w:val="24"/>
        </w:rPr>
        <w:t xml:space="preserve">Wydajność tonera dla 5% zaczernienia </w:t>
      </w:r>
      <w:r w:rsidR="0014135A" w:rsidRPr="00B65949">
        <w:rPr>
          <w:rFonts w:eastAsia="Times New Roman" w:cs="Times New Roman"/>
          <w:snapToGrid w:val="0"/>
          <w:sz w:val="24"/>
          <w:szCs w:val="24"/>
        </w:rPr>
        <w:t>–</w:t>
      </w:r>
      <w:r w:rsidR="00D26ADB" w:rsidRPr="00B65949">
        <w:rPr>
          <w:rFonts w:eastAsia="Times New Roman" w:cs="Times New Roman"/>
          <w:snapToGrid w:val="0"/>
          <w:sz w:val="24"/>
          <w:szCs w:val="24"/>
        </w:rPr>
        <w:t xml:space="preserve"> </w:t>
      </w:r>
      <w:r w:rsidR="0014135A" w:rsidRPr="00B65949">
        <w:rPr>
          <w:rFonts w:eastAsia="Times New Roman" w:cs="Times New Roman"/>
          <w:snapToGrid w:val="0"/>
          <w:sz w:val="24"/>
          <w:szCs w:val="24"/>
        </w:rPr>
        <w:t>(</w:t>
      </w:r>
      <w:r w:rsidRPr="00B65949">
        <w:rPr>
          <w:rFonts w:eastAsia="Times New Roman" w:cs="Times New Roman"/>
          <w:snapToGrid w:val="0"/>
          <w:sz w:val="24"/>
          <w:szCs w:val="24"/>
        </w:rPr>
        <w:t>deklaracja producenta o wydajności tonera liczone wg normy ISO 19752 lub innej równoważnej</w:t>
      </w:r>
      <w:r w:rsidR="0014135A" w:rsidRPr="00B65949">
        <w:rPr>
          <w:rFonts w:eastAsia="Times New Roman" w:cs="Times New Roman"/>
          <w:snapToGrid w:val="0"/>
          <w:sz w:val="24"/>
          <w:szCs w:val="24"/>
        </w:rPr>
        <w:t>)</w:t>
      </w:r>
    </w:p>
    <w:p w14:paraId="5A37C2D3" w14:textId="7D6EDD0A" w:rsidR="00EB2975" w:rsidRPr="00B65949" w:rsidRDefault="00EB2975" w:rsidP="008E2C63">
      <w:pPr>
        <w:widowControl w:val="0"/>
        <w:numPr>
          <w:ilvl w:val="0"/>
          <w:numId w:val="73"/>
        </w:numPr>
        <w:autoSpaceDE w:val="0"/>
        <w:autoSpaceDN w:val="0"/>
        <w:adjustRightInd w:val="0"/>
        <w:jc w:val="both"/>
        <w:rPr>
          <w:rFonts w:eastAsia="Times New Roman" w:cs="Times New Roman"/>
          <w:snapToGrid w:val="0"/>
          <w:sz w:val="24"/>
          <w:szCs w:val="24"/>
          <w:u w:val="single"/>
        </w:rPr>
      </w:pPr>
      <w:r w:rsidRPr="00B65949">
        <w:rPr>
          <w:rFonts w:eastAsia="Times New Roman" w:cs="Times New Roman"/>
          <w:snapToGrid w:val="0"/>
          <w:sz w:val="24"/>
          <w:szCs w:val="24"/>
        </w:rPr>
        <w:t xml:space="preserve">Ceny tonerów (średnia cena ze sklepów internetowych: </w:t>
      </w:r>
      <w:bookmarkStart w:id="61" w:name="_Hlk137719130"/>
      <w:r w:rsidR="006606F9" w:rsidRPr="00B65949">
        <w:rPr>
          <w:rFonts w:eastAsia="Times New Roman" w:cs="Times New Roman"/>
          <w:snapToGrid w:val="0"/>
          <w:sz w:val="24"/>
          <w:szCs w:val="24"/>
        </w:rPr>
        <w:fldChar w:fldCharType="begin"/>
      </w:r>
      <w:r w:rsidR="006606F9" w:rsidRPr="00B65949">
        <w:rPr>
          <w:rFonts w:eastAsia="Times New Roman" w:cs="Times New Roman"/>
          <w:snapToGrid w:val="0"/>
          <w:sz w:val="24"/>
          <w:szCs w:val="24"/>
        </w:rPr>
        <w:instrText>HYPERLINK "https://www.x-kom.pl"</w:instrText>
      </w:r>
      <w:r w:rsidR="006606F9" w:rsidRPr="00B65949">
        <w:rPr>
          <w:rFonts w:eastAsia="Times New Roman" w:cs="Times New Roman"/>
          <w:snapToGrid w:val="0"/>
          <w:sz w:val="24"/>
          <w:szCs w:val="24"/>
        </w:rPr>
      </w:r>
      <w:r w:rsidR="006606F9" w:rsidRPr="00B65949">
        <w:rPr>
          <w:rFonts w:eastAsia="Times New Roman" w:cs="Times New Roman"/>
          <w:snapToGrid w:val="0"/>
          <w:sz w:val="24"/>
          <w:szCs w:val="24"/>
        </w:rPr>
        <w:fldChar w:fldCharType="separate"/>
      </w:r>
      <w:r w:rsidR="006606F9" w:rsidRPr="00B65949">
        <w:rPr>
          <w:rStyle w:val="Hipercze"/>
          <w:rFonts w:eastAsia="Times New Roman" w:cs="Times New Roman"/>
          <w:snapToGrid w:val="0"/>
          <w:sz w:val="24"/>
          <w:szCs w:val="24"/>
        </w:rPr>
        <w:t>https://www.x-kom.pl</w:t>
      </w:r>
      <w:r w:rsidR="006606F9" w:rsidRPr="00B65949">
        <w:rPr>
          <w:rFonts w:eastAsia="Times New Roman" w:cs="Times New Roman"/>
          <w:snapToGrid w:val="0"/>
          <w:sz w:val="24"/>
          <w:szCs w:val="24"/>
        </w:rPr>
        <w:fldChar w:fldCharType="end"/>
      </w:r>
      <w:r w:rsidR="006606F9" w:rsidRPr="00B65949">
        <w:rPr>
          <w:rFonts w:eastAsia="Times New Roman" w:cs="Times New Roman"/>
          <w:snapToGrid w:val="0"/>
          <w:sz w:val="24"/>
          <w:szCs w:val="24"/>
        </w:rPr>
        <w:t xml:space="preserve"> </w:t>
      </w:r>
      <w:r w:rsidR="008E2C63" w:rsidRPr="00B65949">
        <w:rPr>
          <w:rFonts w:eastAsia="Times New Roman" w:cs="Times New Roman"/>
          <w:snapToGrid w:val="0"/>
          <w:sz w:val="24"/>
          <w:szCs w:val="24"/>
          <w:u w:val="single"/>
        </w:rPr>
        <w:t xml:space="preserve"> </w:t>
      </w:r>
      <w:hyperlink r:id="rId81" w:history="1">
        <w:r w:rsidR="006606F9" w:rsidRPr="00B65949">
          <w:rPr>
            <w:rStyle w:val="Hipercze"/>
            <w:rFonts w:eastAsia="Times New Roman" w:cs="Times New Roman"/>
            <w:snapToGrid w:val="0"/>
            <w:sz w:val="24"/>
            <w:szCs w:val="24"/>
          </w:rPr>
          <w:t>https://www.centrumdruku.com.pl</w:t>
        </w:r>
      </w:hyperlink>
      <w:r w:rsidR="006606F9" w:rsidRPr="00B65949">
        <w:rPr>
          <w:rFonts w:eastAsia="Times New Roman" w:cs="Times New Roman"/>
          <w:snapToGrid w:val="0"/>
          <w:sz w:val="24"/>
          <w:szCs w:val="24"/>
        </w:rPr>
        <w:t xml:space="preserve"> </w:t>
      </w:r>
      <w:r w:rsidR="008E2C63" w:rsidRPr="00B65949">
        <w:rPr>
          <w:rFonts w:eastAsia="Times New Roman" w:cs="Times New Roman"/>
          <w:snapToGrid w:val="0"/>
          <w:sz w:val="24"/>
          <w:szCs w:val="24"/>
          <w:u w:val="single"/>
        </w:rPr>
        <w:t xml:space="preserve"> </w:t>
      </w:r>
      <w:hyperlink r:id="rId82" w:history="1">
        <w:r w:rsidR="006606F9" w:rsidRPr="00B65949">
          <w:rPr>
            <w:rStyle w:val="Hipercze"/>
            <w:sz w:val="24"/>
            <w:szCs w:val="24"/>
          </w:rPr>
          <w:t>https://www.morele.net</w:t>
        </w:r>
      </w:hyperlink>
      <w:bookmarkEnd w:id="61"/>
      <w:r w:rsidR="006606F9" w:rsidRPr="00B65949">
        <w:t xml:space="preserve"> </w:t>
      </w:r>
      <w:r w:rsidRPr="00B65949">
        <w:rPr>
          <w:rFonts w:eastAsia="Times New Roman" w:cs="Times New Roman"/>
          <w:snapToGrid w:val="0"/>
          <w:sz w:val="24"/>
          <w:szCs w:val="24"/>
        </w:rPr>
        <w:t xml:space="preserve">(na dzień otwarcia ofert). </w:t>
      </w:r>
    </w:p>
    <w:p w14:paraId="2839F497" w14:textId="77777777" w:rsidR="00EB2975" w:rsidRPr="00B65949" w:rsidRDefault="00EB2975" w:rsidP="00510840">
      <w:pPr>
        <w:widowControl w:val="0"/>
        <w:numPr>
          <w:ilvl w:val="0"/>
          <w:numId w:val="73"/>
        </w:numPr>
        <w:autoSpaceDE w:val="0"/>
        <w:autoSpaceDN w:val="0"/>
        <w:adjustRightInd w:val="0"/>
        <w:jc w:val="both"/>
        <w:rPr>
          <w:rFonts w:eastAsia="Times New Roman" w:cs="Times New Roman"/>
          <w:snapToGrid w:val="0"/>
          <w:sz w:val="24"/>
          <w:szCs w:val="24"/>
          <w:u w:val="single"/>
        </w:rPr>
      </w:pPr>
      <w:r w:rsidRPr="00B65949">
        <w:rPr>
          <w:rFonts w:eastAsia="Times New Roman" w:cs="Times New Roman"/>
          <w:snapToGrid w:val="0"/>
          <w:sz w:val="24"/>
          <w:szCs w:val="24"/>
        </w:rPr>
        <w:t xml:space="preserve">Cena dla 1 sztuki danego tonera (mogą być wielopaki występujące pod jednym kodem producenta). </w:t>
      </w:r>
    </w:p>
    <w:p w14:paraId="526919D3" w14:textId="77777777" w:rsidR="00EB2975" w:rsidRPr="00B65949" w:rsidRDefault="00EB2975" w:rsidP="00510840">
      <w:pPr>
        <w:widowControl w:val="0"/>
        <w:numPr>
          <w:ilvl w:val="0"/>
          <w:numId w:val="73"/>
        </w:numPr>
        <w:autoSpaceDE w:val="0"/>
        <w:autoSpaceDN w:val="0"/>
        <w:adjustRightInd w:val="0"/>
        <w:jc w:val="both"/>
        <w:rPr>
          <w:rFonts w:eastAsia="Times New Roman" w:cs="Times New Roman"/>
          <w:snapToGrid w:val="0"/>
          <w:sz w:val="24"/>
          <w:szCs w:val="24"/>
          <w:u w:val="single"/>
        </w:rPr>
      </w:pPr>
      <w:r w:rsidRPr="00B65949">
        <w:rPr>
          <w:rFonts w:eastAsia="Times New Roman" w:cs="Times New Roman"/>
          <w:snapToGrid w:val="0"/>
          <w:sz w:val="24"/>
          <w:szCs w:val="24"/>
        </w:rPr>
        <w:t>Średni koszt wydruku liczony w groszach z dokładnością do 2 miejsc po przecinku zaokrąglane zgodnie z zasadami matematycznymi</w:t>
      </w:r>
    </w:p>
    <w:p w14:paraId="25108CBE" w14:textId="77777777" w:rsidR="00EB2975" w:rsidRPr="00B65949" w:rsidRDefault="00EB2975" w:rsidP="00510840">
      <w:pPr>
        <w:widowControl w:val="0"/>
        <w:numPr>
          <w:ilvl w:val="0"/>
          <w:numId w:val="73"/>
        </w:numPr>
        <w:autoSpaceDE w:val="0"/>
        <w:autoSpaceDN w:val="0"/>
        <w:adjustRightInd w:val="0"/>
        <w:jc w:val="both"/>
        <w:rPr>
          <w:rFonts w:eastAsia="Times New Roman" w:cs="Times New Roman"/>
          <w:snapToGrid w:val="0"/>
          <w:sz w:val="24"/>
          <w:szCs w:val="24"/>
          <w:u w:val="single"/>
        </w:rPr>
      </w:pPr>
      <w:r w:rsidRPr="00B65949">
        <w:rPr>
          <w:rFonts w:eastAsia="Times New Roman" w:cs="Times New Roman"/>
          <w:snapToGrid w:val="0"/>
          <w:sz w:val="24"/>
          <w:szCs w:val="24"/>
        </w:rPr>
        <w:t>W przypadku istnienia tonerów o różnych wydajnościach do oceny będzie wykorzystany najniższy koszt wydruku.</w:t>
      </w:r>
    </w:p>
    <w:p w14:paraId="06F42DBE" w14:textId="77777777" w:rsidR="00EB2975" w:rsidRPr="00B65949" w:rsidRDefault="00EB2975" w:rsidP="00510840">
      <w:pPr>
        <w:widowControl w:val="0"/>
        <w:autoSpaceDE w:val="0"/>
        <w:autoSpaceDN w:val="0"/>
        <w:adjustRightInd w:val="0"/>
        <w:ind w:left="1776"/>
        <w:jc w:val="both"/>
        <w:rPr>
          <w:rFonts w:eastAsia="Times New Roman" w:cs="Times New Roman"/>
          <w:snapToGrid w:val="0"/>
          <w:sz w:val="24"/>
          <w:szCs w:val="24"/>
        </w:rPr>
      </w:pPr>
      <w:proofErr w:type="spellStart"/>
      <w:r w:rsidRPr="00B65949">
        <w:rPr>
          <w:rFonts w:eastAsia="Times New Roman" w:cs="Times New Roman"/>
          <w:snapToGrid w:val="0"/>
          <w:sz w:val="24"/>
          <w:szCs w:val="24"/>
        </w:rPr>
        <w:t>Kxx</w:t>
      </w:r>
      <w:proofErr w:type="spellEnd"/>
      <w:r w:rsidRPr="00B65949">
        <w:rPr>
          <w:rFonts w:eastAsia="Times New Roman" w:cs="Times New Roman"/>
          <w:snapToGrid w:val="0"/>
          <w:sz w:val="24"/>
          <w:szCs w:val="24"/>
        </w:rPr>
        <w:t xml:space="preserve">= </w:t>
      </w:r>
      <m:oMath>
        <m:f>
          <m:fPr>
            <m:ctrlPr>
              <w:rPr>
                <w:rFonts w:ascii="Cambria Math" w:hAnsi="Cambria Math" w:cs="Times New Roman"/>
                <w:i/>
                <w:snapToGrid w:val="0"/>
                <w:lang w:eastAsia="en-US"/>
              </w:rPr>
            </m:ctrlPr>
          </m:fPr>
          <m:num>
            <m:r>
              <w:rPr>
                <w:rFonts w:ascii="Cambria Math" w:hAnsi="Cambria Math" w:cs="Times New Roman"/>
                <w:snapToGrid w:val="0"/>
                <w:lang w:eastAsia="en-US"/>
              </w:rPr>
              <m:t>Ct</m:t>
            </m:r>
          </m:num>
          <m:den>
            <m:r>
              <w:rPr>
                <w:rFonts w:ascii="Cambria Math" w:hAnsi="Cambria Math" w:cs="Times New Roman"/>
                <w:snapToGrid w:val="0"/>
                <w:lang w:eastAsia="en-US"/>
              </w:rPr>
              <m:t>Wyd</m:t>
            </m:r>
          </m:den>
        </m:f>
      </m:oMath>
    </w:p>
    <w:p w14:paraId="608B87E5" w14:textId="77777777" w:rsidR="00EB2975" w:rsidRPr="00B65949" w:rsidRDefault="00EB2975" w:rsidP="00510840">
      <w:pPr>
        <w:widowControl w:val="0"/>
        <w:autoSpaceDE w:val="0"/>
        <w:autoSpaceDN w:val="0"/>
        <w:adjustRightInd w:val="0"/>
        <w:ind w:left="1776"/>
        <w:jc w:val="both"/>
        <w:rPr>
          <w:rFonts w:eastAsia="Times New Roman" w:cs="Times New Roman"/>
          <w:snapToGrid w:val="0"/>
          <w:sz w:val="24"/>
          <w:szCs w:val="24"/>
        </w:rPr>
      </w:pPr>
      <w:r w:rsidRPr="00B65949">
        <w:rPr>
          <w:rFonts w:eastAsia="Times New Roman" w:cs="Times New Roman"/>
          <w:snapToGrid w:val="0"/>
          <w:sz w:val="24"/>
          <w:szCs w:val="24"/>
        </w:rPr>
        <w:t>Gdzie</w:t>
      </w:r>
    </w:p>
    <w:p w14:paraId="63E94D08" w14:textId="77777777" w:rsidR="00EB2975" w:rsidRPr="00B65949" w:rsidRDefault="00EB2975" w:rsidP="00510840">
      <w:pPr>
        <w:widowControl w:val="0"/>
        <w:autoSpaceDE w:val="0"/>
        <w:autoSpaceDN w:val="0"/>
        <w:adjustRightInd w:val="0"/>
        <w:ind w:left="1776"/>
        <w:jc w:val="both"/>
        <w:rPr>
          <w:rFonts w:eastAsia="Times New Roman" w:cs="Times New Roman"/>
          <w:snapToGrid w:val="0"/>
          <w:sz w:val="24"/>
          <w:szCs w:val="24"/>
        </w:rPr>
      </w:pPr>
      <w:proofErr w:type="spellStart"/>
      <w:r w:rsidRPr="00B65949">
        <w:rPr>
          <w:rFonts w:eastAsia="Times New Roman" w:cs="Times New Roman"/>
          <w:snapToGrid w:val="0"/>
          <w:sz w:val="24"/>
          <w:szCs w:val="24"/>
        </w:rPr>
        <w:t>Kxx</w:t>
      </w:r>
      <w:proofErr w:type="spellEnd"/>
      <w:r w:rsidRPr="00B65949">
        <w:rPr>
          <w:rFonts w:eastAsia="Times New Roman" w:cs="Times New Roman"/>
          <w:snapToGrid w:val="0"/>
          <w:sz w:val="24"/>
          <w:szCs w:val="24"/>
        </w:rPr>
        <w:t>- koszt wydruku</w:t>
      </w:r>
    </w:p>
    <w:p w14:paraId="083D1AE1" w14:textId="425E1B10" w:rsidR="00EB2975" w:rsidRPr="00B65949" w:rsidRDefault="00EB2975" w:rsidP="00510840">
      <w:pPr>
        <w:widowControl w:val="0"/>
        <w:autoSpaceDE w:val="0"/>
        <w:autoSpaceDN w:val="0"/>
        <w:adjustRightInd w:val="0"/>
        <w:ind w:left="1776"/>
        <w:jc w:val="both"/>
        <w:rPr>
          <w:rFonts w:eastAsia="Times New Roman" w:cs="Times New Roman"/>
          <w:snapToGrid w:val="0"/>
          <w:sz w:val="24"/>
          <w:szCs w:val="24"/>
        </w:rPr>
      </w:pPr>
      <w:proofErr w:type="spellStart"/>
      <w:r w:rsidRPr="00B65949">
        <w:rPr>
          <w:rFonts w:eastAsia="Times New Roman" w:cs="Times New Roman"/>
          <w:snapToGrid w:val="0"/>
          <w:sz w:val="24"/>
          <w:szCs w:val="24"/>
        </w:rPr>
        <w:t>Ct</w:t>
      </w:r>
      <w:proofErr w:type="spellEnd"/>
      <w:r w:rsidRPr="00B65949">
        <w:rPr>
          <w:rFonts w:eastAsia="Times New Roman" w:cs="Times New Roman"/>
          <w:snapToGrid w:val="0"/>
          <w:sz w:val="24"/>
          <w:szCs w:val="24"/>
        </w:rPr>
        <w:t xml:space="preserve"> – średnia cena tonera (1 sztuki) W przypadku wielopaków (cena wielopaku/ilość </w:t>
      </w:r>
      <w:r w:rsidRPr="00B65949">
        <w:rPr>
          <w:rFonts w:eastAsia="Times New Roman" w:cs="Times New Roman"/>
          <w:snapToGrid w:val="0"/>
          <w:sz w:val="24"/>
          <w:szCs w:val="24"/>
        </w:rPr>
        <w:lastRenderedPageBreak/>
        <w:t>tonerów)</w:t>
      </w:r>
    </w:p>
    <w:p w14:paraId="2B3CDD97" w14:textId="77777777" w:rsidR="00EB2975" w:rsidRPr="00B65949" w:rsidRDefault="00EB2975" w:rsidP="0014135A">
      <w:pPr>
        <w:widowControl w:val="0"/>
        <w:autoSpaceDE w:val="0"/>
        <w:autoSpaceDN w:val="0"/>
        <w:adjustRightInd w:val="0"/>
        <w:ind w:left="1776"/>
        <w:jc w:val="both"/>
        <w:rPr>
          <w:rFonts w:eastAsia="Times New Roman" w:cs="Times New Roman"/>
          <w:snapToGrid w:val="0"/>
          <w:sz w:val="24"/>
          <w:szCs w:val="24"/>
        </w:rPr>
      </w:pPr>
      <w:proofErr w:type="spellStart"/>
      <w:r w:rsidRPr="00B65949">
        <w:rPr>
          <w:rFonts w:eastAsia="Times New Roman" w:cs="Times New Roman"/>
          <w:snapToGrid w:val="0"/>
          <w:sz w:val="24"/>
          <w:szCs w:val="24"/>
        </w:rPr>
        <w:t>Wyd</w:t>
      </w:r>
      <w:proofErr w:type="spellEnd"/>
      <w:r w:rsidRPr="00B65949">
        <w:rPr>
          <w:rFonts w:eastAsia="Times New Roman" w:cs="Times New Roman"/>
          <w:snapToGrid w:val="0"/>
          <w:sz w:val="24"/>
          <w:szCs w:val="24"/>
        </w:rPr>
        <w:t xml:space="preserve"> – Deklarowana przez producenta tonera/drukarki wydajność tonera</w:t>
      </w:r>
    </w:p>
    <w:p w14:paraId="30E647FE" w14:textId="3F519D99" w:rsidR="009E6C45" w:rsidRPr="00B65949" w:rsidRDefault="00EB2975" w:rsidP="00D9535D">
      <w:pPr>
        <w:pStyle w:val="Akapitzlist"/>
        <w:widowControl w:val="0"/>
        <w:numPr>
          <w:ilvl w:val="0"/>
          <w:numId w:val="73"/>
        </w:numPr>
        <w:suppressAutoHyphens/>
        <w:autoSpaceDE w:val="0"/>
        <w:autoSpaceDN w:val="0"/>
        <w:adjustRightInd w:val="0"/>
        <w:spacing w:after="0" w:line="240" w:lineRule="auto"/>
        <w:jc w:val="both"/>
        <w:rPr>
          <w:rFonts w:eastAsia="Times New Roman" w:cs="Times New Roman"/>
          <w:sz w:val="24"/>
          <w:szCs w:val="24"/>
          <w:lang w:eastAsia="pl-PL"/>
        </w:rPr>
      </w:pPr>
      <w:r w:rsidRPr="00B65949">
        <w:rPr>
          <w:rFonts w:ascii="Times New Roman" w:eastAsia="Times New Roman" w:hAnsi="Times New Roman" w:cs="Times New Roman"/>
          <w:snapToGrid w:val="0"/>
          <w:sz w:val="24"/>
          <w:szCs w:val="24"/>
        </w:rPr>
        <w:t>Maksymalny dopuszczalny koszt wydruku 10 gr/str. - ofert</w:t>
      </w:r>
      <w:r w:rsidR="00885BAB" w:rsidRPr="00B65949">
        <w:rPr>
          <w:rFonts w:ascii="Times New Roman" w:eastAsia="Times New Roman" w:hAnsi="Times New Roman" w:cs="Times New Roman"/>
          <w:snapToGrid w:val="0"/>
          <w:sz w:val="24"/>
          <w:szCs w:val="24"/>
        </w:rPr>
        <w:t>a</w:t>
      </w:r>
      <w:r w:rsidRPr="00B65949">
        <w:rPr>
          <w:rFonts w:ascii="Times New Roman" w:eastAsia="Times New Roman" w:hAnsi="Times New Roman" w:cs="Times New Roman"/>
          <w:snapToGrid w:val="0"/>
          <w:sz w:val="24"/>
          <w:szCs w:val="24"/>
        </w:rPr>
        <w:t xml:space="preserve"> z wyższym kosztem</w:t>
      </w:r>
      <w:r w:rsidRPr="00B65949">
        <w:rPr>
          <w:rFonts w:ascii="Times New Roman" w:eastAsia="Times New Roman" w:hAnsi="Times New Roman" w:cs="Times New Roman"/>
          <w:sz w:val="24"/>
          <w:szCs w:val="24"/>
        </w:rPr>
        <w:t xml:space="preserve"> </w:t>
      </w:r>
      <w:r w:rsidRPr="00B65949">
        <w:rPr>
          <w:rFonts w:ascii="Times New Roman" w:eastAsia="Times New Roman" w:hAnsi="Times New Roman" w:cs="Times New Roman"/>
          <w:snapToGrid w:val="0"/>
          <w:sz w:val="24"/>
          <w:szCs w:val="24"/>
        </w:rPr>
        <w:t xml:space="preserve">wydruku niż maksymalny dopuszczony przez Zamawiającego będzie </w:t>
      </w:r>
      <w:r w:rsidR="00885BAB" w:rsidRPr="00B65949">
        <w:rPr>
          <w:rFonts w:ascii="Times New Roman" w:eastAsia="Times New Roman" w:hAnsi="Times New Roman" w:cs="Times New Roman"/>
          <w:snapToGrid w:val="0"/>
          <w:sz w:val="24"/>
          <w:szCs w:val="24"/>
        </w:rPr>
        <w:t xml:space="preserve">odrzucona </w:t>
      </w:r>
      <w:r w:rsidRPr="00B65949">
        <w:rPr>
          <w:rFonts w:ascii="Times New Roman" w:eastAsia="Times New Roman" w:hAnsi="Times New Roman" w:cs="Times New Roman"/>
          <w:snapToGrid w:val="0"/>
          <w:sz w:val="24"/>
          <w:szCs w:val="24"/>
        </w:rPr>
        <w:t xml:space="preserve">jako oferta niezgodna z zapisami SWZ. </w:t>
      </w:r>
    </w:p>
    <w:p w14:paraId="5C33E4FA" w14:textId="77ECDAA7" w:rsidR="009E6C45" w:rsidRPr="00B65949" w:rsidRDefault="009E6C45" w:rsidP="005617BB">
      <w:pPr>
        <w:widowControl w:val="0"/>
        <w:numPr>
          <w:ilvl w:val="0"/>
          <w:numId w:val="71"/>
        </w:numPr>
        <w:ind w:left="1434" w:hanging="357"/>
        <w:jc w:val="both"/>
        <w:rPr>
          <w:rFonts w:eastAsia="Times New Roman" w:cs="Times New Roman"/>
          <w:strike/>
          <w:color w:val="FF0000"/>
          <w:sz w:val="24"/>
          <w:szCs w:val="24"/>
          <w:lang w:eastAsia="pl-PL"/>
        </w:rPr>
      </w:pPr>
      <w:r w:rsidRPr="00B65949">
        <w:rPr>
          <w:rFonts w:eastAsia="Times New Roman" w:cs="Times New Roman"/>
          <w:sz w:val="24"/>
          <w:szCs w:val="24"/>
        </w:rPr>
        <w:t xml:space="preserve">Ocena zostanie dokonana w oparciu o informacje ze sklepów internetowych: średnia cena tonerów ze sklepów internetowych: </w:t>
      </w:r>
      <w:hyperlink r:id="rId83" w:history="1">
        <w:r w:rsidR="006606F9" w:rsidRPr="00B65949">
          <w:rPr>
            <w:rStyle w:val="Hipercze"/>
            <w:rFonts w:eastAsia="Times New Roman" w:cs="Times New Roman"/>
            <w:sz w:val="24"/>
            <w:szCs w:val="24"/>
          </w:rPr>
          <w:t>https://www.x-kom.pl</w:t>
        </w:r>
      </w:hyperlink>
      <w:r w:rsidR="006606F9" w:rsidRPr="00B65949">
        <w:rPr>
          <w:rFonts w:eastAsia="Times New Roman" w:cs="Times New Roman"/>
          <w:sz w:val="24"/>
          <w:szCs w:val="24"/>
        </w:rPr>
        <w:t xml:space="preserve"> </w:t>
      </w:r>
      <w:r w:rsidR="006606F9" w:rsidRPr="00B65949">
        <w:rPr>
          <w:rFonts w:eastAsia="Times New Roman" w:cs="Times New Roman"/>
          <w:sz w:val="24"/>
          <w:szCs w:val="24"/>
          <w:u w:val="single"/>
        </w:rPr>
        <w:t xml:space="preserve"> </w:t>
      </w:r>
      <w:hyperlink r:id="rId84" w:history="1">
        <w:r w:rsidR="006606F9" w:rsidRPr="00B65949">
          <w:rPr>
            <w:rStyle w:val="Hipercze"/>
            <w:rFonts w:eastAsia="Times New Roman" w:cs="Times New Roman"/>
            <w:sz w:val="24"/>
            <w:szCs w:val="24"/>
          </w:rPr>
          <w:t>https://www.centrumdruku.com.pl</w:t>
        </w:r>
      </w:hyperlink>
      <w:r w:rsidR="006606F9" w:rsidRPr="00B65949">
        <w:rPr>
          <w:rFonts w:eastAsia="Times New Roman" w:cs="Times New Roman"/>
          <w:sz w:val="24"/>
          <w:szCs w:val="24"/>
        </w:rPr>
        <w:t xml:space="preserve"> </w:t>
      </w:r>
      <w:r w:rsidR="006606F9" w:rsidRPr="00B65949">
        <w:rPr>
          <w:rFonts w:eastAsia="Times New Roman" w:cs="Times New Roman"/>
          <w:sz w:val="24"/>
          <w:szCs w:val="24"/>
          <w:u w:val="single"/>
        </w:rPr>
        <w:t xml:space="preserve"> </w:t>
      </w:r>
      <w:hyperlink r:id="rId85" w:history="1">
        <w:r w:rsidR="006606F9" w:rsidRPr="00B65949">
          <w:rPr>
            <w:rStyle w:val="Hipercze"/>
            <w:rFonts w:eastAsia="Times New Roman" w:cs="Times New Roman"/>
            <w:sz w:val="24"/>
            <w:szCs w:val="24"/>
          </w:rPr>
          <w:t>https://www.morele.net</w:t>
        </w:r>
      </w:hyperlink>
      <w:r w:rsidRPr="00B65949">
        <w:rPr>
          <w:rFonts w:eastAsia="Times New Roman" w:cs="Times New Roman"/>
          <w:sz w:val="24"/>
          <w:szCs w:val="24"/>
        </w:rPr>
        <w:t xml:space="preserve"> (na dzień otwarcia ofert).</w:t>
      </w:r>
    </w:p>
    <w:p w14:paraId="481F4DDF" w14:textId="77777777" w:rsidR="009E6C45" w:rsidRPr="00B65949" w:rsidRDefault="009E6C45" w:rsidP="009E6C45">
      <w:pPr>
        <w:widowControl w:val="0"/>
        <w:ind w:left="1434"/>
        <w:jc w:val="both"/>
        <w:rPr>
          <w:rFonts w:eastAsia="Times New Roman" w:cs="Times New Roman"/>
          <w:sz w:val="24"/>
          <w:szCs w:val="24"/>
          <w:lang w:eastAsia="pl-PL"/>
        </w:rPr>
      </w:pPr>
    </w:p>
    <w:p w14:paraId="538D5353" w14:textId="77777777" w:rsidR="00EB2975" w:rsidRPr="00B65949" w:rsidRDefault="00EB2975" w:rsidP="0014135A">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sz w:val="24"/>
          <w:szCs w:val="24"/>
        </w:rPr>
        <w:t xml:space="preserve">Ocenie podlegać będą oferty, które nie podlegają odrzuceniu. </w:t>
      </w:r>
    </w:p>
    <w:p w14:paraId="621FB48C" w14:textId="77777777" w:rsidR="00276BB9" w:rsidRPr="00B65949" w:rsidRDefault="00276BB9" w:rsidP="00510840">
      <w:pPr>
        <w:widowControl w:val="0"/>
        <w:rPr>
          <w:rFonts w:eastAsia="Arial" w:cs="Times New Roman"/>
          <w:sz w:val="24"/>
          <w:szCs w:val="24"/>
        </w:rPr>
      </w:pPr>
    </w:p>
    <w:p w14:paraId="24482DF2" w14:textId="08D92B74" w:rsidR="00AC5884" w:rsidRPr="00B65949" w:rsidRDefault="00AC5884" w:rsidP="00510840">
      <w:pPr>
        <w:pStyle w:val="Akapitzlist"/>
        <w:widowControl w:val="0"/>
        <w:numPr>
          <w:ilvl w:val="0"/>
          <w:numId w:val="63"/>
        </w:numPr>
        <w:tabs>
          <w:tab w:val="left" w:pos="720"/>
        </w:tabs>
        <w:suppressAutoHyphens/>
        <w:jc w:val="both"/>
        <w:rPr>
          <w:rFonts w:ascii="Times New Roman" w:eastAsia="Times New Roman" w:hAnsi="Times New Roman" w:cs="Times New Roman"/>
          <w:b/>
          <w:bCs/>
          <w:sz w:val="24"/>
          <w:szCs w:val="24"/>
          <w:u w:val="single"/>
        </w:rPr>
      </w:pPr>
      <w:r w:rsidRPr="00B65949">
        <w:rPr>
          <w:rFonts w:ascii="Times New Roman" w:eastAsia="Times New Roman" w:hAnsi="Times New Roman" w:cs="Times New Roman"/>
          <w:b/>
          <w:bCs/>
          <w:sz w:val="24"/>
          <w:szCs w:val="24"/>
          <w:u w:val="single"/>
        </w:rPr>
        <w:t xml:space="preserve">Pakiet 4 – </w:t>
      </w:r>
      <w:r w:rsidR="00722235" w:rsidRPr="00B65949">
        <w:rPr>
          <w:rFonts w:ascii="Times New Roman" w:eastAsia="Times New Roman" w:hAnsi="Times New Roman" w:cs="Times New Roman"/>
          <w:b/>
          <w:bCs/>
          <w:sz w:val="24"/>
          <w:szCs w:val="24"/>
          <w:u w:val="single"/>
        </w:rPr>
        <w:t>Dostawa o</w:t>
      </w:r>
      <w:r w:rsidRPr="00B65949">
        <w:rPr>
          <w:rFonts w:ascii="Times New Roman" w:eastAsia="Times New Roman" w:hAnsi="Times New Roman" w:cs="Times New Roman"/>
          <w:b/>
          <w:bCs/>
          <w:sz w:val="24"/>
          <w:szCs w:val="24"/>
          <w:u w:val="single"/>
        </w:rPr>
        <w:t>programowania biurowe</w:t>
      </w:r>
      <w:r w:rsidR="00722235" w:rsidRPr="00B65949">
        <w:rPr>
          <w:rFonts w:ascii="Times New Roman" w:eastAsia="Times New Roman" w:hAnsi="Times New Roman" w:cs="Times New Roman"/>
          <w:b/>
          <w:bCs/>
          <w:sz w:val="24"/>
          <w:szCs w:val="24"/>
          <w:u w:val="single"/>
        </w:rPr>
        <w:t>go</w:t>
      </w:r>
    </w:p>
    <w:p w14:paraId="1789D07C" w14:textId="25A5CCD7" w:rsidR="00AC5884" w:rsidRPr="00B65949" w:rsidRDefault="00AC5884" w:rsidP="00510840">
      <w:pPr>
        <w:pStyle w:val="Akapitzlist"/>
        <w:widowControl w:val="0"/>
        <w:numPr>
          <w:ilvl w:val="0"/>
          <w:numId w:val="64"/>
        </w:numPr>
        <w:tabs>
          <w:tab w:val="left" w:pos="720"/>
        </w:tabs>
        <w:suppressAutoHyphens/>
        <w:spacing w:after="0" w:line="240" w:lineRule="auto"/>
        <w:jc w:val="both"/>
        <w:rPr>
          <w:rFonts w:ascii="Times New Roman" w:eastAsia="Times New Roman" w:hAnsi="Times New Roman" w:cs="Times New Roman"/>
          <w:sz w:val="24"/>
          <w:szCs w:val="24"/>
        </w:rPr>
      </w:pPr>
      <w:r w:rsidRPr="00B65949">
        <w:rPr>
          <w:rFonts w:ascii="Times New Roman" w:hAnsi="Times New Roman" w:cs="Times New Roman"/>
          <w:sz w:val="24"/>
          <w:szCs w:val="24"/>
          <w:lang w:eastAsia="pl-PL"/>
        </w:rPr>
        <w:t xml:space="preserve">cena oferty </w:t>
      </w:r>
      <w:r w:rsidRPr="00B65949">
        <w:rPr>
          <w:rFonts w:ascii="Times New Roman" w:hAnsi="Times New Roman" w:cs="Times New Roman"/>
          <w:sz w:val="24"/>
          <w:szCs w:val="24"/>
          <w:lang w:eastAsia="pl-PL"/>
        </w:rPr>
        <w:tab/>
      </w:r>
      <w:r w:rsidRPr="00B65949">
        <w:rPr>
          <w:rFonts w:ascii="Times New Roman" w:hAnsi="Times New Roman" w:cs="Times New Roman"/>
          <w:sz w:val="24"/>
          <w:szCs w:val="24"/>
          <w:lang w:eastAsia="pl-PL"/>
        </w:rPr>
        <w:tab/>
        <w:t>- waga 100 %</w:t>
      </w:r>
    </w:p>
    <w:p w14:paraId="2613CEC7" w14:textId="362D3719" w:rsidR="00AC5884" w:rsidRPr="00B65949" w:rsidRDefault="00AC5884" w:rsidP="00510840">
      <w:pPr>
        <w:widowControl w:val="0"/>
        <w:jc w:val="center"/>
        <w:rPr>
          <w:rFonts w:eastAsia="Times New Roman" w:cs="Times New Roman"/>
          <w:sz w:val="24"/>
          <w:szCs w:val="24"/>
        </w:rPr>
      </w:pPr>
      <w:r w:rsidRPr="00B65949">
        <w:rPr>
          <w:rFonts w:eastAsia="Times New Roman" w:cs="Times New Roman"/>
          <w:noProof/>
          <w:sz w:val="24"/>
          <w:szCs w:val="24"/>
          <w:lang w:eastAsia="pl-PL"/>
        </w:rPr>
        <w:drawing>
          <wp:inline distT="0" distB="0" distL="0" distR="0" wp14:anchorId="7BEBF49B" wp14:editId="2BCEC375">
            <wp:extent cx="1724025" cy="495300"/>
            <wp:effectExtent l="0" t="0" r="9525" b="0"/>
            <wp:docPr id="186016327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60F0747E" w14:textId="77777777" w:rsidR="00AC5884" w:rsidRPr="00B65949" w:rsidRDefault="00AC5884" w:rsidP="00510840">
      <w:pPr>
        <w:widowControl w:val="0"/>
        <w:ind w:firstLine="708"/>
        <w:jc w:val="both"/>
        <w:rPr>
          <w:rFonts w:eastAsia="Times New Roman" w:cs="Times New Roman"/>
          <w:sz w:val="24"/>
          <w:szCs w:val="24"/>
        </w:rPr>
      </w:pPr>
      <w:r w:rsidRPr="00B65949">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AC5884" w:rsidRPr="00B65949" w14:paraId="224F515D" w14:textId="77777777" w:rsidTr="00AC5884">
        <w:tc>
          <w:tcPr>
            <w:tcW w:w="770" w:type="pct"/>
            <w:vAlign w:val="center"/>
            <w:hideMark/>
          </w:tcPr>
          <w:p w14:paraId="03B1FB91" w14:textId="77777777" w:rsidR="00AC5884" w:rsidRPr="00B65949" w:rsidRDefault="00AC5884" w:rsidP="00510840">
            <w:pPr>
              <w:widowControl w:val="0"/>
              <w:tabs>
                <w:tab w:val="num" w:pos="1068"/>
              </w:tabs>
              <w:rPr>
                <w:rFonts w:eastAsia="Times New Roman" w:cs="Times New Roman"/>
                <w:sz w:val="24"/>
                <w:szCs w:val="24"/>
              </w:rPr>
            </w:pPr>
            <w:r w:rsidRPr="00B65949">
              <w:rPr>
                <w:rFonts w:eastAsia="Times New Roman" w:cs="Times New Roman"/>
                <w:sz w:val="24"/>
                <w:szCs w:val="24"/>
              </w:rPr>
              <w:t>C</w:t>
            </w:r>
          </w:p>
        </w:tc>
        <w:tc>
          <w:tcPr>
            <w:tcW w:w="4230" w:type="pct"/>
            <w:vAlign w:val="center"/>
            <w:hideMark/>
          </w:tcPr>
          <w:p w14:paraId="5E0C8B78" w14:textId="77777777" w:rsidR="00AC5884" w:rsidRPr="00B65949" w:rsidRDefault="00AC5884" w:rsidP="00510840">
            <w:pPr>
              <w:widowControl w:val="0"/>
              <w:numPr>
                <w:ilvl w:val="0"/>
                <w:numId w:val="74"/>
              </w:numPr>
              <w:rPr>
                <w:rFonts w:eastAsia="Times New Roman" w:cs="Times New Roman"/>
                <w:sz w:val="24"/>
                <w:szCs w:val="24"/>
              </w:rPr>
            </w:pPr>
            <w:r w:rsidRPr="00B65949">
              <w:rPr>
                <w:rFonts w:eastAsia="Times New Roman" w:cs="Times New Roman"/>
                <w:sz w:val="24"/>
                <w:szCs w:val="24"/>
              </w:rPr>
              <w:t>wartość punktowa badanej oferty w kryterium cena</w:t>
            </w:r>
          </w:p>
        </w:tc>
      </w:tr>
      <w:tr w:rsidR="00AC5884" w:rsidRPr="00B65949" w14:paraId="3FF4C174" w14:textId="77777777" w:rsidTr="00AC5884">
        <w:tc>
          <w:tcPr>
            <w:tcW w:w="770" w:type="pct"/>
            <w:vAlign w:val="center"/>
            <w:hideMark/>
          </w:tcPr>
          <w:p w14:paraId="57F11D4C" w14:textId="77777777" w:rsidR="00AC5884" w:rsidRPr="00B65949" w:rsidRDefault="00AC5884" w:rsidP="00510840">
            <w:pPr>
              <w:widowControl w:val="0"/>
              <w:tabs>
                <w:tab w:val="num" w:pos="1068"/>
              </w:tabs>
              <w:rPr>
                <w:rFonts w:eastAsia="Times New Roman" w:cs="Times New Roman"/>
                <w:sz w:val="24"/>
                <w:szCs w:val="24"/>
              </w:rPr>
            </w:pPr>
            <w:r w:rsidRPr="00B65949">
              <w:rPr>
                <w:rFonts w:eastAsia="Times New Roman" w:cs="Times New Roman"/>
                <w:sz w:val="24"/>
                <w:szCs w:val="24"/>
              </w:rPr>
              <w:t xml:space="preserve">cena </w:t>
            </w:r>
            <w:r w:rsidRPr="00B65949">
              <w:rPr>
                <w:rFonts w:eastAsia="Times New Roman" w:cs="Times New Roman"/>
                <w:sz w:val="24"/>
                <w:szCs w:val="24"/>
                <w:vertAlign w:val="subscript"/>
              </w:rPr>
              <w:t>min</w:t>
            </w:r>
          </w:p>
        </w:tc>
        <w:tc>
          <w:tcPr>
            <w:tcW w:w="4230" w:type="pct"/>
            <w:vAlign w:val="center"/>
            <w:hideMark/>
          </w:tcPr>
          <w:p w14:paraId="57FDD582" w14:textId="77777777" w:rsidR="00AC5884" w:rsidRPr="00B65949" w:rsidRDefault="00AC5884" w:rsidP="00363B3B">
            <w:pPr>
              <w:widowControl w:val="0"/>
              <w:numPr>
                <w:ilvl w:val="0"/>
                <w:numId w:val="74"/>
              </w:numPr>
              <w:jc w:val="both"/>
              <w:rPr>
                <w:rFonts w:eastAsia="Times New Roman" w:cs="Times New Roman"/>
                <w:sz w:val="24"/>
                <w:szCs w:val="24"/>
              </w:rPr>
            </w:pPr>
            <w:r w:rsidRPr="00B65949">
              <w:rPr>
                <w:rFonts w:eastAsia="Times New Roman" w:cs="Times New Roman"/>
                <w:sz w:val="24"/>
                <w:szCs w:val="24"/>
              </w:rPr>
              <w:t>najniższa zaoferowana cena brutto spośród badanych i nieodrzuconych ofert,</w:t>
            </w:r>
          </w:p>
        </w:tc>
      </w:tr>
      <w:tr w:rsidR="00AC5884" w:rsidRPr="00B65949" w14:paraId="1584B0C1" w14:textId="77777777" w:rsidTr="00AC5884">
        <w:tc>
          <w:tcPr>
            <w:tcW w:w="770" w:type="pct"/>
            <w:vAlign w:val="center"/>
            <w:hideMark/>
          </w:tcPr>
          <w:p w14:paraId="2BAE6831" w14:textId="77777777" w:rsidR="00AC5884" w:rsidRPr="00B65949" w:rsidRDefault="00AC5884" w:rsidP="00510840">
            <w:pPr>
              <w:widowControl w:val="0"/>
              <w:tabs>
                <w:tab w:val="num" w:pos="1068"/>
              </w:tabs>
              <w:rPr>
                <w:rFonts w:eastAsia="Times New Roman" w:cs="Times New Roman"/>
                <w:sz w:val="24"/>
                <w:szCs w:val="24"/>
              </w:rPr>
            </w:pPr>
            <w:r w:rsidRPr="00B65949">
              <w:rPr>
                <w:rFonts w:eastAsia="Times New Roman" w:cs="Times New Roman"/>
                <w:sz w:val="24"/>
                <w:szCs w:val="24"/>
              </w:rPr>
              <w:t xml:space="preserve">cena </w:t>
            </w:r>
            <w:r w:rsidRPr="00B65949">
              <w:rPr>
                <w:rFonts w:eastAsia="Times New Roman" w:cs="Times New Roman"/>
                <w:sz w:val="24"/>
                <w:szCs w:val="24"/>
                <w:vertAlign w:val="subscript"/>
              </w:rPr>
              <w:t>oferowana</w:t>
            </w:r>
          </w:p>
        </w:tc>
        <w:tc>
          <w:tcPr>
            <w:tcW w:w="4230" w:type="pct"/>
            <w:vAlign w:val="center"/>
            <w:hideMark/>
          </w:tcPr>
          <w:p w14:paraId="5CDFEC9A" w14:textId="77777777" w:rsidR="00AC5884" w:rsidRPr="00B65949" w:rsidRDefault="00AC5884" w:rsidP="00510840">
            <w:pPr>
              <w:widowControl w:val="0"/>
              <w:numPr>
                <w:ilvl w:val="0"/>
                <w:numId w:val="74"/>
              </w:numPr>
              <w:rPr>
                <w:rFonts w:eastAsia="Times New Roman" w:cs="Times New Roman"/>
                <w:sz w:val="24"/>
                <w:szCs w:val="24"/>
              </w:rPr>
            </w:pPr>
            <w:r w:rsidRPr="00B65949">
              <w:rPr>
                <w:rFonts w:eastAsia="Times New Roman" w:cs="Times New Roman"/>
                <w:sz w:val="24"/>
                <w:szCs w:val="24"/>
              </w:rPr>
              <w:t>cena badanej oferty</w:t>
            </w:r>
          </w:p>
        </w:tc>
      </w:tr>
    </w:tbl>
    <w:p w14:paraId="1E7DA9AB" w14:textId="77777777" w:rsidR="00AC5884" w:rsidRPr="00B65949" w:rsidRDefault="00AC5884" w:rsidP="00510840">
      <w:pPr>
        <w:widowControl w:val="0"/>
        <w:ind w:left="120"/>
        <w:jc w:val="both"/>
        <w:rPr>
          <w:rFonts w:cs="Times New Roman"/>
          <w:sz w:val="24"/>
          <w:szCs w:val="24"/>
          <w:lang w:eastAsia="pl-PL"/>
        </w:rPr>
      </w:pPr>
      <w:r w:rsidRPr="00B65949">
        <w:rPr>
          <w:rFonts w:cs="Times New Roman"/>
          <w:sz w:val="24"/>
          <w:szCs w:val="24"/>
          <w:lang w:eastAsia="pl-PL"/>
        </w:rPr>
        <w:t xml:space="preserve">     </w:t>
      </w:r>
    </w:p>
    <w:p w14:paraId="55E2B885" w14:textId="77777777" w:rsidR="00AC5884" w:rsidRPr="00B65949" w:rsidRDefault="00AC5884"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ceny w powyższym wzorze rozumiane są jako ceny brutto za realizację całości przedmiotu zamówienia (pakietu);</w:t>
      </w:r>
    </w:p>
    <w:p w14:paraId="75CDB761" w14:textId="77777777" w:rsidR="00AC5884" w:rsidRPr="00B65949" w:rsidRDefault="00AC5884"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maksymalna liczba punktów do uzyskania w kryterium „cena” – 100 pkt;</w:t>
      </w:r>
    </w:p>
    <w:p w14:paraId="7001081C" w14:textId="5E57BE6E" w:rsidR="00AC5884" w:rsidRPr="00B65949" w:rsidRDefault="00AC5884"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ocenie w ramach kryterium „Cena” podlegać będzie cena łączna brutto podana w formularzu ofertowym - ZAŁĄCZNIK NR 1 DO SWZ.</w:t>
      </w:r>
    </w:p>
    <w:p w14:paraId="72A10E62" w14:textId="77777777" w:rsidR="00AC5884" w:rsidRPr="00B65949" w:rsidRDefault="00AC5884"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2FC20369" w14:textId="77777777" w:rsidR="00276BB9" w:rsidRPr="00B65949" w:rsidRDefault="00276BB9" w:rsidP="00510840">
      <w:pPr>
        <w:widowControl w:val="0"/>
        <w:rPr>
          <w:rFonts w:eastAsia="Arial" w:cs="Times New Roman"/>
          <w:sz w:val="24"/>
          <w:szCs w:val="24"/>
        </w:rPr>
      </w:pPr>
    </w:p>
    <w:p w14:paraId="25FBE8CC" w14:textId="7CC06F17" w:rsidR="00513108" w:rsidRPr="00B65949" w:rsidRDefault="00513108" w:rsidP="00510840">
      <w:pPr>
        <w:pStyle w:val="Akapitzlist"/>
        <w:widowControl w:val="0"/>
        <w:numPr>
          <w:ilvl w:val="0"/>
          <w:numId w:val="63"/>
        </w:numPr>
        <w:tabs>
          <w:tab w:val="left" w:pos="720"/>
        </w:tabs>
        <w:suppressAutoHyphens/>
        <w:jc w:val="both"/>
        <w:rPr>
          <w:rFonts w:ascii="Times New Roman" w:eastAsia="Times New Roman" w:hAnsi="Times New Roman" w:cs="Times New Roman"/>
          <w:b/>
          <w:bCs/>
          <w:sz w:val="24"/>
          <w:szCs w:val="24"/>
          <w:u w:val="single"/>
        </w:rPr>
      </w:pPr>
      <w:r w:rsidRPr="00B65949">
        <w:rPr>
          <w:rFonts w:ascii="Times New Roman" w:eastAsia="Times New Roman" w:hAnsi="Times New Roman" w:cs="Times New Roman"/>
          <w:b/>
          <w:bCs/>
          <w:sz w:val="24"/>
          <w:szCs w:val="24"/>
          <w:u w:val="single"/>
        </w:rPr>
        <w:t>Pakiet 5 –</w:t>
      </w:r>
      <w:r w:rsidR="008A7CD3" w:rsidRPr="00B65949">
        <w:rPr>
          <w:rFonts w:ascii="Times New Roman" w:eastAsia="Times New Roman" w:hAnsi="Times New Roman" w:cs="Times New Roman"/>
          <w:b/>
          <w:bCs/>
          <w:sz w:val="24"/>
          <w:szCs w:val="24"/>
          <w:u w:val="single"/>
        </w:rPr>
        <w:t xml:space="preserve"> Dostawa m</w:t>
      </w:r>
      <w:r w:rsidRPr="00B65949">
        <w:rPr>
          <w:rFonts w:ascii="Times New Roman" w:eastAsia="Times New Roman" w:hAnsi="Times New Roman" w:cs="Times New Roman"/>
          <w:b/>
          <w:bCs/>
          <w:sz w:val="24"/>
          <w:szCs w:val="24"/>
          <w:u w:val="single"/>
        </w:rPr>
        <w:t>onitor</w:t>
      </w:r>
      <w:r w:rsidR="008A7CD3" w:rsidRPr="00B65949">
        <w:rPr>
          <w:rFonts w:ascii="Times New Roman" w:eastAsia="Times New Roman" w:hAnsi="Times New Roman" w:cs="Times New Roman"/>
          <w:b/>
          <w:bCs/>
          <w:sz w:val="24"/>
          <w:szCs w:val="24"/>
          <w:u w:val="single"/>
        </w:rPr>
        <w:t>ów</w:t>
      </w:r>
    </w:p>
    <w:p w14:paraId="595E762D" w14:textId="77777777" w:rsidR="008A7CD3" w:rsidRPr="00B65949" w:rsidRDefault="008A7CD3" w:rsidP="00510840">
      <w:pPr>
        <w:pStyle w:val="Akapitzlist"/>
        <w:widowControl w:val="0"/>
        <w:numPr>
          <w:ilvl w:val="0"/>
          <w:numId w:val="75"/>
        </w:numPr>
        <w:tabs>
          <w:tab w:val="left" w:pos="720"/>
        </w:tabs>
        <w:suppressAutoHyphens/>
        <w:spacing w:after="0" w:line="240" w:lineRule="auto"/>
        <w:jc w:val="both"/>
        <w:rPr>
          <w:rFonts w:ascii="Times New Roman" w:eastAsia="Times New Roman" w:hAnsi="Times New Roman" w:cs="Times New Roman"/>
          <w:sz w:val="24"/>
          <w:szCs w:val="24"/>
        </w:rPr>
      </w:pPr>
      <w:r w:rsidRPr="00B65949">
        <w:rPr>
          <w:rFonts w:ascii="Times New Roman" w:hAnsi="Times New Roman" w:cs="Times New Roman"/>
          <w:sz w:val="24"/>
          <w:szCs w:val="24"/>
          <w:lang w:eastAsia="pl-PL"/>
        </w:rPr>
        <w:t xml:space="preserve">cena oferty </w:t>
      </w:r>
      <w:r w:rsidRPr="00B65949">
        <w:rPr>
          <w:rFonts w:ascii="Times New Roman" w:hAnsi="Times New Roman" w:cs="Times New Roman"/>
          <w:sz w:val="24"/>
          <w:szCs w:val="24"/>
          <w:lang w:eastAsia="pl-PL"/>
        </w:rPr>
        <w:tab/>
      </w:r>
      <w:r w:rsidRPr="00B65949">
        <w:rPr>
          <w:rFonts w:ascii="Times New Roman" w:hAnsi="Times New Roman" w:cs="Times New Roman"/>
          <w:sz w:val="24"/>
          <w:szCs w:val="24"/>
          <w:lang w:eastAsia="pl-PL"/>
        </w:rPr>
        <w:tab/>
        <w:t>- waga 60 %</w:t>
      </w:r>
    </w:p>
    <w:p w14:paraId="17E88A7F" w14:textId="77777777" w:rsidR="008A7CD3" w:rsidRPr="00B65949" w:rsidRDefault="008A7CD3" w:rsidP="00510840">
      <w:pPr>
        <w:pStyle w:val="Akapitzlist"/>
        <w:widowControl w:val="0"/>
        <w:numPr>
          <w:ilvl w:val="0"/>
          <w:numId w:val="75"/>
        </w:numPr>
        <w:tabs>
          <w:tab w:val="left" w:pos="720"/>
        </w:tabs>
        <w:suppressAutoHyphens/>
        <w:spacing w:after="0" w:line="240" w:lineRule="auto"/>
        <w:jc w:val="both"/>
        <w:rPr>
          <w:rFonts w:ascii="Times New Roman" w:eastAsia="Times New Roman" w:hAnsi="Times New Roman" w:cs="Times New Roman"/>
          <w:sz w:val="24"/>
          <w:szCs w:val="24"/>
        </w:rPr>
      </w:pPr>
      <w:r w:rsidRPr="00B65949">
        <w:rPr>
          <w:rFonts w:ascii="Times New Roman" w:hAnsi="Times New Roman" w:cs="Times New Roman"/>
          <w:sz w:val="24"/>
          <w:szCs w:val="24"/>
          <w:lang w:eastAsia="pl-PL"/>
        </w:rPr>
        <w:t xml:space="preserve">okres gwarancji </w:t>
      </w:r>
      <w:r w:rsidRPr="00B65949">
        <w:rPr>
          <w:rFonts w:ascii="Times New Roman" w:hAnsi="Times New Roman" w:cs="Times New Roman"/>
          <w:sz w:val="24"/>
          <w:szCs w:val="24"/>
          <w:lang w:eastAsia="pl-PL"/>
        </w:rPr>
        <w:tab/>
      </w:r>
      <w:r w:rsidRPr="00B65949">
        <w:rPr>
          <w:rFonts w:ascii="Times New Roman" w:hAnsi="Times New Roman" w:cs="Times New Roman"/>
          <w:sz w:val="24"/>
          <w:szCs w:val="24"/>
          <w:lang w:eastAsia="pl-PL"/>
        </w:rPr>
        <w:tab/>
        <w:t>- waga 24 %</w:t>
      </w:r>
    </w:p>
    <w:p w14:paraId="4F15DE10" w14:textId="77777777" w:rsidR="008A7CD3" w:rsidRPr="00B65949" w:rsidRDefault="008A7CD3" w:rsidP="00510840">
      <w:pPr>
        <w:pStyle w:val="Akapitzlist"/>
        <w:widowControl w:val="0"/>
        <w:numPr>
          <w:ilvl w:val="0"/>
          <w:numId w:val="75"/>
        </w:numPr>
        <w:tabs>
          <w:tab w:val="left" w:pos="720"/>
        </w:tabs>
        <w:suppressAutoHyphens/>
        <w:spacing w:after="0" w:line="240" w:lineRule="auto"/>
        <w:jc w:val="both"/>
        <w:rPr>
          <w:rFonts w:ascii="Times New Roman" w:eastAsia="Times New Roman" w:hAnsi="Times New Roman" w:cs="Times New Roman"/>
          <w:sz w:val="24"/>
          <w:szCs w:val="24"/>
        </w:rPr>
      </w:pPr>
      <w:r w:rsidRPr="00B65949">
        <w:rPr>
          <w:rFonts w:ascii="Times New Roman" w:hAnsi="Times New Roman" w:cs="Times New Roman"/>
          <w:sz w:val="24"/>
          <w:szCs w:val="24"/>
          <w:lang w:eastAsia="pl-PL"/>
        </w:rPr>
        <w:t xml:space="preserve">parametry techniczne </w:t>
      </w:r>
      <w:r w:rsidRPr="00B65949">
        <w:rPr>
          <w:rFonts w:ascii="Times New Roman" w:hAnsi="Times New Roman" w:cs="Times New Roman"/>
          <w:sz w:val="24"/>
          <w:szCs w:val="24"/>
          <w:lang w:eastAsia="pl-PL"/>
        </w:rPr>
        <w:tab/>
        <w:t>- waga 16 %</w:t>
      </w:r>
    </w:p>
    <w:p w14:paraId="14F4E0EF" w14:textId="77777777" w:rsidR="008A7CD3" w:rsidRPr="00B65949" w:rsidRDefault="008A7CD3" w:rsidP="00510840">
      <w:pPr>
        <w:widowControl w:val="0"/>
        <w:jc w:val="both"/>
        <w:textAlignment w:val="baseline"/>
        <w:rPr>
          <w:rFonts w:cs="Times New Roman"/>
          <w:sz w:val="24"/>
          <w:szCs w:val="24"/>
          <w:lang w:eastAsia="pl-PL"/>
        </w:rPr>
      </w:pPr>
    </w:p>
    <w:p w14:paraId="1165F17E" w14:textId="77777777" w:rsidR="008A7CD3" w:rsidRPr="00B65949" w:rsidRDefault="008A7CD3" w:rsidP="00510840">
      <w:pPr>
        <w:widowControl w:val="0"/>
        <w:ind w:firstLine="708"/>
        <w:jc w:val="both"/>
        <w:textAlignment w:val="baseline"/>
        <w:rPr>
          <w:rFonts w:cs="Times New Roman"/>
          <w:sz w:val="24"/>
          <w:szCs w:val="24"/>
          <w:lang w:eastAsia="pl-PL"/>
        </w:rPr>
      </w:pPr>
      <w:r w:rsidRPr="00B65949">
        <w:rPr>
          <w:rFonts w:cs="Times New Roman"/>
          <w:sz w:val="24"/>
          <w:szCs w:val="24"/>
          <w:lang w:eastAsia="pl-PL"/>
        </w:rPr>
        <w:t>Punkty oferty zsumowane wg wzoru:</w:t>
      </w:r>
    </w:p>
    <w:p w14:paraId="0EEE18E3" w14:textId="77777777" w:rsidR="008A7CD3" w:rsidRPr="00B65949" w:rsidRDefault="008A7CD3" w:rsidP="00510840">
      <w:pPr>
        <w:widowControl w:val="0"/>
        <w:ind w:firstLine="708"/>
        <w:jc w:val="center"/>
        <w:rPr>
          <w:rFonts w:cs="Times New Roman"/>
          <w:sz w:val="24"/>
          <w:szCs w:val="24"/>
          <w:lang w:val="en-US" w:eastAsia="pl-PL"/>
        </w:rPr>
      </w:pPr>
      <w:r w:rsidRPr="00B65949">
        <w:rPr>
          <w:rFonts w:cs="Times New Roman"/>
          <w:b/>
          <w:bCs/>
          <w:sz w:val="24"/>
          <w:szCs w:val="24"/>
          <w:lang w:val="en-US" w:eastAsia="pl-PL"/>
        </w:rPr>
        <w:t>S</w:t>
      </w:r>
      <w:r w:rsidRPr="00B65949">
        <w:rPr>
          <w:rFonts w:cs="Times New Roman"/>
          <w:b/>
          <w:sz w:val="24"/>
          <w:szCs w:val="24"/>
          <w:vertAlign w:val="subscript"/>
          <w:lang w:val="en-US" w:eastAsia="pl-PL"/>
        </w:rPr>
        <w:t>of</w:t>
      </w:r>
      <w:r w:rsidRPr="00B65949">
        <w:rPr>
          <w:rFonts w:cs="Times New Roman"/>
          <w:b/>
          <w:bCs/>
          <w:sz w:val="24"/>
          <w:szCs w:val="24"/>
          <w:lang w:val="en-US" w:eastAsia="pl-PL"/>
        </w:rPr>
        <w:t xml:space="preserve"> = </w:t>
      </w:r>
      <w:proofErr w:type="spellStart"/>
      <w:r w:rsidRPr="00B65949">
        <w:rPr>
          <w:rFonts w:cs="Times New Roman"/>
          <w:b/>
          <w:sz w:val="24"/>
          <w:szCs w:val="24"/>
          <w:lang w:val="en-US" w:eastAsia="pl-PL"/>
        </w:rPr>
        <w:t>C</w:t>
      </w:r>
      <w:r w:rsidRPr="00B65949">
        <w:rPr>
          <w:rFonts w:cs="Times New Roman"/>
          <w:b/>
          <w:sz w:val="24"/>
          <w:szCs w:val="24"/>
          <w:vertAlign w:val="subscript"/>
          <w:lang w:val="en-US" w:eastAsia="pl-PL"/>
        </w:rPr>
        <w:t>of</w:t>
      </w:r>
      <w:proofErr w:type="spellEnd"/>
      <w:r w:rsidRPr="00B65949">
        <w:rPr>
          <w:rFonts w:cs="Times New Roman"/>
          <w:b/>
          <w:bCs/>
          <w:sz w:val="24"/>
          <w:szCs w:val="24"/>
          <w:lang w:val="en-US" w:eastAsia="pl-PL"/>
        </w:rPr>
        <w:t xml:space="preserve"> + </w:t>
      </w:r>
      <w:proofErr w:type="spellStart"/>
      <w:r w:rsidRPr="00B65949">
        <w:rPr>
          <w:rFonts w:cs="Times New Roman"/>
          <w:b/>
          <w:sz w:val="24"/>
          <w:szCs w:val="24"/>
          <w:lang w:val="en-US" w:eastAsia="pl-PL"/>
        </w:rPr>
        <w:t>G</w:t>
      </w:r>
      <w:r w:rsidRPr="00B65949">
        <w:rPr>
          <w:rFonts w:cs="Times New Roman"/>
          <w:b/>
          <w:sz w:val="24"/>
          <w:szCs w:val="24"/>
          <w:vertAlign w:val="subscript"/>
          <w:lang w:val="en-US" w:eastAsia="pl-PL"/>
        </w:rPr>
        <w:t>of</w:t>
      </w:r>
      <w:proofErr w:type="spellEnd"/>
      <w:r w:rsidRPr="00B65949">
        <w:rPr>
          <w:rFonts w:cs="Times New Roman"/>
          <w:b/>
          <w:sz w:val="24"/>
          <w:szCs w:val="24"/>
          <w:lang w:val="en-US" w:eastAsia="pl-PL"/>
        </w:rPr>
        <w:t xml:space="preserve"> + </w:t>
      </w:r>
      <w:proofErr w:type="spellStart"/>
      <w:r w:rsidRPr="00B65949">
        <w:rPr>
          <w:rFonts w:cs="Times New Roman"/>
          <w:b/>
          <w:sz w:val="24"/>
          <w:szCs w:val="24"/>
          <w:lang w:val="en-US" w:eastAsia="pl-PL"/>
        </w:rPr>
        <w:t>J</w:t>
      </w:r>
      <w:r w:rsidRPr="00B65949">
        <w:rPr>
          <w:rFonts w:cs="Times New Roman"/>
          <w:b/>
          <w:sz w:val="24"/>
          <w:szCs w:val="24"/>
          <w:vertAlign w:val="subscript"/>
          <w:lang w:val="en-US" w:eastAsia="pl-PL"/>
        </w:rPr>
        <w:t>of</w:t>
      </w:r>
      <w:proofErr w:type="spellEnd"/>
      <w:r w:rsidRPr="00B65949">
        <w:rPr>
          <w:rFonts w:cs="Times New Roman"/>
          <w:b/>
          <w:sz w:val="24"/>
          <w:szCs w:val="24"/>
          <w:vertAlign w:val="subscript"/>
          <w:lang w:val="en-US" w:eastAsia="pl-PL"/>
        </w:rPr>
        <w:t xml:space="preserve"> </w:t>
      </w:r>
      <w:r w:rsidRPr="00B65949">
        <w:rPr>
          <w:rFonts w:cs="Times New Roman"/>
          <w:b/>
          <w:sz w:val="24"/>
          <w:szCs w:val="24"/>
          <w:lang w:val="en-US" w:eastAsia="pl-PL"/>
        </w:rPr>
        <w:t xml:space="preserve"> </w:t>
      </w:r>
    </w:p>
    <w:p w14:paraId="5F3D7316" w14:textId="77777777" w:rsidR="008A7CD3" w:rsidRPr="00B65949" w:rsidRDefault="008A7CD3" w:rsidP="00510840">
      <w:pPr>
        <w:widowControl w:val="0"/>
        <w:rPr>
          <w:rFonts w:cs="Times New Roman"/>
          <w:sz w:val="24"/>
          <w:szCs w:val="24"/>
          <w:lang w:val="en-US" w:eastAsia="pl-PL"/>
        </w:rPr>
      </w:pPr>
      <w:r w:rsidRPr="00B65949">
        <w:rPr>
          <w:rFonts w:cs="Times New Roman"/>
          <w:b/>
          <w:sz w:val="24"/>
          <w:szCs w:val="24"/>
          <w:lang w:val="en-US" w:eastAsia="pl-PL"/>
        </w:rPr>
        <w:t xml:space="preserve">      </w:t>
      </w:r>
      <w:r w:rsidRPr="00B65949">
        <w:rPr>
          <w:rFonts w:cs="Times New Roman"/>
          <w:b/>
          <w:sz w:val="24"/>
          <w:szCs w:val="24"/>
          <w:lang w:val="en-US" w:eastAsia="pl-PL"/>
        </w:rPr>
        <w:tab/>
      </w:r>
      <w:proofErr w:type="spellStart"/>
      <w:r w:rsidRPr="00B65949">
        <w:rPr>
          <w:rFonts w:cs="Times New Roman"/>
          <w:sz w:val="24"/>
          <w:szCs w:val="24"/>
          <w:lang w:val="en-US" w:eastAsia="pl-PL"/>
        </w:rPr>
        <w:t>gdzie</w:t>
      </w:r>
      <w:proofErr w:type="spellEnd"/>
      <w:r w:rsidRPr="00B65949">
        <w:rPr>
          <w:rFonts w:cs="Times New Roman"/>
          <w:sz w:val="24"/>
          <w:szCs w:val="24"/>
          <w:lang w:val="en-US" w:eastAsia="pl-PL"/>
        </w:rPr>
        <w:t>:</w:t>
      </w:r>
    </w:p>
    <w:p w14:paraId="5374FCCA" w14:textId="77777777" w:rsidR="008A7CD3" w:rsidRPr="00B65949" w:rsidRDefault="008A7CD3" w:rsidP="00510840">
      <w:pPr>
        <w:widowControl w:val="0"/>
        <w:rPr>
          <w:rFonts w:cs="Times New Roman"/>
          <w:sz w:val="24"/>
          <w:szCs w:val="24"/>
          <w:lang w:eastAsia="pl-PL"/>
        </w:rPr>
      </w:pPr>
      <w:r w:rsidRPr="00B65949">
        <w:rPr>
          <w:rFonts w:cs="Times New Roman"/>
          <w:sz w:val="24"/>
          <w:szCs w:val="24"/>
          <w:lang w:val="en-US" w:eastAsia="pl-PL"/>
        </w:rPr>
        <w:t xml:space="preserve">      </w:t>
      </w:r>
      <w:r w:rsidRPr="00B65949">
        <w:rPr>
          <w:rFonts w:cs="Times New Roman"/>
          <w:sz w:val="24"/>
          <w:szCs w:val="24"/>
          <w:lang w:val="en-US" w:eastAsia="pl-PL"/>
        </w:rPr>
        <w:tab/>
      </w:r>
      <w:r w:rsidRPr="00B65949">
        <w:rPr>
          <w:rFonts w:cs="Times New Roman"/>
          <w:b/>
          <w:sz w:val="24"/>
          <w:szCs w:val="24"/>
          <w:lang w:eastAsia="pl-PL"/>
        </w:rPr>
        <w:t>S</w:t>
      </w:r>
      <w:r w:rsidRPr="00B65949">
        <w:rPr>
          <w:rFonts w:cs="Times New Roman"/>
          <w:b/>
          <w:sz w:val="24"/>
          <w:szCs w:val="24"/>
          <w:vertAlign w:val="subscript"/>
          <w:lang w:eastAsia="pl-PL"/>
        </w:rPr>
        <w:t xml:space="preserve">of </w:t>
      </w:r>
      <w:r w:rsidRPr="00B65949">
        <w:rPr>
          <w:rFonts w:cs="Times New Roman"/>
          <w:sz w:val="24"/>
          <w:szCs w:val="24"/>
          <w:lang w:eastAsia="pl-PL"/>
        </w:rPr>
        <w:tab/>
        <w:t>- suma punktów badanej oferty,</w:t>
      </w:r>
    </w:p>
    <w:p w14:paraId="4A12BD81" w14:textId="77777777" w:rsidR="008A7CD3" w:rsidRPr="00B65949" w:rsidRDefault="008A7CD3" w:rsidP="00510840">
      <w:pPr>
        <w:widowControl w:val="0"/>
        <w:rPr>
          <w:rFonts w:cs="Times New Roman"/>
          <w:sz w:val="24"/>
          <w:szCs w:val="24"/>
          <w:lang w:eastAsia="pl-PL"/>
        </w:rPr>
      </w:pPr>
      <w:r w:rsidRPr="00B65949">
        <w:rPr>
          <w:rFonts w:cs="Times New Roman"/>
          <w:sz w:val="24"/>
          <w:szCs w:val="24"/>
          <w:lang w:eastAsia="pl-PL"/>
        </w:rPr>
        <w:t xml:space="preserve">       </w:t>
      </w:r>
      <w:r w:rsidRPr="00B65949">
        <w:rPr>
          <w:rFonts w:cs="Times New Roman"/>
          <w:sz w:val="24"/>
          <w:szCs w:val="24"/>
          <w:lang w:eastAsia="pl-PL"/>
        </w:rPr>
        <w:tab/>
      </w:r>
      <w:proofErr w:type="spellStart"/>
      <w:r w:rsidRPr="00B65949">
        <w:rPr>
          <w:rFonts w:cs="Times New Roman"/>
          <w:b/>
          <w:bCs/>
          <w:sz w:val="24"/>
          <w:szCs w:val="24"/>
          <w:lang w:eastAsia="pl-PL"/>
        </w:rPr>
        <w:t>C</w:t>
      </w:r>
      <w:r w:rsidRPr="00B65949">
        <w:rPr>
          <w:rFonts w:cs="Times New Roman"/>
          <w:b/>
          <w:bCs/>
          <w:sz w:val="24"/>
          <w:szCs w:val="24"/>
          <w:vertAlign w:val="subscript"/>
          <w:lang w:eastAsia="pl-PL"/>
        </w:rPr>
        <w:t>of</w:t>
      </w:r>
      <w:proofErr w:type="spellEnd"/>
      <w:r w:rsidRPr="00B65949">
        <w:rPr>
          <w:rFonts w:cs="Times New Roman"/>
          <w:b/>
          <w:bCs/>
          <w:sz w:val="24"/>
          <w:szCs w:val="24"/>
          <w:vertAlign w:val="subscript"/>
          <w:lang w:eastAsia="pl-PL"/>
        </w:rPr>
        <w:t xml:space="preserve"> </w:t>
      </w:r>
      <w:r w:rsidRPr="00B65949">
        <w:rPr>
          <w:rFonts w:cs="Times New Roman"/>
          <w:bCs/>
          <w:sz w:val="24"/>
          <w:szCs w:val="24"/>
          <w:lang w:eastAsia="pl-PL"/>
        </w:rPr>
        <w:tab/>
        <w:t xml:space="preserve">- </w:t>
      </w:r>
      <w:r w:rsidRPr="00B65949">
        <w:rPr>
          <w:rFonts w:cs="Times New Roman"/>
          <w:sz w:val="24"/>
          <w:szCs w:val="24"/>
          <w:lang w:eastAsia="pl-PL"/>
        </w:rPr>
        <w:t>ilość punktów uzyskanych za kryterium „cena”,</w:t>
      </w:r>
    </w:p>
    <w:p w14:paraId="4BFCDBD3" w14:textId="77777777" w:rsidR="008A7CD3" w:rsidRPr="00B65949" w:rsidRDefault="008A7CD3" w:rsidP="00510840">
      <w:pPr>
        <w:widowControl w:val="0"/>
        <w:ind w:firstLine="708"/>
        <w:rPr>
          <w:rFonts w:cs="Times New Roman"/>
          <w:sz w:val="24"/>
          <w:szCs w:val="24"/>
          <w:lang w:eastAsia="pl-PL"/>
        </w:rPr>
      </w:pPr>
      <w:proofErr w:type="spellStart"/>
      <w:r w:rsidRPr="00B65949">
        <w:rPr>
          <w:rFonts w:cs="Times New Roman"/>
          <w:b/>
          <w:bCs/>
          <w:sz w:val="24"/>
          <w:szCs w:val="24"/>
          <w:lang w:eastAsia="pl-PL"/>
        </w:rPr>
        <w:t>G</w:t>
      </w:r>
      <w:r w:rsidRPr="00B65949">
        <w:rPr>
          <w:rFonts w:cs="Times New Roman"/>
          <w:b/>
          <w:bCs/>
          <w:sz w:val="24"/>
          <w:szCs w:val="24"/>
          <w:vertAlign w:val="subscript"/>
          <w:lang w:eastAsia="pl-PL"/>
        </w:rPr>
        <w:t>of</w:t>
      </w:r>
      <w:proofErr w:type="spellEnd"/>
      <w:r w:rsidRPr="00B65949">
        <w:rPr>
          <w:rFonts w:cs="Times New Roman"/>
          <w:b/>
          <w:bCs/>
          <w:sz w:val="24"/>
          <w:szCs w:val="24"/>
          <w:lang w:eastAsia="pl-PL"/>
        </w:rPr>
        <w:t xml:space="preserve"> </w:t>
      </w:r>
      <w:r w:rsidRPr="00B65949">
        <w:rPr>
          <w:rFonts w:cs="Times New Roman"/>
          <w:b/>
          <w:bCs/>
          <w:sz w:val="24"/>
          <w:szCs w:val="24"/>
          <w:lang w:eastAsia="pl-PL"/>
        </w:rPr>
        <w:tab/>
      </w:r>
      <w:r w:rsidRPr="00B65949">
        <w:rPr>
          <w:rFonts w:cs="Times New Roman"/>
          <w:sz w:val="24"/>
          <w:szCs w:val="24"/>
          <w:lang w:eastAsia="pl-PL"/>
        </w:rPr>
        <w:t>- ilość punktów uzyskanych za kryterium „okres gwarancji”,</w:t>
      </w:r>
    </w:p>
    <w:p w14:paraId="3E89FEF3" w14:textId="77777777" w:rsidR="008A7CD3" w:rsidRPr="00B65949" w:rsidRDefault="008A7CD3" w:rsidP="00510840">
      <w:pPr>
        <w:widowControl w:val="0"/>
        <w:ind w:firstLine="708"/>
        <w:rPr>
          <w:rFonts w:cs="Times New Roman"/>
          <w:sz w:val="24"/>
          <w:szCs w:val="24"/>
          <w:lang w:eastAsia="pl-PL"/>
        </w:rPr>
      </w:pPr>
      <w:proofErr w:type="spellStart"/>
      <w:r w:rsidRPr="00B65949">
        <w:rPr>
          <w:rFonts w:cs="Times New Roman"/>
          <w:b/>
          <w:bCs/>
          <w:sz w:val="24"/>
          <w:szCs w:val="24"/>
          <w:lang w:eastAsia="pl-PL"/>
        </w:rPr>
        <w:t>Pt</w:t>
      </w:r>
      <w:r w:rsidRPr="00B65949">
        <w:rPr>
          <w:rFonts w:cs="Times New Roman"/>
          <w:b/>
          <w:bCs/>
          <w:sz w:val="24"/>
          <w:szCs w:val="24"/>
          <w:vertAlign w:val="subscript"/>
          <w:lang w:eastAsia="pl-PL"/>
        </w:rPr>
        <w:t>of</w:t>
      </w:r>
      <w:proofErr w:type="spellEnd"/>
      <w:r w:rsidRPr="00B65949">
        <w:rPr>
          <w:rFonts w:cs="Times New Roman"/>
          <w:sz w:val="24"/>
          <w:szCs w:val="24"/>
          <w:vertAlign w:val="subscript"/>
          <w:lang w:eastAsia="pl-PL"/>
        </w:rPr>
        <w:t xml:space="preserve"> </w:t>
      </w:r>
      <w:r w:rsidRPr="00B65949">
        <w:rPr>
          <w:rFonts w:cs="Times New Roman"/>
          <w:sz w:val="24"/>
          <w:szCs w:val="24"/>
          <w:lang w:eastAsia="pl-PL"/>
        </w:rPr>
        <w:tab/>
        <w:t>- ilość punktów uzyskanych za kryterium „parametry techniczne”.</w:t>
      </w:r>
    </w:p>
    <w:p w14:paraId="4F068D30" w14:textId="77777777" w:rsidR="008A7CD3" w:rsidRPr="00B65949" w:rsidRDefault="008A7CD3" w:rsidP="00510840">
      <w:pPr>
        <w:widowControl w:val="0"/>
        <w:tabs>
          <w:tab w:val="left" w:pos="720"/>
        </w:tabs>
        <w:ind w:left="360"/>
        <w:jc w:val="both"/>
        <w:rPr>
          <w:rFonts w:eastAsia="Times New Roman" w:cs="Times New Roman"/>
          <w:sz w:val="24"/>
          <w:szCs w:val="24"/>
          <w:lang w:eastAsia="en-US"/>
        </w:rPr>
      </w:pPr>
    </w:p>
    <w:p w14:paraId="49634D45" w14:textId="77777777" w:rsidR="008A7CD3" w:rsidRPr="00B65949" w:rsidRDefault="008A7CD3" w:rsidP="00510840">
      <w:pPr>
        <w:widowControl w:val="0"/>
        <w:tabs>
          <w:tab w:val="left" w:pos="720"/>
        </w:tabs>
        <w:ind w:left="360"/>
        <w:jc w:val="both"/>
        <w:rPr>
          <w:rFonts w:eastAsia="Times New Roman" w:cs="Times New Roman"/>
          <w:sz w:val="24"/>
          <w:szCs w:val="24"/>
          <w:lang w:eastAsia="en-US"/>
        </w:rPr>
      </w:pPr>
    </w:p>
    <w:p w14:paraId="019819F3" w14:textId="77777777" w:rsidR="008A7CD3" w:rsidRPr="00B65949" w:rsidRDefault="008A7CD3" w:rsidP="00510840">
      <w:pPr>
        <w:widowControl w:val="0"/>
        <w:numPr>
          <w:ilvl w:val="0"/>
          <w:numId w:val="65"/>
        </w:numPr>
        <w:jc w:val="both"/>
        <w:textAlignment w:val="baseline"/>
        <w:rPr>
          <w:rFonts w:cs="Times New Roman"/>
          <w:sz w:val="24"/>
          <w:szCs w:val="24"/>
          <w:lang w:eastAsia="pl-PL"/>
        </w:rPr>
      </w:pPr>
      <w:r w:rsidRPr="00B65949">
        <w:rPr>
          <w:rFonts w:cs="Times New Roman"/>
          <w:sz w:val="24"/>
          <w:szCs w:val="24"/>
          <w:lang w:eastAsia="pl-PL"/>
        </w:rPr>
        <w:t>W kryterium „cena” zostanie zastosowany następujący wzór:</w:t>
      </w:r>
    </w:p>
    <w:p w14:paraId="43283680" w14:textId="77777777" w:rsidR="008A7CD3" w:rsidRPr="00B65949" w:rsidRDefault="008A7CD3" w:rsidP="00510840">
      <w:pPr>
        <w:widowControl w:val="0"/>
        <w:jc w:val="center"/>
        <w:rPr>
          <w:rFonts w:cs="Times New Roman"/>
          <w:sz w:val="24"/>
          <w:szCs w:val="24"/>
          <w:lang w:eastAsia="pl-PL"/>
        </w:rPr>
      </w:pPr>
      <w:proofErr w:type="spellStart"/>
      <w:r w:rsidRPr="00B65949">
        <w:rPr>
          <w:rFonts w:cs="Times New Roman"/>
          <w:b/>
          <w:sz w:val="24"/>
          <w:szCs w:val="24"/>
          <w:lang w:eastAsia="pl-PL"/>
        </w:rPr>
        <w:t>C</w:t>
      </w:r>
      <w:r w:rsidRPr="00B65949">
        <w:rPr>
          <w:rFonts w:cs="Times New Roman"/>
          <w:b/>
          <w:sz w:val="24"/>
          <w:szCs w:val="24"/>
          <w:vertAlign w:val="subscript"/>
          <w:lang w:eastAsia="pl-PL"/>
        </w:rPr>
        <w:t>of</w:t>
      </w:r>
      <w:proofErr w:type="spellEnd"/>
      <w:r w:rsidRPr="00B65949">
        <w:rPr>
          <w:rFonts w:cs="Times New Roman"/>
          <w:b/>
          <w:sz w:val="24"/>
          <w:szCs w:val="24"/>
          <w:vertAlign w:val="subscript"/>
          <w:lang w:eastAsia="pl-PL"/>
        </w:rPr>
        <w:t xml:space="preserve"> </w:t>
      </w:r>
      <w:r w:rsidRPr="00B65949">
        <w:rPr>
          <w:rFonts w:cs="Times New Roman"/>
          <w:b/>
          <w:sz w:val="24"/>
          <w:szCs w:val="24"/>
          <w:lang w:eastAsia="pl-PL"/>
        </w:rPr>
        <w:t>= (</w:t>
      </w:r>
      <w:proofErr w:type="spellStart"/>
      <w:proofErr w:type="gramStart"/>
      <w:r w:rsidRPr="00B65949">
        <w:rPr>
          <w:rFonts w:cs="Times New Roman"/>
          <w:b/>
          <w:sz w:val="24"/>
          <w:szCs w:val="24"/>
          <w:lang w:eastAsia="pl-PL"/>
        </w:rPr>
        <w:t>C</w:t>
      </w:r>
      <w:r w:rsidRPr="00B65949">
        <w:rPr>
          <w:rFonts w:cs="Times New Roman"/>
          <w:b/>
          <w:sz w:val="24"/>
          <w:szCs w:val="24"/>
          <w:vertAlign w:val="subscript"/>
          <w:lang w:eastAsia="pl-PL"/>
        </w:rPr>
        <w:t>min</w:t>
      </w:r>
      <w:proofErr w:type="spellEnd"/>
      <w:r w:rsidRPr="00B65949">
        <w:rPr>
          <w:rFonts w:cs="Times New Roman"/>
          <w:b/>
          <w:sz w:val="24"/>
          <w:szCs w:val="24"/>
          <w:vertAlign w:val="subscript"/>
          <w:lang w:eastAsia="pl-PL"/>
        </w:rPr>
        <w:t xml:space="preserve"> </w:t>
      </w:r>
      <w:r w:rsidRPr="00B65949">
        <w:rPr>
          <w:rFonts w:cs="Times New Roman"/>
          <w:b/>
          <w:sz w:val="24"/>
          <w:szCs w:val="24"/>
          <w:lang w:eastAsia="pl-PL"/>
        </w:rPr>
        <w:t>:</w:t>
      </w:r>
      <w:proofErr w:type="gramEnd"/>
      <w:r w:rsidRPr="00B65949">
        <w:rPr>
          <w:rFonts w:cs="Times New Roman"/>
          <w:b/>
          <w:sz w:val="24"/>
          <w:szCs w:val="24"/>
          <w:lang w:eastAsia="pl-PL"/>
        </w:rPr>
        <w:t xml:space="preserve"> C) x 60 pkt</w:t>
      </w:r>
    </w:p>
    <w:p w14:paraId="78BFA151" w14:textId="77777777" w:rsidR="008A7CD3" w:rsidRPr="00B65949" w:rsidRDefault="008A7CD3" w:rsidP="00510840">
      <w:pPr>
        <w:widowControl w:val="0"/>
        <w:ind w:firstLine="708"/>
        <w:rPr>
          <w:rFonts w:cs="Times New Roman"/>
          <w:sz w:val="24"/>
          <w:szCs w:val="24"/>
          <w:u w:val="single"/>
          <w:lang w:eastAsia="pl-PL"/>
        </w:rPr>
      </w:pPr>
      <w:r w:rsidRPr="00B65949">
        <w:rPr>
          <w:rFonts w:cs="Times New Roman"/>
          <w:sz w:val="24"/>
          <w:szCs w:val="24"/>
          <w:u w:val="single"/>
          <w:lang w:eastAsia="pl-PL"/>
        </w:rPr>
        <w:t>gdzie:</w:t>
      </w:r>
    </w:p>
    <w:p w14:paraId="6A9C9D67" w14:textId="77777777" w:rsidR="008A7CD3" w:rsidRPr="00B65949" w:rsidRDefault="008A7CD3" w:rsidP="00510840">
      <w:pPr>
        <w:widowControl w:val="0"/>
        <w:ind w:firstLine="708"/>
        <w:rPr>
          <w:rFonts w:eastAsia="Arial" w:cs="Times New Roman"/>
          <w:sz w:val="24"/>
          <w:szCs w:val="24"/>
        </w:rPr>
      </w:pPr>
      <w:proofErr w:type="spellStart"/>
      <w:r w:rsidRPr="00B65949">
        <w:rPr>
          <w:rFonts w:eastAsia="Arial" w:cs="Times New Roman"/>
          <w:b/>
          <w:sz w:val="24"/>
          <w:szCs w:val="24"/>
        </w:rPr>
        <w:lastRenderedPageBreak/>
        <w:t>C</w:t>
      </w:r>
      <w:r w:rsidRPr="00B65949">
        <w:rPr>
          <w:rFonts w:eastAsia="Arial" w:cs="Times New Roman"/>
          <w:b/>
          <w:sz w:val="24"/>
          <w:szCs w:val="24"/>
          <w:vertAlign w:val="subscript"/>
        </w:rPr>
        <w:t>of</w:t>
      </w:r>
      <w:proofErr w:type="spellEnd"/>
      <w:r w:rsidRPr="00B65949">
        <w:rPr>
          <w:rFonts w:eastAsia="Arial" w:cs="Times New Roman"/>
          <w:sz w:val="24"/>
          <w:szCs w:val="24"/>
          <w:vertAlign w:val="subscript"/>
        </w:rPr>
        <w:tab/>
      </w:r>
      <w:r w:rsidRPr="00B65949">
        <w:rPr>
          <w:rFonts w:eastAsia="Arial" w:cs="Times New Roman"/>
          <w:sz w:val="24"/>
          <w:szCs w:val="24"/>
        </w:rPr>
        <w:t>-</w:t>
      </w:r>
      <w:r w:rsidRPr="00B65949">
        <w:rPr>
          <w:rFonts w:eastAsia="Arial" w:cs="Times New Roman"/>
          <w:sz w:val="24"/>
          <w:szCs w:val="24"/>
        </w:rPr>
        <w:tab/>
        <w:t>liczba punktów w zakresie tego kryterium,</w:t>
      </w:r>
    </w:p>
    <w:p w14:paraId="154F77B9" w14:textId="77777777" w:rsidR="008A7CD3" w:rsidRPr="00B65949" w:rsidRDefault="008A7CD3" w:rsidP="00510840">
      <w:pPr>
        <w:widowControl w:val="0"/>
        <w:ind w:firstLine="708"/>
        <w:rPr>
          <w:rFonts w:eastAsia="Arial" w:cs="Times New Roman"/>
          <w:sz w:val="24"/>
          <w:szCs w:val="24"/>
        </w:rPr>
      </w:pPr>
      <w:r w:rsidRPr="00B65949">
        <w:rPr>
          <w:rFonts w:eastAsia="Arial" w:cs="Times New Roman"/>
          <w:b/>
          <w:sz w:val="24"/>
          <w:szCs w:val="24"/>
        </w:rPr>
        <w:t xml:space="preserve">C </w:t>
      </w:r>
      <w:r w:rsidRPr="00B65949">
        <w:rPr>
          <w:rFonts w:eastAsia="Arial" w:cs="Times New Roman"/>
          <w:b/>
          <w:sz w:val="24"/>
          <w:szCs w:val="24"/>
          <w:vertAlign w:val="subscript"/>
        </w:rPr>
        <w:t>min</w:t>
      </w:r>
      <w:r w:rsidRPr="00B65949">
        <w:rPr>
          <w:rFonts w:eastAsia="Arial" w:cs="Times New Roman"/>
          <w:b/>
          <w:sz w:val="24"/>
          <w:szCs w:val="24"/>
          <w:vertAlign w:val="subscript"/>
        </w:rPr>
        <w:tab/>
      </w:r>
      <w:r w:rsidRPr="00B65949">
        <w:rPr>
          <w:rFonts w:eastAsia="Arial" w:cs="Times New Roman"/>
          <w:sz w:val="24"/>
          <w:szCs w:val="24"/>
        </w:rPr>
        <w:t>-</w:t>
      </w:r>
      <w:r w:rsidRPr="00B65949">
        <w:rPr>
          <w:rFonts w:eastAsia="Arial" w:cs="Times New Roman"/>
          <w:sz w:val="24"/>
          <w:szCs w:val="24"/>
        </w:rPr>
        <w:tab/>
      </w:r>
      <w:r w:rsidRPr="00B65949">
        <w:rPr>
          <w:rFonts w:eastAsia="Times New Roman" w:cs="Times New Roman"/>
          <w:sz w:val="24"/>
          <w:szCs w:val="24"/>
        </w:rPr>
        <w:t>najniższa zaoferowana cena brutto spośród badanych i nieodrzuconych ofert,</w:t>
      </w:r>
    </w:p>
    <w:p w14:paraId="24B0BEFD" w14:textId="77777777" w:rsidR="008A7CD3" w:rsidRPr="00B65949" w:rsidRDefault="008A7CD3" w:rsidP="00510840">
      <w:pPr>
        <w:widowControl w:val="0"/>
        <w:ind w:firstLine="708"/>
        <w:rPr>
          <w:rFonts w:eastAsia="Arial" w:cs="Times New Roman"/>
          <w:sz w:val="24"/>
          <w:szCs w:val="24"/>
        </w:rPr>
      </w:pPr>
      <w:r w:rsidRPr="00B65949">
        <w:rPr>
          <w:rFonts w:eastAsia="Arial" w:cs="Times New Roman"/>
          <w:b/>
          <w:sz w:val="24"/>
          <w:szCs w:val="24"/>
        </w:rPr>
        <w:t>C</w:t>
      </w:r>
      <w:r w:rsidRPr="00B65949">
        <w:rPr>
          <w:rFonts w:eastAsia="Arial" w:cs="Times New Roman"/>
          <w:b/>
          <w:sz w:val="24"/>
          <w:szCs w:val="24"/>
          <w:vertAlign w:val="subscript"/>
        </w:rPr>
        <w:tab/>
      </w:r>
      <w:r w:rsidRPr="00B65949">
        <w:rPr>
          <w:rFonts w:eastAsia="Arial" w:cs="Times New Roman"/>
          <w:sz w:val="24"/>
          <w:szCs w:val="24"/>
        </w:rPr>
        <w:t>-</w:t>
      </w:r>
      <w:r w:rsidRPr="00B65949">
        <w:rPr>
          <w:rFonts w:eastAsia="Arial" w:cs="Times New Roman"/>
          <w:sz w:val="24"/>
          <w:szCs w:val="24"/>
        </w:rPr>
        <w:tab/>
        <w:t>cena badanej oferty brutto,</w:t>
      </w:r>
    </w:p>
    <w:p w14:paraId="2B9BAE07" w14:textId="77777777" w:rsidR="008A7CD3" w:rsidRPr="00B65949" w:rsidRDefault="008A7CD3" w:rsidP="00510840">
      <w:pPr>
        <w:widowControl w:val="0"/>
        <w:ind w:left="120"/>
        <w:jc w:val="both"/>
        <w:rPr>
          <w:rFonts w:cs="Times New Roman"/>
          <w:sz w:val="24"/>
          <w:szCs w:val="24"/>
          <w:lang w:eastAsia="pl-PL"/>
        </w:rPr>
      </w:pPr>
      <w:r w:rsidRPr="00B65949">
        <w:rPr>
          <w:rFonts w:cs="Times New Roman"/>
          <w:sz w:val="24"/>
          <w:szCs w:val="24"/>
          <w:lang w:eastAsia="pl-PL"/>
        </w:rPr>
        <w:t xml:space="preserve">     </w:t>
      </w:r>
    </w:p>
    <w:p w14:paraId="0E700C47" w14:textId="77777777" w:rsidR="008A7CD3" w:rsidRPr="00B65949" w:rsidRDefault="008A7CD3"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ceny w powyższym wzorze rozumiane są jako ceny brutto za realizację całości przedmiotu zamówienia (pakietu);</w:t>
      </w:r>
    </w:p>
    <w:p w14:paraId="7B93A913" w14:textId="77777777" w:rsidR="008A7CD3" w:rsidRPr="00B65949" w:rsidRDefault="008A7CD3"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maksymalna liczba punktów do uzyskania w kryterium „cena” – 60 pkt;</w:t>
      </w:r>
    </w:p>
    <w:p w14:paraId="6ACA4153" w14:textId="3707ADFD" w:rsidR="008A7CD3" w:rsidRPr="00B65949" w:rsidRDefault="008A7CD3"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ocenie w ramach kryterium „Cena” podlegać będzie cena łączna brutto podana w formularzu ofertowym - ZAŁĄCZNIK NR 1 DO SWZ.</w:t>
      </w:r>
    </w:p>
    <w:p w14:paraId="6C38FE11" w14:textId="77777777" w:rsidR="008A7CD3" w:rsidRPr="00B65949" w:rsidRDefault="008A7CD3"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6177C830" w14:textId="77777777" w:rsidR="008A7CD3" w:rsidRPr="00B65949" w:rsidRDefault="008A7CD3" w:rsidP="00510840">
      <w:pPr>
        <w:widowControl w:val="0"/>
        <w:tabs>
          <w:tab w:val="left" w:pos="720"/>
        </w:tabs>
        <w:ind w:left="360"/>
        <w:jc w:val="both"/>
        <w:rPr>
          <w:rFonts w:eastAsia="Times New Roman" w:cs="Times New Roman"/>
          <w:sz w:val="24"/>
          <w:szCs w:val="24"/>
          <w:lang w:eastAsia="en-US"/>
        </w:rPr>
      </w:pPr>
    </w:p>
    <w:p w14:paraId="4B47B693" w14:textId="77777777" w:rsidR="008A7CD3" w:rsidRPr="00B65949" w:rsidRDefault="008A7CD3" w:rsidP="00510840">
      <w:pPr>
        <w:widowControl w:val="0"/>
        <w:numPr>
          <w:ilvl w:val="0"/>
          <w:numId w:val="76"/>
        </w:numPr>
        <w:overflowPunct w:val="0"/>
        <w:autoSpaceDE w:val="0"/>
        <w:autoSpaceDN w:val="0"/>
        <w:adjustRightInd w:val="0"/>
        <w:contextualSpacing/>
        <w:jc w:val="both"/>
        <w:textAlignment w:val="baseline"/>
        <w:rPr>
          <w:rFonts w:eastAsia="Times New Roman" w:cs="Times New Roman"/>
          <w:snapToGrid w:val="0"/>
          <w:sz w:val="24"/>
          <w:szCs w:val="24"/>
        </w:rPr>
      </w:pPr>
      <w:r w:rsidRPr="00B65949">
        <w:rPr>
          <w:rFonts w:eastAsia="Times New Roman" w:cs="Times New Roman"/>
          <w:snapToGrid w:val="0"/>
          <w:sz w:val="24"/>
          <w:szCs w:val="24"/>
        </w:rPr>
        <w:t>W kryterium „</w:t>
      </w:r>
      <w:proofErr w:type="spellStart"/>
      <w:r w:rsidRPr="00B65949">
        <w:rPr>
          <w:rFonts w:eastAsia="Times New Roman" w:cs="Times New Roman"/>
          <w:b/>
          <w:bCs/>
          <w:snapToGrid w:val="0"/>
          <w:sz w:val="24"/>
          <w:szCs w:val="24"/>
        </w:rPr>
        <w:t>G</w:t>
      </w:r>
      <w:r w:rsidRPr="00B65949">
        <w:rPr>
          <w:rFonts w:eastAsia="Times New Roman" w:cs="Times New Roman"/>
          <w:b/>
          <w:bCs/>
          <w:snapToGrid w:val="0"/>
          <w:sz w:val="24"/>
          <w:szCs w:val="24"/>
          <w:vertAlign w:val="subscript"/>
        </w:rPr>
        <w:t>of</w:t>
      </w:r>
      <w:proofErr w:type="spellEnd"/>
      <w:r w:rsidRPr="00B65949">
        <w:rPr>
          <w:rFonts w:eastAsia="Times New Roman" w:cs="Times New Roman"/>
          <w:snapToGrid w:val="0"/>
          <w:sz w:val="24"/>
          <w:szCs w:val="24"/>
        </w:rPr>
        <w:t xml:space="preserve"> - okres gwarancji” </w:t>
      </w:r>
      <w:r w:rsidRPr="00B65949">
        <w:rPr>
          <w:rFonts w:eastAsia="Times New Roman" w:cs="Times New Roman"/>
          <w:sz w:val="24"/>
          <w:szCs w:val="24"/>
        </w:rPr>
        <w:t>punkty będą przyznawane za gwarancję na dostarczony sprzęt – zgodnie z poniższą tabelą.</w:t>
      </w:r>
    </w:p>
    <w:p w14:paraId="1933F6C7" w14:textId="77777777" w:rsidR="008A7CD3" w:rsidRPr="00B65949" w:rsidRDefault="008A7CD3" w:rsidP="00510840">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340"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630"/>
      </w:tblGrid>
      <w:tr w:rsidR="008A7CD3" w:rsidRPr="00B65949" w14:paraId="470440E6" w14:textId="77777777" w:rsidTr="008A7CD3">
        <w:trPr>
          <w:trHeight w:val="254"/>
        </w:trPr>
        <w:tc>
          <w:tcPr>
            <w:tcW w:w="349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8EEDCE" w14:textId="77777777" w:rsidR="008A7CD3" w:rsidRPr="00B65949" w:rsidRDefault="008A7CD3" w:rsidP="00510840">
            <w:pPr>
              <w:widowControl w:val="0"/>
              <w:jc w:val="center"/>
              <w:rPr>
                <w:rFonts w:eastAsia="Times New Roman" w:cs="Times New Roman"/>
                <w:b/>
                <w:sz w:val="24"/>
                <w:szCs w:val="24"/>
              </w:rPr>
            </w:pPr>
            <w:r w:rsidRPr="00B65949">
              <w:rPr>
                <w:rFonts w:eastAsia="Times New Roman" w:cs="Times New Roman"/>
                <w:b/>
                <w:sz w:val="24"/>
                <w:szCs w:val="24"/>
              </w:rPr>
              <w:t>Parametry punktowane</w:t>
            </w:r>
          </w:p>
        </w:tc>
        <w:tc>
          <w:tcPr>
            <w:tcW w:w="15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45FCE8" w14:textId="77777777" w:rsidR="008A7CD3" w:rsidRPr="00B65949" w:rsidRDefault="008A7CD3" w:rsidP="00510840">
            <w:pPr>
              <w:widowControl w:val="0"/>
              <w:jc w:val="center"/>
              <w:rPr>
                <w:rFonts w:eastAsia="Times New Roman" w:cs="Times New Roman"/>
                <w:b/>
                <w:sz w:val="24"/>
                <w:szCs w:val="24"/>
              </w:rPr>
            </w:pPr>
            <w:r w:rsidRPr="00B65949">
              <w:rPr>
                <w:rFonts w:eastAsia="Times New Roman" w:cs="Times New Roman"/>
                <w:b/>
                <w:sz w:val="24"/>
                <w:szCs w:val="24"/>
              </w:rPr>
              <w:t>Ocena punktowa</w:t>
            </w:r>
          </w:p>
        </w:tc>
      </w:tr>
      <w:tr w:rsidR="008A7CD3" w:rsidRPr="00B65949" w14:paraId="2B4802A2" w14:textId="77777777" w:rsidTr="008A7CD3">
        <w:trPr>
          <w:trHeight w:val="762"/>
        </w:trPr>
        <w:tc>
          <w:tcPr>
            <w:tcW w:w="3493" w:type="pct"/>
            <w:tcBorders>
              <w:top w:val="single" w:sz="4" w:space="0" w:color="auto"/>
              <w:left w:val="single" w:sz="4" w:space="0" w:color="auto"/>
              <w:bottom w:val="single" w:sz="4" w:space="0" w:color="auto"/>
              <w:right w:val="single" w:sz="4" w:space="0" w:color="auto"/>
            </w:tcBorders>
            <w:vAlign w:val="center"/>
            <w:hideMark/>
          </w:tcPr>
          <w:p w14:paraId="093A91B2" w14:textId="77777777" w:rsidR="008A7CD3" w:rsidRPr="00B65949" w:rsidRDefault="008A7CD3" w:rsidP="00510840">
            <w:pPr>
              <w:widowControl w:val="0"/>
              <w:jc w:val="both"/>
              <w:rPr>
                <w:rFonts w:eastAsia="Times New Roman" w:cs="Times New Roman"/>
                <w:sz w:val="24"/>
                <w:szCs w:val="24"/>
              </w:rPr>
            </w:pPr>
            <w:r w:rsidRPr="00B65949">
              <w:rPr>
                <w:rFonts w:eastAsia="Times New Roman" w:cs="Times New Roman"/>
                <w:sz w:val="24"/>
                <w:szCs w:val="24"/>
              </w:rPr>
              <w:t>Wymagany okres gwarancji liczony od daty protokołu odbioru min. 24 miesiące, max. punktowany okres gwarancji – 48 miesiące</w:t>
            </w:r>
          </w:p>
        </w:tc>
        <w:tc>
          <w:tcPr>
            <w:tcW w:w="1507" w:type="pct"/>
            <w:tcBorders>
              <w:top w:val="single" w:sz="4" w:space="0" w:color="auto"/>
              <w:left w:val="single" w:sz="4" w:space="0" w:color="auto"/>
              <w:bottom w:val="single" w:sz="4" w:space="0" w:color="auto"/>
              <w:right w:val="single" w:sz="4" w:space="0" w:color="auto"/>
            </w:tcBorders>
            <w:vAlign w:val="center"/>
            <w:hideMark/>
          </w:tcPr>
          <w:p w14:paraId="26F420D9" w14:textId="77777777" w:rsidR="008A7CD3" w:rsidRPr="00B65949" w:rsidRDefault="008A7CD3" w:rsidP="00510840">
            <w:pPr>
              <w:pStyle w:val="Akapitzlist"/>
              <w:widowControl w:val="0"/>
              <w:numPr>
                <w:ilvl w:val="0"/>
                <w:numId w:val="77"/>
              </w:numPr>
              <w:suppressAutoHyphens/>
              <w:spacing w:after="0" w:line="240" w:lineRule="auto"/>
              <w:ind w:left="357" w:hanging="357"/>
              <w:jc w:val="both"/>
              <w:rPr>
                <w:rFonts w:ascii="Times New Roman" w:eastAsia="Times New Roman" w:hAnsi="Times New Roman" w:cs="Times New Roman"/>
                <w:sz w:val="24"/>
                <w:szCs w:val="24"/>
              </w:rPr>
            </w:pPr>
            <w:r w:rsidRPr="00B65949">
              <w:rPr>
                <w:rFonts w:ascii="Times New Roman" w:eastAsia="Times New Roman" w:hAnsi="Times New Roman" w:cs="Times New Roman"/>
                <w:sz w:val="24"/>
                <w:szCs w:val="24"/>
              </w:rPr>
              <w:t>24 miesiące – 0 pkt</w:t>
            </w:r>
          </w:p>
          <w:p w14:paraId="7E9CEDBC" w14:textId="77777777" w:rsidR="008A7CD3" w:rsidRPr="00B65949" w:rsidRDefault="008A7CD3" w:rsidP="00510840">
            <w:pPr>
              <w:pStyle w:val="Akapitzlist"/>
              <w:widowControl w:val="0"/>
              <w:numPr>
                <w:ilvl w:val="0"/>
                <w:numId w:val="77"/>
              </w:numPr>
              <w:suppressAutoHyphens/>
              <w:spacing w:after="0" w:line="240" w:lineRule="auto"/>
              <w:ind w:left="357" w:hanging="357"/>
              <w:jc w:val="both"/>
              <w:rPr>
                <w:rFonts w:ascii="Times New Roman" w:eastAsia="Times New Roman" w:hAnsi="Times New Roman" w:cs="Times New Roman"/>
                <w:sz w:val="24"/>
                <w:szCs w:val="24"/>
              </w:rPr>
            </w:pPr>
            <w:r w:rsidRPr="00B65949">
              <w:rPr>
                <w:rFonts w:ascii="Times New Roman" w:eastAsia="Times New Roman" w:hAnsi="Times New Roman" w:cs="Times New Roman"/>
                <w:sz w:val="24"/>
                <w:szCs w:val="24"/>
                <w:lang w:eastAsia="pl-PL"/>
              </w:rPr>
              <w:t>+ 1 pkt za każdy dodatkowy miesiąc</w:t>
            </w:r>
          </w:p>
          <w:p w14:paraId="65593B62" w14:textId="77777777" w:rsidR="008A7CD3" w:rsidRPr="00B65949" w:rsidRDefault="008A7CD3" w:rsidP="00510840">
            <w:pPr>
              <w:pStyle w:val="Akapitzlist"/>
              <w:widowControl w:val="0"/>
              <w:numPr>
                <w:ilvl w:val="0"/>
                <w:numId w:val="77"/>
              </w:numPr>
              <w:suppressAutoHyphens/>
              <w:spacing w:after="0" w:line="240" w:lineRule="auto"/>
              <w:ind w:left="357" w:hanging="357"/>
              <w:jc w:val="both"/>
              <w:rPr>
                <w:rFonts w:ascii="Times New Roman" w:eastAsia="Times New Roman" w:hAnsi="Times New Roman" w:cs="Times New Roman"/>
                <w:sz w:val="24"/>
                <w:szCs w:val="24"/>
              </w:rPr>
            </w:pPr>
            <w:r w:rsidRPr="00B65949">
              <w:rPr>
                <w:rFonts w:ascii="Times New Roman" w:eastAsia="Times New Roman" w:hAnsi="Times New Roman" w:cs="Times New Roman"/>
                <w:sz w:val="24"/>
                <w:szCs w:val="24"/>
              </w:rPr>
              <w:t>48 miesięcy – 24 pkt</w:t>
            </w:r>
          </w:p>
        </w:tc>
      </w:tr>
    </w:tbl>
    <w:p w14:paraId="0499C723" w14:textId="77777777" w:rsidR="008A7CD3" w:rsidRPr="00B65949" w:rsidRDefault="008A7CD3" w:rsidP="00510840">
      <w:pPr>
        <w:widowControl w:val="0"/>
        <w:ind w:left="1434"/>
        <w:jc w:val="both"/>
        <w:rPr>
          <w:rFonts w:eastAsia="Times New Roman" w:cs="Times New Roman"/>
          <w:sz w:val="24"/>
          <w:szCs w:val="24"/>
          <w:lang w:eastAsia="pl-PL"/>
        </w:rPr>
      </w:pPr>
    </w:p>
    <w:p w14:paraId="4E77215A" w14:textId="77777777" w:rsidR="000E5B63" w:rsidRPr="00B65949" w:rsidRDefault="008A7CD3"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snapToGrid w:val="0"/>
          <w:sz w:val="24"/>
          <w:szCs w:val="24"/>
          <w:lang w:eastAsia="en-US"/>
        </w:rPr>
        <w:t>Maksymalna liczba punktów do uzyskania w kryterium „okres gwarancji” – 24 pkt</w:t>
      </w:r>
    </w:p>
    <w:p w14:paraId="352E2EB1" w14:textId="77777777" w:rsidR="000E5B63" w:rsidRPr="00B65949" w:rsidRDefault="008A7CD3"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sz w:val="24"/>
          <w:szCs w:val="24"/>
          <w:lang w:eastAsia="pl-PL"/>
        </w:rPr>
        <w:t xml:space="preserve">Maksymalną ilość punktów w zakresie tego kryterium otrzyma oferta wykonawcy, który zaoferuje najdłuższy oceniany okres gwarancji, czyli 48 miesięcy. </w:t>
      </w:r>
    </w:p>
    <w:p w14:paraId="18A9D7AE" w14:textId="4BC36A67" w:rsidR="000E5B63" w:rsidRPr="00B65949" w:rsidRDefault="008A7CD3"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bCs/>
          <w:sz w:val="24"/>
          <w:szCs w:val="24"/>
          <w:lang w:eastAsia="pl-PL"/>
        </w:rPr>
        <w:t xml:space="preserve">Okres gwarancji = termin liczony od </w:t>
      </w:r>
      <w:r w:rsidR="009B136C" w:rsidRPr="00B65949">
        <w:rPr>
          <w:rFonts w:eastAsia="Times New Roman" w:cs="Times New Roman"/>
          <w:sz w:val="24"/>
          <w:szCs w:val="24"/>
          <w:lang w:eastAsia="en-US"/>
        </w:rPr>
        <w:t>każdorazowej dostawy</w:t>
      </w:r>
      <w:r w:rsidRPr="00B65949">
        <w:rPr>
          <w:rFonts w:eastAsia="Times New Roman" w:cs="Times New Roman"/>
          <w:sz w:val="24"/>
          <w:szCs w:val="24"/>
          <w:lang w:eastAsia="en-US"/>
        </w:rPr>
        <w:t>.</w:t>
      </w:r>
    </w:p>
    <w:p w14:paraId="6BF818CD" w14:textId="77777777" w:rsidR="000E5B63" w:rsidRPr="00B65949" w:rsidRDefault="008A7CD3"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sz w:val="24"/>
          <w:szCs w:val="24"/>
        </w:rPr>
        <w:t>Minimalny okres gwarancji – 24 miesiące.</w:t>
      </w:r>
    </w:p>
    <w:p w14:paraId="589E4271" w14:textId="77777777" w:rsidR="000E5B63" w:rsidRPr="00B65949" w:rsidRDefault="008A7CD3"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sz w:val="24"/>
          <w:szCs w:val="24"/>
        </w:rPr>
        <w:t>Maksymalny oceniany okres gwarancji – 48 miesięcy.</w:t>
      </w:r>
    </w:p>
    <w:p w14:paraId="7037D7D5" w14:textId="77777777" w:rsidR="000E5B63" w:rsidRPr="00B65949" w:rsidRDefault="008A7CD3"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sz w:val="24"/>
          <w:szCs w:val="24"/>
        </w:rPr>
        <w:t>Jeżeli wykonawca nie poda w ofercie okresu gwarancji, to zamawiający przyjmie, że składając ofertę wykonawca oferuje minimalny dopuszczalny okres gwarancji, czyli 24 miesiące i poprawi omyłkę zgodnie z art. 223 ust. 2 pkt 3 ustawy pzp.</w:t>
      </w:r>
    </w:p>
    <w:p w14:paraId="42B1253E" w14:textId="77777777" w:rsidR="000E5B63" w:rsidRPr="00B65949" w:rsidRDefault="008A7CD3"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sz w:val="24"/>
          <w:szCs w:val="24"/>
        </w:rPr>
        <w:t>Jeżeli wykonawca poda w ofercie okres gwarancji dłuższy niż oceniany przez zamawiającego (dłuższy niż 48 miesiące), to zamawiający obliczy punkty dla maksymalnie punktowanego okresu gwarancji, czyli 48 miesięcy.</w:t>
      </w:r>
    </w:p>
    <w:p w14:paraId="01274A23" w14:textId="77777777" w:rsidR="000E5B63" w:rsidRPr="00B65949" w:rsidRDefault="008A7CD3" w:rsidP="00510840">
      <w:pPr>
        <w:widowControl w:val="0"/>
        <w:numPr>
          <w:ilvl w:val="0"/>
          <w:numId w:val="71"/>
        </w:numPr>
        <w:ind w:left="1434" w:hanging="357"/>
        <w:jc w:val="both"/>
        <w:rPr>
          <w:rFonts w:eastAsia="Times New Roman" w:cs="Times New Roman"/>
          <w:sz w:val="24"/>
          <w:szCs w:val="24"/>
          <w:lang w:eastAsia="pl-PL"/>
        </w:rPr>
      </w:pPr>
      <w:r w:rsidRPr="00B65949">
        <w:rPr>
          <w:rFonts w:cs="Times New Roman"/>
          <w:sz w:val="24"/>
          <w:szCs w:val="24"/>
        </w:rPr>
        <w:t>W przypadku podania okresu gwarancji w niepełnych okresach miesięcznych zamawiający poprawi omyłkę zaokrąglając termin do pełnego, rozpoczętego okresu miesięcznego i poprawi omyłkę zgodnie z</w:t>
      </w:r>
      <w:r w:rsidRPr="00B65949">
        <w:rPr>
          <w:rFonts w:eastAsia="Times New Roman" w:cs="Times New Roman"/>
          <w:sz w:val="24"/>
          <w:szCs w:val="24"/>
        </w:rPr>
        <w:t xml:space="preserve"> art. 223 ust. 2 pkt 3 ustawy pzp.</w:t>
      </w:r>
    </w:p>
    <w:p w14:paraId="6D252598" w14:textId="28546082" w:rsidR="000E5B63" w:rsidRPr="00B65949" w:rsidRDefault="008A7CD3"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sz w:val="24"/>
          <w:szCs w:val="24"/>
        </w:rPr>
        <w:t xml:space="preserve">Ocena zostanie dokonana w oparciu o informacje podane w złożonym FORMULARZU CENOWYM WRAZ ZE SZCZEGÓŁOWYM OPISEM PRZEDMIOTU ZAMÓWIENIA ZAŁĄCZNIK NR 2 do SWZ. </w:t>
      </w:r>
    </w:p>
    <w:p w14:paraId="331241D5" w14:textId="0200A0CA" w:rsidR="008A7CD3" w:rsidRPr="00B65949" w:rsidRDefault="008A7CD3"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sz w:val="24"/>
          <w:szCs w:val="24"/>
        </w:rPr>
        <w:t xml:space="preserve">Ocenie podlegać będą oferty, które nie podlegają odrzuceniu. </w:t>
      </w:r>
    </w:p>
    <w:p w14:paraId="30B25DFC" w14:textId="77777777" w:rsidR="008A7CD3" w:rsidRPr="00B65949" w:rsidRDefault="008A7CD3" w:rsidP="00510840">
      <w:pPr>
        <w:widowControl w:val="0"/>
        <w:tabs>
          <w:tab w:val="left" w:pos="720"/>
        </w:tabs>
        <w:jc w:val="both"/>
        <w:rPr>
          <w:rFonts w:eastAsia="Times New Roman" w:cs="Times New Roman"/>
          <w:sz w:val="24"/>
          <w:szCs w:val="24"/>
          <w:lang w:eastAsia="en-US"/>
        </w:rPr>
      </w:pPr>
    </w:p>
    <w:p w14:paraId="45CC56A7" w14:textId="67A1C701" w:rsidR="008A7CD3" w:rsidRPr="00B65949" w:rsidRDefault="008A7CD3" w:rsidP="00510840">
      <w:pPr>
        <w:widowControl w:val="0"/>
        <w:numPr>
          <w:ilvl w:val="0"/>
          <w:numId w:val="65"/>
        </w:numPr>
        <w:jc w:val="both"/>
        <w:textAlignment w:val="baseline"/>
        <w:rPr>
          <w:rFonts w:cs="Times New Roman"/>
          <w:sz w:val="24"/>
          <w:szCs w:val="24"/>
          <w:lang w:eastAsia="pl-PL"/>
        </w:rPr>
      </w:pPr>
      <w:r w:rsidRPr="00B65949">
        <w:rPr>
          <w:rFonts w:cs="Times New Roman"/>
          <w:sz w:val="24"/>
          <w:szCs w:val="24"/>
          <w:lang w:eastAsia="pl-PL"/>
        </w:rPr>
        <w:t xml:space="preserve">W kryterium „parametry techniczne” </w:t>
      </w:r>
      <w:r w:rsidR="003949EF" w:rsidRPr="00B65949">
        <w:rPr>
          <w:rFonts w:cs="Times New Roman"/>
          <w:sz w:val="24"/>
          <w:szCs w:val="24"/>
          <w:lang w:eastAsia="pl-PL"/>
        </w:rPr>
        <w:t xml:space="preserve">punkty będą przyznawane za parametry techniczne – zgodnie z poniższą </w:t>
      </w:r>
      <w:r w:rsidR="009F4BC1" w:rsidRPr="00B65949">
        <w:rPr>
          <w:rFonts w:cs="Times New Roman"/>
          <w:sz w:val="24"/>
          <w:szCs w:val="24"/>
          <w:lang w:eastAsia="pl-PL"/>
        </w:rPr>
        <w:t>tabelą</w:t>
      </w:r>
      <w:r w:rsidR="003949EF" w:rsidRPr="00B65949">
        <w:rPr>
          <w:rFonts w:cs="Times New Roman"/>
          <w:sz w:val="24"/>
          <w:szCs w:val="24"/>
          <w:lang w:eastAsia="pl-PL"/>
        </w:rPr>
        <w:t>.</w:t>
      </w:r>
    </w:p>
    <w:p w14:paraId="188FEE1F" w14:textId="77777777" w:rsidR="008A7CD3" w:rsidRPr="00B65949" w:rsidRDefault="008A7CD3" w:rsidP="00510840">
      <w:pPr>
        <w:widowControl w:val="0"/>
        <w:jc w:val="both"/>
        <w:rPr>
          <w:rFonts w:eastAsia="Times New Roman" w:cs="Times New Roman"/>
          <w:sz w:val="24"/>
          <w:szCs w:val="24"/>
          <w:lang w:eastAsia="en-US"/>
        </w:rPr>
      </w:pPr>
    </w:p>
    <w:tbl>
      <w:tblPr>
        <w:tblStyle w:val="Tabela-Siatka"/>
        <w:tblW w:w="6663" w:type="dxa"/>
        <w:tblInd w:w="1129" w:type="dxa"/>
        <w:tblLook w:val="04A0" w:firstRow="1" w:lastRow="0" w:firstColumn="1" w:lastColumn="0" w:noHBand="0" w:noVBand="1"/>
      </w:tblPr>
      <w:tblGrid>
        <w:gridCol w:w="2410"/>
        <w:gridCol w:w="4253"/>
      </w:tblGrid>
      <w:tr w:rsidR="008A7CD3" w:rsidRPr="00B65949" w14:paraId="66FFFA20" w14:textId="77777777" w:rsidTr="0095658A">
        <w:tc>
          <w:tcPr>
            <w:tcW w:w="2410" w:type="dxa"/>
            <w:tcBorders>
              <w:top w:val="single" w:sz="4" w:space="0" w:color="auto"/>
              <w:left w:val="single" w:sz="4" w:space="0" w:color="auto"/>
              <w:bottom w:val="single" w:sz="4" w:space="0" w:color="auto"/>
              <w:right w:val="single" w:sz="4" w:space="0" w:color="auto"/>
            </w:tcBorders>
            <w:vAlign w:val="center"/>
            <w:hideMark/>
          </w:tcPr>
          <w:p w14:paraId="39BDC548" w14:textId="58917970" w:rsidR="008A7CD3" w:rsidRPr="00B65949" w:rsidRDefault="008A7CD3" w:rsidP="00510840">
            <w:pPr>
              <w:widowControl w:val="0"/>
              <w:jc w:val="center"/>
              <w:rPr>
                <w:rFonts w:eastAsia="Times New Roman" w:cs="Times New Roman"/>
                <w:sz w:val="24"/>
                <w:szCs w:val="24"/>
                <w:lang w:eastAsia="en-US"/>
              </w:rPr>
            </w:pPr>
            <w:r w:rsidRPr="00B65949">
              <w:rPr>
                <w:rFonts w:eastAsia="Times New Roman" w:cs="Times New Roman"/>
                <w:b/>
                <w:sz w:val="24"/>
                <w:szCs w:val="24"/>
                <w:lang w:eastAsia="en-US"/>
              </w:rPr>
              <w:t>Przekątna ekranu</w:t>
            </w:r>
            <w:r w:rsidR="00C7654F" w:rsidRPr="00B65949">
              <w:rPr>
                <w:rFonts w:eastAsia="Times New Roman" w:cs="Times New Roman"/>
                <w:b/>
                <w:sz w:val="24"/>
                <w:szCs w:val="24"/>
                <w:lang w:eastAsia="en-US"/>
              </w:rPr>
              <w:t xml:space="preserve"> monitora B</w:t>
            </w:r>
          </w:p>
        </w:tc>
        <w:tc>
          <w:tcPr>
            <w:tcW w:w="4253" w:type="dxa"/>
            <w:tcBorders>
              <w:top w:val="single" w:sz="4" w:space="0" w:color="auto"/>
              <w:left w:val="single" w:sz="4" w:space="0" w:color="auto"/>
              <w:bottom w:val="single" w:sz="4" w:space="0" w:color="auto"/>
              <w:right w:val="single" w:sz="4" w:space="0" w:color="auto"/>
            </w:tcBorders>
            <w:hideMark/>
          </w:tcPr>
          <w:p w14:paraId="40462E2D" w14:textId="4302D719" w:rsidR="008A7CD3" w:rsidRPr="00B65949" w:rsidRDefault="008A7CD3" w:rsidP="00510840">
            <w:pPr>
              <w:widowControl w:val="0"/>
              <w:jc w:val="both"/>
              <w:rPr>
                <w:rFonts w:eastAsia="Times New Roman" w:cs="Times New Roman"/>
                <w:bCs/>
                <w:sz w:val="24"/>
                <w:szCs w:val="24"/>
                <w:lang w:eastAsia="en-US"/>
              </w:rPr>
            </w:pPr>
            <w:r w:rsidRPr="00B65949">
              <w:rPr>
                <w:rFonts w:eastAsia="Times New Roman" w:cs="Times New Roman"/>
                <w:bCs/>
                <w:sz w:val="24"/>
                <w:szCs w:val="24"/>
                <w:lang w:eastAsia="en-US"/>
              </w:rPr>
              <w:t>2</w:t>
            </w:r>
            <w:r w:rsidR="00C772CA" w:rsidRPr="00B65949">
              <w:rPr>
                <w:rFonts w:eastAsia="Times New Roman" w:cs="Times New Roman"/>
                <w:bCs/>
                <w:sz w:val="24"/>
                <w:szCs w:val="24"/>
                <w:lang w:eastAsia="en-US"/>
              </w:rPr>
              <w:t>3.0</w:t>
            </w:r>
            <w:r w:rsidRPr="00B65949">
              <w:rPr>
                <w:rFonts w:eastAsia="Times New Roman" w:cs="Times New Roman"/>
                <w:bCs/>
                <w:sz w:val="24"/>
                <w:szCs w:val="24"/>
                <w:lang w:eastAsia="en-US"/>
              </w:rPr>
              <w:t xml:space="preserve">ʺ - </w:t>
            </w:r>
            <w:r w:rsidR="00C772CA" w:rsidRPr="00B65949">
              <w:rPr>
                <w:rFonts w:eastAsia="Times New Roman" w:cs="Times New Roman"/>
                <w:bCs/>
                <w:sz w:val="24"/>
                <w:szCs w:val="24"/>
                <w:lang w:eastAsia="en-US"/>
              </w:rPr>
              <w:t>0</w:t>
            </w:r>
            <w:r w:rsidRPr="00B65949">
              <w:rPr>
                <w:rFonts w:eastAsia="Times New Roman" w:cs="Times New Roman"/>
                <w:bCs/>
                <w:sz w:val="24"/>
                <w:szCs w:val="24"/>
                <w:lang w:eastAsia="en-US"/>
              </w:rPr>
              <w:t xml:space="preserve"> pkt</w:t>
            </w:r>
          </w:p>
          <w:p w14:paraId="5F665813" w14:textId="6DF17B8F" w:rsidR="008A7CD3" w:rsidRPr="00B65949" w:rsidRDefault="008A7CD3" w:rsidP="00510840">
            <w:pPr>
              <w:widowControl w:val="0"/>
              <w:jc w:val="both"/>
              <w:rPr>
                <w:rFonts w:eastAsia="Times New Roman" w:cs="Times New Roman"/>
                <w:bCs/>
                <w:sz w:val="24"/>
                <w:szCs w:val="24"/>
                <w:lang w:eastAsia="en-US"/>
              </w:rPr>
            </w:pPr>
            <w:r w:rsidRPr="00B65949">
              <w:rPr>
                <w:rFonts w:eastAsia="Times New Roman" w:cs="Times New Roman"/>
                <w:bCs/>
                <w:sz w:val="24"/>
                <w:szCs w:val="24"/>
                <w:lang w:eastAsia="en-US"/>
              </w:rPr>
              <w:t>2</w:t>
            </w:r>
            <w:r w:rsidR="00C772CA" w:rsidRPr="00B65949">
              <w:rPr>
                <w:rFonts w:eastAsia="Times New Roman" w:cs="Times New Roman"/>
                <w:bCs/>
                <w:sz w:val="24"/>
                <w:szCs w:val="24"/>
                <w:lang w:eastAsia="en-US"/>
              </w:rPr>
              <w:t>3</w:t>
            </w:r>
            <w:r w:rsidRPr="00B65949">
              <w:rPr>
                <w:rFonts w:eastAsia="Times New Roman" w:cs="Times New Roman"/>
                <w:bCs/>
                <w:sz w:val="24"/>
                <w:szCs w:val="24"/>
                <w:lang w:eastAsia="en-US"/>
              </w:rPr>
              <w:t xml:space="preserve">.1ʺ - 24ʺ - </w:t>
            </w:r>
            <w:r w:rsidR="00C772CA" w:rsidRPr="00B65949">
              <w:rPr>
                <w:rFonts w:eastAsia="Times New Roman" w:cs="Times New Roman"/>
                <w:bCs/>
                <w:sz w:val="24"/>
                <w:szCs w:val="24"/>
                <w:lang w:eastAsia="en-US"/>
              </w:rPr>
              <w:t>8</w:t>
            </w:r>
            <w:r w:rsidRPr="00B65949">
              <w:rPr>
                <w:rFonts w:eastAsia="Times New Roman" w:cs="Times New Roman"/>
                <w:bCs/>
                <w:sz w:val="24"/>
                <w:szCs w:val="24"/>
                <w:lang w:eastAsia="en-US"/>
              </w:rPr>
              <w:t xml:space="preserve"> pkt</w:t>
            </w:r>
          </w:p>
          <w:p w14:paraId="744DC809" w14:textId="77777777" w:rsidR="008A7CD3" w:rsidRPr="00B65949" w:rsidRDefault="008A7CD3" w:rsidP="00510840">
            <w:pPr>
              <w:widowControl w:val="0"/>
              <w:jc w:val="both"/>
              <w:rPr>
                <w:rFonts w:eastAsia="Times New Roman" w:cs="Times New Roman"/>
                <w:bCs/>
                <w:sz w:val="24"/>
                <w:szCs w:val="24"/>
                <w:lang w:eastAsia="en-US"/>
              </w:rPr>
            </w:pPr>
            <w:r w:rsidRPr="00B65949">
              <w:rPr>
                <w:rFonts w:eastAsia="Times New Roman" w:cs="Times New Roman"/>
                <w:bCs/>
                <w:sz w:val="24"/>
                <w:szCs w:val="24"/>
                <w:lang w:eastAsia="en-US"/>
              </w:rPr>
              <w:t>24,1ʺ - 25ʺ - 16 pkt</w:t>
            </w:r>
          </w:p>
        </w:tc>
      </w:tr>
    </w:tbl>
    <w:p w14:paraId="28010261" w14:textId="18807789" w:rsidR="00F9363D" w:rsidRPr="00B65949" w:rsidRDefault="00F9363D" w:rsidP="00510840">
      <w:pPr>
        <w:widowControl w:val="0"/>
        <w:jc w:val="both"/>
        <w:rPr>
          <w:rFonts w:eastAsia="Times New Roman" w:cs="Times New Roman"/>
          <w:sz w:val="24"/>
          <w:szCs w:val="24"/>
          <w:lang w:eastAsia="pl-PL"/>
        </w:rPr>
      </w:pPr>
    </w:p>
    <w:p w14:paraId="1FDA16E7" w14:textId="218923A6" w:rsidR="00F9363D" w:rsidRPr="00B65949" w:rsidRDefault="00F9363D" w:rsidP="00510840">
      <w:pPr>
        <w:widowControl w:val="0"/>
        <w:numPr>
          <w:ilvl w:val="0"/>
          <w:numId w:val="66"/>
        </w:numPr>
        <w:jc w:val="both"/>
        <w:rPr>
          <w:rFonts w:eastAsia="Times New Roman" w:cs="Times New Roman"/>
          <w:sz w:val="24"/>
          <w:szCs w:val="24"/>
          <w:lang w:eastAsia="pl-PL"/>
        </w:rPr>
      </w:pPr>
      <w:r w:rsidRPr="00B65949">
        <w:rPr>
          <w:rFonts w:eastAsia="Times New Roman" w:cs="Times New Roman"/>
          <w:sz w:val="24"/>
          <w:szCs w:val="24"/>
          <w:lang w:eastAsia="pl-PL"/>
        </w:rPr>
        <w:t xml:space="preserve">Maksymalną ilość punktów w zakresie tego kryterium otrzyma oferta wykonawcy, który zaoferuje monitory z przekątną ekranu </w:t>
      </w:r>
      <w:r w:rsidRPr="00B65949">
        <w:rPr>
          <w:rFonts w:eastAsia="Times New Roman" w:cs="Times New Roman"/>
          <w:bCs/>
          <w:sz w:val="24"/>
          <w:szCs w:val="24"/>
          <w:lang w:eastAsia="en-US"/>
        </w:rPr>
        <w:t>24,1ʺ - 25ʺ</w:t>
      </w:r>
    </w:p>
    <w:p w14:paraId="50963E3F" w14:textId="5C03289D" w:rsidR="00F9363D" w:rsidRPr="00B65949" w:rsidRDefault="00F9363D" w:rsidP="00510840">
      <w:pPr>
        <w:widowControl w:val="0"/>
        <w:numPr>
          <w:ilvl w:val="0"/>
          <w:numId w:val="66"/>
        </w:numPr>
        <w:jc w:val="both"/>
        <w:rPr>
          <w:rFonts w:eastAsia="Times New Roman" w:cs="Times New Roman"/>
          <w:sz w:val="24"/>
          <w:szCs w:val="24"/>
          <w:lang w:eastAsia="pl-PL"/>
        </w:rPr>
      </w:pPr>
      <w:r w:rsidRPr="00B65949">
        <w:rPr>
          <w:rFonts w:eastAsia="Times New Roman" w:cs="Times New Roman"/>
          <w:sz w:val="24"/>
          <w:szCs w:val="24"/>
        </w:rPr>
        <w:t>Jeżeli wykonawca nie poda w ofercie o jakiej przekątnej oferuje monitory to zamawiający odrzuci jego ofertę jako niezgodną z SWZ.</w:t>
      </w:r>
    </w:p>
    <w:p w14:paraId="45070BAC" w14:textId="1CBDE638" w:rsidR="00F9363D" w:rsidRPr="00B65949" w:rsidRDefault="00F9363D" w:rsidP="00510840">
      <w:pPr>
        <w:widowControl w:val="0"/>
        <w:numPr>
          <w:ilvl w:val="0"/>
          <w:numId w:val="66"/>
        </w:numPr>
        <w:jc w:val="both"/>
        <w:rPr>
          <w:rFonts w:eastAsia="Times New Roman" w:cs="Times New Roman"/>
          <w:sz w:val="24"/>
          <w:szCs w:val="24"/>
          <w:lang w:eastAsia="pl-PL"/>
        </w:rPr>
      </w:pPr>
      <w:r w:rsidRPr="00B65949">
        <w:rPr>
          <w:rFonts w:eastAsia="Times New Roman" w:cs="Times New Roman"/>
          <w:sz w:val="24"/>
          <w:szCs w:val="24"/>
        </w:rPr>
        <w:t xml:space="preserve">Jeżeli wykonawca poda w ofercie, że oferuje monitory o przekątnej </w:t>
      </w:r>
      <w:r w:rsidR="000E5156" w:rsidRPr="00B65949">
        <w:rPr>
          <w:rFonts w:eastAsia="Times New Roman" w:cs="Times New Roman"/>
          <w:sz w:val="24"/>
          <w:szCs w:val="24"/>
        </w:rPr>
        <w:t xml:space="preserve">mniejszej niż 23” lub </w:t>
      </w:r>
      <w:r w:rsidRPr="00B65949">
        <w:rPr>
          <w:rFonts w:eastAsia="Times New Roman" w:cs="Times New Roman"/>
          <w:sz w:val="24"/>
          <w:szCs w:val="24"/>
        </w:rPr>
        <w:t>większej niż 25” to zamawiający odrzuci jego ofertę jako niezgodną z SWZ.</w:t>
      </w:r>
    </w:p>
    <w:p w14:paraId="237BC217" w14:textId="4FABBCE6" w:rsidR="00697C99" w:rsidRPr="00B65949" w:rsidRDefault="00697C99" w:rsidP="00510840">
      <w:pPr>
        <w:widowControl w:val="0"/>
        <w:numPr>
          <w:ilvl w:val="0"/>
          <w:numId w:val="66"/>
        </w:numPr>
        <w:jc w:val="both"/>
        <w:rPr>
          <w:rFonts w:eastAsia="Times New Roman" w:cs="Times New Roman"/>
          <w:sz w:val="24"/>
          <w:szCs w:val="24"/>
          <w:lang w:eastAsia="pl-PL"/>
        </w:rPr>
      </w:pPr>
      <w:r w:rsidRPr="00B65949">
        <w:rPr>
          <w:rFonts w:eastAsia="Times New Roman" w:cs="Times New Roman"/>
          <w:sz w:val="24"/>
          <w:szCs w:val="24"/>
        </w:rPr>
        <w:t xml:space="preserve">Ocenie podlegać będą oferty, które nie podlegają odrzuceniu. </w:t>
      </w:r>
    </w:p>
    <w:p w14:paraId="04BDDD3E" w14:textId="77777777" w:rsidR="00F9363D" w:rsidRPr="00B65949" w:rsidRDefault="00F9363D" w:rsidP="00510840">
      <w:pPr>
        <w:widowControl w:val="0"/>
        <w:numPr>
          <w:ilvl w:val="0"/>
          <w:numId w:val="66"/>
        </w:numPr>
        <w:ind w:left="1071" w:hanging="357"/>
        <w:jc w:val="both"/>
        <w:rPr>
          <w:rFonts w:eastAsia="Times New Roman" w:cs="Times New Roman"/>
          <w:sz w:val="24"/>
          <w:szCs w:val="24"/>
          <w:lang w:eastAsia="en-US"/>
        </w:rPr>
      </w:pPr>
      <w:r w:rsidRPr="00B65949">
        <w:rPr>
          <w:rFonts w:eastAsia="Times New Roman" w:cs="Times New Roman"/>
          <w:sz w:val="24"/>
          <w:szCs w:val="24"/>
          <w:lang w:eastAsia="en-US"/>
        </w:rPr>
        <w:t>Ocena zostanie dokonana w oparciu o informacje podane w złożonym FORMULARZU CENOWYM WRAZ ZE SZCZEGÓŁOWYM OPISEM PRZEDMIOTU ZAMÓWIENIA ZAŁĄCZNIK NR 2 do SWZ.</w:t>
      </w:r>
    </w:p>
    <w:p w14:paraId="248A1441" w14:textId="77777777" w:rsidR="00F9363D" w:rsidRPr="00B65949" w:rsidRDefault="00F9363D" w:rsidP="00510840">
      <w:pPr>
        <w:pStyle w:val="Akapitzlist"/>
        <w:widowControl w:val="0"/>
        <w:tabs>
          <w:tab w:val="left" w:pos="720"/>
        </w:tabs>
        <w:suppressAutoHyphens/>
        <w:ind w:left="1080"/>
        <w:jc w:val="both"/>
        <w:rPr>
          <w:rFonts w:ascii="Times New Roman" w:eastAsia="Times New Roman" w:hAnsi="Times New Roman" w:cs="Times New Roman"/>
          <w:b/>
          <w:bCs/>
          <w:sz w:val="24"/>
          <w:szCs w:val="24"/>
          <w:u w:val="single"/>
        </w:rPr>
      </w:pPr>
    </w:p>
    <w:p w14:paraId="56856659" w14:textId="03C00BC6" w:rsidR="007C4F22" w:rsidRPr="00B65949" w:rsidRDefault="007C4F22" w:rsidP="00510840">
      <w:pPr>
        <w:pStyle w:val="Akapitzlist"/>
        <w:widowControl w:val="0"/>
        <w:numPr>
          <w:ilvl w:val="0"/>
          <w:numId w:val="63"/>
        </w:numPr>
        <w:tabs>
          <w:tab w:val="left" w:pos="720"/>
        </w:tabs>
        <w:suppressAutoHyphens/>
        <w:jc w:val="both"/>
        <w:rPr>
          <w:rFonts w:ascii="Times New Roman" w:eastAsia="Times New Roman" w:hAnsi="Times New Roman" w:cs="Times New Roman"/>
          <w:b/>
          <w:bCs/>
          <w:sz w:val="24"/>
          <w:szCs w:val="24"/>
          <w:u w:val="single"/>
        </w:rPr>
      </w:pPr>
      <w:r w:rsidRPr="00B65949">
        <w:rPr>
          <w:rFonts w:ascii="Times New Roman" w:eastAsia="Times New Roman" w:hAnsi="Times New Roman" w:cs="Times New Roman"/>
          <w:b/>
          <w:bCs/>
          <w:sz w:val="24"/>
          <w:szCs w:val="24"/>
          <w:u w:val="single"/>
        </w:rPr>
        <w:t>Pakiet 6 – Dostawa komputerów</w:t>
      </w:r>
    </w:p>
    <w:p w14:paraId="56B45A6B" w14:textId="77777777" w:rsidR="007C4F22" w:rsidRPr="00B65949" w:rsidRDefault="007C4F22" w:rsidP="00510840">
      <w:pPr>
        <w:pStyle w:val="Akapitzlist"/>
        <w:widowControl w:val="0"/>
        <w:numPr>
          <w:ilvl w:val="0"/>
          <w:numId w:val="75"/>
        </w:numPr>
        <w:tabs>
          <w:tab w:val="left" w:pos="720"/>
        </w:tabs>
        <w:suppressAutoHyphens/>
        <w:spacing w:after="0" w:line="240" w:lineRule="auto"/>
        <w:jc w:val="both"/>
        <w:rPr>
          <w:rFonts w:ascii="Times New Roman" w:eastAsia="Times New Roman" w:hAnsi="Times New Roman" w:cs="Times New Roman"/>
          <w:sz w:val="24"/>
          <w:szCs w:val="24"/>
        </w:rPr>
      </w:pPr>
      <w:r w:rsidRPr="00B65949">
        <w:rPr>
          <w:rFonts w:ascii="Times New Roman" w:hAnsi="Times New Roman" w:cs="Times New Roman"/>
          <w:sz w:val="24"/>
          <w:szCs w:val="24"/>
          <w:lang w:eastAsia="pl-PL"/>
        </w:rPr>
        <w:t xml:space="preserve">cena oferty </w:t>
      </w:r>
      <w:r w:rsidRPr="00B65949">
        <w:rPr>
          <w:rFonts w:ascii="Times New Roman" w:hAnsi="Times New Roman" w:cs="Times New Roman"/>
          <w:sz w:val="24"/>
          <w:szCs w:val="24"/>
          <w:lang w:eastAsia="pl-PL"/>
        </w:rPr>
        <w:tab/>
      </w:r>
      <w:r w:rsidRPr="00B65949">
        <w:rPr>
          <w:rFonts w:ascii="Times New Roman" w:hAnsi="Times New Roman" w:cs="Times New Roman"/>
          <w:sz w:val="24"/>
          <w:szCs w:val="24"/>
          <w:lang w:eastAsia="pl-PL"/>
        </w:rPr>
        <w:tab/>
        <w:t>- waga 60 %</w:t>
      </w:r>
    </w:p>
    <w:p w14:paraId="5FFD9EE6" w14:textId="77777777" w:rsidR="007C4F22" w:rsidRPr="00B65949" w:rsidRDefault="007C4F22" w:rsidP="00510840">
      <w:pPr>
        <w:pStyle w:val="Akapitzlist"/>
        <w:widowControl w:val="0"/>
        <w:numPr>
          <w:ilvl w:val="0"/>
          <w:numId w:val="75"/>
        </w:numPr>
        <w:tabs>
          <w:tab w:val="left" w:pos="720"/>
        </w:tabs>
        <w:suppressAutoHyphens/>
        <w:spacing w:after="0" w:line="240" w:lineRule="auto"/>
        <w:jc w:val="both"/>
        <w:rPr>
          <w:rFonts w:ascii="Times New Roman" w:eastAsia="Times New Roman" w:hAnsi="Times New Roman" w:cs="Times New Roman"/>
          <w:sz w:val="24"/>
          <w:szCs w:val="24"/>
        </w:rPr>
      </w:pPr>
      <w:r w:rsidRPr="00B65949">
        <w:rPr>
          <w:rFonts w:ascii="Times New Roman" w:hAnsi="Times New Roman" w:cs="Times New Roman"/>
          <w:sz w:val="24"/>
          <w:szCs w:val="24"/>
          <w:lang w:eastAsia="pl-PL"/>
        </w:rPr>
        <w:t xml:space="preserve">okres gwarancji </w:t>
      </w:r>
      <w:r w:rsidRPr="00B65949">
        <w:rPr>
          <w:rFonts w:ascii="Times New Roman" w:hAnsi="Times New Roman" w:cs="Times New Roman"/>
          <w:sz w:val="24"/>
          <w:szCs w:val="24"/>
          <w:lang w:eastAsia="pl-PL"/>
        </w:rPr>
        <w:tab/>
      </w:r>
      <w:r w:rsidRPr="00B65949">
        <w:rPr>
          <w:rFonts w:ascii="Times New Roman" w:hAnsi="Times New Roman" w:cs="Times New Roman"/>
          <w:sz w:val="24"/>
          <w:szCs w:val="24"/>
          <w:lang w:eastAsia="pl-PL"/>
        </w:rPr>
        <w:tab/>
        <w:t>- waga 24 %</w:t>
      </w:r>
    </w:p>
    <w:p w14:paraId="1FC5CA34" w14:textId="77777777" w:rsidR="007C4F22" w:rsidRPr="00B65949" w:rsidRDefault="007C4F22" w:rsidP="00510840">
      <w:pPr>
        <w:pStyle w:val="Akapitzlist"/>
        <w:widowControl w:val="0"/>
        <w:numPr>
          <w:ilvl w:val="0"/>
          <w:numId w:val="75"/>
        </w:numPr>
        <w:tabs>
          <w:tab w:val="left" w:pos="720"/>
        </w:tabs>
        <w:suppressAutoHyphens/>
        <w:spacing w:after="0" w:line="240" w:lineRule="auto"/>
        <w:jc w:val="both"/>
        <w:rPr>
          <w:rFonts w:ascii="Times New Roman" w:eastAsia="Times New Roman" w:hAnsi="Times New Roman" w:cs="Times New Roman"/>
          <w:sz w:val="24"/>
          <w:szCs w:val="24"/>
        </w:rPr>
      </w:pPr>
      <w:r w:rsidRPr="00B65949">
        <w:rPr>
          <w:rFonts w:ascii="Times New Roman" w:hAnsi="Times New Roman" w:cs="Times New Roman"/>
          <w:sz w:val="24"/>
          <w:szCs w:val="24"/>
          <w:lang w:eastAsia="pl-PL"/>
        </w:rPr>
        <w:t xml:space="preserve">parametry techniczne </w:t>
      </w:r>
      <w:r w:rsidRPr="00B65949">
        <w:rPr>
          <w:rFonts w:ascii="Times New Roman" w:hAnsi="Times New Roman" w:cs="Times New Roman"/>
          <w:sz w:val="24"/>
          <w:szCs w:val="24"/>
          <w:lang w:eastAsia="pl-PL"/>
        </w:rPr>
        <w:tab/>
        <w:t>- waga 16 %</w:t>
      </w:r>
    </w:p>
    <w:p w14:paraId="01EAEEE8" w14:textId="77777777" w:rsidR="007C4F22" w:rsidRPr="00B65949" w:rsidRDefault="007C4F22" w:rsidP="00510840">
      <w:pPr>
        <w:widowControl w:val="0"/>
        <w:jc w:val="both"/>
        <w:textAlignment w:val="baseline"/>
        <w:rPr>
          <w:rFonts w:cs="Times New Roman"/>
          <w:sz w:val="24"/>
          <w:szCs w:val="24"/>
          <w:lang w:eastAsia="pl-PL"/>
        </w:rPr>
      </w:pPr>
    </w:p>
    <w:p w14:paraId="2CDBEEBC" w14:textId="77777777" w:rsidR="007C4F22" w:rsidRPr="00B65949" w:rsidRDefault="007C4F22" w:rsidP="00510840">
      <w:pPr>
        <w:widowControl w:val="0"/>
        <w:ind w:firstLine="708"/>
        <w:jc w:val="both"/>
        <w:textAlignment w:val="baseline"/>
        <w:rPr>
          <w:rFonts w:cs="Times New Roman"/>
          <w:sz w:val="24"/>
          <w:szCs w:val="24"/>
          <w:lang w:eastAsia="pl-PL"/>
        </w:rPr>
      </w:pPr>
      <w:r w:rsidRPr="00B65949">
        <w:rPr>
          <w:rFonts w:cs="Times New Roman"/>
          <w:sz w:val="24"/>
          <w:szCs w:val="24"/>
          <w:lang w:eastAsia="pl-PL"/>
        </w:rPr>
        <w:t>Punkty oferty zsumowane wg wzoru:</w:t>
      </w:r>
    </w:p>
    <w:p w14:paraId="0C625B79" w14:textId="77777777" w:rsidR="007C4F22" w:rsidRPr="00B65949" w:rsidRDefault="007C4F22" w:rsidP="00510840">
      <w:pPr>
        <w:widowControl w:val="0"/>
        <w:ind w:firstLine="708"/>
        <w:jc w:val="center"/>
        <w:rPr>
          <w:rFonts w:cs="Times New Roman"/>
          <w:sz w:val="24"/>
          <w:szCs w:val="24"/>
          <w:lang w:val="en-US" w:eastAsia="pl-PL"/>
        </w:rPr>
      </w:pPr>
      <w:r w:rsidRPr="00B65949">
        <w:rPr>
          <w:rFonts w:cs="Times New Roman"/>
          <w:b/>
          <w:bCs/>
          <w:sz w:val="24"/>
          <w:szCs w:val="24"/>
          <w:lang w:val="en-US" w:eastAsia="pl-PL"/>
        </w:rPr>
        <w:t>S</w:t>
      </w:r>
      <w:r w:rsidRPr="00B65949">
        <w:rPr>
          <w:rFonts w:cs="Times New Roman"/>
          <w:b/>
          <w:sz w:val="24"/>
          <w:szCs w:val="24"/>
          <w:vertAlign w:val="subscript"/>
          <w:lang w:val="en-US" w:eastAsia="pl-PL"/>
        </w:rPr>
        <w:t>of</w:t>
      </w:r>
      <w:r w:rsidRPr="00B65949">
        <w:rPr>
          <w:rFonts w:cs="Times New Roman"/>
          <w:b/>
          <w:bCs/>
          <w:sz w:val="24"/>
          <w:szCs w:val="24"/>
          <w:lang w:val="en-US" w:eastAsia="pl-PL"/>
        </w:rPr>
        <w:t xml:space="preserve"> = </w:t>
      </w:r>
      <w:proofErr w:type="spellStart"/>
      <w:r w:rsidRPr="00B65949">
        <w:rPr>
          <w:rFonts w:cs="Times New Roman"/>
          <w:b/>
          <w:sz w:val="24"/>
          <w:szCs w:val="24"/>
          <w:lang w:val="en-US" w:eastAsia="pl-PL"/>
        </w:rPr>
        <w:t>C</w:t>
      </w:r>
      <w:r w:rsidRPr="00B65949">
        <w:rPr>
          <w:rFonts w:cs="Times New Roman"/>
          <w:b/>
          <w:sz w:val="24"/>
          <w:szCs w:val="24"/>
          <w:vertAlign w:val="subscript"/>
          <w:lang w:val="en-US" w:eastAsia="pl-PL"/>
        </w:rPr>
        <w:t>of</w:t>
      </w:r>
      <w:proofErr w:type="spellEnd"/>
      <w:r w:rsidRPr="00B65949">
        <w:rPr>
          <w:rFonts w:cs="Times New Roman"/>
          <w:b/>
          <w:bCs/>
          <w:sz w:val="24"/>
          <w:szCs w:val="24"/>
          <w:lang w:val="en-US" w:eastAsia="pl-PL"/>
        </w:rPr>
        <w:t xml:space="preserve"> + </w:t>
      </w:r>
      <w:proofErr w:type="spellStart"/>
      <w:r w:rsidRPr="00B65949">
        <w:rPr>
          <w:rFonts w:cs="Times New Roman"/>
          <w:b/>
          <w:sz w:val="24"/>
          <w:szCs w:val="24"/>
          <w:lang w:val="en-US" w:eastAsia="pl-PL"/>
        </w:rPr>
        <w:t>G</w:t>
      </w:r>
      <w:r w:rsidRPr="00B65949">
        <w:rPr>
          <w:rFonts w:cs="Times New Roman"/>
          <w:b/>
          <w:sz w:val="24"/>
          <w:szCs w:val="24"/>
          <w:vertAlign w:val="subscript"/>
          <w:lang w:val="en-US" w:eastAsia="pl-PL"/>
        </w:rPr>
        <w:t>of</w:t>
      </w:r>
      <w:proofErr w:type="spellEnd"/>
      <w:r w:rsidRPr="00B65949">
        <w:rPr>
          <w:rFonts w:cs="Times New Roman"/>
          <w:b/>
          <w:sz w:val="24"/>
          <w:szCs w:val="24"/>
          <w:lang w:val="en-US" w:eastAsia="pl-PL"/>
        </w:rPr>
        <w:t xml:space="preserve"> + </w:t>
      </w:r>
      <w:proofErr w:type="spellStart"/>
      <w:r w:rsidRPr="00B65949">
        <w:rPr>
          <w:rFonts w:cs="Times New Roman"/>
          <w:b/>
          <w:sz w:val="24"/>
          <w:szCs w:val="24"/>
          <w:lang w:val="en-US" w:eastAsia="pl-PL"/>
        </w:rPr>
        <w:t>J</w:t>
      </w:r>
      <w:r w:rsidRPr="00B65949">
        <w:rPr>
          <w:rFonts w:cs="Times New Roman"/>
          <w:b/>
          <w:sz w:val="24"/>
          <w:szCs w:val="24"/>
          <w:vertAlign w:val="subscript"/>
          <w:lang w:val="en-US" w:eastAsia="pl-PL"/>
        </w:rPr>
        <w:t>of</w:t>
      </w:r>
      <w:proofErr w:type="spellEnd"/>
      <w:r w:rsidRPr="00B65949">
        <w:rPr>
          <w:rFonts w:cs="Times New Roman"/>
          <w:b/>
          <w:sz w:val="24"/>
          <w:szCs w:val="24"/>
          <w:vertAlign w:val="subscript"/>
          <w:lang w:val="en-US" w:eastAsia="pl-PL"/>
        </w:rPr>
        <w:t xml:space="preserve"> </w:t>
      </w:r>
      <w:r w:rsidRPr="00B65949">
        <w:rPr>
          <w:rFonts w:cs="Times New Roman"/>
          <w:b/>
          <w:sz w:val="24"/>
          <w:szCs w:val="24"/>
          <w:lang w:val="en-US" w:eastAsia="pl-PL"/>
        </w:rPr>
        <w:t xml:space="preserve"> </w:t>
      </w:r>
    </w:p>
    <w:p w14:paraId="345BEBC7" w14:textId="77777777" w:rsidR="007C4F22" w:rsidRPr="00B65949" w:rsidRDefault="007C4F22" w:rsidP="00510840">
      <w:pPr>
        <w:widowControl w:val="0"/>
        <w:rPr>
          <w:rFonts w:cs="Times New Roman"/>
          <w:sz w:val="24"/>
          <w:szCs w:val="24"/>
          <w:lang w:val="en-US" w:eastAsia="pl-PL"/>
        </w:rPr>
      </w:pPr>
      <w:r w:rsidRPr="00B65949">
        <w:rPr>
          <w:rFonts w:cs="Times New Roman"/>
          <w:b/>
          <w:sz w:val="24"/>
          <w:szCs w:val="24"/>
          <w:lang w:val="en-US" w:eastAsia="pl-PL"/>
        </w:rPr>
        <w:t xml:space="preserve">      </w:t>
      </w:r>
      <w:r w:rsidRPr="00B65949">
        <w:rPr>
          <w:rFonts w:cs="Times New Roman"/>
          <w:b/>
          <w:sz w:val="24"/>
          <w:szCs w:val="24"/>
          <w:lang w:val="en-US" w:eastAsia="pl-PL"/>
        </w:rPr>
        <w:tab/>
      </w:r>
      <w:proofErr w:type="spellStart"/>
      <w:r w:rsidRPr="00B65949">
        <w:rPr>
          <w:rFonts w:cs="Times New Roman"/>
          <w:sz w:val="24"/>
          <w:szCs w:val="24"/>
          <w:lang w:val="en-US" w:eastAsia="pl-PL"/>
        </w:rPr>
        <w:t>gdzie</w:t>
      </w:r>
      <w:proofErr w:type="spellEnd"/>
      <w:r w:rsidRPr="00B65949">
        <w:rPr>
          <w:rFonts w:cs="Times New Roman"/>
          <w:sz w:val="24"/>
          <w:szCs w:val="24"/>
          <w:lang w:val="en-US" w:eastAsia="pl-PL"/>
        </w:rPr>
        <w:t>:</w:t>
      </w:r>
    </w:p>
    <w:p w14:paraId="4570FB52" w14:textId="77777777" w:rsidR="007C4F22" w:rsidRPr="00B65949" w:rsidRDefault="007C4F22" w:rsidP="00510840">
      <w:pPr>
        <w:widowControl w:val="0"/>
        <w:rPr>
          <w:rFonts w:cs="Times New Roman"/>
          <w:sz w:val="24"/>
          <w:szCs w:val="24"/>
          <w:lang w:eastAsia="pl-PL"/>
        </w:rPr>
      </w:pPr>
      <w:r w:rsidRPr="00B65949">
        <w:rPr>
          <w:rFonts w:cs="Times New Roman"/>
          <w:sz w:val="24"/>
          <w:szCs w:val="24"/>
          <w:lang w:val="en-US" w:eastAsia="pl-PL"/>
        </w:rPr>
        <w:t xml:space="preserve">      </w:t>
      </w:r>
      <w:r w:rsidRPr="00B65949">
        <w:rPr>
          <w:rFonts w:cs="Times New Roman"/>
          <w:sz w:val="24"/>
          <w:szCs w:val="24"/>
          <w:lang w:val="en-US" w:eastAsia="pl-PL"/>
        </w:rPr>
        <w:tab/>
      </w:r>
      <w:r w:rsidRPr="00B65949">
        <w:rPr>
          <w:rFonts w:cs="Times New Roman"/>
          <w:b/>
          <w:sz w:val="24"/>
          <w:szCs w:val="24"/>
          <w:lang w:eastAsia="pl-PL"/>
        </w:rPr>
        <w:t>S</w:t>
      </w:r>
      <w:r w:rsidRPr="00B65949">
        <w:rPr>
          <w:rFonts w:cs="Times New Roman"/>
          <w:b/>
          <w:sz w:val="24"/>
          <w:szCs w:val="24"/>
          <w:vertAlign w:val="subscript"/>
          <w:lang w:eastAsia="pl-PL"/>
        </w:rPr>
        <w:t xml:space="preserve">of </w:t>
      </w:r>
      <w:r w:rsidRPr="00B65949">
        <w:rPr>
          <w:rFonts w:cs="Times New Roman"/>
          <w:sz w:val="24"/>
          <w:szCs w:val="24"/>
          <w:lang w:eastAsia="pl-PL"/>
        </w:rPr>
        <w:tab/>
        <w:t>- suma punktów badanej oferty,</w:t>
      </w:r>
    </w:p>
    <w:p w14:paraId="1A666450" w14:textId="77777777" w:rsidR="007C4F22" w:rsidRPr="00B65949" w:rsidRDefault="007C4F22" w:rsidP="00510840">
      <w:pPr>
        <w:widowControl w:val="0"/>
        <w:rPr>
          <w:rFonts w:cs="Times New Roman"/>
          <w:sz w:val="24"/>
          <w:szCs w:val="24"/>
          <w:lang w:eastAsia="pl-PL"/>
        </w:rPr>
      </w:pPr>
      <w:r w:rsidRPr="00B65949">
        <w:rPr>
          <w:rFonts w:cs="Times New Roman"/>
          <w:sz w:val="24"/>
          <w:szCs w:val="24"/>
          <w:lang w:eastAsia="pl-PL"/>
        </w:rPr>
        <w:t xml:space="preserve">       </w:t>
      </w:r>
      <w:r w:rsidRPr="00B65949">
        <w:rPr>
          <w:rFonts w:cs="Times New Roman"/>
          <w:sz w:val="24"/>
          <w:szCs w:val="24"/>
          <w:lang w:eastAsia="pl-PL"/>
        </w:rPr>
        <w:tab/>
      </w:r>
      <w:proofErr w:type="spellStart"/>
      <w:r w:rsidRPr="00B65949">
        <w:rPr>
          <w:rFonts w:cs="Times New Roman"/>
          <w:b/>
          <w:bCs/>
          <w:sz w:val="24"/>
          <w:szCs w:val="24"/>
          <w:lang w:eastAsia="pl-PL"/>
        </w:rPr>
        <w:t>C</w:t>
      </w:r>
      <w:r w:rsidRPr="00B65949">
        <w:rPr>
          <w:rFonts w:cs="Times New Roman"/>
          <w:b/>
          <w:bCs/>
          <w:sz w:val="24"/>
          <w:szCs w:val="24"/>
          <w:vertAlign w:val="subscript"/>
          <w:lang w:eastAsia="pl-PL"/>
        </w:rPr>
        <w:t>of</w:t>
      </w:r>
      <w:proofErr w:type="spellEnd"/>
      <w:r w:rsidRPr="00B65949">
        <w:rPr>
          <w:rFonts w:cs="Times New Roman"/>
          <w:b/>
          <w:bCs/>
          <w:sz w:val="24"/>
          <w:szCs w:val="24"/>
          <w:vertAlign w:val="subscript"/>
          <w:lang w:eastAsia="pl-PL"/>
        </w:rPr>
        <w:t xml:space="preserve"> </w:t>
      </w:r>
      <w:r w:rsidRPr="00B65949">
        <w:rPr>
          <w:rFonts w:cs="Times New Roman"/>
          <w:bCs/>
          <w:sz w:val="24"/>
          <w:szCs w:val="24"/>
          <w:lang w:eastAsia="pl-PL"/>
        </w:rPr>
        <w:tab/>
        <w:t xml:space="preserve">- </w:t>
      </w:r>
      <w:r w:rsidRPr="00B65949">
        <w:rPr>
          <w:rFonts w:cs="Times New Roman"/>
          <w:sz w:val="24"/>
          <w:szCs w:val="24"/>
          <w:lang w:eastAsia="pl-PL"/>
        </w:rPr>
        <w:t>ilość punktów uzyskanych za kryterium „cena”,</w:t>
      </w:r>
    </w:p>
    <w:p w14:paraId="65231DA3" w14:textId="77777777" w:rsidR="007C4F22" w:rsidRPr="00B65949" w:rsidRDefault="007C4F22" w:rsidP="00510840">
      <w:pPr>
        <w:widowControl w:val="0"/>
        <w:ind w:firstLine="708"/>
        <w:rPr>
          <w:rFonts w:cs="Times New Roman"/>
          <w:sz w:val="24"/>
          <w:szCs w:val="24"/>
          <w:lang w:eastAsia="pl-PL"/>
        </w:rPr>
      </w:pPr>
      <w:proofErr w:type="spellStart"/>
      <w:r w:rsidRPr="00B65949">
        <w:rPr>
          <w:rFonts w:cs="Times New Roman"/>
          <w:b/>
          <w:bCs/>
          <w:sz w:val="24"/>
          <w:szCs w:val="24"/>
          <w:lang w:eastAsia="pl-PL"/>
        </w:rPr>
        <w:t>G</w:t>
      </w:r>
      <w:r w:rsidRPr="00B65949">
        <w:rPr>
          <w:rFonts w:cs="Times New Roman"/>
          <w:b/>
          <w:bCs/>
          <w:sz w:val="24"/>
          <w:szCs w:val="24"/>
          <w:vertAlign w:val="subscript"/>
          <w:lang w:eastAsia="pl-PL"/>
        </w:rPr>
        <w:t>of</w:t>
      </w:r>
      <w:proofErr w:type="spellEnd"/>
      <w:r w:rsidRPr="00B65949">
        <w:rPr>
          <w:rFonts w:cs="Times New Roman"/>
          <w:b/>
          <w:bCs/>
          <w:sz w:val="24"/>
          <w:szCs w:val="24"/>
          <w:lang w:eastAsia="pl-PL"/>
        </w:rPr>
        <w:t xml:space="preserve"> </w:t>
      </w:r>
      <w:r w:rsidRPr="00B65949">
        <w:rPr>
          <w:rFonts w:cs="Times New Roman"/>
          <w:b/>
          <w:bCs/>
          <w:sz w:val="24"/>
          <w:szCs w:val="24"/>
          <w:lang w:eastAsia="pl-PL"/>
        </w:rPr>
        <w:tab/>
      </w:r>
      <w:r w:rsidRPr="00B65949">
        <w:rPr>
          <w:rFonts w:cs="Times New Roman"/>
          <w:sz w:val="24"/>
          <w:szCs w:val="24"/>
          <w:lang w:eastAsia="pl-PL"/>
        </w:rPr>
        <w:t>- ilość punktów uzyskanych za kryterium „okres gwarancji”,</w:t>
      </w:r>
    </w:p>
    <w:p w14:paraId="0F34E87C" w14:textId="77777777" w:rsidR="007C4F22" w:rsidRPr="00B65949" w:rsidRDefault="007C4F22" w:rsidP="00510840">
      <w:pPr>
        <w:widowControl w:val="0"/>
        <w:ind w:firstLine="708"/>
        <w:rPr>
          <w:rFonts w:cs="Times New Roman"/>
          <w:sz w:val="24"/>
          <w:szCs w:val="24"/>
          <w:lang w:eastAsia="pl-PL"/>
        </w:rPr>
      </w:pPr>
      <w:proofErr w:type="spellStart"/>
      <w:r w:rsidRPr="00B65949">
        <w:rPr>
          <w:rFonts w:cs="Times New Roman"/>
          <w:b/>
          <w:bCs/>
          <w:sz w:val="24"/>
          <w:szCs w:val="24"/>
          <w:lang w:eastAsia="pl-PL"/>
        </w:rPr>
        <w:t>Pt</w:t>
      </w:r>
      <w:r w:rsidRPr="00B65949">
        <w:rPr>
          <w:rFonts w:cs="Times New Roman"/>
          <w:b/>
          <w:bCs/>
          <w:sz w:val="24"/>
          <w:szCs w:val="24"/>
          <w:vertAlign w:val="subscript"/>
          <w:lang w:eastAsia="pl-PL"/>
        </w:rPr>
        <w:t>of</w:t>
      </w:r>
      <w:proofErr w:type="spellEnd"/>
      <w:r w:rsidRPr="00B65949">
        <w:rPr>
          <w:rFonts w:cs="Times New Roman"/>
          <w:sz w:val="24"/>
          <w:szCs w:val="24"/>
          <w:vertAlign w:val="subscript"/>
          <w:lang w:eastAsia="pl-PL"/>
        </w:rPr>
        <w:t xml:space="preserve"> </w:t>
      </w:r>
      <w:r w:rsidRPr="00B65949">
        <w:rPr>
          <w:rFonts w:cs="Times New Roman"/>
          <w:sz w:val="24"/>
          <w:szCs w:val="24"/>
          <w:lang w:eastAsia="pl-PL"/>
        </w:rPr>
        <w:tab/>
        <w:t>- ilość punktów uzyskanych za kryterium „parametry techniczne”.</w:t>
      </w:r>
    </w:p>
    <w:p w14:paraId="7BC79098" w14:textId="77777777" w:rsidR="007C4F22" w:rsidRPr="00B65949" w:rsidRDefault="007C4F22" w:rsidP="00510840">
      <w:pPr>
        <w:widowControl w:val="0"/>
        <w:tabs>
          <w:tab w:val="left" w:pos="720"/>
        </w:tabs>
        <w:ind w:left="360"/>
        <w:jc w:val="both"/>
        <w:rPr>
          <w:rFonts w:eastAsia="Times New Roman" w:cs="Times New Roman"/>
          <w:sz w:val="24"/>
          <w:szCs w:val="24"/>
          <w:lang w:eastAsia="en-US"/>
        </w:rPr>
      </w:pPr>
    </w:p>
    <w:p w14:paraId="32031639" w14:textId="77777777" w:rsidR="007C4F22" w:rsidRPr="00B65949" w:rsidRDefault="007C4F22" w:rsidP="00510840">
      <w:pPr>
        <w:widowControl w:val="0"/>
        <w:tabs>
          <w:tab w:val="left" w:pos="720"/>
        </w:tabs>
        <w:ind w:left="360"/>
        <w:jc w:val="both"/>
        <w:rPr>
          <w:rFonts w:eastAsia="Times New Roman" w:cs="Times New Roman"/>
          <w:sz w:val="24"/>
          <w:szCs w:val="24"/>
          <w:lang w:eastAsia="en-US"/>
        </w:rPr>
      </w:pPr>
    </w:p>
    <w:p w14:paraId="3B785E0D" w14:textId="77777777" w:rsidR="007C4F22" w:rsidRPr="00B65949" w:rsidRDefault="007C4F22" w:rsidP="00510840">
      <w:pPr>
        <w:widowControl w:val="0"/>
        <w:numPr>
          <w:ilvl w:val="0"/>
          <w:numId w:val="65"/>
        </w:numPr>
        <w:jc w:val="both"/>
        <w:textAlignment w:val="baseline"/>
        <w:rPr>
          <w:rFonts w:cs="Times New Roman"/>
          <w:sz w:val="24"/>
          <w:szCs w:val="24"/>
          <w:lang w:eastAsia="pl-PL"/>
        </w:rPr>
      </w:pPr>
      <w:r w:rsidRPr="00B65949">
        <w:rPr>
          <w:rFonts w:cs="Times New Roman"/>
          <w:sz w:val="24"/>
          <w:szCs w:val="24"/>
          <w:lang w:eastAsia="pl-PL"/>
        </w:rPr>
        <w:t>W kryterium „cena” zostanie zastosowany następujący wzór:</w:t>
      </w:r>
    </w:p>
    <w:p w14:paraId="13BCEE4B" w14:textId="77777777" w:rsidR="007C4F22" w:rsidRPr="00B65949" w:rsidRDefault="007C4F22" w:rsidP="00510840">
      <w:pPr>
        <w:widowControl w:val="0"/>
        <w:jc w:val="center"/>
        <w:rPr>
          <w:rFonts w:cs="Times New Roman"/>
          <w:sz w:val="24"/>
          <w:szCs w:val="24"/>
          <w:lang w:eastAsia="pl-PL"/>
        </w:rPr>
      </w:pPr>
      <w:proofErr w:type="spellStart"/>
      <w:r w:rsidRPr="00B65949">
        <w:rPr>
          <w:rFonts w:cs="Times New Roman"/>
          <w:b/>
          <w:sz w:val="24"/>
          <w:szCs w:val="24"/>
          <w:lang w:eastAsia="pl-PL"/>
        </w:rPr>
        <w:t>C</w:t>
      </w:r>
      <w:r w:rsidRPr="00B65949">
        <w:rPr>
          <w:rFonts w:cs="Times New Roman"/>
          <w:b/>
          <w:sz w:val="24"/>
          <w:szCs w:val="24"/>
          <w:vertAlign w:val="subscript"/>
          <w:lang w:eastAsia="pl-PL"/>
        </w:rPr>
        <w:t>of</w:t>
      </w:r>
      <w:proofErr w:type="spellEnd"/>
      <w:r w:rsidRPr="00B65949">
        <w:rPr>
          <w:rFonts w:cs="Times New Roman"/>
          <w:b/>
          <w:sz w:val="24"/>
          <w:szCs w:val="24"/>
          <w:vertAlign w:val="subscript"/>
          <w:lang w:eastAsia="pl-PL"/>
        </w:rPr>
        <w:t xml:space="preserve"> </w:t>
      </w:r>
      <w:r w:rsidRPr="00B65949">
        <w:rPr>
          <w:rFonts w:cs="Times New Roman"/>
          <w:b/>
          <w:sz w:val="24"/>
          <w:szCs w:val="24"/>
          <w:lang w:eastAsia="pl-PL"/>
        </w:rPr>
        <w:t>= (</w:t>
      </w:r>
      <w:proofErr w:type="spellStart"/>
      <w:proofErr w:type="gramStart"/>
      <w:r w:rsidRPr="00B65949">
        <w:rPr>
          <w:rFonts w:cs="Times New Roman"/>
          <w:b/>
          <w:sz w:val="24"/>
          <w:szCs w:val="24"/>
          <w:lang w:eastAsia="pl-PL"/>
        </w:rPr>
        <w:t>C</w:t>
      </w:r>
      <w:r w:rsidRPr="00B65949">
        <w:rPr>
          <w:rFonts w:cs="Times New Roman"/>
          <w:b/>
          <w:sz w:val="24"/>
          <w:szCs w:val="24"/>
          <w:vertAlign w:val="subscript"/>
          <w:lang w:eastAsia="pl-PL"/>
        </w:rPr>
        <w:t>min</w:t>
      </w:r>
      <w:proofErr w:type="spellEnd"/>
      <w:r w:rsidRPr="00B65949">
        <w:rPr>
          <w:rFonts w:cs="Times New Roman"/>
          <w:b/>
          <w:sz w:val="24"/>
          <w:szCs w:val="24"/>
          <w:vertAlign w:val="subscript"/>
          <w:lang w:eastAsia="pl-PL"/>
        </w:rPr>
        <w:t xml:space="preserve"> </w:t>
      </w:r>
      <w:r w:rsidRPr="00B65949">
        <w:rPr>
          <w:rFonts w:cs="Times New Roman"/>
          <w:b/>
          <w:sz w:val="24"/>
          <w:szCs w:val="24"/>
          <w:lang w:eastAsia="pl-PL"/>
        </w:rPr>
        <w:t>:</w:t>
      </w:r>
      <w:proofErr w:type="gramEnd"/>
      <w:r w:rsidRPr="00B65949">
        <w:rPr>
          <w:rFonts w:cs="Times New Roman"/>
          <w:b/>
          <w:sz w:val="24"/>
          <w:szCs w:val="24"/>
          <w:lang w:eastAsia="pl-PL"/>
        </w:rPr>
        <w:t xml:space="preserve"> C) x 60 pkt</w:t>
      </w:r>
    </w:p>
    <w:p w14:paraId="520E775B" w14:textId="77777777" w:rsidR="007C4F22" w:rsidRPr="00B65949" w:rsidRDefault="007C4F22" w:rsidP="00510840">
      <w:pPr>
        <w:widowControl w:val="0"/>
        <w:ind w:firstLine="708"/>
        <w:rPr>
          <w:rFonts w:cs="Times New Roman"/>
          <w:sz w:val="24"/>
          <w:szCs w:val="24"/>
          <w:u w:val="single"/>
          <w:lang w:eastAsia="pl-PL"/>
        </w:rPr>
      </w:pPr>
      <w:r w:rsidRPr="00B65949">
        <w:rPr>
          <w:rFonts w:cs="Times New Roman"/>
          <w:sz w:val="24"/>
          <w:szCs w:val="24"/>
          <w:u w:val="single"/>
          <w:lang w:eastAsia="pl-PL"/>
        </w:rPr>
        <w:t>gdzie:</w:t>
      </w:r>
    </w:p>
    <w:p w14:paraId="1005BC2C" w14:textId="77777777" w:rsidR="007C4F22" w:rsidRPr="00B65949" w:rsidRDefault="007C4F22" w:rsidP="00510840">
      <w:pPr>
        <w:widowControl w:val="0"/>
        <w:ind w:firstLine="708"/>
        <w:rPr>
          <w:rFonts w:eastAsia="Arial" w:cs="Times New Roman"/>
          <w:sz w:val="24"/>
          <w:szCs w:val="24"/>
        </w:rPr>
      </w:pPr>
      <w:proofErr w:type="spellStart"/>
      <w:r w:rsidRPr="00B65949">
        <w:rPr>
          <w:rFonts w:eastAsia="Arial" w:cs="Times New Roman"/>
          <w:b/>
          <w:sz w:val="24"/>
          <w:szCs w:val="24"/>
        </w:rPr>
        <w:t>C</w:t>
      </w:r>
      <w:r w:rsidRPr="00B65949">
        <w:rPr>
          <w:rFonts w:eastAsia="Arial" w:cs="Times New Roman"/>
          <w:b/>
          <w:sz w:val="24"/>
          <w:szCs w:val="24"/>
          <w:vertAlign w:val="subscript"/>
        </w:rPr>
        <w:t>of</w:t>
      </w:r>
      <w:proofErr w:type="spellEnd"/>
      <w:r w:rsidRPr="00B65949">
        <w:rPr>
          <w:rFonts w:eastAsia="Arial" w:cs="Times New Roman"/>
          <w:sz w:val="24"/>
          <w:szCs w:val="24"/>
          <w:vertAlign w:val="subscript"/>
        </w:rPr>
        <w:tab/>
      </w:r>
      <w:r w:rsidRPr="00B65949">
        <w:rPr>
          <w:rFonts w:eastAsia="Arial" w:cs="Times New Roman"/>
          <w:sz w:val="24"/>
          <w:szCs w:val="24"/>
        </w:rPr>
        <w:t>-</w:t>
      </w:r>
      <w:r w:rsidRPr="00B65949">
        <w:rPr>
          <w:rFonts w:eastAsia="Arial" w:cs="Times New Roman"/>
          <w:sz w:val="24"/>
          <w:szCs w:val="24"/>
        </w:rPr>
        <w:tab/>
        <w:t>liczba punktów w zakresie tego kryterium,</w:t>
      </w:r>
    </w:p>
    <w:p w14:paraId="47109CDB" w14:textId="77777777" w:rsidR="007C4F22" w:rsidRPr="00B65949" w:rsidRDefault="007C4F22" w:rsidP="00510840">
      <w:pPr>
        <w:widowControl w:val="0"/>
        <w:ind w:firstLine="708"/>
        <w:rPr>
          <w:rFonts w:eastAsia="Arial" w:cs="Times New Roman"/>
          <w:sz w:val="24"/>
          <w:szCs w:val="24"/>
        </w:rPr>
      </w:pPr>
      <w:r w:rsidRPr="00B65949">
        <w:rPr>
          <w:rFonts w:eastAsia="Arial" w:cs="Times New Roman"/>
          <w:b/>
          <w:sz w:val="24"/>
          <w:szCs w:val="24"/>
        </w:rPr>
        <w:t xml:space="preserve">C </w:t>
      </w:r>
      <w:r w:rsidRPr="00B65949">
        <w:rPr>
          <w:rFonts w:eastAsia="Arial" w:cs="Times New Roman"/>
          <w:b/>
          <w:sz w:val="24"/>
          <w:szCs w:val="24"/>
          <w:vertAlign w:val="subscript"/>
        </w:rPr>
        <w:t>min</w:t>
      </w:r>
      <w:r w:rsidRPr="00B65949">
        <w:rPr>
          <w:rFonts w:eastAsia="Arial" w:cs="Times New Roman"/>
          <w:b/>
          <w:sz w:val="24"/>
          <w:szCs w:val="24"/>
          <w:vertAlign w:val="subscript"/>
        </w:rPr>
        <w:tab/>
      </w:r>
      <w:r w:rsidRPr="00B65949">
        <w:rPr>
          <w:rFonts w:eastAsia="Arial" w:cs="Times New Roman"/>
          <w:sz w:val="24"/>
          <w:szCs w:val="24"/>
        </w:rPr>
        <w:t>-</w:t>
      </w:r>
      <w:r w:rsidRPr="00B65949">
        <w:rPr>
          <w:rFonts w:eastAsia="Arial" w:cs="Times New Roman"/>
          <w:sz w:val="24"/>
          <w:szCs w:val="24"/>
        </w:rPr>
        <w:tab/>
      </w:r>
      <w:r w:rsidRPr="00B65949">
        <w:rPr>
          <w:rFonts w:eastAsia="Times New Roman" w:cs="Times New Roman"/>
          <w:sz w:val="24"/>
          <w:szCs w:val="24"/>
        </w:rPr>
        <w:t>najniższa zaoferowana cena brutto spośród badanych i nieodrzuconych ofert,</w:t>
      </w:r>
    </w:p>
    <w:p w14:paraId="635E523A" w14:textId="77777777" w:rsidR="007C4F22" w:rsidRPr="00B65949" w:rsidRDefault="007C4F22" w:rsidP="00510840">
      <w:pPr>
        <w:widowControl w:val="0"/>
        <w:ind w:firstLine="708"/>
        <w:rPr>
          <w:rFonts w:eastAsia="Arial" w:cs="Times New Roman"/>
          <w:sz w:val="24"/>
          <w:szCs w:val="24"/>
        </w:rPr>
      </w:pPr>
      <w:r w:rsidRPr="00B65949">
        <w:rPr>
          <w:rFonts w:eastAsia="Arial" w:cs="Times New Roman"/>
          <w:b/>
          <w:sz w:val="24"/>
          <w:szCs w:val="24"/>
        </w:rPr>
        <w:t>C</w:t>
      </w:r>
      <w:r w:rsidRPr="00B65949">
        <w:rPr>
          <w:rFonts w:eastAsia="Arial" w:cs="Times New Roman"/>
          <w:b/>
          <w:sz w:val="24"/>
          <w:szCs w:val="24"/>
          <w:vertAlign w:val="subscript"/>
        </w:rPr>
        <w:tab/>
      </w:r>
      <w:r w:rsidRPr="00B65949">
        <w:rPr>
          <w:rFonts w:eastAsia="Arial" w:cs="Times New Roman"/>
          <w:sz w:val="24"/>
          <w:szCs w:val="24"/>
        </w:rPr>
        <w:t>-</w:t>
      </w:r>
      <w:r w:rsidRPr="00B65949">
        <w:rPr>
          <w:rFonts w:eastAsia="Arial" w:cs="Times New Roman"/>
          <w:sz w:val="24"/>
          <w:szCs w:val="24"/>
        </w:rPr>
        <w:tab/>
        <w:t>cena badanej oferty brutto,</w:t>
      </w:r>
    </w:p>
    <w:p w14:paraId="34855EA7" w14:textId="77777777" w:rsidR="007C4F22" w:rsidRPr="00B65949" w:rsidRDefault="007C4F22" w:rsidP="00510840">
      <w:pPr>
        <w:widowControl w:val="0"/>
        <w:ind w:left="120"/>
        <w:jc w:val="both"/>
        <w:rPr>
          <w:rFonts w:cs="Times New Roman"/>
          <w:sz w:val="24"/>
          <w:szCs w:val="24"/>
          <w:lang w:eastAsia="pl-PL"/>
        </w:rPr>
      </w:pPr>
      <w:r w:rsidRPr="00B65949">
        <w:rPr>
          <w:rFonts w:cs="Times New Roman"/>
          <w:sz w:val="24"/>
          <w:szCs w:val="24"/>
          <w:lang w:eastAsia="pl-PL"/>
        </w:rPr>
        <w:t xml:space="preserve">     </w:t>
      </w:r>
    </w:p>
    <w:p w14:paraId="7B8CEF80" w14:textId="77777777" w:rsidR="007C4F22" w:rsidRPr="00B65949" w:rsidRDefault="007C4F22"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ceny w powyższym wzorze rozumiane są jako ceny brutto za realizację całości przedmiotu zamówienia (pakietu);</w:t>
      </w:r>
    </w:p>
    <w:p w14:paraId="68CD0299" w14:textId="77777777" w:rsidR="007C4F22" w:rsidRPr="00B65949" w:rsidRDefault="007C4F22"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maksymalna liczba punktów do uzyskania w kryterium „cena” – 60 pkt;</w:t>
      </w:r>
    </w:p>
    <w:p w14:paraId="1BE9A697" w14:textId="232A1BE0" w:rsidR="007C4F22" w:rsidRPr="00B65949" w:rsidRDefault="007C4F22"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ocenie w ramach kryterium „Cena” podlegać będzie cena łączna brutto podana w formularzu ofertowym - ZAŁĄCZNIK NR 1 DO SWZ.</w:t>
      </w:r>
    </w:p>
    <w:p w14:paraId="6DA89DC2" w14:textId="77777777" w:rsidR="007C4F22" w:rsidRPr="00B65949" w:rsidRDefault="007C4F22"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78B91070" w14:textId="77777777" w:rsidR="007C4F22" w:rsidRPr="00B65949" w:rsidRDefault="007C4F22" w:rsidP="00510840">
      <w:pPr>
        <w:widowControl w:val="0"/>
        <w:tabs>
          <w:tab w:val="left" w:pos="720"/>
        </w:tabs>
        <w:ind w:left="360"/>
        <w:jc w:val="both"/>
        <w:rPr>
          <w:rFonts w:eastAsia="Times New Roman" w:cs="Times New Roman"/>
          <w:sz w:val="24"/>
          <w:szCs w:val="24"/>
          <w:lang w:eastAsia="en-US"/>
        </w:rPr>
      </w:pPr>
    </w:p>
    <w:p w14:paraId="6EB8875B" w14:textId="77777777" w:rsidR="007C4F22" w:rsidRPr="00B65949" w:rsidRDefault="007C4F22" w:rsidP="00510840">
      <w:pPr>
        <w:widowControl w:val="0"/>
        <w:numPr>
          <w:ilvl w:val="0"/>
          <w:numId w:val="76"/>
        </w:numPr>
        <w:overflowPunct w:val="0"/>
        <w:autoSpaceDE w:val="0"/>
        <w:autoSpaceDN w:val="0"/>
        <w:adjustRightInd w:val="0"/>
        <w:contextualSpacing/>
        <w:jc w:val="both"/>
        <w:textAlignment w:val="baseline"/>
        <w:rPr>
          <w:rFonts w:eastAsia="Times New Roman" w:cs="Times New Roman"/>
          <w:snapToGrid w:val="0"/>
          <w:sz w:val="24"/>
          <w:szCs w:val="24"/>
        </w:rPr>
      </w:pPr>
      <w:r w:rsidRPr="00B65949">
        <w:rPr>
          <w:rFonts w:eastAsia="Times New Roman" w:cs="Times New Roman"/>
          <w:snapToGrid w:val="0"/>
          <w:sz w:val="24"/>
          <w:szCs w:val="24"/>
        </w:rPr>
        <w:t>W kryterium „</w:t>
      </w:r>
      <w:proofErr w:type="spellStart"/>
      <w:r w:rsidRPr="00B65949">
        <w:rPr>
          <w:rFonts w:eastAsia="Times New Roman" w:cs="Times New Roman"/>
          <w:b/>
          <w:bCs/>
          <w:snapToGrid w:val="0"/>
          <w:sz w:val="24"/>
          <w:szCs w:val="24"/>
        </w:rPr>
        <w:t>G</w:t>
      </w:r>
      <w:r w:rsidRPr="00B65949">
        <w:rPr>
          <w:rFonts w:eastAsia="Times New Roman" w:cs="Times New Roman"/>
          <w:b/>
          <w:bCs/>
          <w:snapToGrid w:val="0"/>
          <w:sz w:val="24"/>
          <w:szCs w:val="24"/>
          <w:vertAlign w:val="subscript"/>
        </w:rPr>
        <w:t>of</w:t>
      </w:r>
      <w:proofErr w:type="spellEnd"/>
      <w:r w:rsidRPr="00B65949">
        <w:rPr>
          <w:rFonts w:eastAsia="Times New Roman" w:cs="Times New Roman"/>
          <w:snapToGrid w:val="0"/>
          <w:sz w:val="24"/>
          <w:szCs w:val="24"/>
        </w:rPr>
        <w:t xml:space="preserve"> - okres gwarancji” </w:t>
      </w:r>
      <w:r w:rsidRPr="00B65949">
        <w:rPr>
          <w:rFonts w:eastAsia="Times New Roman" w:cs="Times New Roman"/>
          <w:sz w:val="24"/>
          <w:szCs w:val="24"/>
        </w:rPr>
        <w:t>punkty będą przyznawane za gwarancję na dostarczony sprzęt – zgodnie z poniższą tabelą.</w:t>
      </w:r>
    </w:p>
    <w:p w14:paraId="382D92D7" w14:textId="77777777" w:rsidR="007C4F22" w:rsidRPr="00B65949" w:rsidRDefault="007C4F22" w:rsidP="00510840">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2631"/>
      </w:tblGrid>
      <w:tr w:rsidR="007C4F22" w:rsidRPr="00B65949" w14:paraId="1B9ABA97" w14:textId="77777777" w:rsidTr="008E3BCD">
        <w:trPr>
          <w:trHeight w:val="254"/>
        </w:trPr>
        <w:tc>
          <w:tcPr>
            <w:tcW w:w="354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767016B" w14:textId="77777777" w:rsidR="007C4F22" w:rsidRPr="00B65949" w:rsidRDefault="007C4F22" w:rsidP="00510840">
            <w:pPr>
              <w:widowControl w:val="0"/>
              <w:jc w:val="center"/>
              <w:rPr>
                <w:rFonts w:eastAsia="Times New Roman" w:cs="Times New Roman"/>
                <w:b/>
                <w:sz w:val="24"/>
                <w:szCs w:val="24"/>
              </w:rPr>
            </w:pPr>
            <w:r w:rsidRPr="00B65949">
              <w:rPr>
                <w:rFonts w:eastAsia="Times New Roman" w:cs="Times New Roman"/>
                <w:b/>
                <w:sz w:val="24"/>
                <w:szCs w:val="24"/>
              </w:rPr>
              <w:t>Parametry punktowane</w:t>
            </w:r>
          </w:p>
        </w:tc>
        <w:tc>
          <w:tcPr>
            <w:tcW w:w="146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AE525E" w14:textId="77777777" w:rsidR="007C4F22" w:rsidRPr="00B65949" w:rsidRDefault="007C4F22" w:rsidP="00510840">
            <w:pPr>
              <w:widowControl w:val="0"/>
              <w:jc w:val="center"/>
              <w:rPr>
                <w:rFonts w:eastAsia="Times New Roman" w:cs="Times New Roman"/>
                <w:b/>
                <w:sz w:val="24"/>
                <w:szCs w:val="24"/>
              </w:rPr>
            </w:pPr>
            <w:r w:rsidRPr="00B65949">
              <w:rPr>
                <w:rFonts w:eastAsia="Times New Roman" w:cs="Times New Roman"/>
                <w:b/>
                <w:sz w:val="24"/>
                <w:szCs w:val="24"/>
              </w:rPr>
              <w:t>Ocena punktowa</w:t>
            </w:r>
          </w:p>
        </w:tc>
      </w:tr>
      <w:tr w:rsidR="007C4F22" w:rsidRPr="00B65949" w14:paraId="7658077A" w14:textId="77777777" w:rsidTr="008E3BCD">
        <w:trPr>
          <w:trHeight w:val="762"/>
        </w:trPr>
        <w:tc>
          <w:tcPr>
            <w:tcW w:w="3540" w:type="pct"/>
            <w:tcBorders>
              <w:top w:val="single" w:sz="4" w:space="0" w:color="auto"/>
              <w:left w:val="single" w:sz="4" w:space="0" w:color="auto"/>
              <w:bottom w:val="single" w:sz="4" w:space="0" w:color="auto"/>
              <w:right w:val="single" w:sz="4" w:space="0" w:color="auto"/>
            </w:tcBorders>
            <w:vAlign w:val="center"/>
            <w:hideMark/>
          </w:tcPr>
          <w:p w14:paraId="19F4EF8D" w14:textId="77777777" w:rsidR="007C4F22" w:rsidRPr="00B65949" w:rsidRDefault="007C4F22" w:rsidP="00510840">
            <w:pPr>
              <w:widowControl w:val="0"/>
              <w:jc w:val="both"/>
              <w:rPr>
                <w:rFonts w:eastAsia="Times New Roman" w:cs="Times New Roman"/>
                <w:sz w:val="24"/>
                <w:szCs w:val="24"/>
              </w:rPr>
            </w:pPr>
            <w:r w:rsidRPr="00B65949">
              <w:rPr>
                <w:rFonts w:eastAsia="Times New Roman" w:cs="Times New Roman"/>
                <w:sz w:val="24"/>
                <w:szCs w:val="24"/>
              </w:rPr>
              <w:lastRenderedPageBreak/>
              <w:t>Wymagany okres gwarancji liczony od daty protokołu odbioru min. 24 miesiące, max. punktowany okres gwarancji – 48 miesiące</w:t>
            </w:r>
          </w:p>
        </w:tc>
        <w:tc>
          <w:tcPr>
            <w:tcW w:w="1460" w:type="pct"/>
            <w:tcBorders>
              <w:top w:val="single" w:sz="4" w:space="0" w:color="auto"/>
              <w:left w:val="single" w:sz="4" w:space="0" w:color="auto"/>
              <w:bottom w:val="single" w:sz="4" w:space="0" w:color="auto"/>
              <w:right w:val="single" w:sz="4" w:space="0" w:color="auto"/>
            </w:tcBorders>
            <w:vAlign w:val="center"/>
            <w:hideMark/>
          </w:tcPr>
          <w:p w14:paraId="6496ACA4" w14:textId="77777777" w:rsidR="007C4F22" w:rsidRPr="00B65949" w:rsidRDefault="007C4F22" w:rsidP="00510840">
            <w:pPr>
              <w:pStyle w:val="Akapitzlist"/>
              <w:widowControl w:val="0"/>
              <w:numPr>
                <w:ilvl w:val="0"/>
                <w:numId w:val="77"/>
              </w:numPr>
              <w:suppressAutoHyphens/>
              <w:spacing w:after="0" w:line="240" w:lineRule="auto"/>
              <w:ind w:left="357" w:hanging="357"/>
              <w:jc w:val="both"/>
              <w:rPr>
                <w:rFonts w:ascii="Times New Roman" w:eastAsia="Times New Roman" w:hAnsi="Times New Roman" w:cs="Times New Roman"/>
                <w:sz w:val="24"/>
                <w:szCs w:val="24"/>
              </w:rPr>
            </w:pPr>
            <w:r w:rsidRPr="00B65949">
              <w:rPr>
                <w:rFonts w:ascii="Times New Roman" w:eastAsia="Times New Roman" w:hAnsi="Times New Roman" w:cs="Times New Roman"/>
                <w:sz w:val="24"/>
                <w:szCs w:val="24"/>
              </w:rPr>
              <w:t>24 miesiące – 0 pkt</w:t>
            </w:r>
          </w:p>
          <w:p w14:paraId="036A072B" w14:textId="77777777" w:rsidR="007C4F22" w:rsidRPr="00B65949" w:rsidRDefault="007C4F22" w:rsidP="00510840">
            <w:pPr>
              <w:pStyle w:val="Akapitzlist"/>
              <w:widowControl w:val="0"/>
              <w:numPr>
                <w:ilvl w:val="0"/>
                <w:numId w:val="77"/>
              </w:numPr>
              <w:suppressAutoHyphens/>
              <w:spacing w:after="0" w:line="240" w:lineRule="auto"/>
              <w:ind w:left="357" w:hanging="357"/>
              <w:jc w:val="both"/>
              <w:rPr>
                <w:rFonts w:ascii="Times New Roman" w:eastAsia="Times New Roman" w:hAnsi="Times New Roman" w:cs="Times New Roman"/>
                <w:sz w:val="24"/>
                <w:szCs w:val="24"/>
              </w:rPr>
            </w:pPr>
            <w:r w:rsidRPr="00B65949">
              <w:rPr>
                <w:rFonts w:ascii="Times New Roman" w:eastAsia="Times New Roman" w:hAnsi="Times New Roman" w:cs="Times New Roman"/>
                <w:sz w:val="24"/>
                <w:szCs w:val="24"/>
                <w:lang w:eastAsia="pl-PL"/>
              </w:rPr>
              <w:t>+ 1 pkt za każdy dodatkowy miesiąc</w:t>
            </w:r>
          </w:p>
          <w:p w14:paraId="15A1AC34" w14:textId="77777777" w:rsidR="007C4F22" w:rsidRPr="00B65949" w:rsidRDefault="007C4F22" w:rsidP="00510840">
            <w:pPr>
              <w:pStyle w:val="Akapitzlist"/>
              <w:widowControl w:val="0"/>
              <w:numPr>
                <w:ilvl w:val="0"/>
                <w:numId w:val="77"/>
              </w:numPr>
              <w:suppressAutoHyphens/>
              <w:spacing w:after="0" w:line="240" w:lineRule="auto"/>
              <w:ind w:left="357" w:hanging="357"/>
              <w:jc w:val="both"/>
              <w:rPr>
                <w:rFonts w:ascii="Times New Roman" w:eastAsia="Times New Roman" w:hAnsi="Times New Roman" w:cs="Times New Roman"/>
                <w:sz w:val="24"/>
                <w:szCs w:val="24"/>
              </w:rPr>
            </w:pPr>
            <w:r w:rsidRPr="00B65949">
              <w:rPr>
                <w:rFonts w:ascii="Times New Roman" w:eastAsia="Times New Roman" w:hAnsi="Times New Roman" w:cs="Times New Roman"/>
                <w:sz w:val="24"/>
                <w:szCs w:val="24"/>
              </w:rPr>
              <w:t>48 miesięcy – 24 pkt</w:t>
            </w:r>
          </w:p>
        </w:tc>
      </w:tr>
    </w:tbl>
    <w:p w14:paraId="2A23C331" w14:textId="77777777" w:rsidR="007C4F22" w:rsidRPr="00B65949" w:rsidRDefault="007C4F22" w:rsidP="00510840">
      <w:pPr>
        <w:widowControl w:val="0"/>
        <w:ind w:left="1434"/>
        <w:jc w:val="both"/>
        <w:rPr>
          <w:rFonts w:eastAsia="Times New Roman" w:cs="Times New Roman"/>
          <w:sz w:val="24"/>
          <w:szCs w:val="24"/>
          <w:lang w:eastAsia="pl-PL"/>
        </w:rPr>
      </w:pPr>
    </w:p>
    <w:p w14:paraId="7756B8E5" w14:textId="77777777" w:rsidR="000E5B63" w:rsidRPr="00B65949" w:rsidRDefault="007C4F22"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snapToGrid w:val="0"/>
          <w:sz w:val="24"/>
          <w:szCs w:val="24"/>
          <w:lang w:eastAsia="en-US"/>
        </w:rPr>
        <w:t>Maksymalna liczba punktów do uzyskania w kryterium „okres gwarancji” – 24 pkt</w:t>
      </w:r>
    </w:p>
    <w:p w14:paraId="2D00E907" w14:textId="77777777" w:rsidR="000E5B63" w:rsidRPr="00B65949" w:rsidRDefault="007C4F22" w:rsidP="00510840">
      <w:pPr>
        <w:widowControl w:val="0"/>
        <w:numPr>
          <w:ilvl w:val="0"/>
          <w:numId w:val="71"/>
        </w:numPr>
        <w:ind w:left="1434" w:hanging="357"/>
        <w:jc w:val="both"/>
        <w:rPr>
          <w:rFonts w:eastAsia="Times New Roman" w:cs="Times New Roman"/>
          <w:sz w:val="24"/>
          <w:szCs w:val="24"/>
          <w:lang w:eastAsia="pl-PL"/>
        </w:rPr>
      </w:pPr>
      <w:bookmarkStart w:id="62" w:name="_Hlk137036265"/>
      <w:r w:rsidRPr="00B65949">
        <w:rPr>
          <w:rFonts w:eastAsia="Times New Roman" w:cs="Times New Roman"/>
          <w:sz w:val="24"/>
          <w:szCs w:val="24"/>
          <w:lang w:eastAsia="pl-PL"/>
        </w:rPr>
        <w:t xml:space="preserve">Maksymalną ilość punktów w zakresie tego kryterium otrzyma oferta wykonawcy, który zaoferuje najdłuższy oceniany okres gwarancji, czyli 48 miesięcy. </w:t>
      </w:r>
    </w:p>
    <w:bookmarkEnd w:id="62"/>
    <w:p w14:paraId="53A2431A" w14:textId="5E3DA846" w:rsidR="000E5B63" w:rsidRPr="00B65949" w:rsidRDefault="007C4F22"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bCs/>
          <w:sz w:val="24"/>
          <w:szCs w:val="24"/>
          <w:lang w:eastAsia="pl-PL"/>
        </w:rPr>
        <w:t xml:space="preserve">Okres gwarancji = termin liczony od </w:t>
      </w:r>
      <w:r w:rsidR="002E4591" w:rsidRPr="00B65949">
        <w:rPr>
          <w:rFonts w:eastAsia="Times New Roman" w:cs="Times New Roman"/>
          <w:sz w:val="24"/>
          <w:szCs w:val="24"/>
          <w:lang w:eastAsia="en-US"/>
        </w:rPr>
        <w:t>każdorazowej dostawy</w:t>
      </w:r>
      <w:r w:rsidRPr="00B65949">
        <w:rPr>
          <w:rFonts w:eastAsia="Times New Roman" w:cs="Times New Roman"/>
          <w:sz w:val="24"/>
          <w:szCs w:val="24"/>
          <w:lang w:eastAsia="en-US"/>
        </w:rPr>
        <w:t>.</w:t>
      </w:r>
    </w:p>
    <w:p w14:paraId="4A12C551" w14:textId="77777777" w:rsidR="000E5B63" w:rsidRPr="00B65949" w:rsidRDefault="007C4F22"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sz w:val="24"/>
          <w:szCs w:val="24"/>
        </w:rPr>
        <w:t>Minimalny okres gwarancji – 24 miesiące.</w:t>
      </w:r>
    </w:p>
    <w:p w14:paraId="41A860C5" w14:textId="77777777" w:rsidR="000E5B63" w:rsidRPr="00B65949" w:rsidRDefault="007C4F22"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sz w:val="24"/>
          <w:szCs w:val="24"/>
        </w:rPr>
        <w:t>Maksymalny oceniany okres gwarancji – 48 miesięcy.</w:t>
      </w:r>
    </w:p>
    <w:p w14:paraId="3898762C" w14:textId="77777777" w:rsidR="000E5B63" w:rsidRPr="00B65949" w:rsidRDefault="007C4F22"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sz w:val="24"/>
          <w:szCs w:val="24"/>
        </w:rPr>
        <w:t xml:space="preserve">Jeżeli wykonawca nie poda w ofercie okresu gwarancji, </w:t>
      </w:r>
      <w:bookmarkStart w:id="63" w:name="_Hlk137449794"/>
      <w:r w:rsidRPr="00B65949">
        <w:rPr>
          <w:rFonts w:eastAsia="Times New Roman" w:cs="Times New Roman"/>
          <w:sz w:val="24"/>
          <w:szCs w:val="24"/>
        </w:rPr>
        <w:t>to zamawiający przyjmie, że składając ofertę wykonawca oferuje minimalny dopuszczalny okres gwarancji, czyli 24 miesiące i poprawi omyłkę zgodnie z art. 223 ust. 2 pkt 3 ustawy pzp.</w:t>
      </w:r>
    </w:p>
    <w:bookmarkEnd w:id="63"/>
    <w:p w14:paraId="2E9041CA" w14:textId="77777777" w:rsidR="000E5B63" w:rsidRPr="00B65949" w:rsidRDefault="007C4F22"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sz w:val="24"/>
          <w:szCs w:val="24"/>
        </w:rPr>
        <w:t>Jeżeli wykonawca poda w ofercie okres gwarancji dłuższy niż oceniany przez zamawiającego (dłuższy niż 48 miesiące), to zamawiający obliczy punkty dla maksymalnie punktowanego okresu gwarancji, czyli 48 miesięcy.</w:t>
      </w:r>
    </w:p>
    <w:p w14:paraId="46175511" w14:textId="77777777" w:rsidR="000E5B63" w:rsidRPr="00B65949" w:rsidRDefault="007C4F22" w:rsidP="00510840">
      <w:pPr>
        <w:widowControl w:val="0"/>
        <w:numPr>
          <w:ilvl w:val="0"/>
          <w:numId w:val="71"/>
        </w:numPr>
        <w:ind w:left="1434" w:hanging="357"/>
        <w:jc w:val="both"/>
        <w:rPr>
          <w:rFonts w:eastAsia="Times New Roman" w:cs="Times New Roman"/>
          <w:sz w:val="24"/>
          <w:szCs w:val="24"/>
          <w:lang w:eastAsia="pl-PL"/>
        </w:rPr>
      </w:pPr>
      <w:r w:rsidRPr="00B65949">
        <w:rPr>
          <w:rFonts w:cs="Times New Roman"/>
          <w:sz w:val="24"/>
          <w:szCs w:val="24"/>
        </w:rPr>
        <w:t>W przypadku podania okresu gwarancji w niepełnych okresach miesięcznych zamawiający poprawi omyłkę zaokrąglając termin do pełnego, rozpoczętego okresu miesięcznego i poprawi omyłkę zgodnie z</w:t>
      </w:r>
      <w:r w:rsidRPr="00B65949">
        <w:rPr>
          <w:rFonts w:eastAsia="Times New Roman" w:cs="Times New Roman"/>
          <w:sz w:val="24"/>
          <w:szCs w:val="24"/>
        </w:rPr>
        <w:t xml:space="preserve"> art. 223 ust. 2 pkt 3 ustawy pzp.</w:t>
      </w:r>
    </w:p>
    <w:p w14:paraId="3868FCC6" w14:textId="0F628645" w:rsidR="000E5B63" w:rsidRPr="00B65949" w:rsidRDefault="007C4F22"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sz w:val="24"/>
          <w:szCs w:val="24"/>
        </w:rPr>
        <w:t xml:space="preserve">Ocena zostanie dokonana w oparciu o informacje podane w złożonym FORMULARZU CENOWYM WRAZ ZE SZCZEGÓŁOWYM OPISEM PRZEDMIOTU ZAMÓWIENIA ZAŁĄCZNIK NR 2 do SWZ. </w:t>
      </w:r>
    </w:p>
    <w:p w14:paraId="4ACF4002" w14:textId="313AD0CC" w:rsidR="007C4F22" w:rsidRPr="00B65949" w:rsidRDefault="007C4F22" w:rsidP="00510840">
      <w:pPr>
        <w:widowControl w:val="0"/>
        <w:numPr>
          <w:ilvl w:val="0"/>
          <w:numId w:val="71"/>
        </w:numPr>
        <w:ind w:left="1434" w:hanging="357"/>
        <w:jc w:val="both"/>
        <w:rPr>
          <w:rFonts w:eastAsia="Times New Roman" w:cs="Times New Roman"/>
          <w:sz w:val="24"/>
          <w:szCs w:val="24"/>
          <w:lang w:eastAsia="pl-PL"/>
        </w:rPr>
      </w:pPr>
      <w:r w:rsidRPr="00B65949">
        <w:rPr>
          <w:rFonts w:eastAsia="Times New Roman" w:cs="Times New Roman"/>
          <w:sz w:val="24"/>
          <w:szCs w:val="24"/>
        </w:rPr>
        <w:t xml:space="preserve">Ocenie podlegać będą oferty, które nie podlegają odrzuceniu. </w:t>
      </w:r>
    </w:p>
    <w:p w14:paraId="0BD7716F" w14:textId="77777777" w:rsidR="007C4F22" w:rsidRPr="00B65949" w:rsidRDefault="007C4F22" w:rsidP="00510840">
      <w:pPr>
        <w:widowControl w:val="0"/>
        <w:tabs>
          <w:tab w:val="left" w:pos="720"/>
        </w:tabs>
        <w:ind w:left="360"/>
        <w:jc w:val="both"/>
        <w:rPr>
          <w:rFonts w:eastAsia="Times New Roman" w:cs="Times New Roman"/>
          <w:color w:val="0070C0"/>
          <w:sz w:val="24"/>
          <w:szCs w:val="24"/>
          <w:lang w:eastAsia="en-US"/>
        </w:rPr>
      </w:pPr>
    </w:p>
    <w:p w14:paraId="63276798" w14:textId="77777777" w:rsidR="007C4F22" w:rsidRPr="00B65949" w:rsidRDefault="007C4F22" w:rsidP="00510840">
      <w:pPr>
        <w:widowControl w:val="0"/>
        <w:tabs>
          <w:tab w:val="left" w:pos="720"/>
        </w:tabs>
        <w:jc w:val="both"/>
        <w:rPr>
          <w:rFonts w:eastAsia="Times New Roman" w:cs="Times New Roman"/>
          <w:sz w:val="24"/>
          <w:szCs w:val="24"/>
          <w:lang w:eastAsia="en-US"/>
        </w:rPr>
      </w:pPr>
    </w:p>
    <w:p w14:paraId="4295C5A9" w14:textId="20ECE69E" w:rsidR="00DD31FB" w:rsidRPr="00B65949" w:rsidRDefault="007C4F22" w:rsidP="00363B3B">
      <w:pPr>
        <w:pStyle w:val="Akapitzlist"/>
        <w:widowControl w:val="0"/>
        <w:numPr>
          <w:ilvl w:val="0"/>
          <w:numId w:val="65"/>
        </w:numPr>
        <w:suppressAutoHyphens/>
        <w:rPr>
          <w:rFonts w:ascii="Times New Roman" w:hAnsi="Times New Roman" w:cs="Times New Roman"/>
          <w:sz w:val="24"/>
          <w:szCs w:val="24"/>
          <w:lang w:eastAsia="pl-PL"/>
        </w:rPr>
      </w:pPr>
      <w:r w:rsidRPr="00B65949">
        <w:rPr>
          <w:rFonts w:ascii="Times New Roman" w:hAnsi="Times New Roman" w:cs="Times New Roman"/>
          <w:sz w:val="24"/>
          <w:szCs w:val="24"/>
          <w:lang w:eastAsia="pl-PL"/>
        </w:rPr>
        <w:t xml:space="preserve">W kryterium „parametry techniczne” </w:t>
      </w:r>
      <w:r w:rsidR="00DF6DC2" w:rsidRPr="00B65949">
        <w:rPr>
          <w:rFonts w:ascii="Times New Roman" w:hAnsi="Times New Roman" w:cs="Times New Roman"/>
          <w:sz w:val="24"/>
          <w:szCs w:val="24"/>
          <w:lang w:eastAsia="pl-PL"/>
        </w:rPr>
        <w:t>punkty będą przyznawane za parametry techniczne – zgodnie z poniższą tabelą.</w:t>
      </w:r>
    </w:p>
    <w:tbl>
      <w:tblPr>
        <w:tblStyle w:val="Tabela-Siatka3"/>
        <w:tblW w:w="9072" w:type="dxa"/>
        <w:tblInd w:w="988" w:type="dxa"/>
        <w:tblLook w:val="04A0" w:firstRow="1" w:lastRow="0" w:firstColumn="1" w:lastColumn="0" w:noHBand="0" w:noVBand="1"/>
      </w:tblPr>
      <w:tblGrid>
        <w:gridCol w:w="2268"/>
        <w:gridCol w:w="6804"/>
      </w:tblGrid>
      <w:tr w:rsidR="00DD31FB" w:rsidRPr="00B65949" w14:paraId="6F020683" w14:textId="77777777" w:rsidTr="00DD31FB">
        <w:tc>
          <w:tcPr>
            <w:tcW w:w="2268" w:type="dxa"/>
            <w:tcBorders>
              <w:top w:val="single" w:sz="4" w:space="0" w:color="auto"/>
              <w:left w:val="single" w:sz="4" w:space="0" w:color="auto"/>
              <w:bottom w:val="single" w:sz="4" w:space="0" w:color="auto"/>
              <w:right w:val="single" w:sz="4" w:space="0" w:color="auto"/>
            </w:tcBorders>
            <w:vAlign w:val="center"/>
            <w:hideMark/>
          </w:tcPr>
          <w:p w14:paraId="06CCB240" w14:textId="51E5AB76" w:rsidR="00DD31FB" w:rsidRPr="00B65949" w:rsidRDefault="00DD31FB" w:rsidP="00510840">
            <w:pPr>
              <w:widowControl w:val="0"/>
              <w:jc w:val="center"/>
              <w:rPr>
                <w:rFonts w:eastAsia="Times New Roman" w:cs="Times New Roman"/>
                <w:b/>
                <w:bCs/>
                <w:sz w:val="24"/>
                <w:szCs w:val="24"/>
                <w:lang w:eastAsia="en-US"/>
              </w:rPr>
            </w:pPr>
            <w:r w:rsidRPr="00B65949">
              <w:rPr>
                <w:rFonts w:eastAsia="Times New Roman" w:cs="Times New Roman"/>
                <w:b/>
                <w:bCs/>
                <w:sz w:val="24"/>
                <w:szCs w:val="24"/>
                <w:lang w:eastAsia="en-US"/>
              </w:rPr>
              <w:t>Pamięć RAM</w:t>
            </w:r>
          </w:p>
        </w:tc>
        <w:tc>
          <w:tcPr>
            <w:tcW w:w="6804" w:type="dxa"/>
            <w:tcBorders>
              <w:top w:val="single" w:sz="4" w:space="0" w:color="auto"/>
              <w:left w:val="single" w:sz="4" w:space="0" w:color="auto"/>
              <w:bottom w:val="single" w:sz="4" w:space="0" w:color="auto"/>
              <w:right w:val="single" w:sz="4" w:space="0" w:color="auto"/>
            </w:tcBorders>
            <w:hideMark/>
          </w:tcPr>
          <w:p w14:paraId="75DEEA28" w14:textId="6D147261" w:rsidR="00DD31FB" w:rsidRPr="00B65949" w:rsidRDefault="00DD31FB" w:rsidP="00510840">
            <w:pPr>
              <w:widowControl w:val="0"/>
              <w:numPr>
                <w:ilvl w:val="0"/>
                <w:numId w:val="78"/>
              </w:numPr>
              <w:ind w:left="357" w:hanging="357"/>
              <w:jc w:val="both"/>
              <w:rPr>
                <w:rFonts w:eastAsia="Times New Roman" w:cs="Times New Roman"/>
                <w:bCs/>
                <w:sz w:val="24"/>
                <w:szCs w:val="24"/>
                <w:lang w:eastAsia="en-US"/>
              </w:rPr>
            </w:pPr>
            <w:r w:rsidRPr="00B65949">
              <w:rPr>
                <w:rFonts w:eastAsia="Times New Roman" w:cs="Times New Roman"/>
                <w:bCs/>
                <w:sz w:val="24"/>
                <w:szCs w:val="24"/>
                <w:lang w:eastAsia="en-US"/>
              </w:rPr>
              <w:t xml:space="preserve"> </w:t>
            </w:r>
            <w:r w:rsidR="00DC1710" w:rsidRPr="00B65949">
              <w:rPr>
                <w:rFonts w:eastAsia="Times New Roman" w:cs="Times New Roman"/>
                <w:bCs/>
                <w:sz w:val="24"/>
                <w:szCs w:val="24"/>
                <w:lang w:eastAsia="en-US"/>
              </w:rPr>
              <w:t xml:space="preserve">8 </w:t>
            </w:r>
            <w:r w:rsidRPr="00B65949">
              <w:rPr>
                <w:rFonts w:eastAsia="Times New Roman" w:cs="Times New Roman"/>
                <w:bCs/>
                <w:sz w:val="24"/>
                <w:szCs w:val="24"/>
                <w:lang w:eastAsia="en-US"/>
              </w:rPr>
              <w:t>GB - 0 pkt</w:t>
            </w:r>
          </w:p>
          <w:p w14:paraId="03CA077B" w14:textId="489721CF" w:rsidR="00DD31FB" w:rsidRPr="00B65949" w:rsidRDefault="00DC1710" w:rsidP="00510840">
            <w:pPr>
              <w:widowControl w:val="0"/>
              <w:numPr>
                <w:ilvl w:val="0"/>
                <w:numId w:val="78"/>
              </w:numPr>
              <w:ind w:left="357" w:hanging="357"/>
              <w:jc w:val="both"/>
              <w:rPr>
                <w:rFonts w:eastAsia="Times New Roman" w:cs="Times New Roman"/>
                <w:bCs/>
                <w:sz w:val="24"/>
                <w:szCs w:val="24"/>
                <w:lang w:eastAsia="en-US"/>
              </w:rPr>
            </w:pPr>
            <w:r w:rsidRPr="00B65949">
              <w:rPr>
                <w:rFonts w:eastAsia="Times New Roman" w:cs="Times New Roman"/>
                <w:bCs/>
                <w:sz w:val="24"/>
                <w:szCs w:val="24"/>
                <w:lang w:eastAsia="en-US"/>
              </w:rPr>
              <w:t>1</w:t>
            </w:r>
            <w:r w:rsidR="00DD31FB" w:rsidRPr="00B65949">
              <w:rPr>
                <w:rFonts w:eastAsia="Times New Roman" w:cs="Times New Roman"/>
                <w:bCs/>
                <w:sz w:val="24"/>
                <w:szCs w:val="24"/>
                <w:lang w:eastAsia="en-US"/>
              </w:rPr>
              <w:t xml:space="preserve">2 GB - 2 pkt </w:t>
            </w:r>
          </w:p>
          <w:p w14:paraId="788DB267" w14:textId="0313926A" w:rsidR="00DD31FB" w:rsidRPr="00B65949" w:rsidRDefault="00DC1710" w:rsidP="00510840">
            <w:pPr>
              <w:widowControl w:val="0"/>
              <w:numPr>
                <w:ilvl w:val="0"/>
                <w:numId w:val="78"/>
              </w:numPr>
              <w:ind w:left="357" w:hanging="357"/>
              <w:jc w:val="both"/>
              <w:rPr>
                <w:rFonts w:ascii="Calibri" w:eastAsia="Times New Roman" w:hAnsi="Calibri" w:cs="Times New Roman"/>
                <w:bCs/>
                <w:sz w:val="24"/>
                <w:szCs w:val="24"/>
                <w:lang w:eastAsia="en-US"/>
              </w:rPr>
            </w:pPr>
            <w:r w:rsidRPr="00B65949">
              <w:rPr>
                <w:rFonts w:eastAsia="Times New Roman" w:cs="Times New Roman"/>
                <w:bCs/>
                <w:sz w:val="24"/>
                <w:szCs w:val="24"/>
                <w:lang w:eastAsia="en-US"/>
              </w:rPr>
              <w:t>16 GB</w:t>
            </w:r>
            <w:r w:rsidR="00DD31FB" w:rsidRPr="00B65949">
              <w:rPr>
                <w:rFonts w:eastAsia="Times New Roman" w:cs="Times New Roman"/>
                <w:bCs/>
                <w:sz w:val="24"/>
                <w:szCs w:val="24"/>
                <w:lang w:eastAsia="en-US"/>
              </w:rPr>
              <w:t xml:space="preserve"> i </w:t>
            </w:r>
            <w:r w:rsidRPr="00B65949">
              <w:rPr>
                <w:rFonts w:eastAsia="Times New Roman" w:cs="Times New Roman"/>
                <w:bCs/>
                <w:sz w:val="24"/>
                <w:szCs w:val="24"/>
                <w:lang w:eastAsia="en-US"/>
              </w:rPr>
              <w:t>więcej</w:t>
            </w:r>
            <w:r w:rsidR="00DD31FB" w:rsidRPr="00B65949">
              <w:rPr>
                <w:rFonts w:eastAsia="Times New Roman" w:cs="Times New Roman"/>
                <w:bCs/>
                <w:sz w:val="24"/>
                <w:szCs w:val="24"/>
                <w:lang w:eastAsia="en-US"/>
              </w:rPr>
              <w:t xml:space="preserve"> - </w:t>
            </w:r>
            <w:r w:rsidRPr="00B65949">
              <w:rPr>
                <w:rFonts w:eastAsia="Times New Roman" w:cs="Times New Roman"/>
                <w:bCs/>
                <w:sz w:val="24"/>
                <w:szCs w:val="24"/>
                <w:lang w:eastAsia="en-US"/>
              </w:rPr>
              <w:t>6</w:t>
            </w:r>
            <w:r w:rsidR="00DD31FB" w:rsidRPr="00B65949">
              <w:rPr>
                <w:rFonts w:eastAsia="Times New Roman" w:cs="Times New Roman"/>
                <w:bCs/>
                <w:sz w:val="24"/>
                <w:szCs w:val="24"/>
                <w:lang w:eastAsia="en-US"/>
              </w:rPr>
              <w:t xml:space="preserve"> pkt</w:t>
            </w:r>
            <w:r w:rsidR="00DD31FB" w:rsidRPr="00B65949">
              <w:rPr>
                <w:rFonts w:ascii="Calibri" w:eastAsia="Times New Roman" w:hAnsi="Calibri" w:cs="Times New Roman"/>
                <w:bCs/>
                <w:sz w:val="24"/>
                <w:szCs w:val="24"/>
                <w:lang w:eastAsia="en-US"/>
              </w:rPr>
              <w:t xml:space="preserve"> </w:t>
            </w:r>
          </w:p>
        </w:tc>
      </w:tr>
      <w:tr w:rsidR="00DD31FB" w:rsidRPr="00B65949" w14:paraId="5BA5DC14" w14:textId="77777777" w:rsidTr="00DD31FB">
        <w:tc>
          <w:tcPr>
            <w:tcW w:w="2268" w:type="dxa"/>
            <w:tcBorders>
              <w:top w:val="single" w:sz="4" w:space="0" w:color="auto"/>
              <w:left w:val="single" w:sz="4" w:space="0" w:color="auto"/>
              <w:bottom w:val="single" w:sz="4" w:space="0" w:color="auto"/>
              <w:right w:val="single" w:sz="4" w:space="0" w:color="auto"/>
            </w:tcBorders>
            <w:vAlign w:val="center"/>
            <w:hideMark/>
          </w:tcPr>
          <w:p w14:paraId="3BC0BB6A" w14:textId="5797CA2A" w:rsidR="00DD31FB" w:rsidRPr="00B65949" w:rsidRDefault="00DD31FB" w:rsidP="00510840">
            <w:pPr>
              <w:widowControl w:val="0"/>
              <w:jc w:val="center"/>
              <w:rPr>
                <w:rFonts w:eastAsia="Times New Roman" w:cs="Times New Roman"/>
                <w:b/>
                <w:sz w:val="24"/>
                <w:szCs w:val="24"/>
                <w:lang w:eastAsia="en-US"/>
              </w:rPr>
            </w:pPr>
            <w:r w:rsidRPr="00B65949">
              <w:rPr>
                <w:rFonts w:eastAsia="Times New Roman" w:cs="Times New Roman"/>
                <w:b/>
                <w:sz w:val="24"/>
                <w:szCs w:val="24"/>
                <w:lang w:eastAsia="en-US"/>
              </w:rPr>
              <w:t>Pamięć masowa</w:t>
            </w:r>
          </w:p>
        </w:tc>
        <w:tc>
          <w:tcPr>
            <w:tcW w:w="6804" w:type="dxa"/>
            <w:tcBorders>
              <w:top w:val="single" w:sz="4" w:space="0" w:color="auto"/>
              <w:left w:val="single" w:sz="4" w:space="0" w:color="auto"/>
              <w:bottom w:val="single" w:sz="4" w:space="0" w:color="auto"/>
              <w:right w:val="single" w:sz="4" w:space="0" w:color="auto"/>
            </w:tcBorders>
            <w:hideMark/>
          </w:tcPr>
          <w:p w14:paraId="6BE293AB" w14:textId="722B4CD5" w:rsidR="00DD31FB" w:rsidRPr="00B65949" w:rsidRDefault="00ED404B" w:rsidP="00510840">
            <w:pPr>
              <w:widowControl w:val="0"/>
              <w:numPr>
                <w:ilvl w:val="0"/>
                <w:numId w:val="79"/>
              </w:numPr>
              <w:rPr>
                <w:rFonts w:cs="Times New Roman"/>
                <w:sz w:val="24"/>
                <w:szCs w:val="24"/>
                <w:lang w:eastAsia="en-US"/>
              </w:rPr>
            </w:pPr>
            <w:r w:rsidRPr="00B65949">
              <w:rPr>
                <w:rFonts w:cs="Times New Roman"/>
                <w:sz w:val="24"/>
                <w:szCs w:val="24"/>
                <w:lang w:eastAsia="en-US"/>
              </w:rPr>
              <w:t>256 GB - 460</w:t>
            </w:r>
            <w:r w:rsidR="00DD31FB" w:rsidRPr="00B65949">
              <w:rPr>
                <w:rFonts w:cs="Times New Roman"/>
                <w:sz w:val="24"/>
                <w:szCs w:val="24"/>
                <w:lang w:eastAsia="en-US"/>
              </w:rPr>
              <w:t xml:space="preserve"> GB - 0 pkt</w:t>
            </w:r>
          </w:p>
          <w:p w14:paraId="6E47EFDE" w14:textId="352D0980" w:rsidR="00DD31FB" w:rsidRPr="00B65949" w:rsidRDefault="00DD31FB" w:rsidP="00510840">
            <w:pPr>
              <w:widowControl w:val="0"/>
              <w:numPr>
                <w:ilvl w:val="0"/>
                <w:numId w:val="79"/>
              </w:numPr>
              <w:rPr>
                <w:rFonts w:eastAsia="Times New Roman" w:cs="Times New Roman"/>
                <w:bCs/>
                <w:sz w:val="24"/>
                <w:szCs w:val="24"/>
                <w:lang w:eastAsia="en-US"/>
              </w:rPr>
            </w:pPr>
            <w:r w:rsidRPr="00B65949">
              <w:rPr>
                <w:rFonts w:cs="Times New Roman"/>
                <w:sz w:val="24"/>
                <w:szCs w:val="24"/>
                <w:lang w:eastAsia="en-US"/>
              </w:rPr>
              <w:t>powyżej 4</w:t>
            </w:r>
            <w:r w:rsidR="00ED404B" w:rsidRPr="00B65949">
              <w:rPr>
                <w:rFonts w:cs="Times New Roman"/>
                <w:sz w:val="24"/>
                <w:szCs w:val="24"/>
                <w:lang w:eastAsia="en-US"/>
              </w:rPr>
              <w:t>6</w:t>
            </w:r>
            <w:r w:rsidRPr="00B65949">
              <w:rPr>
                <w:rFonts w:cs="Times New Roman"/>
                <w:sz w:val="24"/>
                <w:szCs w:val="24"/>
                <w:lang w:eastAsia="en-US"/>
              </w:rPr>
              <w:t xml:space="preserve">0 GB </w:t>
            </w:r>
            <w:r w:rsidR="00ED404B" w:rsidRPr="00B65949">
              <w:rPr>
                <w:rFonts w:cs="Times New Roman"/>
                <w:sz w:val="24"/>
                <w:szCs w:val="24"/>
                <w:lang w:eastAsia="en-US"/>
              </w:rPr>
              <w:t>–</w:t>
            </w:r>
            <w:r w:rsidRPr="00B65949">
              <w:rPr>
                <w:rFonts w:cs="Times New Roman"/>
                <w:sz w:val="24"/>
                <w:szCs w:val="24"/>
                <w:lang w:eastAsia="en-US"/>
              </w:rPr>
              <w:t xml:space="preserve"> </w:t>
            </w:r>
            <w:r w:rsidR="00ED404B" w:rsidRPr="00B65949">
              <w:rPr>
                <w:rFonts w:cs="Times New Roman"/>
                <w:sz w:val="24"/>
                <w:szCs w:val="24"/>
                <w:lang w:eastAsia="en-US"/>
              </w:rPr>
              <w:t>900 GB -</w:t>
            </w:r>
            <w:r w:rsidRPr="00B65949">
              <w:rPr>
                <w:rFonts w:cs="Times New Roman"/>
                <w:sz w:val="24"/>
                <w:szCs w:val="24"/>
                <w:lang w:eastAsia="en-US"/>
              </w:rPr>
              <w:t xml:space="preserve"> </w:t>
            </w:r>
            <w:r w:rsidR="00ED404B" w:rsidRPr="00B65949">
              <w:rPr>
                <w:rFonts w:cs="Times New Roman"/>
                <w:sz w:val="24"/>
                <w:szCs w:val="24"/>
                <w:lang w:eastAsia="en-US"/>
              </w:rPr>
              <w:t>4</w:t>
            </w:r>
            <w:r w:rsidRPr="00B65949">
              <w:rPr>
                <w:rFonts w:cs="Times New Roman"/>
                <w:sz w:val="24"/>
                <w:szCs w:val="24"/>
                <w:lang w:eastAsia="en-US"/>
              </w:rPr>
              <w:t xml:space="preserve"> pkt</w:t>
            </w:r>
          </w:p>
          <w:p w14:paraId="58CA1574" w14:textId="7BA07383" w:rsidR="00DD31FB" w:rsidRPr="00B65949" w:rsidRDefault="00DD31FB" w:rsidP="00510840">
            <w:pPr>
              <w:widowControl w:val="0"/>
              <w:numPr>
                <w:ilvl w:val="0"/>
                <w:numId w:val="79"/>
              </w:numPr>
              <w:rPr>
                <w:rFonts w:eastAsia="Times New Roman" w:cs="Times New Roman"/>
                <w:bCs/>
                <w:sz w:val="24"/>
                <w:szCs w:val="24"/>
                <w:lang w:eastAsia="en-US"/>
              </w:rPr>
            </w:pPr>
            <w:r w:rsidRPr="00B65949">
              <w:rPr>
                <w:rFonts w:cs="Times New Roman"/>
                <w:sz w:val="24"/>
                <w:szCs w:val="24"/>
                <w:lang w:eastAsia="en-US"/>
              </w:rPr>
              <w:t xml:space="preserve">powyżej </w:t>
            </w:r>
            <w:r w:rsidR="00ED404B" w:rsidRPr="00B65949">
              <w:rPr>
                <w:rFonts w:cs="Times New Roman"/>
                <w:sz w:val="24"/>
                <w:szCs w:val="24"/>
                <w:lang w:eastAsia="en-US"/>
              </w:rPr>
              <w:t>900 GB</w:t>
            </w:r>
            <w:r w:rsidRPr="00B65949">
              <w:rPr>
                <w:rFonts w:cs="Times New Roman"/>
                <w:sz w:val="24"/>
                <w:szCs w:val="24"/>
                <w:lang w:eastAsia="en-US"/>
              </w:rPr>
              <w:t>- 10 pkt</w:t>
            </w:r>
          </w:p>
        </w:tc>
      </w:tr>
    </w:tbl>
    <w:p w14:paraId="78CF8EA4" w14:textId="21EB5731" w:rsidR="008E3BCD" w:rsidRPr="00B65949" w:rsidRDefault="00DD31FB" w:rsidP="00510840">
      <w:pPr>
        <w:widowControl w:val="0"/>
        <w:tabs>
          <w:tab w:val="left" w:pos="1455"/>
        </w:tabs>
        <w:jc w:val="both"/>
        <w:rPr>
          <w:rFonts w:eastAsia="Times New Roman" w:cs="Times New Roman"/>
          <w:sz w:val="24"/>
          <w:szCs w:val="24"/>
          <w:lang w:eastAsia="en-US"/>
        </w:rPr>
      </w:pPr>
      <w:r w:rsidRPr="00B65949">
        <w:rPr>
          <w:rFonts w:eastAsia="Times New Roman" w:cs="Times New Roman"/>
          <w:sz w:val="24"/>
          <w:szCs w:val="24"/>
          <w:lang w:eastAsia="en-US"/>
        </w:rPr>
        <w:tab/>
      </w:r>
    </w:p>
    <w:p w14:paraId="092B01C0" w14:textId="032F3356" w:rsidR="002E4591" w:rsidRPr="00B65949" w:rsidRDefault="00DD31FB" w:rsidP="00510840">
      <w:pPr>
        <w:widowControl w:val="0"/>
        <w:numPr>
          <w:ilvl w:val="0"/>
          <w:numId w:val="66"/>
        </w:numPr>
        <w:tabs>
          <w:tab w:val="left" w:pos="1455"/>
        </w:tabs>
        <w:ind w:left="1071" w:hanging="357"/>
        <w:jc w:val="both"/>
        <w:rPr>
          <w:rFonts w:eastAsia="Times New Roman" w:cs="Times New Roman"/>
          <w:sz w:val="24"/>
          <w:szCs w:val="24"/>
          <w:lang w:eastAsia="en-US"/>
        </w:rPr>
      </w:pPr>
      <w:r w:rsidRPr="00B65949">
        <w:rPr>
          <w:rFonts w:eastAsia="Times New Roman" w:cs="Times New Roman"/>
          <w:sz w:val="24"/>
          <w:szCs w:val="24"/>
          <w:lang w:eastAsia="en-US"/>
        </w:rPr>
        <w:t xml:space="preserve">maksymalna liczba punktów do uzyskania w kryterium „parametry techniczne” – </w:t>
      </w:r>
      <w:r w:rsidR="00C601AC" w:rsidRPr="00B65949">
        <w:rPr>
          <w:rFonts w:eastAsia="Times New Roman" w:cs="Times New Roman"/>
          <w:sz w:val="24"/>
          <w:szCs w:val="24"/>
          <w:lang w:eastAsia="en-US"/>
        </w:rPr>
        <w:t>16</w:t>
      </w:r>
      <w:r w:rsidRPr="00B65949">
        <w:rPr>
          <w:rFonts w:eastAsia="Times New Roman" w:cs="Times New Roman"/>
          <w:sz w:val="24"/>
          <w:szCs w:val="24"/>
          <w:lang w:eastAsia="en-US"/>
        </w:rPr>
        <w:t xml:space="preserve"> pkt;</w:t>
      </w:r>
    </w:p>
    <w:p w14:paraId="107F3306" w14:textId="2E8F1AC6" w:rsidR="002E4591" w:rsidRPr="00B65949" w:rsidRDefault="002E4591" w:rsidP="00510840">
      <w:pPr>
        <w:widowControl w:val="0"/>
        <w:numPr>
          <w:ilvl w:val="0"/>
          <w:numId w:val="66"/>
        </w:numPr>
        <w:jc w:val="both"/>
        <w:rPr>
          <w:rFonts w:eastAsia="Times New Roman" w:cs="Times New Roman"/>
          <w:sz w:val="24"/>
          <w:szCs w:val="24"/>
          <w:lang w:eastAsia="pl-PL"/>
        </w:rPr>
      </w:pPr>
      <w:r w:rsidRPr="00B65949">
        <w:rPr>
          <w:rFonts w:eastAsia="Times New Roman" w:cs="Times New Roman"/>
          <w:sz w:val="24"/>
          <w:szCs w:val="24"/>
          <w:lang w:eastAsia="pl-PL"/>
        </w:rPr>
        <w:t>Maksymalną ilość punktów w zakresie tego kryterium otrzyma oferta wykonawcy, który zaoferuje komputer z pamięcią RAM 16 GB lub większą oraz z pamięcią masową powyżej 900 GB,</w:t>
      </w:r>
    </w:p>
    <w:p w14:paraId="7AD521ED" w14:textId="5C451D2E" w:rsidR="002E4591" w:rsidRPr="00B65949" w:rsidRDefault="002E4591" w:rsidP="00510840">
      <w:pPr>
        <w:widowControl w:val="0"/>
        <w:numPr>
          <w:ilvl w:val="0"/>
          <w:numId w:val="66"/>
        </w:numPr>
        <w:jc w:val="both"/>
        <w:rPr>
          <w:rFonts w:eastAsia="Times New Roman" w:cs="Times New Roman"/>
          <w:sz w:val="24"/>
          <w:szCs w:val="24"/>
          <w:lang w:eastAsia="pl-PL"/>
        </w:rPr>
      </w:pPr>
      <w:r w:rsidRPr="00B65949">
        <w:rPr>
          <w:rFonts w:eastAsia="Times New Roman" w:cs="Times New Roman"/>
          <w:sz w:val="24"/>
          <w:szCs w:val="24"/>
        </w:rPr>
        <w:t>Jeżeli wykonawca nie poda w ofercie z jaką pamięcią RAM i/lub z jaką pamięcią masową oferuje komputery to zamawiający odrzuci jego ofertę jako niezgodną z SWZ.</w:t>
      </w:r>
    </w:p>
    <w:p w14:paraId="5D837C81" w14:textId="2BC1DC3A" w:rsidR="002E4591" w:rsidRPr="00B65949" w:rsidRDefault="002E4591" w:rsidP="00510840">
      <w:pPr>
        <w:widowControl w:val="0"/>
        <w:numPr>
          <w:ilvl w:val="0"/>
          <w:numId w:val="66"/>
        </w:numPr>
        <w:jc w:val="both"/>
        <w:rPr>
          <w:rFonts w:eastAsia="Times New Roman" w:cs="Times New Roman"/>
          <w:sz w:val="24"/>
          <w:szCs w:val="24"/>
          <w:lang w:eastAsia="pl-PL"/>
        </w:rPr>
      </w:pPr>
      <w:r w:rsidRPr="00B65949">
        <w:rPr>
          <w:rFonts w:eastAsia="Times New Roman" w:cs="Times New Roman"/>
          <w:sz w:val="24"/>
          <w:szCs w:val="24"/>
        </w:rPr>
        <w:t>Jeżeli wykonawca poda w ofercie, że oferuje komputery z pamięcią RAM i/lub pamięcią masową mniejszą niż wymagana przez zamawiającego</w:t>
      </w:r>
      <w:r w:rsidRPr="00B65949">
        <w:rPr>
          <w:rFonts w:eastAsia="Times New Roman" w:cs="Times New Roman"/>
          <w:sz w:val="24"/>
          <w:szCs w:val="24"/>
          <w:lang w:eastAsia="pl-PL"/>
        </w:rPr>
        <w:t xml:space="preserve"> </w:t>
      </w:r>
      <w:r w:rsidRPr="00B65949">
        <w:rPr>
          <w:rFonts w:eastAsia="Times New Roman" w:cs="Times New Roman"/>
          <w:sz w:val="24"/>
          <w:szCs w:val="24"/>
        </w:rPr>
        <w:t>to zamawiający odrzuci jego ofertę jako niezgodną z SWZ.</w:t>
      </w:r>
    </w:p>
    <w:p w14:paraId="184C4100" w14:textId="77777777" w:rsidR="002E4591" w:rsidRPr="00B65949" w:rsidRDefault="002E4591" w:rsidP="00510840">
      <w:pPr>
        <w:widowControl w:val="0"/>
        <w:numPr>
          <w:ilvl w:val="0"/>
          <w:numId w:val="66"/>
        </w:numPr>
        <w:jc w:val="both"/>
        <w:rPr>
          <w:rFonts w:eastAsia="Times New Roman" w:cs="Times New Roman"/>
          <w:sz w:val="24"/>
          <w:szCs w:val="24"/>
          <w:lang w:eastAsia="pl-PL"/>
        </w:rPr>
      </w:pPr>
      <w:r w:rsidRPr="00B65949">
        <w:rPr>
          <w:rFonts w:eastAsia="Times New Roman" w:cs="Times New Roman"/>
          <w:sz w:val="24"/>
          <w:szCs w:val="24"/>
        </w:rPr>
        <w:t xml:space="preserve">Ocenie podlegać będą oferty, które nie podlegają odrzuceniu. </w:t>
      </w:r>
    </w:p>
    <w:p w14:paraId="40665233" w14:textId="77777777" w:rsidR="002E4591" w:rsidRPr="00B65949" w:rsidRDefault="002E4591" w:rsidP="00510840">
      <w:pPr>
        <w:widowControl w:val="0"/>
        <w:numPr>
          <w:ilvl w:val="0"/>
          <w:numId w:val="66"/>
        </w:numPr>
        <w:ind w:left="1071" w:hanging="357"/>
        <w:jc w:val="both"/>
        <w:rPr>
          <w:rFonts w:eastAsia="Times New Roman" w:cs="Times New Roman"/>
          <w:sz w:val="24"/>
          <w:szCs w:val="24"/>
          <w:lang w:eastAsia="en-US"/>
        </w:rPr>
      </w:pPr>
      <w:r w:rsidRPr="00B65949">
        <w:rPr>
          <w:rFonts w:eastAsia="Times New Roman" w:cs="Times New Roman"/>
          <w:sz w:val="24"/>
          <w:szCs w:val="24"/>
          <w:lang w:eastAsia="en-US"/>
        </w:rPr>
        <w:t>Ocena zostanie dokonana w oparciu o informacje podane w złożonym FORMULARZU CENOWYM WRAZ ZE SZCZEGÓŁOWYM OPISEM PRZEDMIOTU ZAMÓWIENIA ZAŁĄCZNIK NR 2 do SWZ.</w:t>
      </w:r>
    </w:p>
    <w:p w14:paraId="66642EF7" w14:textId="77777777" w:rsidR="002E4591" w:rsidRPr="00B65949" w:rsidRDefault="002E4591" w:rsidP="00510840">
      <w:pPr>
        <w:widowControl w:val="0"/>
        <w:shd w:val="clear" w:color="auto" w:fill="FFFFFF" w:themeFill="background1"/>
        <w:tabs>
          <w:tab w:val="left" w:pos="720"/>
        </w:tabs>
        <w:jc w:val="both"/>
        <w:rPr>
          <w:rFonts w:eastAsia="Times New Roman" w:cs="Times New Roman"/>
          <w:sz w:val="24"/>
          <w:szCs w:val="24"/>
          <w:lang w:eastAsia="en-US"/>
        </w:rPr>
      </w:pPr>
    </w:p>
    <w:p w14:paraId="56CF91B9" w14:textId="77777777" w:rsidR="00813DEC" w:rsidRPr="00B65949" w:rsidRDefault="00813DEC" w:rsidP="00510840">
      <w:pPr>
        <w:widowControl w:val="0"/>
        <w:shd w:val="clear" w:color="auto" w:fill="FFFFFF" w:themeFill="background1"/>
        <w:tabs>
          <w:tab w:val="left" w:pos="720"/>
        </w:tabs>
        <w:ind w:left="1077"/>
        <w:jc w:val="both"/>
        <w:rPr>
          <w:rFonts w:eastAsia="Times New Roman" w:cs="Times New Roman"/>
          <w:sz w:val="24"/>
          <w:szCs w:val="24"/>
          <w:lang w:eastAsia="en-US"/>
        </w:rPr>
      </w:pPr>
    </w:p>
    <w:p w14:paraId="4C4147E9" w14:textId="26A83E4E" w:rsidR="00D91AF4" w:rsidRPr="00B65949" w:rsidRDefault="00D91AF4" w:rsidP="00510840">
      <w:pPr>
        <w:pStyle w:val="Akapitzlist"/>
        <w:widowControl w:val="0"/>
        <w:numPr>
          <w:ilvl w:val="0"/>
          <w:numId w:val="63"/>
        </w:numPr>
        <w:tabs>
          <w:tab w:val="left" w:pos="720"/>
        </w:tabs>
        <w:suppressAutoHyphens/>
        <w:jc w:val="both"/>
        <w:rPr>
          <w:rFonts w:ascii="Times New Roman" w:eastAsia="Times New Roman" w:hAnsi="Times New Roman" w:cs="Times New Roman"/>
          <w:b/>
          <w:bCs/>
          <w:sz w:val="24"/>
          <w:szCs w:val="24"/>
          <w:u w:val="single"/>
        </w:rPr>
      </w:pPr>
      <w:r w:rsidRPr="00B65949">
        <w:rPr>
          <w:rFonts w:ascii="Times New Roman" w:eastAsia="Times New Roman" w:hAnsi="Times New Roman" w:cs="Times New Roman"/>
          <w:b/>
          <w:bCs/>
          <w:sz w:val="24"/>
          <w:szCs w:val="24"/>
          <w:u w:val="single"/>
        </w:rPr>
        <w:lastRenderedPageBreak/>
        <w:t>Pakiet 7 – Dostawa urządzeń sieciowych</w:t>
      </w:r>
    </w:p>
    <w:p w14:paraId="7F7093AD" w14:textId="77777777" w:rsidR="00D91AF4" w:rsidRPr="00B65949" w:rsidRDefault="00D91AF4" w:rsidP="00510840">
      <w:pPr>
        <w:pStyle w:val="Akapitzlist"/>
        <w:widowControl w:val="0"/>
        <w:numPr>
          <w:ilvl w:val="0"/>
          <w:numId w:val="64"/>
        </w:numPr>
        <w:tabs>
          <w:tab w:val="left" w:pos="720"/>
        </w:tabs>
        <w:suppressAutoHyphens/>
        <w:spacing w:after="0" w:line="240" w:lineRule="auto"/>
        <w:ind w:left="1077" w:hanging="357"/>
        <w:jc w:val="both"/>
        <w:rPr>
          <w:rFonts w:ascii="Times New Roman" w:eastAsia="Times New Roman" w:hAnsi="Times New Roman" w:cs="Times New Roman"/>
          <w:sz w:val="24"/>
          <w:szCs w:val="24"/>
        </w:rPr>
      </w:pPr>
      <w:r w:rsidRPr="00B65949">
        <w:rPr>
          <w:rFonts w:ascii="Times New Roman" w:hAnsi="Times New Roman" w:cs="Times New Roman"/>
          <w:sz w:val="24"/>
          <w:szCs w:val="24"/>
          <w:lang w:eastAsia="pl-PL"/>
        </w:rPr>
        <w:t xml:space="preserve">cena oferty </w:t>
      </w:r>
      <w:r w:rsidRPr="00B65949">
        <w:rPr>
          <w:rFonts w:ascii="Times New Roman" w:hAnsi="Times New Roman" w:cs="Times New Roman"/>
          <w:sz w:val="24"/>
          <w:szCs w:val="24"/>
          <w:lang w:eastAsia="pl-PL"/>
        </w:rPr>
        <w:tab/>
      </w:r>
      <w:r w:rsidRPr="00B65949">
        <w:rPr>
          <w:rFonts w:ascii="Times New Roman" w:hAnsi="Times New Roman" w:cs="Times New Roman"/>
          <w:sz w:val="24"/>
          <w:szCs w:val="24"/>
          <w:lang w:eastAsia="pl-PL"/>
        </w:rPr>
        <w:tab/>
        <w:t>- waga 60 %</w:t>
      </w:r>
    </w:p>
    <w:p w14:paraId="1CDE527B" w14:textId="77777777" w:rsidR="00D91AF4" w:rsidRPr="00B65949" w:rsidRDefault="00D91AF4" w:rsidP="00510840">
      <w:pPr>
        <w:pStyle w:val="Akapitzlist"/>
        <w:widowControl w:val="0"/>
        <w:numPr>
          <w:ilvl w:val="0"/>
          <w:numId w:val="64"/>
        </w:numPr>
        <w:tabs>
          <w:tab w:val="left" w:pos="720"/>
        </w:tabs>
        <w:suppressAutoHyphens/>
        <w:spacing w:after="0" w:line="240" w:lineRule="auto"/>
        <w:ind w:left="1077" w:hanging="357"/>
        <w:jc w:val="both"/>
        <w:rPr>
          <w:rFonts w:ascii="Times New Roman" w:eastAsia="Times New Roman" w:hAnsi="Times New Roman" w:cs="Times New Roman"/>
          <w:sz w:val="24"/>
          <w:szCs w:val="24"/>
        </w:rPr>
      </w:pPr>
      <w:r w:rsidRPr="00B65949">
        <w:rPr>
          <w:rFonts w:ascii="Times New Roman" w:hAnsi="Times New Roman" w:cs="Times New Roman"/>
          <w:sz w:val="24"/>
          <w:szCs w:val="24"/>
          <w:lang w:eastAsia="pl-PL"/>
        </w:rPr>
        <w:t xml:space="preserve">okres gwarancji </w:t>
      </w:r>
      <w:r w:rsidRPr="00B65949">
        <w:rPr>
          <w:rFonts w:ascii="Times New Roman" w:hAnsi="Times New Roman" w:cs="Times New Roman"/>
          <w:sz w:val="24"/>
          <w:szCs w:val="24"/>
          <w:lang w:eastAsia="pl-PL"/>
        </w:rPr>
        <w:tab/>
      </w:r>
      <w:r w:rsidRPr="00B65949">
        <w:rPr>
          <w:rFonts w:ascii="Times New Roman" w:hAnsi="Times New Roman" w:cs="Times New Roman"/>
          <w:sz w:val="24"/>
          <w:szCs w:val="24"/>
          <w:lang w:eastAsia="pl-PL"/>
        </w:rPr>
        <w:tab/>
        <w:t>- waga 10 %</w:t>
      </w:r>
    </w:p>
    <w:p w14:paraId="180EEB43" w14:textId="77777777" w:rsidR="00D91AF4" w:rsidRPr="00B65949" w:rsidRDefault="00D91AF4" w:rsidP="00510840">
      <w:pPr>
        <w:pStyle w:val="Akapitzlist"/>
        <w:widowControl w:val="0"/>
        <w:numPr>
          <w:ilvl w:val="0"/>
          <w:numId w:val="64"/>
        </w:numPr>
        <w:tabs>
          <w:tab w:val="left" w:pos="720"/>
        </w:tabs>
        <w:suppressAutoHyphens/>
        <w:spacing w:after="0" w:line="240" w:lineRule="auto"/>
        <w:ind w:left="1077" w:hanging="357"/>
        <w:jc w:val="both"/>
        <w:rPr>
          <w:rFonts w:ascii="Times New Roman" w:eastAsia="Times New Roman" w:hAnsi="Times New Roman" w:cs="Times New Roman"/>
          <w:sz w:val="24"/>
          <w:szCs w:val="24"/>
        </w:rPr>
      </w:pPr>
      <w:r w:rsidRPr="00B65949">
        <w:rPr>
          <w:rFonts w:ascii="Times New Roman" w:hAnsi="Times New Roman" w:cs="Times New Roman"/>
          <w:sz w:val="24"/>
          <w:szCs w:val="24"/>
          <w:lang w:eastAsia="pl-PL"/>
        </w:rPr>
        <w:t xml:space="preserve">parametry techniczne </w:t>
      </w:r>
      <w:r w:rsidRPr="00B65949">
        <w:rPr>
          <w:rFonts w:ascii="Times New Roman" w:hAnsi="Times New Roman" w:cs="Times New Roman"/>
          <w:sz w:val="24"/>
          <w:szCs w:val="24"/>
          <w:lang w:eastAsia="pl-PL"/>
        </w:rPr>
        <w:tab/>
        <w:t>- waga 10 %</w:t>
      </w:r>
    </w:p>
    <w:p w14:paraId="0F64341F" w14:textId="77777777" w:rsidR="00D91AF4" w:rsidRPr="00B65949" w:rsidRDefault="00D91AF4" w:rsidP="00510840">
      <w:pPr>
        <w:pStyle w:val="Akapitzlist"/>
        <w:widowControl w:val="0"/>
        <w:numPr>
          <w:ilvl w:val="0"/>
          <w:numId w:val="64"/>
        </w:numPr>
        <w:tabs>
          <w:tab w:val="left" w:pos="720"/>
        </w:tabs>
        <w:suppressAutoHyphens/>
        <w:spacing w:after="0" w:line="240" w:lineRule="auto"/>
        <w:ind w:left="1077" w:hanging="357"/>
        <w:jc w:val="both"/>
        <w:rPr>
          <w:rFonts w:ascii="Times New Roman" w:eastAsia="Times New Roman" w:hAnsi="Times New Roman" w:cs="Times New Roman"/>
          <w:sz w:val="24"/>
          <w:szCs w:val="24"/>
        </w:rPr>
      </w:pPr>
      <w:r w:rsidRPr="00B65949">
        <w:rPr>
          <w:rFonts w:ascii="Times New Roman" w:hAnsi="Times New Roman" w:cs="Times New Roman"/>
          <w:sz w:val="24"/>
          <w:szCs w:val="24"/>
          <w:lang w:eastAsia="pl-PL"/>
        </w:rPr>
        <w:t>okres ważnej licencji       - waga 20 %</w:t>
      </w:r>
    </w:p>
    <w:p w14:paraId="12304761" w14:textId="77777777" w:rsidR="00D91AF4" w:rsidRPr="00B65949" w:rsidRDefault="00D91AF4" w:rsidP="00510840">
      <w:pPr>
        <w:widowControl w:val="0"/>
        <w:jc w:val="both"/>
        <w:textAlignment w:val="baseline"/>
        <w:rPr>
          <w:rFonts w:cs="Times New Roman"/>
          <w:sz w:val="24"/>
          <w:szCs w:val="24"/>
          <w:lang w:eastAsia="pl-PL"/>
        </w:rPr>
      </w:pPr>
    </w:p>
    <w:p w14:paraId="612F1DF7" w14:textId="77777777" w:rsidR="00D91AF4" w:rsidRPr="00B65949" w:rsidRDefault="00D91AF4" w:rsidP="00510840">
      <w:pPr>
        <w:widowControl w:val="0"/>
        <w:ind w:firstLine="708"/>
        <w:jc w:val="both"/>
        <w:textAlignment w:val="baseline"/>
        <w:rPr>
          <w:rFonts w:cs="Times New Roman"/>
          <w:sz w:val="24"/>
          <w:szCs w:val="24"/>
          <w:lang w:eastAsia="pl-PL"/>
        </w:rPr>
      </w:pPr>
      <w:r w:rsidRPr="00B65949">
        <w:rPr>
          <w:rFonts w:cs="Times New Roman"/>
          <w:sz w:val="24"/>
          <w:szCs w:val="24"/>
          <w:lang w:eastAsia="pl-PL"/>
        </w:rPr>
        <w:t>Punkty oferty zsumowane wg wzoru:</w:t>
      </w:r>
    </w:p>
    <w:p w14:paraId="679D82BE" w14:textId="77777777" w:rsidR="00D91AF4" w:rsidRPr="00B65949" w:rsidRDefault="00D91AF4" w:rsidP="00510840">
      <w:pPr>
        <w:widowControl w:val="0"/>
        <w:ind w:firstLine="708"/>
        <w:jc w:val="center"/>
        <w:rPr>
          <w:rFonts w:cs="Times New Roman"/>
          <w:sz w:val="24"/>
          <w:szCs w:val="24"/>
          <w:lang w:val="en-US" w:eastAsia="pl-PL"/>
        </w:rPr>
      </w:pPr>
      <w:r w:rsidRPr="00B65949">
        <w:rPr>
          <w:rFonts w:cs="Times New Roman"/>
          <w:b/>
          <w:bCs/>
          <w:sz w:val="24"/>
          <w:szCs w:val="24"/>
          <w:lang w:val="en-US" w:eastAsia="pl-PL"/>
        </w:rPr>
        <w:t>S</w:t>
      </w:r>
      <w:r w:rsidRPr="00B65949">
        <w:rPr>
          <w:rFonts w:cs="Times New Roman"/>
          <w:b/>
          <w:sz w:val="24"/>
          <w:szCs w:val="24"/>
          <w:vertAlign w:val="subscript"/>
          <w:lang w:val="en-US" w:eastAsia="pl-PL"/>
        </w:rPr>
        <w:t>of</w:t>
      </w:r>
      <w:r w:rsidRPr="00B65949">
        <w:rPr>
          <w:rFonts w:cs="Times New Roman"/>
          <w:b/>
          <w:bCs/>
          <w:sz w:val="24"/>
          <w:szCs w:val="24"/>
          <w:lang w:val="en-US" w:eastAsia="pl-PL"/>
        </w:rPr>
        <w:t xml:space="preserve"> = </w:t>
      </w:r>
      <w:proofErr w:type="spellStart"/>
      <w:r w:rsidRPr="00B65949">
        <w:rPr>
          <w:rFonts w:cs="Times New Roman"/>
          <w:b/>
          <w:sz w:val="24"/>
          <w:szCs w:val="24"/>
          <w:lang w:val="en-US" w:eastAsia="pl-PL"/>
        </w:rPr>
        <w:t>C</w:t>
      </w:r>
      <w:r w:rsidRPr="00B65949">
        <w:rPr>
          <w:rFonts w:cs="Times New Roman"/>
          <w:b/>
          <w:sz w:val="24"/>
          <w:szCs w:val="24"/>
          <w:vertAlign w:val="subscript"/>
          <w:lang w:val="en-US" w:eastAsia="pl-PL"/>
        </w:rPr>
        <w:t>of</w:t>
      </w:r>
      <w:proofErr w:type="spellEnd"/>
      <w:r w:rsidRPr="00B65949">
        <w:rPr>
          <w:rFonts w:cs="Times New Roman"/>
          <w:b/>
          <w:bCs/>
          <w:sz w:val="24"/>
          <w:szCs w:val="24"/>
          <w:lang w:val="en-US" w:eastAsia="pl-PL"/>
        </w:rPr>
        <w:t xml:space="preserve"> + </w:t>
      </w:r>
      <w:proofErr w:type="spellStart"/>
      <w:r w:rsidRPr="00B65949">
        <w:rPr>
          <w:rFonts w:cs="Times New Roman"/>
          <w:b/>
          <w:sz w:val="24"/>
          <w:szCs w:val="24"/>
          <w:lang w:val="en-US" w:eastAsia="pl-PL"/>
        </w:rPr>
        <w:t>G</w:t>
      </w:r>
      <w:r w:rsidRPr="00B65949">
        <w:rPr>
          <w:rFonts w:cs="Times New Roman"/>
          <w:b/>
          <w:sz w:val="24"/>
          <w:szCs w:val="24"/>
          <w:vertAlign w:val="subscript"/>
          <w:lang w:val="en-US" w:eastAsia="pl-PL"/>
        </w:rPr>
        <w:t>of</w:t>
      </w:r>
      <w:proofErr w:type="spellEnd"/>
      <w:r w:rsidRPr="00B65949">
        <w:rPr>
          <w:rFonts w:cs="Times New Roman"/>
          <w:b/>
          <w:sz w:val="24"/>
          <w:szCs w:val="24"/>
          <w:lang w:val="en-US" w:eastAsia="pl-PL"/>
        </w:rPr>
        <w:t xml:space="preserve"> + </w:t>
      </w:r>
      <w:proofErr w:type="spellStart"/>
      <w:r w:rsidRPr="00B65949">
        <w:rPr>
          <w:rFonts w:cs="Times New Roman"/>
          <w:b/>
          <w:sz w:val="24"/>
          <w:szCs w:val="24"/>
          <w:lang w:val="en-US" w:eastAsia="pl-PL"/>
        </w:rPr>
        <w:t>Pt</w:t>
      </w:r>
      <w:r w:rsidRPr="00B65949">
        <w:rPr>
          <w:rFonts w:cs="Times New Roman"/>
          <w:b/>
          <w:sz w:val="24"/>
          <w:szCs w:val="24"/>
          <w:vertAlign w:val="subscript"/>
          <w:lang w:val="en-US" w:eastAsia="pl-PL"/>
        </w:rPr>
        <w:t>of</w:t>
      </w:r>
      <w:proofErr w:type="spellEnd"/>
      <w:r w:rsidRPr="00B65949">
        <w:rPr>
          <w:rFonts w:cs="Times New Roman"/>
          <w:b/>
          <w:sz w:val="24"/>
          <w:szCs w:val="24"/>
          <w:vertAlign w:val="subscript"/>
          <w:lang w:val="en-US" w:eastAsia="pl-PL"/>
        </w:rPr>
        <w:t xml:space="preserve"> </w:t>
      </w:r>
      <w:r w:rsidRPr="00B65949">
        <w:rPr>
          <w:rFonts w:cs="Times New Roman"/>
          <w:b/>
          <w:sz w:val="24"/>
          <w:szCs w:val="24"/>
          <w:lang w:val="en-US" w:eastAsia="pl-PL"/>
        </w:rPr>
        <w:t xml:space="preserve">+ </w:t>
      </w:r>
      <w:proofErr w:type="spellStart"/>
      <w:r w:rsidRPr="00B65949">
        <w:rPr>
          <w:rFonts w:cs="Times New Roman"/>
          <w:b/>
          <w:sz w:val="24"/>
          <w:szCs w:val="24"/>
          <w:lang w:val="en-US" w:eastAsia="pl-PL"/>
        </w:rPr>
        <w:t>Wl</w:t>
      </w:r>
      <w:r w:rsidRPr="00B65949">
        <w:rPr>
          <w:rFonts w:cs="Times New Roman"/>
          <w:b/>
          <w:sz w:val="24"/>
          <w:szCs w:val="24"/>
          <w:vertAlign w:val="subscript"/>
          <w:lang w:val="en-US" w:eastAsia="pl-PL"/>
        </w:rPr>
        <w:t>of</w:t>
      </w:r>
      <w:proofErr w:type="spellEnd"/>
    </w:p>
    <w:p w14:paraId="20AD9016" w14:textId="77777777" w:rsidR="00D91AF4" w:rsidRPr="00B65949" w:rsidRDefault="00D91AF4" w:rsidP="00510840">
      <w:pPr>
        <w:widowControl w:val="0"/>
        <w:rPr>
          <w:rFonts w:cs="Times New Roman"/>
          <w:sz w:val="24"/>
          <w:szCs w:val="24"/>
          <w:lang w:val="en-US" w:eastAsia="pl-PL"/>
        </w:rPr>
      </w:pPr>
      <w:r w:rsidRPr="00B65949">
        <w:rPr>
          <w:rFonts w:cs="Times New Roman"/>
          <w:b/>
          <w:sz w:val="24"/>
          <w:szCs w:val="24"/>
          <w:lang w:val="en-US" w:eastAsia="pl-PL"/>
        </w:rPr>
        <w:t xml:space="preserve">      </w:t>
      </w:r>
      <w:r w:rsidRPr="00B65949">
        <w:rPr>
          <w:rFonts w:cs="Times New Roman"/>
          <w:b/>
          <w:sz w:val="24"/>
          <w:szCs w:val="24"/>
          <w:lang w:val="en-US" w:eastAsia="pl-PL"/>
        </w:rPr>
        <w:tab/>
      </w:r>
      <w:proofErr w:type="spellStart"/>
      <w:r w:rsidRPr="00B65949">
        <w:rPr>
          <w:rFonts w:cs="Times New Roman"/>
          <w:sz w:val="24"/>
          <w:szCs w:val="24"/>
          <w:lang w:val="en-US" w:eastAsia="pl-PL"/>
        </w:rPr>
        <w:t>gdzie</w:t>
      </w:r>
      <w:proofErr w:type="spellEnd"/>
      <w:r w:rsidRPr="00B65949">
        <w:rPr>
          <w:rFonts w:cs="Times New Roman"/>
          <w:sz w:val="24"/>
          <w:szCs w:val="24"/>
          <w:lang w:val="en-US" w:eastAsia="pl-PL"/>
        </w:rPr>
        <w:t>:</w:t>
      </w:r>
    </w:p>
    <w:p w14:paraId="3D7D6665" w14:textId="77777777" w:rsidR="00D91AF4" w:rsidRPr="00B65949" w:rsidRDefault="00D91AF4" w:rsidP="00510840">
      <w:pPr>
        <w:widowControl w:val="0"/>
        <w:rPr>
          <w:rFonts w:cs="Times New Roman"/>
          <w:sz w:val="24"/>
          <w:szCs w:val="24"/>
          <w:lang w:eastAsia="pl-PL"/>
        </w:rPr>
      </w:pPr>
      <w:r w:rsidRPr="00B65949">
        <w:rPr>
          <w:rFonts w:cs="Times New Roman"/>
          <w:sz w:val="24"/>
          <w:szCs w:val="24"/>
          <w:lang w:val="en-US" w:eastAsia="pl-PL"/>
        </w:rPr>
        <w:t xml:space="preserve">      </w:t>
      </w:r>
      <w:r w:rsidRPr="00B65949">
        <w:rPr>
          <w:rFonts w:cs="Times New Roman"/>
          <w:sz w:val="24"/>
          <w:szCs w:val="24"/>
          <w:lang w:val="en-US" w:eastAsia="pl-PL"/>
        </w:rPr>
        <w:tab/>
      </w:r>
      <w:r w:rsidRPr="00B65949">
        <w:rPr>
          <w:rFonts w:cs="Times New Roman"/>
          <w:b/>
          <w:sz w:val="24"/>
          <w:szCs w:val="24"/>
          <w:lang w:eastAsia="pl-PL"/>
        </w:rPr>
        <w:t>S</w:t>
      </w:r>
      <w:r w:rsidRPr="00B65949">
        <w:rPr>
          <w:rFonts w:cs="Times New Roman"/>
          <w:b/>
          <w:sz w:val="24"/>
          <w:szCs w:val="24"/>
          <w:vertAlign w:val="subscript"/>
          <w:lang w:eastAsia="pl-PL"/>
        </w:rPr>
        <w:t xml:space="preserve">of </w:t>
      </w:r>
      <w:r w:rsidRPr="00B65949">
        <w:rPr>
          <w:rFonts w:cs="Times New Roman"/>
          <w:sz w:val="24"/>
          <w:szCs w:val="24"/>
          <w:lang w:eastAsia="pl-PL"/>
        </w:rPr>
        <w:tab/>
        <w:t>- suma punktów badanej oferty,</w:t>
      </w:r>
    </w:p>
    <w:p w14:paraId="0ECE18B2" w14:textId="77777777" w:rsidR="00D91AF4" w:rsidRPr="00B65949" w:rsidRDefault="00D91AF4" w:rsidP="00510840">
      <w:pPr>
        <w:widowControl w:val="0"/>
        <w:tabs>
          <w:tab w:val="left" w:pos="720"/>
        </w:tabs>
        <w:ind w:left="360"/>
        <w:jc w:val="both"/>
        <w:rPr>
          <w:rFonts w:eastAsia="Times New Roman" w:cs="Times New Roman"/>
          <w:color w:val="FF0000"/>
          <w:sz w:val="24"/>
          <w:szCs w:val="24"/>
          <w:lang w:eastAsia="en-US"/>
        </w:rPr>
      </w:pPr>
    </w:p>
    <w:p w14:paraId="13961CA3" w14:textId="77777777" w:rsidR="00D91AF4" w:rsidRPr="00B65949" w:rsidRDefault="00D91AF4" w:rsidP="00510840">
      <w:pPr>
        <w:widowControl w:val="0"/>
        <w:ind w:left="708"/>
        <w:rPr>
          <w:rFonts w:cs="Times New Roman"/>
          <w:sz w:val="24"/>
          <w:szCs w:val="24"/>
          <w:lang w:eastAsia="pl-PL"/>
        </w:rPr>
      </w:pPr>
      <w:proofErr w:type="spellStart"/>
      <w:r w:rsidRPr="00B65949">
        <w:rPr>
          <w:rFonts w:cs="Times New Roman"/>
          <w:b/>
          <w:bCs/>
          <w:sz w:val="24"/>
          <w:szCs w:val="24"/>
          <w:lang w:eastAsia="pl-PL"/>
        </w:rPr>
        <w:t>C</w:t>
      </w:r>
      <w:r w:rsidRPr="00B65949">
        <w:rPr>
          <w:rFonts w:cs="Times New Roman"/>
          <w:b/>
          <w:bCs/>
          <w:sz w:val="24"/>
          <w:szCs w:val="24"/>
          <w:vertAlign w:val="subscript"/>
          <w:lang w:eastAsia="pl-PL"/>
        </w:rPr>
        <w:t>of</w:t>
      </w:r>
      <w:proofErr w:type="spellEnd"/>
      <w:r w:rsidRPr="00B65949">
        <w:rPr>
          <w:rFonts w:cs="Times New Roman"/>
          <w:b/>
          <w:bCs/>
          <w:sz w:val="24"/>
          <w:szCs w:val="24"/>
          <w:vertAlign w:val="subscript"/>
          <w:lang w:eastAsia="pl-PL"/>
        </w:rPr>
        <w:t xml:space="preserve"> </w:t>
      </w:r>
      <w:r w:rsidRPr="00B65949">
        <w:rPr>
          <w:rFonts w:cs="Times New Roman"/>
          <w:bCs/>
          <w:sz w:val="24"/>
          <w:szCs w:val="24"/>
          <w:lang w:eastAsia="pl-PL"/>
        </w:rPr>
        <w:tab/>
        <w:t xml:space="preserve">- </w:t>
      </w:r>
      <w:r w:rsidRPr="00B65949">
        <w:rPr>
          <w:rFonts w:cs="Times New Roman"/>
          <w:sz w:val="24"/>
          <w:szCs w:val="24"/>
          <w:lang w:eastAsia="pl-PL"/>
        </w:rPr>
        <w:t>ilość punktów uzyskanych za kryterium „cena”,</w:t>
      </w:r>
    </w:p>
    <w:p w14:paraId="00D566FF" w14:textId="77777777" w:rsidR="00D91AF4" w:rsidRPr="00B65949" w:rsidRDefault="00D91AF4" w:rsidP="00510840">
      <w:pPr>
        <w:widowControl w:val="0"/>
        <w:ind w:firstLine="708"/>
        <w:rPr>
          <w:rFonts w:cs="Times New Roman"/>
          <w:sz w:val="24"/>
          <w:szCs w:val="24"/>
          <w:lang w:eastAsia="pl-PL"/>
        </w:rPr>
      </w:pPr>
      <w:proofErr w:type="spellStart"/>
      <w:r w:rsidRPr="00B65949">
        <w:rPr>
          <w:rFonts w:cs="Times New Roman"/>
          <w:b/>
          <w:bCs/>
          <w:sz w:val="24"/>
          <w:szCs w:val="24"/>
          <w:lang w:eastAsia="pl-PL"/>
        </w:rPr>
        <w:t>G</w:t>
      </w:r>
      <w:r w:rsidRPr="00B65949">
        <w:rPr>
          <w:rFonts w:cs="Times New Roman"/>
          <w:b/>
          <w:bCs/>
          <w:sz w:val="24"/>
          <w:szCs w:val="24"/>
          <w:vertAlign w:val="subscript"/>
          <w:lang w:eastAsia="pl-PL"/>
        </w:rPr>
        <w:t>of</w:t>
      </w:r>
      <w:proofErr w:type="spellEnd"/>
      <w:r w:rsidRPr="00B65949">
        <w:rPr>
          <w:rFonts w:cs="Times New Roman"/>
          <w:b/>
          <w:bCs/>
          <w:sz w:val="24"/>
          <w:szCs w:val="24"/>
          <w:lang w:eastAsia="pl-PL"/>
        </w:rPr>
        <w:t xml:space="preserve"> </w:t>
      </w:r>
      <w:r w:rsidRPr="00B65949">
        <w:rPr>
          <w:rFonts w:cs="Times New Roman"/>
          <w:b/>
          <w:bCs/>
          <w:sz w:val="24"/>
          <w:szCs w:val="24"/>
          <w:lang w:eastAsia="pl-PL"/>
        </w:rPr>
        <w:tab/>
      </w:r>
      <w:r w:rsidRPr="00B65949">
        <w:rPr>
          <w:rFonts w:cs="Times New Roman"/>
          <w:sz w:val="24"/>
          <w:szCs w:val="24"/>
          <w:lang w:eastAsia="pl-PL"/>
        </w:rPr>
        <w:t>- ilość punktów uzyskanych za kryterium „okres gwarancji”,</w:t>
      </w:r>
    </w:p>
    <w:p w14:paraId="15DCE695" w14:textId="77777777" w:rsidR="00D91AF4" w:rsidRPr="00B65949" w:rsidRDefault="00D91AF4" w:rsidP="00510840">
      <w:pPr>
        <w:widowControl w:val="0"/>
        <w:ind w:firstLine="708"/>
        <w:rPr>
          <w:rFonts w:cs="Times New Roman"/>
          <w:sz w:val="24"/>
          <w:szCs w:val="24"/>
          <w:lang w:eastAsia="pl-PL"/>
        </w:rPr>
      </w:pPr>
      <w:proofErr w:type="spellStart"/>
      <w:r w:rsidRPr="00B65949">
        <w:rPr>
          <w:rFonts w:cs="Times New Roman"/>
          <w:b/>
          <w:bCs/>
          <w:sz w:val="24"/>
          <w:szCs w:val="24"/>
          <w:lang w:eastAsia="pl-PL"/>
        </w:rPr>
        <w:t>Pt</w:t>
      </w:r>
      <w:r w:rsidRPr="00B65949">
        <w:rPr>
          <w:rFonts w:cs="Times New Roman"/>
          <w:b/>
          <w:bCs/>
          <w:sz w:val="24"/>
          <w:szCs w:val="24"/>
          <w:vertAlign w:val="subscript"/>
          <w:lang w:eastAsia="pl-PL"/>
        </w:rPr>
        <w:t>of</w:t>
      </w:r>
      <w:proofErr w:type="spellEnd"/>
      <w:r w:rsidRPr="00B65949">
        <w:rPr>
          <w:rFonts w:cs="Times New Roman"/>
          <w:sz w:val="24"/>
          <w:szCs w:val="24"/>
          <w:vertAlign w:val="subscript"/>
          <w:lang w:eastAsia="pl-PL"/>
        </w:rPr>
        <w:t xml:space="preserve"> </w:t>
      </w:r>
      <w:r w:rsidRPr="00B65949">
        <w:rPr>
          <w:rFonts w:cs="Times New Roman"/>
          <w:sz w:val="24"/>
          <w:szCs w:val="24"/>
          <w:lang w:eastAsia="pl-PL"/>
        </w:rPr>
        <w:tab/>
        <w:t>- ilość punktów uzyskanych za kryterium „parametry techniczne”.</w:t>
      </w:r>
    </w:p>
    <w:p w14:paraId="5686A078" w14:textId="77777777" w:rsidR="00D91AF4" w:rsidRPr="00B65949" w:rsidRDefault="00D91AF4" w:rsidP="00510840">
      <w:pPr>
        <w:widowControl w:val="0"/>
        <w:ind w:firstLine="708"/>
        <w:rPr>
          <w:rFonts w:cs="Times New Roman"/>
          <w:sz w:val="24"/>
          <w:szCs w:val="24"/>
          <w:lang w:eastAsia="pl-PL"/>
        </w:rPr>
      </w:pPr>
      <w:proofErr w:type="spellStart"/>
      <w:r w:rsidRPr="00B65949">
        <w:rPr>
          <w:rFonts w:cs="Times New Roman"/>
          <w:b/>
          <w:bCs/>
          <w:sz w:val="24"/>
          <w:szCs w:val="24"/>
          <w:lang w:eastAsia="pl-PL"/>
        </w:rPr>
        <w:t>Wl</w:t>
      </w:r>
      <w:r w:rsidRPr="00B65949">
        <w:rPr>
          <w:rFonts w:cs="Times New Roman"/>
          <w:b/>
          <w:bCs/>
          <w:sz w:val="24"/>
          <w:szCs w:val="24"/>
          <w:vertAlign w:val="subscript"/>
          <w:lang w:eastAsia="pl-PL"/>
        </w:rPr>
        <w:t>of</w:t>
      </w:r>
      <w:proofErr w:type="spellEnd"/>
      <w:r w:rsidRPr="00B65949">
        <w:rPr>
          <w:rFonts w:cs="Times New Roman"/>
          <w:b/>
          <w:bCs/>
          <w:sz w:val="24"/>
          <w:szCs w:val="24"/>
          <w:vertAlign w:val="subscript"/>
          <w:lang w:eastAsia="pl-PL"/>
        </w:rPr>
        <w:t xml:space="preserve"> </w:t>
      </w:r>
      <w:r w:rsidRPr="00B65949">
        <w:rPr>
          <w:rFonts w:cs="Times New Roman"/>
          <w:sz w:val="24"/>
          <w:szCs w:val="24"/>
          <w:vertAlign w:val="subscript"/>
          <w:lang w:eastAsia="pl-PL"/>
        </w:rPr>
        <w:t xml:space="preserve">      </w:t>
      </w:r>
      <w:r w:rsidRPr="00B65949">
        <w:rPr>
          <w:rFonts w:cs="Times New Roman"/>
          <w:sz w:val="24"/>
          <w:szCs w:val="24"/>
          <w:lang w:eastAsia="pl-PL"/>
        </w:rPr>
        <w:t>- ilość punktów uzyskanych za kryterium „okres ważnej licencji”.</w:t>
      </w:r>
    </w:p>
    <w:p w14:paraId="05C705BC" w14:textId="77777777" w:rsidR="00D91AF4" w:rsidRPr="00B65949" w:rsidRDefault="00D91AF4" w:rsidP="00510840">
      <w:pPr>
        <w:widowControl w:val="0"/>
        <w:tabs>
          <w:tab w:val="left" w:pos="720"/>
        </w:tabs>
        <w:ind w:left="360"/>
        <w:jc w:val="both"/>
        <w:rPr>
          <w:rFonts w:eastAsia="Times New Roman" w:cs="Times New Roman"/>
          <w:sz w:val="24"/>
          <w:szCs w:val="24"/>
          <w:lang w:eastAsia="en-US"/>
        </w:rPr>
      </w:pPr>
    </w:p>
    <w:p w14:paraId="3F33A8E8" w14:textId="77777777" w:rsidR="00D91AF4" w:rsidRPr="00B65949" w:rsidRDefault="00D91AF4" w:rsidP="00510840">
      <w:pPr>
        <w:widowControl w:val="0"/>
        <w:tabs>
          <w:tab w:val="left" w:pos="720"/>
        </w:tabs>
        <w:ind w:left="360"/>
        <w:jc w:val="both"/>
        <w:rPr>
          <w:rFonts w:eastAsia="Times New Roman" w:cs="Times New Roman"/>
          <w:sz w:val="24"/>
          <w:szCs w:val="24"/>
          <w:lang w:eastAsia="en-US"/>
        </w:rPr>
      </w:pPr>
    </w:p>
    <w:p w14:paraId="3BE39B2E" w14:textId="77777777" w:rsidR="00D91AF4" w:rsidRPr="00B65949" w:rsidRDefault="00D91AF4" w:rsidP="00510840">
      <w:pPr>
        <w:widowControl w:val="0"/>
        <w:numPr>
          <w:ilvl w:val="0"/>
          <w:numId w:val="65"/>
        </w:numPr>
        <w:jc w:val="both"/>
        <w:textAlignment w:val="baseline"/>
        <w:rPr>
          <w:rFonts w:cs="Times New Roman"/>
          <w:sz w:val="24"/>
          <w:szCs w:val="24"/>
          <w:lang w:eastAsia="pl-PL"/>
        </w:rPr>
      </w:pPr>
      <w:r w:rsidRPr="00B65949">
        <w:rPr>
          <w:rFonts w:cs="Times New Roman"/>
          <w:sz w:val="24"/>
          <w:szCs w:val="24"/>
          <w:lang w:eastAsia="pl-PL"/>
        </w:rPr>
        <w:t>W kryterium „cena” zostanie zastosowany następujący wzór:</w:t>
      </w:r>
    </w:p>
    <w:p w14:paraId="25C517D1" w14:textId="77777777" w:rsidR="00D91AF4" w:rsidRPr="00B65949" w:rsidRDefault="00D91AF4" w:rsidP="00510840">
      <w:pPr>
        <w:widowControl w:val="0"/>
        <w:jc w:val="center"/>
        <w:rPr>
          <w:rFonts w:cs="Times New Roman"/>
          <w:sz w:val="24"/>
          <w:szCs w:val="24"/>
          <w:lang w:eastAsia="pl-PL"/>
        </w:rPr>
      </w:pPr>
      <w:proofErr w:type="spellStart"/>
      <w:r w:rsidRPr="00B65949">
        <w:rPr>
          <w:rFonts w:cs="Times New Roman"/>
          <w:b/>
          <w:sz w:val="24"/>
          <w:szCs w:val="24"/>
          <w:lang w:eastAsia="pl-PL"/>
        </w:rPr>
        <w:t>C</w:t>
      </w:r>
      <w:r w:rsidRPr="00B65949">
        <w:rPr>
          <w:rFonts w:cs="Times New Roman"/>
          <w:b/>
          <w:sz w:val="24"/>
          <w:szCs w:val="24"/>
          <w:vertAlign w:val="subscript"/>
          <w:lang w:eastAsia="pl-PL"/>
        </w:rPr>
        <w:t>of</w:t>
      </w:r>
      <w:proofErr w:type="spellEnd"/>
      <w:r w:rsidRPr="00B65949">
        <w:rPr>
          <w:rFonts w:cs="Times New Roman"/>
          <w:b/>
          <w:sz w:val="24"/>
          <w:szCs w:val="24"/>
          <w:vertAlign w:val="subscript"/>
          <w:lang w:eastAsia="pl-PL"/>
        </w:rPr>
        <w:t xml:space="preserve"> </w:t>
      </w:r>
      <w:r w:rsidRPr="00B65949">
        <w:rPr>
          <w:rFonts w:cs="Times New Roman"/>
          <w:b/>
          <w:sz w:val="24"/>
          <w:szCs w:val="24"/>
          <w:lang w:eastAsia="pl-PL"/>
        </w:rPr>
        <w:t>= (</w:t>
      </w:r>
      <w:proofErr w:type="spellStart"/>
      <w:proofErr w:type="gramStart"/>
      <w:r w:rsidRPr="00B65949">
        <w:rPr>
          <w:rFonts w:cs="Times New Roman"/>
          <w:b/>
          <w:sz w:val="24"/>
          <w:szCs w:val="24"/>
          <w:lang w:eastAsia="pl-PL"/>
        </w:rPr>
        <w:t>C</w:t>
      </w:r>
      <w:r w:rsidRPr="00B65949">
        <w:rPr>
          <w:rFonts w:cs="Times New Roman"/>
          <w:b/>
          <w:sz w:val="24"/>
          <w:szCs w:val="24"/>
          <w:vertAlign w:val="subscript"/>
          <w:lang w:eastAsia="pl-PL"/>
        </w:rPr>
        <w:t>min</w:t>
      </w:r>
      <w:proofErr w:type="spellEnd"/>
      <w:r w:rsidRPr="00B65949">
        <w:rPr>
          <w:rFonts w:cs="Times New Roman"/>
          <w:b/>
          <w:sz w:val="24"/>
          <w:szCs w:val="24"/>
          <w:vertAlign w:val="subscript"/>
          <w:lang w:eastAsia="pl-PL"/>
        </w:rPr>
        <w:t xml:space="preserve"> </w:t>
      </w:r>
      <w:r w:rsidRPr="00B65949">
        <w:rPr>
          <w:rFonts w:cs="Times New Roman"/>
          <w:b/>
          <w:sz w:val="24"/>
          <w:szCs w:val="24"/>
          <w:lang w:eastAsia="pl-PL"/>
        </w:rPr>
        <w:t>:</w:t>
      </w:r>
      <w:proofErr w:type="gramEnd"/>
      <w:r w:rsidRPr="00B65949">
        <w:rPr>
          <w:rFonts w:cs="Times New Roman"/>
          <w:b/>
          <w:sz w:val="24"/>
          <w:szCs w:val="24"/>
          <w:lang w:eastAsia="pl-PL"/>
        </w:rPr>
        <w:t xml:space="preserve"> C) x 60 pkt</w:t>
      </w:r>
    </w:p>
    <w:p w14:paraId="152F7A2E" w14:textId="77777777" w:rsidR="00D91AF4" w:rsidRPr="00B65949" w:rsidRDefault="00D91AF4" w:rsidP="00510840">
      <w:pPr>
        <w:widowControl w:val="0"/>
        <w:ind w:firstLine="708"/>
        <w:rPr>
          <w:rFonts w:cs="Times New Roman"/>
          <w:sz w:val="24"/>
          <w:szCs w:val="24"/>
          <w:u w:val="single"/>
          <w:lang w:eastAsia="pl-PL"/>
        </w:rPr>
      </w:pPr>
      <w:r w:rsidRPr="00B65949">
        <w:rPr>
          <w:rFonts w:cs="Times New Roman"/>
          <w:sz w:val="24"/>
          <w:szCs w:val="24"/>
          <w:u w:val="single"/>
          <w:lang w:eastAsia="pl-PL"/>
        </w:rPr>
        <w:t>gdzie:</w:t>
      </w:r>
    </w:p>
    <w:p w14:paraId="596EF49A" w14:textId="77777777" w:rsidR="00D91AF4" w:rsidRPr="00B65949" w:rsidRDefault="00D91AF4" w:rsidP="00510840">
      <w:pPr>
        <w:widowControl w:val="0"/>
        <w:ind w:firstLine="708"/>
        <w:rPr>
          <w:rFonts w:eastAsia="Arial" w:cs="Times New Roman"/>
          <w:sz w:val="24"/>
          <w:szCs w:val="24"/>
        </w:rPr>
      </w:pPr>
      <w:proofErr w:type="spellStart"/>
      <w:r w:rsidRPr="00B65949">
        <w:rPr>
          <w:rFonts w:eastAsia="Arial" w:cs="Times New Roman"/>
          <w:b/>
          <w:sz w:val="24"/>
          <w:szCs w:val="24"/>
        </w:rPr>
        <w:t>C</w:t>
      </w:r>
      <w:r w:rsidRPr="00B65949">
        <w:rPr>
          <w:rFonts w:eastAsia="Arial" w:cs="Times New Roman"/>
          <w:b/>
          <w:sz w:val="24"/>
          <w:szCs w:val="24"/>
          <w:vertAlign w:val="subscript"/>
        </w:rPr>
        <w:t>of</w:t>
      </w:r>
      <w:proofErr w:type="spellEnd"/>
      <w:r w:rsidRPr="00B65949">
        <w:rPr>
          <w:rFonts w:eastAsia="Arial" w:cs="Times New Roman"/>
          <w:sz w:val="24"/>
          <w:szCs w:val="24"/>
          <w:vertAlign w:val="subscript"/>
        </w:rPr>
        <w:tab/>
      </w:r>
      <w:r w:rsidRPr="00B65949">
        <w:rPr>
          <w:rFonts w:eastAsia="Arial" w:cs="Times New Roman"/>
          <w:sz w:val="24"/>
          <w:szCs w:val="24"/>
        </w:rPr>
        <w:t>-</w:t>
      </w:r>
      <w:r w:rsidRPr="00B65949">
        <w:rPr>
          <w:rFonts w:eastAsia="Arial" w:cs="Times New Roman"/>
          <w:sz w:val="24"/>
          <w:szCs w:val="24"/>
        </w:rPr>
        <w:tab/>
        <w:t>liczba punktów w zakresie tego kryterium,</w:t>
      </w:r>
    </w:p>
    <w:p w14:paraId="10AA9323" w14:textId="77777777" w:rsidR="00D91AF4" w:rsidRPr="00B65949" w:rsidRDefault="00D91AF4" w:rsidP="00510840">
      <w:pPr>
        <w:widowControl w:val="0"/>
        <w:ind w:firstLine="708"/>
        <w:rPr>
          <w:rFonts w:eastAsia="Arial" w:cs="Times New Roman"/>
          <w:sz w:val="24"/>
          <w:szCs w:val="24"/>
        </w:rPr>
      </w:pPr>
      <w:r w:rsidRPr="00B65949">
        <w:rPr>
          <w:rFonts w:eastAsia="Arial" w:cs="Times New Roman"/>
          <w:b/>
          <w:sz w:val="24"/>
          <w:szCs w:val="24"/>
        </w:rPr>
        <w:t xml:space="preserve">C </w:t>
      </w:r>
      <w:r w:rsidRPr="00B65949">
        <w:rPr>
          <w:rFonts w:eastAsia="Arial" w:cs="Times New Roman"/>
          <w:b/>
          <w:sz w:val="24"/>
          <w:szCs w:val="24"/>
          <w:vertAlign w:val="subscript"/>
        </w:rPr>
        <w:t>min</w:t>
      </w:r>
      <w:r w:rsidRPr="00B65949">
        <w:rPr>
          <w:rFonts w:eastAsia="Arial" w:cs="Times New Roman"/>
          <w:b/>
          <w:sz w:val="24"/>
          <w:szCs w:val="24"/>
          <w:vertAlign w:val="subscript"/>
        </w:rPr>
        <w:tab/>
      </w:r>
      <w:r w:rsidRPr="00B65949">
        <w:rPr>
          <w:rFonts w:eastAsia="Arial" w:cs="Times New Roman"/>
          <w:sz w:val="24"/>
          <w:szCs w:val="24"/>
        </w:rPr>
        <w:t>-</w:t>
      </w:r>
      <w:r w:rsidRPr="00B65949">
        <w:rPr>
          <w:rFonts w:eastAsia="Arial" w:cs="Times New Roman"/>
          <w:sz w:val="24"/>
          <w:szCs w:val="24"/>
        </w:rPr>
        <w:tab/>
      </w:r>
      <w:r w:rsidRPr="00B65949">
        <w:rPr>
          <w:rFonts w:eastAsia="Times New Roman" w:cs="Times New Roman"/>
          <w:sz w:val="24"/>
          <w:szCs w:val="24"/>
        </w:rPr>
        <w:t>najniższa zaoferowana cena brutto spośród badanych i nieodrzuconych ofert,</w:t>
      </w:r>
    </w:p>
    <w:p w14:paraId="7ADB5B5C" w14:textId="77777777" w:rsidR="00D91AF4" w:rsidRPr="00B65949" w:rsidRDefault="00D91AF4" w:rsidP="00510840">
      <w:pPr>
        <w:widowControl w:val="0"/>
        <w:ind w:firstLine="708"/>
        <w:rPr>
          <w:rFonts w:eastAsia="Arial" w:cs="Times New Roman"/>
          <w:sz w:val="24"/>
          <w:szCs w:val="24"/>
        </w:rPr>
      </w:pPr>
      <w:r w:rsidRPr="00B65949">
        <w:rPr>
          <w:rFonts w:eastAsia="Arial" w:cs="Times New Roman"/>
          <w:b/>
          <w:sz w:val="24"/>
          <w:szCs w:val="24"/>
        </w:rPr>
        <w:t>C</w:t>
      </w:r>
      <w:r w:rsidRPr="00B65949">
        <w:rPr>
          <w:rFonts w:eastAsia="Arial" w:cs="Times New Roman"/>
          <w:b/>
          <w:sz w:val="24"/>
          <w:szCs w:val="24"/>
          <w:vertAlign w:val="subscript"/>
        </w:rPr>
        <w:tab/>
      </w:r>
      <w:r w:rsidRPr="00B65949">
        <w:rPr>
          <w:rFonts w:eastAsia="Arial" w:cs="Times New Roman"/>
          <w:sz w:val="24"/>
          <w:szCs w:val="24"/>
        </w:rPr>
        <w:t>-</w:t>
      </w:r>
      <w:r w:rsidRPr="00B65949">
        <w:rPr>
          <w:rFonts w:eastAsia="Arial" w:cs="Times New Roman"/>
          <w:sz w:val="24"/>
          <w:szCs w:val="24"/>
        </w:rPr>
        <w:tab/>
        <w:t>cena badanej oferty brutto,</w:t>
      </w:r>
    </w:p>
    <w:p w14:paraId="4C4CDAB9" w14:textId="77777777" w:rsidR="00D91AF4" w:rsidRPr="00B65949" w:rsidRDefault="00D91AF4" w:rsidP="00510840">
      <w:pPr>
        <w:widowControl w:val="0"/>
        <w:ind w:left="120"/>
        <w:jc w:val="both"/>
        <w:rPr>
          <w:rFonts w:cs="Times New Roman"/>
          <w:sz w:val="24"/>
          <w:szCs w:val="24"/>
          <w:lang w:eastAsia="pl-PL"/>
        </w:rPr>
      </w:pPr>
      <w:r w:rsidRPr="00B65949">
        <w:rPr>
          <w:rFonts w:cs="Times New Roman"/>
          <w:sz w:val="24"/>
          <w:szCs w:val="24"/>
          <w:lang w:eastAsia="pl-PL"/>
        </w:rPr>
        <w:t xml:space="preserve">     </w:t>
      </w:r>
    </w:p>
    <w:p w14:paraId="3B6FC040" w14:textId="77777777" w:rsidR="00D91AF4" w:rsidRPr="00B65949" w:rsidRDefault="00D91AF4"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ceny w powyższym wzorze rozumiane są jako ceny brutto za realizację całości przedmiotu zamówienia (pakietu);</w:t>
      </w:r>
    </w:p>
    <w:p w14:paraId="492F374F" w14:textId="77777777" w:rsidR="00D91AF4" w:rsidRPr="00B65949" w:rsidRDefault="00D91AF4"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maksymalna liczba punktów do uzyskania w kryterium „cena” – 60 pkt;</w:t>
      </w:r>
    </w:p>
    <w:p w14:paraId="3369A64B" w14:textId="77777777" w:rsidR="00D91AF4" w:rsidRPr="00B65949" w:rsidRDefault="00D91AF4"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ocenie w ramach kryterium „Cena” podlegać będzie cena łączna brutto podana w formularzu ofertowym - ZAŁĄCZNIK NR 1 DO SWZ.</w:t>
      </w:r>
    </w:p>
    <w:p w14:paraId="771D67DB" w14:textId="77777777" w:rsidR="00D91AF4" w:rsidRPr="00B65949" w:rsidRDefault="00D91AF4" w:rsidP="00510840">
      <w:pPr>
        <w:widowControl w:val="0"/>
        <w:numPr>
          <w:ilvl w:val="0"/>
          <w:numId w:val="66"/>
        </w:numPr>
        <w:jc w:val="both"/>
        <w:rPr>
          <w:rFonts w:eastAsia="Times New Roman" w:cs="Times New Roman"/>
          <w:sz w:val="24"/>
          <w:szCs w:val="24"/>
        </w:rPr>
      </w:pPr>
      <w:r w:rsidRPr="00B65949">
        <w:rPr>
          <w:rFonts w:eastAsia="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3E2629E1" w14:textId="77777777" w:rsidR="00D91AF4" w:rsidRPr="00B65949" w:rsidRDefault="00D91AF4" w:rsidP="00510840">
      <w:pPr>
        <w:widowControl w:val="0"/>
        <w:tabs>
          <w:tab w:val="left" w:pos="720"/>
        </w:tabs>
        <w:ind w:left="360"/>
        <w:jc w:val="both"/>
        <w:rPr>
          <w:rFonts w:eastAsia="Times New Roman" w:cs="Times New Roman"/>
          <w:sz w:val="24"/>
          <w:szCs w:val="24"/>
          <w:lang w:eastAsia="en-US"/>
        </w:rPr>
      </w:pPr>
    </w:p>
    <w:p w14:paraId="5921772D" w14:textId="77777777" w:rsidR="00D91AF4" w:rsidRPr="00B65949" w:rsidRDefault="00D91AF4" w:rsidP="00510840">
      <w:pPr>
        <w:widowControl w:val="0"/>
        <w:numPr>
          <w:ilvl w:val="0"/>
          <w:numId w:val="67"/>
        </w:numPr>
        <w:overflowPunct w:val="0"/>
        <w:autoSpaceDE w:val="0"/>
        <w:autoSpaceDN w:val="0"/>
        <w:adjustRightInd w:val="0"/>
        <w:contextualSpacing/>
        <w:jc w:val="both"/>
        <w:textAlignment w:val="baseline"/>
        <w:rPr>
          <w:rFonts w:eastAsia="Times New Roman" w:cs="Times New Roman"/>
          <w:snapToGrid w:val="0"/>
          <w:sz w:val="24"/>
          <w:szCs w:val="24"/>
        </w:rPr>
      </w:pPr>
      <w:r w:rsidRPr="00B65949">
        <w:rPr>
          <w:rFonts w:eastAsia="Times New Roman" w:cs="Times New Roman"/>
          <w:snapToGrid w:val="0"/>
          <w:sz w:val="24"/>
          <w:szCs w:val="24"/>
        </w:rPr>
        <w:t>W kryterium „</w:t>
      </w:r>
      <w:proofErr w:type="spellStart"/>
      <w:r w:rsidRPr="00B65949">
        <w:rPr>
          <w:rFonts w:eastAsia="Times New Roman" w:cs="Times New Roman"/>
          <w:b/>
          <w:bCs/>
          <w:snapToGrid w:val="0"/>
          <w:sz w:val="24"/>
          <w:szCs w:val="24"/>
        </w:rPr>
        <w:t>G</w:t>
      </w:r>
      <w:r w:rsidRPr="00B65949">
        <w:rPr>
          <w:rFonts w:eastAsia="Times New Roman" w:cs="Times New Roman"/>
          <w:b/>
          <w:bCs/>
          <w:snapToGrid w:val="0"/>
          <w:sz w:val="24"/>
          <w:szCs w:val="24"/>
          <w:vertAlign w:val="subscript"/>
        </w:rPr>
        <w:t>of</w:t>
      </w:r>
      <w:proofErr w:type="spellEnd"/>
      <w:r w:rsidRPr="00B65949">
        <w:rPr>
          <w:rFonts w:eastAsia="Times New Roman" w:cs="Times New Roman"/>
          <w:snapToGrid w:val="0"/>
          <w:sz w:val="24"/>
          <w:szCs w:val="24"/>
        </w:rPr>
        <w:t xml:space="preserve"> - okres gwarancji” </w:t>
      </w:r>
      <w:r w:rsidRPr="00B65949">
        <w:rPr>
          <w:rFonts w:eastAsia="Times New Roman" w:cs="Times New Roman"/>
          <w:sz w:val="24"/>
          <w:szCs w:val="24"/>
        </w:rPr>
        <w:t>punkty będą przyznawane za gwarancję na dostarczony sprzęt – zgodnie z poniższą tabelą.</w:t>
      </w:r>
    </w:p>
    <w:p w14:paraId="73E5DC66" w14:textId="77777777" w:rsidR="00D91AF4" w:rsidRPr="00B65949" w:rsidRDefault="00D91AF4" w:rsidP="00510840">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340"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31"/>
      </w:tblGrid>
      <w:tr w:rsidR="00D91AF4" w:rsidRPr="00B65949" w14:paraId="0CE5445A" w14:textId="77777777" w:rsidTr="00D91AF4">
        <w:trPr>
          <w:trHeight w:val="254"/>
        </w:trPr>
        <w:tc>
          <w:tcPr>
            <w:tcW w:w="251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4453A34" w14:textId="77777777" w:rsidR="00D91AF4" w:rsidRPr="00B65949" w:rsidRDefault="00D91AF4" w:rsidP="00510840">
            <w:pPr>
              <w:widowControl w:val="0"/>
              <w:jc w:val="center"/>
              <w:rPr>
                <w:rFonts w:eastAsia="Times New Roman" w:cs="Times New Roman"/>
                <w:b/>
                <w:sz w:val="24"/>
                <w:szCs w:val="24"/>
              </w:rPr>
            </w:pPr>
            <w:r w:rsidRPr="00B65949">
              <w:rPr>
                <w:rFonts w:eastAsia="Times New Roman" w:cs="Times New Roman"/>
                <w:b/>
                <w:sz w:val="24"/>
                <w:szCs w:val="24"/>
              </w:rPr>
              <w:t>Parametry punktowane</w:t>
            </w:r>
          </w:p>
        </w:tc>
        <w:tc>
          <w:tcPr>
            <w:tcW w:w="24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ED6AE2F" w14:textId="77777777" w:rsidR="00D91AF4" w:rsidRPr="00B65949" w:rsidRDefault="00D91AF4" w:rsidP="00510840">
            <w:pPr>
              <w:widowControl w:val="0"/>
              <w:jc w:val="center"/>
              <w:rPr>
                <w:rFonts w:eastAsia="Times New Roman" w:cs="Times New Roman"/>
                <w:b/>
                <w:sz w:val="24"/>
                <w:szCs w:val="24"/>
              </w:rPr>
            </w:pPr>
            <w:r w:rsidRPr="00B65949">
              <w:rPr>
                <w:rFonts w:eastAsia="Times New Roman" w:cs="Times New Roman"/>
                <w:b/>
                <w:sz w:val="24"/>
                <w:szCs w:val="24"/>
              </w:rPr>
              <w:t>Ocena punktowa</w:t>
            </w:r>
          </w:p>
        </w:tc>
      </w:tr>
      <w:tr w:rsidR="00D91AF4" w:rsidRPr="00B65949" w14:paraId="55BC4867" w14:textId="77777777" w:rsidTr="00D91AF4">
        <w:trPr>
          <w:trHeight w:val="762"/>
        </w:trPr>
        <w:tc>
          <w:tcPr>
            <w:tcW w:w="2518" w:type="pct"/>
            <w:tcBorders>
              <w:top w:val="single" w:sz="4" w:space="0" w:color="auto"/>
              <w:left w:val="single" w:sz="4" w:space="0" w:color="auto"/>
              <w:bottom w:val="single" w:sz="4" w:space="0" w:color="auto"/>
              <w:right w:val="single" w:sz="4" w:space="0" w:color="auto"/>
            </w:tcBorders>
            <w:vAlign w:val="center"/>
            <w:hideMark/>
          </w:tcPr>
          <w:p w14:paraId="527BED29" w14:textId="77777777" w:rsidR="00D91AF4" w:rsidRPr="00B65949" w:rsidRDefault="00D91AF4" w:rsidP="00510840">
            <w:pPr>
              <w:widowControl w:val="0"/>
              <w:jc w:val="both"/>
              <w:rPr>
                <w:rFonts w:eastAsia="Times New Roman" w:cs="Times New Roman"/>
                <w:sz w:val="24"/>
                <w:szCs w:val="24"/>
              </w:rPr>
            </w:pPr>
            <w:r w:rsidRPr="00B65949">
              <w:rPr>
                <w:rFonts w:eastAsia="Times New Roman" w:cs="Times New Roman"/>
                <w:sz w:val="24"/>
                <w:szCs w:val="24"/>
              </w:rPr>
              <w:t>Wymagany okres gwarancji liczony od daty protokołu odbioru min. 24 miesiące, max. punktowany okres gwarancji – 60 miesięcy</w:t>
            </w:r>
          </w:p>
        </w:tc>
        <w:tc>
          <w:tcPr>
            <w:tcW w:w="2482" w:type="pct"/>
            <w:tcBorders>
              <w:top w:val="single" w:sz="4" w:space="0" w:color="auto"/>
              <w:left w:val="single" w:sz="4" w:space="0" w:color="auto"/>
              <w:bottom w:val="single" w:sz="4" w:space="0" w:color="auto"/>
              <w:right w:val="single" w:sz="4" w:space="0" w:color="auto"/>
            </w:tcBorders>
            <w:vAlign w:val="center"/>
            <w:hideMark/>
          </w:tcPr>
          <w:p w14:paraId="77462E22" w14:textId="77777777" w:rsidR="00D91AF4" w:rsidRPr="00B65949" w:rsidRDefault="00D91AF4" w:rsidP="00510840">
            <w:pPr>
              <w:pStyle w:val="Akapitzlist"/>
              <w:widowControl w:val="0"/>
              <w:numPr>
                <w:ilvl w:val="0"/>
                <w:numId w:val="77"/>
              </w:numPr>
              <w:suppressAutoHyphens/>
              <w:spacing w:after="0" w:line="240" w:lineRule="auto"/>
              <w:ind w:left="357" w:hanging="357"/>
              <w:rPr>
                <w:rFonts w:ascii="Times New Roman" w:eastAsia="Times New Roman" w:hAnsi="Times New Roman" w:cs="Times New Roman"/>
                <w:sz w:val="24"/>
                <w:szCs w:val="24"/>
              </w:rPr>
            </w:pPr>
            <w:r w:rsidRPr="00B65949">
              <w:rPr>
                <w:rFonts w:ascii="Times New Roman" w:eastAsia="Times New Roman" w:hAnsi="Times New Roman" w:cs="Times New Roman"/>
                <w:sz w:val="24"/>
                <w:szCs w:val="24"/>
              </w:rPr>
              <w:t>24 miesiące – 0 pkt</w:t>
            </w:r>
          </w:p>
          <w:p w14:paraId="5A64D24D" w14:textId="77777777" w:rsidR="00D91AF4" w:rsidRPr="00B65949" w:rsidRDefault="00D91AF4" w:rsidP="00510840">
            <w:pPr>
              <w:pStyle w:val="Akapitzlist"/>
              <w:widowControl w:val="0"/>
              <w:numPr>
                <w:ilvl w:val="0"/>
                <w:numId w:val="77"/>
              </w:numPr>
              <w:suppressAutoHyphens/>
              <w:spacing w:after="0" w:line="240" w:lineRule="auto"/>
              <w:ind w:left="357" w:hanging="357"/>
              <w:rPr>
                <w:rFonts w:ascii="Times New Roman" w:eastAsia="Times New Roman" w:hAnsi="Times New Roman" w:cs="Times New Roman"/>
                <w:sz w:val="24"/>
                <w:szCs w:val="24"/>
              </w:rPr>
            </w:pPr>
            <w:r w:rsidRPr="00B65949">
              <w:rPr>
                <w:rFonts w:ascii="Times New Roman" w:eastAsia="Times New Roman" w:hAnsi="Times New Roman" w:cs="Times New Roman"/>
                <w:sz w:val="24"/>
                <w:szCs w:val="24"/>
              </w:rPr>
              <w:t>36 miesięcy – 3 pkt</w:t>
            </w:r>
          </w:p>
          <w:p w14:paraId="68E4A8DD" w14:textId="77777777" w:rsidR="00D91AF4" w:rsidRPr="00B65949" w:rsidRDefault="00D91AF4" w:rsidP="00510840">
            <w:pPr>
              <w:pStyle w:val="Akapitzlist"/>
              <w:widowControl w:val="0"/>
              <w:numPr>
                <w:ilvl w:val="0"/>
                <w:numId w:val="77"/>
              </w:numPr>
              <w:suppressAutoHyphens/>
              <w:spacing w:after="0" w:line="240" w:lineRule="auto"/>
              <w:ind w:left="357" w:hanging="357"/>
              <w:rPr>
                <w:rFonts w:ascii="Times New Roman" w:eastAsia="Times New Roman" w:hAnsi="Times New Roman" w:cs="Times New Roman"/>
                <w:sz w:val="24"/>
                <w:szCs w:val="24"/>
              </w:rPr>
            </w:pPr>
            <w:r w:rsidRPr="00B65949">
              <w:rPr>
                <w:rFonts w:ascii="Times New Roman" w:eastAsia="Times New Roman" w:hAnsi="Times New Roman" w:cs="Times New Roman"/>
                <w:sz w:val="24"/>
                <w:szCs w:val="24"/>
              </w:rPr>
              <w:t>48 miesięcy – 6 pkt</w:t>
            </w:r>
          </w:p>
          <w:p w14:paraId="272F1EC6" w14:textId="77777777" w:rsidR="00D91AF4" w:rsidRPr="00B65949" w:rsidRDefault="00D91AF4" w:rsidP="00510840">
            <w:pPr>
              <w:pStyle w:val="Akapitzlist"/>
              <w:widowControl w:val="0"/>
              <w:numPr>
                <w:ilvl w:val="0"/>
                <w:numId w:val="77"/>
              </w:numPr>
              <w:suppressAutoHyphens/>
              <w:spacing w:after="0" w:line="240" w:lineRule="auto"/>
              <w:ind w:left="357" w:hanging="357"/>
              <w:rPr>
                <w:rFonts w:ascii="Times New Roman" w:eastAsia="Times New Roman" w:hAnsi="Times New Roman" w:cs="Times New Roman"/>
                <w:sz w:val="24"/>
                <w:szCs w:val="24"/>
              </w:rPr>
            </w:pPr>
            <w:r w:rsidRPr="00B65949">
              <w:rPr>
                <w:rFonts w:ascii="Times New Roman" w:eastAsia="Times New Roman" w:hAnsi="Times New Roman" w:cs="Times New Roman"/>
                <w:sz w:val="24"/>
                <w:szCs w:val="24"/>
              </w:rPr>
              <w:t>60 miesięcy i więcej – 10 pkt</w:t>
            </w:r>
          </w:p>
        </w:tc>
      </w:tr>
    </w:tbl>
    <w:p w14:paraId="33327348" w14:textId="77777777" w:rsidR="00D91AF4" w:rsidRPr="00B65949" w:rsidRDefault="00D91AF4" w:rsidP="00510840">
      <w:pPr>
        <w:widowControl w:val="0"/>
        <w:ind w:left="1434"/>
        <w:jc w:val="both"/>
        <w:rPr>
          <w:rFonts w:eastAsia="Times New Roman" w:cs="Times New Roman"/>
          <w:sz w:val="24"/>
          <w:szCs w:val="24"/>
          <w:lang w:eastAsia="pl-PL"/>
        </w:rPr>
      </w:pPr>
    </w:p>
    <w:p w14:paraId="317D5F28" w14:textId="77777777" w:rsidR="00D91AF4" w:rsidRPr="00B65949" w:rsidRDefault="00D91AF4" w:rsidP="00510840">
      <w:pPr>
        <w:widowControl w:val="0"/>
        <w:numPr>
          <w:ilvl w:val="0"/>
          <w:numId w:val="71"/>
        </w:numPr>
        <w:tabs>
          <w:tab w:val="clear" w:pos="1069"/>
          <w:tab w:val="num" w:pos="1327"/>
        </w:tabs>
        <w:ind w:left="1434" w:hanging="357"/>
        <w:jc w:val="both"/>
        <w:rPr>
          <w:rFonts w:eastAsia="Times New Roman" w:cs="Times New Roman"/>
          <w:sz w:val="24"/>
          <w:szCs w:val="24"/>
          <w:lang w:eastAsia="pl-PL"/>
        </w:rPr>
      </w:pPr>
      <w:r w:rsidRPr="00B65949">
        <w:rPr>
          <w:rFonts w:eastAsia="Times New Roman" w:cs="Times New Roman"/>
          <w:snapToGrid w:val="0"/>
          <w:sz w:val="24"/>
          <w:szCs w:val="24"/>
          <w:lang w:eastAsia="en-US"/>
        </w:rPr>
        <w:t>Maksymalna liczba punktów do uzyskania w kryterium „okres gwarancji” – 10 pkt</w:t>
      </w:r>
    </w:p>
    <w:p w14:paraId="31B85EBE" w14:textId="77777777" w:rsidR="00D91AF4" w:rsidRPr="00B65949" w:rsidRDefault="00D91AF4" w:rsidP="00510840">
      <w:pPr>
        <w:widowControl w:val="0"/>
        <w:numPr>
          <w:ilvl w:val="0"/>
          <w:numId w:val="71"/>
        </w:numPr>
        <w:tabs>
          <w:tab w:val="clear" w:pos="1069"/>
          <w:tab w:val="num" w:pos="1327"/>
        </w:tabs>
        <w:autoSpaceDE w:val="0"/>
        <w:autoSpaceDN w:val="0"/>
        <w:adjustRightInd w:val="0"/>
        <w:ind w:left="1327"/>
        <w:jc w:val="both"/>
        <w:rPr>
          <w:rFonts w:eastAsia="Times New Roman" w:cs="Times New Roman"/>
          <w:sz w:val="24"/>
          <w:szCs w:val="24"/>
          <w:lang w:eastAsia="pl-PL"/>
        </w:rPr>
      </w:pPr>
      <w:r w:rsidRPr="00B65949">
        <w:rPr>
          <w:rFonts w:eastAsia="Times New Roman" w:cs="Times New Roman"/>
          <w:sz w:val="24"/>
          <w:szCs w:val="24"/>
          <w:lang w:eastAsia="pl-PL"/>
        </w:rPr>
        <w:t xml:space="preserve">Maksymalną ilość punktów w zakresie tego kryterium otrzyma oferta wykonawcy, który zaoferuje najdłuższy oceniany okres gwarancji, czyli 60 miesięcy. </w:t>
      </w:r>
    </w:p>
    <w:p w14:paraId="0917775E" w14:textId="77777777" w:rsidR="00D91AF4" w:rsidRPr="00B65949" w:rsidRDefault="00D91AF4" w:rsidP="00510840">
      <w:pPr>
        <w:widowControl w:val="0"/>
        <w:numPr>
          <w:ilvl w:val="0"/>
          <w:numId w:val="71"/>
        </w:numPr>
        <w:tabs>
          <w:tab w:val="clear" w:pos="1069"/>
          <w:tab w:val="num" w:pos="1327"/>
        </w:tabs>
        <w:autoSpaceDE w:val="0"/>
        <w:autoSpaceDN w:val="0"/>
        <w:adjustRightInd w:val="0"/>
        <w:ind w:left="1327"/>
        <w:jc w:val="both"/>
        <w:rPr>
          <w:rFonts w:eastAsia="Times New Roman" w:cs="Times New Roman"/>
          <w:sz w:val="24"/>
          <w:szCs w:val="24"/>
          <w:lang w:eastAsia="pl-PL"/>
        </w:rPr>
      </w:pPr>
      <w:r w:rsidRPr="00B65949">
        <w:rPr>
          <w:rFonts w:eastAsia="Times New Roman" w:cs="Times New Roman"/>
          <w:bCs/>
          <w:sz w:val="24"/>
          <w:szCs w:val="24"/>
          <w:lang w:eastAsia="pl-PL"/>
        </w:rPr>
        <w:t xml:space="preserve">Okres gwarancji = termin liczony od </w:t>
      </w:r>
      <w:r w:rsidRPr="00B65949">
        <w:rPr>
          <w:rFonts w:eastAsia="Times New Roman" w:cs="Times New Roman"/>
          <w:sz w:val="24"/>
          <w:szCs w:val="24"/>
          <w:lang w:eastAsia="en-US"/>
        </w:rPr>
        <w:t>dnia podpisania protokołu odbioru.</w:t>
      </w:r>
    </w:p>
    <w:p w14:paraId="644B0A8B" w14:textId="77777777" w:rsidR="00D91AF4" w:rsidRPr="00B65949" w:rsidRDefault="00D91AF4" w:rsidP="00510840">
      <w:pPr>
        <w:widowControl w:val="0"/>
        <w:numPr>
          <w:ilvl w:val="0"/>
          <w:numId w:val="71"/>
        </w:numPr>
        <w:tabs>
          <w:tab w:val="clear" w:pos="1069"/>
          <w:tab w:val="num" w:pos="1327"/>
        </w:tabs>
        <w:ind w:left="1327"/>
        <w:jc w:val="both"/>
        <w:rPr>
          <w:rFonts w:eastAsia="Times New Roman" w:cs="Times New Roman"/>
          <w:sz w:val="24"/>
          <w:szCs w:val="24"/>
          <w:u w:val="single"/>
        </w:rPr>
      </w:pPr>
      <w:r w:rsidRPr="00B65949">
        <w:rPr>
          <w:rFonts w:eastAsia="Times New Roman" w:cs="Times New Roman"/>
          <w:sz w:val="24"/>
          <w:szCs w:val="24"/>
        </w:rPr>
        <w:t>Minimalny okres gwarancji – 24 miesięcy.</w:t>
      </w:r>
    </w:p>
    <w:p w14:paraId="2DE05595" w14:textId="77777777" w:rsidR="00D91AF4" w:rsidRPr="00B65949" w:rsidRDefault="00D91AF4" w:rsidP="00510840">
      <w:pPr>
        <w:widowControl w:val="0"/>
        <w:numPr>
          <w:ilvl w:val="0"/>
          <w:numId w:val="71"/>
        </w:numPr>
        <w:tabs>
          <w:tab w:val="clear" w:pos="1069"/>
          <w:tab w:val="num" w:pos="1327"/>
        </w:tabs>
        <w:ind w:left="1327" w:hanging="357"/>
        <w:jc w:val="both"/>
        <w:rPr>
          <w:rFonts w:eastAsia="Times New Roman" w:cs="Times New Roman"/>
          <w:sz w:val="24"/>
          <w:szCs w:val="24"/>
        </w:rPr>
      </w:pPr>
      <w:r w:rsidRPr="00B65949">
        <w:rPr>
          <w:rFonts w:eastAsia="Times New Roman" w:cs="Times New Roman"/>
          <w:sz w:val="24"/>
          <w:szCs w:val="24"/>
        </w:rPr>
        <w:lastRenderedPageBreak/>
        <w:t>Maksymalny oceniany okres gwarancji – 60 miesięcy.</w:t>
      </w:r>
    </w:p>
    <w:p w14:paraId="123FFBDD" w14:textId="77777777" w:rsidR="00D91AF4" w:rsidRPr="00B65949" w:rsidRDefault="00D91AF4" w:rsidP="00510840">
      <w:pPr>
        <w:widowControl w:val="0"/>
        <w:numPr>
          <w:ilvl w:val="0"/>
          <w:numId w:val="71"/>
        </w:numPr>
        <w:tabs>
          <w:tab w:val="clear" w:pos="1069"/>
          <w:tab w:val="num" w:pos="1327"/>
        </w:tabs>
        <w:ind w:left="1327" w:hanging="357"/>
        <w:jc w:val="both"/>
        <w:rPr>
          <w:rFonts w:eastAsia="Times New Roman" w:cs="Times New Roman"/>
          <w:sz w:val="24"/>
          <w:szCs w:val="24"/>
        </w:rPr>
      </w:pPr>
      <w:r w:rsidRPr="00B65949">
        <w:rPr>
          <w:rFonts w:eastAsia="Times New Roman" w:cs="Times New Roman"/>
          <w:sz w:val="24"/>
          <w:szCs w:val="24"/>
        </w:rPr>
        <w:t>Jeżeli wykonawca nie poda w ofercie okresu gwarancji, to zamawiający przyjmie, że składając ofertę wykonawca oferuje minimalny dopuszczalny okres gwarancji, czyli 24 miesiące i poprawi omyłkę zgodnie z art. 223 ust. 2 pkt 3 ustawy pzp.</w:t>
      </w:r>
    </w:p>
    <w:p w14:paraId="3BAE12BF" w14:textId="77777777" w:rsidR="00D91AF4" w:rsidRPr="00B65949" w:rsidRDefault="00D91AF4" w:rsidP="00510840">
      <w:pPr>
        <w:widowControl w:val="0"/>
        <w:numPr>
          <w:ilvl w:val="0"/>
          <w:numId w:val="71"/>
        </w:numPr>
        <w:tabs>
          <w:tab w:val="clear" w:pos="1069"/>
          <w:tab w:val="num" w:pos="1327"/>
        </w:tabs>
        <w:ind w:left="1327"/>
        <w:jc w:val="both"/>
        <w:rPr>
          <w:rFonts w:eastAsia="Times New Roman" w:cs="Times New Roman"/>
          <w:sz w:val="24"/>
          <w:szCs w:val="24"/>
        </w:rPr>
      </w:pPr>
      <w:r w:rsidRPr="00B65949">
        <w:rPr>
          <w:rFonts w:eastAsia="Times New Roman" w:cs="Times New Roman"/>
          <w:sz w:val="24"/>
          <w:szCs w:val="24"/>
        </w:rPr>
        <w:t>Jeżeli wykonawca poda w ofercie okres gwarancji dłuższy niż oceniany przez zamawiającego (dłuższy niż 60 miesięcy), to zamawiający obliczy punkty dla maksymalnie punktowanego okresu gwarancji, czyli 60 miesięcy.</w:t>
      </w:r>
    </w:p>
    <w:p w14:paraId="2011EB7A" w14:textId="77777777" w:rsidR="00D91AF4" w:rsidRPr="00B65949" w:rsidRDefault="00D91AF4" w:rsidP="00510840">
      <w:pPr>
        <w:widowControl w:val="0"/>
        <w:numPr>
          <w:ilvl w:val="0"/>
          <w:numId w:val="71"/>
        </w:numPr>
        <w:tabs>
          <w:tab w:val="clear" w:pos="1069"/>
          <w:tab w:val="num" w:pos="1327"/>
        </w:tabs>
        <w:ind w:left="1327" w:hanging="357"/>
        <w:jc w:val="both"/>
        <w:rPr>
          <w:rFonts w:eastAsia="Times New Roman" w:cs="Times New Roman"/>
          <w:sz w:val="24"/>
          <w:szCs w:val="24"/>
        </w:rPr>
      </w:pPr>
      <w:r w:rsidRPr="00B65949">
        <w:rPr>
          <w:rFonts w:cs="Times New Roman"/>
          <w:sz w:val="24"/>
          <w:szCs w:val="24"/>
        </w:rPr>
        <w:t>W przypadku podania okresu gwarancji w niepełnych okresach dwunastomiesięcznych zamawiający poprawi omyłkę zaokrąglając termin do pełnego, rozpoczętego okresu dwunastomiesięcznego i poprawi omyłkę zgodnie z</w:t>
      </w:r>
      <w:r w:rsidRPr="00B65949">
        <w:rPr>
          <w:rFonts w:eastAsia="Times New Roman" w:cs="Times New Roman"/>
          <w:sz w:val="24"/>
          <w:szCs w:val="24"/>
        </w:rPr>
        <w:t xml:space="preserve"> art. 223 ust. 2 pkt 3 ustawy pzp.</w:t>
      </w:r>
    </w:p>
    <w:p w14:paraId="6A8362BC" w14:textId="77777777" w:rsidR="00D91AF4" w:rsidRPr="00B65949" w:rsidRDefault="00D91AF4" w:rsidP="00510840">
      <w:pPr>
        <w:widowControl w:val="0"/>
        <w:numPr>
          <w:ilvl w:val="0"/>
          <w:numId w:val="71"/>
        </w:numPr>
        <w:tabs>
          <w:tab w:val="clear" w:pos="1069"/>
          <w:tab w:val="num" w:pos="1327"/>
        </w:tabs>
        <w:autoSpaceDE w:val="0"/>
        <w:autoSpaceDN w:val="0"/>
        <w:adjustRightInd w:val="0"/>
        <w:ind w:left="1327"/>
        <w:jc w:val="both"/>
        <w:rPr>
          <w:rFonts w:eastAsia="Times New Roman" w:cs="Times New Roman"/>
          <w:snapToGrid w:val="0"/>
          <w:szCs w:val="24"/>
        </w:rPr>
      </w:pPr>
      <w:r w:rsidRPr="00B65949">
        <w:rPr>
          <w:rFonts w:eastAsia="Times New Roman" w:cs="Times New Roman"/>
          <w:sz w:val="24"/>
          <w:szCs w:val="24"/>
        </w:rPr>
        <w:t xml:space="preserve">Ocena zostanie dokonana w oparciu o informacje podane w złożonym FORMULARZU CENOWYM WRAZ ZE SZCZEGÓŁOWYM OPISEM PRZEDMIOTU ZAMÓWIENIA ZAŁĄCZNIK NR 2 do SWZ. </w:t>
      </w:r>
    </w:p>
    <w:p w14:paraId="4D6FC812" w14:textId="77777777" w:rsidR="00D91AF4" w:rsidRPr="00B65949" w:rsidRDefault="00D91AF4" w:rsidP="00510840">
      <w:pPr>
        <w:widowControl w:val="0"/>
        <w:numPr>
          <w:ilvl w:val="0"/>
          <w:numId w:val="71"/>
        </w:numPr>
        <w:tabs>
          <w:tab w:val="clear" w:pos="1069"/>
          <w:tab w:val="num" w:pos="1327"/>
        </w:tabs>
        <w:autoSpaceDE w:val="0"/>
        <w:autoSpaceDN w:val="0"/>
        <w:adjustRightInd w:val="0"/>
        <w:ind w:left="1327"/>
        <w:jc w:val="both"/>
        <w:rPr>
          <w:rFonts w:eastAsia="Times New Roman" w:cs="Times New Roman"/>
          <w:snapToGrid w:val="0"/>
          <w:szCs w:val="24"/>
        </w:rPr>
      </w:pPr>
      <w:r w:rsidRPr="00B65949">
        <w:rPr>
          <w:rFonts w:eastAsia="Times New Roman" w:cs="Times New Roman"/>
          <w:sz w:val="24"/>
          <w:szCs w:val="24"/>
        </w:rPr>
        <w:t xml:space="preserve">Ocenie podlegać będą oferty, które nie podlegają odrzuceniu. </w:t>
      </w:r>
    </w:p>
    <w:p w14:paraId="545B4B75" w14:textId="77777777" w:rsidR="00D91AF4" w:rsidRPr="00B65949" w:rsidRDefault="00D91AF4" w:rsidP="00510840">
      <w:pPr>
        <w:widowControl w:val="0"/>
        <w:tabs>
          <w:tab w:val="left" w:pos="720"/>
        </w:tabs>
        <w:ind w:left="360"/>
        <w:jc w:val="both"/>
        <w:rPr>
          <w:rFonts w:eastAsia="Times New Roman" w:cs="Times New Roman"/>
          <w:sz w:val="24"/>
          <w:szCs w:val="24"/>
          <w:lang w:eastAsia="en-US"/>
        </w:rPr>
      </w:pPr>
    </w:p>
    <w:p w14:paraId="2E6F7069" w14:textId="4385B4F7" w:rsidR="00D91AF4" w:rsidRPr="00B65949" w:rsidRDefault="00D91AF4" w:rsidP="00363B3B">
      <w:pPr>
        <w:pStyle w:val="Akapitzlist"/>
        <w:widowControl w:val="0"/>
        <w:numPr>
          <w:ilvl w:val="0"/>
          <w:numId w:val="65"/>
        </w:numPr>
        <w:suppressAutoHyphens/>
        <w:rPr>
          <w:rFonts w:cs="Times New Roman"/>
          <w:sz w:val="24"/>
          <w:szCs w:val="24"/>
          <w:lang w:eastAsia="pl-PL"/>
        </w:rPr>
      </w:pPr>
      <w:r w:rsidRPr="00B65949">
        <w:rPr>
          <w:rFonts w:ascii="Times New Roman" w:hAnsi="Times New Roman" w:cs="Times New Roman"/>
          <w:sz w:val="24"/>
          <w:szCs w:val="24"/>
          <w:lang w:eastAsia="pl-PL"/>
        </w:rPr>
        <w:t xml:space="preserve">W kryterium „parametry techniczne” </w:t>
      </w:r>
      <w:r w:rsidR="00AA13AD" w:rsidRPr="00B65949">
        <w:rPr>
          <w:rFonts w:ascii="Times New Roman" w:hAnsi="Times New Roman" w:cs="Times New Roman"/>
          <w:sz w:val="24"/>
          <w:szCs w:val="24"/>
          <w:lang w:eastAsia="pl-PL"/>
        </w:rPr>
        <w:t>punkty będą przyznawane za parametry techniczne – zgodnie z poniższą tabelą</w:t>
      </w:r>
      <w:r w:rsidR="00AA13AD" w:rsidRPr="00B65949">
        <w:rPr>
          <w:rFonts w:cs="Times New Roman"/>
          <w:sz w:val="24"/>
          <w:szCs w:val="24"/>
          <w:lang w:eastAsia="pl-PL"/>
        </w:rPr>
        <w:t>.</w:t>
      </w:r>
    </w:p>
    <w:tbl>
      <w:tblPr>
        <w:tblStyle w:val="Tabela-Siatka"/>
        <w:tblW w:w="7938" w:type="dxa"/>
        <w:tblInd w:w="1129" w:type="dxa"/>
        <w:tblLook w:val="04A0" w:firstRow="1" w:lastRow="0" w:firstColumn="1" w:lastColumn="0" w:noHBand="0" w:noVBand="1"/>
      </w:tblPr>
      <w:tblGrid>
        <w:gridCol w:w="2410"/>
        <w:gridCol w:w="5528"/>
      </w:tblGrid>
      <w:tr w:rsidR="00D91AF4" w:rsidRPr="00B65949" w14:paraId="37D4A5BD" w14:textId="77777777" w:rsidTr="00D91AF4">
        <w:trPr>
          <w:trHeight w:val="1183"/>
        </w:trPr>
        <w:tc>
          <w:tcPr>
            <w:tcW w:w="2410" w:type="dxa"/>
            <w:tcBorders>
              <w:top w:val="single" w:sz="4" w:space="0" w:color="auto"/>
              <w:left w:val="single" w:sz="4" w:space="0" w:color="auto"/>
              <w:bottom w:val="single" w:sz="4" w:space="0" w:color="auto"/>
              <w:right w:val="single" w:sz="4" w:space="0" w:color="auto"/>
            </w:tcBorders>
            <w:vAlign w:val="center"/>
            <w:hideMark/>
          </w:tcPr>
          <w:p w14:paraId="0438289E" w14:textId="77777777" w:rsidR="00D91AF4" w:rsidRPr="00B65949" w:rsidRDefault="00D91AF4" w:rsidP="00510840">
            <w:pPr>
              <w:widowControl w:val="0"/>
              <w:jc w:val="center"/>
              <w:rPr>
                <w:rFonts w:eastAsia="Times New Roman" w:cs="Times New Roman"/>
                <w:b/>
                <w:bCs/>
                <w:sz w:val="24"/>
                <w:szCs w:val="24"/>
                <w:lang w:eastAsia="en-US"/>
              </w:rPr>
            </w:pPr>
            <w:r w:rsidRPr="00B65949">
              <w:rPr>
                <w:rFonts w:eastAsia="Times New Roman" w:cs="Times New Roman"/>
                <w:b/>
                <w:bCs/>
                <w:sz w:val="24"/>
                <w:szCs w:val="24"/>
                <w:lang w:eastAsia="en-US"/>
              </w:rPr>
              <w:t>Interfejsy, Dysk, Zasilanie.</w:t>
            </w:r>
          </w:p>
        </w:tc>
        <w:tc>
          <w:tcPr>
            <w:tcW w:w="5528" w:type="dxa"/>
            <w:tcBorders>
              <w:top w:val="single" w:sz="4" w:space="0" w:color="auto"/>
              <w:left w:val="single" w:sz="4" w:space="0" w:color="auto"/>
              <w:bottom w:val="single" w:sz="4" w:space="0" w:color="auto"/>
              <w:right w:val="single" w:sz="4" w:space="0" w:color="auto"/>
            </w:tcBorders>
            <w:hideMark/>
          </w:tcPr>
          <w:p w14:paraId="797AD8E9" w14:textId="77777777" w:rsidR="00D91AF4" w:rsidRPr="00B65949" w:rsidRDefault="00D91AF4" w:rsidP="00510840">
            <w:pPr>
              <w:pStyle w:val="Akapitzlist"/>
              <w:widowControl w:val="0"/>
              <w:numPr>
                <w:ilvl w:val="0"/>
                <w:numId w:val="80"/>
              </w:numPr>
              <w:suppressAutoHyphens/>
              <w:spacing w:after="0" w:line="240" w:lineRule="auto"/>
              <w:ind w:left="357" w:hanging="357"/>
              <w:jc w:val="both"/>
              <w:rPr>
                <w:rFonts w:ascii="Times New Roman" w:eastAsia="Times New Roman" w:hAnsi="Times New Roman" w:cs="Times New Roman"/>
                <w:bCs/>
                <w:sz w:val="24"/>
                <w:szCs w:val="24"/>
              </w:rPr>
            </w:pPr>
            <w:r w:rsidRPr="00B65949">
              <w:rPr>
                <w:rFonts w:ascii="Times New Roman" w:eastAsia="Times New Roman" w:hAnsi="Times New Roman" w:cs="Times New Roman"/>
                <w:bCs/>
                <w:sz w:val="24"/>
                <w:szCs w:val="24"/>
              </w:rPr>
              <w:t>16 portów Gigabit Ethernet RJ-45 = 2 pkt</w:t>
            </w:r>
          </w:p>
          <w:p w14:paraId="78E06697" w14:textId="77777777" w:rsidR="00D91AF4" w:rsidRPr="00B65949" w:rsidRDefault="00D91AF4" w:rsidP="00510840">
            <w:pPr>
              <w:pStyle w:val="Akapitzlist"/>
              <w:widowControl w:val="0"/>
              <w:numPr>
                <w:ilvl w:val="0"/>
                <w:numId w:val="80"/>
              </w:numPr>
              <w:suppressAutoHyphens/>
              <w:spacing w:after="0" w:line="240" w:lineRule="auto"/>
              <w:ind w:left="357" w:hanging="357"/>
              <w:jc w:val="both"/>
              <w:rPr>
                <w:rFonts w:ascii="Times New Roman" w:eastAsia="Times New Roman" w:hAnsi="Times New Roman" w:cs="Times New Roman"/>
                <w:bCs/>
                <w:sz w:val="24"/>
                <w:szCs w:val="24"/>
              </w:rPr>
            </w:pPr>
            <w:r w:rsidRPr="00B65949">
              <w:rPr>
                <w:rFonts w:ascii="Times New Roman" w:eastAsia="Times New Roman" w:hAnsi="Times New Roman" w:cs="Times New Roman"/>
                <w:bCs/>
                <w:sz w:val="24"/>
                <w:szCs w:val="24"/>
              </w:rPr>
              <w:t>18 portów Gigabit Ethernet RJ-45 = 4 pkt</w:t>
            </w:r>
          </w:p>
          <w:p w14:paraId="53CCAA1D" w14:textId="77777777" w:rsidR="00D91AF4" w:rsidRPr="00B65949" w:rsidRDefault="00D91AF4" w:rsidP="00510840">
            <w:pPr>
              <w:pStyle w:val="Akapitzlist"/>
              <w:widowControl w:val="0"/>
              <w:numPr>
                <w:ilvl w:val="0"/>
                <w:numId w:val="80"/>
              </w:numPr>
              <w:suppressAutoHyphens/>
              <w:spacing w:after="0" w:line="240" w:lineRule="auto"/>
              <w:ind w:left="357" w:hanging="357"/>
              <w:jc w:val="both"/>
              <w:rPr>
                <w:rFonts w:ascii="Times New Roman" w:eastAsia="Times New Roman" w:hAnsi="Times New Roman" w:cs="Times New Roman"/>
                <w:bCs/>
                <w:sz w:val="24"/>
                <w:szCs w:val="24"/>
              </w:rPr>
            </w:pPr>
            <w:r w:rsidRPr="00B65949">
              <w:rPr>
                <w:rFonts w:ascii="Times New Roman" w:eastAsia="Times New Roman" w:hAnsi="Times New Roman" w:cs="Times New Roman"/>
                <w:bCs/>
                <w:sz w:val="24"/>
                <w:szCs w:val="24"/>
              </w:rPr>
              <w:t>20 lub więcej portów Gigabit Ethernet RJ-45 = 6 pkt</w:t>
            </w:r>
          </w:p>
          <w:p w14:paraId="6DA6ECBB" w14:textId="77777777" w:rsidR="00D91AF4" w:rsidRPr="00B65949" w:rsidRDefault="00D91AF4" w:rsidP="00510840">
            <w:pPr>
              <w:pStyle w:val="Akapitzlist"/>
              <w:widowControl w:val="0"/>
              <w:numPr>
                <w:ilvl w:val="0"/>
                <w:numId w:val="80"/>
              </w:numPr>
              <w:suppressAutoHyphens/>
              <w:spacing w:after="0" w:line="240" w:lineRule="auto"/>
              <w:ind w:left="357" w:hanging="357"/>
              <w:jc w:val="both"/>
              <w:rPr>
                <w:rFonts w:ascii="Times New Roman" w:eastAsia="Times New Roman" w:hAnsi="Times New Roman" w:cs="Times New Roman"/>
                <w:bCs/>
                <w:sz w:val="24"/>
                <w:szCs w:val="24"/>
              </w:rPr>
            </w:pPr>
            <w:r w:rsidRPr="00B65949">
              <w:rPr>
                <w:rFonts w:ascii="Times New Roman" w:eastAsia="Times New Roman" w:hAnsi="Times New Roman" w:cs="Times New Roman"/>
                <w:bCs/>
                <w:sz w:val="24"/>
                <w:szCs w:val="24"/>
              </w:rPr>
              <w:t xml:space="preserve">4 lub więcej gniazda </w:t>
            </w:r>
            <w:proofErr w:type="spellStart"/>
            <w:r w:rsidRPr="00B65949">
              <w:rPr>
                <w:rFonts w:ascii="Times New Roman" w:eastAsia="Times New Roman" w:hAnsi="Times New Roman" w:cs="Times New Roman"/>
                <w:bCs/>
                <w:sz w:val="24"/>
                <w:szCs w:val="24"/>
              </w:rPr>
              <w:t>SFP</w:t>
            </w:r>
            <w:proofErr w:type="spellEnd"/>
            <w:r w:rsidRPr="00B65949">
              <w:rPr>
                <w:rFonts w:ascii="Times New Roman" w:eastAsia="Times New Roman" w:hAnsi="Times New Roman" w:cs="Times New Roman"/>
                <w:bCs/>
                <w:sz w:val="24"/>
                <w:szCs w:val="24"/>
              </w:rPr>
              <w:t xml:space="preserve"> 1 </w:t>
            </w:r>
            <w:proofErr w:type="spellStart"/>
            <w:r w:rsidRPr="00B65949">
              <w:rPr>
                <w:rFonts w:ascii="Times New Roman" w:eastAsia="Times New Roman" w:hAnsi="Times New Roman" w:cs="Times New Roman"/>
                <w:bCs/>
                <w:sz w:val="24"/>
                <w:szCs w:val="24"/>
              </w:rPr>
              <w:t>Gbps</w:t>
            </w:r>
            <w:proofErr w:type="spellEnd"/>
            <w:r w:rsidRPr="00B65949">
              <w:rPr>
                <w:rFonts w:ascii="Times New Roman" w:eastAsia="Times New Roman" w:hAnsi="Times New Roman" w:cs="Times New Roman"/>
                <w:bCs/>
                <w:sz w:val="24"/>
                <w:szCs w:val="24"/>
              </w:rPr>
              <w:t xml:space="preserve"> = 4 pkt.</w:t>
            </w:r>
          </w:p>
        </w:tc>
      </w:tr>
    </w:tbl>
    <w:p w14:paraId="73E71B66" w14:textId="77777777" w:rsidR="00D91AF4" w:rsidRPr="00B65949" w:rsidRDefault="00D91AF4" w:rsidP="00510840">
      <w:pPr>
        <w:widowControl w:val="0"/>
        <w:jc w:val="both"/>
        <w:rPr>
          <w:rFonts w:eastAsia="Times New Roman" w:cs="Times New Roman"/>
          <w:sz w:val="24"/>
          <w:szCs w:val="24"/>
          <w:lang w:eastAsia="en-US"/>
        </w:rPr>
      </w:pPr>
    </w:p>
    <w:p w14:paraId="05B2B7FB" w14:textId="27E02906" w:rsidR="002E4591" w:rsidRPr="00B65949" w:rsidRDefault="00D91AF4" w:rsidP="00510840">
      <w:pPr>
        <w:widowControl w:val="0"/>
        <w:numPr>
          <w:ilvl w:val="0"/>
          <w:numId w:val="66"/>
        </w:numPr>
        <w:ind w:left="1071" w:hanging="357"/>
        <w:jc w:val="both"/>
        <w:rPr>
          <w:rFonts w:eastAsia="Times New Roman" w:cs="Times New Roman"/>
          <w:color w:val="FF0000"/>
          <w:sz w:val="24"/>
          <w:szCs w:val="24"/>
          <w:lang w:eastAsia="en-US"/>
        </w:rPr>
      </w:pPr>
      <w:r w:rsidRPr="00B65949">
        <w:rPr>
          <w:rFonts w:eastAsia="Times New Roman" w:cs="Times New Roman"/>
          <w:sz w:val="24"/>
          <w:szCs w:val="24"/>
        </w:rPr>
        <w:t xml:space="preserve">maksymalna liczba punktów do uzyskania w kryterium „parametry </w:t>
      </w:r>
      <w:r w:rsidR="00F443B1" w:rsidRPr="00B65949">
        <w:rPr>
          <w:rFonts w:eastAsia="Times New Roman" w:cs="Times New Roman"/>
          <w:sz w:val="24"/>
          <w:szCs w:val="24"/>
        </w:rPr>
        <w:t>techniczne” –</w:t>
      </w:r>
      <w:r w:rsidRPr="00B65949">
        <w:rPr>
          <w:rFonts w:eastAsia="Times New Roman" w:cs="Times New Roman"/>
          <w:sz w:val="24"/>
          <w:szCs w:val="24"/>
        </w:rPr>
        <w:t xml:space="preserve"> 10 pkt;</w:t>
      </w:r>
    </w:p>
    <w:p w14:paraId="78700903" w14:textId="3BF9E8EF" w:rsidR="00B17C8C" w:rsidRPr="00B65949" w:rsidRDefault="002E4591" w:rsidP="00510840">
      <w:pPr>
        <w:widowControl w:val="0"/>
        <w:numPr>
          <w:ilvl w:val="0"/>
          <w:numId w:val="66"/>
        </w:numPr>
        <w:jc w:val="both"/>
        <w:rPr>
          <w:rFonts w:eastAsia="Times New Roman" w:cs="Times New Roman"/>
          <w:sz w:val="24"/>
          <w:szCs w:val="24"/>
          <w:lang w:eastAsia="pl-PL"/>
        </w:rPr>
      </w:pPr>
      <w:r w:rsidRPr="00B65949">
        <w:rPr>
          <w:rFonts w:eastAsia="Times New Roman" w:cs="Times New Roman"/>
          <w:sz w:val="24"/>
          <w:szCs w:val="24"/>
          <w:lang w:eastAsia="pl-PL"/>
        </w:rPr>
        <w:t xml:space="preserve">Maksymalną ilość punktów w zakresie tego kryterium otrzyma oferta wykonawcy, który zaoferuje urządzenia sieciowe z </w:t>
      </w:r>
      <w:r w:rsidR="00B17C8C" w:rsidRPr="00B65949">
        <w:rPr>
          <w:rFonts w:eastAsia="Times New Roman" w:cs="Times New Roman"/>
          <w:bCs/>
          <w:sz w:val="24"/>
          <w:szCs w:val="24"/>
        </w:rPr>
        <w:t xml:space="preserve">20 lub </w:t>
      </w:r>
      <w:r w:rsidR="000E5156" w:rsidRPr="00B65949">
        <w:rPr>
          <w:rFonts w:eastAsia="Times New Roman" w:cs="Times New Roman"/>
          <w:bCs/>
          <w:sz w:val="24"/>
          <w:szCs w:val="24"/>
        </w:rPr>
        <w:t xml:space="preserve">większą liczbą </w:t>
      </w:r>
      <w:r w:rsidR="00363B3B" w:rsidRPr="00B65949">
        <w:rPr>
          <w:rFonts w:eastAsia="Times New Roman" w:cs="Times New Roman"/>
          <w:bCs/>
          <w:sz w:val="24"/>
          <w:szCs w:val="24"/>
        </w:rPr>
        <w:t>portów Gigabit</w:t>
      </w:r>
      <w:r w:rsidR="00B17C8C" w:rsidRPr="00B65949">
        <w:rPr>
          <w:rFonts w:eastAsia="Times New Roman" w:cs="Times New Roman"/>
          <w:bCs/>
          <w:sz w:val="24"/>
          <w:szCs w:val="24"/>
        </w:rPr>
        <w:t xml:space="preserve"> Ethernet RJ-45 </w:t>
      </w:r>
      <w:r w:rsidR="000E5156" w:rsidRPr="00B65949">
        <w:rPr>
          <w:rFonts w:eastAsia="Times New Roman" w:cs="Times New Roman"/>
          <w:bCs/>
          <w:sz w:val="24"/>
          <w:szCs w:val="24"/>
        </w:rPr>
        <w:t xml:space="preserve">i z czterem lub większą liczbą gniazd </w:t>
      </w:r>
      <w:proofErr w:type="spellStart"/>
      <w:r w:rsidR="000E5156" w:rsidRPr="00B65949">
        <w:rPr>
          <w:rFonts w:eastAsia="Times New Roman" w:cs="Times New Roman"/>
          <w:bCs/>
          <w:sz w:val="24"/>
          <w:szCs w:val="24"/>
        </w:rPr>
        <w:t>SFP</w:t>
      </w:r>
      <w:proofErr w:type="spellEnd"/>
      <w:r w:rsidR="000E5156" w:rsidRPr="00B65949">
        <w:rPr>
          <w:rFonts w:eastAsia="Times New Roman" w:cs="Times New Roman"/>
          <w:bCs/>
          <w:sz w:val="24"/>
          <w:szCs w:val="24"/>
        </w:rPr>
        <w:t xml:space="preserve"> 1 </w:t>
      </w:r>
      <w:proofErr w:type="spellStart"/>
      <w:r w:rsidR="000E5156" w:rsidRPr="00B65949">
        <w:rPr>
          <w:rFonts w:eastAsia="Times New Roman" w:cs="Times New Roman"/>
          <w:bCs/>
          <w:sz w:val="24"/>
          <w:szCs w:val="24"/>
        </w:rPr>
        <w:t>Gbps</w:t>
      </w:r>
      <w:proofErr w:type="spellEnd"/>
    </w:p>
    <w:p w14:paraId="745FC547" w14:textId="00861CC2" w:rsidR="004765B6" w:rsidRPr="00B65949" w:rsidRDefault="002E4591" w:rsidP="004765B6">
      <w:pPr>
        <w:widowControl w:val="0"/>
        <w:numPr>
          <w:ilvl w:val="0"/>
          <w:numId w:val="66"/>
        </w:numPr>
        <w:jc w:val="both"/>
        <w:rPr>
          <w:rFonts w:eastAsia="Times New Roman" w:cs="Times New Roman"/>
          <w:sz w:val="24"/>
          <w:szCs w:val="24"/>
          <w:lang w:eastAsia="pl-PL"/>
        </w:rPr>
      </w:pPr>
      <w:r w:rsidRPr="00B65949">
        <w:rPr>
          <w:rFonts w:eastAsia="Times New Roman" w:cs="Times New Roman"/>
          <w:sz w:val="24"/>
          <w:szCs w:val="24"/>
        </w:rPr>
        <w:t xml:space="preserve">Jeżeli wykonawca nie poda w ofercie z </w:t>
      </w:r>
      <w:r w:rsidR="00B17C8C" w:rsidRPr="00B65949">
        <w:rPr>
          <w:rFonts w:eastAsia="Times New Roman" w:cs="Times New Roman"/>
          <w:sz w:val="24"/>
          <w:szCs w:val="24"/>
        </w:rPr>
        <w:t xml:space="preserve">iloma portami/gniazdami oferuje urządzenia sieciowe </w:t>
      </w:r>
      <w:r w:rsidRPr="00B65949">
        <w:rPr>
          <w:rFonts w:eastAsia="Times New Roman" w:cs="Times New Roman"/>
          <w:sz w:val="24"/>
          <w:szCs w:val="24"/>
        </w:rPr>
        <w:t xml:space="preserve">to zamawiający </w:t>
      </w:r>
      <w:r w:rsidR="004765B6" w:rsidRPr="00B65949">
        <w:rPr>
          <w:rFonts w:eastAsia="Times New Roman" w:cs="Times New Roman"/>
          <w:sz w:val="24"/>
          <w:szCs w:val="24"/>
        </w:rPr>
        <w:t>przyjmie, że składając ofertę wykonawca oferuje minimalną wymaganą przez zamawiającego ilość portów i gniazd i poprawi omyłkę zgodnie z art. 223 ust. 2 pkt 3 ustawy pzp.</w:t>
      </w:r>
    </w:p>
    <w:p w14:paraId="5931DA96" w14:textId="4C7F5DA2" w:rsidR="002E4591" w:rsidRPr="00B65949" w:rsidRDefault="002E4591" w:rsidP="00510840">
      <w:pPr>
        <w:widowControl w:val="0"/>
        <w:numPr>
          <w:ilvl w:val="0"/>
          <w:numId w:val="66"/>
        </w:numPr>
        <w:jc w:val="both"/>
        <w:rPr>
          <w:rFonts w:eastAsia="Times New Roman" w:cs="Times New Roman"/>
          <w:sz w:val="24"/>
          <w:szCs w:val="24"/>
          <w:lang w:eastAsia="pl-PL"/>
        </w:rPr>
      </w:pPr>
      <w:r w:rsidRPr="00B65949">
        <w:rPr>
          <w:rFonts w:eastAsia="Times New Roman" w:cs="Times New Roman"/>
          <w:sz w:val="24"/>
          <w:szCs w:val="24"/>
        </w:rPr>
        <w:t xml:space="preserve">Jeżeli wykonawca poda w ofercie, że oferuje </w:t>
      </w:r>
      <w:r w:rsidR="00B17C8C" w:rsidRPr="00B65949">
        <w:rPr>
          <w:rFonts w:eastAsia="Times New Roman" w:cs="Times New Roman"/>
          <w:sz w:val="24"/>
          <w:szCs w:val="24"/>
        </w:rPr>
        <w:t xml:space="preserve">urządzenia z mniejszą ilością portów/gniazd niż </w:t>
      </w:r>
      <w:r w:rsidRPr="00B65949">
        <w:rPr>
          <w:rFonts w:eastAsia="Times New Roman" w:cs="Times New Roman"/>
          <w:sz w:val="24"/>
          <w:szCs w:val="24"/>
        </w:rPr>
        <w:t>wymagana przez zamawiającego</w:t>
      </w:r>
      <w:r w:rsidRPr="00B65949">
        <w:rPr>
          <w:rFonts w:eastAsia="Times New Roman" w:cs="Times New Roman"/>
          <w:sz w:val="24"/>
          <w:szCs w:val="24"/>
          <w:lang w:eastAsia="pl-PL"/>
        </w:rPr>
        <w:t xml:space="preserve"> </w:t>
      </w:r>
      <w:r w:rsidRPr="00B65949">
        <w:rPr>
          <w:rFonts w:eastAsia="Times New Roman" w:cs="Times New Roman"/>
          <w:sz w:val="24"/>
          <w:szCs w:val="24"/>
        </w:rPr>
        <w:t>to zamawiający odrzuci jego ofertę jako niezgodną z SWZ.</w:t>
      </w:r>
    </w:p>
    <w:p w14:paraId="0D94A222" w14:textId="79BB6B7D" w:rsidR="00B17C8C" w:rsidRPr="00B65949" w:rsidRDefault="00B17C8C" w:rsidP="00510840">
      <w:pPr>
        <w:widowControl w:val="0"/>
        <w:numPr>
          <w:ilvl w:val="0"/>
          <w:numId w:val="66"/>
        </w:numPr>
        <w:ind w:left="1071" w:hanging="357"/>
        <w:jc w:val="both"/>
        <w:rPr>
          <w:rFonts w:eastAsia="Times New Roman" w:cs="Times New Roman"/>
          <w:snapToGrid w:val="0"/>
          <w:szCs w:val="24"/>
        </w:rPr>
      </w:pPr>
      <w:r w:rsidRPr="00B65949">
        <w:rPr>
          <w:rFonts w:eastAsia="Times New Roman" w:cs="Times New Roman"/>
          <w:sz w:val="24"/>
          <w:szCs w:val="24"/>
          <w:lang w:eastAsia="en-US"/>
        </w:rPr>
        <w:t>Ocena zostanie dokonana w oparciu o informacje podane w złożonym FORMULARZU CENOWYM WRAZ ZE SZCZEGÓŁOWYM OPISEM PRZEDMIOTU ZAMÓWIENIA ZAŁĄCZNIK NR 2 do SWZ.</w:t>
      </w:r>
    </w:p>
    <w:p w14:paraId="57DF2147" w14:textId="051B90F4" w:rsidR="00B17C8C" w:rsidRPr="00B65949" w:rsidRDefault="00B17C8C" w:rsidP="00510840">
      <w:pPr>
        <w:widowControl w:val="0"/>
        <w:numPr>
          <w:ilvl w:val="0"/>
          <w:numId w:val="66"/>
        </w:numPr>
        <w:autoSpaceDE w:val="0"/>
        <w:autoSpaceDN w:val="0"/>
        <w:adjustRightInd w:val="0"/>
        <w:jc w:val="both"/>
        <w:rPr>
          <w:rFonts w:eastAsia="Times New Roman" w:cs="Times New Roman"/>
          <w:snapToGrid w:val="0"/>
          <w:szCs w:val="24"/>
        </w:rPr>
      </w:pPr>
      <w:r w:rsidRPr="00B65949">
        <w:rPr>
          <w:rFonts w:eastAsia="Times New Roman" w:cs="Times New Roman"/>
          <w:sz w:val="24"/>
          <w:szCs w:val="24"/>
        </w:rPr>
        <w:t xml:space="preserve">Ocenie podlegać będą oferty, które nie podlegają odrzuceniu. </w:t>
      </w:r>
    </w:p>
    <w:p w14:paraId="38CB36A7" w14:textId="77777777" w:rsidR="00F443B1" w:rsidRPr="00B65949" w:rsidRDefault="00F443B1" w:rsidP="00363B3B">
      <w:pPr>
        <w:widowControl w:val="0"/>
        <w:tabs>
          <w:tab w:val="left" w:pos="720"/>
        </w:tabs>
        <w:jc w:val="both"/>
        <w:rPr>
          <w:rFonts w:eastAsia="Times New Roman" w:cs="Times New Roman"/>
          <w:color w:val="FF0000"/>
          <w:sz w:val="24"/>
          <w:szCs w:val="24"/>
          <w:lang w:eastAsia="en-US"/>
        </w:rPr>
      </w:pPr>
    </w:p>
    <w:p w14:paraId="099ABDEC" w14:textId="77777777" w:rsidR="00F443B1" w:rsidRPr="00B65949" w:rsidRDefault="00F443B1" w:rsidP="00510840">
      <w:pPr>
        <w:widowControl w:val="0"/>
        <w:tabs>
          <w:tab w:val="left" w:pos="720"/>
        </w:tabs>
        <w:ind w:left="360"/>
        <w:jc w:val="both"/>
        <w:rPr>
          <w:rFonts w:eastAsia="Times New Roman" w:cs="Times New Roman"/>
          <w:color w:val="FF0000"/>
          <w:sz w:val="24"/>
          <w:szCs w:val="24"/>
          <w:lang w:eastAsia="en-US"/>
        </w:rPr>
      </w:pPr>
    </w:p>
    <w:p w14:paraId="245ABEFF" w14:textId="46B6D7EA" w:rsidR="00D91AF4" w:rsidRPr="00B65949" w:rsidRDefault="00D91AF4" w:rsidP="00363B3B">
      <w:pPr>
        <w:pStyle w:val="Akapitzlist"/>
        <w:widowControl w:val="0"/>
        <w:numPr>
          <w:ilvl w:val="0"/>
          <w:numId w:val="65"/>
        </w:numPr>
        <w:suppressAutoHyphens/>
        <w:rPr>
          <w:rFonts w:ascii="Times New Roman" w:hAnsi="Times New Roman" w:cs="Times New Roman"/>
          <w:sz w:val="24"/>
          <w:szCs w:val="24"/>
          <w:lang w:eastAsia="pl-PL"/>
        </w:rPr>
      </w:pPr>
      <w:r w:rsidRPr="00B65949">
        <w:rPr>
          <w:rFonts w:ascii="Times New Roman" w:hAnsi="Times New Roman" w:cs="Times New Roman"/>
          <w:sz w:val="24"/>
          <w:szCs w:val="24"/>
          <w:lang w:eastAsia="pl-PL"/>
        </w:rPr>
        <w:t xml:space="preserve">W kryterium „okres ważnej licencji” </w:t>
      </w:r>
      <w:r w:rsidR="00EC04ED" w:rsidRPr="00B65949">
        <w:rPr>
          <w:rFonts w:ascii="Times New Roman" w:hAnsi="Times New Roman" w:cs="Times New Roman"/>
          <w:sz w:val="24"/>
          <w:szCs w:val="24"/>
          <w:lang w:eastAsia="pl-PL"/>
        </w:rPr>
        <w:t>punkty będą przyznawane za okres ważnej licencji – zgodnie z poniższą tabelą.</w:t>
      </w:r>
    </w:p>
    <w:tbl>
      <w:tblPr>
        <w:tblStyle w:val="Tabela-Siatka"/>
        <w:tblW w:w="7938" w:type="dxa"/>
        <w:tblInd w:w="1129" w:type="dxa"/>
        <w:tblLook w:val="04A0" w:firstRow="1" w:lastRow="0" w:firstColumn="1" w:lastColumn="0" w:noHBand="0" w:noVBand="1"/>
      </w:tblPr>
      <w:tblGrid>
        <w:gridCol w:w="3969"/>
        <w:gridCol w:w="3969"/>
      </w:tblGrid>
      <w:tr w:rsidR="00D91AF4" w:rsidRPr="00B65949" w14:paraId="47F35B9A" w14:textId="77777777" w:rsidTr="00D91AF4">
        <w:tc>
          <w:tcPr>
            <w:tcW w:w="3969" w:type="dxa"/>
            <w:tcBorders>
              <w:top w:val="single" w:sz="4" w:space="0" w:color="auto"/>
              <w:left w:val="single" w:sz="4" w:space="0" w:color="auto"/>
              <w:bottom w:val="single" w:sz="4" w:space="0" w:color="auto"/>
              <w:right w:val="single" w:sz="4" w:space="0" w:color="auto"/>
            </w:tcBorders>
            <w:vAlign w:val="center"/>
            <w:hideMark/>
          </w:tcPr>
          <w:p w14:paraId="485DFFFF" w14:textId="77777777" w:rsidR="00D91AF4" w:rsidRPr="00B65949" w:rsidRDefault="00D91AF4" w:rsidP="00510840">
            <w:pPr>
              <w:widowControl w:val="0"/>
              <w:jc w:val="center"/>
              <w:rPr>
                <w:rFonts w:eastAsia="Times New Roman" w:cs="Times New Roman"/>
                <w:b/>
                <w:bCs/>
                <w:sz w:val="24"/>
                <w:szCs w:val="24"/>
                <w:lang w:eastAsia="en-US"/>
              </w:rPr>
            </w:pPr>
            <w:r w:rsidRPr="00B65949">
              <w:rPr>
                <w:rFonts w:eastAsia="Times New Roman" w:cs="Times New Roman"/>
                <w:b/>
                <w:bCs/>
                <w:sz w:val="24"/>
                <w:szCs w:val="24"/>
                <w:lang w:eastAsia="en-US"/>
              </w:rPr>
              <w:t>Licencja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932BECA" w14:textId="77777777" w:rsidR="00D91AF4" w:rsidRPr="00B65949" w:rsidRDefault="00D91AF4" w:rsidP="00510840">
            <w:pPr>
              <w:pStyle w:val="Akapitzlist"/>
              <w:widowControl w:val="0"/>
              <w:numPr>
                <w:ilvl w:val="0"/>
                <w:numId w:val="81"/>
              </w:numPr>
              <w:suppressAutoHyphens/>
              <w:spacing w:after="0" w:line="240" w:lineRule="auto"/>
              <w:rPr>
                <w:rFonts w:ascii="Times New Roman" w:eastAsia="Times New Roman" w:hAnsi="Times New Roman" w:cs="Times New Roman"/>
                <w:bCs/>
                <w:sz w:val="24"/>
                <w:szCs w:val="24"/>
              </w:rPr>
            </w:pPr>
            <w:r w:rsidRPr="00B65949">
              <w:rPr>
                <w:rFonts w:ascii="Times New Roman" w:eastAsia="Times New Roman" w:hAnsi="Times New Roman" w:cs="Times New Roman"/>
                <w:bCs/>
                <w:sz w:val="24"/>
                <w:szCs w:val="24"/>
              </w:rPr>
              <w:t>36 miesięcy - 0 pkt</w:t>
            </w:r>
          </w:p>
          <w:p w14:paraId="0ACE2D78" w14:textId="77777777" w:rsidR="00D91AF4" w:rsidRPr="00B65949" w:rsidRDefault="00D91AF4" w:rsidP="00510840">
            <w:pPr>
              <w:pStyle w:val="Akapitzlist"/>
              <w:widowControl w:val="0"/>
              <w:numPr>
                <w:ilvl w:val="0"/>
                <w:numId w:val="81"/>
              </w:numPr>
              <w:suppressAutoHyphens/>
              <w:spacing w:after="0" w:line="240" w:lineRule="auto"/>
              <w:rPr>
                <w:rFonts w:ascii="Times New Roman" w:eastAsia="Times New Roman" w:hAnsi="Times New Roman" w:cs="Times New Roman"/>
                <w:bCs/>
                <w:sz w:val="24"/>
                <w:szCs w:val="24"/>
              </w:rPr>
            </w:pPr>
            <w:r w:rsidRPr="00B65949">
              <w:rPr>
                <w:rFonts w:ascii="Times New Roman" w:eastAsia="Times New Roman" w:hAnsi="Times New Roman" w:cs="Times New Roman"/>
                <w:bCs/>
                <w:sz w:val="24"/>
                <w:szCs w:val="24"/>
              </w:rPr>
              <w:t>48 miesięcy – 10 pkt</w:t>
            </w:r>
          </w:p>
          <w:p w14:paraId="22B2FF28" w14:textId="77777777" w:rsidR="00D91AF4" w:rsidRPr="00B65949" w:rsidRDefault="00D91AF4" w:rsidP="00510840">
            <w:pPr>
              <w:pStyle w:val="Akapitzlist"/>
              <w:widowControl w:val="0"/>
              <w:numPr>
                <w:ilvl w:val="0"/>
                <w:numId w:val="81"/>
              </w:numPr>
              <w:suppressAutoHyphens/>
              <w:spacing w:after="0" w:line="240" w:lineRule="auto"/>
              <w:rPr>
                <w:rFonts w:ascii="Times New Roman" w:eastAsia="Times New Roman" w:hAnsi="Times New Roman" w:cs="Times New Roman"/>
                <w:bCs/>
                <w:sz w:val="24"/>
                <w:szCs w:val="24"/>
              </w:rPr>
            </w:pPr>
            <w:r w:rsidRPr="00B65949">
              <w:rPr>
                <w:rFonts w:ascii="Times New Roman" w:eastAsia="Times New Roman" w:hAnsi="Times New Roman" w:cs="Times New Roman"/>
                <w:bCs/>
                <w:sz w:val="24"/>
                <w:szCs w:val="24"/>
              </w:rPr>
              <w:t>60 miesięcy - 20 pkt</w:t>
            </w:r>
          </w:p>
        </w:tc>
      </w:tr>
    </w:tbl>
    <w:p w14:paraId="1A239634" w14:textId="77777777" w:rsidR="00E54A5B" w:rsidRPr="00B65949" w:rsidRDefault="00E54A5B" w:rsidP="00510840">
      <w:pPr>
        <w:widowControl w:val="0"/>
        <w:jc w:val="both"/>
        <w:rPr>
          <w:rFonts w:eastAsia="Times New Roman" w:cs="Times New Roman"/>
          <w:color w:val="FF0000"/>
          <w:sz w:val="24"/>
          <w:szCs w:val="24"/>
          <w:lang w:eastAsia="en-US"/>
        </w:rPr>
      </w:pPr>
    </w:p>
    <w:p w14:paraId="7829CAFC" w14:textId="77777777" w:rsidR="00E54A5B" w:rsidRPr="00B65949" w:rsidRDefault="00E54A5B" w:rsidP="00363B3B">
      <w:pPr>
        <w:pStyle w:val="Akapitzlist"/>
        <w:widowControl w:val="0"/>
        <w:numPr>
          <w:ilvl w:val="0"/>
          <w:numId w:val="71"/>
        </w:numPr>
        <w:suppressAutoHyphens/>
        <w:spacing w:after="0" w:line="240" w:lineRule="auto"/>
        <w:ind w:left="1066" w:hanging="357"/>
        <w:jc w:val="both"/>
        <w:rPr>
          <w:rFonts w:ascii="Times New Roman" w:eastAsia="Times New Roman" w:hAnsi="Times New Roman" w:cs="Times New Roman"/>
          <w:sz w:val="24"/>
          <w:szCs w:val="24"/>
          <w:lang w:eastAsia="pl-PL"/>
        </w:rPr>
      </w:pPr>
      <w:r w:rsidRPr="00B65949">
        <w:rPr>
          <w:rFonts w:ascii="Times New Roman" w:eastAsia="Times New Roman" w:hAnsi="Times New Roman" w:cs="Times New Roman"/>
          <w:sz w:val="24"/>
          <w:szCs w:val="24"/>
          <w:lang w:eastAsia="pl-PL"/>
        </w:rPr>
        <w:t>Ocena zostanie dokonana w oparciu o informacje podane w złożonym FORMULARZU CENOWYM WRAZ ZE SZCZEGÓŁOWYM OPISEM PRZEDMIOTU ZAMÓWIENIA ZAŁĄCZNIK NR 2 do SWZ.</w:t>
      </w:r>
    </w:p>
    <w:p w14:paraId="58572BD2" w14:textId="5846BF86" w:rsidR="00D91AF4" w:rsidRPr="00B65949" w:rsidRDefault="00D91AF4" w:rsidP="00363B3B">
      <w:pPr>
        <w:pStyle w:val="Akapitzlist"/>
        <w:widowControl w:val="0"/>
        <w:numPr>
          <w:ilvl w:val="0"/>
          <w:numId w:val="71"/>
        </w:numPr>
        <w:suppressAutoHyphens/>
        <w:spacing w:after="0" w:line="240" w:lineRule="auto"/>
        <w:ind w:left="1066" w:hanging="357"/>
        <w:jc w:val="both"/>
        <w:rPr>
          <w:rFonts w:ascii="Times New Roman" w:eastAsia="Times New Roman" w:hAnsi="Times New Roman" w:cs="Times New Roman"/>
          <w:sz w:val="24"/>
          <w:szCs w:val="24"/>
          <w:lang w:eastAsia="pl-PL"/>
        </w:rPr>
      </w:pPr>
      <w:r w:rsidRPr="00B65949">
        <w:rPr>
          <w:rFonts w:ascii="Times New Roman" w:eastAsia="Times New Roman" w:hAnsi="Times New Roman" w:cs="Times New Roman"/>
          <w:snapToGrid w:val="0"/>
          <w:sz w:val="24"/>
          <w:szCs w:val="24"/>
        </w:rPr>
        <w:t>Maksymalna liczba punktów do uzyskania w kryterium „okres ważnej licencji” – 20 pkt</w:t>
      </w:r>
    </w:p>
    <w:p w14:paraId="2339067C" w14:textId="77777777" w:rsidR="00D91AF4" w:rsidRPr="00B65949" w:rsidRDefault="00D91AF4" w:rsidP="00363B3B">
      <w:pPr>
        <w:pStyle w:val="Akapitzlist"/>
        <w:widowControl w:val="0"/>
        <w:numPr>
          <w:ilvl w:val="0"/>
          <w:numId w:val="71"/>
        </w:numPr>
        <w:suppressAutoHyphens/>
        <w:spacing w:after="0" w:line="240" w:lineRule="auto"/>
        <w:ind w:left="1066" w:hanging="357"/>
        <w:jc w:val="both"/>
        <w:rPr>
          <w:rFonts w:ascii="Times New Roman" w:eastAsia="Times New Roman" w:hAnsi="Times New Roman" w:cs="Times New Roman"/>
          <w:sz w:val="24"/>
          <w:szCs w:val="24"/>
          <w:lang w:eastAsia="pl-PL"/>
        </w:rPr>
      </w:pPr>
      <w:r w:rsidRPr="00B65949">
        <w:rPr>
          <w:rFonts w:ascii="Times New Roman" w:eastAsia="Times New Roman" w:hAnsi="Times New Roman" w:cs="Times New Roman"/>
          <w:sz w:val="24"/>
          <w:szCs w:val="24"/>
          <w:lang w:eastAsia="pl-PL"/>
        </w:rPr>
        <w:t xml:space="preserve">Maksymalną ilość punktów w zakresie tego kryterium otrzyma oferta wykonawcy, który </w:t>
      </w:r>
      <w:r w:rsidRPr="00B65949">
        <w:rPr>
          <w:rFonts w:ascii="Times New Roman" w:eastAsia="Times New Roman" w:hAnsi="Times New Roman" w:cs="Times New Roman"/>
          <w:sz w:val="24"/>
          <w:szCs w:val="24"/>
          <w:lang w:eastAsia="pl-PL"/>
        </w:rPr>
        <w:lastRenderedPageBreak/>
        <w:t xml:space="preserve">zaoferuje najdłuższy oceniany okres ważnej licencji, czyli 60 miesięcy. </w:t>
      </w:r>
    </w:p>
    <w:p w14:paraId="5DBA8BCD" w14:textId="77777777" w:rsidR="00D91AF4" w:rsidRPr="00B65949" w:rsidRDefault="00D91AF4" w:rsidP="00363B3B">
      <w:pPr>
        <w:pStyle w:val="Akapitzlist"/>
        <w:widowControl w:val="0"/>
        <w:numPr>
          <w:ilvl w:val="0"/>
          <w:numId w:val="71"/>
        </w:numPr>
        <w:suppressAutoHyphens/>
        <w:spacing w:after="0" w:line="240" w:lineRule="auto"/>
        <w:ind w:left="1066" w:hanging="357"/>
        <w:jc w:val="both"/>
        <w:rPr>
          <w:rFonts w:ascii="Times New Roman" w:eastAsia="Times New Roman" w:hAnsi="Times New Roman" w:cs="Times New Roman"/>
          <w:sz w:val="24"/>
          <w:szCs w:val="24"/>
          <w:lang w:eastAsia="pl-PL"/>
        </w:rPr>
      </w:pPr>
      <w:r w:rsidRPr="00B65949">
        <w:rPr>
          <w:rFonts w:ascii="Times New Roman" w:eastAsia="Times New Roman" w:hAnsi="Times New Roman" w:cs="Times New Roman"/>
          <w:bCs/>
          <w:sz w:val="24"/>
          <w:szCs w:val="24"/>
          <w:lang w:eastAsia="pl-PL"/>
        </w:rPr>
        <w:t xml:space="preserve">Okres ważnej licencji = termin liczony od </w:t>
      </w:r>
      <w:r w:rsidRPr="00B65949">
        <w:rPr>
          <w:rFonts w:ascii="Times New Roman" w:eastAsia="Times New Roman" w:hAnsi="Times New Roman" w:cs="Times New Roman"/>
          <w:sz w:val="24"/>
          <w:szCs w:val="24"/>
        </w:rPr>
        <w:t>dnia podpisania protokołu odbioru.</w:t>
      </w:r>
    </w:p>
    <w:p w14:paraId="58921F9F" w14:textId="77777777" w:rsidR="00D91AF4" w:rsidRPr="00B65949" w:rsidRDefault="00D91AF4" w:rsidP="00363B3B">
      <w:pPr>
        <w:pStyle w:val="Akapitzlist"/>
        <w:widowControl w:val="0"/>
        <w:numPr>
          <w:ilvl w:val="0"/>
          <w:numId w:val="71"/>
        </w:numPr>
        <w:suppressAutoHyphens/>
        <w:spacing w:after="0" w:line="240" w:lineRule="auto"/>
        <w:ind w:left="1066" w:hanging="357"/>
        <w:jc w:val="both"/>
        <w:rPr>
          <w:rFonts w:ascii="Times New Roman" w:eastAsia="Times New Roman" w:hAnsi="Times New Roman" w:cs="Times New Roman"/>
          <w:sz w:val="24"/>
          <w:szCs w:val="24"/>
          <w:lang w:eastAsia="pl-PL"/>
        </w:rPr>
      </w:pPr>
      <w:r w:rsidRPr="00B65949">
        <w:rPr>
          <w:rFonts w:ascii="Times New Roman" w:eastAsia="Times New Roman" w:hAnsi="Times New Roman" w:cs="Times New Roman"/>
          <w:sz w:val="24"/>
          <w:szCs w:val="24"/>
        </w:rPr>
        <w:t>Minimalny okres ważnej licencji – 36 miesięcy.</w:t>
      </w:r>
    </w:p>
    <w:p w14:paraId="78D40308" w14:textId="77777777" w:rsidR="00D91AF4" w:rsidRPr="00B65949" w:rsidRDefault="00D91AF4" w:rsidP="00363B3B">
      <w:pPr>
        <w:pStyle w:val="Akapitzlist"/>
        <w:widowControl w:val="0"/>
        <w:numPr>
          <w:ilvl w:val="0"/>
          <w:numId w:val="71"/>
        </w:numPr>
        <w:suppressAutoHyphens/>
        <w:spacing w:after="0" w:line="240" w:lineRule="auto"/>
        <w:ind w:left="1066" w:hanging="357"/>
        <w:jc w:val="both"/>
        <w:rPr>
          <w:rFonts w:ascii="Times New Roman" w:eastAsia="Times New Roman" w:hAnsi="Times New Roman" w:cs="Times New Roman"/>
          <w:sz w:val="24"/>
          <w:szCs w:val="24"/>
          <w:lang w:eastAsia="pl-PL"/>
        </w:rPr>
      </w:pPr>
      <w:r w:rsidRPr="00B65949">
        <w:rPr>
          <w:rFonts w:ascii="Times New Roman" w:eastAsia="Times New Roman" w:hAnsi="Times New Roman" w:cs="Times New Roman"/>
          <w:sz w:val="24"/>
          <w:szCs w:val="24"/>
        </w:rPr>
        <w:t>Maksymalny oceniany okres ważnej licencji – 60 miesięcy.</w:t>
      </w:r>
    </w:p>
    <w:p w14:paraId="788535CD" w14:textId="77777777" w:rsidR="00D91AF4" w:rsidRPr="00B65949" w:rsidRDefault="00D91AF4" w:rsidP="00363B3B">
      <w:pPr>
        <w:pStyle w:val="Akapitzlist"/>
        <w:widowControl w:val="0"/>
        <w:numPr>
          <w:ilvl w:val="0"/>
          <w:numId w:val="71"/>
        </w:numPr>
        <w:suppressAutoHyphens/>
        <w:spacing w:after="0" w:line="240" w:lineRule="auto"/>
        <w:ind w:left="1066" w:hanging="357"/>
        <w:jc w:val="both"/>
        <w:rPr>
          <w:rFonts w:ascii="Times New Roman" w:eastAsia="Times New Roman" w:hAnsi="Times New Roman" w:cs="Times New Roman"/>
          <w:sz w:val="24"/>
          <w:szCs w:val="24"/>
          <w:lang w:eastAsia="pl-PL"/>
        </w:rPr>
      </w:pPr>
      <w:r w:rsidRPr="00B65949">
        <w:rPr>
          <w:rFonts w:ascii="Times New Roman" w:eastAsia="Times New Roman" w:hAnsi="Times New Roman" w:cs="Times New Roman"/>
          <w:sz w:val="24"/>
          <w:szCs w:val="24"/>
        </w:rPr>
        <w:t>Jeżeli wykonawca nie poda w ofercie okresu ważnej licencji, to zamawiający przyjmie, że składając ofertę wykonawca oferuje minimalny dopuszczalny okres ważnej licencji, czyli 36 miesięcy i poprawi omyłkę zgodnie z art. 223 ust. 2 pkt 3 ustawy pzp.</w:t>
      </w:r>
    </w:p>
    <w:p w14:paraId="296DE8E5" w14:textId="77777777" w:rsidR="00D91AF4" w:rsidRPr="00B65949" w:rsidRDefault="00D91AF4" w:rsidP="00363B3B">
      <w:pPr>
        <w:pStyle w:val="Akapitzlist"/>
        <w:widowControl w:val="0"/>
        <w:numPr>
          <w:ilvl w:val="0"/>
          <w:numId w:val="71"/>
        </w:numPr>
        <w:suppressAutoHyphens/>
        <w:spacing w:after="0" w:line="240" w:lineRule="auto"/>
        <w:ind w:left="1066" w:hanging="357"/>
        <w:jc w:val="both"/>
        <w:rPr>
          <w:rFonts w:ascii="Times New Roman" w:eastAsia="Times New Roman" w:hAnsi="Times New Roman" w:cs="Times New Roman"/>
          <w:sz w:val="24"/>
          <w:szCs w:val="24"/>
          <w:lang w:eastAsia="pl-PL"/>
        </w:rPr>
      </w:pPr>
      <w:r w:rsidRPr="00B65949">
        <w:rPr>
          <w:rFonts w:ascii="Times New Roman" w:eastAsia="Times New Roman" w:hAnsi="Times New Roman" w:cs="Times New Roman"/>
          <w:sz w:val="24"/>
          <w:szCs w:val="24"/>
        </w:rPr>
        <w:t>Jeżeli wykonawca poda w ofercie okres ważnej licencji dłuższy niż oceniany przez zamawiającego (dłuższy niż 60 miesięcy), to zamawiający obliczy punkty dla maksymalnie punktowanego okresu ważnej licencji, czyli 60 miesięcy.</w:t>
      </w:r>
    </w:p>
    <w:p w14:paraId="788C508F" w14:textId="77777777" w:rsidR="00D91AF4" w:rsidRPr="00B65949" w:rsidRDefault="00D91AF4" w:rsidP="00363B3B">
      <w:pPr>
        <w:pStyle w:val="Akapitzlist"/>
        <w:widowControl w:val="0"/>
        <w:numPr>
          <w:ilvl w:val="0"/>
          <w:numId w:val="71"/>
        </w:numPr>
        <w:suppressAutoHyphens/>
        <w:spacing w:after="0" w:line="240" w:lineRule="auto"/>
        <w:ind w:left="1066" w:hanging="357"/>
        <w:jc w:val="both"/>
        <w:rPr>
          <w:rFonts w:ascii="Times New Roman" w:eastAsia="Times New Roman" w:hAnsi="Times New Roman" w:cs="Times New Roman"/>
          <w:sz w:val="24"/>
          <w:szCs w:val="24"/>
          <w:lang w:eastAsia="pl-PL"/>
        </w:rPr>
      </w:pPr>
      <w:r w:rsidRPr="00B65949">
        <w:rPr>
          <w:rFonts w:ascii="Times New Roman" w:hAnsi="Times New Roman" w:cs="Times New Roman"/>
          <w:sz w:val="24"/>
          <w:szCs w:val="24"/>
        </w:rPr>
        <w:t>W przypadku podania okresu ważnej licencji w niepełnych okresach dwunastomiesięcznych zamawiający poprawi omyłkę zaokrąglając termin do pełnego, rozpoczętego okresu dwunastomiesięcznego i poprawi omyłkę zgodnie z</w:t>
      </w:r>
      <w:r w:rsidRPr="00B65949">
        <w:rPr>
          <w:rFonts w:ascii="Times New Roman" w:eastAsia="Times New Roman" w:hAnsi="Times New Roman" w:cs="Times New Roman"/>
          <w:sz w:val="24"/>
          <w:szCs w:val="24"/>
        </w:rPr>
        <w:t xml:space="preserve"> art. 223 ust. 2 pkt 3 ustawy pzp.</w:t>
      </w:r>
    </w:p>
    <w:p w14:paraId="39FB8712" w14:textId="77777777" w:rsidR="00D91AF4" w:rsidRPr="00B65949" w:rsidRDefault="00D91AF4" w:rsidP="00363B3B">
      <w:pPr>
        <w:pStyle w:val="Akapitzlist"/>
        <w:widowControl w:val="0"/>
        <w:numPr>
          <w:ilvl w:val="0"/>
          <w:numId w:val="71"/>
        </w:numPr>
        <w:suppressAutoHyphens/>
        <w:spacing w:after="0" w:line="240" w:lineRule="auto"/>
        <w:ind w:left="1066" w:hanging="357"/>
        <w:jc w:val="both"/>
        <w:rPr>
          <w:rFonts w:ascii="Times New Roman" w:eastAsia="Times New Roman" w:hAnsi="Times New Roman" w:cs="Times New Roman"/>
          <w:sz w:val="24"/>
          <w:szCs w:val="24"/>
          <w:lang w:eastAsia="pl-PL"/>
        </w:rPr>
      </w:pPr>
      <w:r w:rsidRPr="00B65949">
        <w:rPr>
          <w:rFonts w:ascii="Times New Roman" w:eastAsia="Times New Roman" w:hAnsi="Times New Roman" w:cs="Times New Roman"/>
          <w:sz w:val="24"/>
          <w:szCs w:val="24"/>
        </w:rPr>
        <w:t xml:space="preserve">Ocena zostanie dokonana w oparciu o informacje podane w złożonym FORMULARZU CENOWYM WRAZ ZE SZCZEGÓŁOWYM OPISEM PRZEDMIOTU ZAMÓWIENIA ZAŁĄCZNIK NR 2 do SWZ. </w:t>
      </w:r>
    </w:p>
    <w:p w14:paraId="0179809B" w14:textId="77777777" w:rsidR="00D91AF4" w:rsidRPr="00B65949" w:rsidRDefault="00D91AF4" w:rsidP="00363B3B">
      <w:pPr>
        <w:pStyle w:val="Akapitzlist"/>
        <w:widowControl w:val="0"/>
        <w:numPr>
          <w:ilvl w:val="0"/>
          <w:numId w:val="71"/>
        </w:numPr>
        <w:suppressAutoHyphens/>
        <w:spacing w:after="0" w:line="240" w:lineRule="auto"/>
        <w:ind w:left="1066" w:hanging="357"/>
        <w:jc w:val="both"/>
        <w:rPr>
          <w:rFonts w:ascii="Times New Roman" w:eastAsia="Times New Roman" w:hAnsi="Times New Roman" w:cs="Times New Roman"/>
          <w:sz w:val="24"/>
          <w:szCs w:val="24"/>
          <w:lang w:eastAsia="pl-PL"/>
        </w:rPr>
      </w:pPr>
      <w:r w:rsidRPr="00B65949">
        <w:rPr>
          <w:rFonts w:ascii="Times New Roman" w:eastAsia="Times New Roman" w:hAnsi="Times New Roman" w:cs="Times New Roman"/>
          <w:sz w:val="24"/>
          <w:szCs w:val="24"/>
        </w:rPr>
        <w:t xml:space="preserve">Ocenie podlegać będą oferty, które nie podlegają odrzuceniu. </w:t>
      </w:r>
    </w:p>
    <w:p w14:paraId="22C3F435" w14:textId="77777777" w:rsidR="001F3C41" w:rsidRPr="00B65949" w:rsidRDefault="001F3C41" w:rsidP="00510840">
      <w:pPr>
        <w:widowControl w:val="0"/>
        <w:jc w:val="both"/>
        <w:rPr>
          <w:rFonts w:eastAsia="Times New Roman" w:cs="Times New Roman"/>
          <w:b/>
          <w:bCs/>
          <w:sz w:val="24"/>
          <w:szCs w:val="24"/>
          <w:u w:val="single"/>
        </w:rPr>
      </w:pPr>
    </w:p>
    <w:p w14:paraId="28B843EF" w14:textId="2D80606A"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4" w:name="_Toc68156104"/>
      <w:r w:rsidRPr="00B65949">
        <w:rPr>
          <w:rFonts w:ascii="Times New Roman" w:hAnsi="Times New Roman" w:cs="Times New Roman"/>
          <w:b/>
          <w:bCs/>
          <w:sz w:val="24"/>
          <w:szCs w:val="24"/>
        </w:rPr>
        <w:t>ZWROT KOSZTÓW UDZIAŁU W POSTĘPOWANIU</w:t>
      </w:r>
      <w:bookmarkEnd w:id="64"/>
    </w:p>
    <w:p w14:paraId="1E7879A8" w14:textId="77777777" w:rsidR="00FC043D" w:rsidRPr="00B65949" w:rsidRDefault="00FC043D" w:rsidP="00510840">
      <w:pPr>
        <w:widowControl w:val="0"/>
        <w:jc w:val="both"/>
        <w:rPr>
          <w:rFonts w:eastAsia="Times New Roman" w:cs="Times New Roman"/>
          <w:b/>
          <w:bCs/>
          <w:sz w:val="24"/>
          <w:szCs w:val="24"/>
          <w:u w:val="single"/>
        </w:rPr>
      </w:pPr>
      <w:r w:rsidRPr="00B65949">
        <w:rPr>
          <w:rFonts w:eastAsia="Times New Roman" w:cs="Times New Roman"/>
          <w:sz w:val="24"/>
          <w:szCs w:val="24"/>
        </w:rPr>
        <w:t xml:space="preserve">Zamawiający nie przewiduje zwrotu kosztów udziału w postępowaniu. </w:t>
      </w:r>
    </w:p>
    <w:p w14:paraId="09E74BE9" w14:textId="77777777" w:rsidR="00FC043D" w:rsidRPr="00B65949" w:rsidRDefault="00FC043D" w:rsidP="00510840">
      <w:pPr>
        <w:widowControl w:val="0"/>
        <w:outlineLvl w:val="0"/>
        <w:rPr>
          <w:rFonts w:cs="Times New Roman"/>
          <w:b/>
          <w:bCs/>
          <w:sz w:val="24"/>
          <w:szCs w:val="24"/>
        </w:rPr>
      </w:pPr>
    </w:p>
    <w:p w14:paraId="77F10615" w14:textId="037074E2"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5" w:name="_Toc68156105"/>
      <w:r w:rsidRPr="00B6594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5"/>
    </w:p>
    <w:p w14:paraId="3A224410" w14:textId="260844F4" w:rsidR="004A77F0" w:rsidRPr="00B65949" w:rsidRDefault="005C6B3C" w:rsidP="00510840">
      <w:pPr>
        <w:widowControl w:val="0"/>
        <w:numPr>
          <w:ilvl w:val="0"/>
          <w:numId w:val="39"/>
        </w:numPr>
        <w:jc w:val="both"/>
        <w:rPr>
          <w:rFonts w:cs="Times New Roman"/>
          <w:sz w:val="24"/>
          <w:szCs w:val="24"/>
        </w:rPr>
      </w:pPr>
      <w:r w:rsidRPr="00B65949">
        <w:rPr>
          <w:rFonts w:cs="Times New Roman"/>
          <w:sz w:val="24"/>
          <w:szCs w:val="24"/>
        </w:rPr>
        <w:t>Zamawiający powiadomi wybranego wykonawcę o terminie podpisania umowy w sprawie zamówienia publicznego.</w:t>
      </w:r>
    </w:p>
    <w:p w14:paraId="44312FFF" w14:textId="32050719" w:rsidR="004A77F0" w:rsidRPr="00B65949" w:rsidRDefault="004A77F0" w:rsidP="00510840">
      <w:pPr>
        <w:widowControl w:val="0"/>
        <w:numPr>
          <w:ilvl w:val="0"/>
          <w:numId w:val="39"/>
        </w:numPr>
        <w:jc w:val="both"/>
        <w:rPr>
          <w:rFonts w:cs="Times New Roman"/>
          <w:sz w:val="24"/>
          <w:szCs w:val="24"/>
        </w:rPr>
      </w:pPr>
      <w:r w:rsidRPr="00B65949">
        <w:rPr>
          <w:rFonts w:cs="Times New Roman"/>
          <w:sz w:val="24"/>
          <w:szCs w:val="24"/>
        </w:rPr>
        <w:t>Wykonawca, którego oferta zostanie uznana za najkorzystniejszą, będzie zobowiązany przed podpisaniem umowy do</w:t>
      </w:r>
      <w:r w:rsidR="00577D4E" w:rsidRPr="00B65949">
        <w:rPr>
          <w:rFonts w:cs="Times New Roman"/>
          <w:sz w:val="24"/>
          <w:szCs w:val="24"/>
        </w:rPr>
        <w:t xml:space="preserve"> </w:t>
      </w:r>
      <w:r w:rsidRPr="00B65949">
        <w:rPr>
          <w:rFonts w:cs="Times New Roman"/>
          <w:sz w:val="24"/>
          <w:szCs w:val="24"/>
        </w:rPr>
        <w:t xml:space="preserve">dostarczenia zamawiającemu umowy regulującej współpracę wykonawców, </w:t>
      </w:r>
      <w:r w:rsidRPr="00B65949">
        <w:rPr>
          <w:rFonts w:eastAsia="Times New Roman" w:cs="Times New Roman"/>
          <w:sz w:val="24"/>
          <w:szCs w:val="24"/>
        </w:rPr>
        <w:t xml:space="preserve">w przypadku, gdy do realizacji zamówienia zostanie wybrana oferta złożona przez wykonawców </w:t>
      </w:r>
      <w:r w:rsidRPr="00B65949">
        <w:rPr>
          <w:rFonts w:cs="Times New Roman"/>
          <w:sz w:val="24"/>
          <w:szCs w:val="24"/>
        </w:rPr>
        <w:t>wspólnie ubiegających się o udzielenie zamówienia,</w:t>
      </w:r>
    </w:p>
    <w:p w14:paraId="1D9CD7C0" w14:textId="28B93C34" w:rsidR="005C6B3C" w:rsidRPr="00B65949" w:rsidRDefault="005C6B3C" w:rsidP="00510840">
      <w:pPr>
        <w:widowControl w:val="0"/>
        <w:numPr>
          <w:ilvl w:val="0"/>
          <w:numId w:val="39"/>
        </w:numPr>
        <w:jc w:val="both"/>
        <w:rPr>
          <w:rFonts w:cs="Times New Roman"/>
          <w:sz w:val="24"/>
          <w:szCs w:val="24"/>
        </w:rPr>
      </w:pPr>
      <w:r w:rsidRPr="00B65949">
        <w:rPr>
          <w:rFonts w:cs="Times New Roman"/>
          <w:sz w:val="24"/>
          <w:szCs w:val="24"/>
        </w:rPr>
        <w:t xml:space="preserve">W przypadku gdy </w:t>
      </w:r>
      <w:r w:rsidR="00F028E0" w:rsidRPr="00B65949">
        <w:rPr>
          <w:rFonts w:cs="Times New Roman"/>
          <w:sz w:val="24"/>
          <w:szCs w:val="24"/>
        </w:rPr>
        <w:t>w</w:t>
      </w:r>
      <w:r w:rsidRPr="00B65949">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B65949" w:rsidRDefault="005C6B3C" w:rsidP="00510840">
      <w:pPr>
        <w:widowControl w:val="0"/>
        <w:numPr>
          <w:ilvl w:val="0"/>
          <w:numId w:val="39"/>
        </w:numPr>
        <w:jc w:val="both"/>
        <w:rPr>
          <w:rFonts w:cs="Times New Roman"/>
          <w:sz w:val="24"/>
          <w:szCs w:val="24"/>
        </w:rPr>
      </w:pPr>
      <w:r w:rsidRPr="00B65949">
        <w:rPr>
          <w:rFonts w:eastAsia="Times New Roman" w:cs="Times New Roman"/>
          <w:sz w:val="24"/>
          <w:szCs w:val="24"/>
        </w:rPr>
        <w:t xml:space="preserve">Zawarcie umowy z wybranym </w:t>
      </w:r>
      <w:r w:rsidR="00F028E0" w:rsidRPr="00B65949">
        <w:rPr>
          <w:rFonts w:eastAsia="Times New Roman" w:cs="Times New Roman"/>
          <w:sz w:val="24"/>
          <w:szCs w:val="24"/>
        </w:rPr>
        <w:t>w</w:t>
      </w:r>
      <w:r w:rsidRPr="00B65949">
        <w:rPr>
          <w:rFonts w:eastAsia="Times New Roman" w:cs="Times New Roman"/>
          <w:sz w:val="24"/>
          <w:szCs w:val="24"/>
        </w:rPr>
        <w:t xml:space="preserve">ykonawcą nastąpi w siedzibie </w:t>
      </w:r>
      <w:r w:rsidR="000C7659" w:rsidRPr="00B65949">
        <w:rPr>
          <w:rFonts w:eastAsia="Times New Roman" w:cs="Times New Roman"/>
          <w:sz w:val="24"/>
          <w:szCs w:val="24"/>
        </w:rPr>
        <w:t>z</w:t>
      </w:r>
      <w:r w:rsidRPr="00B65949">
        <w:rPr>
          <w:rFonts w:eastAsia="Times New Roman" w:cs="Times New Roman"/>
          <w:sz w:val="24"/>
          <w:szCs w:val="24"/>
        </w:rPr>
        <w:t xml:space="preserve">amawiającego lub zostanie przekazana do podpisania. Wybrany </w:t>
      </w:r>
      <w:r w:rsidR="00F028E0" w:rsidRPr="00B65949">
        <w:rPr>
          <w:rFonts w:eastAsia="Times New Roman" w:cs="Times New Roman"/>
          <w:sz w:val="24"/>
          <w:szCs w:val="24"/>
        </w:rPr>
        <w:t>w</w:t>
      </w:r>
      <w:r w:rsidRPr="00B65949">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B65949" w:rsidRDefault="005C6B3C" w:rsidP="00510840">
      <w:pPr>
        <w:widowControl w:val="0"/>
        <w:ind w:left="360"/>
        <w:jc w:val="both"/>
        <w:rPr>
          <w:rFonts w:cs="Times New Roman"/>
          <w:sz w:val="24"/>
          <w:szCs w:val="24"/>
        </w:rPr>
      </w:pPr>
      <w:r w:rsidRPr="00B65949">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6205D23" w:rsidR="005C6B3C" w:rsidRPr="00B65949" w:rsidRDefault="005C6B3C" w:rsidP="00510840">
      <w:pPr>
        <w:widowControl w:val="0"/>
        <w:numPr>
          <w:ilvl w:val="0"/>
          <w:numId w:val="39"/>
        </w:numPr>
        <w:jc w:val="both"/>
        <w:rPr>
          <w:rFonts w:cs="Times New Roman"/>
          <w:sz w:val="24"/>
          <w:szCs w:val="24"/>
        </w:rPr>
      </w:pPr>
      <w:r w:rsidRPr="00B65949">
        <w:rPr>
          <w:rFonts w:eastAsia="Times New Roman" w:cs="Times New Roman"/>
          <w:sz w:val="24"/>
          <w:szCs w:val="24"/>
        </w:rPr>
        <w:t xml:space="preserve">W przypadku przekazania umowy do podpisu </w:t>
      </w:r>
      <w:r w:rsidR="00F028E0" w:rsidRPr="00B65949">
        <w:rPr>
          <w:rFonts w:eastAsia="Times New Roman" w:cs="Times New Roman"/>
          <w:sz w:val="24"/>
          <w:szCs w:val="24"/>
        </w:rPr>
        <w:t>w</w:t>
      </w:r>
      <w:r w:rsidRPr="00B65949">
        <w:rPr>
          <w:rFonts w:eastAsia="Times New Roman" w:cs="Times New Roman"/>
          <w:sz w:val="24"/>
          <w:szCs w:val="24"/>
        </w:rPr>
        <w:t xml:space="preserve">ykonawca będzie zobowiązany do podpisania umowy i niezwłocznego dostarczenia jednego egzemplarza umowy </w:t>
      </w:r>
      <w:r w:rsidR="000C7659" w:rsidRPr="00B65949">
        <w:rPr>
          <w:rFonts w:eastAsia="Times New Roman" w:cs="Times New Roman"/>
          <w:sz w:val="24"/>
          <w:szCs w:val="24"/>
        </w:rPr>
        <w:t>z</w:t>
      </w:r>
      <w:r w:rsidRPr="00B65949">
        <w:rPr>
          <w:rFonts w:eastAsia="Times New Roman" w:cs="Times New Roman"/>
          <w:sz w:val="24"/>
          <w:szCs w:val="24"/>
        </w:rPr>
        <w:t xml:space="preserve">amawiającemu. W przypadku niedostarczenia umowy przekazanej do podpisu </w:t>
      </w:r>
      <w:r w:rsidR="00741288" w:rsidRPr="00B65949">
        <w:rPr>
          <w:rFonts w:eastAsia="Times New Roman" w:cs="Times New Roman"/>
          <w:sz w:val="24"/>
          <w:szCs w:val="24"/>
        </w:rPr>
        <w:t xml:space="preserve">w wyznaczonym terminie </w:t>
      </w:r>
      <w:r w:rsidR="000C7659" w:rsidRPr="00B65949">
        <w:rPr>
          <w:rFonts w:eastAsia="Times New Roman" w:cs="Times New Roman"/>
          <w:sz w:val="24"/>
          <w:szCs w:val="24"/>
        </w:rPr>
        <w:t>z</w:t>
      </w:r>
      <w:r w:rsidRPr="00B65949">
        <w:rPr>
          <w:rFonts w:eastAsia="Times New Roman" w:cs="Times New Roman"/>
          <w:sz w:val="24"/>
          <w:szCs w:val="24"/>
        </w:rPr>
        <w:t>amawiający może potraktować to jako uchylanie się od zawarcia umowy.</w:t>
      </w:r>
    </w:p>
    <w:p w14:paraId="216AA979" w14:textId="77777777" w:rsidR="005C6B3C" w:rsidRPr="00B65949" w:rsidRDefault="005C6B3C" w:rsidP="00510840">
      <w:pPr>
        <w:widowControl w:val="0"/>
        <w:ind w:left="360"/>
        <w:jc w:val="both"/>
        <w:rPr>
          <w:rFonts w:cs="Times New Roman"/>
          <w:sz w:val="24"/>
          <w:szCs w:val="24"/>
        </w:rPr>
      </w:pPr>
    </w:p>
    <w:p w14:paraId="13F44B12" w14:textId="4D4A3A07"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6" w:name="_Toc68156106"/>
      <w:r w:rsidRPr="00B65949">
        <w:rPr>
          <w:rFonts w:ascii="Times New Roman" w:hAnsi="Times New Roman" w:cs="Times New Roman"/>
          <w:b/>
          <w:bCs/>
          <w:sz w:val="24"/>
          <w:szCs w:val="24"/>
        </w:rPr>
        <w:t>ZABEZPIECZENIE NALEŻYTEGO WYKONANIA UMOWY</w:t>
      </w:r>
      <w:bookmarkEnd w:id="66"/>
    </w:p>
    <w:p w14:paraId="1DF0A94A" w14:textId="77777777" w:rsidR="005C6B3C" w:rsidRPr="00B65949" w:rsidRDefault="005C6B3C" w:rsidP="00510840">
      <w:pPr>
        <w:widowControl w:val="0"/>
        <w:jc w:val="both"/>
        <w:rPr>
          <w:rFonts w:cs="Times New Roman"/>
          <w:color w:val="FF0000"/>
          <w:sz w:val="24"/>
          <w:szCs w:val="24"/>
        </w:rPr>
      </w:pPr>
      <w:r w:rsidRPr="00B65949">
        <w:rPr>
          <w:rFonts w:cs="Times New Roman"/>
          <w:sz w:val="24"/>
          <w:szCs w:val="24"/>
        </w:rPr>
        <w:t xml:space="preserve">Zamawiający </w:t>
      </w:r>
      <w:r w:rsidRPr="00B65949">
        <w:rPr>
          <w:rFonts w:cs="Times New Roman"/>
          <w:b/>
          <w:sz w:val="24"/>
          <w:szCs w:val="24"/>
        </w:rPr>
        <w:t>nie wymaga</w:t>
      </w:r>
      <w:r w:rsidRPr="00B65949">
        <w:rPr>
          <w:rFonts w:cs="Times New Roman"/>
          <w:sz w:val="24"/>
          <w:szCs w:val="24"/>
        </w:rPr>
        <w:t xml:space="preserve"> wniesienia zabezpieczenia należytego wykonania umowy</w:t>
      </w:r>
    </w:p>
    <w:p w14:paraId="1BF00C04" w14:textId="77777777" w:rsidR="000D66D6" w:rsidRPr="00B65949" w:rsidRDefault="000D66D6" w:rsidP="00510840">
      <w:pPr>
        <w:widowControl w:val="0"/>
        <w:jc w:val="both"/>
        <w:rPr>
          <w:rFonts w:cs="Times New Roman"/>
          <w:color w:val="FF0000"/>
          <w:sz w:val="24"/>
          <w:szCs w:val="24"/>
        </w:rPr>
      </w:pPr>
    </w:p>
    <w:p w14:paraId="72379A72" w14:textId="7A95FB7D" w:rsidR="00FC043D"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7" w:name="_Toc68156107"/>
      <w:r w:rsidRPr="00B65949">
        <w:rPr>
          <w:rFonts w:ascii="Times New Roman" w:hAnsi="Times New Roman" w:cs="Times New Roman"/>
          <w:b/>
          <w:bCs/>
          <w:sz w:val="24"/>
          <w:szCs w:val="24"/>
        </w:rPr>
        <w:t>PROJEKTOWANE POSTANOWIENIA UMOWY W SPRAWIE ZAMÓWIENIA PUBLICZNEGO, KTÓRE ZOSTANĄ WPROWADZONE DO TREŚCI UMOWY</w:t>
      </w:r>
      <w:bookmarkEnd w:id="67"/>
    </w:p>
    <w:p w14:paraId="5A2D0165" w14:textId="2F634EA5" w:rsidR="00FC043D" w:rsidRPr="00B65949" w:rsidRDefault="00FC043D" w:rsidP="00510840">
      <w:pPr>
        <w:widowControl w:val="0"/>
        <w:numPr>
          <w:ilvl w:val="0"/>
          <w:numId w:val="40"/>
        </w:numPr>
        <w:jc w:val="both"/>
        <w:rPr>
          <w:rFonts w:cs="Times New Roman"/>
          <w:sz w:val="24"/>
          <w:szCs w:val="24"/>
          <w:lang w:eastAsia="en-US"/>
        </w:rPr>
      </w:pPr>
      <w:r w:rsidRPr="00B65949">
        <w:rPr>
          <w:rFonts w:cs="Times New Roman"/>
          <w:sz w:val="24"/>
          <w:szCs w:val="24"/>
          <w:lang w:eastAsia="en-US"/>
        </w:rPr>
        <w:t xml:space="preserve">Projektowane postanowienia umowy w sprawie zamówienia publicznego, które zostaną wprowadzone </w:t>
      </w:r>
      <w:r w:rsidRPr="00B65949">
        <w:rPr>
          <w:rFonts w:cs="Times New Roman"/>
          <w:sz w:val="24"/>
          <w:szCs w:val="24"/>
          <w:lang w:eastAsia="en-US"/>
        </w:rPr>
        <w:lastRenderedPageBreak/>
        <w:t xml:space="preserve">do treści umowy, zostały określone w załączniku Nr </w:t>
      </w:r>
      <w:r w:rsidR="000E6C4A" w:rsidRPr="00B65949">
        <w:rPr>
          <w:rFonts w:cs="Times New Roman"/>
          <w:sz w:val="24"/>
          <w:szCs w:val="24"/>
          <w:lang w:eastAsia="en-US"/>
        </w:rPr>
        <w:t>6</w:t>
      </w:r>
      <w:r w:rsidRPr="00B65949">
        <w:rPr>
          <w:rFonts w:cs="Times New Roman"/>
          <w:sz w:val="24"/>
          <w:szCs w:val="24"/>
          <w:lang w:eastAsia="en-US"/>
        </w:rPr>
        <w:t xml:space="preserve"> do SWZ.</w:t>
      </w:r>
    </w:p>
    <w:p w14:paraId="0B9B74CF" w14:textId="71DDC250" w:rsidR="00FC043D" w:rsidRPr="00B65949" w:rsidRDefault="00FC043D" w:rsidP="00510840">
      <w:pPr>
        <w:widowControl w:val="0"/>
        <w:numPr>
          <w:ilvl w:val="0"/>
          <w:numId w:val="40"/>
        </w:numPr>
        <w:jc w:val="both"/>
        <w:rPr>
          <w:rFonts w:cs="Times New Roman"/>
          <w:sz w:val="24"/>
          <w:szCs w:val="24"/>
          <w:lang w:eastAsia="en-US"/>
        </w:rPr>
      </w:pPr>
      <w:r w:rsidRPr="00B65949">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Pr="00B65949">
        <w:rPr>
          <w:rFonts w:cs="Times New Roman"/>
          <w:b/>
          <w:sz w:val="24"/>
          <w:szCs w:val="24"/>
          <w:lang w:eastAsia="en-US"/>
        </w:rPr>
        <w:t xml:space="preserve">Załącznik nr </w:t>
      </w:r>
      <w:r w:rsidR="000E6C4A" w:rsidRPr="00B65949">
        <w:rPr>
          <w:rFonts w:cs="Times New Roman"/>
          <w:b/>
          <w:sz w:val="24"/>
          <w:szCs w:val="24"/>
          <w:lang w:eastAsia="en-US"/>
        </w:rPr>
        <w:t>6</w:t>
      </w:r>
      <w:r w:rsidRPr="00B65949">
        <w:rPr>
          <w:rFonts w:cs="Times New Roman"/>
          <w:b/>
          <w:sz w:val="24"/>
          <w:szCs w:val="24"/>
          <w:lang w:eastAsia="en-US"/>
        </w:rPr>
        <w:t xml:space="preserve"> do SWZ</w:t>
      </w:r>
      <w:r w:rsidRPr="00B65949">
        <w:rPr>
          <w:rFonts w:cs="Times New Roman"/>
          <w:sz w:val="24"/>
          <w:szCs w:val="24"/>
          <w:lang w:eastAsia="en-US"/>
        </w:rPr>
        <w:t>.</w:t>
      </w:r>
    </w:p>
    <w:p w14:paraId="567D3109" w14:textId="77777777" w:rsidR="00FC043D" w:rsidRPr="00B65949" w:rsidRDefault="00FC043D" w:rsidP="00510840">
      <w:pPr>
        <w:widowControl w:val="0"/>
        <w:outlineLvl w:val="0"/>
        <w:rPr>
          <w:rFonts w:cs="Times New Roman"/>
          <w:b/>
          <w:bCs/>
          <w:sz w:val="24"/>
          <w:szCs w:val="24"/>
        </w:rPr>
      </w:pPr>
    </w:p>
    <w:p w14:paraId="3D86B056" w14:textId="7C9370DE"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8" w:name="_Toc68156108"/>
      <w:r w:rsidRPr="00B65949">
        <w:rPr>
          <w:rFonts w:ascii="Times New Roman" w:hAnsi="Times New Roman" w:cs="Times New Roman"/>
          <w:b/>
          <w:bCs/>
          <w:sz w:val="24"/>
          <w:szCs w:val="24"/>
        </w:rPr>
        <w:t>POUCZENIE O ŚRODKACH OCHRONY PRAWNEJ PRZYSŁUGUJĄCYCH WYKONAWCY</w:t>
      </w:r>
      <w:bookmarkEnd w:id="68"/>
    </w:p>
    <w:p w14:paraId="73279DB8" w14:textId="77777777" w:rsidR="005C6B3C" w:rsidRPr="00B65949" w:rsidRDefault="005C6B3C" w:rsidP="00510840">
      <w:pPr>
        <w:widowControl w:val="0"/>
        <w:numPr>
          <w:ilvl w:val="0"/>
          <w:numId w:val="41"/>
        </w:numPr>
        <w:jc w:val="both"/>
        <w:rPr>
          <w:rFonts w:cs="Times New Roman"/>
          <w:sz w:val="24"/>
          <w:szCs w:val="24"/>
          <w:lang w:eastAsia="en-US"/>
        </w:rPr>
      </w:pPr>
      <w:r w:rsidRPr="00B65949">
        <w:rPr>
          <w:rFonts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B65949" w:rsidRDefault="005C6B3C" w:rsidP="00510840">
      <w:pPr>
        <w:widowControl w:val="0"/>
        <w:numPr>
          <w:ilvl w:val="0"/>
          <w:numId w:val="41"/>
        </w:numPr>
        <w:jc w:val="both"/>
        <w:rPr>
          <w:rFonts w:cs="Times New Roman"/>
          <w:sz w:val="24"/>
          <w:szCs w:val="24"/>
          <w:lang w:eastAsia="en-US"/>
        </w:rPr>
      </w:pPr>
      <w:r w:rsidRPr="00B65949">
        <w:rPr>
          <w:rFonts w:cs="Times New Roman"/>
          <w:sz w:val="24"/>
          <w:szCs w:val="24"/>
          <w:lang w:eastAsia="en-US"/>
        </w:rPr>
        <w:t xml:space="preserve">Odwołanie przysługuje na: </w:t>
      </w:r>
    </w:p>
    <w:p w14:paraId="480C27DA" w14:textId="77777777" w:rsidR="005C6B3C" w:rsidRPr="00B65949" w:rsidRDefault="005C6B3C" w:rsidP="00510840">
      <w:pPr>
        <w:widowControl w:val="0"/>
        <w:numPr>
          <w:ilvl w:val="0"/>
          <w:numId w:val="42"/>
        </w:numPr>
        <w:jc w:val="both"/>
        <w:rPr>
          <w:rFonts w:cs="Times New Roman"/>
          <w:sz w:val="24"/>
          <w:szCs w:val="24"/>
          <w:lang w:eastAsia="en-US"/>
        </w:rPr>
      </w:pPr>
      <w:r w:rsidRPr="00B65949">
        <w:rPr>
          <w:rFonts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B65949" w:rsidRDefault="005C6B3C" w:rsidP="00510840">
      <w:pPr>
        <w:widowControl w:val="0"/>
        <w:numPr>
          <w:ilvl w:val="0"/>
          <w:numId w:val="42"/>
        </w:numPr>
        <w:jc w:val="both"/>
        <w:rPr>
          <w:rFonts w:cs="Times New Roman"/>
          <w:sz w:val="24"/>
          <w:szCs w:val="24"/>
          <w:lang w:eastAsia="en-US"/>
        </w:rPr>
      </w:pPr>
      <w:r w:rsidRPr="00B65949">
        <w:rPr>
          <w:rFonts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B65949" w:rsidRDefault="005C6B3C" w:rsidP="00510840">
      <w:pPr>
        <w:widowControl w:val="0"/>
        <w:numPr>
          <w:ilvl w:val="0"/>
          <w:numId w:val="42"/>
        </w:numPr>
        <w:jc w:val="both"/>
        <w:rPr>
          <w:rFonts w:cs="Times New Roman"/>
          <w:sz w:val="24"/>
          <w:szCs w:val="24"/>
          <w:lang w:eastAsia="en-US"/>
        </w:rPr>
      </w:pPr>
      <w:r w:rsidRPr="00B65949">
        <w:rPr>
          <w:rFonts w:cs="Times New Roman"/>
          <w:sz w:val="24"/>
          <w:szCs w:val="24"/>
          <w:lang w:eastAsia="en-US"/>
        </w:rPr>
        <w:t>zaniechanie przeprowadzenia postępowania o udzielenie zamówienia na podstawie ustawy, mimo że zamawiający był do tego obowiązany.</w:t>
      </w:r>
    </w:p>
    <w:p w14:paraId="1EE159D5" w14:textId="77777777" w:rsidR="005C6B3C" w:rsidRPr="00B65949" w:rsidRDefault="005C6B3C" w:rsidP="00510840">
      <w:pPr>
        <w:widowControl w:val="0"/>
        <w:numPr>
          <w:ilvl w:val="0"/>
          <w:numId w:val="41"/>
        </w:numPr>
        <w:jc w:val="both"/>
        <w:rPr>
          <w:rFonts w:cs="Times New Roman"/>
          <w:sz w:val="24"/>
          <w:szCs w:val="24"/>
          <w:lang w:eastAsia="en-US"/>
        </w:rPr>
      </w:pPr>
      <w:r w:rsidRPr="00B65949">
        <w:rPr>
          <w:rFonts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B65949" w:rsidRDefault="005C6B3C" w:rsidP="00510840">
      <w:pPr>
        <w:widowControl w:val="0"/>
        <w:numPr>
          <w:ilvl w:val="0"/>
          <w:numId w:val="41"/>
        </w:numPr>
        <w:jc w:val="both"/>
        <w:rPr>
          <w:rFonts w:cs="Times New Roman"/>
          <w:sz w:val="24"/>
          <w:szCs w:val="24"/>
          <w:lang w:eastAsia="en-US"/>
        </w:rPr>
      </w:pPr>
      <w:r w:rsidRPr="00B65949">
        <w:rPr>
          <w:rFonts w:cs="Times New Roman"/>
          <w:sz w:val="24"/>
          <w:szCs w:val="24"/>
          <w:lang w:eastAsia="en-US"/>
        </w:rPr>
        <w:t xml:space="preserve">Odwołanie wnosi się w terminie: </w:t>
      </w:r>
    </w:p>
    <w:p w14:paraId="1EF3A4CD" w14:textId="77777777" w:rsidR="005C6B3C" w:rsidRPr="00B65949" w:rsidRDefault="005C6B3C" w:rsidP="00510840">
      <w:pPr>
        <w:widowControl w:val="0"/>
        <w:numPr>
          <w:ilvl w:val="0"/>
          <w:numId w:val="43"/>
        </w:numPr>
        <w:jc w:val="both"/>
        <w:rPr>
          <w:rFonts w:cs="Times New Roman"/>
          <w:sz w:val="24"/>
          <w:szCs w:val="24"/>
          <w:lang w:eastAsia="en-US"/>
        </w:rPr>
      </w:pPr>
      <w:r w:rsidRPr="00B65949">
        <w:rPr>
          <w:rFonts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B65949" w:rsidRDefault="005C6B3C" w:rsidP="00510840">
      <w:pPr>
        <w:widowControl w:val="0"/>
        <w:numPr>
          <w:ilvl w:val="0"/>
          <w:numId w:val="43"/>
        </w:numPr>
        <w:jc w:val="both"/>
        <w:rPr>
          <w:rFonts w:cs="Times New Roman"/>
          <w:sz w:val="24"/>
          <w:szCs w:val="24"/>
          <w:lang w:eastAsia="en-US"/>
        </w:rPr>
      </w:pPr>
      <w:r w:rsidRPr="00B65949">
        <w:rPr>
          <w:rFonts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B65949" w:rsidRDefault="005C6B3C" w:rsidP="00510840">
      <w:pPr>
        <w:widowControl w:val="0"/>
        <w:numPr>
          <w:ilvl w:val="0"/>
          <w:numId w:val="41"/>
        </w:numPr>
        <w:jc w:val="both"/>
        <w:rPr>
          <w:rFonts w:cs="Times New Roman"/>
          <w:sz w:val="24"/>
          <w:szCs w:val="24"/>
          <w:lang w:eastAsia="en-US"/>
        </w:rPr>
      </w:pPr>
      <w:r w:rsidRPr="00B65949">
        <w:rPr>
          <w:rFonts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B65949" w:rsidRDefault="005C6B3C" w:rsidP="00510840">
      <w:pPr>
        <w:widowControl w:val="0"/>
        <w:numPr>
          <w:ilvl w:val="0"/>
          <w:numId w:val="41"/>
        </w:numPr>
        <w:jc w:val="both"/>
        <w:rPr>
          <w:rFonts w:cs="Times New Roman"/>
          <w:sz w:val="24"/>
          <w:szCs w:val="24"/>
          <w:lang w:eastAsia="en-US"/>
        </w:rPr>
      </w:pPr>
      <w:r w:rsidRPr="00B65949">
        <w:rPr>
          <w:rFonts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B65949" w:rsidRDefault="005C6B3C" w:rsidP="00510840">
      <w:pPr>
        <w:widowControl w:val="0"/>
        <w:numPr>
          <w:ilvl w:val="0"/>
          <w:numId w:val="41"/>
        </w:numPr>
        <w:jc w:val="both"/>
        <w:rPr>
          <w:rFonts w:cs="Times New Roman"/>
          <w:sz w:val="24"/>
          <w:szCs w:val="24"/>
          <w:lang w:eastAsia="en-US"/>
        </w:rPr>
      </w:pPr>
      <w:r w:rsidRPr="00B65949">
        <w:rPr>
          <w:rFonts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B65949" w:rsidRDefault="005C6B3C" w:rsidP="00510840">
      <w:pPr>
        <w:widowControl w:val="0"/>
        <w:ind w:left="360"/>
        <w:jc w:val="both"/>
        <w:rPr>
          <w:rFonts w:cs="Times New Roman"/>
          <w:sz w:val="24"/>
          <w:szCs w:val="24"/>
          <w:lang w:eastAsia="en-US"/>
        </w:rPr>
      </w:pPr>
    </w:p>
    <w:p w14:paraId="18C88C09" w14:textId="65947E3E"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9" w:name="_Toc68156109"/>
      <w:r w:rsidRPr="00B65949">
        <w:rPr>
          <w:rFonts w:ascii="Times New Roman" w:hAnsi="Times New Roman" w:cs="Times New Roman"/>
          <w:b/>
          <w:bCs/>
          <w:sz w:val="24"/>
          <w:szCs w:val="24"/>
        </w:rPr>
        <w:t>KLAUZULA INFORMACYJNA DOTYCZĄCA PRZETWARZANIA DANYCH OSOBOWYCH</w:t>
      </w:r>
      <w:bookmarkEnd w:id="69"/>
    </w:p>
    <w:p w14:paraId="664F854B" w14:textId="77777777" w:rsidR="00A05BCC" w:rsidRPr="00B65949" w:rsidRDefault="00A05BCC" w:rsidP="00510840">
      <w:pPr>
        <w:widowControl w:val="0"/>
        <w:autoSpaceDE w:val="0"/>
        <w:autoSpaceDN w:val="0"/>
        <w:adjustRightInd w:val="0"/>
        <w:jc w:val="both"/>
        <w:rPr>
          <w:rFonts w:cs="Times New Roman"/>
          <w:iCs/>
          <w:color w:val="000000"/>
          <w:sz w:val="24"/>
          <w:szCs w:val="24"/>
          <w:lang w:eastAsia="en-US"/>
        </w:rPr>
      </w:pPr>
      <w:r w:rsidRPr="00B65949">
        <w:rPr>
          <w:rFonts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B65949" w:rsidRDefault="00A05BCC" w:rsidP="00510840">
      <w:pPr>
        <w:widowControl w:val="0"/>
        <w:numPr>
          <w:ilvl w:val="0"/>
          <w:numId w:val="59"/>
        </w:numPr>
        <w:autoSpaceDE w:val="0"/>
        <w:autoSpaceDN w:val="0"/>
        <w:adjustRightInd w:val="0"/>
        <w:jc w:val="both"/>
        <w:rPr>
          <w:rFonts w:cs="Times New Roman"/>
          <w:iCs/>
          <w:color w:val="000000"/>
          <w:sz w:val="24"/>
          <w:szCs w:val="24"/>
          <w:lang w:eastAsia="en-US"/>
        </w:rPr>
      </w:pPr>
      <w:r w:rsidRPr="00B65949">
        <w:rPr>
          <w:rFonts w:cs="Times New Roman"/>
          <w:iCs/>
          <w:color w:val="000000"/>
          <w:sz w:val="24"/>
          <w:szCs w:val="24"/>
          <w:lang w:eastAsia="en-US"/>
        </w:rPr>
        <w:t xml:space="preserve">administratorem Pani/Pana danych osobowych jest </w:t>
      </w:r>
      <w:r w:rsidRPr="00B65949">
        <w:rPr>
          <w:rFonts w:cs="Times New Roman"/>
          <w:b/>
          <w:bCs/>
          <w:iCs/>
          <w:color w:val="000000"/>
          <w:sz w:val="24"/>
          <w:szCs w:val="24"/>
          <w:lang w:eastAsia="en-US"/>
        </w:rPr>
        <w:t>Szpital Specjalistyczny im. J. Dietla w Krakowie</w:t>
      </w:r>
      <w:r w:rsidRPr="00B65949">
        <w:rPr>
          <w:rFonts w:cs="Times New Roman"/>
          <w:iCs/>
          <w:color w:val="000000"/>
          <w:sz w:val="24"/>
          <w:szCs w:val="24"/>
          <w:lang w:eastAsia="en-US"/>
        </w:rPr>
        <w:t xml:space="preserve">, ul. Skarbowa 4, 31-121 Kraków, tel. 12 68 76 330, e-mail: </w:t>
      </w:r>
      <w:hyperlink r:id="rId87" w:history="1">
        <w:r w:rsidRPr="00B65949">
          <w:rPr>
            <w:rStyle w:val="Hipercze"/>
            <w:rFonts w:cs="Times New Roman"/>
            <w:iCs/>
            <w:sz w:val="24"/>
            <w:szCs w:val="24"/>
            <w:lang w:eastAsia="en-US"/>
          </w:rPr>
          <w:t>sekretariat@dietl.krakow.pl</w:t>
        </w:r>
      </w:hyperlink>
      <w:r w:rsidRPr="00B65949">
        <w:rPr>
          <w:rFonts w:cs="Times New Roman"/>
          <w:iCs/>
          <w:color w:val="000000"/>
          <w:sz w:val="24"/>
          <w:szCs w:val="24"/>
          <w:lang w:eastAsia="en-US"/>
        </w:rPr>
        <w:t>;</w:t>
      </w:r>
    </w:p>
    <w:p w14:paraId="4B2E41EA" w14:textId="77777777" w:rsidR="00A05BCC" w:rsidRPr="00B65949" w:rsidRDefault="00A05BCC" w:rsidP="00510840">
      <w:pPr>
        <w:widowControl w:val="0"/>
        <w:numPr>
          <w:ilvl w:val="0"/>
          <w:numId w:val="59"/>
        </w:numPr>
        <w:autoSpaceDE w:val="0"/>
        <w:autoSpaceDN w:val="0"/>
        <w:adjustRightInd w:val="0"/>
        <w:jc w:val="both"/>
        <w:rPr>
          <w:rFonts w:cs="Times New Roman"/>
          <w:iCs/>
          <w:color w:val="000000"/>
          <w:sz w:val="24"/>
          <w:szCs w:val="24"/>
          <w:lang w:eastAsia="en-US"/>
        </w:rPr>
      </w:pPr>
      <w:r w:rsidRPr="00B65949">
        <w:rPr>
          <w:rFonts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8" w:history="1">
        <w:r w:rsidRPr="00B65949">
          <w:rPr>
            <w:rStyle w:val="Hipercze"/>
            <w:rFonts w:cs="Times New Roman"/>
            <w:iCs/>
            <w:sz w:val="24"/>
            <w:szCs w:val="24"/>
            <w:lang w:eastAsia="en-US"/>
          </w:rPr>
          <w:t>iodo@dietl.krakow.pl</w:t>
        </w:r>
      </w:hyperlink>
      <w:r w:rsidRPr="00B65949">
        <w:rPr>
          <w:rFonts w:cs="Times New Roman"/>
          <w:iCs/>
          <w:color w:val="000000"/>
          <w:sz w:val="24"/>
          <w:szCs w:val="24"/>
          <w:lang w:eastAsia="en-US"/>
        </w:rPr>
        <w:t xml:space="preserve">  tel. 12 687 63 77.</w:t>
      </w:r>
    </w:p>
    <w:p w14:paraId="48A382FA" w14:textId="77777777" w:rsidR="00A05BCC" w:rsidRPr="00B65949" w:rsidRDefault="00A05BCC" w:rsidP="00510840">
      <w:pPr>
        <w:widowControl w:val="0"/>
        <w:numPr>
          <w:ilvl w:val="0"/>
          <w:numId w:val="59"/>
        </w:numPr>
        <w:autoSpaceDE w:val="0"/>
        <w:autoSpaceDN w:val="0"/>
        <w:adjustRightInd w:val="0"/>
        <w:jc w:val="both"/>
        <w:rPr>
          <w:rFonts w:cs="Times New Roman"/>
          <w:iCs/>
          <w:color w:val="000000"/>
          <w:sz w:val="24"/>
          <w:szCs w:val="24"/>
          <w:lang w:eastAsia="en-US"/>
        </w:rPr>
      </w:pPr>
      <w:r w:rsidRPr="00B65949">
        <w:rPr>
          <w:rFonts w:cs="Times New Roman"/>
          <w:iCs/>
          <w:color w:val="000000"/>
          <w:sz w:val="24"/>
          <w:szCs w:val="24"/>
          <w:lang w:eastAsia="en-US"/>
        </w:rPr>
        <w:t xml:space="preserve">Pani/Pana dane osobowe przetwarzane będą na podstawie art. 6 ust. 1 lit. c RODO w celu prowadzenia przedmiotowego postępowania o udzielenie zamówienia publicznego oraz jego rozstrzygnięcia, jak również zawarcia umowy w sprawie zamówienia publicznego oraz jej realizacji, </w:t>
      </w:r>
      <w:r w:rsidRPr="00B65949">
        <w:rPr>
          <w:rFonts w:cs="Times New Roman"/>
          <w:iCs/>
          <w:color w:val="000000"/>
          <w:sz w:val="24"/>
          <w:szCs w:val="24"/>
          <w:lang w:eastAsia="en-US"/>
        </w:rPr>
        <w:lastRenderedPageBreak/>
        <w:t>a także udokumentowania postępowania o udzielenie zamówienia publicznego i jego archiwizacji;</w:t>
      </w:r>
    </w:p>
    <w:p w14:paraId="43E489E9" w14:textId="3AD51294" w:rsidR="00A05BCC" w:rsidRPr="00B65949" w:rsidRDefault="00A05BCC" w:rsidP="00510840">
      <w:pPr>
        <w:widowControl w:val="0"/>
        <w:numPr>
          <w:ilvl w:val="0"/>
          <w:numId w:val="59"/>
        </w:numPr>
        <w:autoSpaceDE w:val="0"/>
        <w:autoSpaceDN w:val="0"/>
        <w:adjustRightInd w:val="0"/>
        <w:jc w:val="both"/>
        <w:rPr>
          <w:rFonts w:cs="Times New Roman"/>
          <w:iCs/>
          <w:color w:val="000000"/>
          <w:sz w:val="24"/>
          <w:szCs w:val="24"/>
          <w:lang w:eastAsia="en-US"/>
        </w:rPr>
      </w:pPr>
      <w:r w:rsidRPr="00B65949">
        <w:rPr>
          <w:rFonts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B65949">
        <w:rPr>
          <w:rFonts w:cs="Times New Roman"/>
          <w:iCs/>
          <w:color w:val="000000"/>
          <w:sz w:val="24"/>
          <w:szCs w:val="24"/>
          <w:lang w:eastAsia="en-US"/>
        </w:rPr>
        <w:t>pzp</w:t>
      </w:r>
      <w:r w:rsidRPr="00B65949">
        <w:rPr>
          <w:rFonts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9" w:history="1">
        <w:r w:rsidRPr="00B65949">
          <w:rPr>
            <w:rStyle w:val="Hipercze"/>
            <w:rFonts w:cs="Times New Roman"/>
            <w:iCs/>
            <w:sz w:val="24"/>
            <w:szCs w:val="24"/>
            <w:lang w:eastAsia="en-US"/>
          </w:rPr>
          <w:t>https://ezamowienia.gov.pl/pl/</w:t>
        </w:r>
      </w:hyperlink>
    </w:p>
    <w:p w14:paraId="318B885C" w14:textId="77777777" w:rsidR="00A05BCC" w:rsidRPr="00B65949" w:rsidRDefault="00A05BCC" w:rsidP="00510840">
      <w:pPr>
        <w:widowControl w:val="0"/>
        <w:numPr>
          <w:ilvl w:val="0"/>
          <w:numId w:val="59"/>
        </w:numPr>
        <w:autoSpaceDE w:val="0"/>
        <w:autoSpaceDN w:val="0"/>
        <w:adjustRightInd w:val="0"/>
        <w:ind w:left="357" w:hanging="357"/>
        <w:jc w:val="both"/>
        <w:rPr>
          <w:rFonts w:cs="Times New Roman"/>
          <w:iCs/>
          <w:color w:val="000000"/>
          <w:sz w:val="24"/>
          <w:szCs w:val="24"/>
          <w:lang w:eastAsia="en-US"/>
        </w:rPr>
      </w:pPr>
      <w:r w:rsidRPr="00B65949">
        <w:rPr>
          <w:rFonts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B65949" w:rsidRDefault="00A05BCC" w:rsidP="00510840">
      <w:pPr>
        <w:widowControl w:val="0"/>
        <w:numPr>
          <w:ilvl w:val="0"/>
          <w:numId w:val="59"/>
        </w:numPr>
        <w:autoSpaceDE w:val="0"/>
        <w:autoSpaceDN w:val="0"/>
        <w:adjustRightInd w:val="0"/>
        <w:ind w:left="357" w:hanging="357"/>
        <w:jc w:val="both"/>
        <w:rPr>
          <w:rFonts w:cs="Times New Roman"/>
          <w:iCs/>
          <w:color w:val="000000"/>
          <w:sz w:val="24"/>
          <w:szCs w:val="24"/>
          <w:lang w:eastAsia="en-US"/>
        </w:rPr>
      </w:pPr>
      <w:r w:rsidRPr="00B65949">
        <w:rPr>
          <w:rFonts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B65949">
        <w:rPr>
          <w:rFonts w:cs="Times New Roman"/>
          <w:iCs/>
          <w:color w:val="000000"/>
          <w:sz w:val="24"/>
          <w:szCs w:val="24"/>
          <w:lang w:eastAsia="en-US"/>
        </w:rPr>
        <w:t>pzp</w:t>
      </w:r>
      <w:r w:rsidRPr="00B65949">
        <w:rPr>
          <w:rFonts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B65949">
        <w:rPr>
          <w:rFonts w:cs="Times New Roman"/>
          <w:iCs/>
          <w:color w:val="000000"/>
          <w:sz w:val="24"/>
          <w:szCs w:val="24"/>
          <w:lang w:eastAsia="en-US"/>
        </w:rPr>
        <w:t>pzp</w:t>
      </w:r>
      <w:r w:rsidRPr="00B65949">
        <w:rPr>
          <w:rFonts w:cs="Times New Roman"/>
          <w:iCs/>
          <w:color w:val="000000"/>
          <w:sz w:val="24"/>
          <w:szCs w:val="24"/>
          <w:lang w:eastAsia="en-US"/>
        </w:rPr>
        <w:t>;</w:t>
      </w:r>
    </w:p>
    <w:p w14:paraId="4A47D6DF" w14:textId="77777777" w:rsidR="00A05BCC" w:rsidRPr="00B65949" w:rsidRDefault="00A05BCC" w:rsidP="00510840">
      <w:pPr>
        <w:widowControl w:val="0"/>
        <w:numPr>
          <w:ilvl w:val="0"/>
          <w:numId w:val="59"/>
        </w:numPr>
        <w:autoSpaceDE w:val="0"/>
        <w:autoSpaceDN w:val="0"/>
        <w:adjustRightInd w:val="0"/>
        <w:ind w:left="357" w:hanging="357"/>
        <w:jc w:val="both"/>
        <w:rPr>
          <w:rFonts w:cs="Times New Roman"/>
          <w:iCs/>
          <w:color w:val="000000"/>
          <w:sz w:val="24"/>
          <w:szCs w:val="24"/>
          <w:lang w:eastAsia="en-US"/>
        </w:rPr>
      </w:pPr>
      <w:r w:rsidRPr="00B65949">
        <w:rPr>
          <w:rFonts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B65949" w:rsidRDefault="00A05BCC" w:rsidP="00510840">
      <w:pPr>
        <w:widowControl w:val="0"/>
        <w:numPr>
          <w:ilvl w:val="0"/>
          <w:numId w:val="59"/>
        </w:numPr>
        <w:autoSpaceDE w:val="0"/>
        <w:autoSpaceDN w:val="0"/>
        <w:adjustRightInd w:val="0"/>
        <w:jc w:val="both"/>
        <w:rPr>
          <w:rFonts w:cs="Times New Roman"/>
          <w:iCs/>
          <w:color w:val="000000"/>
          <w:sz w:val="24"/>
          <w:szCs w:val="24"/>
          <w:lang w:eastAsia="en-US"/>
        </w:rPr>
      </w:pPr>
      <w:r w:rsidRPr="00B65949">
        <w:rPr>
          <w:rFonts w:cs="Times New Roman"/>
          <w:iCs/>
          <w:color w:val="000000"/>
          <w:sz w:val="24"/>
          <w:szCs w:val="24"/>
          <w:lang w:eastAsia="en-US"/>
        </w:rPr>
        <w:t>Posiada Pan/Pani:</w:t>
      </w:r>
    </w:p>
    <w:p w14:paraId="61A3D265" w14:textId="77777777" w:rsidR="00A05BCC" w:rsidRPr="00B65949" w:rsidRDefault="00A05BCC" w:rsidP="00510840">
      <w:pPr>
        <w:widowControl w:val="0"/>
        <w:numPr>
          <w:ilvl w:val="0"/>
          <w:numId w:val="60"/>
        </w:numPr>
        <w:autoSpaceDE w:val="0"/>
        <w:autoSpaceDN w:val="0"/>
        <w:adjustRightInd w:val="0"/>
        <w:jc w:val="both"/>
        <w:rPr>
          <w:rFonts w:cs="Times New Roman"/>
          <w:iCs/>
          <w:color w:val="000000"/>
          <w:sz w:val="24"/>
          <w:szCs w:val="24"/>
          <w:lang w:eastAsia="en-US"/>
        </w:rPr>
      </w:pPr>
      <w:r w:rsidRPr="00B65949">
        <w:rPr>
          <w:rFonts w:cs="Times New Roman"/>
          <w:iCs/>
          <w:color w:val="000000"/>
          <w:sz w:val="24"/>
          <w:szCs w:val="24"/>
          <w:lang w:eastAsia="en-US"/>
        </w:rPr>
        <w:t>na podstawie art. 15 RODO prawo dostępu do danych osobowych Pani/Pana dotyczących;</w:t>
      </w:r>
    </w:p>
    <w:p w14:paraId="64CB6134" w14:textId="1964104B" w:rsidR="00A05BCC" w:rsidRPr="00B65949" w:rsidRDefault="00A05BCC" w:rsidP="00510840">
      <w:pPr>
        <w:widowControl w:val="0"/>
        <w:numPr>
          <w:ilvl w:val="0"/>
          <w:numId w:val="60"/>
        </w:numPr>
        <w:autoSpaceDE w:val="0"/>
        <w:autoSpaceDN w:val="0"/>
        <w:adjustRightInd w:val="0"/>
        <w:jc w:val="both"/>
        <w:rPr>
          <w:rFonts w:cs="Times New Roman"/>
          <w:iCs/>
          <w:color w:val="000000"/>
          <w:sz w:val="24"/>
          <w:szCs w:val="24"/>
          <w:lang w:eastAsia="en-US"/>
        </w:rPr>
      </w:pPr>
      <w:r w:rsidRPr="00B65949">
        <w:rPr>
          <w:rFonts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B65949">
        <w:rPr>
          <w:rFonts w:cs="Times New Roman"/>
          <w:iCs/>
          <w:color w:val="000000"/>
          <w:sz w:val="24"/>
          <w:szCs w:val="24"/>
          <w:lang w:eastAsia="en-US"/>
        </w:rPr>
        <w:t>pzp</w:t>
      </w:r>
      <w:r w:rsidRPr="00B65949">
        <w:rPr>
          <w:rFonts w:cs="Times New Roman"/>
          <w:iCs/>
          <w:color w:val="000000"/>
          <w:sz w:val="24"/>
          <w:szCs w:val="24"/>
          <w:lang w:eastAsia="en-US"/>
        </w:rPr>
        <w:t xml:space="preserve"> oraz nie może naruszać integralności protokołu postępowania oraz jego załączników;</w:t>
      </w:r>
    </w:p>
    <w:p w14:paraId="695CF309" w14:textId="77777777" w:rsidR="00A05BCC" w:rsidRPr="00B65949" w:rsidRDefault="00A05BCC" w:rsidP="00510840">
      <w:pPr>
        <w:widowControl w:val="0"/>
        <w:numPr>
          <w:ilvl w:val="0"/>
          <w:numId w:val="60"/>
        </w:numPr>
        <w:autoSpaceDE w:val="0"/>
        <w:autoSpaceDN w:val="0"/>
        <w:adjustRightInd w:val="0"/>
        <w:jc w:val="both"/>
        <w:rPr>
          <w:rFonts w:cs="Times New Roman"/>
          <w:iCs/>
          <w:color w:val="000000"/>
          <w:sz w:val="24"/>
          <w:szCs w:val="24"/>
          <w:lang w:eastAsia="en-US"/>
        </w:rPr>
      </w:pPr>
      <w:r w:rsidRPr="00B65949">
        <w:rPr>
          <w:rFonts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B65949" w:rsidRDefault="00A05BCC" w:rsidP="00510840">
      <w:pPr>
        <w:widowControl w:val="0"/>
        <w:numPr>
          <w:ilvl w:val="0"/>
          <w:numId w:val="60"/>
        </w:numPr>
        <w:autoSpaceDE w:val="0"/>
        <w:autoSpaceDN w:val="0"/>
        <w:adjustRightInd w:val="0"/>
        <w:jc w:val="both"/>
        <w:rPr>
          <w:rFonts w:cs="Times New Roman"/>
          <w:iCs/>
          <w:color w:val="000000"/>
          <w:sz w:val="24"/>
          <w:szCs w:val="24"/>
          <w:lang w:eastAsia="en-US"/>
        </w:rPr>
      </w:pPr>
      <w:r w:rsidRPr="00B65949">
        <w:rPr>
          <w:rFonts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B65949" w:rsidRDefault="00A05BCC" w:rsidP="00510840">
      <w:pPr>
        <w:widowControl w:val="0"/>
        <w:numPr>
          <w:ilvl w:val="0"/>
          <w:numId w:val="59"/>
        </w:numPr>
        <w:autoSpaceDE w:val="0"/>
        <w:autoSpaceDN w:val="0"/>
        <w:adjustRightInd w:val="0"/>
        <w:jc w:val="both"/>
        <w:rPr>
          <w:rFonts w:cs="Times New Roman"/>
          <w:iCs/>
          <w:color w:val="000000"/>
          <w:sz w:val="24"/>
          <w:szCs w:val="24"/>
          <w:lang w:eastAsia="en-US"/>
        </w:rPr>
      </w:pPr>
      <w:r w:rsidRPr="00B65949">
        <w:rPr>
          <w:rFonts w:cs="Times New Roman"/>
          <w:iCs/>
          <w:color w:val="000000"/>
          <w:sz w:val="24"/>
          <w:szCs w:val="24"/>
          <w:lang w:eastAsia="en-US"/>
        </w:rPr>
        <w:t>nie przysługuje Pani/Panu:</w:t>
      </w:r>
    </w:p>
    <w:p w14:paraId="40551B18" w14:textId="77777777" w:rsidR="00A05BCC" w:rsidRPr="00B65949" w:rsidRDefault="00A05BCC" w:rsidP="00510840">
      <w:pPr>
        <w:widowControl w:val="0"/>
        <w:numPr>
          <w:ilvl w:val="0"/>
          <w:numId w:val="61"/>
        </w:numPr>
        <w:autoSpaceDE w:val="0"/>
        <w:autoSpaceDN w:val="0"/>
        <w:adjustRightInd w:val="0"/>
        <w:jc w:val="both"/>
        <w:rPr>
          <w:rFonts w:cs="Times New Roman"/>
          <w:iCs/>
          <w:color w:val="000000"/>
          <w:sz w:val="24"/>
          <w:szCs w:val="24"/>
          <w:lang w:eastAsia="en-US"/>
        </w:rPr>
      </w:pPr>
      <w:r w:rsidRPr="00B65949">
        <w:rPr>
          <w:rFonts w:cs="Times New Roman"/>
          <w:iCs/>
          <w:color w:val="000000"/>
          <w:sz w:val="24"/>
          <w:szCs w:val="24"/>
          <w:lang w:eastAsia="en-US"/>
        </w:rPr>
        <w:t>w związku z art. 17 ust. 3 lit. b, d lub e RODO prawo do usunięcia danych osobowych;</w:t>
      </w:r>
    </w:p>
    <w:p w14:paraId="1BFD2B9B" w14:textId="77777777" w:rsidR="00A05BCC" w:rsidRPr="00B65949" w:rsidRDefault="00A05BCC" w:rsidP="00510840">
      <w:pPr>
        <w:widowControl w:val="0"/>
        <w:numPr>
          <w:ilvl w:val="0"/>
          <w:numId w:val="61"/>
        </w:numPr>
        <w:autoSpaceDE w:val="0"/>
        <w:autoSpaceDN w:val="0"/>
        <w:adjustRightInd w:val="0"/>
        <w:jc w:val="both"/>
        <w:rPr>
          <w:rFonts w:cs="Times New Roman"/>
          <w:iCs/>
          <w:color w:val="000000"/>
          <w:sz w:val="24"/>
          <w:szCs w:val="24"/>
          <w:lang w:eastAsia="en-US"/>
        </w:rPr>
      </w:pPr>
      <w:r w:rsidRPr="00B65949">
        <w:rPr>
          <w:rFonts w:cs="Times New Roman"/>
          <w:iCs/>
          <w:color w:val="000000"/>
          <w:sz w:val="24"/>
          <w:szCs w:val="24"/>
          <w:lang w:eastAsia="en-US"/>
        </w:rPr>
        <w:t xml:space="preserve">prawo do przenoszenia danych osobowych, o którym mowa w art. 20 RODO; </w:t>
      </w:r>
    </w:p>
    <w:p w14:paraId="5A7EA283" w14:textId="77777777" w:rsidR="00A05BCC" w:rsidRPr="00B65949" w:rsidRDefault="00A05BCC" w:rsidP="00510840">
      <w:pPr>
        <w:widowControl w:val="0"/>
        <w:numPr>
          <w:ilvl w:val="0"/>
          <w:numId w:val="61"/>
        </w:numPr>
        <w:autoSpaceDE w:val="0"/>
        <w:autoSpaceDN w:val="0"/>
        <w:adjustRightInd w:val="0"/>
        <w:jc w:val="both"/>
        <w:rPr>
          <w:rFonts w:cs="Times New Roman"/>
          <w:iCs/>
          <w:color w:val="000000"/>
          <w:sz w:val="24"/>
          <w:szCs w:val="24"/>
          <w:lang w:eastAsia="en-US"/>
        </w:rPr>
      </w:pPr>
      <w:r w:rsidRPr="00B65949">
        <w:rPr>
          <w:rFonts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B65949" w:rsidRDefault="00A05BCC" w:rsidP="00510840">
      <w:pPr>
        <w:widowControl w:val="0"/>
        <w:numPr>
          <w:ilvl w:val="0"/>
          <w:numId w:val="59"/>
        </w:numPr>
        <w:tabs>
          <w:tab w:val="num" w:pos="720"/>
        </w:tabs>
        <w:autoSpaceDE w:val="0"/>
        <w:autoSpaceDN w:val="0"/>
        <w:adjustRightInd w:val="0"/>
        <w:jc w:val="both"/>
        <w:rPr>
          <w:rFonts w:cs="Times New Roman"/>
          <w:iCs/>
          <w:color w:val="000000"/>
          <w:sz w:val="24"/>
          <w:szCs w:val="24"/>
          <w:lang w:eastAsia="en-US"/>
        </w:rPr>
      </w:pPr>
      <w:r w:rsidRPr="00B65949">
        <w:rPr>
          <w:rFonts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B65949" w:rsidRDefault="00DA362A" w:rsidP="00510840">
      <w:pPr>
        <w:widowControl w:val="0"/>
        <w:autoSpaceDE w:val="0"/>
        <w:autoSpaceDN w:val="0"/>
        <w:adjustRightInd w:val="0"/>
        <w:jc w:val="both"/>
        <w:rPr>
          <w:rFonts w:cs="Times New Roman"/>
          <w:iCs/>
          <w:color w:val="000000"/>
          <w:sz w:val="24"/>
          <w:szCs w:val="24"/>
          <w:lang w:eastAsia="en-US"/>
        </w:rPr>
      </w:pPr>
    </w:p>
    <w:p w14:paraId="3294DAFF" w14:textId="3D6F3FD0" w:rsidR="005C6B3C" w:rsidRPr="00B65949" w:rsidRDefault="005C6B3C"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0" w:name="_Toc68156110"/>
      <w:r w:rsidRPr="00B65949">
        <w:rPr>
          <w:rFonts w:ascii="Times New Roman" w:eastAsia="Times New Roman" w:hAnsi="Times New Roman" w:cs="Times New Roman"/>
          <w:b/>
          <w:bCs/>
          <w:sz w:val="24"/>
          <w:szCs w:val="24"/>
        </w:rPr>
        <w:t>POSTANOWIENIA KOŃCOWE I ZALECENIA ZAMAWIAJĄCEGO</w:t>
      </w:r>
      <w:bookmarkEnd w:id="70"/>
    </w:p>
    <w:p w14:paraId="13A2457A" w14:textId="77777777" w:rsidR="005C6B3C" w:rsidRPr="00B65949" w:rsidRDefault="005C6B3C" w:rsidP="00510840">
      <w:pPr>
        <w:widowControl w:val="0"/>
        <w:numPr>
          <w:ilvl w:val="0"/>
          <w:numId w:val="44"/>
        </w:numPr>
        <w:tabs>
          <w:tab w:val="left" w:pos="900"/>
        </w:tabs>
        <w:jc w:val="both"/>
        <w:rPr>
          <w:rFonts w:eastAsia="Times New Roman" w:cs="Times New Roman"/>
          <w:b/>
          <w:bCs/>
          <w:sz w:val="24"/>
          <w:szCs w:val="24"/>
          <w:u w:val="single"/>
          <w:lang w:eastAsia="en-US"/>
        </w:rPr>
      </w:pPr>
      <w:r w:rsidRPr="00B65949">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B65949" w:rsidRDefault="005C6B3C" w:rsidP="00510840">
      <w:pPr>
        <w:widowControl w:val="0"/>
        <w:numPr>
          <w:ilvl w:val="0"/>
          <w:numId w:val="44"/>
        </w:numPr>
        <w:tabs>
          <w:tab w:val="left" w:pos="900"/>
        </w:tabs>
        <w:jc w:val="both"/>
        <w:rPr>
          <w:rFonts w:eastAsia="Times New Roman" w:cs="Times New Roman"/>
          <w:b/>
          <w:bCs/>
          <w:sz w:val="24"/>
          <w:szCs w:val="24"/>
          <w:u w:val="single"/>
          <w:lang w:eastAsia="en-US"/>
        </w:rPr>
      </w:pPr>
      <w:r w:rsidRPr="00B65949">
        <w:rPr>
          <w:rFonts w:eastAsia="Arial" w:cs="Times New Roman"/>
          <w:sz w:val="24"/>
          <w:szCs w:val="24"/>
          <w:lang w:val="pl" w:eastAsia="pl-PL"/>
        </w:rPr>
        <w:t>Zamawiający rekomenduje wykorzystanie formatów: .</w:t>
      </w:r>
      <w:r w:rsidRPr="00B65949">
        <w:rPr>
          <w:rFonts w:eastAsia="Arial" w:cs="Times New Roman"/>
          <w:b/>
          <w:bCs/>
          <w:sz w:val="24"/>
          <w:szCs w:val="24"/>
          <w:lang w:val="pl" w:eastAsia="pl-PL"/>
        </w:rPr>
        <w:t>pdf .</w:t>
      </w:r>
      <w:proofErr w:type="spellStart"/>
      <w:r w:rsidRPr="00B65949">
        <w:rPr>
          <w:rFonts w:eastAsia="Arial" w:cs="Times New Roman"/>
          <w:b/>
          <w:bCs/>
          <w:sz w:val="24"/>
          <w:szCs w:val="24"/>
          <w:lang w:val="pl" w:eastAsia="pl-PL"/>
        </w:rPr>
        <w:t>doc</w:t>
      </w:r>
      <w:proofErr w:type="spellEnd"/>
      <w:r w:rsidRPr="00B65949">
        <w:rPr>
          <w:rFonts w:eastAsia="Arial" w:cs="Times New Roman"/>
          <w:b/>
          <w:bCs/>
          <w:sz w:val="24"/>
          <w:szCs w:val="24"/>
          <w:lang w:val="pl" w:eastAsia="pl-PL"/>
        </w:rPr>
        <w:t xml:space="preserve"> .</w:t>
      </w:r>
      <w:proofErr w:type="spellStart"/>
      <w:r w:rsidRPr="00B65949">
        <w:rPr>
          <w:rFonts w:eastAsia="Arial" w:cs="Times New Roman"/>
          <w:b/>
          <w:bCs/>
          <w:sz w:val="24"/>
          <w:szCs w:val="24"/>
          <w:lang w:val="pl" w:eastAsia="pl-PL"/>
        </w:rPr>
        <w:t>docx</w:t>
      </w:r>
      <w:proofErr w:type="spellEnd"/>
      <w:r w:rsidRPr="00B65949">
        <w:rPr>
          <w:rFonts w:eastAsia="Arial" w:cs="Times New Roman"/>
          <w:b/>
          <w:bCs/>
          <w:sz w:val="24"/>
          <w:szCs w:val="24"/>
          <w:lang w:val="pl" w:eastAsia="pl-PL"/>
        </w:rPr>
        <w:t xml:space="preserve"> .xls .</w:t>
      </w:r>
      <w:proofErr w:type="spellStart"/>
      <w:r w:rsidRPr="00B65949">
        <w:rPr>
          <w:rFonts w:eastAsia="Arial" w:cs="Times New Roman"/>
          <w:b/>
          <w:bCs/>
          <w:sz w:val="24"/>
          <w:szCs w:val="24"/>
          <w:lang w:val="pl" w:eastAsia="pl-PL"/>
        </w:rPr>
        <w:t>xlsx</w:t>
      </w:r>
      <w:proofErr w:type="spellEnd"/>
      <w:r w:rsidRPr="00B65949">
        <w:rPr>
          <w:rFonts w:eastAsia="Arial" w:cs="Times New Roman"/>
          <w:b/>
          <w:bCs/>
          <w:sz w:val="24"/>
          <w:szCs w:val="24"/>
          <w:lang w:val="pl" w:eastAsia="pl-PL"/>
        </w:rPr>
        <w:t>.</w:t>
      </w:r>
    </w:p>
    <w:p w14:paraId="41555C4A" w14:textId="4F70E16C" w:rsidR="005C6B3C" w:rsidRPr="00B65949" w:rsidRDefault="005C6B3C" w:rsidP="00510840">
      <w:pPr>
        <w:widowControl w:val="0"/>
        <w:numPr>
          <w:ilvl w:val="0"/>
          <w:numId w:val="44"/>
        </w:numPr>
        <w:tabs>
          <w:tab w:val="left" w:pos="900"/>
        </w:tabs>
        <w:jc w:val="both"/>
        <w:rPr>
          <w:rFonts w:eastAsia="Times New Roman" w:cs="Times New Roman"/>
          <w:b/>
          <w:bCs/>
          <w:sz w:val="24"/>
          <w:szCs w:val="24"/>
          <w:u w:val="single"/>
          <w:lang w:eastAsia="en-US"/>
        </w:rPr>
      </w:pPr>
      <w:r w:rsidRPr="00B65949">
        <w:rPr>
          <w:rFonts w:eastAsia="Arial" w:cs="Times New Roman"/>
          <w:sz w:val="24"/>
          <w:szCs w:val="24"/>
          <w:lang w:val="pl" w:eastAsia="pl-PL"/>
        </w:rPr>
        <w:t xml:space="preserve">W celu ewentualnej kompresji danych </w:t>
      </w:r>
      <w:r w:rsidR="000C7659" w:rsidRPr="00B65949">
        <w:rPr>
          <w:rFonts w:eastAsia="Arial" w:cs="Times New Roman"/>
          <w:sz w:val="24"/>
          <w:szCs w:val="24"/>
          <w:lang w:val="pl" w:eastAsia="pl-PL"/>
        </w:rPr>
        <w:t>z</w:t>
      </w:r>
      <w:r w:rsidRPr="00B65949">
        <w:rPr>
          <w:rFonts w:eastAsia="Arial" w:cs="Times New Roman"/>
          <w:sz w:val="24"/>
          <w:szCs w:val="24"/>
          <w:lang w:val="pl" w:eastAsia="pl-PL"/>
        </w:rPr>
        <w:t>amawiający rekomenduje wykorzystanie jednego z rozszerzeń: .</w:t>
      </w:r>
      <w:r w:rsidRPr="00B65949">
        <w:rPr>
          <w:rFonts w:eastAsia="Arial" w:cs="Times New Roman"/>
          <w:b/>
          <w:bCs/>
          <w:sz w:val="24"/>
          <w:szCs w:val="24"/>
          <w:lang w:val="pl" w:eastAsia="pl-PL"/>
        </w:rPr>
        <w:t>zip, .7Z</w:t>
      </w:r>
    </w:p>
    <w:p w14:paraId="02C26019" w14:textId="77777777" w:rsidR="005C6B3C" w:rsidRPr="00B65949" w:rsidRDefault="005C6B3C" w:rsidP="00510840">
      <w:pPr>
        <w:widowControl w:val="0"/>
        <w:numPr>
          <w:ilvl w:val="0"/>
          <w:numId w:val="44"/>
        </w:numPr>
        <w:tabs>
          <w:tab w:val="left" w:pos="900"/>
        </w:tabs>
        <w:jc w:val="both"/>
        <w:rPr>
          <w:rFonts w:eastAsia="Times New Roman" w:cs="Times New Roman"/>
          <w:b/>
          <w:bCs/>
          <w:sz w:val="24"/>
          <w:szCs w:val="24"/>
          <w:u w:val="single"/>
          <w:lang w:eastAsia="en-US"/>
        </w:rPr>
      </w:pPr>
      <w:r w:rsidRPr="00B65949">
        <w:rPr>
          <w:rFonts w:eastAsia="Arial" w:cs="Times New Roman"/>
          <w:sz w:val="24"/>
          <w:szCs w:val="24"/>
          <w:lang w:val="pl" w:eastAsia="pl-PL"/>
        </w:rPr>
        <w:t>Wykonawca powinien pamiętać, aby plik z podpisem przekazywać łącznie z dokumentem podpisywanym.</w:t>
      </w:r>
    </w:p>
    <w:p w14:paraId="75ED510E" w14:textId="77777777" w:rsidR="005C6B3C" w:rsidRPr="00B65949" w:rsidRDefault="005C6B3C" w:rsidP="00510840">
      <w:pPr>
        <w:widowControl w:val="0"/>
        <w:numPr>
          <w:ilvl w:val="0"/>
          <w:numId w:val="44"/>
        </w:numPr>
        <w:tabs>
          <w:tab w:val="left" w:pos="900"/>
        </w:tabs>
        <w:jc w:val="both"/>
        <w:rPr>
          <w:rFonts w:eastAsia="Times New Roman" w:cs="Times New Roman"/>
          <w:b/>
          <w:bCs/>
          <w:sz w:val="24"/>
          <w:szCs w:val="24"/>
          <w:u w:val="single"/>
          <w:lang w:eastAsia="en-US"/>
        </w:rPr>
      </w:pPr>
      <w:r w:rsidRPr="00B65949">
        <w:rPr>
          <w:rFonts w:eastAsia="Arial" w:cs="Times New Roman"/>
          <w:sz w:val="24"/>
          <w:szCs w:val="24"/>
          <w:lang w:val="pl" w:eastAsia="pl-PL"/>
        </w:rPr>
        <w:lastRenderedPageBreak/>
        <w:t>Zamawiający rekomenduje wykorzystanie podpisu z kwalifikowanym znacznikiem czasu.</w:t>
      </w:r>
    </w:p>
    <w:p w14:paraId="2C4B8C36" w14:textId="77777777" w:rsidR="005C6B3C" w:rsidRPr="00B65949" w:rsidRDefault="005C6B3C" w:rsidP="00510840">
      <w:pPr>
        <w:widowControl w:val="0"/>
        <w:numPr>
          <w:ilvl w:val="0"/>
          <w:numId w:val="44"/>
        </w:numPr>
        <w:tabs>
          <w:tab w:val="left" w:pos="900"/>
        </w:tabs>
        <w:jc w:val="both"/>
        <w:rPr>
          <w:rFonts w:eastAsia="Times New Roman" w:cs="Times New Roman"/>
          <w:b/>
          <w:bCs/>
          <w:sz w:val="24"/>
          <w:szCs w:val="24"/>
          <w:u w:val="single"/>
          <w:lang w:eastAsia="en-US"/>
        </w:rPr>
      </w:pPr>
      <w:r w:rsidRPr="00B65949">
        <w:rPr>
          <w:rFonts w:eastAsia="Arial" w:cs="Times New Roman"/>
          <w:sz w:val="24"/>
          <w:szCs w:val="24"/>
          <w:lang w:val="pl" w:eastAsia="pl-PL"/>
        </w:rPr>
        <w:t>Osobą składającą ofertę powinna być osoba kontaktowa podawana w dokumentacji.</w:t>
      </w:r>
    </w:p>
    <w:p w14:paraId="694EC36A" w14:textId="5EE887CA" w:rsidR="005C6B3C" w:rsidRPr="00B65949" w:rsidRDefault="005C6B3C" w:rsidP="00510840">
      <w:pPr>
        <w:widowControl w:val="0"/>
        <w:numPr>
          <w:ilvl w:val="0"/>
          <w:numId w:val="44"/>
        </w:numPr>
        <w:tabs>
          <w:tab w:val="left" w:pos="900"/>
        </w:tabs>
        <w:jc w:val="both"/>
        <w:rPr>
          <w:rFonts w:eastAsia="Times New Roman" w:cs="Times New Roman"/>
          <w:b/>
          <w:bCs/>
          <w:sz w:val="24"/>
          <w:szCs w:val="24"/>
          <w:u w:val="single"/>
          <w:lang w:eastAsia="en-US"/>
        </w:rPr>
      </w:pPr>
      <w:r w:rsidRPr="00B65949">
        <w:rPr>
          <w:rFonts w:eastAsia="Arial" w:cs="Times New Roman"/>
          <w:sz w:val="24"/>
          <w:szCs w:val="24"/>
          <w:lang w:val="pl" w:eastAsia="pl-PL"/>
        </w:rPr>
        <w:t xml:space="preserve">Jeśli </w:t>
      </w:r>
      <w:r w:rsidR="000C7659" w:rsidRPr="00B65949">
        <w:rPr>
          <w:rFonts w:eastAsia="Arial" w:cs="Times New Roman"/>
          <w:sz w:val="24"/>
          <w:szCs w:val="24"/>
          <w:lang w:val="pl" w:eastAsia="pl-PL"/>
        </w:rPr>
        <w:t>w</w:t>
      </w:r>
      <w:r w:rsidRPr="00B65949">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B65949" w:rsidRDefault="002C1828" w:rsidP="00510840">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B65949" w:rsidRDefault="002C1828" w:rsidP="005108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1" w:name="_Toc68156111"/>
      <w:r w:rsidRPr="00B65949">
        <w:rPr>
          <w:rFonts w:ascii="Times New Roman" w:eastAsia="Times New Roman" w:hAnsi="Times New Roman" w:cs="Times New Roman"/>
          <w:b/>
          <w:bCs/>
          <w:sz w:val="24"/>
          <w:szCs w:val="24"/>
        </w:rPr>
        <w:t>ZAŁĄCZNIKI</w:t>
      </w:r>
      <w:bookmarkEnd w:id="71"/>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8074"/>
      </w:tblGrid>
      <w:tr w:rsidR="005C6B3C" w:rsidRPr="00B65949" w14:paraId="2F3110DC" w14:textId="77777777" w:rsidTr="005633F3">
        <w:tc>
          <w:tcPr>
            <w:tcW w:w="984" w:type="pct"/>
            <w:vAlign w:val="center"/>
            <w:hideMark/>
          </w:tcPr>
          <w:p w14:paraId="0EB7ABB8" w14:textId="77777777" w:rsidR="005C6B3C" w:rsidRPr="00B65949" w:rsidRDefault="005C6B3C" w:rsidP="00510840">
            <w:pPr>
              <w:widowControl w:val="0"/>
              <w:snapToGrid w:val="0"/>
              <w:ind w:right="-634"/>
              <w:rPr>
                <w:rFonts w:eastAsia="Times New Roman" w:cs="Times New Roman"/>
                <w:sz w:val="24"/>
                <w:szCs w:val="24"/>
              </w:rPr>
            </w:pPr>
            <w:r w:rsidRPr="00B65949">
              <w:rPr>
                <w:rFonts w:eastAsia="Times New Roman" w:cs="Times New Roman"/>
                <w:sz w:val="24"/>
                <w:szCs w:val="24"/>
              </w:rPr>
              <w:t>Załącznik Nr 1 -</w:t>
            </w:r>
          </w:p>
        </w:tc>
        <w:tc>
          <w:tcPr>
            <w:tcW w:w="4016" w:type="pct"/>
            <w:hideMark/>
          </w:tcPr>
          <w:p w14:paraId="374362C6" w14:textId="77777777" w:rsidR="005C6B3C" w:rsidRPr="00B65949" w:rsidRDefault="005C6B3C" w:rsidP="00510840">
            <w:pPr>
              <w:widowControl w:val="0"/>
              <w:numPr>
                <w:ilvl w:val="0"/>
                <w:numId w:val="9"/>
              </w:numPr>
              <w:tabs>
                <w:tab w:val="left" w:pos="360"/>
              </w:tabs>
              <w:snapToGrid w:val="0"/>
              <w:ind w:left="318" w:right="-634" w:hanging="858"/>
              <w:jc w:val="both"/>
              <w:rPr>
                <w:rFonts w:eastAsia="Times New Roman" w:cs="Times New Roman"/>
                <w:sz w:val="24"/>
                <w:szCs w:val="24"/>
              </w:rPr>
            </w:pPr>
            <w:r w:rsidRPr="00B65949">
              <w:rPr>
                <w:rFonts w:eastAsia="Times New Roman" w:cs="Times New Roman"/>
                <w:sz w:val="24"/>
                <w:szCs w:val="24"/>
              </w:rPr>
              <w:t>Formularz oferty</w:t>
            </w:r>
          </w:p>
        </w:tc>
      </w:tr>
      <w:tr w:rsidR="005C6B3C" w:rsidRPr="00B65949" w14:paraId="7E016A18" w14:textId="77777777" w:rsidTr="005633F3">
        <w:tc>
          <w:tcPr>
            <w:tcW w:w="984" w:type="pct"/>
            <w:vAlign w:val="center"/>
            <w:hideMark/>
          </w:tcPr>
          <w:p w14:paraId="086093FA" w14:textId="77777777" w:rsidR="005C6B3C" w:rsidRPr="00B65949" w:rsidRDefault="005C6B3C" w:rsidP="00510840">
            <w:pPr>
              <w:widowControl w:val="0"/>
              <w:tabs>
                <w:tab w:val="left" w:pos="5655"/>
              </w:tabs>
              <w:snapToGrid w:val="0"/>
              <w:ind w:right="-634"/>
              <w:outlineLvl w:val="3"/>
              <w:rPr>
                <w:rFonts w:eastAsia="Times New Roman" w:cs="Times New Roman"/>
                <w:sz w:val="24"/>
                <w:szCs w:val="24"/>
              </w:rPr>
            </w:pPr>
            <w:r w:rsidRPr="00B65949">
              <w:rPr>
                <w:rFonts w:eastAsia="Times New Roman" w:cs="Times New Roman"/>
                <w:sz w:val="24"/>
                <w:szCs w:val="24"/>
              </w:rPr>
              <w:t xml:space="preserve">Załącznik Nr 2 - </w:t>
            </w:r>
          </w:p>
        </w:tc>
        <w:tc>
          <w:tcPr>
            <w:tcW w:w="4016" w:type="pct"/>
            <w:hideMark/>
          </w:tcPr>
          <w:p w14:paraId="7C199F4E" w14:textId="77777777" w:rsidR="005C6B3C" w:rsidRPr="00B65949" w:rsidRDefault="005C6B3C" w:rsidP="00510840">
            <w:pPr>
              <w:widowControl w:val="0"/>
              <w:numPr>
                <w:ilvl w:val="0"/>
                <w:numId w:val="9"/>
              </w:numPr>
              <w:tabs>
                <w:tab w:val="left" w:pos="360"/>
              </w:tabs>
              <w:snapToGrid w:val="0"/>
              <w:ind w:left="318" w:right="-634" w:hanging="858"/>
              <w:jc w:val="both"/>
              <w:rPr>
                <w:rFonts w:eastAsia="Times New Roman" w:cs="Times New Roman"/>
                <w:sz w:val="24"/>
                <w:szCs w:val="24"/>
              </w:rPr>
            </w:pPr>
            <w:r w:rsidRPr="00B65949">
              <w:rPr>
                <w:rFonts w:eastAsia="Times New Roman" w:cs="Times New Roman"/>
                <w:sz w:val="24"/>
                <w:szCs w:val="24"/>
              </w:rPr>
              <w:t>Formularz cenowy wraz ze szczegółowym opisem przedmiotu zamówienia</w:t>
            </w:r>
          </w:p>
        </w:tc>
      </w:tr>
      <w:tr w:rsidR="005C6B3C" w:rsidRPr="00B65949" w14:paraId="6FF01D81" w14:textId="77777777" w:rsidTr="005633F3">
        <w:tc>
          <w:tcPr>
            <w:tcW w:w="984" w:type="pct"/>
            <w:vAlign w:val="center"/>
            <w:hideMark/>
          </w:tcPr>
          <w:p w14:paraId="1750172D" w14:textId="77777777" w:rsidR="005C6B3C" w:rsidRPr="00B65949" w:rsidRDefault="005C6B3C" w:rsidP="00510840">
            <w:pPr>
              <w:widowControl w:val="0"/>
              <w:tabs>
                <w:tab w:val="left" w:pos="0"/>
                <w:tab w:val="left" w:pos="5655"/>
              </w:tabs>
              <w:snapToGrid w:val="0"/>
              <w:ind w:right="-634"/>
              <w:outlineLvl w:val="3"/>
              <w:rPr>
                <w:rFonts w:eastAsia="Times New Roman" w:cs="Times New Roman"/>
                <w:sz w:val="24"/>
                <w:szCs w:val="24"/>
              </w:rPr>
            </w:pPr>
            <w:r w:rsidRPr="00B65949">
              <w:rPr>
                <w:rFonts w:eastAsia="Times New Roman" w:cs="Times New Roman"/>
                <w:sz w:val="24"/>
                <w:szCs w:val="24"/>
              </w:rPr>
              <w:t xml:space="preserve">Załącznik Nr 3 - </w:t>
            </w:r>
          </w:p>
        </w:tc>
        <w:tc>
          <w:tcPr>
            <w:tcW w:w="4016" w:type="pct"/>
            <w:hideMark/>
          </w:tcPr>
          <w:p w14:paraId="7695E7F2" w14:textId="77777777" w:rsidR="005C6B3C" w:rsidRPr="00B65949" w:rsidRDefault="005C6B3C" w:rsidP="00510840">
            <w:pPr>
              <w:widowControl w:val="0"/>
              <w:numPr>
                <w:ilvl w:val="0"/>
                <w:numId w:val="9"/>
              </w:numPr>
              <w:tabs>
                <w:tab w:val="left" w:pos="360"/>
              </w:tabs>
              <w:snapToGrid w:val="0"/>
              <w:ind w:left="318" w:right="-634" w:hanging="858"/>
              <w:jc w:val="both"/>
              <w:rPr>
                <w:rFonts w:eastAsia="Times New Roman" w:cs="Times New Roman"/>
                <w:sz w:val="24"/>
                <w:szCs w:val="24"/>
              </w:rPr>
            </w:pPr>
            <w:r w:rsidRPr="00B65949">
              <w:rPr>
                <w:rFonts w:eastAsia="Times New Roman" w:cs="Times New Roman"/>
                <w:sz w:val="24"/>
                <w:szCs w:val="24"/>
              </w:rPr>
              <w:t>Jednolity Europejski Dokument Zamówienia (JEDZ)</w:t>
            </w:r>
          </w:p>
        </w:tc>
      </w:tr>
      <w:tr w:rsidR="005C6B3C" w:rsidRPr="00B65949" w14:paraId="2DBA7540" w14:textId="77777777" w:rsidTr="005633F3">
        <w:tc>
          <w:tcPr>
            <w:tcW w:w="984" w:type="pct"/>
            <w:vAlign w:val="center"/>
            <w:hideMark/>
          </w:tcPr>
          <w:p w14:paraId="41C08E5E" w14:textId="4DBBCA75" w:rsidR="005C6B3C" w:rsidRPr="00B65949" w:rsidRDefault="005C6B3C" w:rsidP="00510840">
            <w:pPr>
              <w:widowControl w:val="0"/>
              <w:tabs>
                <w:tab w:val="left" w:pos="0"/>
                <w:tab w:val="left" w:pos="5655"/>
              </w:tabs>
              <w:snapToGrid w:val="0"/>
              <w:ind w:right="-634"/>
              <w:outlineLvl w:val="3"/>
              <w:rPr>
                <w:rFonts w:eastAsia="Times New Roman" w:cs="Times New Roman"/>
                <w:sz w:val="24"/>
                <w:szCs w:val="24"/>
              </w:rPr>
            </w:pPr>
            <w:r w:rsidRPr="00B65949">
              <w:rPr>
                <w:rFonts w:eastAsia="Times New Roman" w:cs="Times New Roman"/>
                <w:sz w:val="24"/>
                <w:szCs w:val="24"/>
              </w:rPr>
              <w:t xml:space="preserve">Załącznik Nr </w:t>
            </w:r>
            <w:r w:rsidR="00AB4888" w:rsidRPr="00B65949">
              <w:rPr>
                <w:rFonts w:eastAsia="Times New Roman" w:cs="Times New Roman"/>
                <w:sz w:val="24"/>
                <w:szCs w:val="24"/>
              </w:rPr>
              <w:t>4</w:t>
            </w:r>
            <w:r w:rsidRPr="00B65949">
              <w:rPr>
                <w:rFonts w:eastAsia="Times New Roman" w:cs="Times New Roman"/>
                <w:sz w:val="24"/>
                <w:szCs w:val="24"/>
              </w:rPr>
              <w:t xml:space="preserve"> - </w:t>
            </w:r>
          </w:p>
        </w:tc>
        <w:tc>
          <w:tcPr>
            <w:tcW w:w="4016" w:type="pct"/>
            <w:hideMark/>
          </w:tcPr>
          <w:p w14:paraId="132280F8" w14:textId="6D529FD9" w:rsidR="005C6B3C" w:rsidRPr="00B65949" w:rsidRDefault="001F6276" w:rsidP="00510840">
            <w:pPr>
              <w:widowControl w:val="0"/>
              <w:numPr>
                <w:ilvl w:val="0"/>
                <w:numId w:val="9"/>
              </w:numPr>
              <w:tabs>
                <w:tab w:val="left" w:pos="360"/>
              </w:tabs>
              <w:snapToGrid w:val="0"/>
              <w:ind w:left="318" w:right="-634" w:hanging="858"/>
              <w:jc w:val="both"/>
              <w:rPr>
                <w:rFonts w:eastAsia="Times New Roman" w:cs="Times New Roman"/>
                <w:sz w:val="24"/>
                <w:szCs w:val="24"/>
              </w:rPr>
            </w:pPr>
            <w:r w:rsidRPr="00B65949">
              <w:rPr>
                <w:rFonts w:eastAsia="Times New Roman" w:cs="Times New Roman"/>
                <w:sz w:val="24"/>
                <w:szCs w:val="24"/>
              </w:rPr>
              <w:t>Oświadczenie „sankcyjne”</w:t>
            </w:r>
          </w:p>
        </w:tc>
      </w:tr>
      <w:tr w:rsidR="001F6276" w:rsidRPr="00B65949" w14:paraId="40EFBB1C" w14:textId="77777777" w:rsidTr="005633F3">
        <w:tc>
          <w:tcPr>
            <w:tcW w:w="984" w:type="pct"/>
          </w:tcPr>
          <w:p w14:paraId="5CAB9202" w14:textId="0AB24D44" w:rsidR="001F6276" w:rsidRPr="00B65949" w:rsidRDefault="001F6276" w:rsidP="00510840">
            <w:pPr>
              <w:widowControl w:val="0"/>
              <w:tabs>
                <w:tab w:val="left" w:pos="0"/>
                <w:tab w:val="left" w:pos="5655"/>
              </w:tabs>
              <w:snapToGrid w:val="0"/>
              <w:ind w:right="-634"/>
              <w:outlineLvl w:val="3"/>
              <w:rPr>
                <w:rFonts w:eastAsia="Times New Roman" w:cs="Times New Roman"/>
                <w:sz w:val="24"/>
                <w:szCs w:val="24"/>
              </w:rPr>
            </w:pPr>
            <w:r w:rsidRPr="00B65949">
              <w:rPr>
                <w:rFonts w:eastAsia="Times New Roman" w:cs="Times New Roman"/>
                <w:sz w:val="24"/>
                <w:szCs w:val="24"/>
              </w:rPr>
              <w:t xml:space="preserve">Załącznik Nr </w:t>
            </w:r>
            <w:r w:rsidR="00AB4888" w:rsidRPr="00B65949">
              <w:rPr>
                <w:rFonts w:eastAsia="Times New Roman" w:cs="Times New Roman"/>
                <w:sz w:val="24"/>
                <w:szCs w:val="24"/>
              </w:rPr>
              <w:t>5</w:t>
            </w:r>
            <w:r w:rsidRPr="00B65949">
              <w:rPr>
                <w:rFonts w:eastAsia="Times New Roman" w:cs="Times New Roman"/>
                <w:sz w:val="24"/>
                <w:szCs w:val="24"/>
              </w:rPr>
              <w:t xml:space="preserve"> - </w:t>
            </w:r>
          </w:p>
        </w:tc>
        <w:tc>
          <w:tcPr>
            <w:tcW w:w="4016" w:type="pct"/>
          </w:tcPr>
          <w:p w14:paraId="3D0D43D3" w14:textId="5424C102" w:rsidR="001F6276" w:rsidRPr="00B65949" w:rsidRDefault="001F6276" w:rsidP="00510840">
            <w:pPr>
              <w:widowControl w:val="0"/>
              <w:numPr>
                <w:ilvl w:val="0"/>
                <w:numId w:val="9"/>
              </w:numPr>
              <w:tabs>
                <w:tab w:val="left" w:pos="360"/>
                <w:tab w:val="num" w:pos="418"/>
              </w:tabs>
              <w:snapToGrid w:val="0"/>
              <w:ind w:left="318" w:right="-634" w:hanging="858"/>
              <w:jc w:val="both"/>
              <w:rPr>
                <w:rFonts w:eastAsia="Times New Roman" w:cs="Times New Roman"/>
                <w:color w:val="000000"/>
                <w:sz w:val="24"/>
                <w:szCs w:val="24"/>
                <w:lang w:eastAsia="pl-PL"/>
              </w:rPr>
            </w:pPr>
            <w:r w:rsidRPr="00B65949">
              <w:rPr>
                <w:rFonts w:eastAsia="Times New Roman" w:cs="Times New Roman"/>
                <w:sz w:val="24"/>
                <w:szCs w:val="24"/>
              </w:rPr>
              <w:t>Oświadczenie wykonawcy przynależności do grupy kapitałowej</w:t>
            </w:r>
          </w:p>
        </w:tc>
      </w:tr>
      <w:tr w:rsidR="001F6276" w:rsidRPr="00B65949" w14:paraId="01C8F5F1" w14:textId="77777777" w:rsidTr="005633F3">
        <w:tc>
          <w:tcPr>
            <w:tcW w:w="984" w:type="pct"/>
          </w:tcPr>
          <w:p w14:paraId="729028AF" w14:textId="00F52FB8" w:rsidR="001F6276" w:rsidRPr="00B65949" w:rsidRDefault="001F6276" w:rsidP="00510840">
            <w:pPr>
              <w:widowControl w:val="0"/>
              <w:tabs>
                <w:tab w:val="left" w:pos="0"/>
                <w:tab w:val="left" w:pos="5655"/>
              </w:tabs>
              <w:snapToGrid w:val="0"/>
              <w:ind w:right="-634"/>
              <w:outlineLvl w:val="3"/>
              <w:rPr>
                <w:rFonts w:eastAsia="Times New Roman" w:cs="Times New Roman"/>
                <w:sz w:val="24"/>
                <w:szCs w:val="24"/>
              </w:rPr>
            </w:pPr>
            <w:r w:rsidRPr="00B65949">
              <w:rPr>
                <w:rFonts w:eastAsia="Times New Roman" w:cs="Times New Roman"/>
                <w:sz w:val="24"/>
                <w:szCs w:val="24"/>
              </w:rPr>
              <w:t xml:space="preserve">Załącznik Nr </w:t>
            </w:r>
            <w:r w:rsidR="00AB4888" w:rsidRPr="00B65949">
              <w:rPr>
                <w:rFonts w:eastAsia="Times New Roman" w:cs="Times New Roman"/>
                <w:sz w:val="24"/>
                <w:szCs w:val="24"/>
              </w:rPr>
              <w:t>6</w:t>
            </w:r>
            <w:r w:rsidR="005633F3" w:rsidRPr="00B65949">
              <w:rPr>
                <w:rFonts w:eastAsia="Times New Roman" w:cs="Times New Roman"/>
                <w:sz w:val="24"/>
                <w:szCs w:val="24"/>
              </w:rPr>
              <w:t xml:space="preserve"> </w:t>
            </w:r>
            <w:r w:rsidRPr="00B65949">
              <w:rPr>
                <w:rFonts w:eastAsia="Times New Roman" w:cs="Times New Roman"/>
                <w:sz w:val="24"/>
                <w:szCs w:val="24"/>
              </w:rPr>
              <w:t xml:space="preserve">- </w:t>
            </w:r>
          </w:p>
        </w:tc>
        <w:tc>
          <w:tcPr>
            <w:tcW w:w="4016" w:type="pct"/>
          </w:tcPr>
          <w:p w14:paraId="1F75B5B7" w14:textId="4C2FCB46" w:rsidR="001F6276" w:rsidRPr="00B65949" w:rsidRDefault="001F6276" w:rsidP="00510840">
            <w:pPr>
              <w:widowControl w:val="0"/>
              <w:numPr>
                <w:ilvl w:val="0"/>
                <w:numId w:val="9"/>
              </w:numPr>
              <w:tabs>
                <w:tab w:val="left" w:pos="360"/>
                <w:tab w:val="num" w:pos="418"/>
              </w:tabs>
              <w:snapToGrid w:val="0"/>
              <w:ind w:left="318" w:right="-634" w:hanging="858"/>
              <w:jc w:val="both"/>
              <w:rPr>
                <w:rFonts w:eastAsia="Times New Roman" w:cs="Times New Roman"/>
                <w:color w:val="000000"/>
                <w:sz w:val="24"/>
                <w:szCs w:val="24"/>
                <w:lang w:eastAsia="pl-PL"/>
              </w:rPr>
            </w:pPr>
            <w:r w:rsidRPr="00B65949">
              <w:rPr>
                <w:rFonts w:eastAsia="Times New Roman" w:cs="Times New Roman"/>
                <w:sz w:val="24"/>
                <w:szCs w:val="24"/>
              </w:rPr>
              <w:t>Projekt umowy</w:t>
            </w:r>
            <w:r w:rsidR="005633F3" w:rsidRPr="00B65949">
              <w:rPr>
                <w:rFonts w:eastAsia="Times New Roman" w:cs="Times New Roman"/>
                <w:sz w:val="24"/>
                <w:szCs w:val="24"/>
              </w:rPr>
              <w:t xml:space="preserve"> </w:t>
            </w:r>
          </w:p>
        </w:tc>
      </w:tr>
    </w:tbl>
    <w:p w14:paraId="2799ECB6" w14:textId="77777777" w:rsidR="005C6B3C" w:rsidRPr="00B65949" w:rsidRDefault="005C6B3C" w:rsidP="00510840">
      <w:pPr>
        <w:widowControl w:val="0"/>
        <w:rPr>
          <w:rFonts w:eastAsia="Times New Roman" w:cs="Times New Roman"/>
          <w:sz w:val="24"/>
          <w:szCs w:val="24"/>
        </w:rPr>
      </w:pPr>
    </w:p>
    <w:p w14:paraId="571AC76D" w14:textId="77777777" w:rsidR="005C6B3C" w:rsidRPr="00B65949" w:rsidRDefault="005C6B3C" w:rsidP="00510840">
      <w:pPr>
        <w:widowControl w:val="0"/>
        <w:rPr>
          <w:rFonts w:eastAsia="Times New Roman" w:cs="Times New Roman"/>
          <w:sz w:val="24"/>
          <w:szCs w:val="24"/>
        </w:rPr>
      </w:pPr>
    </w:p>
    <w:p w14:paraId="6BBCCB31" w14:textId="4114EB80" w:rsidR="005C6B3C" w:rsidRPr="00B65949" w:rsidRDefault="005C6B3C" w:rsidP="00510840">
      <w:pPr>
        <w:widowControl w:val="0"/>
        <w:autoSpaceDE w:val="0"/>
        <w:jc w:val="right"/>
        <w:rPr>
          <w:rFonts w:eastAsia="Times New Roman" w:cs="Times New Roman"/>
          <w:b/>
          <w:bCs/>
        </w:rPr>
      </w:pPr>
      <w:r w:rsidRPr="00B65949">
        <w:rPr>
          <w:rFonts w:eastAsia="Times New Roman" w:cs="Times New Roman"/>
          <w:b/>
          <w:bCs/>
          <w:sz w:val="24"/>
          <w:szCs w:val="24"/>
        </w:rPr>
        <w:br w:type="page"/>
      </w:r>
      <w:r w:rsidRPr="00B65949">
        <w:rPr>
          <w:rFonts w:eastAsia="Times New Roman" w:cs="Times New Roman"/>
          <w:b/>
          <w:bCs/>
        </w:rPr>
        <w:lastRenderedPageBreak/>
        <w:t>ZAŁĄCZNIK NR 1</w:t>
      </w:r>
    </w:p>
    <w:p w14:paraId="44CC17D4" w14:textId="77777777" w:rsidR="005C6B3C" w:rsidRPr="00B65949" w:rsidRDefault="005C6B3C" w:rsidP="00510840">
      <w:pPr>
        <w:widowControl w:val="0"/>
        <w:ind w:left="708"/>
        <w:outlineLvl w:val="3"/>
        <w:rPr>
          <w:rFonts w:eastAsia="Times New Roman" w:cs="Times New Roman"/>
          <w:b/>
          <w:bCs/>
          <w:sz w:val="28"/>
          <w:szCs w:val="28"/>
        </w:rPr>
      </w:pPr>
    </w:p>
    <w:p w14:paraId="64BAF1C3" w14:textId="77777777" w:rsidR="005C6B3C" w:rsidRPr="00B65949" w:rsidRDefault="005C6B3C" w:rsidP="00510840">
      <w:pPr>
        <w:widowControl w:val="0"/>
        <w:ind w:left="708"/>
        <w:jc w:val="center"/>
        <w:outlineLvl w:val="3"/>
        <w:rPr>
          <w:rFonts w:eastAsia="Times New Roman" w:cs="Times New Roman"/>
          <w:b/>
          <w:bCs/>
          <w:sz w:val="24"/>
          <w:szCs w:val="24"/>
          <w:u w:val="single"/>
        </w:rPr>
      </w:pPr>
      <w:r w:rsidRPr="00B65949">
        <w:rPr>
          <w:rFonts w:eastAsia="Times New Roman" w:cs="Times New Roman"/>
          <w:b/>
          <w:bCs/>
          <w:sz w:val="24"/>
          <w:szCs w:val="24"/>
          <w:u w:val="single"/>
        </w:rPr>
        <w:t>FORMULARZ OFERTOWY</w:t>
      </w:r>
    </w:p>
    <w:p w14:paraId="72D9A632" w14:textId="77777777" w:rsidR="005C6B3C" w:rsidRPr="00B65949" w:rsidRDefault="005C6B3C" w:rsidP="00510840">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B65949"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B65949" w:rsidRDefault="005C6B3C" w:rsidP="00510840">
            <w:pPr>
              <w:widowControl w:val="0"/>
              <w:snapToGrid w:val="0"/>
              <w:rPr>
                <w:rFonts w:eastAsia="Times New Roman" w:cs="Times New Roman"/>
                <w:b/>
                <w:bCs/>
                <w:sz w:val="24"/>
                <w:szCs w:val="24"/>
              </w:rPr>
            </w:pPr>
            <w:r w:rsidRPr="00B65949">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B65949" w:rsidRDefault="005C6B3C" w:rsidP="00510840">
            <w:pPr>
              <w:widowControl w:val="0"/>
              <w:snapToGrid w:val="0"/>
              <w:rPr>
                <w:rFonts w:eastAsia="Times New Roman" w:cs="Times New Roman"/>
                <w:sz w:val="24"/>
                <w:szCs w:val="24"/>
              </w:rPr>
            </w:pPr>
          </w:p>
        </w:tc>
      </w:tr>
      <w:tr w:rsidR="005C6B3C" w:rsidRPr="00B65949"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B65949" w:rsidRDefault="005C6B3C" w:rsidP="00510840">
            <w:pPr>
              <w:widowControl w:val="0"/>
              <w:snapToGrid w:val="0"/>
              <w:rPr>
                <w:rFonts w:eastAsia="Times New Roman" w:cs="Times New Roman"/>
                <w:b/>
                <w:bCs/>
                <w:sz w:val="24"/>
                <w:szCs w:val="24"/>
              </w:rPr>
            </w:pPr>
            <w:r w:rsidRPr="00B65949">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B65949" w:rsidRDefault="005C6B3C" w:rsidP="00510840">
            <w:pPr>
              <w:widowControl w:val="0"/>
              <w:snapToGrid w:val="0"/>
              <w:rPr>
                <w:rFonts w:eastAsia="Times New Roman" w:cs="Times New Roman"/>
                <w:sz w:val="24"/>
                <w:szCs w:val="24"/>
              </w:rPr>
            </w:pPr>
          </w:p>
        </w:tc>
      </w:tr>
      <w:tr w:rsidR="005C6B3C" w:rsidRPr="00B65949"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B65949" w:rsidRDefault="005C6B3C" w:rsidP="00510840">
            <w:pPr>
              <w:widowControl w:val="0"/>
              <w:snapToGrid w:val="0"/>
              <w:rPr>
                <w:rFonts w:eastAsia="Times New Roman" w:cs="Times New Roman"/>
                <w:b/>
                <w:bCs/>
                <w:sz w:val="24"/>
                <w:szCs w:val="24"/>
              </w:rPr>
            </w:pPr>
            <w:r w:rsidRPr="00B65949">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B65949" w:rsidRDefault="005C6B3C" w:rsidP="00510840">
            <w:pPr>
              <w:widowControl w:val="0"/>
              <w:snapToGrid w:val="0"/>
              <w:rPr>
                <w:rFonts w:eastAsia="Times New Roman" w:cs="Times New Roman"/>
                <w:sz w:val="24"/>
                <w:szCs w:val="24"/>
              </w:rPr>
            </w:pPr>
          </w:p>
        </w:tc>
      </w:tr>
      <w:tr w:rsidR="005C6B3C" w:rsidRPr="00B65949"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B65949" w:rsidRDefault="005C6B3C" w:rsidP="00510840">
            <w:pPr>
              <w:widowControl w:val="0"/>
              <w:snapToGrid w:val="0"/>
              <w:rPr>
                <w:rFonts w:eastAsia="Times New Roman" w:cs="Times New Roman"/>
                <w:b/>
                <w:bCs/>
                <w:sz w:val="24"/>
                <w:szCs w:val="24"/>
              </w:rPr>
            </w:pPr>
            <w:r w:rsidRPr="00B65949">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B65949" w:rsidRDefault="005C6B3C" w:rsidP="00510840">
            <w:pPr>
              <w:widowControl w:val="0"/>
              <w:snapToGrid w:val="0"/>
              <w:rPr>
                <w:rFonts w:eastAsia="Times New Roman" w:cs="Times New Roman"/>
                <w:sz w:val="24"/>
                <w:szCs w:val="24"/>
              </w:rPr>
            </w:pPr>
          </w:p>
        </w:tc>
      </w:tr>
      <w:tr w:rsidR="005C6B3C" w:rsidRPr="00B65949"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B65949" w:rsidRDefault="005C6B3C" w:rsidP="00510840">
            <w:pPr>
              <w:widowControl w:val="0"/>
              <w:snapToGrid w:val="0"/>
              <w:rPr>
                <w:rFonts w:eastAsia="Times New Roman" w:cs="Times New Roman"/>
                <w:b/>
                <w:bCs/>
                <w:sz w:val="24"/>
                <w:szCs w:val="24"/>
              </w:rPr>
            </w:pPr>
            <w:r w:rsidRPr="00B65949">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B65949" w:rsidRDefault="005C6B3C" w:rsidP="00510840">
            <w:pPr>
              <w:widowControl w:val="0"/>
              <w:snapToGrid w:val="0"/>
              <w:rPr>
                <w:rFonts w:eastAsia="Times New Roman" w:cs="Times New Roman"/>
                <w:sz w:val="24"/>
                <w:szCs w:val="24"/>
              </w:rPr>
            </w:pPr>
          </w:p>
        </w:tc>
      </w:tr>
      <w:tr w:rsidR="005C6B3C" w:rsidRPr="00B65949"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B65949" w:rsidRDefault="005C6B3C" w:rsidP="00510840">
            <w:pPr>
              <w:widowControl w:val="0"/>
              <w:snapToGrid w:val="0"/>
              <w:rPr>
                <w:rFonts w:eastAsia="Times New Roman" w:cs="Times New Roman"/>
                <w:b/>
                <w:bCs/>
                <w:sz w:val="24"/>
                <w:szCs w:val="24"/>
              </w:rPr>
            </w:pPr>
            <w:r w:rsidRPr="00B65949">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B65949" w:rsidRDefault="005C6B3C" w:rsidP="00510840">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B65949" w:rsidRDefault="005C6B3C" w:rsidP="00510840">
            <w:pPr>
              <w:widowControl w:val="0"/>
              <w:snapToGrid w:val="0"/>
              <w:rPr>
                <w:rFonts w:eastAsia="Times New Roman" w:cs="Times New Roman"/>
                <w:b/>
                <w:bCs/>
                <w:sz w:val="24"/>
                <w:szCs w:val="24"/>
              </w:rPr>
            </w:pPr>
            <w:r w:rsidRPr="00B65949">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B65949" w:rsidRDefault="005C6B3C" w:rsidP="00510840">
            <w:pPr>
              <w:widowControl w:val="0"/>
              <w:snapToGrid w:val="0"/>
              <w:rPr>
                <w:rFonts w:eastAsia="Times New Roman" w:cs="Times New Roman"/>
                <w:sz w:val="24"/>
                <w:szCs w:val="24"/>
              </w:rPr>
            </w:pPr>
          </w:p>
        </w:tc>
      </w:tr>
      <w:tr w:rsidR="005C6B3C" w:rsidRPr="00B65949"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B65949" w:rsidRDefault="005C6B3C" w:rsidP="00510840">
            <w:pPr>
              <w:widowControl w:val="0"/>
              <w:tabs>
                <w:tab w:val="left" w:pos="284"/>
              </w:tabs>
              <w:autoSpaceDE w:val="0"/>
              <w:autoSpaceDN w:val="0"/>
              <w:adjustRightInd w:val="0"/>
              <w:jc w:val="both"/>
              <w:rPr>
                <w:rFonts w:eastAsia="Times New Roman" w:cs="Times New Roman"/>
                <w:b/>
                <w:bCs/>
                <w:sz w:val="24"/>
                <w:szCs w:val="24"/>
              </w:rPr>
            </w:pPr>
            <w:r w:rsidRPr="00B65949">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B65949" w:rsidRDefault="005C6B3C" w:rsidP="00510840">
            <w:pPr>
              <w:widowControl w:val="0"/>
              <w:snapToGrid w:val="0"/>
              <w:rPr>
                <w:rFonts w:eastAsia="Times New Roman" w:cs="Times New Roman"/>
                <w:i/>
                <w:iCs/>
                <w:sz w:val="20"/>
                <w:szCs w:val="20"/>
              </w:rPr>
            </w:pPr>
            <w:r w:rsidRPr="00B65949">
              <w:rPr>
                <w:rFonts w:eastAsia="Times New Roman" w:cs="Times New Roman"/>
                <w:sz w:val="24"/>
                <w:szCs w:val="24"/>
              </w:rPr>
              <w:t xml:space="preserve">……………………………….…….  </w:t>
            </w:r>
            <w:r w:rsidRPr="00B65949">
              <w:rPr>
                <w:rFonts w:eastAsia="Times New Roman" w:cs="Times New Roman"/>
                <w:i/>
                <w:iCs/>
                <w:sz w:val="20"/>
                <w:szCs w:val="20"/>
              </w:rPr>
              <w:t>(imię i nazwisko)</w:t>
            </w:r>
          </w:p>
          <w:p w14:paraId="07687D08" w14:textId="77777777" w:rsidR="005C6B3C" w:rsidRPr="00B65949" w:rsidRDefault="005C6B3C" w:rsidP="00510840">
            <w:pPr>
              <w:widowControl w:val="0"/>
              <w:snapToGrid w:val="0"/>
              <w:rPr>
                <w:rFonts w:eastAsia="Times New Roman" w:cs="Times New Roman"/>
                <w:i/>
                <w:iCs/>
                <w:sz w:val="24"/>
                <w:szCs w:val="24"/>
              </w:rPr>
            </w:pPr>
            <w:r w:rsidRPr="00B65949">
              <w:rPr>
                <w:rFonts w:eastAsia="Times New Roman" w:cs="Times New Roman"/>
                <w:sz w:val="24"/>
                <w:szCs w:val="24"/>
              </w:rPr>
              <w:t xml:space="preserve">……………………………..………. </w:t>
            </w:r>
            <w:r w:rsidRPr="00B65949">
              <w:rPr>
                <w:rFonts w:eastAsia="Times New Roman" w:cs="Times New Roman"/>
                <w:i/>
                <w:iCs/>
                <w:sz w:val="20"/>
                <w:szCs w:val="20"/>
              </w:rPr>
              <w:t>(nr telefonu)</w:t>
            </w:r>
          </w:p>
          <w:p w14:paraId="4E914D35" w14:textId="77777777" w:rsidR="005C6B3C" w:rsidRPr="00B65949" w:rsidRDefault="005C6B3C" w:rsidP="00510840">
            <w:pPr>
              <w:widowControl w:val="0"/>
              <w:snapToGrid w:val="0"/>
              <w:rPr>
                <w:rFonts w:eastAsia="Times New Roman" w:cs="Times New Roman"/>
                <w:sz w:val="24"/>
                <w:szCs w:val="24"/>
              </w:rPr>
            </w:pPr>
            <w:r w:rsidRPr="00B65949">
              <w:rPr>
                <w:rFonts w:eastAsia="Times New Roman" w:cs="Times New Roman"/>
                <w:sz w:val="24"/>
                <w:szCs w:val="24"/>
              </w:rPr>
              <w:t xml:space="preserve">…………………………………………  </w:t>
            </w:r>
            <w:r w:rsidRPr="00B65949">
              <w:rPr>
                <w:rFonts w:eastAsia="Times New Roman" w:cs="Times New Roman"/>
                <w:sz w:val="20"/>
                <w:szCs w:val="20"/>
              </w:rPr>
              <w:t>(e-mail)</w:t>
            </w:r>
          </w:p>
        </w:tc>
      </w:tr>
    </w:tbl>
    <w:p w14:paraId="73AB3BFD" w14:textId="77777777" w:rsidR="005C6B3C" w:rsidRPr="00B65949" w:rsidRDefault="005C6B3C" w:rsidP="00510840">
      <w:pPr>
        <w:widowControl w:val="0"/>
        <w:ind w:left="709"/>
        <w:rPr>
          <w:rFonts w:eastAsia="Times New Roman" w:cs="Times New Roman"/>
        </w:rPr>
      </w:pPr>
    </w:p>
    <w:p w14:paraId="0B2942A3" w14:textId="77777777" w:rsidR="005C6B3C" w:rsidRPr="00B65949" w:rsidRDefault="005C6B3C" w:rsidP="00510840">
      <w:pPr>
        <w:widowControl w:val="0"/>
        <w:ind w:left="4678" w:firstLine="4"/>
        <w:rPr>
          <w:rFonts w:eastAsia="Times New Roman" w:cs="Times New Roman"/>
          <w:b/>
          <w:bCs/>
          <w:sz w:val="24"/>
          <w:szCs w:val="24"/>
        </w:rPr>
      </w:pPr>
      <w:r w:rsidRPr="00B65949">
        <w:rPr>
          <w:rFonts w:eastAsia="Times New Roman" w:cs="Times New Roman"/>
          <w:b/>
          <w:bCs/>
          <w:sz w:val="24"/>
          <w:szCs w:val="24"/>
        </w:rPr>
        <w:t>Do:</w:t>
      </w:r>
    </w:p>
    <w:p w14:paraId="48EE2614" w14:textId="77777777" w:rsidR="005C6B3C" w:rsidRPr="00B65949" w:rsidRDefault="005C6B3C" w:rsidP="00510840">
      <w:pPr>
        <w:widowControl w:val="0"/>
        <w:ind w:left="4678" w:firstLine="4"/>
        <w:rPr>
          <w:rFonts w:eastAsia="Times New Roman" w:cs="Times New Roman"/>
          <w:b/>
          <w:bCs/>
          <w:sz w:val="24"/>
          <w:szCs w:val="24"/>
          <w:vertAlign w:val="superscript"/>
        </w:rPr>
      </w:pPr>
      <w:r w:rsidRPr="00B65949">
        <w:rPr>
          <w:rFonts w:eastAsia="Times New Roman" w:cs="Times New Roman"/>
          <w:b/>
          <w:bCs/>
          <w:sz w:val="24"/>
          <w:szCs w:val="24"/>
        </w:rPr>
        <w:t>Szpital Specjalistyczny im. J. Dietla w Krakowie</w:t>
      </w:r>
      <w:r w:rsidRPr="00B65949">
        <w:rPr>
          <w:rFonts w:eastAsia="Times New Roman" w:cs="Times New Roman"/>
          <w:b/>
          <w:bCs/>
          <w:sz w:val="24"/>
          <w:szCs w:val="24"/>
          <w:vertAlign w:val="superscript"/>
        </w:rPr>
        <w:sym w:font="Certa" w:char="F041"/>
      </w:r>
    </w:p>
    <w:p w14:paraId="7337B650" w14:textId="77777777" w:rsidR="005C6B3C" w:rsidRPr="00B65949" w:rsidRDefault="005C6B3C" w:rsidP="00510840">
      <w:pPr>
        <w:widowControl w:val="0"/>
        <w:ind w:left="4678" w:firstLine="4"/>
        <w:rPr>
          <w:rFonts w:eastAsia="Times New Roman" w:cs="Times New Roman"/>
          <w:b/>
          <w:bCs/>
          <w:sz w:val="24"/>
          <w:szCs w:val="24"/>
        </w:rPr>
      </w:pPr>
      <w:r w:rsidRPr="00B65949">
        <w:rPr>
          <w:rFonts w:eastAsia="Times New Roman" w:cs="Times New Roman"/>
          <w:b/>
          <w:bCs/>
          <w:sz w:val="24"/>
          <w:szCs w:val="24"/>
        </w:rPr>
        <w:t>ul. Skarbowa 4</w:t>
      </w:r>
    </w:p>
    <w:p w14:paraId="3B5A0E3A" w14:textId="77777777" w:rsidR="005C6B3C" w:rsidRPr="00B65949" w:rsidRDefault="005C6B3C" w:rsidP="00510840">
      <w:pPr>
        <w:widowControl w:val="0"/>
        <w:ind w:left="4678" w:firstLine="4"/>
        <w:rPr>
          <w:rFonts w:eastAsia="Times New Roman" w:cs="Times New Roman"/>
          <w:b/>
          <w:bCs/>
          <w:sz w:val="24"/>
          <w:szCs w:val="24"/>
        </w:rPr>
      </w:pPr>
      <w:r w:rsidRPr="00B65949">
        <w:rPr>
          <w:rFonts w:eastAsia="Times New Roman" w:cs="Times New Roman"/>
          <w:b/>
          <w:bCs/>
          <w:sz w:val="24"/>
          <w:szCs w:val="24"/>
        </w:rPr>
        <w:t>31-121 Kraków</w:t>
      </w:r>
    </w:p>
    <w:p w14:paraId="08E0A7F5" w14:textId="4BAC2FE9" w:rsidR="005C6B3C" w:rsidRPr="00B65949" w:rsidRDefault="005C6B3C" w:rsidP="00510840">
      <w:pPr>
        <w:widowControl w:val="0"/>
        <w:tabs>
          <w:tab w:val="left" w:pos="851"/>
          <w:tab w:val="left" w:pos="1276"/>
        </w:tabs>
        <w:jc w:val="both"/>
        <w:rPr>
          <w:rFonts w:eastAsia="Times New Roman" w:cs="Times New Roman"/>
          <w:b/>
          <w:bCs/>
          <w:sz w:val="24"/>
          <w:szCs w:val="24"/>
        </w:rPr>
      </w:pPr>
      <w:r w:rsidRPr="00B65949">
        <w:rPr>
          <w:rFonts w:eastAsia="Times New Roman" w:cs="Times New Roman"/>
          <w:sz w:val="24"/>
          <w:szCs w:val="24"/>
        </w:rPr>
        <w:t xml:space="preserve">                                                                                                                                                                                                                                                                                                                                                                                                   Wykonawca składając ofertę w postępowaniu o udzielenie zamówienia publicznego, prowadzonym </w:t>
      </w:r>
      <w:r w:rsidRPr="00B65949">
        <w:rPr>
          <w:rFonts w:eastAsia="Times New Roman" w:cs="Times New Roman"/>
          <w:sz w:val="24"/>
          <w:szCs w:val="24"/>
        </w:rPr>
        <w:br/>
        <w:t xml:space="preserve">w trybie przetargu nieograniczonego na: </w:t>
      </w:r>
      <w:r w:rsidR="0085234E" w:rsidRPr="00B65949">
        <w:rPr>
          <w:rFonts w:eastAsia="Times New Roman" w:cs="Times New Roman"/>
          <w:b/>
          <w:bCs/>
          <w:sz w:val="24"/>
          <w:szCs w:val="24"/>
        </w:rPr>
        <w:t>Dostawa sprzętu komputerowego, oprogramowania oraz elementów sieciowych</w:t>
      </w:r>
      <w:r w:rsidRPr="00B65949">
        <w:rPr>
          <w:rFonts w:eastAsia="Times New Roman" w:cs="Times New Roman"/>
          <w:b/>
          <w:bCs/>
          <w:sz w:val="24"/>
          <w:szCs w:val="24"/>
        </w:rPr>
        <w:t>, nr sprawy: SZP/</w:t>
      </w:r>
      <w:r w:rsidR="0085234E" w:rsidRPr="00B65949">
        <w:rPr>
          <w:rFonts w:eastAsia="Times New Roman" w:cs="Times New Roman"/>
          <w:b/>
          <w:bCs/>
          <w:sz w:val="24"/>
          <w:szCs w:val="24"/>
        </w:rPr>
        <w:t>20</w:t>
      </w:r>
      <w:r w:rsidRPr="00B65949">
        <w:rPr>
          <w:rFonts w:eastAsia="Times New Roman" w:cs="Times New Roman"/>
          <w:b/>
          <w:bCs/>
          <w:sz w:val="24"/>
          <w:szCs w:val="24"/>
        </w:rPr>
        <w:t>/202</w:t>
      </w:r>
      <w:r w:rsidR="002C02EA" w:rsidRPr="00B65949">
        <w:rPr>
          <w:rFonts w:eastAsia="Times New Roman" w:cs="Times New Roman"/>
          <w:b/>
          <w:bCs/>
          <w:sz w:val="24"/>
          <w:szCs w:val="24"/>
        </w:rPr>
        <w:t>3</w:t>
      </w:r>
      <w:r w:rsidRPr="00B65949">
        <w:rPr>
          <w:rFonts w:eastAsia="Times New Roman" w:cs="Times New Roman"/>
          <w:sz w:val="24"/>
          <w:szCs w:val="24"/>
        </w:rPr>
        <w:t>; oferuje realizację zamówienia zgodnie z wymogami, warunkami i terminami określonymi w SWZ.</w:t>
      </w:r>
    </w:p>
    <w:p w14:paraId="2D981029" w14:textId="77777777" w:rsidR="005C6B3C" w:rsidRPr="00B65949" w:rsidRDefault="005C6B3C" w:rsidP="00510840">
      <w:pPr>
        <w:widowControl w:val="0"/>
        <w:tabs>
          <w:tab w:val="left" w:pos="851"/>
        </w:tabs>
        <w:ind w:left="709"/>
        <w:jc w:val="center"/>
        <w:rPr>
          <w:rFonts w:eastAsia="Times New Roman" w:cs="Times New Roman"/>
          <w:b/>
          <w:bCs/>
          <w:sz w:val="24"/>
          <w:szCs w:val="24"/>
        </w:rPr>
      </w:pPr>
    </w:p>
    <w:p w14:paraId="3DB0CA8A" w14:textId="77777777" w:rsidR="005C6B3C" w:rsidRPr="00B65949" w:rsidRDefault="005C6B3C" w:rsidP="00510840">
      <w:pPr>
        <w:widowControl w:val="0"/>
        <w:numPr>
          <w:ilvl w:val="0"/>
          <w:numId w:val="45"/>
        </w:numPr>
        <w:tabs>
          <w:tab w:val="left" w:pos="851"/>
        </w:tabs>
        <w:jc w:val="both"/>
        <w:rPr>
          <w:rFonts w:eastAsia="Times New Roman" w:cs="Times New Roman"/>
          <w:b/>
          <w:bCs/>
          <w:sz w:val="24"/>
          <w:szCs w:val="24"/>
          <w:lang w:eastAsia="en-US"/>
        </w:rPr>
      </w:pPr>
      <w:r w:rsidRPr="00B65949">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B65949">
        <w:rPr>
          <w:rFonts w:eastAsia="Times New Roman" w:cs="Times New Roman"/>
          <w:b/>
          <w:bCs/>
          <w:sz w:val="24"/>
          <w:szCs w:val="24"/>
          <w:u w:val="single"/>
          <w:lang w:eastAsia="en-US"/>
        </w:rPr>
        <w:t>dla poszczególnych pakietów:</w:t>
      </w:r>
    </w:p>
    <w:p w14:paraId="4256DB36" w14:textId="77777777" w:rsidR="005C6B3C" w:rsidRPr="00B65949" w:rsidRDefault="005C6B3C" w:rsidP="00510840">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BC4BC9" w:rsidRPr="00B65949"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B65949" w:rsidRDefault="005C6B3C" w:rsidP="00510840">
            <w:pPr>
              <w:widowControl w:val="0"/>
              <w:jc w:val="both"/>
              <w:rPr>
                <w:rFonts w:eastAsia="Times New Roman" w:cs="Times New Roman"/>
                <w:b/>
                <w:bCs/>
                <w:sz w:val="24"/>
                <w:szCs w:val="24"/>
              </w:rPr>
            </w:pPr>
            <w:r w:rsidRPr="00B65949">
              <w:rPr>
                <w:rFonts w:eastAsia="Times New Roman" w:cs="Times New Roman"/>
                <w:b/>
                <w:bCs/>
                <w:sz w:val="24"/>
                <w:szCs w:val="24"/>
              </w:rPr>
              <w:t>Pakiet nr</w:t>
            </w:r>
            <w:proofErr w:type="gramStart"/>
            <w:r w:rsidRPr="00B65949">
              <w:rPr>
                <w:rFonts w:eastAsia="Times New Roman" w:cs="Times New Roman"/>
                <w:b/>
                <w:bCs/>
                <w:sz w:val="24"/>
                <w:szCs w:val="24"/>
              </w:rPr>
              <w:t xml:space="preserve"> ….</w:t>
            </w:r>
            <w:proofErr w:type="gramEnd"/>
            <w:r w:rsidRPr="00B65949">
              <w:rPr>
                <w:rFonts w:eastAsia="Times New Roman" w:cs="Times New Roman"/>
                <w:b/>
                <w:bCs/>
                <w:sz w:val="24"/>
                <w:szCs w:val="24"/>
              </w:rPr>
              <w:t>.</w:t>
            </w:r>
          </w:p>
        </w:tc>
      </w:tr>
      <w:tr w:rsidR="00BC4BC9" w:rsidRPr="00B65949"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B65949" w:rsidRDefault="005C6B3C" w:rsidP="00510840">
            <w:pPr>
              <w:widowControl w:val="0"/>
              <w:tabs>
                <w:tab w:val="left" w:pos="360"/>
              </w:tabs>
              <w:jc w:val="both"/>
              <w:rPr>
                <w:rFonts w:eastAsia="Times New Roman" w:cs="Times New Roman"/>
                <w:sz w:val="24"/>
                <w:szCs w:val="24"/>
              </w:rPr>
            </w:pPr>
            <w:r w:rsidRPr="00B65949">
              <w:rPr>
                <w:rFonts w:eastAsia="Times New Roman" w:cs="Times New Roman"/>
                <w:b/>
                <w:bCs/>
                <w:sz w:val="24"/>
                <w:szCs w:val="24"/>
                <w:u w:val="single"/>
              </w:rPr>
              <w:t>Cena brutto:</w:t>
            </w:r>
            <w:r w:rsidRPr="00B65949">
              <w:rPr>
                <w:rFonts w:eastAsia="Times New Roman" w:cs="Times New Roman"/>
                <w:sz w:val="24"/>
                <w:szCs w:val="24"/>
              </w:rPr>
              <w:t xml:space="preserve"> ................................................ zł </w:t>
            </w:r>
          </w:p>
          <w:p w14:paraId="3B46C64B" w14:textId="77777777" w:rsidR="005C6B3C" w:rsidRPr="00B65949" w:rsidRDefault="005C6B3C" w:rsidP="00510840">
            <w:pPr>
              <w:widowControl w:val="0"/>
              <w:tabs>
                <w:tab w:val="left" w:pos="360"/>
              </w:tabs>
              <w:jc w:val="both"/>
              <w:rPr>
                <w:rFonts w:eastAsia="Times New Roman" w:cs="Times New Roman"/>
                <w:sz w:val="24"/>
                <w:szCs w:val="24"/>
              </w:rPr>
            </w:pPr>
            <w:r w:rsidRPr="00B65949">
              <w:rPr>
                <w:rFonts w:eastAsia="Times New Roman" w:cs="Times New Roman"/>
                <w:b/>
                <w:bCs/>
                <w:sz w:val="24"/>
                <w:szCs w:val="24"/>
              </w:rPr>
              <w:t>Cena netto:</w:t>
            </w:r>
            <w:r w:rsidRPr="00B65949">
              <w:rPr>
                <w:rFonts w:eastAsia="Times New Roman" w:cs="Times New Roman"/>
                <w:sz w:val="24"/>
                <w:szCs w:val="24"/>
              </w:rPr>
              <w:t xml:space="preserve"> .................................................. zł </w:t>
            </w:r>
          </w:p>
          <w:p w14:paraId="2531EFF6" w14:textId="77777777" w:rsidR="005C6B3C" w:rsidRPr="00B65949" w:rsidRDefault="005C6B3C" w:rsidP="00510840">
            <w:pPr>
              <w:widowControl w:val="0"/>
              <w:tabs>
                <w:tab w:val="left" w:pos="360"/>
              </w:tabs>
              <w:jc w:val="both"/>
              <w:rPr>
                <w:rFonts w:eastAsia="Times New Roman" w:cs="Times New Roman"/>
                <w:sz w:val="24"/>
                <w:szCs w:val="24"/>
              </w:rPr>
            </w:pPr>
            <w:r w:rsidRPr="00B65949">
              <w:rPr>
                <w:rFonts w:eastAsia="Times New Roman" w:cs="Times New Roman"/>
                <w:b/>
                <w:bCs/>
                <w:sz w:val="24"/>
                <w:szCs w:val="24"/>
              </w:rPr>
              <w:t>stawka/i podatku VAT:</w:t>
            </w:r>
            <w:r w:rsidRPr="00B65949">
              <w:rPr>
                <w:rFonts w:eastAsia="Times New Roman" w:cs="Times New Roman"/>
                <w:sz w:val="24"/>
                <w:szCs w:val="24"/>
              </w:rPr>
              <w:t xml:space="preserve"> ...................................</w:t>
            </w:r>
          </w:p>
        </w:tc>
      </w:tr>
    </w:tbl>
    <w:p w14:paraId="3B279C47" w14:textId="77777777" w:rsidR="005C6B3C" w:rsidRPr="00B65949" w:rsidRDefault="005C6B3C" w:rsidP="00510840">
      <w:pPr>
        <w:widowControl w:val="0"/>
        <w:ind w:left="357"/>
        <w:jc w:val="both"/>
        <w:rPr>
          <w:rFonts w:eastAsia="Times New Roman" w:cs="Times New Roman"/>
          <w:i/>
          <w:iCs/>
          <w:sz w:val="24"/>
          <w:szCs w:val="24"/>
        </w:rPr>
      </w:pPr>
      <w:r w:rsidRPr="00B65949">
        <w:rPr>
          <w:rFonts w:eastAsia="Times New Roman" w:cs="Times New Roman"/>
          <w:b/>
          <w:bCs/>
          <w:i/>
          <w:iCs/>
          <w:sz w:val="24"/>
          <w:szCs w:val="24"/>
        </w:rPr>
        <w:t xml:space="preserve">UWAGA: </w:t>
      </w:r>
      <w:r w:rsidRPr="00B65949">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B65949" w:rsidRDefault="005C6B3C" w:rsidP="00510840">
      <w:pPr>
        <w:widowControl w:val="0"/>
        <w:jc w:val="both"/>
        <w:rPr>
          <w:rFonts w:eastAsia="Times New Roman" w:cs="Times New Roman"/>
          <w:b/>
          <w:bCs/>
          <w:sz w:val="24"/>
          <w:szCs w:val="24"/>
        </w:rPr>
      </w:pPr>
    </w:p>
    <w:p w14:paraId="523A6C51" w14:textId="2FD10576" w:rsidR="005C6B3C" w:rsidRPr="00B65949" w:rsidRDefault="005C6B3C" w:rsidP="00510840">
      <w:pPr>
        <w:widowControl w:val="0"/>
        <w:ind w:left="357"/>
        <w:jc w:val="both"/>
        <w:rPr>
          <w:rFonts w:eastAsia="Times New Roman" w:cs="Times New Roman"/>
          <w:b/>
          <w:bCs/>
          <w:sz w:val="24"/>
          <w:szCs w:val="24"/>
        </w:rPr>
      </w:pPr>
      <w:r w:rsidRPr="00B65949">
        <w:rPr>
          <w:rFonts w:eastAsia="Times New Roman" w:cs="Times New Roman"/>
          <w:b/>
          <w:bCs/>
          <w:sz w:val="24"/>
          <w:szCs w:val="24"/>
        </w:rPr>
        <w:t xml:space="preserve">Warunki płatności: </w:t>
      </w:r>
      <w:r w:rsidRPr="00B65949">
        <w:rPr>
          <w:rFonts w:eastAsia="Times New Roman" w:cs="Times New Roman"/>
          <w:sz w:val="24"/>
          <w:szCs w:val="24"/>
        </w:rPr>
        <w:t xml:space="preserve">do </w:t>
      </w:r>
      <w:r w:rsidR="00AB6CD2" w:rsidRPr="00B65949">
        <w:rPr>
          <w:rFonts w:eastAsia="Times New Roman" w:cs="Times New Roman"/>
          <w:b/>
          <w:bCs/>
          <w:sz w:val="24"/>
          <w:szCs w:val="24"/>
        </w:rPr>
        <w:t>3</w:t>
      </w:r>
      <w:r w:rsidRPr="00B65949">
        <w:rPr>
          <w:rFonts w:eastAsia="Times New Roman" w:cs="Times New Roman"/>
          <w:b/>
          <w:bCs/>
          <w:sz w:val="24"/>
          <w:szCs w:val="24"/>
        </w:rPr>
        <w:t>0 dni</w:t>
      </w:r>
      <w:r w:rsidRPr="00B65949">
        <w:rPr>
          <w:rFonts w:eastAsia="Times New Roman" w:cs="Times New Roman"/>
          <w:sz w:val="24"/>
          <w:szCs w:val="24"/>
        </w:rPr>
        <w:t xml:space="preserve"> od daty otrzymania oryginału prawidłowo wystawionej faktury i po zrealizowaniu zamówienia potwierdzonego przez upoważnionego pracownika </w:t>
      </w:r>
      <w:r w:rsidR="000C7659" w:rsidRPr="00B65949">
        <w:rPr>
          <w:rFonts w:eastAsia="Times New Roman" w:cs="Times New Roman"/>
          <w:sz w:val="24"/>
          <w:szCs w:val="24"/>
        </w:rPr>
        <w:t>z</w:t>
      </w:r>
      <w:r w:rsidRPr="00B65949">
        <w:rPr>
          <w:rFonts w:eastAsia="Times New Roman" w:cs="Times New Roman"/>
          <w:sz w:val="24"/>
          <w:szCs w:val="24"/>
        </w:rPr>
        <w:t>amawiającego</w:t>
      </w:r>
    </w:p>
    <w:p w14:paraId="6EBB32B7" w14:textId="77777777" w:rsidR="005C6B3C" w:rsidRPr="00B65949" w:rsidRDefault="005C6B3C" w:rsidP="00510840">
      <w:pPr>
        <w:widowControl w:val="0"/>
        <w:ind w:left="709"/>
        <w:jc w:val="both"/>
        <w:rPr>
          <w:rFonts w:eastAsia="Times New Roman" w:cs="Times New Roman"/>
          <w:sz w:val="24"/>
          <w:szCs w:val="24"/>
        </w:rPr>
      </w:pPr>
      <w:bookmarkStart w:id="72" w:name="_Hlk74725156"/>
    </w:p>
    <w:bookmarkEnd w:id="72"/>
    <w:p w14:paraId="0D14CE23" w14:textId="200B66DE" w:rsidR="005D71CB" w:rsidRPr="00B65949" w:rsidRDefault="005D71CB" w:rsidP="00363B3B">
      <w:pPr>
        <w:pStyle w:val="Akapitzlist"/>
        <w:widowControl w:val="0"/>
        <w:numPr>
          <w:ilvl w:val="0"/>
          <w:numId w:val="45"/>
        </w:numPr>
        <w:suppressAutoHyphens/>
        <w:spacing w:line="240" w:lineRule="auto"/>
        <w:ind w:left="357" w:hanging="357"/>
        <w:rPr>
          <w:rFonts w:ascii="Times New Roman" w:eastAsia="Times New Roman" w:hAnsi="Times New Roman" w:cs="Times New Roman"/>
          <w:sz w:val="24"/>
          <w:szCs w:val="24"/>
          <w:lang w:eastAsia="ar-SA"/>
        </w:rPr>
      </w:pPr>
      <w:r w:rsidRPr="00B65949">
        <w:rPr>
          <w:rFonts w:ascii="Times New Roman" w:eastAsia="Times New Roman" w:hAnsi="Times New Roman" w:cs="Times New Roman"/>
          <w:sz w:val="24"/>
          <w:szCs w:val="24"/>
          <w:lang w:eastAsia="ar-SA"/>
        </w:rPr>
        <w:t xml:space="preserve">Wykonawca oświadcza, że zapoznał się ze szczegółowymi warunkami określonymi w SWZ (wraz ze wszelkimi ewentualnymi zmianami, wprowadzonymi w toku postępowania) i zobowiązuje się do ich stosowania i ścisłego przestrzegania oraz akceptuje je bez zastrzeżeń. </w:t>
      </w:r>
    </w:p>
    <w:p w14:paraId="1E959B55" w14:textId="60F4730E" w:rsidR="005C6B3C" w:rsidRPr="00B65949" w:rsidRDefault="005C6B3C" w:rsidP="00510840">
      <w:pPr>
        <w:widowControl w:val="0"/>
        <w:numPr>
          <w:ilvl w:val="0"/>
          <w:numId w:val="45"/>
        </w:numPr>
        <w:jc w:val="both"/>
        <w:rPr>
          <w:rFonts w:eastAsia="Times New Roman" w:cs="Times New Roman"/>
          <w:b/>
          <w:bCs/>
          <w:sz w:val="24"/>
          <w:szCs w:val="24"/>
        </w:rPr>
      </w:pPr>
      <w:r w:rsidRPr="00B65949">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B65949">
        <w:rPr>
          <w:rFonts w:eastAsia="Times New Roman" w:cs="Times New Roman"/>
          <w:b/>
          <w:bCs/>
          <w:sz w:val="24"/>
          <w:szCs w:val="24"/>
        </w:rPr>
        <w:t xml:space="preserve">w miejscu i terminie wskazanym przez </w:t>
      </w:r>
      <w:r w:rsidR="000C7659" w:rsidRPr="00B65949">
        <w:rPr>
          <w:rFonts w:eastAsia="Times New Roman" w:cs="Times New Roman"/>
          <w:b/>
          <w:bCs/>
          <w:sz w:val="24"/>
          <w:szCs w:val="24"/>
        </w:rPr>
        <w:t>z</w:t>
      </w:r>
      <w:r w:rsidRPr="00B65949">
        <w:rPr>
          <w:rFonts w:eastAsia="Times New Roman" w:cs="Times New Roman"/>
          <w:b/>
          <w:bCs/>
          <w:sz w:val="24"/>
          <w:szCs w:val="24"/>
        </w:rPr>
        <w:t>amawiającego.</w:t>
      </w:r>
    </w:p>
    <w:p w14:paraId="6C74C14D" w14:textId="77777777" w:rsidR="005C6B3C" w:rsidRPr="00B65949" w:rsidRDefault="005C6B3C" w:rsidP="00510840">
      <w:pPr>
        <w:widowControl w:val="0"/>
        <w:jc w:val="both"/>
        <w:rPr>
          <w:rFonts w:eastAsia="Times New Roman" w:cs="Times New Roman"/>
          <w:sz w:val="24"/>
          <w:szCs w:val="24"/>
        </w:rPr>
      </w:pPr>
    </w:p>
    <w:p w14:paraId="5628945E" w14:textId="24683080" w:rsidR="005C6B3C" w:rsidRPr="00B65949" w:rsidRDefault="005C6B3C" w:rsidP="00510840">
      <w:pPr>
        <w:widowControl w:val="0"/>
        <w:numPr>
          <w:ilvl w:val="0"/>
          <w:numId w:val="45"/>
        </w:numPr>
        <w:jc w:val="both"/>
        <w:rPr>
          <w:rFonts w:eastAsia="Times New Roman" w:cs="Times New Roman"/>
          <w:b/>
          <w:bCs/>
          <w:sz w:val="24"/>
          <w:szCs w:val="24"/>
        </w:rPr>
      </w:pPr>
      <w:r w:rsidRPr="00B65949">
        <w:rPr>
          <w:rFonts w:eastAsia="Times New Roman" w:cs="Times New Roman"/>
          <w:sz w:val="24"/>
          <w:szCs w:val="24"/>
        </w:rPr>
        <w:t xml:space="preserve">Wykonawca oświadcza, iż w przypadku wyboru jego oferty, zobowiązuje się do realizacji zamówienia </w:t>
      </w:r>
      <w:r w:rsidRPr="00B65949">
        <w:rPr>
          <w:rFonts w:eastAsia="Times New Roman" w:cs="Times New Roman"/>
          <w:sz w:val="24"/>
          <w:szCs w:val="24"/>
        </w:rPr>
        <w:lastRenderedPageBreak/>
        <w:t xml:space="preserve">przez okres </w:t>
      </w:r>
      <w:r w:rsidRPr="00B65949">
        <w:rPr>
          <w:rFonts w:eastAsia="Times New Roman" w:cs="Times New Roman"/>
          <w:b/>
          <w:bCs/>
          <w:sz w:val="24"/>
          <w:szCs w:val="24"/>
        </w:rPr>
        <w:t>obowiązywania umowy</w:t>
      </w:r>
      <w:r w:rsidRPr="00B65949">
        <w:rPr>
          <w:rFonts w:eastAsia="Times New Roman" w:cs="Times New Roman"/>
          <w:sz w:val="24"/>
          <w:szCs w:val="24"/>
        </w:rPr>
        <w:t>.</w:t>
      </w:r>
    </w:p>
    <w:p w14:paraId="6DD0BB7A" w14:textId="77777777" w:rsidR="005C6B3C" w:rsidRPr="00B65949" w:rsidRDefault="005C6B3C" w:rsidP="00510840">
      <w:pPr>
        <w:widowControl w:val="0"/>
        <w:jc w:val="both"/>
        <w:rPr>
          <w:rFonts w:eastAsia="Times New Roman" w:cs="Times New Roman"/>
          <w:sz w:val="24"/>
          <w:szCs w:val="24"/>
        </w:rPr>
      </w:pPr>
    </w:p>
    <w:p w14:paraId="7BB535A5" w14:textId="7E4C9CBE" w:rsidR="005C6B3C" w:rsidRPr="00B65949" w:rsidRDefault="005C6B3C" w:rsidP="00510840">
      <w:pPr>
        <w:widowControl w:val="0"/>
        <w:numPr>
          <w:ilvl w:val="0"/>
          <w:numId w:val="45"/>
        </w:numPr>
        <w:jc w:val="both"/>
        <w:rPr>
          <w:rFonts w:eastAsia="Times New Roman" w:cs="Times New Roman"/>
          <w:b/>
          <w:bCs/>
          <w:sz w:val="24"/>
          <w:szCs w:val="24"/>
        </w:rPr>
      </w:pPr>
      <w:r w:rsidRPr="00B65949">
        <w:rPr>
          <w:rFonts w:eastAsia="Times New Roman" w:cs="Times New Roman"/>
          <w:sz w:val="24"/>
          <w:szCs w:val="24"/>
        </w:rPr>
        <w:t xml:space="preserve">Wykonawca oświadcza, iż zobowiązuje się w przypadku przesłania umowy do podpisu, do odesłania jednego podpisanego egzemplarza umowy do </w:t>
      </w:r>
      <w:r w:rsidR="000C7659" w:rsidRPr="00B65949">
        <w:rPr>
          <w:rFonts w:eastAsia="Times New Roman" w:cs="Times New Roman"/>
          <w:sz w:val="24"/>
          <w:szCs w:val="24"/>
        </w:rPr>
        <w:t>z</w:t>
      </w:r>
      <w:r w:rsidRPr="00B65949">
        <w:rPr>
          <w:rFonts w:eastAsia="Times New Roman" w:cs="Times New Roman"/>
          <w:sz w:val="24"/>
          <w:szCs w:val="24"/>
        </w:rPr>
        <w:t xml:space="preserve">amawiającego </w:t>
      </w:r>
      <w:r w:rsidRPr="00B65949">
        <w:rPr>
          <w:rFonts w:eastAsia="Times New Roman" w:cs="Times New Roman"/>
          <w:b/>
          <w:bCs/>
          <w:sz w:val="24"/>
          <w:szCs w:val="24"/>
        </w:rPr>
        <w:t xml:space="preserve">najpóźniej do </w:t>
      </w:r>
      <w:r w:rsidR="00031AD9" w:rsidRPr="00B65949">
        <w:rPr>
          <w:rFonts w:eastAsia="Times New Roman" w:cs="Times New Roman"/>
          <w:b/>
          <w:bCs/>
          <w:sz w:val="24"/>
          <w:szCs w:val="24"/>
        </w:rPr>
        <w:t>3</w:t>
      </w:r>
      <w:r w:rsidRPr="00B65949">
        <w:rPr>
          <w:rFonts w:eastAsia="Times New Roman" w:cs="Times New Roman"/>
          <w:b/>
          <w:bCs/>
          <w:sz w:val="24"/>
          <w:szCs w:val="24"/>
        </w:rPr>
        <w:t xml:space="preserve"> dni od dnia doręczenia umowy do podpisania. </w:t>
      </w:r>
      <w:r w:rsidRPr="00B65949">
        <w:rPr>
          <w:rFonts w:eastAsia="Times New Roman" w:cs="Times New Roman"/>
          <w:sz w:val="24"/>
          <w:szCs w:val="24"/>
        </w:rPr>
        <w:t xml:space="preserve">Brak umowy u </w:t>
      </w:r>
      <w:r w:rsidR="000C7659" w:rsidRPr="00B65949">
        <w:rPr>
          <w:rFonts w:eastAsia="Times New Roman" w:cs="Times New Roman"/>
          <w:sz w:val="24"/>
          <w:szCs w:val="24"/>
        </w:rPr>
        <w:t>z</w:t>
      </w:r>
      <w:r w:rsidRPr="00B65949">
        <w:rPr>
          <w:rFonts w:eastAsia="Times New Roman" w:cs="Times New Roman"/>
          <w:sz w:val="24"/>
          <w:szCs w:val="24"/>
        </w:rPr>
        <w:t xml:space="preserve">amawiającego po tym okresie może zostać potraktowane to jako uchylanie się od zawarcia umowy. </w:t>
      </w:r>
    </w:p>
    <w:p w14:paraId="71D804BB" w14:textId="77777777" w:rsidR="005C6B3C" w:rsidRPr="00B65949" w:rsidRDefault="005C6B3C" w:rsidP="00510840">
      <w:pPr>
        <w:widowControl w:val="0"/>
        <w:ind w:left="720"/>
        <w:rPr>
          <w:rFonts w:eastAsia="Times New Roman" w:cs="Times New Roman"/>
          <w:sz w:val="24"/>
          <w:szCs w:val="24"/>
          <w:lang w:eastAsia="en-US"/>
        </w:rPr>
      </w:pPr>
    </w:p>
    <w:p w14:paraId="073A7BA3" w14:textId="77777777" w:rsidR="005C6B3C" w:rsidRPr="00B65949" w:rsidRDefault="005C6B3C" w:rsidP="00510840">
      <w:pPr>
        <w:widowControl w:val="0"/>
        <w:numPr>
          <w:ilvl w:val="0"/>
          <w:numId w:val="45"/>
        </w:numPr>
        <w:jc w:val="both"/>
        <w:rPr>
          <w:rFonts w:eastAsia="Times New Roman" w:cs="Times New Roman"/>
          <w:b/>
          <w:bCs/>
          <w:sz w:val="24"/>
          <w:szCs w:val="24"/>
        </w:rPr>
      </w:pPr>
      <w:r w:rsidRPr="00B65949">
        <w:rPr>
          <w:rFonts w:eastAsia="Times New Roman" w:cs="Times New Roman"/>
          <w:sz w:val="24"/>
          <w:szCs w:val="24"/>
        </w:rPr>
        <w:t xml:space="preserve">Wykonawca oświadcza, że uzyskał wszystkie informacje niezbędne do przygotowania oferty. </w:t>
      </w:r>
    </w:p>
    <w:p w14:paraId="69A5DFDF" w14:textId="77777777" w:rsidR="005C6B3C" w:rsidRPr="00B65949" w:rsidRDefault="005C6B3C" w:rsidP="00510840">
      <w:pPr>
        <w:widowControl w:val="0"/>
        <w:ind w:left="720"/>
        <w:rPr>
          <w:rFonts w:eastAsia="Times New Roman" w:cs="Times New Roman"/>
          <w:b/>
          <w:bCs/>
          <w:sz w:val="24"/>
          <w:szCs w:val="24"/>
          <w:lang w:eastAsia="en-US"/>
        </w:rPr>
      </w:pPr>
    </w:p>
    <w:p w14:paraId="28D2A43B" w14:textId="0E21940D" w:rsidR="005C6B3C" w:rsidRPr="00B65949" w:rsidRDefault="00BA678B" w:rsidP="00510840">
      <w:pPr>
        <w:widowControl w:val="0"/>
        <w:numPr>
          <w:ilvl w:val="0"/>
          <w:numId w:val="45"/>
        </w:numPr>
        <w:jc w:val="both"/>
        <w:rPr>
          <w:rFonts w:eastAsia="Times New Roman" w:cs="Times New Roman"/>
          <w:sz w:val="24"/>
          <w:szCs w:val="24"/>
        </w:rPr>
      </w:pPr>
      <w:r w:rsidRPr="00B65949">
        <w:rPr>
          <w:rFonts w:eastAsia="Times New Roman" w:cs="Times New Roman"/>
          <w:sz w:val="24"/>
          <w:szCs w:val="24"/>
        </w:rPr>
        <w:t xml:space="preserve">Wykonawca oświadcza, że uważa się za związanego niniejszą ofertą przez okres wskazany w SWZ. </w:t>
      </w:r>
      <w:r w:rsidRPr="00B65949">
        <w:rPr>
          <w:rFonts w:eastAsia="Times New Roman" w:cs="Times New Roman"/>
          <w:b/>
          <w:bCs/>
          <w:sz w:val="24"/>
          <w:szCs w:val="24"/>
        </w:rPr>
        <w:t xml:space="preserve"> </w:t>
      </w:r>
    </w:p>
    <w:p w14:paraId="6BABCCB0" w14:textId="77777777" w:rsidR="006F59B0" w:rsidRPr="00B65949" w:rsidRDefault="006F59B0" w:rsidP="00510840">
      <w:pPr>
        <w:widowControl w:val="0"/>
        <w:jc w:val="both"/>
        <w:rPr>
          <w:rFonts w:eastAsia="Times New Roman" w:cs="Times New Roman"/>
          <w:sz w:val="24"/>
          <w:szCs w:val="24"/>
        </w:rPr>
      </w:pPr>
    </w:p>
    <w:p w14:paraId="33F33DDB" w14:textId="77777777" w:rsidR="005C6B3C" w:rsidRPr="00B65949" w:rsidRDefault="005C6B3C" w:rsidP="00510840">
      <w:pPr>
        <w:widowControl w:val="0"/>
        <w:numPr>
          <w:ilvl w:val="0"/>
          <w:numId w:val="45"/>
        </w:numPr>
        <w:jc w:val="both"/>
        <w:rPr>
          <w:rFonts w:eastAsia="Times New Roman" w:cs="Times New Roman"/>
          <w:b/>
          <w:bCs/>
          <w:sz w:val="24"/>
          <w:szCs w:val="24"/>
        </w:rPr>
      </w:pPr>
      <w:r w:rsidRPr="00B65949">
        <w:rPr>
          <w:rFonts w:eastAsia="Times New Roman" w:cs="Times New Roman"/>
          <w:sz w:val="24"/>
          <w:szCs w:val="24"/>
        </w:rPr>
        <w:t>Wykonawca oświadcza, że niniejsze zamówienie zamierza wykonać:</w:t>
      </w:r>
      <w:r w:rsidRPr="00B65949">
        <w:rPr>
          <w:rFonts w:eastAsia="Times New Roman" w:cs="Times New Roman"/>
          <w:b/>
          <w:bCs/>
          <w:sz w:val="24"/>
          <w:szCs w:val="24"/>
        </w:rPr>
        <w:t xml:space="preserve"> </w:t>
      </w:r>
      <w:bookmarkStart w:id="73" w:name="_Hlk68088356"/>
    </w:p>
    <w:p w14:paraId="1598CCE8" w14:textId="77777777" w:rsidR="005C6B3C" w:rsidRPr="00B65949" w:rsidRDefault="005C6B3C" w:rsidP="00510840">
      <w:pPr>
        <w:widowControl w:val="0"/>
        <w:ind w:left="360"/>
        <w:jc w:val="both"/>
        <w:rPr>
          <w:rFonts w:eastAsia="Times New Roman" w:cs="Times New Roman"/>
          <w:b/>
          <w:bCs/>
          <w:i/>
          <w:iCs/>
          <w:sz w:val="24"/>
          <w:szCs w:val="24"/>
        </w:rPr>
      </w:pPr>
      <w:r w:rsidRPr="00B65949">
        <w:rPr>
          <w:rFonts w:eastAsia="Times New Roman" w:cs="Times New Roman"/>
          <w:i/>
          <w:iCs/>
          <w:sz w:val="24"/>
          <w:szCs w:val="24"/>
        </w:rPr>
        <w:t>(</w:t>
      </w:r>
      <w:r w:rsidRPr="00B65949">
        <w:rPr>
          <w:rFonts w:eastAsia="Times New Roman" w:cs="Times New Roman"/>
          <w:b/>
          <w:bCs/>
          <w:i/>
          <w:iCs/>
          <w:sz w:val="24"/>
          <w:szCs w:val="24"/>
        </w:rPr>
        <w:t>Uwaga:</w:t>
      </w:r>
      <w:r w:rsidRPr="00B65949">
        <w:rPr>
          <w:rFonts w:eastAsia="Times New Roman" w:cs="Times New Roman"/>
          <w:i/>
          <w:iCs/>
          <w:sz w:val="24"/>
          <w:szCs w:val="24"/>
        </w:rPr>
        <w:t xml:space="preserve"> Niewłaściwe skreślić)</w:t>
      </w:r>
      <w:bookmarkEnd w:id="73"/>
    </w:p>
    <w:p w14:paraId="21F9ABA9" w14:textId="77777777" w:rsidR="005C6B3C" w:rsidRPr="00B65949" w:rsidRDefault="005C6B3C" w:rsidP="00510840">
      <w:pPr>
        <w:widowControl w:val="0"/>
        <w:numPr>
          <w:ilvl w:val="0"/>
          <w:numId w:val="9"/>
        </w:numPr>
        <w:jc w:val="both"/>
        <w:rPr>
          <w:rFonts w:eastAsia="Times New Roman" w:cs="Times New Roman"/>
          <w:b/>
          <w:bCs/>
          <w:sz w:val="24"/>
          <w:szCs w:val="24"/>
          <w:lang w:eastAsia="en-US"/>
        </w:rPr>
      </w:pPr>
      <w:r w:rsidRPr="00B65949">
        <w:rPr>
          <w:rFonts w:eastAsia="Times New Roman" w:cs="Times New Roman"/>
          <w:b/>
          <w:bCs/>
          <w:sz w:val="24"/>
          <w:szCs w:val="24"/>
          <w:lang w:eastAsia="en-US"/>
        </w:rPr>
        <w:t xml:space="preserve">*) </w:t>
      </w:r>
      <w:r w:rsidRPr="00B65949">
        <w:rPr>
          <w:rFonts w:eastAsia="Times New Roman" w:cs="Times New Roman"/>
          <w:sz w:val="24"/>
          <w:szCs w:val="24"/>
          <w:lang w:eastAsia="en-US"/>
        </w:rPr>
        <w:t xml:space="preserve">BEZ UDZIAŁU podwykonawców </w:t>
      </w:r>
    </w:p>
    <w:p w14:paraId="099FAD4D" w14:textId="77777777" w:rsidR="00960E62" w:rsidRPr="00B65949" w:rsidRDefault="005C6B3C" w:rsidP="00510840">
      <w:pPr>
        <w:widowControl w:val="0"/>
        <w:numPr>
          <w:ilvl w:val="0"/>
          <w:numId w:val="9"/>
        </w:numPr>
        <w:jc w:val="both"/>
        <w:rPr>
          <w:rFonts w:eastAsia="Times New Roman" w:cs="Times New Roman"/>
          <w:b/>
          <w:bCs/>
          <w:sz w:val="24"/>
          <w:szCs w:val="24"/>
          <w:lang w:eastAsia="en-US"/>
        </w:rPr>
      </w:pPr>
      <w:r w:rsidRPr="00B65949">
        <w:rPr>
          <w:rFonts w:eastAsia="Times New Roman" w:cs="Times New Roman"/>
          <w:b/>
          <w:bCs/>
          <w:sz w:val="24"/>
          <w:szCs w:val="24"/>
          <w:lang w:eastAsia="en-US"/>
        </w:rPr>
        <w:t xml:space="preserve">*) </w:t>
      </w:r>
      <w:r w:rsidRPr="00B65949">
        <w:rPr>
          <w:rFonts w:eastAsia="Times New Roman" w:cs="Times New Roman"/>
          <w:sz w:val="24"/>
          <w:szCs w:val="24"/>
          <w:lang w:eastAsia="en-US"/>
        </w:rPr>
        <w:t>Z UDZIAŁEM podwykonawców w zakresie</w:t>
      </w:r>
      <w:r w:rsidR="00960E62" w:rsidRPr="00B65949">
        <w:rPr>
          <w:rFonts w:eastAsia="Times New Roman" w:cs="Times New Roman"/>
          <w:sz w:val="24"/>
          <w:szCs w:val="24"/>
          <w:lang w:eastAsia="en-US"/>
        </w:rPr>
        <w:t>:</w:t>
      </w:r>
    </w:p>
    <w:p w14:paraId="6421FB70" w14:textId="77777777" w:rsidR="00960E62" w:rsidRPr="00B65949" w:rsidRDefault="00960E62" w:rsidP="00510840">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B65949"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B65949" w:rsidRDefault="00960E62" w:rsidP="00510840">
            <w:pPr>
              <w:widowControl w:val="0"/>
              <w:jc w:val="center"/>
              <w:rPr>
                <w:rFonts w:eastAsia="Times New Roman" w:cs="Times New Roman"/>
                <w:b/>
                <w:sz w:val="20"/>
                <w:szCs w:val="20"/>
              </w:rPr>
            </w:pPr>
            <w:r w:rsidRPr="00B65949">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B65949" w:rsidRDefault="00960E62" w:rsidP="00510840">
            <w:pPr>
              <w:widowControl w:val="0"/>
              <w:jc w:val="center"/>
              <w:rPr>
                <w:rFonts w:eastAsia="Times New Roman" w:cs="Times New Roman"/>
                <w:b/>
                <w:sz w:val="20"/>
                <w:szCs w:val="20"/>
              </w:rPr>
            </w:pPr>
            <w:r w:rsidRPr="00B65949">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B65949" w:rsidRDefault="00960E62" w:rsidP="00510840">
            <w:pPr>
              <w:widowControl w:val="0"/>
              <w:jc w:val="center"/>
              <w:rPr>
                <w:rFonts w:eastAsia="Times New Roman" w:cs="Times New Roman"/>
                <w:b/>
                <w:sz w:val="20"/>
                <w:szCs w:val="20"/>
              </w:rPr>
            </w:pPr>
            <w:r w:rsidRPr="00B65949">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B65949" w:rsidRDefault="00960E62" w:rsidP="00510840">
            <w:pPr>
              <w:widowControl w:val="0"/>
              <w:jc w:val="center"/>
              <w:rPr>
                <w:rFonts w:eastAsia="Times New Roman" w:cs="Times New Roman"/>
                <w:b/>
                <w:sz w:val="20"/>
                <w:szCs w:val="20"/>
              </w:rPr>
            </w:pPr>
            <w:r w:rsidRPr="00B65949">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B65949" w:rsidRDefault="00960E62" w:rsidP="00510840">
            <w:pPr>
              <w:widowControl w:val="0"/>
              <w:jc w:val="center"/>
              <w:rPr>
                <w:rFonts w:eastAsia="Times New Roman" w:cs="Times New Roman"/>
                <w:b/>
                <w:sz w:val="20"/>
                <w:szCs w:val="20"/>
              </w:rPr>
            </w:pPr>
            <w:r w:rsidRPr="00B65949">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B65949" w:rsidRDefault="00960E62" w:rsidP="00510840">
            <w:pPr>
              <w:widowControl w:val="0"/>
              <w:jc w:val="center"/>
              <w:rPr>
                <w:rFonts w:eastAsia="Times New Roman" w:cs="Times New Roman"/>
                <w:b/>
                <w:sz w:val="20"/>
                <w:szCs w:val="20"/>
              </w:rPr>
            </w:pPr>
            <w:r w:rsidRPr="00B65949">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B65949" w:rsidRDefault="00960E62" w:rsidP="00510840">
            <w:pPr>
              <w:widowControl w:val="0"/>
              <w:jc w:val="center"/>
              <w:rPr>
                <w:rFonts w:eastAsia="Times New Roman" w:cs="Times New Roman"/>
                <w:b/>
                <w:sz w:val="20"/>
                <w:szCs w:val="20"/>
              </w:rPr>
            </w:pPr>
            <w:r w:rsidRPr="00B65949">
              <w:rPr>
                <w:rFonts w:eastAsia="Times New Roman" w:cs="Times New Roman"/>
                <w:b/>
                <w:sz w:val="20"/>
                <w:szCs w:val="20"/>
              </w:rPr>
              <w:t>Przedstawiciel podwykonawcy</w:t>
            </w:r>
          </w:p>
        </w:tc>
      </w:tr>
      <w:tr w:rsidR="00960E62" w:rsidRPr="00B65949"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B65949" w:rsidRDefault="00960E62" w:rsidP="00510840">
            <w:pPr>
              <w:widowControl w:val="0"/>
              <w:rPr>
                <w:rFonts w:eastAsia="Times New Roman" w:cs="Times New Roman"/>
                <w:b/>
              </w:rPr>
            </w:pPr>
            <w:r w:rsidRPr="00B65949">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B65949" w:rsidRDefault="00960E62" w:rsidP="00510840">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B65949" w:rsidRDefault="00960E62" w:rsidP="00510840">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B65949" w:rsidRDefault="00960E62" w:rsidP="00510840">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B65949" w:rsidRDefault="00960E62" w:rsidP="00510840">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B65949" w:rsidRDefault="00960E62" w:rsidP="00510840">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B65949" w:rsidRDefault="00960E62" w:rsidP="00510840">
            <w:pPr>
              <w:widowControl w:val="0"/>
              <w:rPr>
                <w:rFonts w:eastAsia="Times New Roman" w:cs="Times New Roman"/>
                <w:b/>
              </w:rPr>
            </w:pPr>
          </w:p>
        </w:tc>
      </w:tr>
      <w:tr w:rsidR="00960E62" w:rsidRPr="00B65949"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B65949" w:rsidRDefault="00960E62" w:rsidP="00510840">
            <w:pPr>
              <w:widowControl w:val="0"/>
              <w:rPr>
                <w:rFonts w:eastAsia="Times New Roman" w:cs="Times New Roman"/>
                <w:b/>
              </w:rPr>
            </w:pPr>
            <w:r w:rsidRPr="00B65949">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B65949" w:rsidRDefault="00960E62" w:rsidP="00510840">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B65949" w:rsidRDefault="00960E62" w:rsidP="00510840">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B65949" w:rsidRDefault="00960E62" w:rsidP="00510840">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B65949" w:rsidRDefault="00960E62" w:rsidP="00510840">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B65949" w:rsidRDefault="00960E62" w:rsidP="00510840">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B65949" w:rsidRDefault="00960E62" w:rsidP="00510840">
            <w:pPr>
              <w:widowControl w:val="0"/>
              <w:rPr>
                <w:rFonts w:eastAsia="Times New Roman" w:cs="Times New Roman"/>
                <w:b/>
              </w:rPr>
            </w:pPr>
          </w:p>
        </w:tc>
      </w:tr>
      <w:tr w:rsidR="00960E62" w:rsidRPr="00B65949"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B65949" w:rsidRDefault="00960E62" w:rsidP="00510840">
            <w:pPr>
              <w:widowControl w:val="0"/>
              <w:rPr>
                <w:rFonts w:eastAsia="Times New Roman" w:cs="Times New Roman"/>
                <w:b/>
              </w:rPr>
            </w:pPr>
            <w:r w:rsidRPr="00B65949">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B65949" w:rsidRDefault="00960E62" w:rsidP="00510840">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B65949" w:rsidRDefault="00960E62" w:rsidP="00510840">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B65949" w:rsidRDefault="00960E62" w:rsidP="00510840">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B65949" w:rsidRDefault="00960E62" w:rsidP="00510840">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B65949" w:rsidRDefault="00960E62" w:rsidP="00510840">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B65949" w:rsidRDefault="00960E62" w:rsidP="00510840">
            <w:pPr>
              <w:widowControl w:val="0"/>
              <w:rPr>
                <w:rFonts w:eastAsia="Times New Roman" w:cs="Times New Roman"/>
                <w:b/>
              </w:rPr>
            </w:pPr>
          </w:p>
        </w:tc>
      </w:tr>
      <w:tr w:rsidR="00960E62" w:rsidRPr="00B65949"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B65949" w:rsidRDefault="00960E62" w:rsidP="00510840">
            <w:pPr>
              <w:widowControl w:val="0"/>
              <w:rPr>
                <w:rFonts w:eastAsia="Times New Roman" w:cs="Times New Roman"/>
                <w:b/>
              </w:rPr>
            </w:pPr>
            <w:r w:rsidRPr="00B65949">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B65949" w:rsidRDefault="00960E62" w:rsidP="00510840">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B65949" w:rsidRDefault="00960E62" w:rsidP="00510840">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B65949" w:rsidRDefault="00960E62" w:rsidP="00510840">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B65949" w:rsidRDefault="00960E62" w:rsidP="00510840">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B65949" w:rsidRDefault="00960E62" w:rsidP="00510840">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B65949" w:rsidRDefault="00960E62" w:rsidP="00510840">
            <w:pPr>
              <w:widowControl w:val="0"/>
              <w:rPr>
                <w:rFonts w:eastAsia="Times New Roman" w:cs="Times New Roman"/>
                <w:b/>
              </w:rPr>
            </w:pPr>
          </w:p>
        </w:tc>
      </w:tr>
    </w:tbl>
    <w:p w14:paraId="453B52C7" w14:textId="77777777" w:rsidR="00960E62" w:rsidRPr="00B65949" w:rsidRDefault="00960E62" w:rsidP="00510840">
      <w:pPr>
        <w:widowControl w:val="0"/>
        <w:jc w:val="both"/>
        <w:rPr>
          <w:rFonts w:eastAsia="Times New Roman" w:cs="Times New Roman"/>
          <w:sz w:val="24"/>
          <w:szCs w:val="24"/>
        </w:rPr>
      </w:pPr>
    </w:p>
    <w:p w14:paraId="787A9F12" w14:textId="01185DDD" w:rsidR="005C6B3C" w:rsidRPr="00B65949" w:rsidRDefault="005C6B3C" w:rsidP="00510840">
      <w:pPr>
        <w:widowControl w:val="0"/>
        <w:ind w:left="360"/>
        <w:jc w:val="both"/>
        <w:rPr>
          <w:rFonts w:eastAsia="Times New Roman" w:cs="Times New Roman"/>
          <w:i/>
          <w:iCs/>
          <w:sz w:val="24"/>
          <w:szCs w:val="24"/>
        </w:rPr>
      </w:pPr>
      <w:r w:rsidRPr="00B65949">
        <w:rPr>
          <w:rFonts w:eastAsia="Times New Roman" w:cs="Times New Roman"/>
          <w:b/>
          <w:bCs/>
          <w:i/>
          <w:iCs/>
          <w:sz w:val="24"/>
          <w:szCs w:val="24"/>
        </w:rPr>
        <w:t>Uwaga:</w:t>
      </w:r>
      <w:r w:rsidRPr="00B65949">
        <w:rPr>
          <w:rFonts w:eastAsia="Times New Roman" w:cs="Times New Roman"/>
          <w:i/>
          <w:iCs/>
          <w:sz w:val="24"/>
          <w:szCs w:val="24"/>
        </w:rPr>
        <w:t xml:space="preserve"> niepodanie powyżej przez </w:t>
      </w:r>
      <w:r w:rsidR="000C7659" w:rsidRPr="00B65949">
        <w:rPr>
          <w:rFonts w:eastAsia="Times New Roman" w:cs="Times New Roman"/>
          <w:i/>
          <w:iCs/>
          <w:sz w:val="24"/>
          <w:szCs w:val="24"/>
        </w:rPr>
        <w:t>w</w:t>
      </w:r>
      <w:r w:rsidRPr="00B65949">
        <w:rPr>
          <w:rFonts w:eastAsia="Times New Roman" w:cs="Times New Roman"/>
          <w:i/>
          <w:iCs/>
          <w:sz w:val="24"/>
          <w:szCs w:val="24"/>
        </w:rPr>
        <w:t xml:space="preserve">ykonawcę zakresu części zamówienia, który powierzy podwykonawcom </w:t>
      </w:r>
      <w:r w:rsidR="000C7659" w:rsidRPr="00B65949">
        <w:rPr>
          <w:rFonts w:eastAsia="Times New Roman" w:cs="Times New Roman"/>
          <w:i/>
          <w:iCs/>
          <w:sz w:val="24"/>
          <w:szCs w:val="24"/>
        </w:rPr>
        <w:t>z</w:t>
      </w:r>
      <w:r w:rsidRPr="00B65949">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B65949" w:rsidRDefault="005C6B3C" w:rsidP="00510840">
      <w:pPr>
        <w:widowControl w:val="0"/>
        <w:jc w:val="both"/>
        <w:rPr>
          <w:rFonts w:eastAsia="Times New Roman" w:cs="Times New Roman"/>
          <w:b/>
          <w:bCs/>
          <w:sz w:val="24"/>
          <w:szCs w:val="24"/>
        </w:rPr>
      </w:pPr>
    </w:p>
    <w:p w14:paraId="04A80F23" w14:textId="77777777" w:rsidR="005C6B3C" w:rsidRPr="00B65949" w:rsidRDefault="005C6B3C" w:rsidP="00510840">
      <w:pPr>
        <w:widowControl w:val="0"/>
        <w:numPr>
          <w:ilvl w:val="0"/>
          <w:numId w:val="45"/>
        </w:numPr>
        <w:jc w:val="both"/>
        <w:rPr>
          <w:rFonts w:eastAsia="Times New Roman" w:cs="Times New Roman"/>
          <w:b/>
          <w:bCs/>
          <w:sz w:val="24"/>
          <w:szCs w:val="24"/>
        </w:rPr>
      </w:pPr>
      <w:r w:rsidRPr="00B65949">
        <w:rPr>
          <w:rFonts w:eastAsia="Times New Roman" w:cs="Times New Roman"/>
          <w:sz w:val="24"/>
          <w:szCs w:val="24"/>
        </w:rPr>
        <w:t>Wykonawca oświadcza, że złożone dokumenty i oświadczenia są zgodne z aktualnym stanem prawnym i faktycznym.</w:t>
      </w:r>
    </w:p>
    <w:p w14:paraId="3E5963C4" w14:textId="77777777" w:rsidR="005C6B3C" w:rsidRPr="00B65949" w:rsidRDefault="005C6B3C" w:rsidP="00510840">
      <w:pPr>
        <w:widowControl w:val="0"/>
        <w:jc w:val="both"/>
        <w:rPr>
          <w:rFonts w:eastAsia="Times New Roman" w:cs="Times New Roman"/>
          <w:sz w:val="24"/>
          <w:szCs w:val="24"/>
        </w:rPr>
      </w:pPr>
    </w:p>
    <w:p w14:paraId="06553CEF" w14:textId="77777777" w:rsidR="005C6B3C" w:rsidRPr="00B65949" w:rsidRDefault="005C6B3C" w:rsidP="00510840">
      <w:pPr>
        <w:widowControl w:val="0"/>
        <w:numPr>
          <w:ilvl w:val="0"/>
          <w:numId w:val="45"/>
        </w:numPr>
        <w:jc w:val="both"/>
        <w:rPr>
          <w:rFonts w:eastAsia="Times New Roman" w:cs="Times New Roman"/>
          <w:b/>
          <w:bCs/>
          <w:sz w:val="24"/>
          <w:szCs w:val="24"/>
        </w:rPr>
      </w:pPr>
      <w:r w:rsidRPr="00B65949">
        <w:rPr>
          <w:rFonts w:eastAsia="Times New Roman" w:cs="Times New Roman"/>
          <w:sz w:val="24"/>
          <w:szCs w:val="24"/>
        </w:rPr>
        <w:t>Upoważnionym/upoważnionymi</w:t>
      </w:r>
      <w:r w:rsidRPr="00B65949">
        <w:rPr>
          <w:rFonts w:eastAsia="Times New Roman" w:cs="Times New Roman"/>
          <w:b/>
          <w:bCs/>
          <w:sz w:val="24"/>
          <w:szCs w:val="24"/>
        </w:rPr>
        <w:t>*)</w:t>
      </w:r>
      <w:r w:rsidRPr="00B65949">
        <w:rPr>
          <w:rFonts w:eastAsia="Times New Roman" w:cs="Times New Roman"/>
          <w:sz w:val="24"/>
          <w:szCs w:val="24"/>
        </w:rPr>
        <w:t xml:space="preserve"> do reprezentowania naszej firmy w niniejszym postępowaniu jest/są</w:t>
      </w:r>
      <w:r w:rsidRPr="00B65949">
        <w:rPr>
          <w:rFonts w:eastAsia="Times New Roman" w:cs="Times New Roman"/>
          <w:b/>
          <w:bCs/>
          <w:sz w:val="24"/>
          <w:szCs w:val="24"/>
        </w:rPr>
        <w:t>*)</w:t>
      </w:r>
      <w:r w:rsidRPr="00B65949">
        <w:rPr>
          <w:rFonts w:eastAsia="Times New Roman" w:cs="Times New Roman"/>
          <w:sz w:val="24"/>
          <w:szCs w:val="24"/>
        </w:rPr>
        <w:t>:</w:t>
      </w:r>
      <w:r w:rsidRPr="00B65949">
        <w:rPr>
          <w:rFonts w:eastAsia="Times New Roman" w:cs="Times New Roman"/>
          <w:b/>
          <w:bCs/>
          <w:sz w:val="24"/>
          <w:szCs w:val="24"/>
        </w:rPr>
        <w:t xml:space="preserve"> </w:t>
      </w:r>
      <w:r w:rsidRPr="00B65949">
        <w:rPr>
          <w:rFonts w:eastAsia="Times New Roman" w:cs="Times New Roman"/>
          <w:sz w:val="24"/>
          <w:szCs w:val="24"/>
        </w:rPr>
        <w:t>...................................................................................................................</w:t>
      </w:r>
      <w:r w:rsidRPr="00B65949">
        <w:rPr>
          <w:rFonts w:eastAsia="Times New Roman" w:cs="Times New Roman"/>
          <w:i/>
          <w:iCs/>
          <w:sz w:val="24"/>
          <w:szCs w:val="24"/>
        </w:rPr>
        <w:t xml:space="preserve">(Imię i nazwisko)     </w:t>
      </w:r>
    </w:p>
    <w:p w14:paraId="0F0F516D" w14:textId="77777777" w:rsidR="005C6B3C" w:rsidRPr="00B65949" w:rsidRDefault="005C6B3C" w:rsidP="00510840">
      <w:pPr>
        <w:widowControl w:val="0"/>
        <w:ind w:left="709" w:firstLine="708"/>
        <w:jc w:val="both"/>
        <w:rPr>
          <w:rFonts w:eastAsia="Times New Roman" w:cs="Times New Roman"/>
          <w:i/>
          <w:iCs/>
          <w:sz w:val="24"/>
          <w:szCs w:val="24"/>
        </w:rPr>
      </w:pPr>
      <w:r w:rsidRPr="00B65949">
        <w:rPr>
          <w:rFonts w:eastAsia="Times New Roman" w:cs="Times New Roman"/>
          <w:i/>
          <w:iCs/>
          <w:sz w:val="24"/>
          <w:szCs w:val="24"/>
        </w:rPr>
        <w:t xml:space="preserve">                                                               </w:t>
      </w:r>
    </w:p>
    <w:p w14:paraId="59B389B4" w14:textId="77777777" w:rsidR="005C6B3C" w:rsidRPr="00B65949" w:rsidRDefault="005C6B3C" w:rsidP="00510840">
      <w:pPr>
        <w:widowControl w:val="0"/>
        <w:ind w:left="360"/>
        <w:jc w:val="both"/>
        <w:rPr>
          <w:rFonts w:eastAsia="Times New Roman" w:cs="Times New Roman"/>
          <w:b/>
          <w:bCs/>
          <w:sz w:val="24"/>
          <w:szCs w:val="24"/>
        </w:rPr>
      </w:pPr>
      <w:r w:rsidRPr="00B65949">
        <w:rPr>
          <w:rFonts w:eastAsia="Times New Roman" w:cs="Times New Roman"/>
          <w:sz w:val="24"/>
          <w:szCs w:val="24"/>
        </w:rPr>
        <w:t>Upoważnienie dla powyżej wskazanych osób wynika z:</w:t>
      </w:r>
    </w:p>
    <w:p w14:paraId="2B2D2AD4" w14:textId="77777777" w:rsidR="00B632BB" w:rsidRPr="00B65949" w:rsidRDefault="005C6B3C" w:rsidP="00510840">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5949">
        <w:rPr>
          <w:rFonts w:ascii="Times New Roman" w:eastAsia="Times New Roman" w:hAnsi="Times New Roman" w:cs="Times New Roman"/>
          <w:sz w:val="24"/>
          <w:szCs w:val="24"/>
        </w:rPr>
        <w:t>pełnomocnictwa, które dołączam do oferty.</w:t>
      </w:r>
    </w:p>
    <w:p w14:paraId="1525A826" w14:textId="1E18742A" w:rsidR="005C6B3C" w:rsidRPr="00B65949" w:rsidRDefault="005C6B3C" w:rsidP="00510840">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5949">
        <w:rPr>
          <w:rFonts w:ascii="Times New Roman" w:eastAsia="Times New Roman" w:hAnsi="Times New Roman" w:cs="Times New Roman"/>
          <w:sz w:val="24"/>
          <w:szCs w:val="24"/>
        </w:rPr>
        <w:t xml:space="preserve">dokumentu rejestrowego, </w:t>
      </w:r>
      <w:r w:rsidRPr="00B65949">
        <w:rPr>
          <w:rFonts w:ascii="Times New Roman" w:eastAsia="Times New Roman" w:hAnsi="Times New Roman" w:cs="Times New Roman"/>
          <w:b/>
          <w:bCs/>
          <w:sz w:val="24"/>
          <w:szCs w:val="24"/>
        </w:rPr>
        <w:t xml:space="preserve">*) </w:t>
      </w:r>
      <w:r w:rsidRPr="00B65949">
        <w:rPr>
          <w:rFonts w:ascii="Times New Roman" w:eastAsia="Times New Roman" w:hAnsi="Times New Roman" w:cs="Times New Roman"/>
          <w:sz w:val="24"/>
          <w:szCs w:val="24"/>
        </w:rPr>
        <w:t>który dołączam do oferty/</w:t>
      </w:r>
      <w:r w:rsidRPr="00B65949">
        <w:rPr>
          <w:rFonts w:ascii="Times New Roman" w:eastAsia="Times New Roman" w:hAnsi="Times New Roman" w:cs="Times New Roman"/>
          <w:b/>
          <w:bCs/>
          <w:sz w:val="24"/>
          <w:szCs w:val="24"/>
        </w:rPr>
        <w:t xml:space="preserve">*) </w:t>
      </w:r>
      <w:r w:rsidRPr="00B65949">
        <w:rPr>
          <w:rFonts w:ascii="Times New Roman" w:eastAsia="Times New Roman" w:hAnsi="Times New Roman" w:cs="Times New Roman"/>
          <w:sz w:val="24"/>
          <w:szCs w:val="24"/>
        </w:rPr>
        <w:t>p</w:t>
      </w:r>
      <w:r w:rsidRPr="00B65949">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B65949" w:rsidRDefault="002E4429" w:rsidP="00510840">
      <w:pPr>
        <w:widowControl w:val="0"/>
        <w:rPr>
          <w:rFonts w:eastAsia="Times New Roman" w:cs="Times New Roman"/>
          <w:bCs/>
          <w:kern w:val="2"/>
          <w:sz w:val="24"/>
          <w:szCs w:val="24"/>
          <w:lang w:eastAsia="zh-CN"/>
        </w:rPr>
      </w:pPr>
    </w:p>
    <w:p w14:paraId="7027FA41" w14:textId="77777777" w:rsidR="002B3055" w:rsidRPr="00B65949" w:rsidRDefault="002B3055" w:rsidP="00510840">
      <w:pPr>
        <w:widowControl w:val="0"/>
        <w:numPr>
          <w:ilvl w:val="0"/>
          <w:numId w:val="45"/>
        </w:numPr>
        <w:rPr>
          <w:rFonts w:eastAsia="Times New Roman" w:cs="Times New Roman"/>
          <w:bCs/>
          <w:kern w:val="2"/>
          <w:sz w:val="24"/>
          <w:szCs w:val="24"/>
          <w:lang w:eastAsia="zh-CN"/>
        </w:rPr>
      </w:pPr>
      <w:r w:rsidRPr="00B65949">
        <w:rPr>
          <w:rFonts w:eastAsia="Times New Roman" w:cs="Times New Roman"/>
          <w:bCs/>
          <w:kern w:val="2"/>
          <w:sz w:val="24"/>
          <w:szCs w:val="24"/>
          <w:lang w:eastAsia="zh-CN"/>
        </w:rPr>
        <w:t>Wykonawca oświadcza, że jest:</w:t>
      </w:r>
      <w:r w:rsidRPr="00B65949">
        <w:rPr>
          <w:rFonts w:ascii="Calibri" w:eastAsia="Times New Roman" w:hAnsi="Calibri" w:cs="Times New Roman"/>
          <w:bCs/>
          <w:kern w:val="2"/>
          <w:sz w:val="24"/>
          <w:szCs w:val="24"/>
          <w:vertAlign w:val="superscript"/>
          <w:lang w:eastAsia="zh-CN"/>
        </w:rPr>
        <w:footnoteReference w:id="1"/>
      </w:r>
    </w:p>
    <w:p w14:paraId="48B875BE" w14:textId="77777777" w:rsidR="002B3055" w:rsidRPr="00B65949" w:rsidRDefault="002B3055" w:rsidP="00510840">
      <w:pPr>
        <w:widowControl w:val="0"/>
        <w:ind w:left="360"/>
        <w:rPr>
          <w:rFonts w:eastAsia="Times New Roman" w:cs="Times New Roman"/>
          <w:bCs/>
          <w:i/>
          <w:iCs/>
          <w:kern w:val="2"/>
          <w:sz w:val="24"/>
          <w:szCs w:val="24"/>
          <w:lang w:eastAsia="zh-CN"/>
        </w:rPr>
      </w:pPr>
      <w:r w:rsidRPr="00B65949">
        <w:rPr>
          <w:rFonts w:eastAsia="Times New Roman" w:cs="Times New Roman"/>
          <w:bCs/>
          <w:i/>
          <w:iCs/>
          <w:kern w:val="2"/>
          <w:sz w:val="24"/>
          <w:szCs w:val="24"/>
          <w:lang w:eastAsia="zh-CN"/>
        </w:rPr>
        <w:t>(</w:t>
      </w:r>
      <w:r w:rsidRPr="00B65949">
        <w:rPr>
          <w:rFonts w:eastAsia="Times New Roman" w:cs="Times New Roman"/>
          <w:b/>
          <w:i/>
          <w:iCs/>
          <w:kern w:val="2"/>
          <w:sz w:val="24"/>
          <w:szCs w:val="24"/>
          <w:lang w:eastAsia="zh-CN"/>
        </w:rPr>
        <w:t>Uwaga</w:t>
      </w:r>
      <w:r w:rsidRPr="00B65949">
        <w:rPr>
          <w:rFonts w:eastAsia="Times New Roman" w:cs="Times New Roman"/>
          <w:bCs/>
          <w:i/>
          <w:iCs/>
          <w:kern w:val="2"/>
          <w:sz w:val="24"/>
          <w:szCs w:val="24"/>
          <w:lang w:eastAsia="zh-CN"/>
        </w:rPr>
        <w:t>: niepotrzebne skreślić)</w:t>
      </w:r>
    </w:p>
    <w:p w14:paraId="6789C3AD" w14:textId="77777777" w:rsidR="002B3055" w:rsidRPr="00B65949" w:rsidRDefault="002B3055" w:rsidP="00510840">
      <w:pPr>
        <w:widowControl w:val="0"/>
        <w:numPr>
          <w:ilvl w:val="1"/>
          <w:numId w:val="8"/>
        </w:numPr>
        <w:ind w:left="644"/>
        <w:rPr>
          <w:rFonts w:eastAsia="Times New Roman" w:cs="Times New Roman"/>
          <w:bCs/>
          <w:kern w:val="2"/>
          <w:sz w:val="24"/>
          <w:szCs w:val="24"/>
          <w:lang w:eastAsia="zh-CN"/>
        </w:rPr>
      </w:pPr>
      <w:r w:rsidRPr="00B65949">
        <w:rPr>
          <w:rFonts w:eastAsia="Times New Roman" w:cs="Times New Roman"/>
          <w:bCs/>
          <w:kern w:val="2"/>
          <w:sz w:val="24"/>
          <w:szCs w:val="24"/>
          <w:lang w:eastAsia="zh-CN"/>
        </w:rPr>
        <w:t>*) jednoosobową działalnością gospodarczą,</w:t>
      </w:r>
    </w:p>
    <w:p w14:paraId="2B24B2E5" w14:textId="77777777" w:rsidR="002B3055" w:rsidRPr="00B65949" w:rsidRDefault="002B3055" w:rsidP="00510840">
      <w:pPr>
        <w:widowControl w:val="0"/>
        <w:numPr>
          <w:ilvl w:val="1"/>
          <w:numId w:val="8"/>
        </w:numPr>
        <w:ind w:left="644"/>
        <w:rPr>
          <w:rFonts w:eastAsia="Times New Roman" w:cs="Times New Roman"/>
          <w:bCs/>
          <w:kern w:val="2"/>
          <w:sz w:val="24"/>
          <w:szCs w:val="24"/>
          <w:lang w:eastAsia="zh-CN"/>
        </w:rPr>
      </w:pPr>
      <w:r w:rsidRPr="00B65949">
        <w:rPr>
          <w:rFonts w:eastAsia="Times New Roman" w:cs="Times New Roman"/>
          <w:bCs/>
          <w:kern w:val="2"/>
          <w:sz w:val="24"/>
          <w:szCs w:val="24"/>
          <w:lang w:eastAsia="zh-CN"/>
        </w:rPr>
        <w:t>*) osobą fizyczną nieprowadzącą działalności gospodarczej,</w:t>
      </w:r>
    </w:p>
    <w:p w14:paraId="39EFB603" w14:textId="77777777" w:rsidR="002B3055" w:rsidRPr="00B65949" w:rsidRDefault="002B3055" w:rsidP="00510840">
      <w:pPr>
        <w:widowControl w:val="0"/>
        <w:numPr>
          <w:ilvl w:val="1"/>
          <w:numId w:val="8"/>
        </w:numPr>
        <w:ind w:left="644"/>
        <w:rPr>
          <w:rFonts w:eastAsia="Times New Roman" w:cs="Times New Roman"/>
          <w:bCs/>
          <w:kern w:val="2"/>
          <w:sz w:val="24"/>
          <w:szCs w:val="24"/>
          <w:lang w:eastAsia="zh-CN"/>
        </w:rPr>
      </w:pPr>
      <w:r w:rsidRPr="00B65949">
        <w:rPr>
          <w:rFonts w:eastAsia="Times New Roman" w:cs="Times New Roman"/>
          <w:bCs/>
          <w:kern w:val="2"/>
          <w:sz w:val="24"/>
          <w:szCs w:val="24"/>
          <w:lang w:eastAsia="zh-CN"/>
        </w:rPr>
        <w:t>*) mikroprzedsiębiorstwem,</w:t>
      </w:r>
    </w:p>
    <w:p w14:paraId="3C265B1F" w14:textId="77777777" w:rsidR="002B3055" w:rsidRPr="00B65949" w:rsidRDefault="002B3055" w:rsidP="00510840">
      <w:pPr>
        <w:widowControl w:val="0"/>
        <w:numPr>
          <w:ilvl w:val="1"/>
          <w:numId w:val="8"/>
        </w:numPr>
        <w:ind w:left="644"/>
        <w:rPr>
          <w:rFonts w:eastAsia="Times New Roman" w:cs="Times New Roman"/>
          <w:bCs/>
          <w:kern w:val="2"/>
          <w:sz w:val="24"/>
          <w:szCs w:val="24"/>
          <w:lang w:eastAsia="zh-CN"/>
        </w:rPr>
      </w:pPr>
      <w:r w:rsidRPr="00B65949">
        <w:rPr>
          <w:rFonts w:eastAsia="Times New Roman" w:cs="Times New Roman"/>
          <w:bCs/>
          <w:kern w:val="2"/>
          <w:sz w:val="24"/>
          <w:szCs w:val="24"/>
          <w:lang w:eastAsia="zh-CN"/>
        </w:rPr>
        <w:t xml:space="preserve">*) małym przedsiębiorstwem, </w:t>
      </w:r>
    </w:p>
    <w:p w14:paraId="2682796C" w14:textId="77777777" w:rsidR="002B3055" w:rsidRPr="00B65949" w:rsidRDefault="002B3055" w:rsidP="00510840">
      <w:pPr>
        <w:widowControl w:val="0"/>
        <w:numPr>
          <w:ilvl w:val="1"/>
          <w:numId w:val="8"/>
        </w:numPr>
        <w:ind w:left="644"/>
        <w:rPr>
          <w:rFonts w:eastAsia="Times New Roman" w:cs="Times New Roman"/>
          <w:bCs/>
          <w:kern w:val="2"/>
          <w:sz w:val="24"/>
          <w:szCs w:val="24"/>
          <w:lang w:eastAsia="zh-CN"/>
        </w:rPr>
      </w:pPr>
      <w:r w:rsidRPr="00B65949">
        <w:rPr>
          <w:rFonts w:eastAsia="Times New Roman" w:cs="Times New Roman"/>
          <w:bCs/>
          <w:kern w:val="2"/>
          <w:sz w:val="24"/>
          <w:szCs w:val="24"/>
          <w:lang w:eastAsia="zh-CN"/>
        </w:rPr>
        <w:lastRenderedPageBreak/>
        <w:t>*) średnim przedsiębiorstwem,</w:t>
      </w:r>
    </w:p>
    <w:p w14:paraId="7678F0CF" w14:textId="77777777" w:rsidR="002B3055" w:rsidRPr="00B65949" w:rsidRDefault="002B3055" w:rsidP="00510840">
      <w:pPr>
        <w:widowControl w:val="0"/>
        <w:numPr>
          <w:ilvl w:val="1"/>
          <w:numId w:val="8"/>
        </w:numPr>
        <w:ind w:left="644"/>
        <w:rPr>
          <w:rFonts w:eastAsia="Times New Roman" w:cs="Times New Roman"/>
          <w:bCs/>
          <w:kern w:val="2"/>
          <w:sz w:val="24"/>
          <w:szCs w:val="24"/>
          <w:lang w:eastAsia="zh-CN"/>
        </w:rPr>
      </w:pPr>
      <w:r w:rsidRPr="00B65949">
        <w:rPr>
          <w:rFonts w:eastAsia="Times New Roman" w:cs="Times New Roman"/>
          <w:bCs/>
          <w:kern w:val="2"/>
          <w:sz w:val="24"/>
          <w:szCs w:val="24"/>
          <w:lang w:eastAsia="zh-CN"/>
        </w:rPr>
        <w:t>*) inny rodzaj.</w:t>
      </w:r>
    </w:p>
    <w:p w14:paraId="231B4FDA" w14:textId="77777777" w:rsidR="002E4429" w:rsidRPr="00B65949" w:rsidRDefault="002E4429" w:rsidP="00510840">
      <w:pPr>
        <w:widowControl w:val="0"/>
        <w:rPr>
          <w:rFonts w:eastAsia="Times New Roman" w:cs="Times New Roman"/>
          <w:bCs/>
          <w:kern w:val="2"/>
          <w:sz w:val="24"/>
          <w:szCs w:val="24"/>
          <w:lang w:eastAsia="zh-CN"/>
        </w:rPr>
      </w:pPr>
    </w:p>
    <w:p w14:paraId="123808D2" w14:textId="72FE5BF9" w:rsidR="00B632BB" w:rsidRPr="00B65949" w:rsidRDefault="00F52CF9" w:rsidP="00510840">
      <w:pPr>
        <w:pStyle w:val="Akapitzlist"/>
        <w:widowControl w:val="0"/>
        <w:numPr>
          <w:ilvl w:val="0"/>
          <w:numId w:val="45"/>
        </w:numPr>
        <w:suppressAutoHyphens/>
        <w:spacing w:after="0" w:line="240" w:lineRule="auto"/>
        <w:rPr>
          <w:rFonts w:ascii="Times New Roman" w:eastAsia="Times New Roman" w:hAnsi="Times New Roman" w:cs="Times New Roman"/>
          <w:bCs/>
          <w:kern w:val="2"/>
          <w:sz w:val="24"/>
          <w:szCs w:val="24"/>
          <w:lang w:eastAsia="zh-CN"/>
        </w:rPr>
      </w:pPr>
      <w:r w:rsidRPr="00B65949">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5949" w:rsidRDefault="00F52CF9" w:rsidP="00510840">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5949">
        <w:rPr>
          <w:rFonts w:ascii="Times New Roman" w:eastAsia="Times New Roman" w:hAnsi="Times New Roman" w:cs="Times New Roman"/>
          <w:bCs/>
          <w:i/>
          <w:iCs/>
          <w:kern w:val="2"/>
          <w:sz w:val="24"/>
          <w:szCs w:val="24"/>
          <w:lang w:eastAsia="zh-CN"/>
        </w:rPr>
        <w:t>(</w:t>
      </w:r>
      <w:r w:rsidRPr="00B65949">
        <w:rPr>
          <w:rFonts w:ascii="Times New Roman" w:eastAsia="Times New Roman" w:hAnsi="Times New Roman" w:cs="Times New Roman"/>
          <w:b/>
          <w:i/>
          <w:iCs/>
          <w:kern w:val="2"/>
          <w:sz w:val="24"/>
          <w:szCs w:val="24"/>
          <w:lang w:eastAsia="zh-CN"/>
        </w:rPr>
        <w:t>U</w:t>
      </w:r>
      <w:r w:rsidR="00B632BB" w:rsidRPr="00B65949">
        <w:rPr>
          <w:rFonts w:ascii="Times New Roman" w:eastAsia="Times New Roman" w:hAnsi="Times New Roman" w:cs="Times New Roman"/>
          <w:b/>
          <w:i/>
          <w:iCs/>
          <w:kern w:val="2"/>
          <w:sz w:val="24"/>
          <w:szCs w:val="24"/>
          <w:lang w:eastAsia="zh-CN"/>
        </w:rPr>
        <w:t>waga</w:t>
      </w:r>
      <w:r w:rsidRPr="00B65949">
        <w:rPr>
          <w:rFonts w:ascii="Times New Roman" w:eastAsia="Times New Roman" w:hAnsi="Times New Roman" w:cs="Times New Roman"/>
          <w:bCs/>
          <w:i/>
          <w:iCs/>
          <w:kern w:val="2"/>
          <w:sz w:val="24"/>
          <w:szCs w:val="24"/>
          <w:lang w:eastAsia="zh-CN"/>
        </w:rPr>
        <w:t>: niepotrzebne skreślić)</w:t>
      </w:r>
    </w:p>
    <w:p w14:paraId="7AF70B12" w14:textId="36B6F977" w:rsidR="00B632BB" w:rsidRPr="00B65949" w:rsidRDefault="00B632BB" w:rsidP="00510840">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5949">
        <w:rPr>
          <w:rFonts w:ascii="Times New Roman" w:eastAsia="Times New Roman" w:hAnsi="Times New Roman" w:cs="Times New Roman"/>
          <w:b/>
          <w:kern w:val="2"/>
          <w:sz w:val="24"/>
          <w:szCs w:val="24"/>
          <w:lang w:eastAsia="zh-CN"/>
        </w:rPr>
        <w:t>*)</w:t>
      </w:r>
      <w:r w:rsidRPr="00B65949">
        <w:rPr>
          <w:rFonts w:ascii="Times New Roman" w:eastAsia="Times New Roman" w:hAnsi="Times New Roman" w:cs="Times New Roman"/>
          <w:bCs/>
          <w:kern w:val="2"/>
          <w:sz w:val="24"/>
          <w:szCs w:val="24"/>
          <w:lang w:eastAsia="zh-CN"/>
        </w:rPr>
        <w:t xml:space="preserve"> nie prowadzi do powstania u </w:t>
      </w:r>
      <w:r w:rsidR="0078082F" w:rsidRPr="00B65949">
        <w:rPr>
          <w:rFonts w:ascii="Times New Roman" w:eastAsia="Times New Roman" w:hAnsi="Times New Roman" w:cs="Times New Roman"/>
          <w:bCs/>
          <w:kern w:val="2"/>
          <w:sz w:val="24"/>
          <w:szCs w:val="24"/>
          <w:lang w:eastAsia="zh-CN"/>
        </w:rPr>
        <w:t>z</w:t>
      </w:r>
      <w:r w:rsidRPr="00B65949">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5949" w:rsidRDefault="00B632BB" w:rsidP="00510840">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5949">
        <w:rPr>
          <w:rFonts w:ascii="Times New Roman" w:eastAsia="Times New Roman" w:hAnsi="Times New Roman" w:cs="Times New Roman"/>
          <w:b/>
          <w:kern w:val="2"/>
          <w:sz w:val="24"/>
          <w:szCs w:val="24"/>
          <w:lang w:eastAsia="zh-CN"/>
        </w:rPr>
        <w:t>*)</w:t>
      </w:r>
      <w:r w:rsidRPr="00B65949">
        <w:rPr>
          <w:rFonts w:ascii="Times New Roman" w:eastAsia="Times New Roman" w:hAnsi="Times New Roman" w:cs="Times New Roman"/>
          <w:bCs/>
          <w:kern w:val="2"/>
          <w:sz w:val="24"/>
          <w:szCs w:val="24"/>
          <w:lang w:eastAsia="zh-CN"/>
        </w:rPr>
        <w:t xml:space="preserve"> </w:t>
      </w:r>
      <w:r w:rsidR="00F52CF9" w:rsidRPr="00B65949">
        <w:rPr>
          <w:rFonts w:ascii="Times New Roman" w:eastAsia="Times New Roman" w:hAnsi="Times New Roman" w:cs="Times New Roman"/>
          <w:bCs/>
          <w:kern w:val="2"/>
          <w:sz w:val="24"/>
          <w:szCs w:val="24"/>
          <w:lang w:eastAsia="zh-CN"/>
        </w:rPr>
        <w:t>prowadzi</w:t>
      </w:r>
      <w:r w:rsidRPr="00B65949">
        <w:rPr>
          <w:rFonts w:ascii="Times New Roman" w:eastAsia="Times New Roman" w:hAnsi="Times New Roman" w:cs="Times New Roman"/>
          <w:bCs/>
          <w:kern w:val="2"/>
          <w:sz w:val="24"/>
          <w:szCs w:val="24"/>
          <w:lang w:eastAsia="zh-CN"/>
        </w:rPr>
        <w:t xml:space="preserve"> do powstania u </w:t>
      </w:r>
      <w:r w:rsidR="0078082F" w:rsidRPr="00B65949">
        <w:rPr>
          <w:rFonts w:ascii="Times New Roman" w:eastAsia="Times New Roman" w:hAnsi="Times New Roman" w:cs="Times New Roman"/>
          <w:bCs/>
          <w:kern w:val="2"/>
          <w:sz w:val="24"/>
          <w:szCs w:val="24"/>
          <w:lang w:eastAsia="zh-CN"/>
        </w:rPr>
        <w:t>z</w:t>
      </w:r>
      <w:r w:rsidRPr="00B65949">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5949" w:rsidRDefault="00F52CF9" w:rsidP="00510840">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5949">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5949">
        <w:rPr>
          <w:rFonts w:ascii="Times New Roman" w:eastAsia="Times New Roman" w:hAnsi="Times New Roman" w:cs="Times New Roman"/>
          <w:bCs/>
          <w:kern w:val="2"/>
          <w:sz w:val="24"/>
          <w:szCs w:val="24"/>
          <w:lang w:eastAsia="zh-CN"/>
        </w:rPr>
        <w:t xml:space="preserve"> </w:t>
      </w:r>
      <w:r w:rsidRPr="00B65949">
        <w:rPr>
          <w:rFonts w:ascii="Times New Roman" w:eastAsia="Times New Roman" w:hAnsi="Times New Roman" w:cs="Times New Roman"/>
          <w:bCs/>
          <w:kern w:val="2"/>
          <w:sz w:val="24"/>
          <w:szCs w:val="24"/>
          <w:lang w:eastAsia="zh-CN"/>
        </w:rPr>
        <w:t>…………………………………………………………………………</w:t>
      </w:r>
    </w:p>
    <w:p w14:paraId="2D8ABCAC" w14:textId="26EF690A" w:rsidR="00F52CF9" w:rsidRPr="00B65949" w:rsidRDefault="00F52CF9" w:rsidP="00510840">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5949">
        <w:rPr>
          <w:rFonts w:ascii="Times New Roman" w:eastAsia="Times New Roman" w:hAnsi="Times New Roman" w:cs="Times New Roman"/>
          <w:bCs/>
          <w:kern w:val="2"/>
          <w:sz w:val="24"/>
          <w:szCs w:val="24"/>
          <w:lang w:eastAsia="zh-CN"/>
        </w:rPr>
        <w:t>Wartość towaru lub usługi bez kwoty podatku VAT:</w:t>
      </w:r>
      <w:r w:rsidR="00B632BB" w:rsidRPr="00B65949">
        <w:rPr>
          <w:rFonts w:ascii="Times New Roman" w:eastAsia="Times New Roman" w:hAnsi="Times New Roman" w:cs="Times New Roman"/>
          <w:bCs/>
          <w:kern w:val="2"/>
          <w:sz w:val="24"/>
          <w:szCs w:val="24"/>
          <w:lang w:eastAsia="zh-CN"/>
        </w:rPr>
        <w:t xml:space="preserve"> </w:t>
      </w:r>
      <w:r w:rsidRPr="00B65949">
        <w:rPr>
          <w:rFonts w:ascii="Times New Roman" w:eastAsia="Times New Roman" w:hAnsi="Times New Roman" w:cs="Times New Roman"/>
          <w:bCs/>
          <w:kern w:val="2"/>
          <w:sz w:val="24"/>
          <w:szCs w:val="24"/>
          <w:lang w:eastAsia="zh-CN"/>
        </w:rPr>
        <w:t>…………………………………………</w:t>
      </w:r>
    </w:p>
    <w:p w14:paraId="1247B082" w14:textId="77777777" w:rsidR="00F52CF9" w:rsidRPr="00B65949" w:rsidRDefault="00F52CF9" w:rsidP="00510840">
      <w:pPr>
        <w:widowControl w:val="0"/>
        <w:jc w:val="both"/>
        <w:rPr>
          <w:rFonts w:eastAsia="Times New Roman" w:cs="Times New Roman"/>
          <w:sz w:val="24"/>
          <w:szCs w:val="24"/>
          <w:lang w:eastAsia="en-US"/>
        </w:rPr>
      </w:pPr>
    </w:p>
    <w:p w14:paraId="6CD5C3E2" w14:textId="39CD411C" w:rsidR="005C6B3C" w:rsidRPr="00B65949" w:rsidRDefault="005C6B3C" w:rsidP="00510840">
      <w:pPr>
        <w:widowControl w:val="0"/>
        <w:numPr>
          <w:ilvl w:val="0"/>
          <w:numId w:val="45"/>
        </w:numPr>
        <w:jc w:val="both"/>
        <w:rPr>
          <w:rFonts w:eastAsia="Times New Roman" w:cs="Times New Roman"/>
          <w:sz w:val="24"/>
          <w:szCs w:val="24"/>
          <w:lang w:eastAsia="en-US"/>
        </w:rPr>
      </w:pPr>
      <w:r w:rsidRPr="00B65949">
        <w:rPr>
          <w:rFonts w:eastAsia="Times New Roman" w:cs="Times New Roman"/>
          <w:b/>
          <w:bCs/>
          <w:sz w:val="24"/>
          <w:szCs w:val="24"/>
          <w:lang w:eastAsia="en-US"/>
        </w:rPr>
        <w:t>*)</w:t>
      </w:r>
      <w:r w:rsidRPr="00B65949">
        <w:rPr>
          <w:rFonts w:eastAsia="Times New Roman" w:cs="Times New Roman"/>
          <w:sz w:val="24"/>
          <w:szCs w:val="24"/>
          <w:lang w:eastAsia="en-US"/>
        </w:rPr>
        <w:t xml:space="preserve"> Wykonawca oświadcza, że wypełnił obowiązki informacyjne przewidziane w art. 13 lub art. 14 RODO</w:t>
      </w:r>
      <w:r w:rsidRPr="00B65949">
        <w:rPr>
          <w:rFonts w:cs="Times New Roman"/>
          <w:sz w:val="24"/>
          <w:szCs w:val="24"/>
          <w:vertAlign w:val="superscript"/>
          <w:lang w:eastAsia="en-US"/>
        </w:rPr>
        <w:footnoteReference w:id="2"/>
      </w:r>
      <w:r w:rsidRPr="00B65949">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B65949">
        <w:rPr>
          <w:rFonts w:cs="Times New Roman"/>
          <w:sz w:val="24"/>
          <w:szCs w:val="24"/>
          <w:vertAlign w:val="superscript"/>
          <w:lang w:eastAsia="en-US"/>
        </w:rPr>
        <w:footnoteReference w:id="3"/>
      </w:r>
    </w:p>
    <w:p w14:paraId="5FC8B215" w14:textId="77777777" w:rsidR="005C6B3C" w:rsidRPr="00B65949" w:rsidRDefault="005C6B3C" w:rsidP="00510840">
      <w:pPr>
        <w:widowControl w:val="0"/>
        <w:jc w:val="both"/>
        <w:rPr>
          <w:rFonts w:eastAsia="Times New Roman" w:cs="Times New Roman"/>
          <w:sz w:val="24"/>
          <w:szCs w:val="24"/>
        </w:rPr>
      </w:pPr>
    </w:p>
    <w:p w14:paraId="3164A892" w14:textId="51FBD93F" w:rsidR="005C6B3C" w:rsidRPr="00B65949" w:rsidRDefault="005C6B3C" w:rsidP="00510840">
      <w:pPr>
        <w:widowControl w:val="0"/>
        <w:numPr>
          <w:ilvl w:val="0"/>
          <w:numId w:val="45"/>
        </w:numPr>
        <w:jc w:val="both"/>
        <w:rPr>
          <w:rFonts w:eastAsia="Times New Roman" w:cs="Times New Roman"/>
          <w:b/>
          <w:bCs/>
          <w:sz w:val="24"/>
          <w:szCs w:val="24"/>
        </w:rPr>
      </w:pPr>
      <w:r w:rsidRPr="00B65949">
        <w:rPr>
          <w:rFonts w:eastAsia="Times New Roman" w:cs="Times New Roman"/>
          <w:b/>
          <w:bCs/>
          <w:sz w:val="24"/>
          <w:szCs w:val="24"/>
        </w:rPr>
        <w:t>*)</w:t>
      </w:r>
      <w:r w:rsidRPr="00B65949">
        <w:rPr>
          <w:rFonts w:eastAsia="Times New Roman" w:cs="Times New Roman"/>
          <w:sz w:val="24"/>
          <w:szCs w:val="24"/>
        </w:rPr>
        <w:t xml:space="preserve"> Zastrzeżenie </w:t>
      </w:r>
      <w:r w:rsidRPr="00B65949">
        <w:rPr>
          <w:rFonts w:eastAsia="Times New Roman" w:cs="Times New Roman"/>
          <w:b/>
          <w:bCs/>
          <w:sz w:val="24"/>
          <w:szCs w:val="24"/>
        </w:rPr>
        <w:t xml:space="preserve">- </w:t>
      </w:r>
      <w:r w:rsidR="000C7659" w:rsidRPr="00B65949">
        <w:rPr>
          <w:rFonts w:eastAsia="Times New Roman" w:cs="Times New Roman"/>
          <w:sz w:val="24"/>
          <w:szCs w:val="24"/>
        </w:rPr>
        <w:t>w</w:t>
      </w:r>
      <w:r w:rsidRPr="00B65949">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B65949" w:rsidRDefault="005C6B3C" w:rsidP="00510840">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B65949">
        <w:rPr>
          <w:rFonts w:eastAsia="Times New Roman" w:cs="Times New Roman"/>
          <w:sz w:val="24"/>
          <w:szCs w:val="24"/>
          <w:lang w:eastAsia="en-US"/>
        </w:rPr>
        <w:t>.........................................................................................</w:t>
      </w:r>
    </w:p>
    <w:p w14:paraId="0C363D68" w14:textId="77777777" w:rsidR="005C6B3C" w:rsidRPr="00B65949" w:rsidRDefault="005C6B3C" w:rsidP="00510840">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B65949">
        <w:rPr>
          <w:rFonts w:eastAsia="Times New Roman" w:cs="Times New Roman"/>
          <w:sz w:val="24"/>
          <w:szCs w:val="24"/>
          <w:lang w:eastAsia="en-US"/>
        </w:rPr>
        <w:t>.........................................................................................</w:t>
      </w:r>
    </w:p>
    <w:p w14:paraId="17DE8897" w14:textId="77777777" w:rsidR="005C6B3C" w:rsidRPr="00B65949" w:rsidRDefault="005C6B3C" w:rsidP="00510840">
      <w:pPr>
        <w:widowControl w:val="0"/>
        <w:tabs>
          <w:tab w:val="left" w:pos="284"/>
        </w:tabs>
        <w:autoSpaceDE w:val="0"/>
        <w:autoSpaceDN w:val="0"/>
        <w:adjustRightInd w:val="0"/>
        <w:ind w:left="284"/>
        <w:jc w:val="both"/>
        <w:rPr>
          <w:rFonts w:eastAsia="Times New Roman" w:cs="Times New Roman"/>
          <w:sz w:val="24"/>
          <w:szCs w:val="24"/>
        </w:rPr>
      </w:pPr>
      <w:r w:rsidRPr="00B65949">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B65949" w:rsidRDefault="005C6B3C" w:rsidP="00510840">
      <w:pPr>
        <w:widowControl w:val="0"/>
        <w:jc w:val="both"/>
        <w:rPr>
          <w:rFonts w:eastAsia="Times New Roman" w:cs="Times New Roman"/>
          <w:b/>
          <w:bCs/>
          <w:color w:val="FF0000"/>
          <w:sz w:val="24"/>
          <w:szCs w:val="24"/>
        </w:rPr>
      </w:pPr>
    </w:p>
    <w:p w14:paraId="77D37EB7" w14:textId="77777777" w:rsidR="005C6B3C" w:rsidRPr="00B65949" w:rsidRDefault="005C6B3C" w:rsidP="00510840">
      <w:pPr>
        <w:widowControl w:val="0"/>
        <w:jc w:val="both"/>
        <w:rPr>
          <w:rFonts w:eastAsia="Times New Roman" w:cs="Times New Roman"/>
          <w:sz w:val="24"/>
          <w:szCs w:val="24"/>
        </w:rPr>
      </w:pPr>
    </w:p>
    <w:p w14:paraId="07B135E9" w14:textId="77777777" w:rsidR="005C6B3C" w:rsidRPr="00B65949" w:rsidRDefault="005C6B3C" w:rsidP="00510840">
      <w:pPr>
        <w:widowControl w:val="0"/>
        <w:jc w:val="both"/>
        <w:rPr>
          <w:rFonts w:eastAsia="Times New Roman" w:cs="Times New Roman"/>
          <w:b/>
          <w:bCs/>
          <w:sz w:val="24"/>
          <w:szCs w:val="24"/>
        </w:rPr>
      </w:pPr>
    </w:p>
    <w:p w14:paraId="4B711701" w14:textId="77777777" w:rsidR="005C6B3C" w:rsidRPr="00B65949" w:rsidRDefault="005C6B3C" w:rsidP="00510840">
      <w:pPr>
        <w:widowControl w:val="0"/>
        <w:ind w:left="5529"/>
        <w:jc w:val="center"/>
        <w:rPr>
          <w:rFonts w:eastAsia="Times New Roman" w:cs="Times New Roman"/>
          <w:i/>
          <w:iCs/>
          <w:sz w:val="24"/>
          <w:szCs w:val="24"/>
        </w:rPr>
      </w:pPr>
    </w:p>
    <w:p w14:paraId="4C8C6312" w14:textId="77777777" w:rsidR="005C6B3C" w:rsidRPr="00B65949" w:rsidRDefault="005C6B3C" w:rsidP="00510840">
      <w:pPr>
        <w:widowControl w:val="0"/>
        <w:tabs>
          <w:tab w:val="left" w:pos="3660"/>
        </w:tabs>
        <w:ind w:left="709"/>
        <w:rPr>
          <w:rFonts w:eastAsia="Times New Roman" w:cs="Times New Roman"/>
          <w:sz w:val="24"/>
          <w:szCs w:val="24"/>
        </w:rPr>
      </w:pPr>
      <w:r w:rsidRPr="00B65949">
        <w:rPr>
          <w:rFonts w:eastAsia="Times New Roman" w:cs="Times New Roman"/>
          <w:b/>
          <w:bCs/>
          <w:sz w:val="24"/>
          <w:szCs w:val="24"/>
        </w:rPr>
        <w:t>*)</w:t>
      </w:r>
      <w:r w:rsidRPr="00B65949">
        <w:rPr>
          <w:rFonts w:eastAsia="Times New Roman" w:cs="Times New Roman"/>
          <w:sz w:val="24"/>
          <w:szCs w:val="24"/>
        </w:rPr>
        <w:t xml:space="preserve"> niepotrzebne skreślić</w:t>
      </w:r>
    </w:p>
    <w:p w14:paraId="6DA0D452" w14:textId="77777777" w:rsidR="00A5673E" w:rsidRPr="00B65949" w:rsidRDefault="00A5673E" w:rsidP="00510840">
      <w:pPr>
        <w:widowControl w:val="0"/>
        <w:spacing w:line="288" w:lineRule="auto"/>
        <w:rPr>
          <w:rFonts w:ascii="Arial" w:eastAsia="Times New Roman" w:hAnsi="Arial" w:cs="Arial"/>
          <w:bCs/>
          <w:color w:val="000000"/>
          <w:kern w:val="2"/>
          <w:lang w:eastAsia="zh-CN"/>
        </w:rPr>
      </w:pPr>
    </w:p>
    <w:p w14:paraId="2BA78D33" w14:textId="77777777" w:rsidR="00A5673E" w:rsidRPr="00B65949" w:rsidRDefault="00A5673E" w:rsidP="00510840">
      <w:pPr>
        <w:widowControl w:val="0"/>
        <w:spacing w:line="288" w:lineRule="auto"/>
        <w:rPr>
          <w:rFonts w:ascii="Arial" w:eastAsia="Times New Roman" w:hAnsi="Arial" w:cs="Arial"/>
          <w:bCs/>
          <w:color w:val="000000"/>
          <w:kern w:val="2"/>
          <w:lang w:eastAsia="zh-CN"/>
        </w:rPr>
      </w:pPr>
    </w:p>
    <w:p w14:paraId="63A4E73D" w14:textId="77777777" w:rsidR="00F24A3A" w:rsidRPr="00B65949" w:rsidRDefault="00F24A3A" w:rsidP="00510840">
      <w:pPr>
        <w:widowControl w:val="0"/>
        <w:rPr>
          <w:rFonts w:eastAsia="Times New Roman" w:cs="Times New Roman"/>
          <w:b/>
          <w:sz w:val="24"/>
          <w:szCs w:val="24"/>
        </w:rPr>
      </w:pPr>
      <w:r w:rsidRPr="00B65949">
        <w:rPr>
          <w:rFonts w:eastAsia="Times New Roman" w:cs="Times New Roman"/>
          <w:b/>
          <w:sz w:val="24"/>
          <w:szCs w:val="24"/>
        </w:rPr>
        <w:br w:type="page"/>
      </w:r>
    </w:p>
    <w:p w14:paraId="3F5B28B2" w14:textId="5B24F7A4" w:rsidR="00F24A3A" w:rsidRPr="00B65949" w:rsidRDefault="00F24A3A" w:rsidP="00510840">
      <w:pPr>
        <w:widowControl w:val="0"/>
        <w:jc w:val="right"/>
        <w:rPr>
          <w:rFonts w:eastAsia="Times New Roman" w:cs="Times New Roman"/>
          <w:b/>
          <w:sz w:val="24"/>
          <w:szCs w:val="24"/>
        </w:rPr>
      </w:pPr>
      <w:r w:rsidRPr="00B65949">
        <w:rPr>
          <w:rFonts w:eastAsia="Times New Roman" w:cs="Times New Roman"/>
          <w:b/>
          <w:sz w:val="24"/>
          <w:szCs w:val="24"/>
        </w:rPr>
        <w:lastRenderedPageBreak/>
        <w:t xml:space="preserve">ZAŁĄCZNIK NR </w:t>
      </w:r>
      <w:r w:rsidR="00544B29" w:rsidRPr="00B65949">
        <w:rPr>
          <w:rFonts w:eastAsia="Times New Roman" w:cs="Times New Roman"/>
          <w:b/>
          <w:sz w:val="24"/>
          <w:szCs w:val="24"/>
        </w:rPr>
        <w:t>2</w:t>
      </w:r>
      <w:r w:rsidRPr="00B65949">
        <w:rPr>
          <w:rFonts w:eastAsia="Times New Roman" w:cs="Times New Roman"/>
          <w:b/>
          <w:bCs/>
          <w:sz w:val="24"/>
          <w:szCs w:val="24"/>
        </w:rPr>
        <w:t xml:space="preserve"> DO SWZ</w:t>
      </w:r>
      <w:r w:rsidRPr="00B65949">
        <w:rPr>
          <w:rFonts w:eastAsia="Times New Roman" w:cs="Times New Roman"/>
          <w:b/>
          <w:sz w:val="24"/>
          <w:szCs w:val="24"/>
        </w:rPr>
        <w:t xml:space="preserve"> </w:t>
      </w:r>
    </w:p>
    <w:p w14:paraId="27350A3C" w14:textId="77777777" w:rsidR="00F24A3A" w:rsidRPr="00B65949" w:rsidRDefault="00F24A3A" w:rsidP="00510840">
      <w:pPr>
        <w:widowControl w:val="0"/>
        <w:spacing w:line="288" w:lineRule="auto"/>
        <w:rPr>
          <w:rFonts w:ascii="Arial" w:eastAsia="Times New Roman" w:hAnsi="Arial" w:cs="Arial"/>
          <w:bCs/>
          <w:color w:val="000000"/>
          <w:kern w:val="2"/>
          <w:lang w:eastAsia="zh-CN"/>
        </w:rPr>
      </w:pPr>
    </w:p>
    <w:p w14:paraId="38D663E8" w14:textId="77777777" w:rsidR="00F24A3A" w:rsidRPr="00B65949" w:rsidRDefault="00F24A3A" w:rsidP="00510840">
      <w:pPr>
        <w:widowControl w:val="0"/>
        <w:jc w:val="center"/>
        <w:rPr>
          <w:rFonts w:eastAsia="Times New Roman" w:cs="Times New Roman"/>
          <w:b/>
          <w:bCs/>
          <w:sz w:val="24"/>
          <w:szCs w:val="24"/>
        </w:rPr>
      </w:pPr>
      <w:r w:rsidRPr="00B65949">
        <w:rPr>
          <w:rFonts w:eastAsia="Times New Roman" w:cs="Times New Roman"/>
          <w:b/>
          <w:bCs/>
          <w:sz w:val="24"/>
          <w:szCs w:val="24"/>
        </w:rPr>
        <w:t>Formularz cenowy wraz ze szczegółowym opisem przedmiotu zamówienia</w:t>
      </w:r>
    </w:p>
    <w:p w14:paraId="750A143D" w14:textId="77777777" w:rsidR="007714D7" w:rsidRPr="00B65949" w:rsidRDefault="007714D7" w:rsidP="00510840">
      <w:pPr>
        <w:widowControl w:val="0"/>
        <w:jc w:val="both"/>
        <w:rPr>
          <w:rFonts w:eastAsia="Times New Roman" w:cs="Times New Roman"/>
          <w:b/>
          <w:bCs/>
          <w:sz w:val="24"/>
          <w:szCs w:val="24"/>
          <w:u w:val="single"/>
        </w:rPr>
      </w:pPr>
      <w:r w:rsidRPr="00B65949">
        <w:rPr>
          <w:rFonts w:eastAsia="Times New Roman" w:cs="Times New Roman"/>
          <w:b/>
          <w:bCs/>
          <w:sz w:val="24"/>
          <w:szCs w:val="24"/>
          <w:u w:val="single"/>
        </w:rPr>
        <w:t xml:space="preserve">UWAGA </w:t>
      </w:r>
    </w:p>
    <w:p w14:paraId="1EB756C2" w14:textId="6FE3BE49" w:rsidR="007714D7" w:rsidRPr="00B65949" w:rsidRDefault="007714D7" w:rsidP="00510840">
      <w:pPr>
        <w:widowControl w:val="0"/>
        <w:numPr>
          <w:ilvl w:val="0"/>
          <w:numId w:val="82"/>
        </w:numPr>
        <w:jc w:val="both"/>
        <w:rPr>
          <w:rFonts w:eastAsia="Times New Roman" w:cs="Times New Roman"/>
          <w:sz w:val="24"/>
          <w:szCs w:val="24"/>
        </w:rPr>
      </w:pPr>
      <w:r w:rsidRPr="00B65949">
        <w:rPr>
          <w:rFonts w:eastAsia="Times New Roman" w:cs="Times New Roman"/>
          <w:sz w:val="24"/>
          <w:szCs w:val="24"/>
        </w:rPr>
        <w:t>Zamawiający wymaga sprzętu nowego nie starszego niż wyprodukowanego w 2022 r.</w:t>
      </w:r>
    </w:p>
    <w:p w14:paraId="7A8807D8" w14:textId="77777777" w:rsidR="007714D7" w:rsidRPr="00B65949" w:rsidRDefault="007714D7" w:rsidP="00510840">
      <w:pPr>
        <w:widowControl w:val="0"/>
        <w:numPr>
          <w:ilvl w:val="0"/>
          <w:numId w:val="82"/>
        </w:numPr>
        <w:jc w:val="both"/>
        <w:rPr>
          <w:rFonts w:eastAsia="Times New Roman" w:cs="Times New Roman"/>
          <w:sz w:val="24"/>
          <w:szCs w:val="24"/>
        </w:rPr>
      </w:pPr>
      <w:r w:rsidRPr="00B65949">
        <w:rPr>
          <w:rFonts w:eastAsia="Times New Roman" w:cs="Times New Roman"/>
          <w:sz w:val="24"/>
          <w:szCs w:val="24"/>
        </w:rPr>
        <w:t>Obowiązek wykazania równoważności zaoferowanego sprzętu/urządzeń/oprogramowania leży po stronie Wykonawcy. W tym celu Wykonawca winien przedstawić oświadczenie i dokumenty potwierdzające równoważność.</w:t>
      </w:r>
    </w:p>
    <w:p w14:paraId="4FA1F296" w14:textId="77777777" w:rsidR="007714D7" w:rsidRPr="00B65949" w:rsidRDefault="007714D7" w:rsidP="00510840">
      <w:pPr>
        <w:widowControl w:val="0"/>
        <w:numPr>
          <w:ilvl w:val="0"/>
          <w:numId w:val="82"/>
        </w:numPr>
        <w:jc w:val="both"/>
        <w:rPr>
          <w:rFonts w:eastAsia="Times New Roman" w:cs="Times New Roman"/>
          <w:sz w:val="24"/>
          <w:szCs w:val="24"/>
        </w:rPr>
      </w:pPr>
      <w:r w:rsidRPr="00B65949">
        <w:rPr>
          <w:rFonts w:eastAsia="Times New Roman" w:cs="Times New Roman"/>
          <w:color w:val="000000"/>
          <w:sz w:val="24"/>
          <w:szCs w:val="24"/>
          <w:lang w:eastAsia="pl-PL"/>
        </w:rPr>
        <w:t>Cenę oferty należy wyliczyć w sposób podany w poniższej tabeli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1588"/>
        <w:gridCol w:w="1053"/>
        <w:gridCol w:w="1333"/>
        <w:gridCol w:w="1339"/>
        <w:gridCol w:w="1313"/>
        <w:gridCol w:w="1454"/>
        <w:gridCol w:w="1478"/>
      </w:tblGrid>
      <w:tr w:rsidR="007714D7" w:rsidRPr="00B65949" w14:paraId="69905F10" w14:textId="77777777" w:rsidTr="007714D7">
        <w:trPr>
          <w:trHeight w:val="1350"/>
        </w:trPr>
        <w:tc>
          <w:tcPr>
            <w:tcW w:w="2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E44DEB" w14:textId="77777777" w:rsidR="007714D7" w:rsidRPr="00B65949" w:rsidRDefault="007714D7" w:rsidP="00510840">
            <w:pPr>
              <w:widowControl w:val="0"/>
              <w:jc w:val="both"/>
              <w:rPr>
                <w:rFonts w:eastAsia="Times New Roman" w:cs="Times New Roman"/>
                <w:b/>
                <w:bCs/>
                <w:sz w:val="18"/>
                <w:szCs w:val="18"/>
                <w:lang w:eastAsia="pl-PL"/>
              </w:rPr>
            </w:pPr>
            <w:bookmarkStart w:id="74" w:name="_Hlk81821820"/>
            <w:r w:rsidRPr="00B65949">
              <w:rPr>
                <w:rFonts w:eastAsia="Times New Roman" w:cs="Times New Roman"/>
                <w:b/>
                <w:bCs/>
                <w:sz w:val="18"/>
                <w:szCs w:val="18"/>
                <w:lang w:eastAsia="pl-PL"/>
              </w:rPr>
              <w:t>L.p.</w:t>
            </w:r>
          </w:p>
        </w:tc>
        <w:tc>
          <w:tcPr>
            <w:tcW w:w="7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8DF9A6" w14:textId="77777777" w:rsidR="007714D7" w:rsidRPr="00B65949" w:rsidRDefault="007714D7" w:rsidP="00510840">
            <w:pPr>
              <w:widowControl w:val="0"/>
              <w:tabs>
                <w:tab w:val="left" w:pos="7290"/>
              </w:tabs>
              <w:jc w:val="center"/>
              <w:outlineLvl w:val="4"/>
              <w:rPr>
                <w:rFonts w:eastAsia="Times New Roman" w:cs="Times New Roman"/>
                <w:b/>
                <w:bCs/>
                <w:sz w:val="18"/>
                <w:szCs w:val="18"/>
                <w:lang w:eastAsia="pl-PL"/>
              </w:rPr>
            </w:pPr>
            <w:r w:rsidRPr="00B65949">
              <w:rPr>
                <w:rFonts w:eastAsia="Times New Roman" w:cs="Times New Roman"/>
                <w:b/>
                <w:bCs/>
                <w:sz w:val="18"/>
                <w:szCs w:val="18"/>
                <w:lang w:eastAsia="pl-PL"/>
              </w:rPr>
              <w:t>Przedmiot zamówienia</w:t>
            </w:r>
          </w:p>
          <w:p w14:paraId="70AF47DE" w14:textId="77777777" w:rsidR="007714D7" w:rsidRPr="00B65949" w:rsidRDefault="007714D7" w:rsidP="00510840">
            <w:pPr>
              <w:widowControl w:val="0"/>
              <w:jc w:val="center"/>
              <w:rPr>
                <w:rFonts w:eastAsia="Times New Roman" w:cs="Times New Roman"/>
                <w:b/>
                <w:bCs/>
                <w:sz w:val="18"/>
                <w:szCs w:val="18"/>
                <w:lang w:eastAsia="pl-PL"/>
              </w:rPr>
            </w:pPr>
          </w:p>
        </w:tc>
        <w:tc>
          <w:tcPr>
            <w:tcW w:w="52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650570" w14:textId="77777777" w:rsidR="007714D7" w:rsidRPr="00B65949" w:rsidRDefault="007714D7" w:rsidP="00510840">
            <w:pPr>
              <w:widowControl w:val="0"/>
              <w:jc w:val="center"/>
              <w:rPr>
                <w:rFonts w:eastAsia="Times New Roman" w:cs="Times New Roman"/>
                <w:b/>
                <w:bCs/>
                <w:sz w:val="18"/>
                <w:szCs w:val="18"/>
                <w:lang w:eastAsia="pl-PL"/>
              </w:rPr>
            </w:pPr>
            <w:r w:rsidRPr="00B65949">
              <w:rPr>
                <w:rFonts w:eastAsia="Times New Roman" w:cs="Times New Roman"/>
                <w:b/>
                <w:bCs/>
                <w:sz w:val="18"/>
                <w:szCs w:val="18"/>
                <w:lang w:eastAsia="pl-PL"/>
              </w:rPr>
              <w:t>Ilość / jednostka miary</w:t>
            </w:r>
          </w:p>
        </w:tc>
        <w:tc>
          <w:tcPr>
            <w:tcW w:w="6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8E61D8" w14:textId="77777777" w:rsidR="007714D7" w:rsidRPr="00B65949" w:rsidRDefault="007714D7" w:rsidP="00510840">
            <w:pPr>
              <w:widowControl w:val="0"/>
              <w:jc w:val="center"/>
              <w:rPr>
                <w:rFonts w:eastAsia="Times New Roman" w:cs="Times New Roman"/>
                <w:b/>
                <w:bCs/>
                <w:sz w:val="18"/>
                <w:szCs w:val="18"/>
                <w:lang w:eastAsia="pl-PL"/>
              </w:rPr>
            </w:pPr>
            <w:r w:rsidRPr="00B65949">
              <w:rPr>
                <w:rFonts w:eastAsia="Times New Roman" w:cs="Times New Roman"/>
                <w:b/>
                <w:bCs/>
                <w:sz w:val="18"/>
                <w:szCs w:val="18"/>
                <w:lang w:eastAsia="pl-PL"/>
              </w:rPr>
              <w:t>Cena jednostkowa netto</w:t>
            </w:r>
          </w:p>
        </w:tc>
        <w:tc>
          <w:tcPr>
            <w:tcW w:w="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4C723C" w14:textId="77777777" w:rsidR="007714D7" w:rsidRPr="00B65949" w:rsidRDefault="007714D7" w:rsidP="00510840">
            <w:pPr>
              <w:widowControl w:val="0"/>
              <w:jc w:val="center"/>
              <w:rPr>
                <w:rFonts w:eastAsia="Times New Roman" w:cs="Times New Roman"/>
                <w:b/>
                <w:bCs/>
                <w:sz w:val="18"/>
                <w:szCs w:val="18"/>
                <w:lang w:eastAsia="pl-PL"/>
              </w:rPr>
            </w:pPr>
            <w:r w:rsidRPr="00B65949">
              <w:rPr>
                <w:rFonts w:eastAsia="Times New Roman" w:cs="Times New Roman"/>
                <w:b/>
                <w:bCs/>
                <w:sz w:val="18"/>
                <w:szCs w:val="18"/>
                <w:lang w:eastAsia="pl-PL"/>
              </w:rPr>
              <w:t xml:space="preserve">Stawka VAT </w:t>
            </w:r>
          </w:p>
        </w:tc>
        <w:tc>
          <w:tcPr>
            <w:tcW w:w="6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C74EAD" w14:textId="77777777" w:rsidR="007714D7" w:rsidRPr="00B65949" w:rsidRDefault="007714D7" w:rsidP="00510840">
            <w:pPr>
              <w:widowControl w:val="0"/>
              <w:jc w:val="center"/>
              <w:rPr>
                <w:rFonts w:eastAsia="Times New Roman" w:cs="Times New Roman"/>
                <w:b/>
                <w:bCs/>
                <w:sz w:val="18"/>
                <w:szCs w:val="18"/>
                <w:lang w:eastAsia="pl-PL"/>
              </w:rPr>
            </w:pPr>
            <w:r w:rsidRPr="00B65949">
              <w:rPr>
                <w:rFonts w:eastAsia="Times New Roman" w:cs="Times New Roman"/>
                <w:b/>
                <w:bCs/>
                <w:sz w:val="18"/>
                <w:szCs w:val="18"/>
                <w:lang w:eastAsia="pl-PL"/>
              </w:rPr>
              <w:t>Cena jednostkowa brutto</w:t>
            </w:r>
          </w:p>
        </w:tc>
        <w:tc>
          <w:tcPr>
            <w:tcW w:w="7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220563" w14:textId="77777777" w:rsidR="007714D7" w:rsidRPr="00B65949" w:rsidRDefault="007714D7" w:rsidP="00510840">
            <w:pPr>
              <w:widowControl w:val="0"/>
              <w:jc w:val="center"/>
              <w:rPr>
                <w:rFonts w:eastAsia="Times New Roman" w:cs="Times New Roman"/>
                <w:b/>
                <w:bCs/>
                <w:sz w:val="18"/>
                <w:szCs w:val="18"/>
                <w:lang w:eastAsia="pl-PL"/>
              </w:rPr>
            </w:pPr>
            <w:r w:rsidRPr="00B65949">
              <w:rPr>
                <w:rFonts w:eastAsia="Times New Roman" w:cs="Times New Roman"/>
                <w:b/>
                <w:bCs/>
                <w:sz w:val="18"/>
                <w:szCs w:val="18"/>
                <w:lang w:eastAsia="pl-PL"/>
              </w:rPr>
              <w:t>Wartość netto</w:t>
            </w:r>
          </w:p>
        </w:tc>
        <w:tc>
          <w:tcPr>
            <w:tcW w:w="7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3565D5" w14:textId="77777777" w:rsidR="007714D7" w:rsidRPr="00B65949" w:rsidRDefault="007714D7" w:rsidP="00510840">
            <w:pPr>
              <w:widowControl w:val="0"/>
              <w:jc w:val="center"/>
              <w:rPr>
                <w:rFonts w:eastAsia="Times New Roman" w:cs="Times New Roman"/>
                <w:b/>
                <w:bCs/>
                <w:sz w:val="18"/>
                <w:szCs w:val="18"/>
                <w:lang w:eastAsia="pl-PL"/>
              </w:rPr>
            </w:pPr>
            <w:r w:rsidRPr="00B65949">
              <w:rPr>
                <w:rFonts w:eastAsia="Times New Roman" w:cs="Times New Roman"/>
                <w:b/>
                <w:bCs/>
                <w:sz w:val="18"/>
                <w:szCs w:val="18"/>
                <w:lang w:eastAsia="pl-PL"/>
              </w:rPr>
              <w:t>Wartość brutto</w:t>
            </w:r>
          </w:p>
        </w:tc>
      </w:tr>
      <w:tr w:rsidR="007714D7" w:rsidRPr="00B65949" w14:paraId="6DF37F1E" w14:textId="77777777" w:rsidTr="007714D7">
        <w:trPr>
          <w:trHeight w:val="300"/>
        </w:trPr>
        <w:tc>
          <w:tcPr>
            <w:tcW w:w="2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29BDBFA" w14:textId="77777777" w:rsidR="007714D7" w:rsidRPr="00B65949" w:rsidRDefault="007714D7" w:rsidP="00510840">
            <w:pPr>
              <w:widowControl w:val="0"/>
              <w:jc w:val="both"/>
              <w:rPr>
                <w:rFonts w:eastAsia="Times New Roman" w:cs="Times New Roman"/>
                <w:b/>
                <w:bCs/>
                <w:sz w:val="16"/>
                <w:szCs w:val="16"/>
                <w:lang w:eastAsia="pl-PL"/>
              </w:rPr>
            </w:pPr>
            <w:r w:rsidRPr="00B65949">
              <w:rPr>
                <w:rFonts w:eastAsia="Times New Roman" w:cs="Times New Roman"/>
                <w:b/>
                <w:bCs/>
                <w:sz w:val="16"/>
                <w:szCs w:val="16"/>
                <w:lang w:eastAsia="pl-PL"/>
              </w:rPr>
              <w:t>1</w:t>
            </w:r>
          </w:p>
        </w:tc>
        <w:tc>
          <w:tcPr>
            <w:tcW w:w="79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052E6A2" w14:textId="77777777" w:rsidR="007714D7" w:rsidRPr="00B65949" w:rsidRDefault="007714D7" w:rsidP="00510840">
            <w:pPr>
              <w:widowControl w:val="0"/>
              <w:jc w:val="both"/>
              <w:rPr>
                <w:rFonts w:eastAsia="Times New Roman" w:cs="Times New Roman"/>
                <w:b/>
                <w:bCs/>
                <w:sz w:val="16"/>
                <w:szCs w:val="16"/>
                <w:lang w:eastAsia="pl-PL"/>
              </w:rPr>
            </w:pPr>
            <w:r w:rsidRPr="00B65949">
              <w:rPr>
                <w:rFonts w:eastAsia="Times New Roman" w:cs="Times New Roman"/>
                <w:b/>
                <w:bCs/>
                <w:sz w:val="16"/>
                <w:szCs w:val="16"/>
                <w:lang w:eastAsia="pl-PL"/>
              </w:rPr>
              <w:t>2</w:t>
            </w:r>
          </w:p>
        </w:tc>
        <w:tc>
          <w:tcPr>
            <w:tcW w:w="52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7667C0A" w14:textId="77777777" w:rsidR="007714D7" w:rsidRPr="00B65949" w:rsidRDefault="007714D7" w:rsidP="00510840">
            <w:pPr>
              <w:widowControl w:val="0"/>
              <w:jc w:val="both"/>
              <w:rPr>
                <w:rFonts w:eastAsia="Times New Roman" w:cs="Times New Roman"/>
                <w:b/>
                <w:bCs/>
                <w:sz w:val="16"/>
                <w:szCs w:val="16"/>
                <w:lang w:eastAsia="pl-PL"/>
              </w:rPr>
            </w:pPr>
            <w:r w:rsidRPr="00B65949">
              <w:rPr>
                <w:rFonts w:eastAsia="Times New Roman" w:cs="Times New Roman"/>
                <w:b/>
                <w:bCs/>
                <w:sz w:val="16"/>
                <w:szCs w:val="16"/>
                <w:lang w:eastAsia="pl-PL"/>
              </w:rPr>
              <w:t>3</w:t>
            </w:r>
          </w:p>
        </w:tc>
        <w:tc>
          <w:tcPr>
            <w:tcW w:w="66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1B16566" w14:textId="77777777" w:rsidR="007714D7" w:rsidRPr="00B65949" w:rsidRDefault="007714D7" w:rsidP="00510840">
            <w:pPr>
              <w:widowControl w:val="0"/>
              <w:jc w:val="both"/>
              <w:rPr>
                <w:rFonts w:eastAsia="Times New Roman" w:cs="Times New Roman"/>
                <w:b/>
                <w:bCs/>
                <w:sz w:val="16"/>
                <w:szCs w:val="16"/>
                <w:lang w:eastAsia="pl-PL"/>
              </w:rPr>
            </w:pPr>
            <w:r w:rsidRPr="00B65949">
              <w:rPr>
                <w:rFonts w:eastAsia="Times New Roman" w:cs="Times New Roman"/>
                <w:b/>
                <w:bCs/>
                <w:sz w:val="16"/>
                <w:szCs w:val="16"/>
                <w:lang w:eastAsia="pl-PL"/>
              </w:rPr>
              <w:t>4</w:t>
            </w:r>
          </w:p>
        </w:tc>
        <w:tc>
          <w:tcPr>
            <w:tcW w:w="66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D8BC4C2" w14:textId="77777777" w:rsidR="007714D7" w:rsidRPr="00B65949" w:rsidRDefault="007714D7" w:rsidP="00510840">
            <w:pPr>
              <w:widowControl w:val="0"/>
              <w:jc w:val="both"/>
              <w:rPr>
                <w:rFonts w:eastAsia="Times New Roman" w:cs="Times New Roman"/>
                <w:b/>
                <w:bCs/>
                <w:sz w:val="16"/>
                <w:szCs w:val="16"/>
                <w:lang w:eastAsia="pl-PL"/>
              </w:rPr>
            </w:pPr>
            <w:r w:rsidRPr="00B65949">
              <w:rPr>
                <w:rFonts w:eastAsia="Times New Roman" w:cs="Times New Roman"/>
                <w:b/>
                <w:bCs/>
                <w:sz w:val="16"/>
                <w:szCs w:val="16"/>
                <w:lang w:eastAsia="pl-PL"/>
              </w:rPr>
              <w:t>5</w:t>
            </w:r>
          </w:p>
        </w:tc>
        <w:tc>
          <w:tcPr>
            <w:tcW w:w="65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60823FC" w14:textId="77777777" w:rsidR="007714D7" w:rsidRPr="00B65949" w:rsidRDefault="007714D7" w:rsidP="00510840">
            <w:pPr>
              <w:widowControl w:val="0"/>
              <w:jc w:val="both"/>
              <w:rPr>
                <w:rFonts w:eastAsia="Times New Roman" w:cs="Times New Roman"/>
                <w:b/>
                <w:bCs/>
                <w:sz w:val="16"/>
                <w:szCs w:val="16"/>
                <w:lang w:eastAsia="pl-PL"/>
              </w:rPr>
            </w:pPr>
            <w:r w:rsidRPr="00B65949">
              <w:rPr>
                <w:rFonts w:eastAsia="Times New Roman" w:cs="Times New Roman"/>
                <w:b/>
                <w:bCs/>
                <w:sz w:val="16"/>
                <w:szCs w:val="16"/>
                <w:lang w:eastAsia="pl-PL"/>
              </w:rPr>
              <w:t>6</w:t>
            </w:r>
          </w:p>
        </w:tc>
        <w:tc>
          <w:tcPr>
            <w:tcW w:w="72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1596EC4" w14:textId="77777777" w:rsidR="007714D7" w:rsidRPr="00B65949" w:rsidRDefault="007714D7" w:rsidP="00510840">
            <w:pPr>
              <w:widowControl w:val="0"/>
              <w:jc w:val="both"/>
              <w:rPr>
                <w:rFonts w:eastAsia="Times New Roman" w:cs="Times New Roman"/>
                <w:b/>
                <w:bCs/>
                <w:sz w:val="16"/>
                <w:szCs w:val="16"/>
                <w:lang w:eastAsia="pl-PL"/>
              </w:rPr>
            </w:pPr>
            <w:r w:rsidRPr="00B65949">
              <w:rPr>
                <w:rFonts w:eastAsia="Times New Roman" w:cs="Times New Roman"/>
                <w:b/>
                <w:bCs/>
                <w:sz w:val="16"/>
                <w:szCs w:val="16"/>
                <w:lang w:eastAsia="pl-PL"/>
              </w:rPr>
              <w:t>7</w:t>
            </w:r>
          </w:p>
        </w:tc>
        <w:tc>
          <w:tcPr>
            <w:tcW w:w="7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EFAFE1E" w14:textId="77777777" w:rsidR="007714D7" w:rsidRPr="00B65949" w:rsidRDefault="007714D7" w:rsidP="00510840">
            <w:pPr>
              <w:widowControl w:val="0"/>
              <w:jc w:val="both"/>
              <w:rPr>
                <w:rFonts w:eastAsia="Times New Roman" w:cs="Times New Roman"/>
                <w:b/>
                <w:bCs/>
                <w:sz w:val="16"/>
                <w:szCs w:val="16"/>
                <w:lang w:eastAsia="pl-PL"/>
              </w:rPr>
            </w:pPr>
            <w:r w:rsidRPr="00B65949">
              <w:rPr>
                <w:rFonts w:eastAsia="Times New Roman" w:cs="Times New Roman"/>
                <w:b/>
                <w:bCs/>
                <w:sz w:val="16"/>
                <w:szCs w:val="16"/>
                <w:lang w:eastAsia="pl-PL"/>
              </w:rPr>
              <w:t>8</w:t>
            </w:r>
          </w:p>
        </w:tc>
      </w:tr>
      <w:tr w:rsidR="007714D7" w:rsidRPr="00B65949" w14:paraId="5CDEFE69" w14:textId="77777777" w:rsidTr="007714D7">
        <w:trPr>
          <w:trHeight w:val="1680"/>
        </w:trPr>
        <w:tc>
          <w:tcPr>
            <w:tcW w:w="246" w:type="pct"/>
            <w:tcBorders>
              <w:top w:val="single" w:sz="4" w:space="0" w:color="auto"/>
              <w:left w:val="single" w:sz="4" w:space="0" w:color="auto"/>
              <w:bottom w:val="single" w:sz="4" w:space="0" w:color="auto"/>
              <w:right w:val="single" w:sz="4" w:space="0" w:color="auto"/>
            </w:tcBorders>
            <w:vAlign w:val="center"/>
            <w:hideMark/>
          </w:tcPr>
          <w:p w14:paraId="316080E9" w14:textId="77777777" w:rsidR="007714D7" w:rsidRPr="00B65949" w:rsidRDefault="007714D7" w:rsidP="00510840">
            <w:pPr>
              <w:widowControl w:val="0"/>
              <w:jc w:val="both"/>
              <w:rPr>
                <w:rFonts w:eastAsia="Times New Roman" w:cs="Times New Roman"/>
                <w:sz w:val="16"/>
                <w:szCs w:val="16"/>
                <w:lang w:eastAsia="pl-PL"/>
              </w:rPr>
            </w:pPr>
            <w:r w:rsidRPr="00B65949">
              <w:rPr>
                <w:rFonts w:eastAsia="Times New Roman" w:cs="Times New Roman"/>
                <w:sz w:val="16"/>
                <w:szCs w:val="16"/>
                <w:lang w:eastAsia="pl-PL"/>
              </w:rPr>
              <w:t>1</w:t>
            </w:r>
          </w:p>
        </w:tc>
        <w:tc>
          <w:tcPr>
            <w:tcW w:w="790" w:type="pct"/>
            <w:tcBorders>
              <w:top w:val="single" w:sz="4" w:space="0" w:color="auto"/>
              <w:left w:val="single" w:sz="4" w:space="0" w:color="auto"/>
              <w:bottom w:val="single" w:sz="4" w:space="0" w:color="auto"/>
              <w:right w:val="single" w:sz="4" w:space="0" w:color="auto"/>
            </w:tcBorders>
            <w:vAlign w:val="center"/>
            <w:hideMark/>
          </w:tcPr>
          <w:p w14:paraId="5E3E2A68" w14:textId="77777777" w:rsidR="007714D7" w:rsidRPr="00B65949" w:rsidRDefault="007714D7" w:rsidP="00510840">
            <w:pPr>
              <w:widowControl w:val="0"/>
              <w:jc w:val="both"/>
              <w:rPr>
                <w:rFonts w:eastAsia="Times New Roman" w:cs="Times New Roman"/>
                <w:sz w:val="16"/>
                <w:szCs w:val="16"/>
                <w:lang w:eastAsia="pl-PL"/>
              </w:rPr>
            </w:pPr>
            <w:r w:rsidRPr="00B65949">
              <w:rPr>
                <w:rFonts w:eastAsia="Times New Roman" w:cs="Times New Roman"/>
                <w:sz w:val="16"/>
                <w:szCs w:val="16"/>
                <w:lang w:eastAsia="pl-PL"/>
              </w:rPr>
              <w:t>…..</w:t>
            </w:r>
          </w:p>
        </w:tc>
        <w:tc>
          <w:tcPr>
            <w:tcW w:w="524" w:type="pct"/>
            <w:tcBorders>
              <w:top w:val="single" w:sz="4" w:space="0" w:color="auto"/>
              <w:left w:val="single" w:sz="4" w:space="0" w:color="auto"/>
              <w:bottom w:val="single" w:sz="4" w:space="0" w:color="auto"/>
              <w:right w:val="single" w:sz="4" w:space="0" w:color="auto"/>
            </w:tcBorders>
            <w:vAlign w:val="center"/>
            <w:hideMark/>
          </w:tcPr>
          <w:p w14:paraId="11EDC7BA" w14:textId="77777777" w:rsidR="007714D7" w:rsidRPr="00B65949" w:rsidRDefault="007714D7" w:rsidP="00510840">
            <w:pPr>
              <w:widowControl w:val="0"/>
              <w:jc w:val="both"/>
              <w:rPr>
                <w:rFonts w:eastAsia="Times New Roman" w:cs="Times New Roman"/>
                <w:sz w:val="16"/>
                <w:szCs w:val="16"/>
                <w:lang w:eastAsia="pl-PL"/>
              </w:rPr>
            </w:pPr>
            <w:r w:rsidRPr="00B65949">
              <w:rPr>
                <w:rFonts w:eastAsia="Times New Roman" w:cs="Times New Roman"/>
                <w:sz w:val="16"/>
                <w:szCs w:val="16"/>
                <w:lang w:eastAsia="pl-PL"/>
              </w:rPr>
              <w:t>….</w:t>
            </w:r>
          </w:p>
        </w:tc>
        <w:tc>
          <w:tcPr>
            <w:tcW w:w="663" w:type="pct"/>
            <w:tcBorders>
              <w:top w:val="single" w:sz="4" w:space="0" w:color="auto"/>
              <w:left w:val="single" w:sz="4" w:space="0" w:color="auto"/>
              <w:bottom w:val="single" w:sz="4" w:space="0" w:color="auto"/>
              <w:right w:val="single" w:sz="4" w:space="0" w:color="auto"/>
            </w:tcBorders>
            <w:vAlign w:val="center"/>
            <w:hideMark/>
          </w:tcPr>
          <w:p w14:paraId="6A13EC48" w14:textId="77777777" w:rsidR="007714D7" w:rsidRPr="00B65949" w:rsidRDefault="007714D7" w:rsidP="00510840">
            <w:pPr>
              <w:widowControl w:val="0"/>
              <w:rPr>
                <w:rFonts w:eastAsia="Times New Roman" w:cs="Times New Roman"/>
                <w:sz w:val="16"/>
                <w:szCs w:val="16"/>
                <w:lang w:eastAsia="pl-PL"/>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195C6B76" w14:textId="77777777" w:rsidR="007714D7" w:rsidRPr="00B65949" w:rsidRDefault="007714D7" w:rsidP="00510840">
            <w:pPr>
              <w:widowControl w:val="0"/>
              <w:rPr>
                <w:rFonts w:asciiTheme="minorHAnsi" w:hAnsiTheme="minorHAnsi"/>
                <w:sz w:val="20"/>
                <w:szCs w:val="20"/>
                <w:lang w:eastAsia="pl-PL"/>
              </w:rPr>
            </w:pPr>
          </w:p>
        </w:tc>
        <w:tc>
          <w:tcPr>
            <w:tcW w:w="653" w:type="pct"/>
            <w:tcBorders>
              <w:top w:val="single" w:sz="4" w:space="0" w:color="auto"/>
              <w:left w:val="single" w:sz="4" w:space="0" w:color="auto"/>
              <w:bottom w:val="single" w:sz="4" w:space="0" w:color="auto"/>
              <w:right w:val="single" w:sz="4" w:space="0" w:color="auto"/>
            </w:tcBorders>
            <w:vAlign w:val="center"/>
            <w:hideMark/>
          </w:tcPr>
          <w:p w14:paraId="09935786" w14:textId="77777777" w:rsidR="007714D7" w:rsidRPr="00B65949" w:rsidRDefault="007714D7" w:rsidP="00510840">
            <w:pPr>
              <w:widowControl w:val="0"/>
              <w:jc w:val="center"/>
              <w:rPr>
                <w:rFonts w:eastAsia="Times New Roman" w:cs="Times New Roman"/>
                <w:sz w:val="18"/>
                <w:szCs w:val="18"/>
                <w:lang w:eastAsia="pl-PL"/>
              </w:rPr>
            </w:pPr>
            <w:r w:rsidRPr="00B65949">
              <w:rPr>
                <w:rFonts w:eastAsia="Times New Roman" w:cs="Times New Roman"/>
                <w:bCs/>
                <w:sz w:val="18"/>
                <w:szCs w:val="18"/>
              </w:rPr>
              <w:t>suma ceny jednostkowej netto i iloczynu stawki podatku VAT i ceny jednostkowej netto</w:t>
            </w:r>
          </w:p>
        </w:tc>
        <w:tc>
          <w:tcPr>
            <w:tcW w:w="723" w:type="pct"/>
            <w:tcBorders>
              <w:top w:val="single" w:sz="4" w:space="0" w:color="auto"/>
              <w:left w:val="single" w:sz="4" w:space="0" w:color="auto"/>
              <w:bottom w:val="single" w:sz="4" w:space="0" w:color="auto"/>
              <w:right w:val="single" w:sz="4" w:space="0" w:color="auto"/>
            </w:tcBorders>
            <w:vAlign w:val="center"/>
            <w:hideMark/>
          </w:tcPr>
          <w:p w14:paraId="7491785B" w14:textId="77777777" w:rsidR="007714D7" w:rsidRPr="00B65949" w:rsidRDefault="007714D7" w:rsidP="00510840">
            <w:pPr>
              <w:widowControl w:val="0"/>
              <w:jc w:val="center"/>
              <w:rPr>
                <w:rFonts w:eastAsia="Times New Roman" w:cs="Times New Roman"/>
                <w:color w:val="FF0000"/>
                <w:sz w:val="18"/>
                <w:szCs w:val="18"/>
                <w:lang w:eastAsia="pl-PL"/>
              </w:rPr>
            </w:pPr>
            <w:r w:rsidRPr="00B65949">
              <w:rPr>
                <w:rFonts w:eastAsia="Times New Roman" w:cs="Times New Roman"/>
                <w:sz w:val="18"/>
                <w:szCs w:val="18"/>
              </w:rPr>
              <w:t>iloczyn ilości i ceny jednostkowej netto</w:t>
            </w:r>
          </w:p>
        </w:tc>
        <w:tc>
          <w:tcPr>
            <w:tcW w:w="736" w:type="pct"/>
            <w:tcBorders>
              <w:top w:val="single" w:sz="4" w:space="0" w:color="auto"/>
              <w:left w:val="single" w:sz="4" w:space="0" w:color="auto"/>
              <w:bottom w:val="single" w:sz="4" w:space="0" w:color="auto"/>
              <w:right w:val="single" w:sz="4" w:space="0" w:color="auto"/>
            </w:tcBorders>
            <w:vAlign w:val="center"/>
            <w:hideMark/>
          </w:tcPr>
          <w:p w14:paraId="0BC3429B" w14:textId="77777777" w:rsidR="007714D7" w:rsidRPr="00B65949" w:rsidRDefault="007714D7" w:rsidP="00510840">
            <w:pPr>
              <w:widowControl w:val="0"/>
              <w:jc w:val="center"/>
              <w:rPr>
                <w:rFonts w:eastAsia="Times New Roman" w:cs="Times New Roman"/>
                <w:color w:val="FF0000"/>
                <w:sz w:val="18"/>
                <w:szCs w:val="18"/>
                <w:lang w:eastAsia="pl-PL"/>
              </w:rPr>
            </w:pPr>
            <w:r w:rsidRPr="00B65949">
              <w:rPr>
                <w:rFonts w:eastAsia="Times New Roman" w:cs="Times New Roman"/>
                <w:sz w:val="18"/>
                <w:szCs w:val="18"/>
              </w:rPr>
              <w:t>suma wartości netto i iloczynu stawki podatku VAT i wartości netto</w:t>
            </w:r>
          </w:p>
        </w:tc>
      </w:tr>
      <w:tr w:rsidR="007714D7" w:rsidRPr="00B65949" w14:paraId="3657D18D" w14:textId="77777777" w:rsidTr="007714D7">
        <w:trPr>
          <w:trHeight w:val="300"/>
        </w:trPr>
        <w:tc>
          <w:tcPr>
            <w:tcW w:w="246" w:type="pct"/>
            <w:tcBorders>
              <w:top w:val="single" w:sz="4" w:space="0" w:color="auto"/>
              <w:left w:val="single" w:sz="4" w:space="0" w:color="auto"/>
              <w:bottom w:val="single" w:sz="4" w:space="0" w:color="auto"/>
              <w:right w:val="single" w:sz="4" w:space="0" w:color="auto"/>
            </w:tcBorders>
            <w:vAlign w:val="center"/>
            <w:hideMark/>
          </w:tcPr>
          <w:p w14:paraId="71D2F4A2" w14:textId="77777777" w:rsidR="007714D7" w:rsidRPr="00B65949" w:rsidRDefault="007714D7" w:rsidP="00510840">
            <w:pPr>
              <w:widowControl w:val="0"/>
              <w:jc w:val="both"/>
              <w:rPr>
                <w:rFonts w:eastAsia="Times New Roman" w:cs="Times New Roman"/>
                <w:sz w:val="16"/>
                <w:szCs w:val="16"/>
                <w:lang w:eastAsia="pl-PL"/>
              </w:rPr>
            </w:pPr>
            <w:r w:rsidRPr="00B65949">
              <w:rPr>
                <w:rFonts w:eastAsia="Times New Roman" w:cs="Times New Roman"/>
                <w:sz w:val="16"/>
                <w:szCs w:val="16"/>
                <w:lang w:eastAsia="pl-PL"/>
              </w:rPr>
              <w:t>2</w:t>
            </w:r>
          </w:p>
        </w:tc>
        <w:tc>
          <w:tcPr>
            <w:tcW w:w="790" w:type="pct"/>
            <w:tcBorders>
              <w:top w:val="single" w:sz="4" w:space="0" w:color="auto"/>
              <w:left w:val="single" w:sz="4" w:space="0" w:color="auto"/>
              <w:bottom w:val="single" w:sz="4" w:space="0" w:color="auto"/>
              <w:right w:val="single" w:sz="4" w:space="0" w:color="auto"/>
            </w:tcBorders>
            <w:vAlign w:val="center"/>
            <w:hideMark/>
          </w:tcPr>
          <w:p w14:paraId="44FFD9AC" w14:textId="77777777" w:rsidR="007714D7" w:rsidRPr="00B65949" w:rsidRDefault="007714D7" w:rsidP="00510840">
            <w:pPr>
              <w:widowControl w:val="0"/>
              <w:jc w:val="both"/>
              <w:rPr>
                <w:rFonts w:eastAsia="Times New Roman" w:cs="Times New Roman"/>
                <w:sz w:val="16"/>
                <w:szCs w:val="16"/>
                <w:lang w:eastAsia="pl-PL"/>
              </w:rPr>
            </w:pPr>
            <w:r w:rsidRPr="00B65949">
              <w:rPr>
                <w:rFonts w:eastAsia="Times New Roman" w:cs="Times New Roman"/>
                <w:sz w:val="16"/>
                <w:szCs w:val="16"/>
                <w:lang w:eastAsia="pl-PL"/>
              </w:rPr>
              <w:t>….</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E67D7" w14:textId="77777777" w:rsidR="007714D7" w:rsidRPr="00B65949" w:rsidRDefault="007714D7" w:rsidP="00510840">
            <w:pPr>
              <w:widowControl w:val="0"/>
              <w:jc w:val="both"/>
              <w:rPr>
                <w:rFonts w:eastAsia="Times New Roman" w:cs="Times New Roman"/>
                <w:sz w:val="16"/>
                <w:szCs w:val="16"/>
                <w:lang w:eastAsia="pl-PL"/>
              </w:rPr>
            </w:pPr>
            <w:r w:rsidRPr="00B65949">
              <w:rPr>
                <w:rFonts w:eastAsia="Times New Roman" w:cs="Times New Roman"/>
                <w:sz w:val="16"/>
                <w:szCs w:val="16"/>
                <w:lang w:eastAsia="pl-PL"/>
              </w:rPr>
              <w:t> </w:t>
            </w:r>
          </w:p>
        </w:tc>
        <w:tc>
          <w:tcPr>
            <w:tcW w:w="663" w:type="pct"/>
            <w:tcBorders>
              <w:top w:val="single" w:sz="4" w:space="0" w:color="auto"/>
              <w:left w:val="single" w:sz="4" w:space="0" w:color="auto"/>
              <w:bottom w:val="single" w:sz="4" w:space="0" w:color="auto"/>
              <w:right w:val="single" w:sz="4" w:space="0" w:color="auto"/>
            </w:tcBorders>
            <w:vAlign w:val="center"/>
            <w:hideMark/>
          </w:tcPr>
          <w:p w14:paraId="28F25A1B" w14:textId="77777777" w:rsidR="007714D7" w:rsidRPr="00B65949" w:rsidRDefault="007714D7" w:rsidP="00510840">
            <w:pPr>
              <w:widowControl w:val="0"/>
              <w:jc w:val="both"/>
              <w:rPr>
                <w:rFonts w:eastAsia="Times New Roman" w:cs="Times New Roman"/>
                <w:sz w:val="16"/>
                <w:szCs w:val="16"/>
                <w:lang w:eastAsia="pl-PL"/>
              </w:rPr>
            </w:pPr>
            <w:r w:rsidRPr="00B65949">
              <w:rPr>
                <w:rFonts w:eastAsia="Times New Roman" w:cs="Times New Roman"/>
                <w:sz w:val="16"/>
                <w:szCs w:val="16"/>
                <w:lang w:eastAsia="pl-PL"/>
              </w:rPr>
              <w:t> </w:t>
            </w:r>
          </w:p>
        </w:tc>
        <w:tc>
          <w:tcPr>
            <w:tcW w:w="666" w:type="pct"/>
            <w:tcBorders>
              <w:top w:val="single" w:sz="4" w:space="0" w:color="auto"/>
              <w:left w:val="single" w:sz="4" w:space="0" w:color="auto"/>
              <w:bottom w:val="single" w:sz="4" w:space="0" w:color="auto"/>
              <w:right w:val="single" w:sz="4" w:space="0" w:color="auto"/>
            </w:tcBorders>
            <w:vAlign w:val="center"/>
            <w:hideMark/>
          </w:tcPr>
          <w:p w14:paraId="74777DB8" w14:textId="77777777" w:rsidR="007714D7" w:rsidRPr="00B65949" w:rsidRDefault="007714D7" w:rsidP="00510840">
            <w:pPr>
              <w:widowControl w:val="0"/>
              <w:jc w:val="both"/>
              <w:rPr>
                <w:rFonts w:eastAsia="Times New Roman" w:cs="Times New Roman"/>
                <w:sz w:val="16"/>
                <w:szCs w:val="16"/>
                <w:lang w:eastAsia="pl-PL"/>
              </w:rPr>
            </w:pPr>
            <w:r w:rsidRPr="00B65949">
              <w:rPr>
                <w:rFonts w:eastAsia="Times New Roman" w:cs="Times New Roman"/>
                <w:sz w:val="16"/>
                <w:szCs w:val="16"/>
                <w:lang w:eastAsia="pl-PL"/>
              </w:rPr>
              <w:t> </w:t>
            </w:r>
          </w:p>
        </w:tc>
        <w:tc>
          <w:tcPr>
            <w:tcW w:w="653" w:type="pct"/>
            <w:tcBorders>
              <w:top w:val="single" w:sz="4" w:space="0" w:color="auto"/>
              <w:left w:val="single" w:sz="4" w:space="0" w:color="auto"/>
              <w:bottom w:val="single" w:sz="4" w:space="0" w:color="auto"/>
              <w:right w:val="single" w:sz="4" w:space="0" w:color="auto"/>
            </w:tcBorders>
            <w:vAlign w:val="center"/>
            <w:hideMark/>
          </w:tcPr>
          <w:p w14:paraId="271EF9BA" w14:textId="77777777" w:rsidR="007714D7" w:rsidRPr="00B65949" w:rsidRDefault="007714D7" w:rsidP="00510840">
            <w:pPr>
              <w:widowControl w:val="0"/>
              <w:jc w:val="both"/>
              <w:rPr>
                <w:rFonts w:eastAsia="Times New Roman" w:cs="Times New Roman"/>
                <w:sz w:val="16"/>
                <w:szCs w:val="16"/>
                <w:lang w:eastAsia="pl-PL"/>
              </w:rPr>
            </w:pPr>
            <w:r w:rsidRPr="00B65949">
              <w:rPr>
                <w:rFonts w:eastAsia="Times New Roman" w:cs="Times New Roman"/>
                <w:sz w:val="16"/>
                <w:szCs w:val="16"/>
                <w:lang w:eastAsia="pl-PL"/>
              </w:rPr>
              <w:t> </w:t>
            </w:r>
          </w:p>
        </w:tc>
        <w:tc>
          <w:tcPr>
            <w:tcW w:w="723" w:type="pct"/>
            <w:tcBorders>
              <w:top w:val="single" w:sz="4" w:space="0" w:color="auto"/>
              <w:left w:val="single" w:sz="4" w:space="0" w:color="auto"/>
              <w:bottom w:val="single" w:sz="4" w:space="0" w:color="auto"/>
              <w:right w:val="single" w:sz="4" w:space="0" w:color="auto"/>
            </w:tcBorders>
            <w:vAlign w:val="center"/>
            <w:hideMark/>
          </w:tcPr>
          <w:p w14:paraId="6A5F0E0A" w14:textId="77777777" w:rsidR="007714D7" w:rsidRPr="00B65949" w:rsidRDefault="007714D7" w:rsidP="00510840">
            <w:pPr>
              <w:widowControl w:val="0"/>
              <w:rPr>
                <w:rFonts w:eastAsia="Times New Roman" w:cs="Times New Roman"/>
                <w:sz w:val="16"/>
                <w:szCs w:val="16"/>
                <w:lang w:eastAsia="pl-PL"/>
              </w:rPr>
            </w:pPr>
          </w:p>
        </w:tc>
        <w:tc>
          <w:tcPr>
            <w:tcW w:w="736" w:type="pct"/>
            <w:tcBorders>
              <w:top w:val="single" w:sz="4" w:space="0" w:color="auto"/>
              <w:left w:val="single" w:sz="4" w:space="0" w:color="auto"/>
              <w:bottom w:val="single" w:sz="4" w:space="0" w:color="auto"/>
              <w:right w:val="single" w:sz="4" w:space="0" w:color="auto"/>
            </w:tcBorders>
            <w:vAlign w:val="center"/>
            <w:hideMark/>
          </w:tcPr>
          <w:p w14:paraId="5BAA7BAF" w14:textId="77777777" w:rsidR="007714D7" w:rsidRPr="00B65949" w:rsidRDefault="007714D7" w:rsidP="00510840">
            <w:pPr>
              <w:widowControl w:val="0"/>
              <w:rPr>
                <w:rFonts w:asciiTheme="minorHAnsi" w:hAnsiTheme="minorHAnsi"/>
                <w:sz w:val="20"/>
                <w:szCs w:val="20"/>
                <w:lang w:eastAsia="pl-PL"/>
              </w:rPr>
            </w:pPr>
          </w:p>
        </w:tc>
        <w:bookmarkEnd w:id="74"/>
      </w:tr>
    </w:tbl>
    <w:p w14:paraId="13C39965" w14:textId="77777777" w:rsidR="00F24A3A" w:rsidRPr="00B65949" w:rsidRDefault="00F24A3A" w:rsidP="00510840">
      <w:pPr>
        <w:widowControl w:val="0"/>
        <w:jc w:val="center"/>
        <w:rPr>
          <w:rFonts w:eastAsia="Times New Roman" w:cs="Times New Roman"/>
          <w:b/>
          <w:bCs/>
          <w:sz w:val="24"/>
          <w:szCs w:val="24"/>
        </w:rPr>
      </w:pPr>
    </w:p>
    <w:p w14:paraId="51E07090" w14:textId="77777777" w:rsidR="00F24A3A" w:rsidRPr="00B65949" w:rsidRDefault="00F24A3A" w:rsidP="00510840">
      <w:pPr>
        <w:widowControl w:val="0"/>
        <w:jc w:val="center"/>
        <w:rPr>
          <w:rFonts w:eastAsia="Times New Roman" w:cs="Times New Roman"/>
          <w:b/>
          <w:bCs/>
          <w:sz w:val="24"/>
          <w:szCs w:val="24"/>
        </w:rPr>
      </w:pPr>
    </w:p>
    <w:p w14:paraId="1A208040" w14:textId="77777777" w:rsidR="00AC42F4" w:rsidRPr="00B65949" w:rsidRDefault="00AC42F4" w:rsidP="00DF0F0C">
      <w:pPr>
        <w:widowControl w:val="0"/>
        <w:rPr>
          <w:rFonts w:eastAsia="Times New Roman" w:cs="Times New Roman"/>
          <w:b/>
          <w:bCs/>
          <w:sz w:val="24"/>
          <w:szCs w:val="24"/>
          <w:u w:val="single"/>
          <w:lang w:eastAsia="pl-PL"/>
        </w:rPr>
      </w:pPr>
      <w:r w:rsidRPr="00B65949">
        <w:rPr>
          <w:rFonts w:eastAsia="Times New Roman" w:cs="Times New Roman"/>
          <w:b/>
          <w:bCs/>
          <w:sz w:val="24"/>
          <w:szCs w:val="24"/>
          <w:u w:val="single"/>
          <w:lang w:eastAsia="pl-PL"/>
        </w:rPr>
        <w:br w:type="page"/>
      </w:r>
    </w:p>
    <w:p w14:paraId="767D83F5" w14:textId="1FC3159A" w:rsidR="00CC639E" w:rsidRPr="00B65949" w:rsidRDefault="00CC639E" w:rsidP="00510840">
      <w:pPr>
        <w:widowControl w:val="0"/>
        <w:rPr>
          <w:rFonts w:eastAsia="Times New Roman" w:cs="Times New Roman"/>
          <w:b/>
          <w:bCs/>
          <w:sz w:val="24"/>
          <w:szCs w:val="24"/>
          <w:u w:val="single"/>
          <w:lang w:eastAsia="pl-PL"/>
        </w:rPr>
      </w:pPr>
      <w:r w:rsidRPr="00B65949">
        <w:rPr>
          <w:rFonts w:eastAsia="Times New Roman" w:cs="Times New Roman"/>
          <w:b/>
          <w:bCs/>
          <w:sz w:val="24"/>
          <w:szCs w:val="24"/>
          <w:u w:val="single"/>
          <w:lang w:eastAsia="pl-PL"/>
        </w:rPr>
        <w:lastRenderedPageBreak/>
        <w:t>Pakiet 1 -</w:t>
      </w:r>
      <w:r w:rsidRPr="00B65949">
        <w:rPr>
          <w:rFonts w:eastAsia="Times New Roman" w:cs="Times New Roman"/>
          <w:b/>
          <w:bCs/>
          <w:sz w:val="24"/>
          <w:szCs w:val="24"/>
          <w:u w:val="single"/>
        </w:rPr>
        <w:t xml:space="preserve"> </w:t>
      </w:r>
      <w:r w:rsidRPr="00B65949">
        <w:rPr>
          <w:rFonts w:eastAsia="Times New Roman" w:cs="Times New Roman"/>
          <w:b/>
          <w:bCs/>
          <w:sz w:val="24"/>
          <w:szCs w:val="24"/>
          <w:u w:val="single"/>
          <w:lang w:eastAsia="pl-PL"/>
        </w:rPr>
        <w:t>Dostawa drukarek I</w:t>
      </w:r>
    </w:p>
    <w:p w14:paraId="49EAB785" w14:textId="77777777" w:rsidR="00CC639E" w:rsidRPr="00B65949" w:rsidRDefault="00CC639E" w:rsidP="0051084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948"/>
        <w:gridCol w:w="1164"/>
        <w:gridCol w:w="1435"/>
        <w:gridCol w:w="943"/>
        <w:gridCol w:w="1435"/>
        <w:gridCol w:w="1234"/>
        <w:gridCol w:w="1269"/>
      </w:tblGrid>
      <w:tr w:rsidR="00CC639E" w:rsidRPr="00B65949" w14:paraId="3C29D0E1" w14:textId="77777777" w:rsidTr="00AE043E">
        <w:trPr>
          <w:cantSplit/>
          <w:trHeight w:val="20"/>
        </w:trPr>
        <w:tc>
          <w:tcPr>
            <w:tcW w:w="31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C8F5729" w14:textId="77777777" w:rsidR="00CC639E" w:rsidRPr="00B65949" w:rsidRDefault="00CC639E"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L.p.</w:t>
            </w:r>
          </w:p>
        </w:tc>
        <w:tc>
          <w:tcPr>
            <w:tcW w:w="969" w:type="pct"/>
            <w:tcBorders>
              <w:top w:val="single" w:sz="4" w:space="0" w:color="auto"/>
              <w:left w:val="single" w:sz="4" w:space="0" w:color="auto"/>
              <w:bottom w:val="single" w:sz="4" w:space="0" w:color="auto"/>
              <w:right w:val="single" w:sz="4" w:space="0" w:color="auto"/>
            </w:tcBorders>
            <w:shd w:val="clear" w:color="auto" w:fill="E6E6E6"/>
            <w:vAlign w:val="center"/>
          </w:tcPr>
          <w:p w14:paraId="320FA4AD" w14:textId="77777777" w:rsidR="00CC639E" w:rsidRPr="00B65949" w:rsidRDefault="00CC639E"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Przedmiot zamówienia</w:t>
            </w:r>
          </w:p>
          <w:p w14:paraId="1D2D4017" w14:textId="77777777" w:rsidR="00CC639E" w:rsidRPr="00B65949" w:rsidRDefault="00CC639E" w:rsidP="00510840">
            <w:pPr>
              <w:widowControl w:val="0"/>
              <w:rPr>
                <w:rFonts w:eastAsia="Times New Roman" w:cs="Times New Roman"/>
                <w:strike/>
                <w:sz w:val="20"/>
                <w:szCs w:val="20"/>
                <w:lang w:eastAsia="pl-PL"/>
              </w:rPr>
            </w:pPr>
          </w:p>
        </w:tc>
        <w:tc>
          <w:tcPr>
            <w:tcW w:w="57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C007185" w14:textId="77777777" w:rsidR="00CC639E" w:rsidRPr="00B65949" w:rsidRDefault="00CC639E"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Ilość / jednostka miary</w:t>
            </w:r>
          </w:p>
        </w:tc>
        <w:tc>
          <w:tcPr>
            <w:tcW w:w="7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80FD9E0" w14:textId="77777777" w:rsidR="00CC639E" w:rsidRPr="00B65949" w:rsidRDefault="00CC639E"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Cena jednostkowa netto</w:t>
            </w:r>
          </w:p>
        </w:tc>
        <w:tc>
          <w:tcPr>
            <w:tcW w:w="46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3264935" w14:textId="77777777" w:rsidR="00CC639E" w:rsidRPr="00B65949" w:rsidRDefault="00CC639E"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 xml:space="preserve">Stawka VAT </w:t>
            </w:r>
          </w:p>
        </w:tc>
        <w:tc>
          <w:tcPr>
            <w:tcW w:w="7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ED34022" w14:textId="77777777" w:rsidR="00CC639E" w:rsidRPr="00B65949" w:rsidRDefault="00CC639E"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Cena jednostkowa brutto</w:t>
            </w: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95035EF" w14:textId="77777777" w:rsidR="00CC639E" w:rsidRPr="00B65949" w:rsidRDefault="00CC639E"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Wartość netto</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5320D02" w14:textId="77777777" w:rsidR="00CC639E" w:rsidRPr="00B65949" w:rsidRDefault="00CC639E" w:rsidP="00510840">
            <w:pPr>
              <w:widowControl w:val="0"/>
              <w:jc w:val="center"/>
              <w:rPr>
                <w:rFonts w:eastAsia="Times New Roman" w:cs="Times New Roman"/>
                <w:b/>
                <w:bCs/>
                <w:sz w:val="20"/>
                <w:szCs w:val="20"/>
                <w:lang w:eastAsia="pl-PL"/>
              </w:rPr>
            </w:pPr>
            <w:r w:rsidRPr="00B65949">
              <w:rPr>
                <w:rFonts w:eastAsia="Times New Roman" w:cs="Times New Roman"/>
                <w:b/>
                <w:bCs/>
                <w:sz w:val="20"/>
                <w:szCs w:val="20"/>
                <w:lang w:eastAsia="pl-PL"/>
              </w:rPr>
              <w:t>Wartość brutto</w:t>
            </w:r>
          </w:p>
        </w:tc>
      </w:tr>
      <w:tr w:rsidR="00CC639E" w:rsidRPr="00B65949" w14:paraId="0801094D" w14:textId="77777777" w:rsidTr="00AE043E">
        <w:trPr>
          <w:cantSplit/>
          <w:trHeight w:val="20"/>
        </w:trPr>
        <w:tc>
          <w:tcPr>
            <w:tcW w:w="310" w:type="pct"/>
            <w:tcBorders>
              <w:top w:val="single" w:sz="4" w:space="0" w:color="auto"/>
              <w:left w:val="single" w:sz="4" w:space="0" w:color="auto"/>
              <w:bottom w:val="single" w:sz="4" w:space="0" w:color="auto"/>
              <w:right w:val="single" w:sz="4" w:space="0" w:color="auto"/>
            </w:tcBorders>
            <w:shd w:val="clear" w:color="auto" w:fill="E6E6E6"/>
            <w:vAlign w:val="center"/>
          </w:tcPr>
          <w:p w14:paraId="2B3F28B2" w14:textId="77777777" w:rsidR="00CC639E" w:rsidRPr="00B65949" w:rsidRDefault="00CC639E" w:rsidP="00510840">
            <w:pPr>
              <w:widowControl w:val="0"/>
              <w:numPr>
                <w:ilvl w:val="0"/>
                <w:numId w:val="83"/>
              </w:numPr>
              <w:tabs>
                <w:tab w:val="left" w:pos="7290"/>
              </w:tabs>
              <w:jc w:val="center"/>
              <w:outlineLvl w:val="4"/>
              <w:rPr>
                <w:rFonts w:eastAsia="Times New Roman" w:cs="Times New Roman"/>
                <w:b/>
                <w:bCs/>
                <w:sz w:val="24"/>
                <w:szCs w:val="24"/>
                <w:lang w:eastAsia="pl-PL"/>
              </w:rPr>
            </w:pPr>
          </w:p>
        </w:tc>
        <w:tc>
          <w:tcPr>
            <w:tcW w:w="969" w:type="pct"/>
            <w:tcBorders>
              <w:top w:val="single" w:sz="4" w:space="0" w:color="auto"/>
              <w:left w:val="single" w:sz="4" w:space="0" w:color="auto"/>
              <w:bottom w:val="single" w:sz="4" w:space="0" w:color="auto"/>
              <w:right w:val="single" w:sz="4" w:space="0" w:color="auto"/>
            </w:tcBorders>
            <w:vAlign w:val="center"/>
            <w:hideMark/>
          </w:tcPr>
          <w:p w14:paraId="31091027" w14:textId="77777777" w:rsidR="00CC639E" w:rsidRPr="00B65949" w:rsidRDefault="00CC639E" w:rsidP="00510840">
            <w:pPr>
              <w:widowControl w:val="0"/>
              <w:rPr>
                <w:rFonts w:eastAsia="Times New Roman" w:cs="Times New Roman"/>
                <w:sz w:val="24"/>
                <w:szCs w:val="24"/>
                <w:shd w:val="clear" w:color="auto" w:fill="FFFFFF"/>
                <w:lang w:eastAsia="pl-PL"/>
              </w:rPr>
            </w:pPr>
            <w:r w:rsidRPr="00B65949">
              <w:rPr>
                <w:rFonts w:cs="Times New Roman"/>
              </w:rPr>
              <w:t>Drukarka A</w:t>
            </w:r>
          </w:p>
        </w:tc>
        <w:tc>
          <w:tcPr>
            <w:tcW w:w="579" w:type="pct"/>
            <w:tcBorders>
              <w:top w:val="single" w:sz="4" w:space="0" w:color="auto"/>
              <w:left w:val="single" w:sz="4" w:space="0" w:color="auto"/>
              <w:bottom w:val="single" w:sz="4" w:space="0" w:color="auto"/>
              <w:right w:val="single" w:sz="4" w:space="0" w:color="auto"/>
            </w:tcBorders>
            <w:vAlign w:val="center"/>
            <w:hideMark/>
          </w:tcPr>
          <w:p w14:paraId="43BD79B1" w14:textId="77777777" w:rsidR="00CC639E" w:rsidRPr="00B65949" w:rsidRDefault="00CC639E" w:rsidP="00510840">
            <w:pPr>
              <w:widowControl w:val="0"/>
              <w:jc w:val="center"/>
              <w:rPr>
                <w:rFonts w:eastAsia="Times New Roman" w:cs="Times New Roman"/>
                <w:sz w:val="24"/>
                <w:szCs w:val="24"/>
                <w:shd w:val="clear" w:color="auto" w:fill="FFFFFF"/>
                <w:lang w:eastAsia="pl-PL"/>
              </w:rPr>
            </w:pPr>
            <w:r w:rsidRPr="00B65949">
              <w:rPr>
                <w:rFonts w:cs="Times New Roman"/>
              </w:rPr>
              <w:t>20 szt.</w:t>
            </w:r>
          </w:p>
        </w:tc>
        <w:tc>
          <w:tcPr>
            <w:tcW w:w="714" w:type="pct"/>
            <w:tcBorders>
              <w:top w:val="single" w:sz="4" w:space="0" w:color="auto"/>
              <w:left w:val="single" w:sz="4" w:space="0" w:color="auto"/>
              <w:bottom w:val="single" w:sz="4" w:space="0" w:color="auto"/>
              <w:right w:val="single" w:sz="4" w:space="0" w:color="auto"/>
            </w:tcBorders>
            <w:vAlign w:val="center"/>
          </w:tcPr>
          <w:p w14:paraId="56F246C1" w14:textId="77777777" w:rsidR="00CC639E" w:rsidRPr="00B65949" w:rsidRDefault="00CC639E" w:rsidP="00510840">
            <w:pPr>
              <w:widowControl w:val="0"/>
              <w:jc w:val="right"/>
              <w:rPr>
                <w:rFonts w:eastAsia="Times New Roman" w:cs="Times New Roman"/>
                <w:sz w:val="24"/>
                <w:szCs w:val="24"/>
                <w:shd w:val="clear" w:color="auto" w:fill="FFFFFF"/>
                <w:lang w:eastAsia="pl-PL"/>
              </w:rPr>
            </w:pPr>
          </w:p>
        </w:tc>
        <w:tc>
          <w:tcPr>
            <w:tcW w:w="469" w:type="pct"/>
            <w:tcBorders>
              <w:top w:val="single" w:sz="4" w:space="0" w:color="auto"/>
              <w:left w:val="single" w:sz="4" w:space="0" w:color="auto"/>
              <w:bottom w:val="single" w:sz="4" w:space="0" w:color="auto"/>
              <w:right w:val="single" w:sz="4" w:space="0" w:color="auto"/>
            </w:tcBorders>
            <w:vAlign w:val="center"/>
          </w:tcPr>
          <w:p w14:paraId="27913095" w14:textId="77777777" w:rsidR="00CC639E" w:rsidRPr="00B65949" w:rsidRDefault="00CC639E" w:rsidP="00510840">
            <w:pPr>
              <w:widowControl w:val="0"/>
              <w:tabs>
                <w:tab w:val="left" w:pos="7290"/>
              </w:tabs>
              <w:jc w:val="right"/>
              <w:outlineLvl w:val="4"/>
              <w:rPr>
                <w:rFonts w:eastAsia="Times New Roman" w:cs="Times New Roman"/>
                <w:sz w:val="24"/>
                <w:szCs w:val="24"/>
                <w:lang w:eastAsia="pl-PL"/>
              </w:rPr>
            </w:pPr>
          </w:p>
        </w:tc>
        <w:tc>
          <w:tcPr>
            <w:tcW w:w="714" w:type="pct"/>
            <w:tcBorders>
              <w:top w:val="single" w:sz="4" w:space="0" w:color="auto"/>
              <w:left w:val="single" w:sz="4" w:space="0" w:color="auto"/>
              <w:bottom w:val="single" w:sz="4" w:space="0" w:color="auto"/>
              <w:right w:val="single" w:sz="4" w:space="0" w:color="auto"/>
            </w:tcBorders>
            <w:vAlign w:val="center"/>
          </w:tcPr>
          <w:p w14:paraId="08018F23" w14:textId="77777777" w:rsidR="00CC639E" w:rsidRPr="00B65949" w:rsidRDefault="00CC639E" w:rsidP="00510840">
            <w:pPr>
              <w:widowControl w:val="0"/>
              <w:tabs>
                <w:tab w:val="left" w:pos="7290"/>
              </w:tabs>
              <w:jc w:val="right"/>
              <w:outlineLvl w:val="4"/>
              <w:rPr>
                <w:rFonts w:eastAsia="Times New Roman" w:cs="Times New Roman"/>
                <w:sz w:val="24"/>
                <w:szCs w:val="24"/>
                <w:lang w:eastAsia="pl-PL"/>
              </w:rPr>
            </w:pPr>
          </w:p>
        </w:tc>
        <w:tc>
          <w:tcPr>
            <w:tcW w:w="614" w:type="pct"/>
            <w:tcBorders>
              <w:top w:val="single" w:sz="4" w:space="0" w:color="auto"/>
              <w:left w:val="single" w:sz="4" w:space="0" w:color="auto"/>
              <w:bottom w:val="single" w:sz="4" w:space="0" w:color="auto"/>
              <w:right w:val="single" w:sz="4" w:space="0" w:color="auto"/>
            </w:tcBorders>
            <w:vAlign w:val="center"/>
          </w:tcPr>
          <w:p w14:paraId="3EDCDE5F" w14:textId="77777777" w:rsidR="00CC639E" w:rsidRPr="00B65949" w:rsidRDefault="00CC639E" w:rsidP="00510840">
            <w:pPr>
              <w:widowControl w:val="0"/>
              <w:tabs>
                <w:tab w:val="left" w:pos="7290"/>
              </w:tabs>
              <w:jc w:val="right"/>
              <w:outlineLvl w:val="4"/>
              <w:rPr>
                <w:rFonts w:eastAsia="Times New Roman" w:cs="Times New Roman"/>
                <w:sz w:val="24"/>
                <w:szCs w:val="24"/>
                <w:lang w:eastAsia="pl-PL"/>
              </w:rPr>
            </w:pPr>
          </w:p>
        </w:tc>
        <w:tc>
          <w:tcPr>
            <w:tcW w:w="631" w:type="pct"/>
            <w:tcBorders>
              <w:top w:val="single" w:sz="4" w:space="0" w:color="auto"/>
              <w:left w:val="single" w:sz="4" w:space="0" w:color="auto"/>
              <w:bottom w:val="single" w:sz="4" w:space="0" w:color="auto"/>
              <w:right w:val="single" w:sz="4" w:space="0" w:color="auto"/>
            </w:tcBorders>
            <w:vAlign w:val="center"/>
          </w:tcPr>
          <w:p w14:paraId="3A4BC63E" w14:textId="77777777" w:rsidR="00CC639E" w:rsidRPr="00B65949" w:rsidRDefault="00CC639E" w:rsidP="00510840">
            <w:pPr>
              <w:widowControl w:val="0"/>
              <w:tabs>
                <w:tab w:val="left" w:pos="7290"/>
              </w:tabs>
              <w:jc w:val="right"/>
              <w:outlineLvl w:val="4"/>
              <w:rPr>
                <w:rFonts w:eastAsia="Times New Roman" w:cs="Times New Roman"/>
                <w:sz w:val="24"/>
                <w:szCs w:val="24"/>
                <w:lang w:eastAsia="pl-PL"/>
              </w:rPr>
            </w:pPr>
          </w:p>
        </w:tc>
      </w:tr>
      <w:tr w:rsidR="00CC639E" w:rsidRPr="00B65949" w14:paraId="27B1EBFA" w14:textId="77777777" w:rsidTr="00AE043E">
        <w:trPr>
          <w:cantSplit/>
          <w:trHeight w:val="20"/>
        </w:trPr>
        <w:tc>
          <w:tcPr>
            <w:tcW w:w="3755"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2ACE7B1B" w14:textId="77777777" w:rsidR="00CC639E" w:rsidRPr="00B65949" w:rsidRDefault="00CC639E" w:rsidP="00510840">
            <w:pPr>
              <w:widowControl w:val="0"/>
              <w:tabs>
                <w:tab w:val="left" w:pos="7290"/>
              </w:tabs>
              <w:jc w:val="right"/>
              <w:outlineLvl w:val="4"/>
              <w:rPr>
                <w:rFonts w:eastAsia="Times New Roman" w:cs="Times New Roman"/>
                <w:b/>
                <w:bCs/>
                <w:i/>
                <w:iCs/>
                <w:sz w:val="24"/>
                <w:szCs w:val="24"/>
                <w:lang w:eastAsia="pl-PL"/>
              </w:rPr>
            </w:pPr>
            <w:r w:rsidRPr="00B65949">
              <w:rPr>
                <w:rFonts w:eastAsia="Times New Roman" w:cs="Times New Roman"/>
                <w:b/>
                <w:bCs/>
                <w:sz w:val="24"/>
                <w:szCs w:val="24"/>
                <w:lang w:eastAsia="pl-PL"/>
              </w:rPr>
              <w:t>Razem:</w:t>
            </w:r>
          </w:p>
        </w:tc>
        <w:tc>
          <w:tcPr>
            <w:tcW w:w="614" w:type="pct"/>
            <w:tcBorders>
              <w:top w:val="single" w:sz="4" w:space="0" w:color="auto"/>
              <w:left w:val="single" w:sz="4" w:space="0" w:color="auto"/>
              <w:bottom w:val="single" w:sz="4" w:space="0" w:color="auto"/>
              <w:right w:val="single" w:sz="4" w:space="0" w:color="auto"/>
            </w:tcBorders>
            <w:vAlign w:val="center"/>
          </w:tcPr>
          <w:p w14:paraId="4E55941F" w14:textId="77777777" w:rsidR="00CC639E" w:rsidRPr="00B65949" w:rsidRDefault="00CC639E" w:rsidP="00510840">
            <w:pPr>
              <w:widowControl w:val="0"/>
              <w:tabs>
                <w:tab w:val="left" w:pos="7290"/>
              </w:tabs>
              <w:jc w:val="right"/>
              <w:outlineLvl w:val="4"/>
              <w:rPr>
                <w:rFonts w:eastAsia="Times New Roman" w:cs="Times New Roman"/>
                <w:sz w:val="24"/>
                <w:szCs w:val="24"/>
                <w:lang w:eastAsia="pl-PL"/>
              </w:rPr>
            </w:pPr>
          </w:p>
        </w:tc>
        <w:tc>
          <w:tcPr>
            <w:tcW w:w="631" w:type="pct"/>
            <w:tcBorders>
              <w:top w:val="single" w:sz="4" w:space="0" w:color="auto"/>
              <w:left w:val="single" w:sz="4" w:space="0" w:color="auto"/>
              <w:bottom w:val="single" w:sz="4" w:space="0" w:color="auto"/>
              <w:right w:val="single" w:sz="4" w:space="0" w:color="auto"/>
            </w:tcBorders>
            <w:vAlign w:val="center"/>
          </w:tcPr>
          <w:p w14:paraId="442056E2" w14:textId="77777777" w:rsidR="00CC639E" w:rsidRPr="00B65949" w:rsidRDefault="00CC639E" w:rsidP="00510840">
            <w:pPr>
              <w:widowControl w:val="0"/>
              <w:tabs>
                <w:tab w:val="left" w:pos="7290"/>
              </w:tabs>
              <w:jc w:val="right"/>
              <w:outlineLvl w:val="4"/>
              <w:rPr>
                <w:rFonts w:eastAsia="Times New Roman" w:cs="Times New Roman"/>
                <w:b/>
                <w:bCs/>
                <w:i/>
                <w:iCs/>
                <w:sz w:val="24"/>
                <w:szCs w:val="24"/>
                <w:lang w:eastAsia="pl-PL"/>
              </w:rPr>
            </w:pPr>
          </w:p>
        </w:tc>
      </w:tr>
    </w:tbl>
    <w:p w14:paraId="4C5B90A3" w14:textId="77777777" w:rsidR="00CC639E" w:rsidRPr="00B65949" w:rsidRDefault="00CC639E" w:rsidP="00510840">
      <w:pPr>
        <w:widowControl w:val="0"/>
        <w:rPr>
          <w:rFonts w:eastAsia="Times New Roman" w:cs="Times New Roman"/>
          <w:b/>
          <w:bCs/>
          <w:sz w:val="24"/>
          <w:szCs w:val="24"/>
          <w:u w:val="single"/>
          <w:lang w:eastAsia="pl-PL"/>
        </w:rPr>
      </w:pPr>
    </w:p>
    <w:p w14:paraId="54F09E1E" w14:textId="05E0238B" w:rsidR="00AC42F4" w:rsidRPr="00B65949" w:rsidRDefault="00AC42F4" w:rsidP="00510840">
      <w:pPr>
        <w:widowControl w:val="0"/>
        <w:rPr>
          <w:rFonts w:eastAsia="Times New Roman" w:cs="Times New Roman"/>
          <w:b/>
          <w:bCs/>
          <w:sz w:val="24"/>
          <w:szCs w:val="24"/>
          <w:u w:val="single"/>
          <w:lang w:eastAsia="pl-PL"/>
        </w:rPr>
      </w:pPr>
      <w:r w:rsidRPr="00B65949">
        <w:rPr>
          <w:rFonts w:eastAsia="Times New Roman" w:cs="Times New Roman"/>
          <w:b/>
          <w:bCs/>
          <w:sz w:val="24"/>
          <w:szCs w:val="24"/>
          <w:u w:val="single"/>
          <w:lang w:eastAsia="pl-PL"/>
        </w:rPr>
        <w:t>Zamawiający przewiduje możliwość skorzystania z prawa opcji</w:t>
      </w:r>
    </w:p>
    <w:p w14:paraId="7FA22B5F" w14:textId="679FD8C6"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b/>
          <w:bCs/>
          <w:sz w:val="24"/>
          <w:szCs w:val="24"/>
          <w:lang w:eastAsia="pl-PL"/>
        </w:rPr>
        <w:t xml:space="preserve">Opcja </w:t>
      </w:r>
      <w:r w:rsidR="00AC42F4" w:rsidRPr="00B65949">
        <w:rPr>
          <w:rFonts w:eastAsia="Times New Roman" w:cs="Times New Roman"/>
          <w:sz w:val="24"/>
          <w:szCs w:val="24"/>
          <w:lang w:eastAsia="pl-PL"/>
        </w:rPr>
        <w:t xml:space="preserve">- </w:t>
      </w:r>
      <w:r w:rsidR="006854D4" w:rsidRPr="00B65949">
        <w:rPr>
          <w:rFonts w:eastAsia="Times New Roman" w:cs="Times New Roman"/>
          <w:sz w:val="24"/>
          <w:szCs w:val="24"/>
          <w:lang w:eastAsia="pl-PL"/>
        </w:rPr>
        <w:t>Drukarka A – 10 szt.</w:t>
      </w:r>
    </w:p>
    <w:p w14:paraId="402C900A" w14:textId="77777777" w:rsidR="00C81977" w:rsidRPr="00B65949" w:rsidRDefault="00C81977" w:rsidP="0051084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2"/>
        <w:gridCol w:w="2260"/>
      </w:tblGrid>
      <w:tr w:rsidR="005C2379" w:rsidRPr="00B65949" w14:paraId="5917C077" w14:textId="77777777" w:rsidTr="00C81977">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DA9BC9" w14:textId="505C1A61" w:rsidR="00112D72" w:rsidRPr="00B65949" w:rsidRDefault="00673C67" w:rsidP="00510840">
            <w:pPr>
              <w:widowControl w:val="0"/>
              <w:jc w:val="both"/>
              <w:rPr>
                <w:rFonts w:eastAsia="Times New Roman" w:cs="Times New Roman"/>
                <w:b/>
                <w:bCs/>
                <w:sz w:val="24"/>
                <w:szCs w:val="24"/>
                <w:lang w:eastAsia="pl-PL"/>
              </w:rPr>
            </w:pPr>
            <w:r w:rsidRPr="00B65949">
              <w:rPr>
                <w:rFonts w:eastAsia="Times New Roman" w:cs="Times New Roman"/>
                <w:b/>
                <w:bCs/>
                <w:sz w:val="24"/>
                <w:szCs w:val="24"/>
                <w:lang w:eastAsia="pl-PL"/>
              </w:rPr>
              <w:t>Deklaruje dostępność</w:t>
            </w:r>
            <w:r w:rsidR="00112D72" w:rsidRPr="00B65949">
              <w:rPr>
                <w:rFonts w:eastAsia="Times New Roman" w:cs="Times New Roman"/>
                <w:b/>
                <w:bCs/>
                <w:sz w:val="24"/>
                <w:szCs w:val="24"/>
                <w:lang w:eastAsia="pl-PL"/>
              </w:rPr>
              <w:t xml:space="preserve"> </w:t>
            </w:r>
            <w:r w:rsidR="009A1708" w:rsidRPr="00B65949">
              <w:rPr>
                <w:rFonts w:cs="Times New Roman"/>
                <w:sz w:val="24"/>
                <w:szCs w:val="24"/>
              </w:rPr>
              <w:t xml:space="preserve">na rynku </w:t>
            </w:r>
            <w:r w:rsidR="009A1708" w:rsidRPr="00B65949">
              <w:rPr>
                <w:rFonts w:cs="Times New Roman"/>
                <w:sz w:val="24"/>
                <w:szCs w:val="24"/>
                <w:u w:val="single"/>
              </w:rPr>
              <w:t>min. 3</w:t>
            </w:r>
            <w:r w:rsidR="009A1708" w:rsidRPr="00B65949">
              <w:rPr>
                <w:rFonts w:cs="Times New Roman"/>
                <w:sz w:val="24"/>
                <w:szCs w:val="24"/>
              </w:rPr>
              <w:t xml:space="preserve"> producentów wytwarzających tonery o wydajności i trwałości nie mniejszej niż toner producenta zaoferowanej drukarki, o najwyższej wydajności i przedstawiam wraz z ofertą dokumenty potwierdzające </w:t>
            </w:r>
            <w:r w:rsidR="009A1708" w:rsidRPr="00B65949">
              <w:rPr>
                <w:rFonts w:cs="Times New Roman"/>
                <w:iCs/>
                <w:sz w:val="24"/>
                <w:szCs w:val="24"/>
              </w:rPr>
              <w:t>dostępność na rynku zamienników tonerów producenta zaoferowanych drukarek</w:t>
            </w:r>
            <w:r w:rsidR="004765B6" w:rsidRPr="00B65949">
              <w:rPr>
                <w:rFonts w:cs="Times New Roman"/>
                <w:iCs/>
                <w:sz w:val="24"/>
                <w:szCs w:val="24"/>
              </w:rPr>
              <w:t>,</w:t>
            </w:r>
            <w:r w:rsidR="009A1708" w:rsidRPr="00B65949">
              <w:rPr>
                <w:rFonts w:cs="Times New Roman"/>
                <w:iCs/>
                <w:sz w:val="24"/>
                <w:szCs w:val="24"/>
              </w:rPr>
              <w:t xml:space="preserve"> które wskazują co najmniej wydajność i trwałość tonera oraz nazwę producenta i ewentualnie dystrybutora </w:t>
            </w:r>
          </w:p>
          <w:p w14:paraId="2F7D8FA6" w14:textId="5CC4C044" w:rsidR="009A1708" w:rsidRPr="00B65949" w:rsidRDefault="009A1708" w:rsidP="00510840">
            <w:pPr>
              <w:widowControl w:val="0"/>
              <w:rPr>
                <w:rFonts w:eastAsia="Times New Roman" w:cs="Times New Roman"/>
                <w:b/>
                <w:bCs/>
                <w:sz w:val="24"/>
                <w:szCs w:val="24"/>
                <w:lang w:eastAsia="pl-PL"/>
              </w:rPr>
            </w:pPr>
            <w:r w:rsidRPr="00B65949">
              <w:rPr>
                <w:rFonts w:eastAsia="Times New Roman" w:cs="Times New Roman"/>
                <w:b/>
                <w:bCs/>
                <w:sz w:val="24"/>
                <w:szCs w:val="24"/>
                <w:lang w:eastAsia="pl-PL"/>
              </w:rPr>
              <w:t>PARAMETR OCENIANY</w:t>
            </w:r>
          </w:p>
          <w:p w14:paraId="24D073FB" w14:textId="50538762" w:rsidR="00C81977" w:rsidRPr="00B65949" w:rsidRDefault="00C81977"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Tak – 20 pkt</w:t>
            </w:r>
          </w:p>
          <w:p w14:paraId="6BFE1B41" w14:textId="77777777" w:rsidR="00C81977" w:rsidRPr="00B65949" w:rsidRDefault="00C81977"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Nie – 0 pkt</w:t>
            </w:r>
          </w:p>
        </w:tc>
        <w:tc>
          <w:tcPr>
            <w:tcW w:w="1124" w:type="pct"/>
            <w:tcBorders>
              <w:top w:val="single" w:sz="4" w:space="0" w:color="auto"/>
              <w:left w:val="single" w:sz="4" w:space="0" w:color="auto"/>
              <w:bottom w:val="single" w:sz="4" w:space="0" w:color="auto"/>
              <w:right w:val="single" w:sz="4" w:space="0" w:color="auto"/>
            </w:tcBorders>
            <w:vAlign w:val="center"/>
          </w:tcPr>
          <w:p w14:paraId="5E9930BE" w14:textId="77777777" w:rsidR="00C81977" w:rsidRPr="00B65949" w:rsidRDefault="00AC42F4" w:rsidP="00510840">
            <w:pPr>
              <w:widowControl w:val="0"/>
              <w:jc w:val="center"/>
              <w:rPr>
                <w:rFonts w:eastAsia="Times New Roman" w:cs="Times New Roman"/>
                <w:i/>
                <w:iCs/>
                <w:sz w:val="24"/>
                <w:szCs w:val="24"/>
                <w:lang w:eastAsia="pl-PL"/>
              </w:rPr>
            </w:pPr>
            <w:r w:rsidRPr="00B65949">
              <w:rPr>
                <w:rFonts w:eastAsia="Times New Roman" w:cs="Times New Roman"/>
                <w:i/>
                <w:iCs/>
                <w:sz w:val="24"/>
                <w:szCs w:val="24"/>
                <w:lang w:eastAsia="pl-PL"/>
              </w:rPr>
              <w:t>(podać TAK lub NIE)</w:t>
            </w:r>
          </w:p>
          <w:p w14:paraId="0E6879DD" w14:textId="3577BE43" w:rsidR="00AC42F4" w:rsidRPr="00B65949" w:rsidRDefault="00AC42F4" w:rsidP="00510840">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w:t>
            </w:r>
          </w:p>
        </w:tc>
      </w:tr>
    </w:tbl>
    <w:p w14:paraId="553188C0" w14:textId="77777777" w:rsidR="00CC639E" w:rsidRPr="00B65949" w:rsidRDefault="00CC639E" w:rsidP="00510840">
      <w:pPr>
        <w:widowControl w:val="0"/>
        <w:rPr>
          <w:rFonts w:eastAsia="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4"/>
        <w:gridCol w:w="5028"/>
      </w:tblGrid>
      <w:tr w:rsidR="004765B6" w:rsidRPr="00B65949" w14:paraId="56EFC64A" w14:textId="77777777" w:rsidTr="004131F9">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F0AAEE" w14:textId="77777777" w:rsidR="004765B6" w:rsidRPr="00B65949" w:rsidRDefault="004765B6" w:rsidP="004131F9">
            <w:pPr>
              <w:widowControl w:val="0"/>
              <w:rPr>
                <w:rFonts w:eastAsia="MS Mincho" w:cs="Times New Roman"/>
                <w:sz w:val="24"/>
                <w:szCs w:val="24"/>
                <w:lang w:eastAsia="ja-JP"/>
              </w:rPr>
            </w:pPr>
            <w:r w:rsidRPr="00B65949">
              <w:rPr>
                <w:rFonts w:eastAsia="Times New Roman" w:cs="Times New Roman"/>
                <w:sz w:val="24"/>
                <w:szCs w:val="24"/>
                <w:lang w:eastAsia="pl-PL"/>
              </w:rPr>
              <w:t>Gwarancja na cały przedmiot zamówienia określony w pakiecie 1</w:t>
            </w:r>
            <w:r w:rsidRPr="00B65949">
              <w:rPr>
                <w:rFonts w:eastAsia="MS Mincho" w:cs="Times New Roman"/>
                <w:sz w:val="24"/>
                <w:szCs w:val="24"/>
                <w:lang w:eastAsia="ja-JP"/>
              </w:rPr>
              <w:t>- min. 12 m-</w:t>
            </w:r>
            <w:proofErr w:type="spellStart"/>
            <w:r w:rsidRPr="00B65949">
              <w:rPr>
                <w:rFonts w:eastAsia="MS Mincho" w:cs="Times New Roman"/>
                <w:sz w:val="24"/>
                <w:szCs w:val="24"/>
                <w:lang w:eastAsia="ja-JP"/>
              </w:rPr>
              <w:t>cy</w:t>
            </w:r>
            <w:proofErr w:type="spellEnd"/>
          </w:p>
          <w:p w14:paraId="51DA4E51" w14:textId="77777777" w:rsidR="004765B6" w:rsidRPr="00B65949" w:rsidRDefault="004765B6" w:rsidP="004131F9">
            <w:pPr>
              <w:widowControl w:val="0"/>
              <w:jc w:val="both"/>
              <w:rPr>
                <w:rFonts w:eastAsia="Times New Roman" w:cs="Times New Roman"/>
                <w:i/>
                <w:iCs/>
                <w:sz w:val="18"/>
                <w:szCs w:val="18"/>
                <w:lang w:eastAsia="pl-PL"/>
              </w:rPr>
            </w:pPr>
            <w:r w:rsidRPr="00B65949">
              <w:rPr>
                <w:rFonts w:eastAsia="Times New Roman" w:cs="Times New Roman"/>
                <w:i/>
                <w:iCs/>
                <w:sz w:val="18"/>
                <w:szCs w:val="18"/>
                <w:lang w:eastAsia="pl-PL"/>
              </w:rPr>
              <w:t xml:space="preserve">UWAGA: </w:t>
            </w:r>
          </w:p>
          <w:p w14:paraId="698AB55F" w14:textId="464BB8F1" w:rsidR="00DA473D" w:rsidRPr="00B65949" w:rsidRDefault="00DA473D" w:rsidP="004131F9">
            <w:pPr>
              <w:widowControl w:val="0"/>
              <w:jc w:val="both"/>
              <w:rPr>
                <w:rFonts w:eastAsia="Times New Roman" w:cs="Times New Roman"/>
                <w:i/>
                <w:iCs/>
                <w:sz w:val="18"/>
                <w:szCs w:val="18"/>
                <w:lang w:eastAsia="pl-PL"/>
              </w:rPr>
            </w:pPr>
            <w:r w:rsidRPr="00B65949">
              <w:rPr>
                <w:rFonts w:eastAsia="Times New Roman" w:cs="Times New Roman"/>
                <w:sz w:val="18"/>
                <w:szCs w:val="18"/>
              </w:rPr>
              <w:t>*Gwarancja nie może być krótsza niż gwarancja producenta</w:t>
            </w:r>
          </w:p>
          <w:p w14:paraId="71FEF28D" w14:textId="77777777" w:rsidR="004765B6" w:rsidRPr="00B65949" w:rsidRDefault="004765B6" w:rsidP="004131F9">
            <w:pPr>
              <w:widowControl w:val="0"/>
              <w:rPr>
                <w:rFonts w:eastAsia="Times New Roman" w:cs="Times New Roman"/>
                <w:sz w:val="18"/>
                <w:szCs w:val="18"/>
              </w:rPr>
            </w:pPr>
            <w:r w:rsidRPr="00B65949">
              <w:rPr>
                <w:rFonts w:eastAsia="Times New Roman" w:cs="Times New Roman"/>
                <w:i/>
                <w:iCs/>
                <w:sz w:val="18"/>
                <w:szCs w:val="18"/>
                <w:lang w:eastAsia="pl-PL"/>
              </w:rPr>
              <w:t>W przypadku niepodania liczby miesięcy gwarancji, Zamawiający przyjmie, że wykonawca składając ofertę oferuje 12 m-</w:t>
            </w:r>
            <w:proofErr w:type="spellStart"/>
            <w:r w:rsidRPr="00B65949">
              <w:rPr>
                <w:rFonts w:eastAsia="Times New Roman" w:cs="Times New Roman"/>
                <w:i/>
                <w:iCs/>
                <w:sz w:val="18"/>
                <w:szCs w:val="18"/>
                <w:lang w:eastAsia="pl-PL"/>
              </w:rPr>
              <w:t>cy</w:t>
            </w:r>
            <w:proofErr w:type="spellEnd"/>
            <w:r w:rsidRPr="00B65949">
              <w:rPr>
                <w:rFonts w:eastAsia="Times New Roman" w:cs="Times New Roman"/>
                <w:i/>
                <w:iCs/>
                <w:sz w:val="18"/>
                <w:szCs w:val="18"/>
                <w:lang w:eastAsia="pl-PL"/>
              </w:rPr>
              <w:t xml:space="preserve"> gwarancji i poprawi </w:t>
            </w:r>
            <w:r w:rsidRPr="00B65949">
              <w:rPr>
                <w:rFonts w:eastAsia="Times New Roman" w:cs="Times New Roman"/>
                <w:sz w:val="18"/>
                <w:szCs w:val="18"/>
              </w:rPr>
              <w:t>zgodnie z art. 223 ust. 2 pkt 3 ustawy pzp</w:t>
            </w:r>
          </w:p>
          <w:p w14:paraId="3EFB5BCF" w14:textId="34241D76" w:rsidR="00DA473D" w:rsidRPr="00B65949" w:rsidRDefault="00DA473D" w:rsidP="004131F9">
            <w:pPr>
              <w:widowControl w:val="0"/>
              <w:rPr>
                <w:rFonts w:eastAsia="MS Mincho" w:cs="Times New Roman"/>
                <w:sz w:val="24"/>
                <w:szCs w:val="24"/>
                <w:lang w:eastAsia="ja-JP"/>
              </w:rPr>
            </w:pPr>
          </w:p>
        </w:tc>
        <w:tc>
          <w:tcPr>
            <w:tcW w:w="2501" w:type="pct"/>
            <w:tcBorders>
              <w:top w:val="single" w:sz="4" w:space="0" w:color="auto"/>
              <w:left w:val="single" w:sz="4" w:space="0" w:color="auto"/>
              <w:bottom w:val="single" w:sz="4" w:space="0" w:color="auto"/>
              <w:right w:val="single" w:sz="4" w:space="0" w:color="auto"/>
            </w:tcBorders>
            <w:hideMark/>
          </w:tcPr>
          <w:p w14:paraId="4BFDDAA2" w14:textId="77777777" w:rsidR="004765B6" w:rsidRPr="00B65949" w:rsidRDefault="004765B6" w:rsidP="004131F9">
            <w:pPr>
              <w:widowControl w:val="0"/>
              <w:jc w:val="center"/>
              <w:rPr>
                <w:rFonts w:eastAsia="Times New Roman" w:cs="Times New Roman"/>
                <w:sz w:val="24"/>
                <w:szCs w:val="24"/>
                <w:lang w:eastAsia="pl-PL"/>
              </w:rPr>
            </w:pPr>
          </w:p>
          <w:p w14:paraId="64B948CC" w14:textId="77777777" w:rsidR="004765B6" w:rsidRPr="00B65949" w:rsidRDefault="004765B6" w:rsidP="004131F9">
            <w:pPr>
              <w:widowControl w:val="0"/>
              <w:jc w:val="center"/>
              <w:rPr>
                <w:rFonts w:eastAsia="Times New Roman" w:cs="Times New Roman"/>
                <w:i/>
                <w:iCs/>
                <w:sz w:val="24"/>
                <w:szCs w:val="24"/>
                <w:lang w:eastAsia="pl-PL"/>
              </w:rPr>
            </w:pPr>
            <w:r w:rsidRPr="00B65949">
              <w:rPr>
                <w:rFonts w:eastAsia="Times New Roman" w:cs="Times New Roman"/>
                <w:sz w:val="24"/>
                <w:szCs w:val="24"/>
                <w:lang w:eastAsia="pl-PL"/>
              </w:rPr>
              <w:t xml:space="preserve">……… miesięcy </w:t>
            </w:r>
            <w:r w:rsidRPr="00B65949">
              <w:rPr>
                <w:rFonts w:eastAsia="Times New Roman" w:cs="Times New Roman"/>
                <w:i/>
                <w:iCs/>
                <w:sz w:val="24"/>
                <w:szCs w:val="24"/>
                <w:lang w:eastAsia="pl-PL"/>
              </w:rPr>
              <w:t>(podać)</w:t>
            </w:r>
          </w:p>
          <w:p w14:paraId="332AB30B" w14:textId="77777777" w:rsidR="004765B6" w:rsidRPr="00B65949" w:rsidRDefault="004765B6" w:rsidP="004131F9">
            <w:pPr>
              <w:widowControl w:val="0"/>
              <w:jc w:val="center"/>
              <w:rPr>
                <w:rFonts w:eastAsia="Times New Roman" w:cs="Times New Roman"/>
                <w:sz w:val="24"/>
                <w:szCs w:val="24"/>
                <w:lang w:eastAsia="pl-PL"/>
              </w:rPr>
            </w:pPr>
          </w:p>
          <w:p w14:paraId="08238D48" w14:textId="77777777" w:rsidR="004765B6" w:rsidRPr="00B65949" w:rsidRDefault="004765B6" w:rsidP="004131F9">
            <w:pPr>
              <w:widowControl w:val="0"/>
              <w:jc w:val="both"/>
              <w:rPr>
                <w:rFonts w:eastAsia="Times New Roman" w:cs="Times New Roman"/>
                <w:i/>
                <w:iCs/>
                <w:sz w:val="20"/>
                <w:szCs w:val="20"/>
                <w:lang w:eastAsia="pl-PL"/>
              </w:rPr>
            </w:pPr>
          </w:p>
        </w:tc>
      </w:tr>
      <w:tr w:rsidR="004765B6" w:rsidRPr="00B65949" w14:paraId="205DD725" w14:textId="77777777" w:rsidTr="004131F9">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96FB7F" w14:textId="77777777" w:rsidR="004765B6" w:rsidRPr="00B65949" w:rsidRDefault="004765B6" w:rsidP="004131F9">
            <w:pPr>
              <w:widowControl w:val="0"/>
              <w:rPr>
                <w:rFonts w:eastAsia="MS Mincho" w:cs="Times New Roman"/>
                <w:strike/>
                <w:sz w:val="24"/>
                <w:szCs w:val="24"/>
                <w:lang w:eastAsia="ja-JP"/>
              </w:rPr>
            </w:pPr>
            <w:r w:rsidRPr="00B65949">
              <w:rPr>
                <w:rFonts w:eastAsia="Times New Roman" w:cs="Times New Roman"/>
                <w:sz w:val="24"/>
                <w:szCs w:val="24"/>
                <w:lang w:eastAsia="pl-PL"/>
              </w:rPr>
              <w:t xml:space="preserve">Termin realizacji </w:t>
            </w:r>
          </w:p>
        </w:tc>
        <w:tc>
          <w:tcPr>
            <w:tcW w:w="2501" w:type="pct"/>
            <w:tcBorders>
              <w:top w:val="single" w:sz="4" w:space="0" w:color="auto"/>
              <w:left w:val="single" w:sz="4" w:space="0" w:color="auto"/>
              <w:bottom w:val="single" w:sz="4" w:space="0" w:color="auto"/>
              <w:right w:val="single" w:sz="4" w:space="0" w:color="auto"/>
            </w:tcBorders>
            <w:hideMark/>
          </w:tcPr>
          <w:p w14:paraId="063AFF39" w14:textId="77777777" w:rsidR="004765B6" w:rsidRPr="00B65949" w:rsidRDefault="004765B6" w:rsidP="004131F9">
            <w:pPr>
              <w:widowControl w:val="0"/>
              <w:tabs>
                <w:tab w:val="left" w:pos="1049"/>
                <w:tab w:val="center" w:pos="1772"/>
              </w:tabs>
              <w:rPr>
                <w:rFonts w:eastAsia="Times New Roman" w:cs="Times New Roman"/>
                <w:sz w:val="24"/>
                <w:szCs w:val="24"/>
                <w:lang w:eastAsia="pl-PL"/>
              </w:rPr>
            </w:pPr>
            <w:r w:rsidRPr="00B65949">
              <w:rPr>
                <w:rFonts w:eastAsia="Times New Roman" w:cs="Times New Roman"/>
                <w:sz w:val="24"/>
                <w:szCs w:val="24"/>
                <w:lang w:eastAsia="pl-PL"/>
              </w:rPr>
              <w:t>30 dni od daty złożenia zamówienia</w:t>
            </w:r>
          </w:p>
        </w:tc>
      </w:tr>
    </w:tbl>
    <w:p w14:paraId="7E65636F" w14:textId="77777777" w:rsidR="009A1708" w:rsidRPr="00B65949" w:rsidRDefault="009A1708" w:rsidP="00510840">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CC639E" w:rsidRPr="00B65949" w14:paraId="4F2B1258" w14:textId="77777777" w:rsidTr="00AE043E">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85811ED" w14:textId="77777777" w:rsidR="00CC639E" w:rsidRPr="00B65949" w:rsidRDefault="00CC639E" w:rsidP="00510840">
            <w:pPr>
              <w:widowControl w:val="0"/>
              <w:jc w:val="center"/>
              <w:rPr>
                <w:rFonts w:eastAsia="Times New Roman" w:cs="Times New Roman"/>
                <w:b/>
                <w:bCs/>
                <w:lang w:eastAsia="pl-PL"/>
              </w:rPr>
            </w:pPr>
            <w:r w:rsidRPr="00B65949">
              <w:rPr>
                <w:rFonts w:eastAsia="Times New Roman" w:cs="Times New Roman"/>
                <w:b/>
                <w:bCs/>
                <w:lang w:eastAsia="pl-PL"/>
              </w:rPr>
              <w:t>SERWIS GWARANCYJNY</w:t>
            </w:r>
          </w:p>
          <w:p w14:paraId="15B4ABAF" w14:textId="77777777" w:rsidR="00CC639E" w:rsidRPr="00B65949" w:rsidRDefault="00CC639E" w:rsidP="00510840">
            <w:pPr>
              <w:widowControl w:val="0"/>
              <w:jc w:val="center"/>
              <w:rPr>
                <w:rFonts w:eastAsia="Times New Roman" w:cs="Times New Roman"/>
                <w:b/>
                <w:bCs/>
                <w:lang w:eastAsia="pl-PL"/>
              </w:rPr>
            </w:pPr>
            <w:r w:rsidRPr="00B65949">
              <w:rPr>
                <w:rFonts w:eastAsia="Times New Roman" w:cs="Times New Roman"/>
                <w:b/>
                <w:bCs/>
                <w:lang w:eastAsia="pl-PL"/>
              </w:rPr>
              <w:t>(WYPEŁNIA OFERENT):</w:t>
            </w:r>
          </w:p>
        </w:tc>
      </w:tr>
      <w:tr w:rsidR="00CC639E" w:rsidRPr="00B65949" w14:paraId="232FF0E3"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26B9588" w14:textId="77777777" w:rsidR="00CC639E" w:rsidRPr="00B65949" w:rsidRDefault="00CC639E" w:rsidP="00510840">
            <w:pPr>
              <w:widowControl w:val="0"/>
              <w:rPr>
                <w:rFonts w:eastAsia="Times New Roman" w:cs="Times New Roman"/>
                <w:bCs/>
                <w:lang w:eastAsia="pl-PL"/>
              </w:rPr>
            </w:pPr>
            <w:r w:rsidRPr="00B65949">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34545AE6" w14:textId="77777777" w:rsidR="00CC639E" w:rsidRPr="00B65949" w:rsidRDefault="00CC639E" w:rsidP="00510840">
            <w:pPr>
              <w:widowControl w:val="0"/>
              <w:rPr>
                <w:rFonts w:eastAsia="Times New Roman" w:cs="Times New Roman"/>
                <w:lang w:eastAsia="pl-PL"/>
              </w:rPr>
            </w:pPr>
          </w:p>
        </w:tc>
      </w:tr>
      <w:tr w:rsidR="00CC639E" w:rsidRPr="00B65949" w14:paraId="6261D27D"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1390B50" w14:textId="77777777" w:rsidR="00CC639E" w:rsidRPr="00B65949" w:rsidRDefault="00CC639E" w:rsidP="00510840">
            <w:pPr>
              <w:widowControl w:val="0"/>
              <w:rPr>
                <w:rFonts w:eastAsia="Times New Roman" w:cs="Times New Roman"/>
                <w:bCs/>
                <w:lang w:eastAsia="pl-PL"/>
              </w:rPr>
            </w:pPr>
            <w:r w:rsidRPr="00B65949">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04739D2F" w14:textId="77777777" w:rsidR="00CC639E" w:rsidRPr="00B65949" w:rsidRDefault="00CC639E" w:rsidP="00510840">
            <w:pPr>
              <w:widowControl w:val="0"/>
              <w:rPr>
                <w:rFonts w:eastAsia="Times New Roman" w:cs="Times New Roman"/>
                <w:lang w:eastAsia="pl-PL"/>
              </w:rPr>
            </w:pPr>
          </w:p>
        </w:tc>
      </w:tr>
      <w:tr w:rsidR="00CC639E" w:rsidRPr="00B65949" w14:paraId="350E0484"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DD4F682" w14:textId="77777777" w:rsidR="00CC639E" w:rsidRPr="00B65949" w:rsidRDefault="00CC639E" w:rsidP="00510840">
            <w:pPr>
              <w:widowControl w:val="0"/>
              <w:rPr>
                <w:rFonts w:eastAsia="Times New Roman" w:cs="Times New Roman"/>
                <w:bCs/>
                <w:lang w:eastAsia="pl-PL"/>
              </w:rPr>
            </w:pPr>
            <w:r w:rsidRPr="00B65949">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4E01C5CC" w14:textId="77777777" w:rsidR="00CC639E" w:rsidRPr="00B65949" w:rsidRDefault="00CC639E" w:rsidP="00510840">
            <w:pPr>
              <w:widowControl w:val="0"/>
              <w:rPr>
                <w:rFonts w:eastAsia="Times New Roman" w:cs="Times New Roman"/>
                <w:lang w:eastAsia="pl-PL"/>
              </w:rPr>
            </w:pPr>
          </w:p>
        </w:tc>
      </w:tr>
      <w:tr w:rsidR="00CC639E" w:rsidRPr="00B65949" w14:paraId="7A75A8F9"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5D01AE2" w14:textId="77777777" w:rsidR="00CC639E" w:rsidRPr="00B65949" w:rsidRDefault="00CC639E" w:rsidP="00510840">
            <w:pPr>
              <w:widowControl w:val="0"/>
              <w:rPr>
                <w:rFonts w:eastAsia="Times New Roman" w:cs="Times New Roman"/>
                <w:bCs/>
                <w:lang w:eastAsia="pl-PL"/>
              </w:rPr>
            </w:pPr>
            <w:r w:rsidRPr="00B65949">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4BA455A0" w14:textId="77777777" w:rsidR="00CC639E" w:rsidRPr="00B65949" w:rsidRDefault="00CC639E" w:rsidP="00510840">
            <w:pPr>
              <w:widowControl w:val="0"/>
              <w:rPr>
                <w:rFonts w:eastAsia="Times New Roman" w:cs="Times New Roman"/>
                <w:lang w:eastAsia="pl-PL"/>
              </w:rPr>
            </w:pPr>
          </w:p>
        </w:tc>
      </w:tr>
    </w:tbl>
    <w:p w14:paraId="0EE04E19" w14:textId="77777777" w:rsidR="00CC639E" w:rsidRPr="00B65949" w:rsidRDefault="00CC639E" w:rsidP="00510840">
      <w:pPr>
        <w:widowControl w:val="0"/>
        <w:rPr>
          <w:rFonts w:eastAsia="Times New Roman" w:cs="Times New Roman"/>
          <w:sz w:val="20"/>
          <w:szCs w:val="20"/>
          <w:lang w:eastAsia="pl-PL"/>
        </w:rPr>
      </w:pPr>
    </w:p>
    <w:p w14:paraId="51BADC6B" w14:textId="77777777" w:rsidR="00CC639E" w:rsidRPr="00B65949" w:rsidRDefault="00CC639E" w:rsidP="00510840">
      <w:pPr>
        <w:widowControl w:val="0"/>
        <w:spacing w:after="200" w:line="276" w:lineRule="auto"/>
        <w:ind w:left="2520"/>
        <w:rPr>
          <w:rFonts w:eastAsia="Times New Roman" w:cs="Times New Roman"/>
          <w:sz w:val="20"/>
          <w:szCs w:val="20"/>
          <w:lang w:eastAsia="pl-PL"/>
        </w:rPr>
      </w:pPr>
    </w:p>
    <w:p w14:paraId="08A6E711" w14:textId="77777777" w:rsidR="00CC639E" w:rsidRPr="00B65949" w:rsidRDefault="00CC639E" w:rsidP="00510840">
      <w:pPr>
        <w:widowControl w:val="0"/>
        <w:autoSpaceDE w:val="0"/>
        <w:autoSpaceDN w:val="0"/>
        <w:adjustRightInd w:val="0"/>
        <w:rPr>
          <w:rFonts w:eastAsia="Times New Roman" w:cs="Times New Roman"/>
          <w:b/>
          <w:bCs/>
          <w:sz w:val="24"/>
          <w:szCs w:val="24"/>
          <w:lang w:eastAsia="pl-PL"/>
        </w:rPr>
      </w:pPr>
      <w:r w:rsidRPr="00B65949">
        <w:rPr>
          <w:rFonts w:eastAsia="Times New Roman" w:cs="Times New Roman"/>
          <w:b/>
          <w:bCs/>
          <w:sz w:val="24"/>
          <w:szCs w:val="24"/>
          <w:lang w:eastAsia="pl-PL"/>
        </w:rPr>
        <w:t>Drukarka A</w:t>
      </w:r>
    </w:p>
    <w:p w14:paraId="05FB23C3" w14:textId="77777777" w:rsidR="00CC639E" w:rsidRPr="00B65949" w:rsidRDefault="00CC639E" w:rsidP="00510840">
      <w:pPr>
        <w:widowControl w:val="0"/>
        <w:autoSpaceDE w:val="0"/>
        <w:autoSpaceDN w:val="0"/>
        <w:adjustRightInd w:val="0"/>
        <w:rPr>
          <w:rFonts w:eastAsia="Times New Roman" w:cs="Times New Roman"/>
          <w:b/>
          <w:bCs/>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3685"/>
        <w:gridCol w:w="2686"/>
      </w:tblGrid>
      <w:tr w:rsidR="00CC639E" w:rsidRPr="00B65949" w14:paraId="799FB634" w14:textId="77777777" w:rsidTr="00AE043E">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0E97A63E" w14:textId="77777777" w:rsidR="00CC639E" w:rsidRPr="00B65949" w:rsidRDefault="00CC639E" w:rsidP="00510840">
            <w:pPr>
              <w:widowControl w:val="0"/>
              <w:rPr>
                <w:rFonts w:eastAsia="Times New Roman" w:cs="Times New Roman"/>
                <w:b/>
                <w:sz w:val="24"/>
                <w:szCs w:val="24"/>
                <w:lang w:eastAsia="pl-PL"/>
              </w:rPr>
            </w:pPr>
            <w:r w:rsidRPr="00B65949">
              <w:rPr>
                <w:rFonts w:eastAsia="Times New Roman" w:cs="Times New Roman"/>
                <w:b/>
                <w:sz w:val="24"/>
                <w:szCs w:val="24"/>
                <w:lang w:eastAsia="pl-PL"/>
              </w:rPr>
              <w:t>Producent:</w:t>
            </w:r>
          </w:p>
        </w:tc>
        <w:tc>
          <w:tcPr>
            <w:tcW w:w="1336" w:type="pct"/>
            <w:tcBorders>
              <w:top w:val="single" w:sz="4" w:space="0" w:color="auto"/>
              <w:left w:val="single" w:sz="4" w:space="0" w:color="auto"/>
              <w:bottom w:val="single" w:sz="4" w:space="0" w:color="auto"/>
              <w:right w:val="single" w:sz="4" w:space="0" w:color="auto"/>
            </w:tcBorders>
          </w:tcPr>
          <w:p w14:paraId="6AD1470D" w14:textId="77777777" w:rsidR="00CC639E" w:rsidRPr="00B65949" w:rsidRDefault="00CC639E" w:rsidP="00510840">
            <w:pPr>
              <w:widowControl w:val="0"/>
              <w:rPr>
                <w:rFonts w:eastAsia="Times New Roman" w:cs="Times New Roman"/>
                <w:bCs/>
                <w:sz w:val="24"/>
                <w:szCs w:val="24"/>
                <w:lang w:eastAsia="pl-PL"/>
              </w:rPr>
            </w:pPr>
          </w:p>
        </w:tc>
      </w:tr>
      <w:tr w:rsidR="00CC639E" w:rsidRPr="00B65949" w14:paraId="5552B44A" w14:textId="77777777" w:rsidTr="00AE043E">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7F1DEC16" w14:textId="77777777" w:rsidR="00CC639E" w:rsidRPr="00B65949" w:rsidRDefault="00CC639E" w:rsidP="00510840">
            <w:pPr>
              <w:widowControl w:val="0"/>
              <w:rPr>
                <w:rFonts w:eastAsia="Times New Roman" w:cs="Times New Roman"/>
                <w:b/>
                <w:sz w:val="24"/>
                <w:szCs w:val="24"/>
                <w:lang w:eastAsia="en-US"/>
              </w:rPr>
            </w:pPr>
            <w:r w:rsidRPr="00B65949">
              <w:rPr>
                <w:rFonts w:eastAsia="Times New Roman" w:cs="Times New Roman"/>
                <w:b/>
                <w:sz w:val="24"/>
                <w:szCs w:val="24"/>
                <w:lang w:eastAsia="pl-PL"/>
              </w:rPr>
              <w:t>Model:</w:t>
            </w:r>
          </w:p>
        </w:tc>
        <w:tc>
          <w:tcPr>
            <w:tcW w:w="1336" w:type="pct"/>
            <w:tcBorders>
              <w:top w:val="single" w:sz="4" w:space="0" w:color="auto"/>
              <w:left w:val="single" w:sz="4" w:space="0" w:color="auto"/>
              <w:bottom w:val="single" w:sz="4" w:space="0" w:color="auto"/>
              <w:right w:val="single" w:sz="4" w:space="0" w:color="auto"/>
            </w:tcBorders>
          </w:tcPr>
          <w:p w14:paraId="39F70A4B" w14:textId="77777777" w:rsidR="00CC639E" w:rsidRPr="00B65949" w:rsidRDefault="00CC639E" w:rsidP="00510840">
            <w:pPr>
              <w:widowControl w:val="0"/>
              <w:rPr>
                <w:rFonts w:eastAsia="Times New Roman" w:cs="Times New Roman"/>
                <w:bCs/>
                <w:sz w:val="24"/>
                <w:szCs w:val="24"/>
                <w:lang w:eastAsia="pl-PL"/>
              </w:rPr>
            </w:pPr>
          </w:p>
        </w:tc>
      </w:tr>
      <w:tr w:rsidR="00CC639E" w:rsidRPr="00B65949" w14:paraId="26DF6C0B" w14:textId="77777777" w:rsidTr="00AE043E">
        <w:tc>
          <w:tcPr>
            <w:tcW w:w="1831" w:type="pct"/>
            <w:tcBorders>
              <w:top w:val="single" w:sz="4" w:space="0" w:color="auto"/>
              <w:left w:val="single" w:sz="4" w:space="0" w:color="auto"/>
              <w:bottom w:val="single" w:sz="4" w:space="0" w:color="auto"/>
              <w:right w:val="single" w:sz="4" w:space="0" w:color="auto"/>
            </w:tcBorders>
            <w:shd w:val="clear" w:color="auto" w:fill="BFBFBF"/>
            <w:hideMark/>
          </w:tcPr>
          <w:p w14:paraId="60DB5AF0" w14:textId="77777777" w:rsidR="00CC639E" w:rsidRPr="00B65949" w:rsidRDefault="00CC639E" w:rsidP="00510840">
            <w:pPr>
              <w:widowControl w:val="0"/>
              <w:jc w:val="center"/>
              <w:rPr>
                <w:rFonts w:eastAsia="Times New Roman" w:cs="Times New Roman"/>
                <w:b/>
                <w:bCs/>
                <w:sz w:val="24"/>
                <w:szCs w:val="24"/>
                <w:lang w:eastAsia="en-US"/>
              </w:rPr>
            </w:pPr>
            <w:r w:rsidRPr="00B65949">
              <w:rPr>
                <w:rFonts w:eastAsia="Times New Roman" w:cs="Times New Roman"/>
                <w:b/>
                <w:bCs/>
                <w:sz w:val="24"/>
                <w:szCs w:val="24"/>
                <w:lang w:eastAsia="pl-PL"/>
              </w:rPr>
              <w:t xml:space="preserve">Nazwa </w:t>
            </w:r>
          </w:p>
        </w:tc>
        <w:tc>
          <w:tcPr>
            <w:tcW w:w="1833" w:type="pct"/>
            <w:tcBorders>
              <w:top w:val="single" w:sz="4" w:space="0" w:color="auto"/>
              <w:left w:val="single" w:sz="4" w:space="0" w:color="auto"/>
              <w:bottom w:val="single" w:sz="4" w:space="0" w:color="auto"/>
              <w:right w:val="single" w:sz="4" w:space="0" w:color="auto"/>
            </w:tcBorders>
            <w:shd w:val="clear" w:color="auto" w:fill="BFBFBF"/>
            <w:hideMark/>
          </w:tcPr>
          <w:p w14:paraId="5A3CA425" w14:textId="77777777" w:rsidR="00CC639E" w:rsidRPr="00B65949" w:rsidRDefault="00CC639E" w:rsidP="00510840">
            <w:pPr>
              <w:widowControl w:val="0"/>
              <w:jc w:val="center"/>
              <w:rPr>
                <w:rFonts w:eastAsia="Times New Roman" w:cs="Times New Roman"/>
                <w:b/>
                <w:bCs/>
                <w:sz w:val="24"/>
                <w:szCs w:val="24"/>
                <w:lang w:eastAsia="en-US"/>
              </w:rPr>
            </w:pPr>
            <w:r w:rsidRPr="00B65949">
              <w:rPr>
                <w:rFonts w:eastAsia="Times New Roman" w:cs="Times New Roman"/>
                <w:b/>
                <w:bCs/>
                <w:sz w:val="24"/>
                <w:szCs w:val="24"/>
                <w:lang w:eastAsia="pl-PL"/>
              </w:rPr>
              <w:t>Wymóg</w:t>
            </w:r>
          </w:p>
        </w:tc>
        <w:tc>
          <w:tcPr>
            <w:tcW w:w="1336" w:type="pct"/>
            <w:tcBorders>
              <w:top w:val="single" w:sz="4" w:space="0" w:color="auto"/>
              <w:left w:val="single" w:sz="4" w:space="0" w:color="auto"/>
              <w:bottom w:val="single" w:sz="4" w:space="0" w:color="auto"/>
              <w:right w:val="single" w:sz="4" w:space="0" w:color="auto"/>
            </w:tcBorders>
            <w:shd w:val="clear" w:color="auto" w:fill="BFBFBF"/>
            <w:hideMark/>
          </w:tcPr>
          <w:p w14:paraId="6371FC0D" w14:textId="77777777" w:rsidR="00CC639E" w:rsidRPr="00B65949" w:rsidRDefault="00CC639E" w:rsidP="00510840">
            <w:pPr>
              <w:widowControl w:val="0"/>
              <w:jc w:val="center"/>
              <w:rPr>
                <w:rFonts w:eastAsia="Times New Roman" w:cs="Times New Roman"/>
                <w:b/>
                <w:bCs/>
                <w:sz w:val="24"/>
                <w:szCs w:val="24"/>
                <w:lang w:eastAsia="pl-PL"/>
              </w:rPr>
            </w:pPr>
            <w:r w:rsidRPr="00B65949">
              <w:rPr>
                <w:rFonts w:eastAsia="Times New Roman" w:cs="Times New Roman"/>
                <w:b/>
                <w:bCs/>
                <w:sz w:val="24"/>
                <w:szCs w:val="24"/>
                <w:lang w:eastAsia="pl-PL"/>
              </w:rPr>
              <w:t>Wartość oferowana</w:t>
            </w:r>
          </w:p>
        </w:tc>
      </w:tr>
      <w:tr w:rsidR="00CC639E" w:rsidRPr="00B65949" w14:paraId="4EA84833"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6440BC5C"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Typ drukarki</w:t>
            </w:r>
          </w:p>
        </w:tc>
        <w:tc>
          <w:tcPr>
            <w:tcW w:w="1833" w:type="pct"/>
            <w:tcBorders>
              <w:top w:val="single" w:sz="4" w:space="0" w:color="auto"/>
              <w:left w:val="single" w:sz="4" w:space="0" w:color="auto"/>
              <w:bottom w:val="single" w:sz="4" w:space="0" w:color="auto"/>
              <w:right w:val="single" w:sz="4" w:space="0" w:color="auto"/>
            </w:tcBorders>
            <w:vAlign w:val="center"/>
            <w:hideMark/>
          </w:tcPr>
          <w:p w14:paraId="2286F183" w14:textId="77777777" w:rsidR="00CC639E" w:rsidRPr="00B65949" w:rsidRDefault="00CC639E" w:rsidP="00510840">
            <w:pPr>
              <w:widowControl w:val="0"/>
              <w:rPr>
                <w:rFonts w:eastAsia="Times New Roman" w:cs="Times New Roman"/>
                <w:bCs/>
                <w:sz w:val="24"/>
                <w:szCs w:val="24"/>
                <w:lang w:eastAsia="pl-PL"/>
              </w:rPr>
            </w:pPr>
            <w:r w:rsidRPr="00B65949">
              <w:rPr>
                <w:rFonts w:eastAsia="Times New Roman" w:cs="Times New Roman"/>
                <w:sz w:val="24"/>
                <w:szCs w:val="24"/>
                <w:lang w:eastAsia="pl-PL"/>
              </w:rPr>
              <w:t xml:space="preserve">Drukarka laserowa </w:t>
            </w:r>
          </w:p>
        </w:tc>
        <w:tc>
          <w:tcPr>
            <w:tcW w:w="1336" w:type="pct"/>
            <w:tcBorders>
              <w:top w:val="single" w:sz="4" w:space="0" w:color="auto"/>
              <w:left w:val="single" w:sz="4" w:space="0" w:color="auto"/>
              <w:bottom w:val="single" w:sz="4" w:space="0" w:color="auto"/>
              <w:right w:val="single" w:sz="4" w:space="0" w:color="auto"/>
            </w:tcBorders>
            <w:vAlign w:val="center"/>
          </w:tcPr>
          <w:p w14:paraId="2DEBEB22" w14:textId="77777777" w:rsidR="00CC639E" w:rsidRPr="00B65949" w:rsidRDefault="00CC639E" w:rsidP="00510840">
            <w:pPr>
              <w:widowControl w:val="0"/>
              <w:rPr>
                <w:rFonts w:eastAsia="Times New Roman" w:cs="Times New Roman"/>
                <w:bCs/>
                <w:sz w:val="24"/>
                <w:szCs w:val="24"/>
                <w:lang w:eastAsia="pl-PL"/>
              </w:rPr>
            </w:pPr>
          </w:p>
        </w:tc>
      </w:tr>
      <w:tr w:rsidR="00CC639E" w:rsidRPr="00B65949" w14:paraId="4BA45A6C"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28E6A5FE"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Technologia wydruku</w:t>
            </w:r>
          </w:p>
        </w:tc>
        <w:tc>
          <w:tcPr>
            <w:tcW w:w="1833" w:type="pct"/>
            <w:tcBorders>
              <w:top w:val="single" w:sz="4" w:space="0" w:color="auto"/>
              <w:left w:val="single" w:sz="4" w:space="0" w:color="auto"/>
              <w:bottom w:val="single" w:sz="4" w:space="0" w:color="auto"/>
              <w:right w:val="single" w:sz="4" w:space="0" w:color="auto"/>
            </w:tcBorders>
            <w:vAlign w:val="center"/>
            <w:hideMark/>
          </w:tcPr>
          <w:p w14:paraId="337AD678" w14:textId="77777777" w:rsidR="00CC639E" w:rsidRPr="00B65949" w:rsidRDefault="00CC639E" w:rsidP="00510840">
            <w:pPr>
              <w:widowControl w:val="0"/>
              <w:rPr>
                <w:rFonts w:eastAsia="Times New Roman" w:cs="Times New Roman"/>
                <w:bCs/>
                <w:sz w:val="24"/>
                <w:szCs w:val="24"/>
                <w:lang w:eastAsia="pl-PL"/>
              </w:rPr>
            </w:pPr>
            <w:r w:rsidRPr="00B65949">
              <w:rPr>
                <w:rFonts w:eastAsia="Times New Roman" w:cs="Times New Roman"/>
                <w:sz w:val="24"/>
                <w:szCs w:val="24"/>
                <w:lang w:eastAsia="pl-PL"/>
              </w:rPr>
              <w:t>Laserowa mono</w:t>
            </w:r>
          </w:p>
        </w:tc>
        <w:tc>
          <w:tcPr>
            <w:tcW w:w="1336" w:type="pct"/>
            <w:tcBorders>
              <w:top w:val="single" w:sz="4" w:space="0" w:color="auto"/>
              <w:left w:val="single" w:sz="4" w:space="0" w:color="auto"/>
              <w:bottom w:val="single" w:sz="4" w:space="0" w:color="auto"/>
              <w:right w:val="single" w:sz="4" w:space="0" w:color="auto"/>
            </w:tcBorders>
            <w:vAlign w:val="center"/>
          </w:tcPr>
          <w:p w14:paraId="0A82813B" w14:textId="77777777" w:rsidR="00CC639E" w:rsidRPr="00B65949" w:rsidRDefault="00CC639E" w:rsidP="00510840">
            <w:pPr>
              <w:widowControl w:val="0"/>
              <w:rPr>
                <w:rFonts w:eastAsia="Times New Roman" w:cs="Times New Roman"/>
                <w:bCs/>
                <w:i/>
                <w:iCs/>
                <w:sz w:val="24"/>
                <w:szCs w:val="24"/>
                <w:lang w:eastAsia="pl-PL"/>
              </w:rPr>
            </w:pPr>
          </w:p>
        </w:tc>
      </w:tr>
      <w:tr w:rsidR="00CC639E" w:rsidRPr="00B65949" w14:paraId="27E75460"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7B2DBE97"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Rozdzielczość druku mono</w:t>
            </w:r>
          </w:p>
        </w:tc>
        <w:tc>
          <w:tcPr>
            <w:tcW w:w="1833" w:type="pct"/>
            <w:tcBorders>
              <w:top w:val="single" w:sz="4" w:space="0" w:color="auto"/>
              <w:left w:val="single" w:sz="4" w:space="0" w:color="auto"/>
              <w:bottom w:val="single" w:sz="4" w:space="0" w:color="auto"/>
              <w:right w:val="single" w:sz="4" w:space="0" w:color="auto"/>
            </w:tcBorders>
            <w:vAlign w:val="center"/>
            <w:hideMark/>
          </w:tcPr>
          <w:p w14:paraId="24F5B37F"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 xml:space="preserve">Min 600 x 600 </w:t>
            </w:r>
            <w:proofErr w:type="spellStart"/>
            <w:r w:rsidRPr="00B65949">
              <w:rPr>
                <w:rFonts w:eastAsia="Times New Roman" w:cs="Times New Roman"/>
                <w:sz w:val="24"/>
                <w:szCs w:val="24"/>
                <w:lang w:eastAsia="pl-PL"/>
              </w:rPr>
              <w:t>dpi</w:t>
            </w:r>
            <w:proofErr w:type="spellEnd"/>
          </w:p>
        </w:tc>
        <w:tc>
          <w:tcPr>
            <w:tcW w:w="1336" w:type="pct"/>
            <w:tcBorders>
              <w:top w:val="single" w:sz="4" w:space="0" w:color="auto"/>
              <w:left w:val="single" w:sz="4" w:space="0" w:color="auto"/>
              <w:bottom w:val="single" w:sz="4" w:space="0" w:color="auto"/>
              <w:right w:val="single" w:sz="4" w:space="0" w:color="auto"/>
            </w:tcBorders>
            <w:vAlign w:val="center"/>
          </w:tcPr>
          <w:p w14:paraId="00F3E6BB" w14:textId="77777777" w:rsidR="00CC639E" w:rsidRPr="00B65949" w:rsidRDefault="00CC639E" w:rsidP="00510840">
            <w:pPr>
              <w:widowControl w:val="0"/>
              <w:rPr>
                <w:rFonts w:eastAsia="Times New Roman" w:cs="Times New Roman"/>
                <w:bCs/>
                <w:i/>
                <w:iCs/>
                <w:sz w:val="24"/>
                <w:szCs w:val="24"/>
                <w:lang w:eastAsia="pl-PL"/>
              </w:rPr>
            </w:pPr>
          </w:p>
        </w:tc>
      </w:tr>
      <w:tr w:rsidR="00CC639E" w:rsidRPr="00B65949" w14:paraId="556C5368"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709CA271"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Szybkość drukowania mono</w:t>
            </w:r>
          </w:p>
        </w:tc>
        <w:tc>
          <w:tcPr>
            <w:tcW w:w="1833" w:type="pct"/>
            <w:tcBorders>
              <w:top w:val="single" w:sz="4" w:space="0" w:color="auto"/>
              <w:left w:val="single" w:sz="4" w:space="0" w:color="auto"/>
              <w:bottom w:val="single" w:sz="4" w:space="0" w:color="auto"/>
              <w:right w:val="single" w:sz="4" w:space="0" w:color="auto"/>
            </w:tcBorders>
            <w:vAlign w:val="center"/>
            <w:hideMark/>
          </w:tcPr>
          <w:p w14:paraId="4410BDE7"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Min 45 str./min</w:t>
            </w:r>
          </w:p>
        </w:tc>
        <w:tc>
          <w:tcPr>
            <w:tcW w:w="1336" w:type="pct"/>
            <w:tcBorders>
              <w:top w:val="single" w:sz="4" w:space="0" w:color="auto"/>
              <w:left w:val="single" w:sz="4" w:space="0" w:color="auto"/>
              <w:bottom w:val="single" w:sz="4" w:space="0" w:color="auto"/>
              <w:right w:val="single" w:sz="4" w:space="0" w:color="auto"/>
            </w:tcBorders>
            <w:vAlign w:val="center"/>
          </w:tcPr>
          <w:p w14:paraId="515217EA" w14:textId="77777777" w:rsidR="00CC639E" w:rsidRPr="00B65949" w:rsidRDefault="00CC639E" w:rsidP="00510840">
            <w:pPr>
              <w:widowControl w:val="0"/>
              <w:rPr>
                <w:rFonts w:eastAsia="Times New Roman" w:cs="Times New Roman"/>
                <w:bCs/>
                <w:i/>
                <w:iCs/>
                <w:sz w:val="24"/>
                <w:szCs w:val="24"/>
                <w:lang w:eastAsia="pl-PL"/>
              </w:rPr>
            </w:pPr>
          </w:p>
        </w:tc>
      </w:tr>
      <w:tr w:rsidR="00CC639E" w:rsidRPr="00B65949" w14:paraId="1D2BE9A6"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37C8B019"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Automatyczny druk dwustronny (wbudowany)</w:t>
            </w:r>
          </w:p>
        </w:tc>
        <w:tc>
          <w:tcPr>
            <w:tcW w:w="1833" w:type="pct"/>
            <w:tcBorders>
              <w:top w:val="single" w:sz="4" w:space="0" w:color="auto"/>
              <w:left w:val="single" w:sz="4" w:space="0" w:color="auto"/>
              <w:bottom w:val="single" w:sz="4" w:space="0" w:color="auto"/>
              <w:right w:val="single" w:sz="4" w:space="0" w:color="auto"/>
            </w:tcBorders>
            <w:vAlign w:val="center"/>
            <w:hideMark/>
          </w:tcPr>
          <w:p w14:paraId="29187777"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TAK</w:t>
            </w:r>
          </w:p>
        </w:tc>
        <w:tc>
          <w:tcPr>
            <w:tcW w:w="1336" w:type="pct"/>
            <w:tcBorders>
              <w:top w:val="single" w:sz="4" w:space="0" w:color="auto"/>
              <w:left w:val="single" w:sz="4" w:space="0" w:color="auto"/>
              <w:bottom w:val="single" w:sz="4" w:space="0" w:color="auto"/>
              <w:right w:val="single" w:sz="4" w:space="0" w:color="auto"/>
            </w:tcBorders>
            <w:vAlign w:val="center"/>
          </w:tcPr>
          <w:p w14:paraId="2AABD58A" w14:textId="77777777" w:rsidR="00CC639E" w:rsidRPr="00B65949" w:rsidRDefault="00CC639E" w:rsidP="00510840">
            <w:pPr>
              <w:widowControl w:val="0"/>
              <w:rPr>
                <w:rFonts w:eastAsia="Times New Roman" w:cs="Times New Roman"/>
                <w:bCs/>
                <w:i/>
                <w:iCs/>
                <w:sz w:val="24"/>
                <w:szCs w:val="24"/>
                <w:lang w:eastAsia="pl-PL"/>
              </w:rPr>
            </w:pPr>
          </w:p>
        </w:tc>
      </w:tr>
      <w:tr w:rsidR="00CC639E" w:rsidRPr="00B65949" w14:paraId="3BEFD9AF"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38AF48F7"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 xml:space="preserve">Komunikacja </w:t>
            </w:r>
          </w:p>
        </w:tc>
        <w:tc>
          <w:tcPr>
            <w:tcW w:w="1833" w:type="pct"/>
            <w:tcBorders>
              <w:top w:val="single" w:sz="4" w:space="0" w:color="auto"/>
              <w:left w:val="single" w:sz="4" w:space="0" w:color="auto"/>
              <w:bottom w:val="single" w:sz="4" w:space="0" w:color="auto"/>
              <w:right w:val="single" w:sz="4" w:space="0" w:color="auto"/>
            </w:tcBorders>
            <w:vAlign w:val="center"/>
            <w:hideMark/>
          </w:tcPr>
          <w:p w14:paraId="378F0665"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 xml:space="preserve">1x USB </w:t>
            </w:r>
          </w:p>
          <w:p w14:paraId="04F5224B"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Gigabit Ethernet (10/100/1000)</w:t>
            </w:r>
          </w:p>
        </w:tc>
        <w:tc>
          <w:tcPr>
            <w:tcW w:w="1336" w:type="pct"/>
            <w:tcBorders>
              <w:top w:val="single" w:sz="4" w:space="0" w:color="auto"/>
              <w:left w:val="single" w:sz="4" w:space="0" w:color="auto"/>
              <w:bottom w:val="single" w:sz="4" w:space="0" w:color="auto"/>
              <w:right w:val="single" w:sz="4" w:space="0" w:color="auto"/>
            </w:tcBorders>
            <w:vAlign w:val="center"/>
          </w:tcPr>
          <w:p w14:paraId="4B31434E" w14:textId="77777777" w:rsidR="00CC639E" w:rsidRPr="00B65949" w:rsidRDefault="00CC639E" w:rsidP="00510840">
            <w:pPr>
              <w:widowControl w:val="0"/>
              <w:rPr>
                <w:rFonts w:eastAsia="Times New Roman" w:cs="Times New Roman"/>
                <w:bCs/>
                <w:i/>
                <w:iCs/>
                <w:sz w:val="24"/>
                <w:szCs w:val="24"/>
                <w:lang w:eastAsia="pl-PL"/>
              </w:rPr>
            </w:pPr>
          </w:p>
        </w:tc>
      </w:tr>
      <w:tr w:rsidR="00CC639E" w:rsidRPr="00B65949" w14:paraId="23B6BEEA"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7B7ED9F3"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 xml:space="preserve">Język </w:t>
            </w:r>
          </w:p>
        </w:tc>
        <w:tc>
          <w:tcPr>
            <w:tcW w:w="1833" w:type="pct"/>
            <w:tcBorders>
              <w:top w:val="single" w:sz="4" w:space="0" w:color="auto"/>
              <w:left w:val="single" w:sz="4" w:space="0" w:color="auto"/>
              <w:bottom w:val="single" w:sz="4" w:space="0" w:color="auto"/>
              <w:right w:val="single" w:sz="4" w:space="0" w:color="auto"/>
            </w:tcBorders>
            <w:vAlign w:val="center"/>
            <w:hideMark/>
          </w:tcPr>
          <w:p w14:paraId="4C7C3524" w14:textId="77777777" w:rsidR="00CC639E" w:rsidRPr="00B65949" w:rsidRDefault="00CC639E" w:rsidP="00510840">
            <w:pPr>
              <w:widowControl w:val="0"/>
              <w:rPr>
                <w:rFonts w:eastAsia="Times New Roman" w:cs="Times New Roman"/>
                <w:sz w:val="24"/>
                <w:szCs w:val="24"/>
                <w:lang w:eastAsia="pl-PL"/>
              </w:rPr>
            </w:pPr>
            <w:proofErr w:type="spellStart"/>
            <w:r w:rsidRPr="00B65949">
              <w:rPr>
                <w:rFonts w:eastAsia="Times New Roman" w:cs="Times New Roman"/>
                <w:sz w:val="24"/>
                <w:szCs w:val="24"/>
                <w:lang w:eastAsia="pl-PL"/>
              </w:rPr>
              <w:t>PCL</w:t>
            </w:r>
            <w:proofErr w:type="spellEnd"/>
            <w:r w:rsidRPr="00B65949">
              <w:rPr>
                <w:rFonts w:eastAsia="Times New Roman" w:cs="Times New Roman"/>
                <w:sz w:val="24"/>
                <w:szCs w:val="24"/>
                <w:lang w:eastAsia="pl-PL"/>
              </w:rPr>
              <w:t xml:space="preserve"> 5</w:t>
            </w:r>
          </w:p>
          <w:p w14:paraId="540F7547" w14:textId="77777777" w:rsidR="00CC639E" w:rsidRPr="00B65949" w:rsidRDefault="00CC639E" w:rsidP="00510840">
            <w:pPr>
              <w:widowControl w:val="0"/>
              <w:rPr>
                <w:rFonts w:eastAsia="Times New Roman" w:cs="Times New Roman"/>
                <w:sz w:val="24"/>
                <w:szCs w:val="24"/>
                <w:lang w:eastAsia="pl-PL"/>
              </w:rPr>
            </w:pPr>
            <w:proofErr w:type="spellStart"/>
            <w:r w:rsidRPr="00B65949">
              <w:rPr>
                <w:rFonts w:eastAsia="Times New Roman" w:cs="Times New Roman"/>
                <w:sz w:val="24"/>
                <w:szCs w:val="24"/>
                <w:lang w:eastAsia="pl-PL"/>
              </w:rPr>
              <w:t>PCL</w:t>
            </w:r>
            <w:proofErr w:type="spellEnd"/>
            <w:r w:rsidRPr="00B65949">
              <w:rPr>
                <w:rFonts w:eastAsia="Times New Roman" w:cs="Times New Roman"/>
                <w:sz w:val="24"/>
                <w:szCs w:val="24"/>
                <w:lang w:eastAsia="pl-PL"/>
              </w:rPr>
              <w:t xml:space="preserve"> 6</w:t>
            </w:r>
          </w:p>
        </w:tc>
        <w:tc>
          <w:tcPr>
            <w:tcW w:w="1336" w:type="pct"/>
            <w:tcBorders>
              <w:top w:val="single" w:sz="4" w:space="0" w:color="auto"/>
              <w:left w:val="single" w:sz="4" w:space="0" w:color="auto"/>
              <w:bottom w:val="single" w:sz="4" w:space="0" w:color="auto"/>
              <w:right w:val="single" w:sz="4" w:space="0" w:color="auto"/>
            </w:tcBorders>
            <w:vAlign w:val="center"/>
          </w:tcPr>
          <w:p w14:paraId="7012FE68" w14:textId="77777777" w:rsidR="00CC639E" w:rsidRPr="00B65949" w:rsidRDefault="00CC639E" w:rsidP="00510840">
            <w:pPr>
              <w:widowControl w:val="0"/>
              <w:rPr>
                <w:rFonts w:eastAsia="Times New Roman" w:cs="Times New Roman"/>
                <w:bCs/>
                <w:i/>
                <w:iCs/>
                <w:sz w:val="24"/>
                <w:szCs w:val="24"/>
                <w:lang w:eastAsia="pl-PL"/>
              </w:rPr>
            </w:pPr>
          </w:p>
        </w:tc>
      </w:tr>
      <w:tr w:rsidR="00CC639E" w:rsidRPr="00B65949" w14:paraId="70263076"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34C6D679"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lastRenderedPageBreak/>
              <w:t>Pamięć</w:t>
            </w:r>
          </w:p>
        </w:tc>
        <w:tc>
          <w:tcPr>
            <w:tcW w:w="1833" w:type="pct"/>
            <w:tcBorders>
              <w:top w:val="single" w:sz="4" w:space="0" w:color="auto"/>
              <w:left w:val="single" w:sz="4" w:space="0" w:color="auto"/>
              <w:bottom w:val="single" w:sz="4" w:space="0" w:color="auto"/>
              <w:right w:val="single" w:sz="4" w:space="0" w:color="auto"/>
            </w:tcBorders>
            <w:vAlign w:val="center"/>
            <w:hideMark/>
          </w:tcPr>
          <w:p w14:paraId="4B1EB407"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Min 512 MB możliwość rozszerzenia do co najmniej 1500 MB</w:t>
            </w:r>
          </w:p>
        </w:tc>
        <w:tc>
          <w:tcPr>
            <w:tcW w:w="1336" w:type="pct"/>
            <w:tcBorders>
              <w:top w:val="single" w:sz="4" w:space="0" w:color="auto"/>
              <w:left w:val="single" w:sz="4" w:space="0" w:color="auto"/>
              <w:bottom w:val="single" w:sz="4" w:space="0" w:color="auto"/>
              <w:right w:val="single" w:sz="4" w:space="0" w:color="auto"/>
            </w:tcBorders>
            <w:vAlign w:val="center"/>
          </w:tcPr>
          <w:p w14:paraId="73ED42BD" w14:textId="77777777" w:rsidR="00CC639E" w:rsidRPr="00B65949" w:rsidRDefault="00CC639E" w:rsidP="00510840">
            <w:pPr>
              <w:widowControl w:val="0"/>
              <w:rPr>
                <w:rFonts w:eastAsia="Times New Roman" w:cs="Times New Roman"/>
                <w:bCs/>
                <w:i/>
                <w:iCs/>
                <w:sz w:val="24"/>
                <w:szCs w:val="24"/>
                <w:lang w:eastAsia="pl-PL"/>
              </w:rPr>
            </w:pPr>
          </w:p>
        </w:tc>
      </w:tr>
      <w:tr w:rsidR="00CC639E" w:rsidRPr="00B65949" w14:paraId="17BD76A9"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041E1CFA"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 xml:space="preserve">Wymiary drukarki </w:t>
            </w:r>
            <w:r w:rsidRPr="00B65949">
              <w:rPr>
                <w:rFonts w:eastAsia="Times New Roman" w:cs="Times New Roman"/>
                <w:i/>
                <w:iCs/>
                <w:sz w:val="24"/>
                <w:szCs w:val="24"/>
                <w:lang w:eastAsia="pl-PL"/>
              </w:rPr>
              <w:t>(urządzenie ma zastąpić stare wyeksploatowane drukarki i stanąć w meblach /szafkach/ kontenerach o rozmiarach podanych w tabeli)</w:t>
            </w:r>
          </w:p>
        </w:tc>
        <w:tc>
          <w:tcPr>
            <w:tcW w:w="1833" w:type="pct"/>
            <w:tcBorders>
              <w:top w:val="single" w:sz="4" w:space="0" w:color="auto"/>
              <w:left w:val="single" w:sz="4" w:space="0" w:color="auto"/>
              <w:bottom w:val="single" w:sz="4" w:space="0" w:color="auto"/>
              <w:right w:val="single" w:sz="4" w:space="0" w:color="auto"/>
            </w:tcBorders>
            <w:vAlign w:val="center"/>
            <w:hideMark/>
          </w:tcPr>
          <w:p w14:paraId="124A4AE9"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Max szer. 440 mm</w:t>
            </w:r>
          </w:p>
          <w:p w14:paraId="472886F0"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Max głębokość 480mm (złożona)</w:t>
            </w:r>
          </w:p>
          <w:p w14:paraId="78CD8B29"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Max wysokość 400 mm</w:t>
            </w:r>
          </w:p>
        </w:tc>
        <w:tc>
          <w:tcPr>
            <w:tcW w:w="1336" w:type="pct"/>
            <w:tcBorders>
              <w:top w:val="single" w:sz="4" w:space="0" w:color="auto"/>
              <w:left w:val="single" w:sz="4" w:space="0" w:color="auto"/>
              <w:bottom w:val="single" w:sz="4" w:space="0" w:color="auto"/>
              <w:right w:val="single" w:sz="4" w:space="0" w:color="auto"/>
            </w:tcBorders>
            <w:vAlign w:val="center"/>
          </w:tcPr>
          <w:p w14:paraId="0060AC45" w14:textId="77777777" w:rsidR="00CC639E" w:rsidRPr="00B65949" w:rsidRDefault="00CC639E" w:rsidP="00510840">
            <w:pPr>
              <w:widowControl w:val="0"/>
              <w:rPr>
                <w:rFonts w:eastAsia="Times New Roman" w:cs="Times New Roman"/>
                <w:bCs/>
                <w:i/>
                <w:iCs/>
                <w:sz w:val="24"/>
                <w:szCs w:val="24"/>
                <w:lang w:eastAsia="pl-PL"/>
              </w:rPr>
            </w:pPr>
          </w:p>
        </w:tc>
      </w:tr>
      <w:tr w:rsidR="00CC639E" w:rsidRPr="00B65949" w14:paraId="7E1D4173"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5A7DEF96"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Normatywny cykl pracy (stron A4 miesięcznie)</w:t>
            </w:r>
          </w:p>
        </w:tc>
        <w:tc>
          <w:tcPr>
            <w:tcW w:w="1833" w:type="pct"/>
            <w:tcBorders>
              <w:top w:val="single" w:sz="4" w:space="0" w:color="auto"/>
              <w:left w:val="single" w:sz="4" w:space="0" w:color="auto"/>
              <w:bottom w:val="single" w:sz="4" w:space="0" w:color="auto"/>
              <w:right w:val="single" w:sz="4" w:space="0" w:color="auto"/>
            </w:tcBorders>
            <w:vAlign w:val="center"/>
            <w:hideMark/>
          </w:tcPr>
          <w:p w14:paraId="2C5D2C8F"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co najmniej 150 000</w:t>
            </w:r>
          </w:p>
        </w:tc>
        <w:tc>
          <w:tcPr>
            <w:tcW w:w="1336" w:type="pct"/>
            <w:tcBorders>
              <w:top w:val="single" w:sz="4" w:space="0" w:color="auto"/>
              <w:left w:val="single" w:sz="4" w:space="0" w:color="auto"/>
              <w:bottom w:val="single" w:sz="4" w:space="0" w:color="auto"/>
              <w:right w:val="single" w:sz="4" w:space="0" w:color="auto"/>
            </w:tcBorders>
          </w:tcPr>
          <w:p w14:paraId="0D83388D" w14:textId="77777777" w:rsidR="00CC639E" w:rsidRPr="00B65949" w:rsidRDefault="00CC639E" w:rsidP="00510840">
            <w:pPr>
              <w:widowControl w:val="0"/>
              <w:rPr>
                <w:rFonts w:eastAsia="Times New Roman" w:cs="Times New Roman"/>
                <w:bCs/>
                <w:i/>
                <w:iCs/>
                <w:sz w:val="24"/>
                <w:szCs w:val="24"/>
                <w:lang w:eastAsia="pl-PL"/>
              </w:rPr>
            </w:pPr>
          </w:p>
        </w:tc>
      </w:tr>
      <w:tr w:rsidR="00CC639E" w:rsidRPr="00B65949" w14:paraId="37FC73B2"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4364DCE0"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 xml:space="preserve">Podajnik </w:t>
            </w:r>
          </w:p>
        </w:tc>
        <w:tc>
          <w:tcPr>
            <w:tcW w:w="1833" w:type="pct"/>
            <w:tcBorders>
              <w:top w:val="single" w:sz="4" w:space="0" w:color="auto"/>
              <w:left w:val="single" w:sz="4" w:space="0" w:color="auto"/>
              <w:bottom w:val="single" w:sz="4" w:space="0" w:color="auto"/>
              <w:right w:val="single" w:sz="4" w:space="0" w:color="auto"/>
            </w:tcBorders>
            <w:vAlign w:val="center"/>
            <w:hideMark/>
          </w:tcPr>
          <w:p w14:paraId="0F7A6035"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500 arkuszy (80g.m2);</w:t>
            </w:r>
          </w:p>
          <w:p w14:paraId="64C99B22"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ręczny (rozkładany) z priorytetem poboru;</w:t>
            </w:r>
          </w:p>
          <w:p w14:paraId="255144F0"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Możliwość rozbudowy o dodatkowy podajnik 500 stron;</w:t>
            </w:r>
          </w:p>
          <w:p w14:paraId="39CE8002"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Możliwość zadruku z podajnika głównego papieru o min gr 150g/m2</w:t>
            </w:r>
          </w:p>
        </w:tc>
        <w:tc>
          <w:tcPr>
            <w:tcW w:w="1336" w:type="pct"/>
            <w:tcBorders>
              <w:top w:val="single" w:sz="4" w:space="0" w:color="auto"/>
              <w:left w:val="single" w:sz="4" w:space="0" w:color="auto"/>
              <w:bottom w:val="single" w:sz="4" w:space="0" w:color="auto"/>
              <w:right w:val="single" w:sz="4" w:space="0" w:color="auto"/>
            </w:tcBorders>
          </w:tcPr>
          <w:p w14:paraId="421197E1" w14:textId="77777777" w:rsidR="00CC639E" w:rsidRPr="00B65949" w:rsidRDefault="00CC639E" w:rsidP="00510840">
            <w:pPr>
              <w:widowControl w:val="0"/>
              <w:rPr>
                <w:rFonts w:eastAsia="Times New Roman" w:cs="Times New Roman"/>
                <w:bCs/>
                <w:i/>
                <w:iCs/>
                <w:sz w:val="24"/>
                <w:szCs w:val="24"/>
                <w:lang w:eastAsia="pl-PL"/>
              </w:rPr>
            </w:pPr>
          </w:p>
        </w:tc>
      </w:tr>
      <w:tr w:rsidR="00CC639E" w:rsidRPr="00B65949" w14:paraId="5056DE01"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6AEF4F26"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Dodatkowe wyposażenie i wymagania</w:t>
            </w:r>
          </w:p>
        </w:tc>
        <w:tc>
          <w:tcPr>
            <w:tcW w:w="1833" w:type="pct"/>
            <w:tcBorders>
              <w:top w:val="single" w:sz="4" w:space="0" w:color="auto"/>
              <w:left w:val="single" w:sz="4" w:space="0" w:color="auto"/>
              <w:bottom w:val="single" w:sz="4" w:space="0" w:color="auto"/>
              <w:right w:val="single" w:sz="4" w:space="0" w:color="auto"/>
            </w:tcBorders>
            <w:vAlign w:val="center"/>
            <w:hideMark/>
          </w:tcPr>
          <w:p w14:paraId="79BC5CB0"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 xml:space="preserve">kabel połączeniowy zgodny ze specyfikacją USB 2.0 o długości min. 1,5 m, </w:t>
            </w:r>
          </w:p>
          <w:p w14:paraId="4A3CBDC1"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kabel zasilający,</w:t>
            </w:r>
          </w:p>
        </w:tc>
        <w:tc>
          <w:tcPr>
            <w:tcW w:w="1336" w:type="pct"/>
            <w:tcBorders>
              <w:top w:val="single" w:sz="4" w:space="0" w:color="auto"/>
              <w:left w:val="single" w:sz="4" w:space="0" w:color="auto"/>
              <w:bottom w:val="single" w:sz="4" w:space="0" w:color="auto"/>
              <w:right w:val="single" w:sz="4" w:space="0" w:color="auto"/>
            </w:tcBorders>
            <w:vAlign w:val="center"/>
          </w:tcPr>
          <w:p w14:paraId="17486BA9" w14:textId="77777777" w:rsidR="00CC639E" w:rsidRPr="00B65949" w:rsidRDefault="00CC639E" w:rsidP="00510840">
            <w:pPr>
              <w:widowControl w:val="0"/>
              <w:rPr>
                <w:rFonts w:eastAsia="Times New Roman" w:cs="Times New Roman"/>
                <w:bCs/>
                <w:i/>
                <w:iCs/>
                <w:sz w:val="24"/>
                <w:szCs w:val="24"/>
                <w:lang w:eastAsia="pl-PL"/>
              </w:rPr>
            </w:pPr>
          </w:p>
        </w:tc>
      </w:tr>
      <w:tr w:rsidR="00CC639E" w:rsidRPr="00B65949" w14:paraId="092A5D04"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2F8F9B44"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Toner/Bęben światłoczuły</w:t>
            </w:r>
          </w:p>
        </w:tc>
        <w:tc>
          <w:tcPr>
            <w:tcW w:w="1833" w:type="pct"/>
            <w:tcBorders>
              <w:top w:val="single" w:sz="4" w:space="0" w:color="auto"/>
              <w:left w:val="single" w:sz="4" w:space="0" w:color="auto"/>
              <w:bottom w:val="single" w:sz="4" w:space="0" w:color="auto"/>
              <w:right w:val="single" w:sz="4" w:space="0" w:color="auto"/>
            </w:tcBorders>
            <w:vAlign w:val="center"/>
            <w:hideMark/>
          </w:tcPr>
          <w:p w14:paraId="33443D72"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 xml:space="preserve">Zintegrowany zestaw toner/bęben </w:t>
            </w:r>
          </w:p>
        </w:tc>
        <w:tc>
          <w:tcPr>
            <w:tcW w:w="1336" w:type="pct"/>
            <w:tcBorders>
              <w:top w:val="single" w:sz="4" w:space="0" w:color="auto"/>
              <w:left w:val="single" w:sz="4" w:space="0" w:color="auto"/>
              <w:bottom w:val="single" w:sz="4" w:space="0" w:color="auto"/>
              <w:right w:val="single" w:sz="4" w:space="0" w:color="auto"/>
            </w:tcBorders>
            <w:vAlign w:val="center"/>
          </w:tcPr>
          <w:p w14:paraId="5BF60BAA" w14:textId="77777777" w:rsidR="00CC639E" w:rsidRPr="00B65949" w:rsidRDefault="00CC639E" w:rsidP="00510840">
            <w:pPr>
              <w:widowControl w:val="0"/>
              <w:rPr>
                <w:rFonts w:eastAsia="Times New Roman" w:cs="Times New Roman"/>
                <w:bCs/>
                <w:i/>
                <w:iCs/>
                <w:sz w:val="24"/>
                <w:szCs w:val="24"/>
                <w:lang w:eastAsia="pl-PL"/>
              </w:rPr>
            </w:pPr>
          </w:p>
        </w:tc>
      </w:tr>
      <w:tr w:rsidR="00CC639E" w:rsidRPr="00B65949" w14:paraId="27AAA268"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66C31420"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Tonery dodatkowe (bez tonera startowego)</w:t>
            </w:r>
          </w:p>
        </w:tc>
        <w:tc>
          <w:tcPr>
            <w:tcW w:w="1833" w:type="pct"/>
            <w:tcBorders>
              <w:top w:val="single" w:sz="4" w:space="0" w:color="auto"/>
              <w:left w:val="single" w:sz="4" w:space="0" w:color="auto"/>
              <w:bottom w:val="single" w:sz="4" w:space="0" w:color="auto"/>
              <w:right w:val="single" w:sz="4" w:space="0" w:color="auto"/>
            </w:tcBorders>
            <w:vAlign w:val="center"/>
            <w:hideMark/>
          </w:tcPr>
          <w:p w14:paraId="64E80E67" w14:textId="77777777" w:rsidR="00CC639E" w:rsidRPr="00B65949" w:rsidRDefault="00CC639E"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Tak na min. 40 000 str.</w:t>
            </w:r>
          </w:p>
        </w:tc>
        <w:tc>
          <w:tcPr>
            <w:tcW w:w="1336" w:type="pct"/>
            <w:tcBorders>
              <w:top w:val="single" w:sz="4" w:space="0" w:color="auto"/>
              <w:left w:val="single" w:sz="4" w:space="0" w:color="auto"/>
              <w:bottom w:val="single" w:sz="4" w:space="0" w:color="auto"/>
              <w:right w:val="single" w:sz="4" w:space="0" w:color="auto"/>
            </w:tcBorders>
            <w:vAlign w:val="center"/>
          </w:tcPr>
          <w:p w14:paraId="357D6C25" w14:textId="77777777" w:rsidR="00CC639E" w:rsidRPr="00B65949" w:rsidRDefault="00CC639E" w:rsidP="00510840">
            <w:pPr>
              <w:widowControl w:val="0"/>
              <w:rPr>
                <w:rFonts w:eastAsia="Times New Roman" w:cs="Times New Roman"/>
                <w:bCs/>
                <w:i/>
                <w:iCs/>
                <w:sz w:val="24"/>
                <w:szCs w:val="24"/>
                <w:lang w:eastAsia="pl-PL"/>
              </w:rPr>
            </w:pPr>
          </w:p>
        </w:tc>
      </w:tr>
    </w:tbl>
    <w:p w14:paraId="2A4B18FC" w14:textId="77777777" w:rsidR="00F24A3A" w:rsidRPr="00B65949" w:rsidRDefault="00F24A3A" w:rsidP="00510840">
      <w:pPr>
        <w:widowControl w:val="0"/>
        <w:jc w:val="center"/>
        <w:rPr>
          <w:rFonts w:eastAsia="Times New Roman" w:cs="Times New Roman"/>
          <w:b/>
          <w:bCs/>
          <w:sz w:val="24"/>
          <w:szCs w:val="24"/>
        </w:rPr>
      </w:pPr>
    </w:p>
    <w:p w14:paraId="1E0E461C" w14:textId="77777777" w:rsidR="00CD2DDD" w:rsidRPr="00B65949" w:rsidRDefault="00CD2DDD" w:rsidP="00510840">
      <w:pPr>
        <w:widowControl w:val="0"/>
        <w:jc w:val="center"/>
        <w:rPr>
          <w:rFonts w:eastAsia="Times New Roman" w:cs="Times New Roman"/>
          <w:b/>
          <w:bCs/>
          <w:sz w:val="24"/>
          <w:szCs w:val="24"/>
        </w:rPr>
      </w:pPr>
    </w:p>
    <w:p w14:paraId="5480DE08" w14:textId="77777777" w:rsidR="00702045" w:rsidRPr="00B65949" w:rsidRDefault="00702045" w:rsidP="00DA473D">
      <w:pPr>
        <w:widowControl w:val="0"/>
        <w:rPr>
          <w:rFonts w:eastAsia="Times New Roman" w:cs="Times New Roman"/>
          <w:b/>
          <w:bCs/>
          <w:sz w:val="24"/>
          <w:szCs w:val="24"/>
          <w:u w:val="single"/>
          <w:lang w:eastAsia="pl-PL"/>
        </w:rPr>
      </w:pPr>
      <w:r w:rsidRPr="00B65949">
        <w:rPr>
          <w:rFonts w:eastAsia="Times New Roman" w:cs="Times New Roman"/>
          <w:b/>
          <w:bCs/>
          <w:sz w:val="24"/>
          <w:szCs w:val="24"/>
          <w:u w:val="single"/>
          <w:lang w:eastAsia="pl-PL"/>
        </w:rPr>
        <w:br w:type="page"/>
      </w:r>
    </w:p>
    <w:p w14:paraId="58AAAC8F" w14:textId="5F7988C5" w:rsidR="00A22ED6" w:rsidRPr="00B65949" w:rsidRDefault="00A22ED6" w:rsidP="00510840">
      <w:pPr>
        <w:widowControl w:val="0"/>
        <w:rPr>
          <w:rFonts w:eastAsia="Times New Roman" w:cs="Times New Roman"/>
          <w:b/>
          <w:bCs/>
          <w:sz w:val="24"/>
          <w:szCs w:val="24"/>
          <w:u w:val="single"/>
          <w:lang w:eastAsia="pl-PL"/>
        </w:rPr>
      </w:pPr>
      <w:r w:rsidRPr="00B65949">
        <w:rPr>
          <w:rFonts w:eastAsia="Times New Roman" w:cs="Times New Roman"/>
          <w:b/>
          <w:bCs/>
          <w:sz w:val="24"/>
          <w:szCs w:val="24"/>
          <w:u w:val="single"/>
          <w:lang w:eastAsia="pl-PL"/>
        </w:rPr>
        <w:lastRenderedPageBreak/>
        <w:t>Pakiet 2 -</w:t>
      </w:r>
      <w:r w:rsidRPr="00B65949">
        <w:rPr>
          <w:rFonts w:eastAsia="Times New Roman" w:cs="Times New Roman"/>
          <w:b/>
          <w:bCs/>
          <w:sz w:val="24"/>
          <w:szCs w:val="24"/>
          <w:u w:val="single"/>
        </w:rPr>
        <w:t xml:space="preserve"> </w:t>
      </w:r>
      <w:r w:rsidRPr="00B65949">
        <w:rPr>
          <w:rFonts w:eastAsia="Times New Roman" w:cs="Times New Roman"/>
          <w:b/>
          <w:bCs/>
          <w:sz w:val="24"/>
          <w:szCs w:val="24"/>
          <w:u w:val="single"/>
          <w:lang w:eastAsia="pl-PL"/>
        </w:rPr>
        <w:t>Dostawa drukarek II</w:t>
      </w:r>
    </w:p>
    <w:p w14:paraId="26AAD566" w14:textId="77777777" w:rsidR="00A22ED6" w:rsidRPr="00B65949" w:rsidRDefault="00A22ED6" w:rsidP="0051084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948"/>
        <w:gridCol w:w="1164"/>
        <w:gridCol w:w="1435"/>
        <w:gridCol w:w="943"/>
        <w:gridCol w:w="1435"/>
        <w:gridCol w:w="1234"/>
        <w:gridCol w:w="1269"/>
      </w:tblGrid>
      <w:tr w:rsidR="00A22ED6" w:rsidRPr="00B65949" w14:paraId="41F28971" w14:textId="77777777" w:rsidTr="00AE043E">
        <w:trPr>
          <w:cantSplit/>
          <w:trHeight w:val="20"/>
        </w:trPr>
        <w:tc>
          <w:tcPr>
            <w:tcW w:w="31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2C96FAB" w14:textId="77777777" w:rsidR="00A22ED6" w:rsidRPr="00B65949" w:rsidRDefault="00A22ED6"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L.p.</w:t>
            </w:r>
          </w:p>
        </w:tc>
        <w:tc>
          <w:tcPr>
            <w:tcW w:w="969" w:type="pct"/>
            <w:tcBorders>
              <w:top w:val="single" w:sz="4" w:space="0" w:color="auto"/>
              <w:left w:val="single" w:sz="4" w:space="0" w:color="auto"/>
              <w:bottom w:val="single" w:sz="4" w:space="0" w:color="auto"/>
              <w:right w:val="single" w:sz="4" w:space="0" w:color="auto"/>
            </w:tcBorders>
            <w:shd w:val="clear" w:color="auto" w:fill="E6E6E6"/>
            <w:vAlign w:val="center"/>
          </w:tcPr>
          <w:p w14:paraId="04CD9CC9" w14:textId="77777777" w:rsidR="00A22ED6" w:rsidRPr="00B65949" w:rsidRDefault="00A22ED6"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Przedmiot zamówienia</w:t>
            </w:r>
          </w:p>
          <w:p w14:paraId="5F047E32" w14:textId="77777777" w:rsidR="00A22ED6" w:rsidRPr="00B65949" w:rsidRDefault="00A22ED6" w:rsidP="00510840">
            <w:pPr>
              <w:widowControl w:val="0"/>
              <w:rPr>
                <w:rFonts w:eastAsia="Times New Roman" w:cs="Times New Roman"/>
                <w:strike/>
                <w:sz w:val="20"/>
                <w:szCs w:val="20"/>
                <w:lang w:eastAsia="pl-PL"/>
              </w:rPr>
            </w:pPr>
          </w:p>
        </w:tc>
        <w:tc>
          <w:tcPr>
            <w:tcW w:w="57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A6A3752" w14:textId="77777777" w:rsidR="00A22ED6" w:rsidRPr="00B65949" w:rsidRDefault="00A22ED6"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Ilość / jednostka miary</w:t>
            </w:r>
          </w:p>
        </w:tc>
        <w:tc>
          <w:tcPr>
            <w:tcW w:w="7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7D9164F" w14:textId="77777777" w:rsidR="00A22ED6" w:rsidRPr="00B65949" w:rsidRDefault="00A22ED6"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Cena jednostkowa netto</w:t>
            </w:r>
          </w:p>
        </w:tc>
        <w:tc>
          <w:tcPr>
            <w:tcW w:w="46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E39C685" w14:textId="77777777" w:rsidR="00A22ED6" w:rsidRPr="00B65949" w:rsidRDefault="00A22ED6"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 xml:space="preserve">Stawka VAT </w:t>
            </w:r>
          </w:p>
        </w:tc>
        <w:tc>
          <w:tcPr>
            <w:tcW w:w="7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9818C6B" w14:textId="77777777" w:rsidR="00A22ED6" w:rsidRPr="00B65949" w:rsidRDefault="00A22ED6"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Cena jednostkowa brutto</w:t>
            </w: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9F4D63D" w14:textId="77777777" w:rsidR="00A22ED6" w:rsidRPr="00B65949" w:rsidRDefault="00A22ED6"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Wartość netto</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0CBB52F" w14:textId="77777777" w:rsidR="00A22ED6" w:rsidRPr="00B65949" w:rsidRDefault="00A22ED6" w:rsidP="00510840">
            <w:pPr>
              <w:widowControl w:val="0"/>
              <w:jc w:val="center"/>
              <w:rPr>
                <w:rFonts w:eastAsia="Times New Roman" w:cs="Times New Roman"/>
                <w:b/>
                <w:bCs/>
                <w:sz w:val="20"/>
                <w:szCs w:val="20"/>
                <w:lang w:eastAsia="pl-PL"/>
              </w:rPr>
            </w:pPr>
            <w:r w:rsidRPr="00B65949">
              <w:rPr>
                <w:rFonts w:eastAsia="Times New Roman" w:cs="Times New Roman"/>
                <w:b/>
                <w:bCs/>
                <w:sz w:val="20"/>
                <w:szCs w:val="20"/>
                <w:lang w:eastAsia="pl-PL"/>
              </w:rPr>
              <w:t>Wartość brutto</w:t>
            </w:r>
          </w:p>
        </w:tc>
      </w:tr>
      <w:tr w:rsidR="00A22ED6" w:rsidRPr="00B65949" w14:paraId="6466C347" w14:textId="77777777" w:rsidTr="00AE043E">
        <w:trPr>
          <w:cantSplit/>
          <w:trHeight w:val="20"/>
        </w:trPr>
        <w:tc>
          <w:tcPr>
            <w:tcW w:w="310" w:type="pct"/>
            <w:tcBorders>
              <w:top w:val="single" w:sz="4" w:space="0" w:color="auto"/>
              <w:left w:val="single" w:sz="4" w:space="0" w:color="auto"/>
              <w:bottom w:val="single" w:sz="4" w:space="0" w:color="auto"/>
              <w:right w:val="single" w:sz="4" w:space="0" w:color="auto"/>
            </w:tcBorders>
            <w:shd w:val="clear" w:color="auto" w:fill="E6E6E6"/>
            <w:vAlign w:val="center"/>
          </w:tcPr>
          <w:p w14:paraId="108F84D4" w14:textId="77777777" w:rsidR="00A22ED6" w:rsidRPr="00B65949" w:rsidRDefault="00A22ED6" w:rsidP="00510840">
            <w:pPr>
              <w:widowControl w:val="0"/>
              <w:tabs>
                <w:tab w:val="left" w:pos="7290"/>
              </w:tabs>
              <w:jc w:val="center"/>
              <w:outlineLvl w:val="4"/>
              <w:rPr>
                <w:rFonts w:eastAsia="Times New Roman" w:cs="Times New Roman"/>
                <w:b/>
                <w:bCs/>
                <w:sz w:val="24"/>
                <w:szCs w:val="24"/>
                <w:lang w:eastAsia="pl-PL"/>
              </w:rPr>
            </w:pPr>
            <w:r w:rsidRPr="00B65949">
              <w:rPr>
                <w:rFonts w:eastAsia="Times New Roman" w:cs="Times New Roman"/>
                <w:b/>
                <w:bCs/>
                <w:sz w:val="24"/>
                <w:szCs w:val="24"/>
                <w:lang w:eastAsia="pl-PL"/>
              </w:rPr>
              <w:t>1.</w:t>
            </w:r>
          </w:p>
        </w:tc>
        <w:tc>
          <w:tcPr>
            <w:tcW w:w="969" w:type="pct"/>
            <w:tcBorders>
              <w:top w:val="single" w:sz="4" w:space="0" w:color="auto"/>
              <w:left w:val="single" w:sz="4" w:space="0" w:color="auto"/>
              <w:bottom w:val="single" w:sz="4" w:space="0" w:color="auto"/>
              <w:right w:val="single" w:sz="4" w:space="0" w:color="auto"/>
            </w:tcBorders>
            <w:vAlign w:val="center"/>
            <w:hideMark/>
          </w:tcPr>
          <w:p w14:paraId="6CE76525" w14:textId="77777777" w:rsidR="00A22ED6" w:rsidRPr="00B65949" w:rsidRDefault="00A22ED6" w:rsidP="00510840">
            <w:pPr>
              <w:widowControl w:val="0"/>
              <w:rPr>
                <w:rFonts w:eastAsia="Times New Roman" w:cs="Times New Roman"/>
                <w:sz w:val="24"/>
                <w:szCs w:val="24"/>
                <w:shd w:val="clear" w:color="auto" w:fill="FFFFFF"/>
                <w:lang w:eastAsia="pl-PL"/>
              </w:rPr>
            </w:pPr>
            <w:r w:rsidRPr="00B65949">
              <w:rPr>
                <w:rFonts w:cs="Times New Roman"/>
              </w:rPr>
              <w:t>Drukarka B</w:t>
            </w:r>
          </w:p>
        </w:tc>
        <w:tc>
          <w:tcPr>
            <w:tcW w:w="579" w:type="pct"/>
            <w:tcBorders>
              <w:top w:val="single" w:sz="4" w:space="0" w:color="auto"/>
              <w:left w:val="single" w:sz="4" w:space="0" w:color="auto"/>
              <w:bottom w:val="single" w:sz="4" w:space="0" w:color="auto"/>
              <w:right w:val="single" w:sz="4" w:space="0" w:color="auto"/>
            </w:tcBorders>
            <w:vAlign w:val="center"/>
            <w:hideMark/>
          </w:tcPr>
          <w:p w14:paraId="04203C20" w14:textId="77777777" w:rsidR="00A22ED6" w:rsidRPr="00B65949" w:rsidRDefault="00A22ED6" w:rsidP="00510840">
            <w:pPr>
              <w:widowControl w:val="0"/>
              <w:jc w:val="center"/>
              <w:rPr>
                <w:rFonts w:eastAsia="Times New Roman" w:cs="Times New Roman"/>
                <w:sz w:val="24"/>
                <w:szCs w:val="24"/>
                <w:shd w:val="clear" w:color="auto" w:fill="FFFFFF"/>
                <w:lang w:eastAsia="pl-PL"/>
              </w:rPr>
            </w:pPr>
            <w:r w:rsidRPr="00B65949">
              <w:rPr>
                <w:rFonts w:cs="Times New Roman"/>
              </w:rPr>
              <w:t>10 szt.</w:t>
            </w:r>
          </w:p>
        </w:tc>
        <w:tc>
          <w:tcPr>
            <w:tcW w:w="714" w:type="pct"/>
            <w:tcBorders>
              <w:top w:val="single" w:sz="4" w:space="0" w:color="auto"/>
              <w:left w:val="single" w:sz="4" w:space="0" w:color="auto"/>
              <w:bottom w:val="single" w:sz="4" w:space="0" w:color="auto"/>
              <w:right w:val="single" w:sz="4" w:space="0" w:color="auto"/>
            </w:tcBorders>
            <w:vAlign w:val="center"/>
          </w:tcPr>
          <w:p w14:paraId="63AF3884" w14:textId="77777777" w:rsidR="00A22ED6" w:rsidRPr="00B65949" w:rsidRDefault="00A22ED6" w:rsidP="00510840">
            <w:pPr>
              <w:widowControl w:val="0"/>
              <w:jc w:val="right"/>
              <w:rPr>
                <w:rFonts w:eastAsia="Times New Roman" w:cs="Times New Roman"/>
                <w:sz w:val="24"/>
                <w:szCs w:val="24"/>
                <w:shd w:val="clear" w:color="auto" w:fill="FFFFFF"/>
                <w:lang w:eastAsia="pl-PL"/>
              </w:rPr>
            </w:pPr>
          </w:p>
        </w:tc>
        <w:tc>
          <w:tcPr>
            <w:tcW w:w="469" w:type="pct"/>
            <w:tcBorders>
              <w:top w:val="single" w:sz="4" w:space="0" w:color="auto"/>
              <w:left w:val="single" w:sz="4" w:space="0" w:color="auto"/>
              <w:bottom w:val="single" w:sz="4" w:space="0" w:color="auto"/>
              <w:right w:val="single" w:sz="4" w:space="0" w:color="auto"/>
            </w:tcBorders>
            <w:vAlign w:val="center"/>
          </w:tcPr>
          <w:p w14:paraId="54181630" w14:textId="77777777" w:rsidR="00A22ED6" w:rsidRPr="00B65949" w:rsidRDefault="00A22ED6" w:rsidP="00510840">
            <w:pPr>
              <w:widowControl w:val="0"/>
              <w:tabs>
                <w:tab w:val="left" w:pos="7290"/>
              </w:tabs>
              <w:jc w:val="right"/>
              <w:outlineLvl w:val="4"/>
              <w:rPr>
                <w:rFonts w:eastAsia="Times New Roman" w:cs="Times New Roman"/>
                <w:sz w:val="24"/>
                <w:szCs w:val="24"/>
                <w:lang w:eastAsia="pl-PL"/>
              </w:rPr>
            </w:pPr>
          </w:p>
        </w:tc>
        <w:tc>
          <w:tcPr>
            <w:tcW w:w="714" w:type="pct"/>
            <w:tcBorders>
              <w:top w:val="single" w:sz="4" w:space="0" w:color="auto"/>
              <w:left w:val="single" w:sz="4" w:space="0" w:color="auto"/>
              <w:bottom w:val="single" w:sz="4" w:space="0" w:color="auto"/>
              <w:right w:val="single" w:sz="4" w:space="0" w:color="auto"/>
            </w:tcBorders>
            <w:vAlign w:val="center"/>
          </w:tcPr>
          <w:p w14:paraId="3B182167" w14:textId="77777777" w:rsidR="00A22ED6" w:rsidRPr="00B65949" w:rsidRDefault="00A22ED6" w:rsidP="00510840">
            <w:pPr>
              <w:widowControl w:val="0"/>
              <w:tabs>
                <w:tab w:val="left" w:pos="7290"/>
              </w:tabs>
              <w:jc w:val="right"/>
              <w:outlineLvl w:val="4"/>
              <w:rPr>
                <w:rFonts w:eastAsia="Times New Roman" w:cs="Times New Roman"/>
                <w:sz w:val="24"/>
                <w:szCs w:val="24"/>
                <w:lang w:eastAsia="pl-PL"/>
              </w:rPr>
            </w:pPr>
          </w:p>
        </w:tc>
        <w:tc>
          <w:tcPr>
            <w:tcW w:w="614" w:type="pct"/>
            <w:tcBorders>
              <w:top w:val="single" w:sz="4" w:space="0" w:color="auto"/>
              <w:left w:val="single" w:sz="4" w:space="0" w:color="auto"/>
              <w:bottom w:val="single" w:sz="4" w:space="0" w:color="auto"/>
              <w:right w:val="single" w:sz="4" w:space="0" w:color="auto"/>
            </w:tcBorders>
            <w:vAlign w:val="center"/>
          </w:tcPr>
          <w:p w14:paraId="27C650D3" w14:textId="77777777" w:rsidR="00A22ED6" w:rsidRPr="00B65949" w:rsidRDefault="00A22ED6" w:rsidP="00510840">
            <w:pPr>
              <w:widowControl w:val="0"/>
              <w:tabs>
                <w:tab w:val="left" w:pos="7290"/>
              </w:tabs>
              <w:jc w:val="right"/>
              <w:outlineLvl w:val="4"/>
              <w:rPr>
                <w:rFonts w:eastAsia="Times New Roman" w:cs="Times New Roman"/>
                <w:sz w:val="24"/>
                <w:szCs w:val="24"/>
                <w:lang w:eastAsia="pl-PL"/>
              </w:rPr>
            </w:pPr>
          </w:p>
        </w:tc>
        <w:tc>
          <w:tcPr>
            <w:tcW w:w="631" w:type="pct"/>
            <w:tcBorders>
              <w:top w:val="single" w:sz="4" w:space="0" w:color="auto"/>
              <w:left w:val="single" w:sz="4" w:space="0" w:color="auto"/>
              <w:bottom w:val="single" w:sz="4" w:space="0" w:color="auto"/>
              <w:right w:val="single" w:sz="4" w:space="0" w:color="auto"/>
            </w:tcBorders>
            <w:vAlign w:val="center"/>
          </w:tcPr>
          <w:p w14:paraId="7E177169" w14:textId="77777777" w:rsidR="00A22ED6" w:rsidRPr="00B65949" w:rsidRDefault="00A22ED6" w:rsidP="00510840">
            <w:pPr>
              <w:widowControl w:val="0"/>
              <w:tabs>
                <w:tab w:val="left" w:pos="7290"/>
              </w:tabs>
              <w:jc w:val="right"/>
              <w:outlineLvl w:val="4"/>
              <w:rPr>
                <w:rFonts w:eastAsia="Times New Roman" w:cs="Times New Roman"/>
                <w:sz w:val="24"/>
                <w:szCs w:val="24"/>
                <w:lang w:eastAsia="pl-PL"/>
              </w:rPr>
            </w:pPr>
          </w:p>
        </w:tc>
      </w:tr>
      <w:tr w:rsidR="00A22ED6" w:rsidRPr="00B65949" w14:paraId="1095FAE1" w14:textId="77777777" w:rsidTr="00AE043E">
        <w:trPr>
          <w:cantSplit/>
          <w:trHeight w:val="20"/>
        </w:trPr>
        <w:tc>
          <w:tcPr>
            <w:tcW w:w="3755"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555E57A1" w14:textId="77777777" w:rsidR="00A22ED6" w:rsidRPr="00B65949" w:rsidRDefault="00A22ED6" w:rsidP="00510840">
            <w:pPr>
              <w:widowControl w:val="0"/>
              <w:tabs>
                <w:tab w:val="left" w:pos="7290"/>
              </w:tabs>
              <w:jc w:val="right"/>
              <w:outlineLvl w:val="4"/>
              <w:rPr>
                <w:rFonts w:eastAsia="Times New Roman" w:cs="Times New Roman"/>
                <w:b/>
                <w:bCs/>
                <w:i/>
                <w:iCs/>
                <w:sz w:val="24"/>
                <w:szCs w:val="24"/>
                <w:lang w:eastAsia="pl-PL"/>
              </w:rPr>
            </w:pPr>
            <w:r w:rsidRPr="00B65949">
              <w:rPr>
                <w:rFonts w:eastAsia="Times New Roman" w:cs="Times New Roman"/>
                <w:b/>
                <w:bCs/>
                <w:sz w:val="24"/>
                <w:szCs w:val="24"/>
                <w:lang w:eastAsia="pl-PL"/>
              </w:rPr>
              <w:t>Razem:</w:t>
            </w:r>
          </w:p>
        </w:tc>
        <w:tc>
          <w:tcPr>
            <w:tcW w:w="614" w:type="pct"/>
            <w:tcBorders>
              <w:top w:val="single" w:sz="4" w:space="0" w:color="auto"/>
              <w:left w:val="single" w:sz="4" w:space="0" w:color="auto"/>
              <w:bottom w:val="single" w:sz="4" w:space="0" w:color="auto"/>
              <w:right w:val="single" w:sz="4" w:space="0" w:color="auto"/>
            </w:tcBorders>
            <w:vAlign w:val="center"/>
          </w:tcPr>
          <w:p w14:paraId="1F54975A" w14:textId="77777777" w:rsidR="00A22ED6" w:rsidRPr="00B65949" w:rsidRDefault="00A22ED6" w:rsidP="00510840">
            <w:pPr>
              <w:widowControl w:val="0"/>
              <w:tabs>
                <w:tab w:val="left" w:pos="7290"/>
              </w:tabs>
              <w:jc w:val="right"/>
              <w:outlineLvl w:val="4"/>
              <w:rPr>
                <w:rFonts w:eastAsia="Times New Roman" w:cs="Times New Roman"/>
                <w:sz w:val="24"/>
                <w:szCs w:val="24"/>
                <w:lang w:eastAsia="pl-PL"/>
              </w:rPr>
            </w:pPr>
          </w:p>
        </w:tc>
        <w:tc>
          <w:tcPr>
            <w:tcW w:w="631" w:type="pct"/>
            <w:tcBorders>
              <w:top w:val="single" w:sz="4" w:space="0" w:color="auto"/>
              <w:left w:val="single" w:sz="4" w:space="0" w:color="auto"/>
              <w:bottom w:val="single" w:sz="4" w:space="0" w:color="auto"/>
              <w:right w:val="single" w:sz="4" w:space="0" w:color="auto"/>
            </w:tcBorders>
            <w:vAlign w:val="center"/>
          </w:tcPr>
          <w:p w14:paraId="0B3F25B3" w14:textId="77777777" w:rsidR="00A22ED6" w:rsidRPr="00B65949" w:rsidRDefault="00A22ED6" w:rsidP="00510840">
            <w:pPr>
              <w:widowControl w:val="0"/>
              <w:tabs>
                <w:tab w:val="left" w:pos="7290"/>
              </w:tabs>
              <w:jc w:val="right"/>
              <w:outlineLvl w:val="4"/>
              <w:rPr>
                <w:rFonts w:eastAsia="Times New Roman" w:cs="Times New Roman"/>
                <w:b/>
                <w:bCs/>
                <w:i/>
                <w:iCs/>
                <w:sz w:val="24"/>
                <w:szCs w:val="24"/>
                <w:lang w:eastAsia="pl-PL"/>
              </w:rPr>
            </w:pPr>
          </w:p>
        </w:tc>
      </w:tr>
    </w:tbl>
    <w:p w14:paraId="64C63BB7" w14:textId="77777777" w:rsidR="00A22ED6" w:rsidRPr="00B65949" w:rsidRDefault="00A22ED6" w:rsidP="00510840">
      <w:pPr>
        <w:widowControl w:val="0"/>
        <w:rPr>
          <w:rFonts w:eastAsia="Times New Roman" w:cs="Times New Roman"/>
          <w:b/>
          <w:bCs/>
          <w:sz w:val="24"/>
          <w:szCs w:val="24"/>
          <w:u w:val="single"/>
          <w:lang w:eastAsia="pl-PL"/>
        </w:rPr>
      </w:pPr>
    </w:p>
    <w:p w14:paraId="60038596" w14:textId="77777777" w:rsidR="00AC42F4" w:rsidRPr="00B65949" w:rsidRDefault="00AC42F4" w:rsidP="00510840">
      <w:pPr>
        <w:widowControl w:val="0"/>
        <w:rPr>
          <w:rFonts w:eastAsia="Times New Roman" w:cs="Times New Roman"/>
          <w:b/>
          <w:bCs/>
          <w:sz w:val="24"/>
          <w:szCs w:val="24"/>
          <w:u w:val="single"/>
          <w:lang w:eastAsia="pl-PL"/>
        </w:rPr>
      </w:pPr>
      <w:r w:rsidRPr="00B65949">
        <w:rPr>
          <w:rFonts w:eastAsia="Times New Roman" w:cs="Times New Roman"/>
          <w:b/>
          <w:bCs/>
          <w:sz w:val="24"/>
          <w:szCs w:val="24"/>
          <w:u w:val="single"/>
          <w:lang w:eastAsia="pl-PL"/>
        </w:rPr>
        <w:t>Zamawiający przewiduje możliwość skorzystania z prawa opcji</w:t>
      </w:r>
    </w:p>
    <w:p w14:paraId="7234F23E" w14:textId="0F8B8EED" w:rsidR="00A22ED6" w:rsidRPr="00B65949" w:rsidRDefault="00AC42F4" w:rsidP="00510840">
      <w:pPr>
        <w:widowControl w:val="0"/>
        <w:rPr>
          <w:rFonts w:eastAsia="Times New Roman" w:cs="Times New Roman"/>
          <w:sz w:val="24"/>
          <w:szCs w:val="24"/>
          <w:lang w:eastAsia="pl-PL"/>
        </w:rPr>
      </w:pPr>
      <w:r w:rsidRPr="00B65949">
        <w:rPr>
          <w:rFonts w:eastAsia="Times New Roman" w:cs="Times New Roman"/>
          <w:b/>
          <w:bCs/>
          <w:sz w:val="24"/>
          <w:szCs w:val="24"/>
          <w:lang w:eastAsia="pl-PL"/>
        </w:rPr>
        <w:t xml:space="preserve">Opcja </w:t>
      </w:r>
      <w:r w:rsidRPr="00B65949">
        <w:rPr>
          <w:rFonts w:eastAsia="Times New Roman" w:cs="Times New Roman"/>
          <w:color w:val="00B050"/>
          <w:sz w:val="24"/>
          <w:szCs w:val="24"/>
          <w:lang w:eastAsia="pl-PL"/>
        </w:rPr>
        <w:t xml:space="preserve">- </w:t>
      </w:r>
      <w:r w:rsidR="00BD1E01" w:rsidRPr="00B65949">
        <w:rPr>
          <w:rFonts w:eastAsia="Times New Roman" w:cs="Times New Roman"/>
          <w:sz w:val="24"/>
          <w:szCs w:val="24"/>
          <w:lang w:eastAsia="pl-PL"/>
        </w:rPr>
        <w:t>Drukarka B – 5 szt.</w:t>
      </w:r>
    </w:p>
    <w:p w14:paraId="404D705A" w14:textId="77777777" w:rsidR="00CD2DDD" w:rsidRPr="00B65949" w:rsidRDefault="00CD2DDD" w:rsidP="0051084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2"/>
        <w:gridCol w:w="2260"/>
      </w:tblGrid>
      <w:tr w:rsidR="00AB44D2" w:rsidRPr="00B65949" w14:paraId="23595C99" w14:textId="77777777" w:rsidTr="00AE043E">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601DB" w14:textId="4DA30D3F" w:rsidR="00BD1E01" w:rsidRPr="00B65949" w:rsidRDefault="000437BB"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Deklaruje dostępność</w:t>
            </w:r>
            <w:r w:rsidR="00BD1E01" w:rsidRPr="00B65949">
              <w:rPr>
                <w:rFonts w:eastAsia="Times New Roman" w:cs="Times New Roman"/>
                <w:sz w:val="24"/>
                <w:szCs w:val="24"/>
                <w:lang w:eastAsia="pl-PL"/>
              </w:rPr>
              <w:t xml:space="preserve"> </w:t>
            </w:r>
            <w:r w:rsidR="00102EF3" w:rsidRPr="00B65949">
              <w:rPr>
                <w:rFonts w:cs="Times New Roman"/>
                <w:sz w:val="24"/>
                <w:szCs w:val="24"/>
              </w:rPr>
              <w:t xml:space="preserve">na rynku min. 3 producentów wytwarzających tonery o wydajności i trwałości nie mniejszej niż toner producenta zaoferowanej drukarki, o najwyższej wydajności i przedstawiam wraz z ofertą dokumenty potwierdzające </w:t>
            </w:r>
            <w:r w:rsidR="00102EF3" w:rsidRPr="00B65949">
              <w:rPr>
                <w:rFonts w:cs="Times New Roman"/>
                <w:iCs/>
                <w:sz w:val="24"/>
                <w:szCs w:val="24"/>
              </w:rPr>
              <w:t>dostępność na rynku zamienników tonerów producenta zaoferowanych drukarek</w:t>
            </w:r>
            <w:r w:rsidR="004765B6" w:rsidRPr="00B65949">
              <w:rPr>
                <w:rFonts w:cs="Times New Roman"/>
                <w:iCs/>
                <w:sz w:val="24"/>
                <w:szCs w:val="24"/>
              </w:rPr>
              <w:t>,</w:t>
            </w:r>
            <w:r w:rsidR="00102EF3" w:rsidRPr="00B65949">
              <w:rPr>
                <w:rFonts w:cs="Times New Roman"/>
                <w:iCs/>
                <w:sz w:val="24"/>
                <w:szCs w:val="24"/>
              </w:rPr>
              <w:t xml:space="preserve"> które wskazują co najmniej wydajność i trwałość tonera oraz nazwę producenta i ewentualnie dystrybutora</w:t>
            </w:r>
            <w:r w:rsidR="00BD1E01" w:rsidRPr="00B65949">
              <w:rPr>
                <w:rFonts w:eastAsia="Times New Roman" w:cs="Times New Roman"/>
                <w:sz w:val="24"/>
                <w:szCs w:val="24"/>
                <w:lang w:eastAsia="pl-PL"/>
              </w:rPr>
              <w:t>.</w:t>
            </w:r>
          </w:p>
          <w:p w14:paraId="077935A4" w14:textId="32244E96" w:rsidR="00102EF3" w:rsidRPr="00B65949" w:rsidRDefault="00102EF3" w:rsidP="00510840">
            <w:pPr>
              <w:widowControl w:val="0"/>
              <w:rPr>
                <w:rFonts w:eastAsia="Times New Roman" w:cs="Times New Roman"/>
                <w:b/>
                <w:bCs/>
                <w:sz w:val="24"/>
                <w:szCs w:val="24"/>
                <w:lang w:eastAsia="pl-PL"/>
              </w:rPr>
            </w:pPr>
            <w:r w:rsidRPr="00B65949">
              <w:rPr>
                <w:rFonts w:eastAsia="Times New Roman" w:cs="Times New Roman"/>
                <w:b/>
                <w:bCs/>
                <w:sz w:val="24"/>
                <w:szCs w:val="24"/>
                <w:lang w:eastAsia="pl-PL"/>
              </w:rPr>
              <w:t>PARAMETR OCENIANY</w:t>
            </w:r>
          </w:p>
          <w:p w14:paraId="3ACE87B6" w14:textId="00DDCD34" w:rsidR="00CD2DDD" w:rsidRPr="00B65949" w:rsidRDefault="00CD2DDD"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Tak – 20 pkt</w:t>
            </w:r>
          </w:p>
          <w:p w14:paraId="20392C15" w14:textId="77777777" w:rsidR="00CD2DDD" w:rsidRPr="00B65949" w:rsidRDefault="00CD2DDD"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Nie – 0 pkt</w:t>
            </w:r>
          </w:p>
        </w:tc>
        <w:tc>
          <w:tcPr>
            <w:tcW w:w="1124" w:type="pct"/>
            <w:tcBorders>
              <w:top w:val="single" w:sz="4" w:space="0" w:color="auto"/>
              <w:left w:val="single" w:sz="4" w:space="0" w:color="auto"/>
              <w:bottom w:val="single" w:sz="4" w:space="0" w:color="auto"/>
              <w:right w:val="single" w:sz="4" w:space="0" w:color="auto"/>
            </w:tcBorders>
            <w:vAlign w:val="center"/>
          </w:tcPr>
          <w:p w14:paraId="6A12C4BF" w14:textId="77777777" w:rsidR="00102EF3" w:rsidRPr="00B65949" w:rsidRDefault="00102EF3" w:rsidP="00510840">
            <w:pPr>
              <w:widowControl w:val="0"/>
              <w:jc w:val="center"/>
              <w:rPr>
                <w:rFonts w:eastAsia="Times New Roman" w:cs="Times New Roman"/>
                <w:i/>
                <w:iCs/>
                <w:sz w:val="24"/>
                <w:szCs w:val="24"/>
                <w:lang w:eastAsia="pl-PL"/>
              </w:rPr>
            </w:pPr>
            <w:r w:rsidRPr="00B65949">
              <w:rPr>
                <w:rFonts w:eastAsia="Times New Roman" w:cs="Times New Roman"/>
                <w:i/>
                <w:iCs/>
                <w:sz w:val="24"/>
                <w:szCs w:val="24"/>
                <w:lang w:eastAsia="pl-PL"/>
              </w:rPr>
              <w:t>(podać TAK lub NIE)</w:t>
            </w:r>
          </w:p>
          <w:p w14:paraId="4C5CE8BC" w14:textId="6D12B7F0" w:rsidR="00CD2DDD" w:rsidRPr="00B65949" w:rsidRDefault="00102EF3" w:rsidP="00510840">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w:t>
            </w:r>
          </w:p>
        </w:tc>
      </w:tr>
    </w:tbl>
    <w:p w14:paraId="509F882A" w14:textId="77777777" w:rsidR="00CD2DDD" w:rsidRPr="00B65949" w:rsidRDefault="00CD2DDD" w:rsidP="0051084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4"/>
        <w:gridCol w:w="5028"/>
      </w:tblGrid>
      <w:tr w:rsidR="004765B6" w:rsidRPr="00B65949" w14:paraId="56B79446" w14:textId="77777777" w:rsidTr="00C714E8">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8658E1" w14:textId="77777777" w:rsidR="004765B6" w:rsidRPr="00B65949" w:rsidRDefault="004765B6" w:rsidP="00C714E8">
            <w:pPr>
              <w:widowControl w:val="0"/>
              <w:rPr>
                <w:rFonts w:eastAsia="MS Mincho" w:cs="Times New Roman"/>
                <w:sz w:val="24"/>
                <w:szCs w:val="24"/>
                <w:lang w:eastAsia="ja-JP"/>
              </w:rPr>
            </w:pPr>
            <w:r w:rsidRPr="00B65949">
              <w:rPr>
                <w:rFonts w:eastAsia="Times New Roman" w:cs="Times New Roman"/>
                <w:sz w:val="24"/>
                <w:szCs w:val="24"/>
                <w:lang w:eastAsia="pl-PL"/>
              </w:rPr>
              <w:t>Gwarancja na cały przedmiot zamówienia określony w pakiecie 2</w:t>
            </w:r>
            <w:r w:rsidRPr="00B65949">
              <w:rPr>
                <w:rFonts w:eastAsia="MS Mincho" w:cs="Times New Roman"/>
                <w:sz w:val="24"/>
                <w:szCs w:val="24"/>
                <w:lang w:eastAsia="ja-JP"/>
              </w:rPr>
              <w:t xml:space="preserve"> - min. 12 m-</w:t>
            </w:r>
            <w:proofErr w:type="spellStart"/>
            <w:r w:rsidRPr="00B65949">
              <w:rPr>
                <w:rFonts w:eastAsia="MS Mincho" w:cs="Times New Roman"/>
                <w:sz w:val="24"/>
                <w:szCs w:val="24"/>
                <w:lang w:eastAsia="ja-JP"/>
              </w:rPr>
              <w:t>cy</w:t>
            </w:r>
            <w:proofErr w:type="spellEnd"/>
          </w:p>
          <w:p w14:paraId="4E0C9770" w14:textId="77777777" w:rsidR="004765B6" w:rsidRPr="00B65949" w:rsidRDefault="004765B6" w:rsidP="00C714E8">
            <w:pPr>
              <w:widowControl w:val="0"/>
              <w:jc w:val="both"/>
              <w:rPr>
                <w:rFonts w:eastAsia="Times New Roman" w:cs="Times New Roman"/>
                <w:i/>
                <w:iCs/>
                <w:sz w:val="18"/>
                <w:szCs w:val="18"/>
                <w:lang w:eastAsia="pl-PL"/>
              </w:rPr>
            </w:pPr>
            <w:r w:rsidRPr="00B65949">
              <w:rPr>
                <w:rFonts w:eastAsia="Times New Roman" w:cs="Times New Roman"/>
                <w:i/>
                <w:iCs/>
                <w:sz w:val="18"/>
                <w:szCs w:val="18"/>
                <w:lang w:eastAsia="pl-PL"/>
              </w:rPr>
              <w:t xml:space="preserve">UWAGA: </w:t>
            </w:r>
          </w:p>
          <w:p w14:paraId="2BF63218" w14:textId="1F176918" w:rsidR="00DA473D" w:rsidRPr="00B65949" w:rsidRDefault="00DA473D" w:rsidP="00C714E8">
            <w:pPr>
              <w:widowControl w:val="0"/>
              <w:jc w:val="both"/>
              <w:rPr>
                <w:rFonts w:eastAsia="Times New Roman" w:cs="Times New Roman"/>
                <w:i/>
                <w:iCs/>
                <w:sz w:val="18"/>
                <w:szCs w:val="18"/>
                <w:lang w:eastAsia="pl-PL"/>
              </w:rPr>
            </w:pPr>
            <w:r w:rsidRPr="00B65949">
              <w:rPr>
                <w:rFonts w:eastAsia="Times New Roman" w:cs="Times New Roman"/>
                <w:i/>
                <w:iCs/>
                <w:sz w:val="18"/>
                <w:szCs w:val="18"/>
                <w:lang w:eastAsia="pl-PL"/>
              </w:rPr>
              <w:t>*Gwarancja nie może być krótsza niż gwarancja producenta</w:t>
            </w:r>
          </w:p>
          <w:p w14:paraId="541A8C83" w14:textId="77777777" w:rsidR="004765B6" w:rsidRPr="00B65949" w:rsidRDefault="004765B6" w:rsidP="00C714E8">
            <w:pPr>
              <w:widowControl w:val="0"/>
              <w:rPr>
                <w:rFonts w:eastAsia="MS Mincho" w:cs="Times New Roman"/>
                <w:sz w:val="24"/>
                <w:szCs w:val="24"/>
                <w:lang w:eastAsia="ja-JP"/>
              </w:rPr>
            </w:pPr>
            <w:r w:rsidRPr="00B65949">
              <w:rPr>
                <w:rFonts w:eastAsia="Times New Roman" w:cs="Times New Roman"/>
                <w:i/>
                <w:iCs/>
                <w:sz w:val="18"/>
                <w:szCs w:val="18"/>
                <w:lang w:eastAsia="pl-PL"/>
              </w:rPr>
              <w:t>W przypadku niepodania liczby miesięcy gwarancji, Zamawiający przyjmie, że wykonawca składając ofertę oferuje 12 m-</w:t>
            </w:r>
            <w:proofErr w:type="spellStart"/>
            <w:r w:rsidRPr="00B65949">
              <w:rPr>
                <w:rFonts w:eastAsia="Times New Roman" w:cs="Times New Roman"/>
                <w:i/>
                <w:iCs/>
                <w:sz w:val="18"/>
                <w:szCs w:val="18"/>
                <w:lang w:eastAsia="pl-PL"/>
              </w:rPr>
              <w:t>cy</w:t>
            </w:r>
            <w:proofErr w:type="spellEnd"/>
            <w:r w:rsidRPr="00B65949">
              <w:rPr>
                <w:rFonts w:eastAsia="Times New Roman" w:cs="Times New Roman"/>
                <w:i/>
                <w:iCs/>
                <w:sz w:val="18"/>
                <w:szCs w:val="18"/>
                <w:lang w:eastAsia="pl-PL"/>
              </w:rPr>
              <w:t xml:space="preserve"> gwarancji i poprawi </w:t>
            </w:r>
            <w:r w:rsidRPr="00B65949">
              <w:rPr>
                <w:rFonts w:eastAsia="Times New Roman" w:cs="Times New Roman"/>
                <w:sz w:val="18"/>
                <w:szCs w:val="18"/>
              </w:rPr>
              <w:t>zgodnie z art. 223 ust. 2 pkt 3 ustawy pzp</w:t>
            </w:r>
          </w:p>
        </w:tc>
        <w:tc>
          <w:tcPr>
            <w:tcW w:w="2501" w:type="pct"/>
            <w:tcBorders>
              <w:top w:val="single" w:sz="4" w:space="0" w:color="auto"/>
              <w:left w:val="single" w:sz="4" w:space="0" w:color="auto"/>
              <w:bottom w:val="single" w:sz="4" w:space="0" w:color="auto"/>
              <w:right w:val="single" w:sz="4" w:space="0" w:color="auto"/>
            </w:tcBorders>
            <w:hideMark/>
          </w:tcPr>
          <w:p w14:paraId="198D5BDA" w14:textId="77777777" w:rsidR="004765B6" w:rsidRPr="00B65949" w:rsidRDefault="004765B6" w:rsidP="00C714E8">
            <w:pPr>
              <w:widowControl w:val="0"/>
              <w:jc w:val="center"/>
              <w:rPr>
                <w:rFonts w:eastAsia="Times New Roman" w:cs="Times New Roman"/>
                <w:sz w:val="24"/>
                <w:szCs w:val="24"/>
                <w:lang w:eastAsia="pl-PL"/>
              </w:rPr>
            </w:pPr>
          </w:p>
          <w:p w14:paraId="5F098100" w14:textId="77777777" w:rsidR="004765B6" w:rsidRPr="00B65949" w:rsidRDefault="004765B6" w:rsidP="00C714E8">
            <w:pPr>
              <w:widowControl w:val="0"/>
              <w:jc w:val="center"/>
              <w:rPr>
                <w:rFonts w:eastAsia="Times New Roman" w:cs="Times New Roman"/>
                <w:i/>
                <w:iCs/>
                <w:sz w:val="24"/>
                <w:szCs w:val="24"/>
                <w:lang w:eastAsia="pl-PL"/>
              </w:rPr>
            </w:pPr>
            <w:r w:rsidRPr="00B65949">
              <w:rPr>
                <w:rFonts w:eastAsia="Times New Roman" w:cs="Times New Roman"/>
                <w:sz w:val="24"/>
                <w:szCs w:val="24"/>
                <w:lang w:eastAsia="pl-PL"/>
              </w:rPr>
              <w:t xml:space="preserve">……… miesięcy </w:t>
            </w:r>
            <w:r w:rsidRPr="00B65949">
              <w:rPr>
                <w:rFonts w:eastAsia="Times New Roman" w:cs="Times New Roman"/>
                <w:i/>
                <w:iCs/>
                <w:sz w:val="24"/>
                <w:szCs w:val="24"/>
                <w:lang w:eastAsia="pl-PL"/>
              </w:rPr>
              <w:t>(podać)</w:t>
            </w:r>
          </w:p>
          <w:p w14:paraId="0AA6CFCB" w14:textId="77777777" w:rsidR="004765B6" w:rsidRPr="00B65949" w:rsidRDefault="004765B6" w:rsidP="00C714E8">
            <w:pPr>
              <w:widowControl w:val="0"/>
              <w:jc w:val="center"/>
              <w:rPr>
                <w:rFonts w:eastAsia="Times New Roman" w:cs="Times New Roman"/>
                <w:sz w:val="24"/>
                <w:szCs w:val="24"/>
                <w:lang w:eastAsia="pl-PL"/>
              </w:rPr>
            </w:pPr>
          </w:p>
          <w:p w14:paraId="3C7E5CB6" w14:textId="77777777" w:rsidR="004765B6" w:rsidRPr="00B65949" w:rsidRDefault="004765B6" w:rsidP="00C714E8">
            <w:pPr>
              <w:widowControl w:val="0"/>
              <w:jc w:val="both"/>
              <w:rPr>
                <w:rFonts w:eastAsia="Times New Roman" w:cs="Times New Roman"/>
                <w:i/>
                <w:iCs/>
                <w:sz w:val="20"/>
                <w:szCs w:val="20"/>
                <w:lang w:eastAsia="pl-PL"/>
              </w:rPr>
            </w:pPr>
          </w:p>
        </w:tc>
      </w:tr>
      <w:tr w:rsidR="004765B6" w:rsidRPr="00B65949" w14:paraId="322025E5" w14:textId="77777777" w:rsidTr="00C714E8">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C01952" w14:textId="77777777" w:rsidR="004765B6" w:rsidRPr="00B65949" w:rsidRDefault="004765B6" w:rsidP="00C714E8">
            <w:pPr>
              <w:widowControl w:val="0"/>
              <w:rPr>
                <w:rFonts w:eastAsia="MS Mincho" w:cs="Times New Roman"/>
                <w:strike/>
                <w:sz w:val="24"/>
                <w:szCs w:val="24"/>
                <w:lang w:eastAsia="ja-JP"/>
              </w:rPr>
            </w:pPr>
            <w:r w:rsidRPr="00B65949">
              <w:rPr>
                <w:rFonts w:eastAsia="Times New Roman" w:cs="Times New Roman"/>
                <w:sz w:val="24"/>
                <w:szCs w:val="24"/>
                <w:lang w:eastAsia="pl-PL"/>
              </w:rPr>
              <w:t xml:space="preserve">Termin realizacji </w:t>
            </w:r>
          </w:p>
        </w:tc>
        <w:tc>
          <w:tcPr>
            <w:tcW w:w="2501" w:type="pct"/>
            <w:tcBorders>
              <w:top w:val="single" w:sz="4" w:space="0" w:color="auto"/>
              <w:left w:val="single" w:sz="4" w:space="0" w:color="auto"/>
              <w:bottom w:val="single" w:sz="4" w:space="0" w:color="auto"/>
              <w:right w:val="single" w:sz="4" w:space="0" w:color="auto"/>
            </w:tcBorders>
            <w:hideMark/>
          </w:tcPr>
          <w:p w14:paraId="73983B19" w14:textId="77777777" w:rsidR="004765B6" w:rsidRPr="00B65949" w:rsidRDefault="004765B6" w:rsidP="00C714E8">
            <w:pPr>
              <w:widowControl w:val="0"/>
              <w:tabs>
                <w:tab w:val="left" w:pos="1049"/>
                <w:tab w:val="center" w:pos="1772"/>
              </w:tabs>
              <w:rPr>
                <w:rFonts w:eastAsia="Times New Roman" w:cs="Times New Roman"/>
                <w:sz w:val="24"/>
                <w:szCs w:val="24"/>
                <w:lang w:eastAsia="pl-PL"/>
              </w:rPr>
            </w:pPr>
            <w:r w:rsidRPr="00B65949">
              <w:rPr>
                <w:rFonts w:eastAsia="Times New Roman" w:cs="Times New Roman"/>
                <w:sz w:val="24"/>
                <w:szCs w:val="24"/>
                <w:lang w:eastAsia="pl-PL"/>
              </w:rPr>
              <w:t>30 dni od daty złożenia zamówienia</w:t>
            </w:r>
          </w:p>
        </w:tc>
      </w:tr>
    </w:tbl>
    <w:p w14:paraId="17DBAB94" w14:textId="77777777" w:rsidR="00A22ED6" w:rsidRPr="00B65949" w:rsidRDefault="00A22ED6" w:rsidP="00510840">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A22ED6" w:rsidRPr="00B65949" w14:paraId="7BEA3207" w14:textId="77777777" w:rsidTr="00AE043E">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1521478" w14:textId="77777777" w:rsidR="00A22ED6" w:rsidRPr="00B65949" w:rsidRDefault="00A22ED6" w:rsidP="00510840">
            <w:pPr>
              <w:widowControl w:val="0"/>
              <w:jc w:val="center"/>
              <w:rPr>
                <w:rFonts w:eastAsia="Times New Roman" w:cs="Times New Roman"/>
                <w:b/>
                <w:bCs/>
                <w:lang w:eastAsia="pl-PL"/>
              </w:rPr>
            </w:pPr>
            <w:r w:rsidRPr="00B65949">
              <w:rPr>
                <w:rFonts w:eastAsia="Times New Roman" w:cs="Times New Roman"/>
                <w:b/>
                <w:bCs/>
                <w:lang w:eastAsia="pl-PL"/>
              </w:rPr>
              <w:t>SERWIS GWARANCYJNY</w:t>
            </w:r>
          </w:p>
          <w:p w14:paraId="24E83947" w14:textId="77777777" w:rsidR="00A22ED6" w:rsidRPr="00B65949" w:rsidRDefault="00A22ED6" w:rsidP="00510840">
            <w:pPr>
              <w:widowControl w:val="0"/>
              <w:jc w:val="center"/>
              <w:rPr>
                <w:rFonts w:eastAsia="Times New Roman" w:cs="Times New Roman"/>
                <w:b/>
                <w:bCs/>
                <w:lang w:eastAsia="pl-PL"/>
              </w:rPr>
            </w:pPr>
            <w:r w:rsidRPr="00B65949">
              <w:rPr>
                <w:rFonts w:eastAsia="Times New Roman" w:cs="Times New Roman"/>
                <w:b/>
                <w:bCs/>
                <w:lang w:eastAsia="pl-PL"/>
              </w:rPr>
              <w:t>(WYPEŁNIA OFERENT):</w:t>
            </w:r>
          </w:p>
        </w:tc>
      </w:tr>
      <w:tr w:rsidR="00A22ED6" w:rsidRPr="00B65949" w14:paraId="727806E1"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28E438E" w14:textId="77777777" w:rsidR="00A22ED6" w:rsidRPr="00B65949" w:rsidRDefault="00A22ED6" w:rsidP="00510840">
            <w:pPr>
              <w:widowControl w:val="0"/>
              <w:rPr>
                <w:rFonts w:eastAsia="Times New Roman" w:cs="Times New Roman"/>
                <w:bCs/>
                <w:lang w:eastAsia="pl-PL"/>
              </w:rPr>
            </w:pPr>
            <w:r w:rsidRPr="00B65949">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06C29919" w14:textId="77777777" w:rsidR="00A22ED6" w:rsidRPr="00B65949" w:rsidRDefault="00A22ED6" w:rsidP="00510840">
            <w:pPr>
              <w:widowControl w:val="0"/>
              <w:rPr>
                <w:rFonts w:eastAsia="Times New Roman" w:cs="Times New Roman"/>
                <w:lang w:eastAsia="pl-PL"/>
              </w:rPr>
            </w:pPr>
          </w:p>
        </w:tc>
      </w:tr>
      <w:tr w:rsidR="00A22ED6" w:rsidRPr="00B65949" w14:paraId="299E2771"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1ACEBCA" w14:textId="77777777" w:rsidR="00A22ED6" w:rsidRPr="00B65949" w:rsidRDefault="00A22ED6" w:rsidP="00510840">
            <w:pPr>
              <w:widowControl w:val="0"/>
              <w:rPr>
                <w:rFonts w:eastAsia="Times New Roman" w:cs="Times New Roman"/>
                <w:bCs/>
                <w:lang w:eastAsia="pl-PL"/>
              </w:rPr>
            </w:pPr>
            <w:r w:rsidRPr="00B65949">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61DE5635" w14:textId="77777777" w:rsidR="00A22ED6" w:rsidRPr="00B65949" w:rsidRDefault="00A22ED6" w:rsidP="00510840">
            <w:pPr>
              <w:widowControl w:val="0"/>
              <w:rPr>
                <w:rFonts w:eastAsia="Times New Roman" w:cs="Times New Roman"/>
                <w:lang w:eastAsia="pl-PL"/>
              </w:rPr>
            </w:pPr>
          </w:p>
        </w:tc>
      </w:tr>
      <w:tr w:rsidR="00A22ED6" w:rsidRPr="00B65949" w14:paraId="325207A0"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35BF205" w14:textId="77777777" w:rsidR="00A22ED6" w:rsidRPr="00B65949" w:rsidRDefault="00A22ED6" w:rsidP="00510840">
            <w:pPr>
              <w:widowControl w:val="0"/>
              <w:rPr>
                <w:rFonts w:eastAsia="Times New Roman" w:cs="Times New Roman"/>
                <w:bCs/>
                <w:lang w:eastAsia="pl-PL"/>
              </w:rPr>
            </w:pPr>
            <w:r w:rsidRPr="00B65949">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696066BB" w14:textId="77777777" w:rsidR="00A22ED6" w:rsidRPr="00B65949" w:rsidRDefault="00A22ED6" w:rsidP="00510840">
            <w:pPr>
              <w:widowControl w:val="0"/>
              <w:rPr>
                <w:rFonts w:eastAsia="Times New Roman" w:cs="Times New Roman"/>
                <w:lang w:eastAsia="pl-PL"/>
              </w:rPr>
            </w:pPr>
          </w:p>
        </w:tc>
      </w:tr>
      <w:tr w:rsidR="00A22ED6" w:rsidRPr="00B65949" w14:paraId="0793A66D"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FFB49FD" w14:textId="77777777" w:rsidR="00A22ED6" w:rsidRPr="00B65949" w:rsidRDefault="00A22ED6" w:rsidP="00510840">
            <w:pPr>
              <w:widowControl w:val="0"/>
              <w:rPr>
                <w:rFonts w:eastAsia="Times New Roman" w:cs="Times New Roman"/>
                <w:bCs/>
                <w:lang w:eastAsia="pl-PL"/>
              </w:rPr>
            </w:pPr>
            <w:r w:rsidRPr="00B65949">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36521F9D" w14:textId="77777777" w:rsidR="00A22ED6" w:rsidRPr="00B65949" w:rsidRDefault="00A22ED6" w:rsidP="00510840">
            <w:pPr>
              <w:widowControl w:val="0"/>
              <w:rPr>
                <w:rFonts w:eastAsia="Times New Roman" w:cs="Times New Roman"/>
                <w:lang w:eastAsia="pl-PL"/>
              </w:rPr>
            </w:pPr>
          </w:p>
        </w:tc>
      </w:tr>
    </w:tbl>
    <w:p w14:paraId="20A25B8C" w14:textId="77777777" w:rsidR="00102EF3" w:rsidRPr="00B65949" w:rsidRDefault="00102EF3" w:rsidP="00B37630">
      <w:pPr>
        <w:widowControl w:val="0"/>
        <w:spacing w:after="200" w:line="276" w:lineRule="auto"/>
        <w:rPr>
          <w:rFonts w:eastAsia="Times New Roman" w:cs="Times New Roman"/>
          <w:sz w:val="20"/>
          <w:szCs w:val="20"/>
          <w:lang w:eastAsia="pl-PL"/>
        </w:rPr>
      </w:pPr>
    </w:p>
    <w:p w14:paraId="20538138" w14:textId="77777777" w:rsidR="00A22ED6" w:rsidRPr="00B65949" w:rsidRDefault="00A22ED6" w:rsidP="00510840">
      <w:pPr>
        <w:widowControl w:val="0"/>
        <w:autoSpaceDE w:val="0"/>
        <w:autoSpaceDN w:val="0"/>
        <w:adjustRightInd w:val="0"/>
        <w:rPr>
          <w:rFonts w:eastAsia="Times New Roman" w:cs="Times New Roman"/>
          <w:b/>
          <w:bCs/>
          <w:sz w:val="24"/>
          <w:szCs w:val="24"/>
          <w:lang w:eastAsia="pl-PL"/>
        </w:rPr>
      </w:pPr>
      <w:r w:rsidRPr="00B65949">
        <w:rPr>
          <w:rFonts w:eastAsia="Times New Roman" w:cs="Times New Roman"/>
          <w:b/>
          <w:bCs/>
          <w:sz w:val="24"/>
          <w:szCs w:val="24"/>
          <w:lang w:eastAsia="pl-PL"/>
        </w:rPr>
        <w:t xml:space="preserve">Drukarka B </w:t>
      </w:r>
    </w:p>
    <w:p w14:paraId="3E90F3EC" w14:textId="77777777" w:rsidR="00A22ED6" w:rsidRPr="00B65949" w:rsidRDefault="00A22ED6" w:rsidP="00510840">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3685"/>
        <w:gridCol w:w="2686"/>
      </w:tblGrid>
      <w:tr w:rsidR="00A22ED6" w:rsidRPr="00B65949" w14:paraId="47C85145" w14:textId="77777777" w:rsidTr="00AE043E">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59EA6F83" w14:textId="77777777" w:rsidR="00A22ED6" w:rsidRPr="00B65949" w:rsidRDefault="00A22ED6" w:rsidP="00510840">
            <w:pPr>
              <w:widowControl w:val="0"/>
              <w:rPr>
                <w:rFonts w:eastAsia="Times New Roman" w:cs="Times New Roman"/>
                <w:b/>
                <w:sz w:val="24"/>
                <w:szCs w:val="24"/>
                <w:lang w:eastAsia="pl-PL"/>
              </w:rPr>
            </w:pPr>
            <w:r w:rsidRPr="00B65949">
              <w:rPr>
                <w:rFonts w:eastAsia="Times New Roman" w:cs="Times New Roman"/>
                <w:b/>
                <w:sz w:val="24"/>
                <w:szCs w:val="24"/>
                <w:lang w:eastAsia="pl-PL"/>
              </w:rPr>
              <w:t>Producent:</w:t>
            </w:r>
          </w:p>
        </w:tc>
        <w:tc>
          <w:tcPr>
            <w:tcW w:w="1336" w:type="pct"/>
            <w:tcBorders>
              <w:top w:val="single" w:sz="4" w:space="0" w:color="auto"/>
              <w:left w:val="single" w:sz="4" w:space="0" w:color="auto"/>
              <w:bottom w:val="single" w:sz="4" w:space="0" w:color="auto"/>
              <w:right w:val="single" w:sz="4" w:space="0" w:color="auto"/>
            </w:tcBorders>
          </w:tcPr>
          <w:p w14:paraId="11C4D912" w14:textId="77777777" w:rsidR="00A22ED6" w:rsidRPr="00B65949" w:rsidRDefault="00A22ED6" w:rsidP="00510840">
            <w:pPr>
              <w:widowControl w:val="0"/>
              <w:rPr>
                <w:rFonts w:eastAsia="Times New Roman" w:cs="Times New Roman"/>
                <w:bCs/>
                <w:sz w:val="24"/>
                <w:szCs w:val="24"/>
                <w:lang w:eastAsia="pl-PL"/>
              </w:rPr>
            </w:pPr>
          </w:p>
        </w:tc>
      </w:tr>
      <w:tr w:rsidR="00A22ED6" w:rsidRPr="00B65949" w14:paraId="53068F0D" w14:textId="77777777" w:rsidTr="00AE043E">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6AE293B6" w14:textId="77777777" w:rsidR="00A22ED6" w:rsidRPr="00B65949" w:rsidRDefault="00A22ED6" w:rsidP="00510840">
            <w:pPr>
              <w:widowControl w:val="0"/>
              <w:rPr>
                <w:rFonts w:eastAsia="Times New Roman" w:cs="Times New Roman"/>
                <w:b/>
                <w:sz w:val="24"/>
                <w:szCs w:val="24"/>
                <w:lang w:eastAsia="en-US"/>
              </w:rPr>
            </w:pPr>
            <w:r w:rsidRPr="00B65949">
              <w:rPr>
                <w:rFonts w:eastAsia="Times New Roman" w:cs="Times New Roman"/>
                <w:b/>
                <w:sz w:val="24"/>
                <w:szCs w:val="24"/>
                <w:lang w:eastAsia="pl-PL"/>
              </w:rPr>
              <w:t>Model:</w:t>
            </w:r>
          </w:p>
        </w:tc>
        <w:tc>
          <w:tcPr>
            <w:tcW w:w="1336" w:type="pct"/>
            <w:tcBorders>
              <w:top w:val="single" w:sz="4" w:space="0" w:color="auto"/>
              <w:left w:val="single" w:sz="4" w:space="0" w:color="auto"/>
              <w:bottom w:val="single" w:sz="4" w:space="0" w:color="auto"/>
              <w:right w:val="single" w:sz="4" w:space="0" w:color="auto"/>
            </w:tcBorders>
          </w:tcPr>
          <w:p w14:paraId="1149B08B" w14:textId="77777777" w:rsidR="00A22ED6" w:rsidRPr="00B65949" w:rsidRDefault="00A22ED6" w:rsidP="00510840">
            <w:pPr>
              <w:widowControl w:val="0"/>
              <w:rPr>
                <w:rFonts w:eastAsia="Times New Roman" w:cs="Times New Roman"/>
                <w:bCs/>
                <w:sz w:val="24"/>
                <w:szCs w:val="24"/>
                <w:lang w:eastAsia="pl-PL"/>
              </w:rPr>
            </w:pPr>
          </w:p>
        </w:tc>
      </w:tr>
      <w:tr w:rsidR="00A22ED6" w:rsidRPr="00B65949" w14:paraId="50048DA2" w14:textId="77777777" w:rsidTr="00AE043E">
        <w:tc>
          <w:tcPr>
            <w:tcW w:w="1831" w:type="pct"/>
            <w:tcBorders>
              <w:top w:val="single" w:sz="4" w:space="0" w:color="auto"/>
              <w:left w:val="single" w:sz="4" w:space="0" w:color="auto"/>
              <w:bottom w:val="single" w:sz="4" w:space="0" w:color="auto"/>
              <w:right w:val="single" w:sz="4" w:space="0" w:color="auto"/>
            </w:tcBorders>
            <w:shd w:val="clear" w:color="auto" w:fill="BFBFBF"/>
            <w:hideMark/>
          </w:tcPr>
          <w:p w14:paraId="3DAAB54C" w14:textId="77777777" w:rsidR="00A22ED6" w:rsidRPr="00B65949" w:rsidRDefault="00A22ED6" w:rsidP="00510840">
            <w:pPr>
              <w:widowControl w:val="0"/>
              <w:jc w:val="center"/>
              <w:rPr>
                <w:rFonts w:eastAsia="Times New Roman" w:cs="Times New Roman"/>
                <w:b/>
                <w:bCs/>
                <w:sz w:val="24"/>
                <w:szCs w:val="24"/>
                <w:lang w:eastAsia="en-US"/>
              </w:rPr>
            </w:pPr>
            <w:r w:rsidRPr="00B65949">
              <w:rPr>
                <w:rFonts w:eastAsia="Times New Roman" w:cs="Times New Roman"/>
                <w:b/>
                <w:bCs/>
                <w:sz w:val="24"/>
                <w:szCs w:val="24"/>
                <w:lang w:eastAsia="pl-PL"/>
              </w:rPr>
              <w:t xml:space="preserve">Nazwa </w:t>
            </w:r>
          </w:p>
        </w:tc>
        <w:tc>
          <w:tcPr>
            <w:tcW w:w="1833" w:type="pct"/>
            <w:tcBorders>
              <w:top w:val="single" w:sz="4" w:space="0" w:color="auto"/>
              <w:left w:val="single" w:sz="4" w:space="0" w:color="auto"/>
              <w:bottom w:val="single" w:sz="4" w:space="0" w:color="auto"/>
              <w:right w:val="single" w:sz="4" w:space="0" w:color="auto"/>
            </w:tcBorders>
            <w:shd w:val="clear" w:color="auto" w:fill="BFBFBF"/>
            <w:hideMark/>
          </w:tcPr>
          <w:p w14:paraId="58F9FAB3" w14:textId="77777777" w:rsidR="00A22ED6" w:rsidRPr="00B65949" w:rsidRDefault="00A22ED6" w:rsidP="00510840">
            <w:pPr>
              <w:widowControl w:val="0"/>
              <w:jc w:val="center"/>
              <w:rPr>
                <w:rFonts w:eastAsia="Times New Roman" w:cs="Times New Roman"/>
                <w:b/>
                <w:bCs/>
                <w:sz w:val="24"/>
                <w:szCs w:val="24"/>
                <w:lang w:eastAsia="en-US"/>
              </w:rPr>
            </w:pPr>
            <w:r w:rsidRPr="00B65949">
              <w:rPr>
                <w:rFonts w:eastAsia="Times New Roman" w:cs="Times New Roman"/>
                <w:b/>
                <w:bCs/>
                <w:sz w:val="24"/>
                <w:szCs w:val="24"/>
                <w:lang w:eastAsia="pl-PL"/>
              </w:rPr>
              <w:t>Wymóg</w:t>
            </w:r>
          </w:p>
        </w:tc>
        <w:tc>
          <w:tcPr>
            <w:tcW w:w="1336" w:type="pct"/>
            <w:tcBorders>
              <w:top w:val="single" w:sz="4" w:space="0" w:color="auto"/>
              <w:left w:val="single" w:sz="4" w:space="0" w:color="auto"/>
              <w:bottom w:val="single" w:sz="4" w:space="0" w:color="auto"/>
              <w:right w:val="single" w:sz="4" w:space="0" w:color="auto"/>
            </w:tcBorders>
            <w:shd w:val="clear" w:color="auto" w:fill="BFBFBF"/>
            <w:hideMark/>
          </w:tcPr>
          <w:p w14:paraId="091399EB" w14:textId="77777777" w:rsidR="00A22ED6" w:rsidRPr="00B65949" w:rsidRDefault="00A22ED6" w:rsidP="00510840">
            <w:pPr>
              <w:widowControl w:val="0"/>
              <w:jc w:val="center"/>
              <w:rPr>
                <w:rFonts w:eastAsia="Times New Roman" w:cs="Times New Roman"/>
                <w:b/>
                <w:bCs/>
                <w:sz w:val="24"/>
                <w:szCs w:val="24"/>
                <w:lang w:eastAsia="pl-PL"/>
              </w:rPr>
            </w:pPr>
            <w:r w:rsidRPr="00B65949">
              <w:rPr>
                <w:rFonts w:eastAsia="Times New Roman" w:cs="Times New Roman"/>
                <w:b/>
                <w:bCs/>
                <w:sz w:val="24"/>
                <w:szCs w:val="24"/>
                <w:lang w:eastAsia="pl-PL"/>
              </w:rPr>
              <w:t>Wartość oferowana</w:t>
            </w:r>
          </w:p>
        </w:tc>
      </w:tr>
      <w:tr w:rsidR="00A22ED6" w:rsidRPr="00B65949" w14:paraId="46ABC9C1"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59BA61B5" w14:textId="77777777" w:rsidR="00A22ED6" w:rsidRPr="00B65949" w:rsidRDefault="00A22ED6" w:rsidP="00510840">
            <w:pPr>
              <w:widowControl w:val="0"/>
              <w:rPr>
                <w:rFonts w:eastAsia="Times New Roman" w:cs="Times New Roman"/>
                <w:b/>
                <w:sz w:val="24"/>
                <w:szCs w:val="24"/>
                <w:lang w:eastAsia="pl-PL"/>
              </w:rPr>
            </w:pPr>
            <w:r w:rsidRPr="00B65949">
              <w:rPr>
                <w:rFonts w:eastAsia="Times New Roman" w:cs="Times New Roman"/>
                <w:sz w:val="24"/>
                <w:szCs w:val="24"/>
                <w:lang w:eastAsia="pl-PL"/>
              </w:rPr>
              <w:t>Typ drukarki</w:t>
            </w:r>
          </w:p>
        </w:tc>
        <w:tc>
          <w:tcPr>
            <w:tcW w:w="1833" w:type="pct"/>
            <w:tcBorders>
              <w:top w:val="single" w:sz="4" w:space="0" w:color="auto"/>
              <w:left w:val="single" w:sz="4" w:space="0" w:color="auto"/>
              <w:bottom w:val="single" w:sz="4" w:space="0" w:color="auto"/>
              <w:right w:val="single" w:sz="4" w:space="0" w:color="auto"/>
            </w:tcBorders>
            <w:vAlign w:val="center"/>
            <w:hideMark/>
          </w:tcPr>
          <w:p w14:paraId="5E433F22" w14:textId="77777777" w:rsidR="00A22ED6" w:rsidRPr="00B65949" w:rsidRDefault="00A22ED6" w:rsidP="00510840">
            <w:pPr>
              <w:widowControl w:val="0"/>
              <w:rPr>
                <w:rFonts w:eastAsia="Times New Roman" w:cs="Times New Roman"/>
                <w:bCs/>
                <w:sz w:val="24"/>
                <w:szCs w:val="24"/>
                <w:lang w:eastAsia="pl-PL"/>
              </w:rPr>
            </w:pPr>
            <w:r w:rsidRPr="00B65949">
              <w:rPr>
                <w:rFonts w:eastAsia="Times New Roman" w:cs="Times New Roman"/>
                <w:kern w:val="32"/>
                <w:sz w:val="24"/>
                <w:szCs w:val="24"/>
                <w:lang w:eastAsia="pl-PL"/>
              </w:rPr>
              <w:t xml:space="preserve">Drukarka laserowa </w:t>
            </w:r>
          </w:p>
        </w:tc>
        <w:tc>
          <w:tcPr>
            <w:tcW w:w="1336" w:type="pct"/>
            <w:tcBorders>
              <w:top w:val="single" w:sz="4" w:space="0" w:color="auto"/>
              <w:left w:val="single" w:sz="4" w:space="0" w:color="auto"/>
              <w:bottom w:val="single" w:sz="4" w:space="0" w:color="auto"/>
              <w:right w:val="single" w:sz="4" w:space="0" w:color="auto"/>
            </w:tcBorders>
            <w:vAlign w:val="center"/>
          </w:tcPr>
          <w:p w14:paraId="54D9E826" w14:textId="77777777" w:rsidR="00A22ED6" w:rsidRPr="00B65949" w:rsidRDefault="00A22ED6" w:rsidP="00510840">
            <w:pPr>
              <w:widowControl w:val="0"/>
              <w:rPr>
                <w:rFonts w:eastAsia="Times New Roman" w:cs="Times New Roman"/>
                <w:bCs/>
                <w:sz w:val="24"/>
                <w:szCs w:val="24"/>
                <w:lang w:eastAsia="pl-PL"/>
              </w:rPr>
            </w:pPr>
          </w:p>
        </w:tc>
      </w:tr>
      <w:tr w:rsidR="00A22ED6" w:rsidRPr="00B65949" w14:paraId="48F46EB2"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4767C3AF" w14:textId="77777777" w:rsidR="00A22ED6" w:rsidRPr="00B65949" w:rsidRDefault="00A22ED6" w:rsidP="00510840">
            <w:pPr>
              <w:widowControl w:val="0"/>
              <w:rPr>
                <w:rFonts w:eastAsia="Times New Roman" w:cs="Times New Roman"/>
                <w:b/>
                <w:sz w:val="24"/>
                <w:szCs w:val="24"/>
                <w:lang w:eastAsia="pl-PL"/>
              </w:rPr>
            </w:pPr>
            <w:r w:rsidRPr="00B65949">
              <w:rPr>
                <w:rFonts w:eastAsia="Times New Roman" w:cs="Times New Roman"/>
                <w:sz w:val="24"/>
                <w:szCs w:val="24"/>
                <w:lang w:eastAsia="pl-PL"/>
              </w:rPr>
              <w:t>Technologia wydruku</w:t>
            </w:r>
          </w:p>
        </w:tc>
        <w:tc>
          <w:tcPr>
            <w:tcW w:w="1833" w:type="pct"/>
            <w:tcBorders>
              <w:top w:val="single" w:sz="4" w:space="0" w:color="auto"/>
              <w:left w:val="single" w:sz="4" w:space="0" w:color="auto"/>
              <w:bottom w:val="single" w:sz="4" w:space="0" w:color="auto"/>
              <w:right w:val="single" w:sz="4" w:space="0" w:color="auto"/>
            </w:tcBorders>
            <w:vAlign w:val="center"/>
            <w:hideMark/>
          </w:tcPr>
          <w:p w14:paraId="72CAF0DB" w14:textId="77777777" w:rsidR="00A22ED6" w:rsidRPr="00B65949" w:rsidRDefault="00A22ED6" w:rsidP="00510840">
            <w:pPr>
              <w:widowControl w:val="0"/>
              <w:rPr>
                <w:rFonts w:eastAsia="Times New Roman" w:cs="Times New Roman"/>
                <w:bCs/>
                <w:sz w:val="24"/>
                <w:szCs w:val="24"/>
                <w:lang w:eastAsia="pl-PL"/>
              </w:rPr>
            </w:pPr>
            <w:r w:rsidRPr="00B65949">
              <w:rPr>
                <w:rFonts w:eastAsia="Times New Roman" w:cs="Times New Roman"/>
                <w:sz w:val="24"/>
                <w:szCs w:val="24"/>
                <w:lang w:eastAsia="pl-PL"/>
              </w:rPr>
              <w:t>Laserowa Mono</w:t>
            </w:r>
          </w:p>
        </w:tc>
        <w:tc>
          <w:tcPr>
            <w:tcW w:w="1336" w:type="pct"/>
            <w:tcBorders>
              <w:top w:val="single" w:sz="4" w:space="0" w:color="auto"/>
              <w:left w:val="single" w:sz="4" w:space="0" w:color="auto"/>
              <w:bottom w:val="single" w:sz="4" w:space="0" w:color="auto"/>
              <w:right w:val="single" w:sz="4" w:space="0" w:color="auto"/>
            </w:tcBorders>
            <w:vAlign w:val="center"/>
          </w:tcPr>
          <w:p w14:paraId="6E86EB0E" w14:textId="77777777" w:rsidR="00A22ED6" w:rsidRPr="00B65949" w:rsidRDefault="00A22ED6" w:rsidP="00510840">
            <w:pPr>
              <w:widowControl w:val="0"/>
              <w:rPr>
                <w:rFonts w:eastAsia="Times New Roman" w:cs="Times New Roman"/>
                <w:bCs/>
                <w:i/>
                <w:iCs/>
                <w:sz w:val="24"/>
                <w:szCs w:val="24"/>
                <w:lang w:eastAsia="pl-PL"/>
              </w:rPr>
            </w:pPr>
          </w:p>
        </w:tc>
      </w:tr>
      <w:tr w:rsidR="00A22ED6" w:rsidRPr="00B65949" w14:paraId="5D70EA15"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6447912E" w14:textId="77777777" w:rsidR="00A22ED6" w:rsidRPr="00B65949" w:rsidRDefault="00A22ED6" w:rsidP="00510840">
            <w:pPr>
              <w:widowControl w:val="0"/>
              <w:rPr>
                <w:rFonts w:eastAsia="Times New Roman" w:cs="Times New Roman"/>
                <w:b/>
                <w:sz w:val="24"/>
                <w:szCs w:val="24"/>
                <w:lang w:eastAsia="pl-PL"/>
              </w:rPr>
            </w:pPr>
            <w:r w:rsidRPr="00B65949">
              <w:rPr>
                <w:rFonts w:eastAsia="Times New Roman" w:cs="Times New Roman"/>
                <w:sz w:val="24"/>
                <w:szCs w:val="24"/>
                <w:lang w:eastAsia="pl-PL"/>
              </w:rPr>
              <w:t>Rozdzielczość druku mono</w:t>
            </w:r>
          </w:p>
        </w:tc>
        <w:tc>
          <w:tcPr>
            <w:tcW w:w="1833" w:type="pct"/>
            <w:tcBorders>
              <w:top w:val="single" w:sz="4" w:space="0" w:color="auto"/>
              <w:left w:val="single" w:sz="4" w:space="0" w:color="auto"/>
              <w:bottom w:val="single" w:sz="4" w:space="0" w:color="auto"/>
              <w:right w:val="single" w:sz="4" w:space="0" w:color="auto"/>
            </w:tcBorders>
            <w:vAlign w:val="center"/>
            <w:hideMark/>
          </w:tcPr>
          <w:p w14:paraId="28998ED8" w14:textId="77777777" w:rsidR="00A22ED6" w:rsidRPr="00B65949" w:rsidRDefault="00A22ED6" w:rsidP="00510840">
            <w:pPr>
              <w:widowControl w:val="0"/>
              <w:rPr>
                <w:rFonts w:eastAsia="Times New Roman" w:cs="Times New Roman"/>
                <w:bCs/>
                <w:sz w:val="24"/>
                <w:szCs w:val="24"/>
                <w:lang w:eastAsia="pl-PL"/>
              </w:rPr>
            </w:pPr>
            <w:r w:rsidRPr="00B65949">
              <w:rPr>
                <w:rFonts w:eastAsia="Times New Roman" w:cs="Times New Roman"/>
                <w:sz w:val="24"/>
                <w:szCs w:val="24"/>
                <w:lang w:eastAsia="pl-PL"/>
              </w:rPr>
              <w:t xml:space="preserve">Min 600 x 600 </w:t>
            </w:r>
            <w:proofErr w:type="spellStart"/>
            <w:r w:rsidRPr="00B65949">
              <w:rPr>
                <w:rFonts w:eastAsia="Times New Roman" w:cs="Times New Roman"/>
                <w:sz w:val="24"/>
                <w:szCs w:val="24"/>
                <w:lang w:eastAsia="pl-PL"/>
              </w:rPr>
              <w:t>dpi</w:t>
            </w:r>
            <w:proofErr w:type="spellEnd"/>
          </w:p>
        </w:tc>
        <w:tc>
          <w:tcPr>
            <w:tcW w:w="1336" w:type="pct"/>
            <w:tcBorders>
              <w:top w:val="single" w:sz="4" w:space="0" w:color="auto"/>
              <w:left w:val="single" w:sz="4" w:space="0" w:color="auto"/>
              <w:bottom w:val="single" w:sz="4" w:space="0" w:color="auto"/>
              <w:right w:val="single" w:sz="4" w:space="0" w:color="auto"/>
            </w:tcBorders>
            <w:vAlign w:val="center"/>
          </w:tcPr>
          <w:p w14:paraId="2609B4FC" w14:textId="77777777" w:rsidR="00A22ED6" w:rsidRPr="00B65949" w:rsidRDefault="00A22ED6" w:rsidP="00510840">
            <w:pPr>
              <w:widowControl w:val="0"/>
              <w:rPr>
                <w:rFonts w:eastAsia="Times New Roman" w:cs="Times New Roman"/>
                <w:bCs/>
                <w:i/>
                <w:iCs/>
                <w:sz w:val="24"/>
                <w:szCs w:val="24"/>
                <w:lang w:eastAsia="pl-PL"/>
              </w:rPr>
            </w:pPr>
          </w:p>
        </w:tc>
      </w:tr>
      <w:tr w:rsidR="00A22ED6" w:rsidRPr="00B65949" w14:paraId="799FA1C3"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4FD10CDB" w14:textId="77777777" w:rsidR="00A22ED6" w:rsidRPr="00B65949" w:rsidRDefault="00A22ED6" w:rsidP="00510840">
            <w:pPr>
              <w:widowControl w:val="0"/>
              <w:rPr>
                <w:rFonts w:eastAsia="Times New Roman" w:cs="Times New Roman"/>
                <w:b/>
                <w:sz w:val="24"/>
                <w:szCs w:val="24"/>
                <w:lang w:eastAsia="pl-PL"/>
              </w:rPr>
            </w:pPr>
            <w:r w:rsidRPr="00B65949">
              <w:rPr>
                <w:rFonts w:eastAsia="Times New Roman" w:cs="Times New Roman"/>
                <w:sz w:val="24"/>
                <w:szCs w:val="24"/>
                <w:lang w:eastAsia="pl-PL"/>
              </w:rPr>
              <w:t>Szybkość drukowania mono</w:t>
            </w:r>
          </w:p>
        </w:tc>
        <w:tc>
          <w:tcPr>
            <w:tcW w:w="1833" w:type="pct"/>
            <w:tcBorders>
              <w:top w:val="single" w:sz="4" w:space="0" w:color="auto"/>
              <w:left w:val="single" w:sz="4" w:space="0" w:color="auto"/>
              <w:bottom w:val="single" w:sz="4" w:space="0" w:color="auto"/>
              <w:right w:val="single" w:sz="4" w:space="0" w:color="auto"/>
            </w:tcBorders>
            <w:vAlign w:val="center"/>
            <w:hideMark/>
          </w:tcPr>
          <w:p w14:paraId="21E7169C" w14:textId="77777777" w:rsidR="00A22ED6" w:rsidRPr="00B65949" w:rsidRDefault="00A22ED6" w:rsidP="00510840">
            <w:pPr>
              <w:widowControl w:val="0"/>
              <w:rPr>
                <w:rFonts w:eastAsia="Times New Roman" w:cs="Times New Roman"/>
                <w:bCs/>
                <w:sz w:val="24"/>
                <w:szCs w:val="24"/>
                <w:lang w:eastAsia="pl-PL"/>
              </w:rPr>
            </w:pPr>
            <w:r w:rsidRPr="00B65949">
              <w:rPr>
                <w:rFonts w:eastAsia="Times New Roman" w:cs="Times New Roman"/>
                <w:sz w:val="24"/>
                <w:szCs w:val="24"/>
                <w:lang w:eastAsia="pl-PL"/>
              </w:rPr>
              <w:t>Min 20 str./min</w:t>
            </w:r>
          </w:p>
        </w:tc>
        <w:tc>
          <w:tcPr>
            <w:tcW w:w="1336" w:type="pct"/>
            <w:tcBorders>
              <w:top w:val="single" w:sz="4" w:space="0" w:color="auto"/>
              <w:left w:val="single" w:sz="4" w:space="0" w:color="auto"/>
              <w:bottom w:val="single" w:sz="4" w:space="0" w:color="auto"/>
              <w:right w:val="single" w:sz="4" w:space="0" w:color="auto"/>
            </w:tcBorders>
            <w:vAlign w:val="center"/>
          </w:tcPr>
          <w:p w14:paraId="395B2B79" w14:textId="77777777" w:rsidR="00A22ED6" w:rsidRPr="00B65949" w:rsidRDefault="00A22ED6" w:rsidP="00510840">
            <w:pPr>
              <w:widowControl w:val="0"/>
              <w:rPr>
                <w:rFonts w:eastAsia="Times New Roman" w:cs="Times New Roman"/>
                <w:bCs/>
                <w:i/>
                <w:iCs/>
                <w:sz w:val="24"/>
                <w:szCs w:val="24"/>
                <w:lang w:eastAsia="pl-PL"/>
              </w:rPr>
            </w:pPr>
          </w:p>
        </w:tc>
      </w:tr>
      <w:tr w:rsidR="00A22ED6" w:rsidRPr="00B65949" w14:paraId="59214A52"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7C0DA9C0" w14:textId="77777777" w:rsidR="00A22ED6" w:rsidRPr="00B65949" w:rsidRDefault="00A22ED6" w:rsidP="00510840">
            <w:pPr>
              <w:widowControl w:val="0"/>
              <w:rPr>
                <w:rFonts w:eastAsia="Times New Roman" w:cs="Times New Roman"/>
                <w:b/>
                <w:sz w:val="24"/>
                <w:szCs w:val="24"/>
                <w:lang w:eastAsia="pl-PL"/>
              </w:rPr>
            </w:pPr>
            <w:r w:rsidRPr="00B65949">
              <w:rPr>
                <w:rFonts w:eastAsia="Times New Roman" w:cs="Times New Roman"/>
                <w:sz w:val="24"/>
                <w:szCs w:val="24"/>
                <w:lang w:eastAsia="pl-PL"/>
              </w:rPr>
              <w:t>Automatyczny druk dwustronny (wbudowany)</w:t>
            </w:r>
          </w:p>
        </w:tc>
        <w:tc>
          <w:tcPr>
            <w:tcW w:w="1833" w:type="pct"/>
            <w:tcBorders>
              <w:top w:val="single" w:sz="4" w:space="0" w:color="auto"/>
              <w:left w:val="single" w:sz="4" w:space="0" w:color="auto"/>
              <w:bottom w:val="single" w:sz="4" w:space="0" w:color="auto"/>
              <w:right w:val="single" w:sz="4" w:space="0" w:color="auto"/>
            </w:tcBorders>
            <w:vAlign w:val="center"/>
            <w:hideMark/>
          </w:tcPr>
          <w:p w14:paraId="33362AF4" w14:textId="77777777" w:rsidR="00A22ED6" w:rsidRPr="00B65949" w:rsidRDefault="00A22ED6" w:rsidP="00510840">
            <w:pPr>
              <w:widowControl w:val="0"/>
              <w:rPr>
                <w:rFonts w:eastAsia="Times New Roman" w:cs="Times New Roman"/>
                <w:bCs/>
                <w:sz w:val="24"/>
                <w:szCs w:val="24"/>
                <w:lang w:eastAsia="pl-PL"/>
              </w:rPr>
            </w:pPr>
            <w:r w:rsidRPr="00B65949">
              <w:rPr>
                <w:rFonts w:eastAsia="Times New Roman" w:cs="Times New Roman"/>
                <w:sz w:val="24"/>
                <w:szCs w:val="24"/>
                <w:lang w:eastAsia="pl-PL"/>
              </w:rPr>
              <w:t>TAK</w:t>
            </w:r>
          </w:p>
        </w:tc>
        <w:tc>
          <w:tcPr>
            <w:tcW w:w="1336" w:type="pct"/>
            <w:tcBorders>
              <w:top w:val="single" w:sz="4" w:space="0" w:color="auto"/>
              <w:left w:val="single" w:sz="4" w:space="0" w:color="auto"/>
              <w:bottom w:val="single" w:sz="4" w:space="0" w:color="auto"/>
              <w:right w:val="single" w:sz="4" w:space="0" w:color="auto"/>
            </w:tcBorders>
            <w:vAlign w:val="center"/>
          </w:tcPr>
          <w:p w14:paraId="401AA463" w14:textId="77777777" w:rsidR="00A22ED6" w:rsidRPr="00B65949" w:rsidRDefault="00A22ED6" w:rsidP="00510840">
            <w:pPr>
              <w:widowControl w:val="0"/>
              <w:rPr>
                <w:rFonts w:eastAsia="Times New Roman" w:cs="Times New Roman"/>
                <w:bCs/>
                <w:i/>
                <w:iCs/>
                <w:sz w:val="24"/>
                <w:szCs w:val="24"/>
                <w:lang w:eastAsia="pl-PL"/>
              </w:rPr>
            </w:pPr>
          </w:p>
        </w:tc>
      </w:tr>
      <w:tr w:rsidR="00A22ED6" w:rsidRPr="00B65949" w14:paraId="4DBA9F72"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6D2D1C41" w14:textId="77777777" w:rsidR="00A22ED6" w:rsidRPr="00B65949" w:rsidRDefault="00A22ED6" w:rsidP="00510840">
            <w:pPr>
              <w:widowControl w:val="0"/>
              <w:rPr>
                <w:rFonts w:eastAsia="Times New Roman" w:cs="Times New Roman"/>
                <w:b/>
                <w:sz w:val="24"/>
                <w:szCs w:val="24"/>
                <w:lang w:eastAsia="pl-PL"/>
              </w:rPr>
            </w:pPr>
            <w:r w:rsidRPr="00B65949">
              <w:rPr>
                <w:rFonts w:eastAsia="Times New Roman" w:cs="Times New Roman"/>
                <w:sz w:val="24"/>
                <w:szCs w:val="24"/>
                <w:lang w:eastAsia="pl-PL"/>
              </w:rPr>
              <w:t xml:space="preserve">Komunikacja </w:t>
            </w:r>
          </w:p>
        </w:tc>
        <w:tc>
          <w:tcPr>
            <w:tcW w:w="1833" w:type="pct"/>
            <w:tcBorders>
              <w:top w:val="single" w:sz="4" w:space="0" w:color="auto"/>
              <w:left w:val="single" w:sz="4" w:space="0" w:color="auto"/>
              <w:bottom w:val="single" w:sz="4" w:space="0" w:color="auto"/>
              <w:right w:val="single" w:sz="4" w:space="0" w:color="auto"/>
            </w:tcBorders>
            <w:vAlign w:val="center"/>
            <w:hideMark/>
          </w:tcPr>
          <w:p w14:paraId="76A1DC1A" w14:textId="77777777" w:rsidR="00A22ED6" w:rsidRPr="00B65949" w:rsidRDefault="00A22ED6"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 xml:space="preserve">1x USB </w:t>
            </w:r>
          </w:p>
          <w:p w14:paraId="3A85C044" w14:textId="77777777" w:rsidR="00A22ED6" w:rsidRPr="00B65949" w:rsidRDefault="00A22ED6" w:rsidP="00510840">
            <w:pPr>
              <w:widowControl w:val="0"/>
              <w:rPr>
                <w:rFonts w:eastAsia="Times New Roman" w:cs="Times New Roman"/>
                <w:bCs/>
                <w:sz w:val="24"/>
                <w:szCs w:val="24"/>
                <w:lang w:eastAsia="pl-PL"/>
              </w:rPr>
            </w:pPr>
            <w:r w:rsidRPr="00B65949">
              <w:rPr>
                <w:rFonts w:eastAsia="Times New Roman" w:cs="Times New Roman"/>
                <w:sz w:val="24"/>
                <w:szCs w:val="24"/>
                <w:lang w:eastAsia="pl-PL"/>
              </w:rPr>
              <w:t>Gigabit Ethernet (10/100/1000)</w:t>
            </w:r>
          </w:p>
        </w:tc>
        <w:tc>
          <w:tcPr>
            <w:tcW w:w="1336" w:type="pct"/>
            <w:tcBorders>
              <w:top w:val="single" w:sz="4" w:space="0" w:color="auto"/>
              <w:left w:val="single" w:sz="4" w:space="0" w:color="auto"/>
              <w:bottom w:val="single" w:sz="4" w:space="0" w:color="auto"/>
              <w:right w:val="single" w:sz="4" w:space="0" w:color="auto"/>
            </w:tcBorders>
            <w:vAlign w:val="center"/>
          </w:tcPr>
          <w:p w14:paraId="382DBD0E" w14:textId="77777777" w:rsidR="00A22ED6" w:rsidRPr="00B65949" w:rsidRDefault="00A22ED6" w:rsidP="00510840">
            <w:pPr>
              <w:widowControl w:val="0"/>
              <w:rPr>
                <w:rFonts w:eastAsia="Times New Roman" w:cs="Times New Roman"/>
                <w:bCs/>
                <w:i/>
                <w:iCs/>
                <w:sz w:val="24"/>
                <w:szCs w:val="24"/>
                <w:lang w:eastAsia="pl-PL"/>
              </w:rPr>
            </w:pPr>
          </w:p>
        </w:tc>
      </w:tr>
      <w:tr w:rsidR="00A22ED6" w:rsidRPr="00B65949" w14:paraId="507CA404"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0B83BEB2" w14:textId="77777777" w:rsidR="00A22ED6" w:rsidRPr="00B65949" w:rsidRDefault="00A22ED6" w:rsidP="00510840">
            <w:pPr>
              <w:widowControl w:val="0"/>
              <w:rPr>
                <w:rFonts w:eastAsia="Times New Roman" w:cs="Times New Roman"/>
                <w:b/>
                <w:sz w:val="24"/>
                <w:szCs w:val="24"/>
                <w:lang w:eastAsia="pl-PL"/>
              </w:rPr>
            </w:pPr>
            <w:r w:rsidRPr="00B65949">
              <w:rPr>
                <w:rFonts w:eastAsia="Times New Roman" w:cs="Times New Roman"/>
                <w:sz w:val="24"/>
                <w:szCs w:val="24"/>
                <w:lang w:eastAsia="pl-PL"/>
              </w:rPr>
              <w:t xml:space="preserve">Język </w:t>
            </w:r>
          </w:p>
        </w:tc>
        <w:tc>
          <w:tcPr>
            <w:tcW w:w="1833" w:type="pct"/>
            <w:tcBorders>
              <w:top w:val="single" w:sz="4" w:space="0" w:color="auto"/>
              <w:left w:val="single" w:sz="4" w:space="0" w:color="auto"/>
              <w:bottom w:val="single" w:sz="4" w:space="0" w:color="auto"/>
              <w:right w:val="single" w:sz="4" w:space="0" w:color="auto"/>
            </w:tcBorders>
            <w:vAlign w:val="center"/>
            <w:hideMark/>
          </w:tcPr>
          <w:p w14:paraId="583763D1" w14:textId="77777777" w:rsidR="00A22ED6" w:rsidRPr="00B65949" w:rsidRDefault="00A22ED6" w:rsidP="00510840">
            <w:pPr>
              <w:widowControl w:val="0"/>
              <w:rPr>
                <w:rFonts w:eastAsia="Times New Roman" w:cs="Times New Roman"/>
                <w:sz w:val="24"/>
                <w:szCs w:val="24"/>
                <w:lang w:eastAsia="pl-PL"/>
              </w:rPr>
            </w:pPr>
            <w:proofErr w:type="spellStart"/>
            <w:r w:rsidRPr="00B65949">
              <w:rPr>
                <w:rFonts w:eastAsia="Times New Roman" w:cs="Times New Roman"/>
                <w:sz w:val="24"/>
                <w:szCs w:val="24"/>
                <w:lang w:eastAsia="pl-PL"/>
              </w:rPr>
              <w:t>PCL</w:t>
            </w:r>
            <w:proofErr w:type="spellEnd"/>
            <w:r w:rsidRPr="00B65949">
              <w:rPr>
                <w:rFonts w:eastAsia="Times New Roman" w:cs="Times New Roman"/>
                <w:sz w:val="24"/>
                <w:szCs w:val="24"/>
                <w:lang w:eastAsia="pl-PL"/>
              </w:rPr>
              <w:t xml:space="preserve"> 5</w:t>
            </w:r>
          </w:p>
          <w:p w14:paraId="5FFD28C2" w14:textId="77777777" w:rsidR="00A22ED6" w:rsidRPr="00B65949" w:rsidRDefault="00A22ED6" w:rsidP="00510840">
            <w:pPr>
              <w:widowControl w:val="0"/>
              <w:rPr>
                <w:rFonts w:eastAsia="Times New Roman" w:cs="Times New Roman"/>
                <w:sz w:val="24"/>
                <w:szCs w:val="24"/>
                <w:lang w:eastAsia="pl-PL"/>
              </w:rPr>
            </w:pPr>
            <w:proofErr w:type="spellStart"/>
            <w:r w:rsidRPr="00B65949">
              <w:rPr>
                <w:rFonts w:eastAsia="Times New Roman" w:cs="Times New Roman"/>
                <w:sz w:val="24"/>
                <w:szCs w:val="24"/>
                <w:lang w:eastAsia="pl-PL"/>
              </w:rPr>
              <w:t>PCL</w:t>
            </w:r>
            <w:proofErr w:type="spellEnd"/>
            <w:r w:rsidRPr="00B65949">
              <w:rPr>
                <w:rFonts w:eastAsia="Times New Roman" w:cs="Times New Roman"/>
                <w:sz w:val="24"/>
                <w:szCs w:val="24"/>
                <w:lang w:eastAsia="pl-PL"/>
              </w:rPr>
              <w:t xml:space="preserve"> 6</w:t>
            </w:r>
          </w:p>
        </w:tc>
        <w:tc>
          <w:tcPr>
            <w:tcW w:w="1336" w:type="pct"/>
            <w:tcBorders>
              <w:top w:val="single" w:sz="4" w:space="0" w:color="auto"/>
              <w:left w:val="single" w:sz="4" w:space="0" w:color="auto"/>
              <w:bottom w:val="single" w:sz="4" w:space="0" w:color="auto"/>
              <w:right w:val="single" w:sz="4" w:space="0" w:color="auto"/>
            </w:tcBorders>
            <w:vAlign w:val="center"/>
          </w:tcPr>
          <w:p w14:paraId="0E118088" w14:textId="77777777" w:rsidR="00A22ED6" w:rsidRPr="00B65949" w:rsidRDefault="00A22ED6" w:rsidP="00510840">
            <w:pPr>
              <w:widowControl w:val="0"/>
              <w:rPr>
                <w:rFonts w:eastAsia="Times New Roman" w:cs="Times New Roman"/>
                <w:bCs/>
                <w:i/>
                <w:iCs/>
                <w:sz w:val="24"/>
                <w:szCs w:val="24"/>
                <w:lang w:eastAsia="pl-PL"/>
              </w:rPr>
            </w:pPr>
          </w:p>
        </w:tc>
      </w:tr>
      <w:tr w:rsidR="00A22ED6" w:rsidRPr="00B65949" w14:paraId="6E1AB9BE"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58AD19A6" w14:textId="77777777" w:rsidR="00A22ED6" w:rsidRPr="00B65949" w:rsidRDefault="00A22ED6" w:rsidP="00510840">
            <w:pPr>
              <w:widowControl w:val="0"/>
              <w:rPr>
                <w:rFonts w:eastAsia="Times New Roman" w:cs="Times New Roman"/>
                <w:b/>
                <w:sz w:val="24"/>
                <w:szCs w:val="24"/>
                <w:lang w:eastAsia="pl-PL"/>
              </w:rPr>
            </w:pPr>
            <w:r w:rsidRPr="00B65949">
              <w:rPr>
                <w:rFonts w:eastAsia="Times New Roman" w:cs="Times New Roman"/>
                <w:sz w:val="24"/>
                <w:szCs w:val="24"/>
                <w:lang w:eastAsia="pl-PL"/>
              </w:rPr>
              <w:lastRenderedPageBreak/>
              <w:t>Pamięć</w:t>
            </w:r>
          </w:p>
        </w:tc>
        <w:tc>
          <w:tcPr>
            <w:tcW w:w="1833" w:type="pct"/>
            <w:tcBorders>
              <w:top w:val="single" w:sz="4" w:space="0" w:color="auto"/>
              <w:left w:val="single" w:sz="4" w:space="0" w:color="auto"/>
              <w:bottom w:val="single" w:sz="4" w:space="0" w:color="auto"/>
              <w:right w:val="single" w:sz="4" w:space="0" w:color="auto"/>
            </w:tcBorders>
            <w:vAlign w:val="center"/>
            <w:hideMark/>
          </w:tcPr>
          <w:p w14:paraId="03BDDA3D" w14:textId="77777777" w:rsidR="00A22ED6" w:rsidRPr="00B65949" w:rsidRDefault="00A22ED6" w:rsidP="00510840">
            <w:pPr>
              <w:widowControl w:val="0"/>
              <w:rPr>
                <w:rFonts w:eastAsia="Times New Roman" w:cs="Times New Roman"/>
                <w:bCs/>
                <w:sz w:val="24"/>
                <w:szCs w:val="24"/>
                <w:lang w:eastAsia="pl-PL"/>
              </w:rPr>
            </w:pPr>
            <w:r w:rsidRPr="00B65949">
              <w:rPr>
                <w:rFonts w:eastAsia="Times New Roman" w:cs="Times New Roman"/>
                <w:sz w:val="24"/>
                <w:szCs w:val="24"/>
                <w:lang w:eastAsia="pl-PL"/>
              </w:rPr>
              <w:t xml:space="preserve">Min 256 MB </w:t>
            </w:r>
          </w:p>
        </w:tc>
        <w:tc>
          <w:tcPr>
            <w:tcW w:w="1336" w:type="pct"/>
            <w:tcBorders>
              <w:top w:val="single" w:sz="4" w:space="0" w:color="auto"/>
              <w:left w:val="single" w:sz="4" w:space="0" w:color="auto"/>
              <w:bottom w:val="single" w:sz="4" w:space="0" w:color="auto"/>
              <w:right w:val="single" w:sz="4" w:space="0" w:color="auto"/>
            </w:tcBorders>
            <w:vAlign w:val="center"/>
          </w:tcPr>
          <w:p w14:paraId="2569FCFA" w14:textId="77777777" w:rsidR="00A22ED6" w:rsidRPr="00B65949" w:rsidRDefault="00A22ED6" w:rsidP="00510840">
            <w:pPr>
              <w:widowControl w:val="0"/>
              <w:rPr>
                <w:rFonts w:eastAsia="Times New Roman" w:cs="Times New Roman"/>
                <w:bCs/>
                <w:i/>
                <w:iCs/>
                <w:sz w:val="24"/>
                <w:szCs w:val="24"/>
                <w:lang w:eastAsia="pl-PL"/>
              </w:rPr>
            </w:pPr>
          </w:p>
        </w:tc>
      </w:tr>
      <w:tr w:rsidR="00A22ED6" w:rsidRPr="00B65949" w14:paraId="03C31CC7"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12548D56" w14:textId="77777777" w:rsidR="00A22ED6" w:rsidRPr="00B65949" w:rsidRDefault="00A22ED6" w:rsidP="00510840">
            <w:pPr>
              <w:widowControl w:val="0"/>
              <w:rPr>
                <w:rFonts w:eastAsia="Times New Roman" w:cs="Times New Roman"/>
                <w:b/>
                <w:sz w:val="24"/>
                <w:szCs w:val="24"/>
                <w:lang w:eastAsia="pl-PL"/>
              </w:rPr>
            </w:pPr>
            <w:r w:rsidRPr="00B65949">
              <w:rPr>
                <w:rFonts w:eastAsia="Times New Roman" w:cs="Times New Roman"/>
                <w:sz w:val="24"/>
                <w:szCs w:val="24"/>
                <w:lang w:eastAsia="pl-PL"/>
              </w:rPr>
              <w:t xml:space="preserve">Wymiary drukarki </w:t>
            </w:r>
            <w:r w:rsidRPr="00B65949">
              <w:rPr>
                <w:rFonts w:eastAsia="Times New Roman" w:cs="Times New Roman"/>
                <w:i/>
                <w:iCs/>
                <w:sz w:val="24"/>
                <w:szCs w:val="24"/>
                <w:lang w:eastAsia="pl-PL"/>
              </w:rPr>
              <w:t>(urządzenie ma zastąpić stare wyeksploatowane drukarki i stanąć w meblach /szafkach/ kontenerach o rozmiarach podanych w tabeli)</w:t>
            </w:r>
          </w:p>
        </w:tc>
        <w:tc>
          <w:tcPr>
            <w:tcW w:w="1833" w:type="pct"/>
            <w:tcBorders>
              <w:top w:val="single" w:sz="4" w:space="0" w:color="auto"/>
              <w:left w:val="single" w:sz="4" w:space="0" w:color="auto"/>
              <w:bottom w:val="single" w:sz="4" w:space="0" w:color="auto"/>
              <w:right w:val="single" w:sz="4" w:space="0" w:color="auto"/>
            </w:tcBorders>
            <w:vAlign w:val="center"/>
            <w:hideMark/>
          </w:tcPr>
          <w:p w14:paraId="50BED184" w14:textId="77777777" w:rsidR="00A22ED6" w:rsidRPr="00B65949" w:rsidRDefault="00A22ED6"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Max szer. 440 mm</w:t>
            </w:r>
          </w:p>
          <w:p w14:paraId="43789469" w14:textId="77777777" w:rsidR="00A22ED6" w:rsidRPr="00B65949" w:rsidRDefault="00A22ED6"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Max głębokość 450mm (złożona)</w:t>
            </w:r>
          </w:p>
          <w:p w14:paraId="03E269B9" w14:textId="77777777" w:rsidR="00A22ED6" w:rsidRPr="00B65949" w:rsidRDefault="00A22ED6" w:rsidP="00510840">
            <w:pPr>
              <w:widowControl w:val="0"/>
              <w:rPr>
                <w:rFonts w:eastAsia="Times New Roman" w:cs="Times New Roman"/>
                <w:bCs/>
                <w:sz w:val="24"/>
                <w:szCs w:val="24"/>
                <w:lang w:eastAsia="pl-PL"/>
              </w:rPr>
            </w:pPr>
          </w:p>
        </w:tc>
        <w:tc>
          <w:tcPr>
            <w:tcW w:w="1336" w:type="pct"/>
            <w:tcBorders>
              <w:top w:val="single" w:sz="4" w:space="0" w:color="auto"/>
              <w:left w:val="single" w:sz="4" w:space="0" w:color="auto"/>
              <w:bottom w:val="single" w:sz="4" w:space="0" w:color="auto"/>
              <w:right w:val="single" w:sz="4" w:space="0" w:color="auto"/>
            </w:tcBorders>
            <w:vAlign w:val="center"/>
          </w:tcPr>
          <w:p w14:paraId="1FFE8F10" w14:textId="77777777" w:rsidR="00A22ED6" w:rsidRPr="00B65949" w:rsidRDefault="00A22ED6" w:rsidP="00510840">
            <w:pPr>
              <w:widowControl w:val="0"/>
              <w:rPr>
                <w:rFonts w:eastAsia="Times New Roman" w:cs="Times New Roman"/>
                <w:bCs/>
                <w:i/>
                <w:iCs/>
                <w:sz w:val="24"/>
                <w:szCs w:val="24"/>
                <w:lang w:eastAsia="pl-PL"/>
              </w:rPr>
            </w:pPr>
          </w:p>
        </w:tc>
      </w:tr>
      <w:tr w:rsidR="00A22ED6" w:rsidRPr="00B65949" w14:paraId="7CFF1229"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6F33A81A" w14:textId="77777777" w:rsidR="00A22ED6" w:rsidRPr="00B65949" w:rsidRDefault="00A22ED6" w:rsidP="00510840">
            <w:pPr>
              <w:widowControl w:val="0"/>
              <w:rPr>
                <w:rFonts w:eastAsia="Times New Roman" w:cs="Times New Roman"/>
                <w:b/>
                <w:sz w:val="24"/>
                <w:szCs w:val="24"/>
                <w:lang w:eastAsia="pl-PL"/>
              </w:rPr>
            </w:pPr>
            <w:r w:rsidRPr="00B65949">
              <w:rPr>
                <w:rFonts w:eastAsia="Times New Roman" w:cs="Times New Roman"/>
                <w:sz w:val="24"/>
                <w:szCs w:val="24"/>
                <w:lang w:eastAsia="pl-PL"/>
              </w:rPr>
              <w:t>Normatywny cykl pracy (stron A4 miesięcznie)</w:t>
            </w:r>
          </w:p>
        </w:tc>
        <w:tc>
          <w:tcPr>
            <w:tcW w:w="1833" w:type="pct"/>
            <w:tcBorders>
              <w:top w:val="single" w:sz="4" w:space="0" w:color="auto"/>
              <w:left w:val="single" w:sz="4" w:space="0" w:color="auto"/>
              <w:bottom w:val="single" w:sz="4" w:space="0" w:color="auto"/>
              <w:right w:val="single" w:sz="4" w:space="0" w:color="auto"/>
            </w:tcBorders>
            <w:vAlign w:val="center"/>
            <w:hideMark/>
          </w:tcPr>
          <w:p w14:paraId="2BC4D4EC" w14:textId="77777777" w:rsidR="00A22ED6" w:rsidRPr="00B65949" w:rsidRDefault="00A22ED6" w:rsidP="00510840">
            <w:pPr>
              <w:widowControl w:val="0"/>
              <w:rPr>
                <w:rFonts w:eastAsia="Times New Roman" w:cs="Times New Roman"/>
                <w:bCs/>
                <w:sz w:val="24"/>
                <w:szCs w:val="24"/>
                <w:lang w:eastAsia="pl-PL"/>
              </w:rPr>
            </w:pPr>
            <w:r w:rsidRPr="00B65949">
              <w:rPr>
                <w:rFonts w:eastAsia="Times New Roman" w:cs="Times New Roman"/>
                <w:sz w:val="24"/>
                <w:szCs w:val="24"/>
                <w:lang w:eastAsia="pl-PL"/>
              </w:rPr>
              <w:t>co najmniej 50 000</w:t>
            </w:r>
          </w:p>
        </w:tc>
        <w:tc>
          <w:tcPr>
            <w:tcW w:w="1336" w:type="pct"/>
            <w:tcBorders>
              <w:top w:val="single" w:sz="4" w:space="0" w:color="auto"/>
              <w:left w:val="single" w:sz="4" w:space="0" w:color="auto"/>
              <w:bottom w:val="single" w:sz="4" w:space="0" w:color="auto"/>
              <w:right w:val="single" w:sz="4" w:space="0" w:color="auto"/>
            </w:tcBorders>
            <w:vAlign w:val="center"/>
          </w:tcPr>
          <w:p w14:paraId="392935BB" w14:textId="77777777" w:rsidR="00A22ED6" w:rsidRPr="00B65949" w:rsidRDefault="00A22ED6" w:rsidP="00510840">
            <w:pPr>
              <w:widowControl w:val="0"/>
              <w:rPr>
                <w:rFonts w:eastAsia="Times New Roman" w:cs="Times New Roman"/>
                <w:bCs/>
                <w:i/>
                <w:iCs/>
                <w:sz w:val="24"/>
                <w:szCs w:val="24"/>
                <w:lang w:eastAsia="pl-PL"/>
              </w:rPr>
            </w:pPr>
          </w:p>
        </w:tc>
      </w:tr>
      <w:tr w:rsidR="00A22ED6" w:rsidRPr="00B65949" w14:paraId="0A70828E"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606896D2" w14:textId="77777777" w:rsidR="00A22ED6" w:rsidRPr="00B65949" w:rsidRDefault="00A22ED6" w:rsidP="00510840">
            <w:pPr>
              <w:widowControl w:val="0"/>
              <w:rPr>
                <w:rFonts w:eastAsia="Times New Roman" w:cs="Times New Roman"/>
                <w:b/>
                <w:sz w:val="24"/>
                <w:szCs w:val="24"/>
                <w:lang w:eastAsia="pl-PL"/>
              </w:rPr>
            </w:pPr>
            <w:r w:rsidRPr="00B65949">
              <w:rPr>
                <w:rFonts w:eastAsia="Times New Roman" w:cs="Times New Roman"/>
                <w:sz w:val="24"/>
                <w:szCs w:val="24"/>
                <w:lang w:eastAsia="pl-PL"/>
              </w:rPr>
              <w:t xml:space="preserve">Podajnik </w:t>
            </w:r>
          </w:p>
        </w:tc>
        <w:tc>
          <w:tcPr>
            <w:tcW w:w="1833" w:type="pct"/>
            <w:tcBorders>
              <w:top w:val="single" w:sz="4" w:space="0" w:color="auto"/>
              <w:left w:val="single" w:sz="4" w:space="0" w:color="auto"/>
              <w:bottom w:val="single" w:sz="4" w:space="0" w:color="auto"/>
              <w:right w:val="single" w:sz="4" w:space="0" w:color="auto"/>
            </w:tcBorders>
            <w:vAlign w:val="center"/>
            <w:hideMark/>
          </w:tcPr>
          <w:p w14:paraId="276ECDBB" w14:textId="77777777" w:rsidR="00A22ED6" w:rsidRPr="00B65949" w:rsidRDefault="00A22ED6"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500 arkuszy (80g.m2);</w:t>
            </w:r>
          </w:p>
          <w:p w14:paraId="60D757CC" w14:textId="77777777" w:rsidR="00A22ED6" w:rsidRPr="00B65949" w:rsidRDefault="00A22ED6"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ręczny (rozkładany) z priorytetem poboru;</w:t>
            </w:r>
          </w:p>
          <w:p w14:paraId="40501748" w14:textId="77777777" w:rsidR="00A22ED6" w:rsidRPr="00B65949" w:rsidRDefault="00A22ED6"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Możliwość rozbudowy o dodatkowy podajnik 500 stron;</w:t>
            </w:r>
          </w:p>
          <w:p w14:paraId="5B9A0DC1" w14:textId="77777777" w:rsidR="00A22ED6" w:rsidRPr="00B65949" w:rsidRDefault="00A22ED6" w:rsidP="00510840">
            <w:pPr>
              <w:widowControl w:val="0"/>
              <w:rPr>
                <w:rFonts w:eastAsia="Times New Roman" w:cs="Times New Roman"/>
                <w:bCs/>
                <w:sz w:val="24"/>
                <w:szCs w:val="24"/>
                <w:lang w:eastAsia="pl-PL"/>
              </w:rPr>
            </w:pPr>
            <w:r w:rsidRPr="00B65949">
              <w:rPr>
                <w:rFonts w:eastAsia="Times New Roman" w:cs="Times New Roman"/>
                <w:sz w:val="24"/>
                <w:szCs w:val="24"/>
                <w:lang w:eastAsia="pl-PL"/>
              </w:rPr>
              <w:t>Możliwość zadruku z podajnika głównego papieru o min gr 150g/m2</w:t>
            </w:r>
          </w:p>
        </w:tc>
        <w:tc>
          <w:tcPr>
            <w:tcW w:w="1336" w:type="pct"/>
            <w:tcBorders>
              <w:top w:val="single" w:sz="4" w:space="0" w:color="auto"/>
              <w:left w:val="single" w:sz="4" w:space="0" w:color="auto"/>
              <w:bottom w:val="single" w:sz="4" w:space="0" w:color="auto"/>
              <w:right w:val="single" w:sz="4" w:space="0" w:color="auto"/>
            </w:tcBorders>
            <w:vAlign w:val="center"/>
          </w:tcPr>
          <w:p w14:paraId="400E94D5" w14:textId="77777777" w:rsidR="00A22ED6" w:rsidRPr="00B65949" w:rsidRDefault="00A22ED6" w:rsidP="00510840">
            <w:pPr>
              <w:widowControl w:val="0"/>
              <w:rPr>
                <w:rFonts w:eastAsia="Times New Roman" w:cs="Times New Roman"/>
                <w:bCs/>
                <w:i/>
                <w:iCs/>
                <w:sz w:val="24"/>
                <w:szCs w:val="24"/>
                <w:lang w:eastAsia="pl-PL"/>
              </w:rPr>
            </w:pPr>
          </w:p>
        </w:tc>
      </w:tr>
      <w:tr w:rsidR="00A22ED6" w:rsidRPr="00B65949" w14:paraId="7CD2DB2C"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194D2687" w14:textId="77777777" w:rsidR="00A22ED6" w:rsidRPr="00B65949" w:rsidRDefault="00A22ED6" w:rsidP="00510840">
            <w:pPr>
              <w:widowControl w:val="0"/>
              <w:rPr>
                <w:rFonts w:eastAsia="Times New Roman" w:cs="Times New Roman"/>
                <w:b/>
                <w:sz w:val="24"/>
                <w:szCs w:val="24"/>
                <w:lang w:eastAsia="pl-PL"/>
              </w:rPr>
            </w:pPr>
            <w:r w:rsidRPr="00B65949">
              <w:rPr>
                <w:rFonts w:eastAsia="Times New Roman" w:cs="Times New Roman"/>
                <w:sz w:val="24"/>
                <w:szCs w:val="24"/>
                <w:lang w:eastAsia="pl-PL"/>
              </w:rPr>
              <w:t>Dodatkowe wyposażenie i wymagania</w:t>
            </w:r>
          </w:p>
        </w:tc>
        <w:tc>
          <w:tcPr>
            <w:tcW w:w="1833" w:type="pct"/>
            <w:tcBorders>
              <w:top w:val="single" w:sz="4" w:space="0" w:color="auto"/>
              <w:left w:val="single" w:sz="4" w:space="0" w:color="auto"/>
              <w:bottom w:val="single" w:sz="4" w:space="0" w:color="auto"/>
              <w:right w:val="single" w:sz="4" w:space="0" w:color="auto"/>
            </w:tcBorders>
            <w:vAlign w:val="center"/>
            <w:hideMark/>
          </w:tcPr>
          <w:p w14:paraId="3FCBD193" w14:textId="77777777" w:rsidR="00A22ED6" w:rsidRPr="00B65949" w:rsidRDefault="00A22ED6"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 xml:space="preserve">kabel połączeniowy zgodny ze specyfikacją USB 2.0 o długości min. 1,5 m, </w:t>
            </w:r>
          </w:p>
          <w:p w14:paraId="0933C7A7" w14:textId="77777777" w:rsidR="00A22ED6" w:rsidRPr="00B65949" w:rsidRDefault="00A22ED6" w:rsidP="00510840">
            <w:pPr>
              <w:widowControl w:val="0"/>
              <w:rPr>
                <w:rFonts w:eastAsia="Times New Roman" w:cs="Times New Roman"/>
                <w:bCs/>
                <w:sz w:val="24"/>
                <w:szCs w:val="24"/>
                <w:lang w:eastAsia="pl-PL"/>
              </w:rPr>
            </w:pPr>
            <w:r w:rsidRPr="00B65949">
              <w:rPr>
                <w:rFonts w:eastAsia="Times New Roman" w:cs="Times New Roman"/>
                <w:sz w:val="24"/>
                <w:szCs w:val="24"/>
                <w:lang w:eastAsia="pl-PL"/>
              </w:rPr>
              <w:t>kabel zasilający,</w:t>
            </w:r>
          </w:p>
        </w:tc>
        <w:tc>
          <w:tcPr>
            <w:tcW w:w="1336" w:type="pct"/>
            <w:tcBorders>
              <w:top w:val="single" w:sz="4" w:space="0" w:color="auto"/>
              <w:left w:val="single" w:sz="4" w:space="0" w:color="auto"/>
              <w:bottom w:val="single" w:sz="4" w:space="0" w:color="auto"/>
              <w:right w:val="single" w:sz="4" w:space="0" w:color="auto"/>
            </w:tcBorders>
            <w:vAlign w:val="center"/>
          </w:tcPr>
          <w:p w14:paraId="227EFD94" w14:textId="77777777" w:rsidR="00A22ED6" w:rsidRPr="00B65949" w:rsidRDefault="00A22ED6" w:rsidP="00510840">
            <w:pPr>
              <w:widowControl w:val="0"/>
              <w:rPr>
                <w:rFonts w:eastAsia="Times New Roman" w:cs="Times New Roman"/>
                <w:bCs/>
                <w:i/>
                <w:iCs/>
                <w:sz w:val="24"/>
                <w:szCs w:val="24"/>
                <w:lang w:eastAsia="pl-PL"/>
              </w:rPr>
            </w:pPr>
          </w:p>
        </w:tc>
      </w:tr>
      <w:tr w:rsidR="00A22ED6" w:rsidRPr="00B65949" w14:paraId="68887EDB" w14:textId="77777777" w:rsidTr="00AE043E">
        <w:tc>
          <w:tcPr>
            <w:tcW w:w="1831" w:type="pct"/>
            <w:tcBorders>
              <w:top w:val="single" w:sz="4" w:space="0" w:color="auto"/>
              <w:left w:val="single" w:sz="4" w:space="0" w:color="auto"/>
              <w:bottom w:val="single" w:sz="4" w:space="0" w:color="auto"/>
              <w:right w:val="single" w:sz="4" w:space="0" w:color="auto"/>
            </w:tcBorders>
            <w:vAlign w:val="center"/>
            <w:hideMark/>
          </w:tcPr>
          <w:p w14:paraId="402F20F8" w14:textId="77777777" w:rsidR="00A22ED6" w:rsidRPr="00B65949" w:rsidRDefault="00A22ED6" w:rsidP="00510840">
            <w:pPr>
              <w:widowControl w:val="0"/>
              <w:rPr>
                <w:rFonts w:eastAsia="Times New Roman" w:cs="Times New Roman"/>
                <w:b/>
                <w:sz w:val="24"/>
                <w:szCs w:val="24"/>
                <w:lang w:eastAsia="pl-PL"/>
              </w:rPr>
            </w:pPr>
            <w:r w:rsidRPr="00B65949">
              <w:rPr>
                <w:rFonts w:eastAsia="Times New Roman" w:cs="Times New Roman"/>
                <w:sz w:val="24"/>
                <w:szCs w:val="24"/>
                <w:lang w:eastAsia="pl-PL"/>
              </w:rPr>
              <w:t>Toner/Bęben światłoczuły</w:t>
            </w:r>
          </w:p>
        </w:tc>
        <w:tc>
          <w:tcPr>
            <w:tcW w:w="1833" w:type="pct"/>
            <w:tcBorders>
              <w:top w:val="single" w:sz="4" w:space="0" w:color="auto"/>
              <w:left w:val="single" w:sz="4" w:space="0" w:color="auto"/>
              <w:bottom w:val="single" w:sz="4" w:space="0" w:color="auto"/>
              <w:right w:val="single" w:sz="4" w:space="0" w:color="auto"/>
            </w:tcBorders>
            <w:vAlign w:val="center"/>
            <w:hideMark/>
          </w:tcPr>
          <w:p w14:paraId="6B1098D7" w14:textId="77777777" w:rsidR="00A22ED6" w:rsidRPr="00B65949" w:rsidRDefault="00A22ED6" w:rsidP="00510840">
            <w:pPr>
              <w:widowControl w:val="0"/>
              <w:rPr>
                <w:rFonts w:eastAsia="Times New Roman" w:cs="Times New Roman"/>
                <w:bCs/>
                <w:sz w:val="24"/>
                <w:szCs w:val="24"/>
                <w:lang w:eastAsia="pl-PL"/>
              </w:rPr>
            </w:pPr>
            <w:r w:rsidRPr="00B65949">
              <w:rPr>
                <w:rFonts w:eastAsia="Times New Roman" w:cs="Times New Roman"/>
                <w:sz w:val="24"/>
                <w:szCs w:val="24"/>
                <w:lang w:eastAsia="pl-PL"/>
              </w:rPr>
              <w:t xml:space="preserve">Zintegrowany zestaw toner/bęben </w:t>
            </w:r>
          </w:p>
        </w:tc>
        <w:tc>
          <w:tcPr>
            <w:tcW w:w="1336" w:type="pct"/>
            <w:tcBorders>
              <w:top w:val="single" w:sz="4" w:space="0" w:color="auto"/>
              <w:left w:val="single" w:sz="4" w:space="0" w:color="auto"/>
              <w:bottom w:val="single" w:sz="4" w:space="0" w:color="auto"/>
              <w:right w:val="single" w:sz="4" w:space="0" w:color="auto"/>
            </w:tcBorders>
            <w:vAlign w:val="center"/>
          </w:tcPr>
          <w:p w14:paraId="76C46CA2" w14:textId="77777777" w:rsidR="00A22ED6" w:rsidRPr="00B65949" w:rsidRDefault="00A22ED6" w:rsidP="00510840">
            <w:pPr>
              <w:widowControl w:val="0"/>
              <w:rPr>
                <w:rFonts w:eastAsia="Times New Roman" w:cs="Times New Roman"/>
                <w:bCs/>
                <w:i/>
                <w:iCs/>
                <w:sz w:val="24"/>
                <w:szCs w:val="24"/>
                <w:lang w:eastAsia="pl-PL"/>
              </w:rPr>
            </w:pPr>
          </w:p>
        </w:tc>
      </w:tr>
      <w:tr w:rsidR="00A22ED6" w:rsidRPr="00B65949" w14:paraId="321438B0" w14:textId="77777777" w:rsidTr="00AE043E">
        <w:tc>
          <w:tcPr>
            <w:tcW w:w="1831" w:type="pct"/>
            <w:tcBorders>
              <w:top w:val="single" w:sz="4" w:space="0" w:color="auto"/>
              <w:left w:val="single" w:sz="4" w:space="0" w:color="auto"/>
              <w:bottom w:val="single" w:sz="4" w:space="0" w:color="auto"/>
              <w:right w:val="single" w:sz="4" w:space="0" w:color="auto"/>
            </w:tcBorders>
            <w:vAlign w:val="center"/>
          </w:tcPr>
          <w:p w14:paraId="78D58883" w14:textId="77777777" w:rsidR="00A22ED6" w:rsidRPr="00B65949" w:rsidRDefault="00A22ED6"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Tonery dodatkowe (bez tonera startowego)</w:t>
            </w:r>
          </w:p>
        </w:tc>
        <w:tc>
          <w:tcPr>
            <w:tcW w:w="1833" w:type="pct"/>
            <w:tcBorders>
              <w:top w:val="single" w:sz="4" w:space="0" w:color="auto"/>
              <w:left w:val="single" w:sz="4" w:space="0" w:color="auto"/>
              <w:bottom w:val="single" w:sz="4" w:space="0" w:color="auto"/>
              <w:right w:val="single" w:sz="4" w:space="0" w:color="auto"/>
            </w:tcBorders>
            <w:vAlign w:val="center"/>
          </w:tcPr>
          <w:p w14:paraId="32E2FBB5" w14:textId="77777777" w:rsidR="00A22ED6" w:rsidRPr="00B65949" w:rsidRDefault="00A22ED6"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 xml:space="preserve">Tak na min. 20 000 </w:t>
            </w:r>
            <w:proofErr w:type="spellStart"/>
            <w:r w:rsidRPr="00B65949">
              <w:rPr>
                <w:rFonts w:eastAsia="Times New Roman" w:cs="Times New Roman"/>
                <w:sz w:val="24"/>
                <w:szCs w:val="24"/>
                <w:lang w:eastAsia="pl-PL"/>
              </w:rPr>
              <w:t>str</w:t>
            </w:r>
            <w:proofErr w:type="spellEnd"/>
          </w:p>
        </w:tc>
        <w:tc>
          <w:tcPr>
            <w:tcW w:w="1336" w:type="pct"/>
            <w:tcBorders>
              <w:top w:val="single" w:sz="4" w:space="0" w:color="auto"/>
              <w:left w:val="single" w:sz="4" w:space="0" w:color="auto"/>
              <w:bottom w:val="single" w:sz="4" w:space="0" w:color="auto"/>
              <w:right w:val="single" w:sz="4" w:space="0" w:color="auto"/>
            </w:tcBorders>
            <w:vAlign w:val="center"/>
          </w:tcPr>
          <w:p w14:paraId="48DF1ACE" w14:textId="77777777" w:rsidR="00A22ED6" w:rsidRPr="00B65949" w:rsidRDefault="00A22ED6" w:rsidP="00510840">
            <w:pPr>
              <w:widowControl w:val="0"/>
              <w:rPr>
                <w:rFonts w:eastAsia="Times New Roman" w:cs="Times New Roman"/>
                <w:bCs/>
                <w:i/>
                <w:iCs/>
                <w:sz w:val="24"/>
                <w:szCs w:val="24"/>
                <w:lang w:eastAsia="pl-PL"/>
              </w:rPr>
            </w:pPr>
          </w:p>
        </w:tc>
      </w:tr>
    </w:tbl>
    <w:p w14:paraId="3C00C038" w14:textId="77777777" w:rsidR="00B37630" w:rsidRPr="00B65949" w:rsidRDefault="00B37630" w:rsidP="00510840">
      <w:pPr>
        <w:widowControl w:val="0"/>
        <w:rPr>
          <w:rFonts w:eastAsia="Times New Roman" w:cs="Times New Roman"/>
          <w:b/>
          <w:bCs/>
          <w:sz w:val="24"/>
          <w:szCs w:val="24"/>
          <w:u w:val="single"/>
          <w:lang w:eastAsia="pl-PL"/>
        </w:rPr>
      </w:pPr>
    </w:p>
    <w:p w14:paraId="18A775B4" w14:textId="77777777" w:rsidR="00B37630" w:rsidRPr="00B65949" w:rsidRDefault="00B37630" w:rsidP="00510840">
      <w:pPr>
        <w:widowControl w:val="0"/>
        <w:rPr>
          <w:rFonts w:eastAsia="Times New Roman" w:cs="Times New Roman"/>
          <w:b/>
          <w:bCs/>
          <w:sz w:val="24"/>
          <w:szCs w:val="24"/>
          <w:u w:val="single"/>
          <w:lang w:eastAsia="pl-PL"/>
        </w:rPr>
      </w:pPr>
    </w:p>
    <w:p w14:paraId="0E67E2F2" w14:textId="19FCF749" w:rsidR="009C6DB2" w:rsidRPr="00B65949" w:rsidRDefault="009C6DB2" w:rsidP="00510840">
      <w:pPr>
        <w:widowControl w:val="0"/>
        <w:rPr>
          <w:rFonts w:eastAsia="Times New Roman" w:cs="Times New Roman"/>
          <w:b/>
          <w:bCs/>
          <w:sz w:val="24"/>
          <w:szCs w:val="24"/>
          <w:u w:val="single"/>
          <w:lang w:eastAsia="pl-PL"/>
        </w:rPr>
      </w:pPr>
      <w:r w:rsidRPr="00B65949">
        <w:rPr>
          <w:rFonts w:eastAsia="Times New Roman" w:cs="Times New Roman"/>
          <w:b/>
          <w:bCs/>
          <w:sz w:val="24"/>
          <w:szCs w:val="24"/>
          <w:u w:val="single"/>
          <w:lang w:eastAsia="pl-PL"/>
        </w:rPr>
        <w:t>Pakiet 3 -</w:t>
      </w:r>
      <w:r w:rsidRPr="00B65949">
        <w:rPr>
          <w:rFonts w:eastAsia="Times New Roman" w:cs="Times New Roman"/>
          <w:b/>
          <w:bCs/>
          <w:sz w:val="24"/>
          <w:szCs w:val="24"/>
          <w:u w:val="single"/>
        </w:rPr>
        <w:t xml:space="preserve"> </w:t>
      </w:r>
      <w:r w:rsidRPr="00B65949">
        <w:rPr>
          <w:rFonts w:eastAsia="Times New Roman" w:cs="Times New Roman"/>
          <w:b/>
          <w:bCs/>
          <w:sz w:val="24"/>
          <w:szCs w:val="24"/>
          <w:u w:val="single"/>
          <w:lang w:eastAsia="pl-PL"/>
        </w:rPr>
        <w:t>Dostawa urządzeń wielofunkcyjnych</w:t>
      </w:r>
    </w:p>
    <w:p w14:paraId="619228A2" w14:textId="77777777" w:rsidR="009C6DB2" w:rsidRPr="00B65949" w:rsidRDefault="009C6DB2" w:rsidP="0051084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929"/>
        <w:gridCol w:w="1145"/>
        <w:gridCol w:w="1416"/>
        <w:gridCol w:w="924"/>
        <w:gridCol w:w="1416"/>
        <w:gridCol w:w="1215"/>
        <w:gridCol w:w="1251"/>
      </w:tblGrid>
      <w:tr w:rsidR="009C6DB2" w:rsidRPr="00B65949" w14:paraId="0262F53B" w14:textId="77777777" w:rsidTr="00AE043E">
        <w:trPr>
          <w:cantSplit/>
          <w:trHeight w:val="20"/>
        </w:trPr>
        <w:tc>
          <w:tcPr>
            <w:tcW w:w="31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F2DC4DD" w14:textId="77777777" w:rsidR="009C6DB2" w:rsidRPr="00B65949" w:rsidRDefault="009C6DB2"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L.p.</w:t>
            </w:r>
          </w:p>
        </w:tc>
        <w:tc>
          <w:tcPr>
            <w:tcW w:w="969" w:type="pct"/>
            <w:tcBorders>
              <w:top w:val="single" w:sz="4" w:space="0" w:color="auto"/>
              <w:left w:val="single" w:sz="4" w:space="0" w:color="auto"/>
              <w:bottom w:val="single" w:sz="4" w:space="0" w:color="auto"/>
              <w:right w:val="single" w:sz="4" w:space="0" w:color="auto"/>
            </w:tcBorders>
            <w:shd w:val="clear" w:color="auto" w:fill="E6E6E6"/>
            <w:vAlign w:val="center"/>
          </w:tcPr>
          <w:p w14:paraId="59E62F58" w14:textId="77777777" w:rsidR="009C6DB2" w:rsidRPr="00B65949" w:rsidRDefault="009C6DB2"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Przedmiot zamówienia</w:t>
            </w:r>
          </w:p>
          <w:p w14:paraId="6EB333BC" w14:textId="77777777" w:rsidR="009C6DB2" w:rsidRPr="00B65949" w:rsidRDefault="009C6DB2" w:rsidP="00510840">
            <w:pPr>
              <w:widowControl w:val="0"/>
              <w:rPr>
                <w:rFonts w:eastAsia="Times New Roman" w:cs="Times New Roman"/>
                <w:strike/>
                <w:sz w:val="20"/>
                <w:szCs w:val="20"/>
                <w:lang w:eastAsia="pl-PL"/>
              </w:rPr>
            </w:pPr>
          </w:p>
        </w:tc>
        <w:tc>
          <w:tcPr>
            <w:tcW w:w="57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BD49B4C" w14:textId="77777777" w:rsidR="009C6DB2" w:rsidRPr="00B65949" w:rsidRDefault="009C6DB2"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Ilość / jednostka miary</w:t>
            </w:r>
          </w:p>
        </w:tc>
        <w:tc>
          <w:tcPr>
            <w:tcW w:w="7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65690F1" w14:textId="77777777" w:rsidR="009C6DB2" w:rsidRPr="00B65949" w:rsidRDefault="009C6DB2"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Cena jednostkowa netto</w:t>
            </w:r>
          </w:p>
        </w:tc>
        <w:tc>
          <w:tcPr>
            <w:tcW w:w="46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20361C4" w14:textId="77777777" w:rsidR="009C6DB2" w:rsidRPr="00B65949" w:rsidRDefault="009C6DB2"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 xml:space="preserve">Stawka VAT </w:t>
            </w:r>
          </w:p>
        </w:tc>
        <w:tc>
          <w:tcPr>
            <w:tcW w:w="7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6CA6B7A" w14:textId="77777777" w:rsidR="009C6DB2" w:rsidRPr="00B65949" w:rsidRDefault="009C6DB2"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Cena jednostkowa brutto</w:t>
            </w: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E8A07E6" w14:textId="77777777" w:rsidR="009C6DB2" w:rsidRPr="00B65949" w:rsidRDefault="009C6DB2"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Wartość netto</w:t>
            </w:r>
          </w:p>
        </w:tc>
        <w:tc>
          <w:tcPr>
            <w:tcW w:w="63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05E07EE" w14:textId="77777777" w:rsidR="009C6DB2" w:rsidRPr="00B65949" w:rsidRDefault="009C6DB2" w:rsidP="00510840">
            <w:pPr>
              <w:widowControl w:val="0"/>
              <w:jc w:val="center"/>
              <w:rPr>
                <w:rFonts w:eastAsia="Times New Roman" w:cs="Times New Roman"/>
                <w:b/>
                <w:bCs/>
                <w:sz w:val="20"/>
                <w:szCs w:val="20"/>
                <w:lang w:eastAsia="pl-PL"/>
              </w:rPr>
            </w:pPr>
            <w:r w:rsidRPr="00B65949">
              <w:rPr>
                <w:rFonts w:eastAsia="Times New Roman" w:cs="Times New Roman"/>
                <w:b/>
                <w:bCs/>
                <w:sz w:val="20"/>
                <w:szCs w:val="20"/>
                <w:lang w:eastAsia="pl-PL"/>
              </w:rPr>
              <w:t>Wartość brutto</w:t>
            </w:r>
          </w:p>
        </w:tc>
      </w:tr>
      <w:tr w:rsidR="009C6DB2" w:rsidRPr="00B65949" w14:paraId="403E2D80" w14:textId="77777777" w:rsidTr="00AE043E">
        <w:trPr>
          <w:cantSplit/>
          <w:trHeight w:val="20"/>
        </w:trPr>
        <w:tc>
          <w:tcPr>
            <w:tcW w:w="310" w:type="pct"/>
            <w:tcBorders>
              <w:top w:val="single" w:sz="4" w:space="0" w:color="auto"/>
              <w:left w:val="single" w:sz="4" w:space="0" w:color="auto"/>
              <w:bottom w:val="single" w:sz="4" w:space="0" w:color="auto"/>
              <w:right w:val="single" w:sz="4" w:space="0" w:color="auto"/>
            </w:tcBorders>
            <w:shd w:val="clear" w:color="auto" w:fill="E6E6E6"/>
            <w:vAlign w:val="center"/>
          </w:tcPr>
          <w:p w14:paraId="29667BA7" w14:textId="77777777" w:rsidR="009C6DB2" w:rsidRPr="00B65949" w:rsidRDefault="009C6DB2" w:rsidP="00510840">
            <w:pPr>
              <w:widowControl w:val="0"/>
              <w:tabs>
                <w:tab w:val="left" w:pos="7290"/>
              </w:tabs>
              <w:ind w:left="360"/>
              <w:outlineLvl w:val="4"/>
              <w:rPr>
                <w:rFonts w:eastAsia="Times New Roman" w:cs="Times New Roman"/>
                <w:b/>
                <w:bCs/>
                <w:sz w:val="24"/>
                <w:szCs w:val="24"/>
                <w:lang w:eastAsia="pl-PL"/>
              </w:rPr>
            </w:pPr>
            <w:r w:rsidRPr="00B65949">
              <w:rPr>
                <w:rFonts w:eastAsia="Times New Roman" w:cs="Times New Roman"/>
                <w:b/>
                <w:bCs/>
                <w:sz w:val="24"/>
                <w:szCs w:val="24"/>
                <w:lang w:eastAsia="pl-PL"/>
              </w:rPr>
              <w:t>1.</w:t>
            </w:r>
          </w:p>
        </w:tc>
        <w:tc>
          <w:tcPr>
            <w:tcW w:w="969" w:type="pct"/>
            <w:tcBorders>
              <w:top w:val="single" w:sz="4" w:space="0" w:color="auto"/>
              <w:left w:val="single" w:sz="4" w:space="0" w:color="auto"/>
              <w:bottom w:val="single" w:sz="4" w:space="0" w:color="auto"/>
              <w:right w:val="single" w:sz="4" w:space="0" w:color="auto"/>
            </w:tcBorders>
            <w:vAlign w:val="center"/>
            <w:hideMark/>
          </w:tcPr>
          <w:p w14:paraId="5BA27762" w14:textId="77777777" w:rsidR="009C6DB2" w:rsidRPr="00B65949" w:rsidRDefault="009C6DB2" w:rsidP="00510840">
            <w:pPr>
              <w:widowControl w:val="0"/>
              <w:rPr>
                <w:rFonts w:eastAsia="Times New Roman" w:cs="Times New Roman"/>
                <w:sz w:val="24"/>
                <w:szCs w:val="24"/>
                <w:shd w:val="clear" w:color="auto" w:fill="FFFFFF"/>
                <w:lang w:eastAsia="pl-PL"/>
              </w:rPr>
            </w:pPr>
            <w:r w:rsidRPr="00B65949">
              <w:rPr>
                <w:rFonts w:cs="Times New Roman"/>
              </w:rPr>
              <w:t xml:space="preserve">Urządzenie wielofunkcyjne </w:t>
            </w:r>
          </w:p>
        </w:tc>
        <w:tc>
          <w:tcPr>
            <w:tcW w:w="579" w:type="pct"/>
            <w:tcBorders>
              <w:top w:val="single" w:sz="4" w:space="0" w:color="auto"/>
              <w:left w:val="single" w:sz="4" w:space="0" w:color="auto"/>
              <w:bottom w:val="single" w:sz="4" w:space="0" w:color="auto"/>
              <w:right w:val="single" w:sz="4" w:space="0" w:color="auto"/>
            </w:tcBorders>
            <w:vAlign w:val="center"/>
            <w:hideMark/>
          </w:tcPr>
          <w:p w14:paraId="02CAC08C" w14:textId="77777777" w:rsidR="009C6DB2" w:rsidRPr="00B65949" w:rsidRDefault="009C6DB2" w:rsidP="00510840">
            <w:pPr>
              <w:widowControl w:val="0"/>
              <w:jc w:val="center"/>
              <w:rPr>
                <w:rFonts w:eastAsia="Times New Roman" w:cs="Times New Roman"/>
                <w:sz w:val="24"/>
                <w:szCs w:val="24"/>
                <w:shd w:val="clear" w:color="auto" w:fill="FFFFFF"/>
                <w:lang w:eastAsia="pl-PL"/>
              </w:rPr>
            </w:pPr>
            <w:r w:rsidRPr="00B65949">
              <w:rPr>
                <w:rFonts w:cs="Times New Roman"/>
              </w:rPr>
              <w:t>5 szt.</w:t>
            </w:r>
          </w:p>
        </w:tc>
        <w:tc>
          <w:tcPr>
            <w:tcW w:w="714" w:type="pct"/>
            <w:tcBorders>
              <w:top w:val="single" w:sz="4" w:space="0" w:color="auto"/>
              <w:left w:val="single" w:sz="4" w:space="0" w:color="auto"/>
              <w:bottom w:val="single" w:sz="4" w:space="0" w:color="auto"/>
              <w:right w:val="single" w:sz="4" w:space="0" w:color="auto"/>
            </w:tcBorders>
            <w:vAlign w:val="center"/>
          </w:tcPr>
          <w:p w14:paraId="37497B73" w14:textId="77777777" w:rsidR="009C6DB2" w:rsidRPr="00B65949" w:rsidRDefault="009C6DB2" w:rsidP="00510840">
            <w:pPr>
              <w:widowControl w:val="0"/>
              <w:jc w:val="right"/>
              <w:rPr>
                <w:rFonts w:eastAsia="Times New Roman" w:cs="Times New Roman"/>
                <w:sz w:val="24"/>
                <w:szCs w:val="24"/>
                <w:shd w:val="clear" w:color="auto" w:fill="FFFFFF"/>
                <w:lang w:eastAsia="pl-PL"/>
              </w:rPr>
            </w:pPr>
          </w:p>
        </w:tc>
        <w:tc>
          <w:tcPr>
            <w:tcW w:w="469" w:type="pct"/>
            <w:tcBorders>
              <w:top w:val="single" w:sz="4" w:space="0" w:color="auto"/>
              <w:left w:val="single" w:sz="4" w:space="0" w:color="auto"/>
              <w:bottom w:val="single" w:sz="4" w:space="0" w:color="auto"/>
              <w:right w:val="single" w:sz="4" w:space="0" w:color="auto"/>
            </w:tcBorders>
            <w:vAlign w:val="center"/>
          </w:tcPr>
          <w:p w14:paraId="1911B449" w14:textId="77777777" w:rsidR="009C6DB2" w:rsidRPr="00B65949" w:rsidRDefault="009C6DB2" w:rsidP="00510840">
            <w:pPr>
              <w:widowControl w:val="0"/>
              <w:tabs>
                <w:tab w:val="left" w:pos="7290"/>
              </w:tabs>
              <w:jc w:val="right"/>
              <w:outlineLvl w:val="4"/>
              <w:rPr>
                <w:rFonts w:eastAsia="Times New Roman" w:cs="Times New Roman"/>
                <w:sz w:val="24"/>
                <w:szCs w:val="24"/>
                <w:lang w:eastAsia="pl-PL"/>
              </w:rPr>
            </w:pPr>
          </w:p>
        </w:tc>
        <w:tc>
          <w:tcPr>
            <w:tcW w:w="714" w:type="pct"/>
            <w:tcBorders>
              <w:top w:val="single" w:sz="4" w:space="0" w:color="auto"/>
              <w:left w:val="single" w:sz="4" w:space="0" w:color="auto"/>
              <w:bottom w:val="single" w:sz="4" w:space="0" w:color="auto"/>
              <w:right w:val="single" w:sz="4" w:space="0" w:color="auto"/>
            </w:tcBorders>
            <w:vAlign w:val="center"/>
          </w:tcPr>
          <w:p w14:paraId="573E2644" w14:textId="77777777" w:rsidR="009C6DB2" w:rsidRPr="00B65949" w:rsidRDefault="009C6DB2" w:rsidP="00510840">
            <w:pPr>
              <w:widowControl w:val="0"/>
              <w:tabs>
                <w:tab w:val="left" w:pos="7290"/>
              </w:tabs>
              <w:jc w:val="right"/>
              <w:outlineLvl w:val="4"/>
              <w:rPr>
                <w:rFonts w:eastAsia="Times New Roman" w:cs="Times New Roman"/>
                <w:sz w:val="24"/>
                <w:szCs w:val="24"/>
                <w:lang w:eastAsia="pl-PL"/>
              </w:rPr>
            </w:pPr>
          </w:p>
        </w:tc>
        <w:tc>
          <w:tcPr>
            <w:tcW w:w="614" w:type="pct"/>
            <w:tcBorders>
              <w:top w:val="single" w:sz="4" w:space="0" w:color="auto"/>
              <w:left w:val="single" w:sz="4" w:space="0" w:color="auto"/>
              <w:bottom w:val="single" w:sz="4" w:space="0" w:color="auto"/>
              <w:right w:val="single" w:sz="4" w:space="0" w:color="auto"/>
            </w:tcBorders>
            <w:vAlign w:val="center"/>
          </w:tcPr>
          <w:p w14:paraId="064EDF11" w14:textId="77777777" w:rsidR="009C6DB2" w:rsidRPr="00B65949" w:rsidRDefault="009C6DB2" w:rsidP="00510840">
            <w:pPr>
              <w:widowControl w:val="0"/>
              <w:tabs>
                <w:tab w:val="left" w:pos="7290"/>
              </w:tabs>
              <w:jc w:val="right"/>
              <w:outlineLvl w:val="4"/>
              <w:rPr>
                <w:rFonts w:eastAsia="Times New Roman" w:cs="Times New Roman"/>
                <w:sz w:val="24"/>
                <w:szCs w:val="24"/>
                <w:lang w:eastAsia="pl-PL"/>
              </w:rPr>
            </w:pPr>
          </w:p>
        </w:tc>
        <w:tc>
          <w:tcPr>
            <w:tcW w:w="631" w:type="pct"/>
            <w:tcBorders>
              <w:top w:val="single" w:sz="4" w:space="0" w:color="auto"/>
              <w:left w:val="single" w:sz="4" w:space="0" w:color="auto"/>
              <w:bottom w:val="single" w:sz="4" w:space="0" w:color="auto"/>
              <w:right w:val="single" w:sz="4" w:space="0" w:color="auto"/>
            </w:tcBorders>
            <w:vAlign w:val="center"/>
          </w:tcPr>
          <w:p w14:paraId="1AD032EB" w14:textId="77777777" w:rsidR="009C6DB2" w:rsidRPr="00B65949" w:rsidRDefault="009C6DB2" w:rsidP="00510840">
            <w:pPr>
              <w:widowControl w:val="0"/>
              <w:tabs>
                <w:tab w:val="left" w:pos="7290"/>
              </w:tabs>
              <w:jc w:val="right"/>
              <w:outlineLvl w:val="4"/>
              <w:rPr>
                <w:rFonts w:eastAsia="Times New Roman" w:cs="Times New Roman"/>
                <w:sz w:val="24"/>
                <w:szCs w:val="24"/>
                <w:lang w:eastAsia="pl-PL"/>
              </w:rPr>
            </w:pPr>
          </w:p>
        </w:tc>
      </w:tr>
      <w:tr w:rsidR="009C6DB2" w:rsidRPr="00B65949" w14:paraId="71BB6B41" w14:textId="77777777" w:rsidTr="00AE043E">
        <w:trPr>
          <w:cantSplit/>
          <w:trHeight w:val="20"/>
        </w:trPr>
        <w:tc>
          <w:tcPr>
            <w:tcW w:w="3755"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2C644FF5" w14:textId="77777777" w:rsidR="009C6DB2" w:rsidRPr="00B65949" w:rsidRDefault="009C6DB2" w:rsidP="00510840">
            <w:pPr>
              <w:widowControl w:val="0"/>
              <w:tabs>
                <w:tab w:val="left" w:pos="7290"/>
              </w:tabs>
              <w:jc w:val="right"/>
              <w:outlineLvl w:val="4"/>
              <w:rPr>
                <w:rFonts w:eastAsia="Times New Roman" w:cs="Times New Roman"/>
                <w:b/>
                <w:bCs/>
                <w:i/>
                <w:iCs/>
                <w:sz w:val="24"/>
                <w:szCs w:val="24"/>
                <w:lang w:eastAsia="pl-PL"/>
              </w:rPr>
            </w:pPr>
            <w:r w:rsidRPr="00B65949">
              <w:rPr>
                <w:rFonts w:eastAsia="Times New Roman" w:cs="Times New Roman"/>
                <w:b/>
                <w:bCs/>
                <w:sz w:val="24"/>
                <w:szCs w:val="24"/>
                <w:lang w:eastAsia="pl-PL"/>
              </w:rPr>
              <w:t>Razem:</w:t>
            </w:r>
          </w:p>
        </w:tc>
        <w:tc>
          <w:tcPr>
            <w:tcW w:w="614" w:type="pct"/>
            <w:tcBorders>
              <w:top w:val="single" w:sz="4" w:space="0" w:color="auto"/>
              <w:left w:val="single" w:sz="4" w:space="0" w:color="auto"/>
              <w:bottom w:val="single" w:sz="4" w:space="0" w:color="auto"/>
              <w:right w:val="single" w:sz="4" w:space="0" w:color="auto"/>
            </w:tcBorders>
            <w:vAlign w:val="center"/>
          </w:tcPr>
          <w:p w14:paraId="1F5C3649" w14:textId="77777777" w:rsidR="009C6DB2" w:rsidRPr="00B65949" w:rsidRDefault="009C6DB2" w:rsidP="00510840">
            <w:pPr>
              <w:widowControl w:val="0"/>
              <w:tabs>
                <w:tab w:val="left" w:pos="7290"/>
              </w:tabs>
              <w:jc w:val="right"/>
              <w:outlineLvl w:val="4"/>
              <w:rPr>
                <w:rFonts w:eastAsia="Times New Roman" w:cs="Times New Roman"/>
                <w:sz w:val="24"/>
                <w:szCs w:val="24"/>
                <w:lang w:eastAsia="pl-PL"/>
              </w:rPr>
            </w:pPr>
          </w:p>
        </w:tc>
        <w:tc>
          <w:tcPr>
            <w:tcW w:w="631" w:type="pct"/>
            <w:tcBorders>
              <w:top w:val="single" w:sz="4" w:space="0" w:color="auto"/>
              <w:left w:val="single" w:sz="4" w:space="0" w:color="auto"/>
              <w:bottom w:val="single" w:sz="4" w:space="0" w:color="auto"/>
              <w:right w:val="single" w:sz="4" w:space="0" w:color="auto"/>
            </w:tcBorders>
            <w:vAlign w:val="center"/>
          </w:tcPr>
          <w:p w14:paraId="2F9B3E8D" w14:textId="77777777" w:rsidR="009C6DB2" w:rsidRPr="00B65949" w:rsidRDefault="009C6DB2" w:rsidP="00510840">
            <w:pPr>
              <w:widowControl w:val="0"/>
              <w:tabs>
                <w:tab w:val="left" w:pos="7290"/>
              </w:tabs>
              <w:jc w:val="right"/>
              <w:outlineLvl w:val="4"/>
              <w:rPr>
                <w:rFonts w:eastAsia="Times New Roman" w:cs="Times New Roman"/>
                <w:b/>
                <w:bCs/>
                <w:i/>
                <w:iCs/>
                <w:sz w:val="24"/>
                <w:szCs w:val="24"/>
                <w:lang w:eastAsia="pl-PL"/>
              </w:rPr>
            </w:pPr>
          </w:p>
        </w:tc>
      </w:tr>
    </w:tbl>
    <w:p w14:paraId="3E0E9A1E" w14:textId="77777777" w:rsidR="009C6DB2" w:rsidRPr="00B65949" w:rsidRDefault="009C6DB2" w:rsidP="00510840">
      <w:pPr>
        <w:widowControl w:val="0"/>
        <w:rPr>
          <w:rFonts w:eastAsia="Times New Roman" w:cs="Times New Roman"/>
          <w:b/>
          <w:bCs/>
          <w:sz w:val="24"/>
          <w:szCs w:val="24"/>
          <w:u w:val="single"/>
          <w:lang w:eastAsia="pl-PL"/>
        </w:rPr>
      </w:pPr>
    </w:p>
    <w:p w14:paraId="513B5454" w14:textId="77777777" w:rsidR="009C6DB2" w:rsidRPr="00B65949" w:rsidRDefault="009C6DB2" w:rsidP="00510840">
      <w:pPr>
        <w:widowControl w:val="0"/>
        <w:rPr>
          <w:rFonts w:eastAsia="Times New Roman" w:cs="Times New Roman"/>
          <w:b/>
          <w:bCs/>
          <w:sz w:val="24"/>
          <w:szCs w:val="24"/>
          <w:u w:val="single"/>
          <w:lang w:eastAsia="pl-PL"/>
        </w:rPr>
      </w:pPr>
    </w:p>
    <w:p w14:paraId="7EDFB3DD" w14:textId="77777777" w:rsidR="00AC42F4" w:rsidRPr="00B65949" w:rsidRDefault="00AC42F4" w:rsidP="00510840">
      <w:pPr>
        <w:widowControl w:val="0"/>
        <w:rPr>
          <w:rFonts w:eastAsia="Times New Roman" w:cs="Times New Roman"/>
          <w:b/>
          <w:bCs/>
          <w:sz w:val="24"/>
          <w:szCs w:val="24"/>
          <w:u w:val="single"/>
          <w:lang w:eastAsia="pl-PL"/>
        </w:rPr>
      </w:pPr>
      <w:r w:rsidRPr="00B65949">
        <w:rPr>
          <w:rFonts w:eastAsia="Times New Roman" w:cs="Times New Roman"/>
          <w:b/>
          <w:bCs/>
          <w:sz w:val="24"/>
          <w:szCs w:val="24"/>
          <w:u w:val="single"/>
          <w:lang w:eastAsia="pl-PL"/>
        </w:rPr>
        <w:t>Zamawiający przewiduje możliwość skorzystania z prawa opcji</w:t>
      </w:r>
    </w:p>
    <w:p w14:paraId="7AC7B645" w14:textId="0BADF1DE" w:rsidR="009C6DB2" w:rsidRPr="00B65949" w:rsidRDefault="00AC42F4" w:rsidP="00510840">
      <w:pPr>
        <w:widowControl w:val="0"/>
        <w:rPr>
          <w:rFonts w:eastAsia="Times New Roman" w:cs="Times New Roman"/>
          <w:b/>
          <w:bCs/>
          <w:sz w:val="24"/>
          <w:szCs w:val="24"/>
          <w:u w:val="single"/>
          <w:lang w:eastAsia="pl-PL"/>
        </w:rPr>
      </w:pPr>
      <w:r w:rsidRPr="00B65949">
        <w:rPr>
          <w:rFonts w:eastAsia="Times New Roman" w:cs="Times New Roman"/>
          <w:b/>
          <w:bCs/>
          <w:sz w:val="24"/>
          <w:szCs w:val="24"/>
          <w:lang w:eastAsia="pl-PL"/>
        </w:rPr>
        <w:t xml:space="preserve">Opcja </w:t>
      </w:r>
      <w:r w:rsidRPr="00B65949">
        <w:rPr>
          <w:rFonts w:eastAsia="Times New Roman" w:cs="Times New Roman"/>
          <w:color w:val="00B050"/>
          <w:sz w:val="24"/>
          <w:szCs w:val="24"/>
          <w:lang w:eastAsia="pl-PL"/>
        </w:rPr>
        <w:t xml:space="preserve">- </w:t>
      </w:r>
      <w:r w:rsidR="00E02D28" w:rsidRPr="00B65949">
        <w:rPr>
          <w:rFonts w:cs="Times New Roman"/>
        </w:rPr>
        <w:t>Urządzenie wielofunkcyjne – 3 szt</w:t>
      </w:r>
      <w:r w:rsidR="004765B6" w:rsidRPr="00B65949">
        <w:rPr>
          <w:rFonts w:cs="Times New Roman"/>
        </w:rPr>
        <w:t>.</w:t>
      </w:r>
    </w:p>
    <w:p w14:paraId="5A0D7AEC" w14:textId="77777777" w:rsidR="009C6DB2" w:rsidRPr="00B65949" w:rsidRDefault="009C6DB2" w:rsidP="0051084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2"/>
        <w:gridCol w:w="2260"/>
      </w:tblGrid>
      <w:tr w:rsidR="00473E20" w:rsidRPr="00B65949" w14:paraId="1996B64F" w14:textId="77777777" w:rsidTr="00AE043E">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601344" w14:textId="79F5575E" w:rsidR="00102EF3" w:rsidRPr="00B65949" w:rsidRDefault="00CC5941" w:rsidP="00510840">
            <w:pPr>
              <w:widowControl w:val="0"/>
              <w:rPr>
                <w:rFonts w:eastAsia="Times New Roman" w:cs="Times New Roman"/>
                <w:b/>
                <w:bCs/>
                <w:sz w:val="24"/>
                <w:szCs w:val="24"/>
                <w:lang w:eastAsia="pl-PL"/>
              </w:rPr>
            </w:pPr>
            <w:r w:rsidRPr="00B65949">
              <w:rPr>
                <w:rFonts w:eastAsia="Times New Roman" w:cs="Times New Roman"/>
                <w:sz w:val="24"/>
                <w:szCs w:val="24"/>
                <w:lang w:eastAsia="pl-PL"/>
              </w:rPr>
              <w:t xml:space="preserve">Deklaruje dostępność </w:t>
            </w:r>
            <w:r w:rsidR="00102EF3" w:rsidRPr="00B65949">
              <w:rPr>
                <w:rFonts w:cs="Times New Roman"/>
                <w:sz w:val="24"/>
                <w:szCs w:val="24"/>
              </w:rPr>
              <w:t>na rynku min. 3 producentów wytwarzających tonery o wydajności i trwałości nie mniejszej niż toner producenta zaoferowan</w:t>
            </w:r>
            <w:r w:rsidR="004765B6" w:rsidRPr="00B65949">
              <w:rPr>
                <w:rFonts w:cs="Times New Roman"/>
                <w:sz w:val="24"/>
                <w:szCs w:val="24"/>
              </w:rPr>
              <w:t>ych</w:t>
            </w:r>
            <w:r w:rsidR="00102EF3" w:rsidRPr="00B65949">
              <w:rPr>
                <w:rFonts w:cs="Times New Roman"/>
                <w:sz w:val="24"/>
                <w:szCs w:val="24"/>
              </w:rPr>
              <w:t xml:space="preserve"> urządze</w:t>
            </w:r>
            <w:r w:rsidR="004765B6" w:rsidRPr="00B65949">
              <w:rPr>
                <w:rFonts w:cs="Times New Roman"/>
                <w:sz w:val="24"/>
                <w:szCs w:val="24"/>
              </w:rPr>
              <w:t>ń</w:t>
            </w:r>
            <w:r w:rsidR="00102EF3" w:rsidRPr="00B65949">
              <w:rPr>
                <w:rFonts w:cs="Times New Roman"/>
                <w:sz w:val="24"/>
                <w:szCs w:val="24"/>
              </w:rPr>
              <w:t xml:space="preserve"> wielofunkcyjn</w:t>
            </w:r>
            <w:r w:rsidR="004765B6" w:rsidRPr="00B65949">
              <w:rPr>
                <w:rFonts w:cs="Times New Roman"/>
                <w:sz w:val="24"/>
                <w:szCs w:val="24"/>
              </w:rPr>
              <w:t>ych</w:t>
            </w:r>
            <w:r w:rsidR="00102EF3" w:rsidRPr="00B65949">
              <w:rPr>
                <w:rFonts w:cs="Times New Roman"/>
                <w:sz w:val="24"/>
                <w:szCs w:val="24"/>
              </w:rPr>
              <w:t xml:space="preserve">, o najwyższej wydajności i przedstawiam wraz z ofertą dokumenty potwierdzające </w:t>
            </w:r>
            <w:r w:rsidR="00102EF3" w:rsidRPr="00B65949">
              <w:rPr>
                <w:rFonts w:cs="Times New Roman"/>
                <w:iCs/>
                <w:sz w:val="24"/>
                <w:szCs w:val="24"/>
              </w:rPr>
              <w:t>dostępność na rynku zamienników tonerów producenta zaoferowanych urządzeń wielofunkcyjnych</w:t>
            </w:r>
            <w:r w:rsidR="004765B6" w:rsidRPr="00B65949">
              <w:rPr>
                <w:rFonts w:cs="Times New Roman"/>
                <w:iCs/>
                <w:sz w:val="24"/>
                <w:szCs w:val="24"/>
              </w:rPr>
              <w:t>,</w:t>
            </w:r>
            <w:r w:rsidR="00102EF3" w:rsidRPr="00B65949">
              <w:rPr>
                <w:rFonts w:cs="Times New Roman"/>
                <w:iCs/>
                <w:sz w:val="24"/>
                <w:szCs w:val="24"/>
              </w:rPr>
              <w:t xml:space="preserve"> które wskazują co najmniej wydajność i trwałość tonera oraz nazwę producenta i ewentualnie dystrybutora </w:t>
            </w:r>
            <w:r w:rsidR="00102EF3" w:rsidRPr="00B65949">
              <w:rPr>
                <w:rFonts w:eastAsia="Times New Roman" w:cs="Times New Roman"/>
                <w:b/>
                <w:bCs/>
                <w:sz w:val="24"/>
                <w:szCs w:val="24"/>
                <w:lang w:eastAsia="pl-PL"/>
              </w:rPr>
              <w:t>PARAMETR OCENIANY</w:t>
            </w:r>
          </w:p>
          <w:p w14:paraId="4C413C45" w14:textId="1445587B" w:rsidR="00473E20" w:rsidRPr="00B65949" w:rsidRDefault="00473E20"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Tak – 20 pkt</w:t>
            </w:r>
          </w:p>
          <w:p w14:paraId="7DB1FD80" w14:textId="77777777" w:rsidR="00473E20" w:rsidRPr="00B65949" w:rsidRDefault="00473E20"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Nie – 0 pkt</w:t>
            </w:r>
          </w:p>
        </w:tc>
        <w:tc>
          <w:tcPr>
            <w:tcW w:w="1124" w:type="pct"/>
            <w:tcBorders>
              <w:top w:val="single" w:sz="4" w:space="0" w:color="auto"/>
              <w:left w:val="single" w:sz="4" w:space="0" w:color="auto"/>
              <w:bottom w:val="single" w:sz="4" w:space="0" w:color="auto"/>
              <w:right w:val="single" w:sz="4" w:space="0" w:color="auto"/>
            </w:tcBorders>
            <w:vAlign w:val="center"/>
          </w:tcPr>
          <w:p w14:paraId="0C505B43" w14:textId="77777777" w:rsidR="00102EF3" w:rsidRPr="00B65949" w:rsidRDefault="00102EF3" w:rsidP="00510840">
            <w:pPr>
              <w:widowControl w:val="0"/>
              <w:jc w:val="center"/>
              <w:rPr>
                <w:rFonts w:eastAsia="Times New Roman" w:cs="Times New Roman"/>
                <w:i/>
                <w:iCs/>
                <w:sz w:val="24"/>
                <w:szCs w:val="24"/>
                <w:lang w:eastAsia="pl-PL"/>
              </w:rPr>
            </w:pPr>
            <w:r w:rsidRPr="00B65949">
              <w:rPr>
                <w:rFonts w:eastAsia="Times New Roman" w:cs="Times New Roman"/>
                <w:i/>
                <w:iCs/>
                <w:sz w:val="24"/>
                <w:szCs w:val="24"/>
                <w:lang w:eastAsia="pl-PL"/>
              </w:rPr>
              <w:t>(podać TAK lub NIE)</w:t>
            </w:r>
          </w:p>
          <w:p w14:paraId="305720EB" w14:textId="01C9DBCE" w:rsidR="00473E20" w:rsidRPr="00B65949" w:rsidRDefault="00102EF3" w:rsidP="00510840">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w:t>
            </w:r>
          </w:p>
        </w:tc>
      </w:tr>
    </w:tbl>
    <w:p w14:paraId="71260A0D" w14:textId="77777777" w:rsidR="00473E20" w:rsidRPr="00B65949" w:rsidRDefault="00473E20" w:rsidP="0051084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4"/>
        <w:gridCol w:w="5028"/>
      </w:tblGrid>
      <w:tr w:rsidR="004765B6" w:rsidRPr="00B65949" w14:paraId="095182AD" w14:textId="77777777" w:rsidTr="00E43C50">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C2556" w14:textId="77777777" w:rsidR="004765B6" w:rsidRPr="00B65949" w:rsidRDefault="004765B6" w:rsidP="00E43C50">
            <w:pPr>
              <w:widowControl w:val="0"/>
              <w:rPr>
                <w:rFonts w:eastAsia="MS Mincho" w:cs="Times New Roman"/>
                <w:sz w:val="24"/>
                <w:szCs w:val="24"/>
                <w:lang w:eastAsia="ja-JP"/>
              </w:rPr>
            </w:pPr>
            <w:r w:rsidRPr="00B65949">
              <w:rPr>
                <w:rFonts w:eastAsia="Times New Roman" w:cs="Times New Roman"/>
                <w:sz w:val="24"/>
                <w:szCs w:val="24"/>
                <w:lang w:eastAsia="pl-PL"/>
              </w:rPr>
              <w:t>Gwarancja na cały przedmiot zamówienia określony w pakiecie 3</w:t>
            </w:r>
            <w:r w:rsidRPr="00B65949">
              <w:rPr>
                <w:rFonts w:eastAsia="MS Mincho" w:cs="Times New Roman"/>
                <w:sz w:val="24"/>
                <w:szCs w:val="24"/>
                <w:lang w:eastAsia="ja-JP"/>
              </w:rPr>
              <w:t xml:space="preserve"> - min. 12 m-</w:t>
            </w:r>
            <w:proofErr w:type="spellStart"/>
            <w:r w:rsidRPr="00B65949">
              <w:rPr>
                <w:rFonts w:eastAsia="MS Mincho" w:cs="Times New Roman"/>
                <w:sz w:val="24"/>
                <w:szCs w:val="24"/>
                <w:lang w:eastAsia="ja-JP"/>
              </w:rPr>
              <w:t>cy</w:t>
            </w:r>
            <w:proofErr w:type="spellEnd"/>
          </w:p>
          <w:p w14:paraId="29612398" w14:textId="77777777" w:rsidR="004765B6" w:rsidRPr="00B65949" w:rsidRDefault="004765B6" w:rsidP="00E43C50">
            <w:pPr>
              <w:widowControl w:val="0"/>
              <w:jc w:val="both"/>
              <w:rPr>
                <w:rFonts w:eastAsia="Times New Roman" w:cs="Times New Roman"/>
                <w:i/>
                <w:iCs/>
                <w:sz w:val="18"/>
                <w:szCs w:val="18"/>
                <w:lang w:eastAsia="pl-PL"/>
              </w:rPr>
            </w:pPr>
            <w:r w:rsidRPr="00B65949">
              <w:rPr>
                <w:rFonts w:eastAsia="Times New Roman" w:cs="Times New Roman"/>
                <w:i/>
                <w:iCs/>
                <w:sz w:val="18"/>
                <w:szCs w:val="18"/>
                <w:lang w:eastAsia="pl-PL"/>
              </w:rPr>
              <w:t xml:space="preserve">UWAGA: </w:t>
            </w:r>
          </w:p>
          <w:p w14:paraId="25E2DDBF" w14:textId="58C4427C" w:rsidR="00801465" w:rsidRPr="00B65949" w:rsidRDefault="00801465" w:rsidP="00E43C50">
            <w:pPr>
              <w:widowControl w:val="0"/>
              <w:jc w:val="both"/>
              <w:rPr>
                <w:rFonts w:eastAsia="Times New Roman" w:cs="Times New Roman"/>
                <w:i/>
                <w:iCs/>
                <w:sz w:val="18"/>
                <w:szCs w:val="18"/>
                <w:lang w:eastAsia="pl-PL"/>
              </w:rPr>
            </w:pPr>
            <w:r w:rsidRPr="00B65949">
              <w:rPr>
                <w:rFonts w:eastAsia="Times New Roman" w:cs="Times New Roman"/>
                <w:i/>
                <w:iCs/>
                <w:sz w:val="18"/>
                <w:szCs w:val="18"/>
                <w:lang w:eastAsia="pl-PL"/>
              </w:rPr>
              <w:t>*Gwarancja nie może być krótsza niż gwarancja producenta</w:t>
            </w:r>
          </w:p>
          <w:p w14:paraId="0E9F3F69" w14:textId="77777777" w:rsidR="004765B6" w:rsidRPr="00B65949" w:rsidRDefault="004765B6" w:rsidP="00E43C50">
            <w:pPr>
              <w:widowControl w:val="0"/>
              <w:rPr>
                <w:rFonts w:eastAsia="MS Mincho" w:cs="Times New Roman"/>
                <w:sz w:val="24"/>
                <w:szCs w:val="24"/>
                <w:lang w:eastAsia="ja-JP"/>
              </w:rPr>
            </w:pPr>
            <w:r w:rsidRPr="00B65949">
              <w:rPr>
                <w:rFonts w:eastAsia="Times New Roman" w:cs="Times New Roman"/>
                <w:i/>
                <w:iCs/>
                <w:sz w:val="18"/>
                <w:szCs w:val="18"/>
                <w:lang w:eastAsia="pl-PL"/>
              </w:rPr>
              <w:t>W przypadku niepodania liczby miesięcy gwarancji, Zamawiający przyjmie, że wykonawca składając ofertę oferuje 12 m-</w:t>
            </w:r>
            <w:proofErr w:type="spellStart"/>
            <w:r w:rsidRPr="00B65949">
              <w:rPr>
                <w:rFonts w:eastAsia="Times New Roman" w:cs="Times New Roman"/>
                <w:i/>
                <w:iCs/>
                <w:sz w:val="18"/>
                <w:szCs w:val="18"/>
                <w:lang w:eastAsia="pl-PL"/>
              </w:rPr>
              <w:t>cy</w:t>
            </w:r>
            <w:proofErr w:type="spellEnd"/>
            <w:r w:rsidRPr="00B65949">
              <w:rPr>
                <w:rFonts w:eastAsia="Times New Roman" w:cs="Times New Roman"/>
                <w:i/>
                <w:iCs/>
                <w:sz w:val="18"/>
                <w:szCs w:val="18"/>
                <w:lang w:eastAsia="pl-PL"/>
              </w:rPr>
              <w:t xml:space="preserve"> gwarancji i poprawi </w:t>
            </w:r>
            <w:r w:rsidRPr="00B65949">
              <w:rPr>
                <w:rFonts w:eastAsia="Times New Roman" w:cs="Times New Roman"/>
                <w:sz w:val="18"/>
                <w:szCs w:val="18"/>
              </w:rPr>
              <w:t>zgodnie z art. 223 ust. 2 pkt 3 ustawy pzp</w:t>
            </w:r>
          </w:p>
        </w:tc>
        <w:tc>
          <w:tcPr>
            <w:tcW w:w="2501" w:type="pct"/>
            <w:tcBorders>
              <w:top w:val="single" w:sz="4" w:space="0" w:color="auto"/>
              <w:left w:val="single" w:sz="4" w:space="0" w:color="auto"/>
              <w:bottom w:val="single" w:sz="4" w:space="0" w:color="auto"/>
              <w:right w:val="single" w:sz="4" w:space="0" w:color="auto"/>
            </w:tcBorders>
            <w:hideMark/>
          </w:tcPr>
          <w:p w14:paraId="0E5053AC" w14:textId="77777777" w:rsidR="004765B6" w:rsidRPr="00B65949" w:rsidRDefault="004765B6" w:rsidP="00E43C50">
            <w:pPr>
              <w:widowControl w:val="0"/>
              <w:jc w:val="center"/>
              <w:rPr>
                <w:rFonts w:eastAsia="Times New Roman" w:cs="Times New Roman"/>
                <w:sz w:val="24"/>
                <w:szCs w:val="24"/>
                <w:lang w:eastAsia="pl-PL"/>
              </w:rPr>
            </w:pPr>
          </w:p>
          <w:p w14:paraId="3AA6ADA0" w14:textId="77777777" w:rsidR="004765B6" w:rsidRPr="00B65949" w:rsidRDefault="004765B6" w:rsidP="00E43C50">
            <w:pPr>
              <w:widowControl w:val="0"/>
              <w:jc w:val="center"/>
              <w:rPr>
                <w:rFonts w:eastAsia="Times New Roman" w:cs="Times New Roman"/>
                <w:i/>
                <w:iCs/>
                <w:sz w:val="24"/>
                <w:szCs w:val="24"/>
                <w:lang w:eastAsia="pl-PL"/>
              </w:rPr>
            </w:pPr>
            <w:r w:rsidRPr="00B65949">
              <w:rPr>
                <w:rFonts w:eastAsia="Times New Roman" w:cs="Times New Roman"/>
                <w:sz w:val="24"/>
                <w:szCs w:val="24"/>
                <w:lang w:eastAsia="pl-PL"/>
              </w:rPr>
              <w:t xml:space="preserve">……… miesięcy </w:t>
            </w:r>
            <w:r w:rsidRPr="00B65949">
              <w:rPr>
                <w:rFonts w:eastAsia="Times New Roman" w:cs="Times New Roman"/>
                <w:i/>
                <w:iCs/>
                <w:sz w:val="24"/>
                <w:szCs w:val="24"/>
                <w:lang w:eastAsia="pl-PL"/>
              </w:rPr>
              <w:t>(podać)</w:t>
            </w:r>
          </w:p>
          <w:p w14:paraId="275F992F" w14:textId="77777777" w:rsidR="004765B6" w:rsidRPr="00B65949" w:rsidRDefault="004765B6" w:rsidP="00E43C50">
            <w:pPr>
              <w:widowControl w:val="0"/>
              <w:jc w:val="center"/>
              <w:rPr>
                <w:rFonts w:eastAsia="Times New Roman" w:cs="Times New Roman"/>
                <w:sz w:val="24"/>
                <w:szCs w:val="24"/>
                <w:lang w:eastAsia="pl-PL"/>
              </w:rPr>
            </w:pPr>
          </w:p>
          <w:p w14:paraId="1984738C" w14:textId="77777777" w:rsidR="004765B6" w:rsidRPr="00B65949" w:rsidRDefault="004765B6" w:rsidP="00E43C50">
            <w:pPr>
              <w:widowControl w:val="0"/>
              <w:jc w:val="both"/>
              <w:rPr>
                <w:rFonts w:eastAsia="Times New Roman" w:cs="Times New Roman"/>
                <w:i/>
                <w:iCs/>
                <w:sz w:val="20"/>
                <w:szCs w:val="20"/>
                <w:lang w:eastAsia="pl-PL"/>
              </w:rPr>
            </w:pPr>
          </w:p>
        </w:tc>
      </w:tr>
      <w:tr w:rsidR="004765B6" w:rsidRPr="00B65949" w14:paraId="31617A60" w14:textId="77777777" w:rsidTr="00E43C50">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0EDEE6" w14:textId="77777777" w:rsidR="004765B6" w:rsidRPr="00B65949" w:rsidRDefault="004765B6" w:rsidP="00E43C50">
            <w:pPr>
              <w:widowControl w:val="0"/>
              <w:rPr>
                <w:rFonts w:eastAsia="MS Mincho" w:cs="Times New Roman"/>
                <w:strike/>
                <w:sz w:val="24"/>
                <w:szCs w:val="24"/>
                <w:lang w:eastAsia="ja-JP"/>
              </w:rPr>
            </w:pPr>
            <w:r w:rsidRPr="00B65949">
              <w:rPr>
                <w:rFonts w:eastAsia="Times New Roman" w:cs="Times New Roman"/>
                <w:sz w:val="24"/>
                <w:szCs w:val="24"/>
                <w:lang w:eastAsia="pl-PL"/>
              </w:rPr>
              <w:lastRenderedPageBreak/>
              <w:t xml:space="preserve">Termin realizacji </w:t>
            </w:r>
          </w:p>
        </w:tc>
        <w:tc>
          <w:tcPr>
            <w:tcW w:w="2501" w:type="pct"/>
            <w:tcBorders>
              <w:top w:val="single" w:sz="4" w:space="0" w:color="auto"/>
              <w:left w:val="single" w:sz="4" w:space="0" w:color="auto"/>
              <w:bottom w:val="single" w:sz="4" w:space="0" w:color="auto"/>
              <w:right w:val="single" w:sz="4" w:space="0" w:color="auto"/>
            </w:tcBorders>
            <w:hideMark/>
          </w:tcPr>
          <w:p w14:paraId="3089CBF0" w14:textId="77777777" w:rsidR="004765B6" w:rsidRPr="00B65949" w:rsidRDefault="004765B6" w:rsidP="00E43C50">
            <w:pPr>
              <w:widowControl w:val="0"/>
              <w:tabs>
                <w:tab w:val="left" w:pos="1049"/>
                <w:tab w:val="center" w:pos="1772"/>
              </w:tabs>
              <w:rPr>
                <w:rFonts w:eastAsia="Times New Roman" w:cs="Times New Roman"/>
                <w:sz w:val="24"/>
                <w:szCs w:val="24"/>
                <w:lang w:eastAsia="pl-PL"/>
              </w:rPr>
            </w:pPr>
            <w:r w:rsidRPr="00B65949">
              <w:rPr>
                <w:rFonts w:eastAsia="Times New Roman" w:cs="Times New Roman"/>
                <w:sz w:val="24"/>
                <w:szCs w:val="24"/>
                <w:lang w:eastAsia="pl-PL"/>
              </w:rPr>
              <w:t>30 dni od daty złożenia zamówienia</w:t>
            </w:r>
          </w:p>
        </w:tc>
      </w:tr>
    </w:tbl>
    <w:p w14:paraId="05AB293C" w14:textId="77777777" w:rsidR="00473E20" w:rsidRPr="00B65949" w:rsidRDefault="00473E20" w:rsidP="00510840">
      <w:pPr>
        <w:widowControl w:val="0"/>
        <w:rPr>
          <w:rFonts w:eastAsia="Times New Roman" w:cs="Times New Roman"/>
          <w:b/>
          <w:bCs/>
          <w:sz w:val="24"/>
          <w:szCs w:val="24"/>
          <w:u w:val="single"/>
          <w:lang w:eastAsia="pl-PL"/>
        </w:rPr>
      </w:pPr>
    </w:p>
    <w:tbl>
      <w:tblPr>
        <w:tblW w:w="5000" w:type="pct"/>
        <w:tblLayout w:type="fixed"/>
        <w:tblCellMar>
          <w:left w:w="70" w:type="dxa"/>
          <w:right w:w="70" w:type="dxa"/>
        </w:tblCellMar>
        <w:tblLook w:val="04A0" w:firstRow="1" w:lastRow="0" w:firstColumn="1" w:lastColumn="0" w:noHBand="0" w:noVBand="1"/>
      </w:tblPr>
      <w:tblGrid>
        <w:gridCol w:w="2414"/>
        <w:gridCol w:w="7638"/>
      </w:tblGrid>
      <w:tr w:rsidR="009C6DB2" w:rsidRPr="00B65949" w14:paraId="24AEDE42" w14:textId="77777777" w:rsidTr="00AE043E">
        <w:trPr>
          <w:trHeight w:val="20"/>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3D622C9" w14:textId="77777777" w:rsidR="009C6DB2" w:rsidRPr="00B65949" w:rsidRDefault="009C6DB2" w:rsidP="00510840">
            <w:pPr>
              <w:widowControl w:val="0"/>
              <w:jc w:val="center"/>
              <w:rPr>
                <w:rFonts w:eastAsia="Times New Roman" w:cs="Times New Roman"/>
                <w:b/>
                <w:bCs/>
                <w:lang w:eastAsia="pl-PL"/>
              </w:rPr>
            </w:pPr>
            <w:r w:rsidRPr="00B65949">
              <w:rPr>
                <w:rFonts w:eastAsia="Times New Roman" w:cs="Times New Roman"/>
                <w:b/>
                <w:bCs/>
                <w:lang w:eastAsia="pl-PL"/>
              </w:rPr>
              <w:t>SERWIS GWARANCYJNY</w:t>
            </w:r>
          </w:p>
          <w:p w14:paraId="59015F38" w14:textId="77777777" w:rsidR="009C6DB2" w:rsidRPr="00B65949" w:rsidRDefault="009C6DB2" w:rsidP="00510840">
            <w:pPr>
              <w:widowControl w:val="0"/>
              <w:jc w:val="center"/>
              <w:rPr>
                <w:rFonts w:eastAsia="Times New Roman" w:cs="Times New Roman"/>
                <w:b/>
                <w:bCs/>
                <w:lang w:eastAsia="pl-PL"/>
              </w:rPr>
            </w:pPr>
            <w:r w:rsidRPr="00B65949">
              <w:rPr>
                <w:rFonts w:eastAsia="Times New Roman" w:cs="Times New Roman"/>
                <w:b/>
                <w:bCs/>
                <w:lang w:eastAsia="pl-PL"/>
              </w:rPr>
              <w:t>(WYPEŁNIA OFERENT):</w:t>
            </w:r>
          </w:p>
        </w:tc>
      </w:tr>
      <w:tr w:rsidR="009C6DB2" w:rsidRPr="00B65949" w14:paraId="01EA4832" w14:textId="77777777" w:rsidTr="00AE043E">
        <w:trPr>
          <w:trHeight w:val="20"/>
        </w:trPr>
        <w:tc>
          <w:tcPr>
            <w:tcW w:w="217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3914791" w14:textId="77777777" w:rsidR="009C6DB2" w:rsidRPr="00B65949" w:rsidRDefault="009C6DB2" w:rsidP="00510840">
            <w:pPr>
              <w:widowControl w:val="0"/>
              <w:rPr>
                <w:rFonts w:eastAsia="Times New Roman" w:cs="Times New Roman"/>
                <w:bCs/>
                <w:lang w:eastAsia="pl-PL"/>
              </w:rPr>
            </w:pPr>
            <w:r w:rsidRPr="00B65949">
              <w:rPr>
                <w:rFonts w:eastAsia="Times New Roman" w:cs="Times New Roman"/>
                <w:bCs/>
                <w:lang w:eastAsia="pl-PL"/>
              </w:rPr>
              <w:t>Adres:</w:t>
            </w:r>
          </w:p>
        </w:tc>
        <w:tc>
          <w:tcPr>
            <w:tcW w:w="6886" w:type="dxa"/>
            <w:tcBorders>
              <w:top w:val="single" w:sz="4" w:space="0" w:color="000000"/>
              <w:left w:val="single" w:sz="4" w:space="0" w:color="000000"/>
              <w:bottom w:val="single" w:sz="4" w:space="0" w:color="000000"/>
              <w:right w:val="single" w:sz="4" w:space="0" w:color="000000"/>
            </w:tcBorders>
            <w:vAlign w:val="center"/>
          </w:tcPr>
          <w:p w14:paraId="57736B5A" w14:textId="77777777" w:rsidR="009C6DB2" w:rsidRPr="00B65949" w:rsidRDefault="009C6DB2" w:rsidP="00510840">
            <w:pPr>
              <w:widowControl w:val="0"/>
              <w:rPr>
                <w:rFonts w:eastAsia="Times New Roman" w:cs="Times New Roman"/>
                <w:lang w:eastAsia="pl-PL"/>
              </w:rPr>
            </w:pPr>
          </w:p>
        </w:tc>
      </w:tr>
      <w:tr w:rsidR="009C6DB2" w:rsidRPr="00B65949" w14:paraId="1AB868C5" w14:textId="77777777" w:rsidTr="00AE043E">
        <w:trPr>
          <w:trHeight w:val="20"/>
        </w:trPr>
        <w:tc>
          <w:tcPr>
            <w:tcW w:w="217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3E05A3E" w14:textId="77777777" w:rsidR="009C6DB2" w:rsidRPr="00B65949" w:rsidRDefault="009C6DB2" w:rsidP="00510840">
            <w:pPr>
              <w:widowControl w:val="0"/>
              <w:rPr>
                <w:rFonts w:eastAsia="Times New Roman" w:cs="Times New Roman"/>
                <w:bCs/>
                <w:lang w:eastAsia="pl-PL"/>
              </w:rPr>
            </w:pPr>
            <w:r w:rsidRPr="00B65949">
              <w:rPr>
                <w:rFonts w:eastAsia="Times New Roman" w:cs="Times New Roman"/>
                <w:bCs/>
                <w:lang w:eastAsia="pl-PL"/>
              </w:rPr>
              <w:t>Telefon:</w:t>
            </w:r>
          </w:p>
        </w:tc>
        <w:tc>
          <w:tcPr>
            <w:tcW w:w="6886" w:type="dxa"/>
            <w:tcBorders>
              <w:top w:val="single" w:sz="4" w:space="0" w:color="000000"/>
              <w:left w:val="single" w:sz="4" w:space="0" w:color="000000"/>
              <w:bottom w:val="single" w:sz="4" w:space="0" w:color="000000"/>
              <w:right w:val="single" w:sz="4" w:space="0" w:color="000000"/>
            </w:tcBorders>
            <w:vAlign w:val="center"/>
          </w:tcPr>
          <w:p w14:paraId="20F2B938" w14:textId="77777777" w:rsidR="009C6DB2" w:rsidRPr="00B65949" w:rsidRDefault="009C6DB2" w:rsidP="00510840">
            <w:pPr>
              <w:widowControl w:val="0"/>
              <w:rPr>
                <w:rFonts w:eastAsia="Times New Roman" w:cs="Times New Roman"/>
                <w:lang w:eastAsia="pl-PL"/>
              </w:rPr>
            </w:pPr>
          </w:p>
        </w:tc>
      </w:tr>
      <w:tr w:rsidR="009C6DB2" w:rsidRPr="00B65949" w14:paraId="4F11A755" w14:textId="77777777" w:rsidTr="00AE043E">
        <w:trPr>
          <w:trHeight w:val="20"/>
        </w:trPr>
        <w:tc>
          <w:tcPr>
            <w:tcW w:w="217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F9815B9" w14:textId="77777777" w:rsidR="009C6DB2" w:rsidRPr="00B65949" w:rsidRDefault="009C6DB2" w:rsidP="00510840">
            <w:pPr>
              <w:widowControl w:val="0"/>
              <w:rPr>
                <w:rFonts w:eastAsia="Times New Roman" w:cs="Times New Roman"/>
                <w:bCs/>
                <w:lang w:eastAsia="pl-PL"/>
              </w:rPr>
            </w:pPr>
            <w:r w:rsidRPr="00B65949">
              <w:rPr>
                <w:rFonts w:eastAsia="Times New Roman" w:cs="Times New Roman"/>
                <w:bCs/>
                <w:lang w:eastAsia="pl-PL"/>
              </w:rPr>
              <w:t>e-mail:</w:t>
            </w:r>
          </w:p>
        </w:tc>
        <w:tc>
          <w:tcPr>
            <w:tcW w:w="6886" w:type="dxa"/>
            <w:tcBorders>
              <w:top w:val="single" w:sz="4" w:space="0" w:color="000000"/>
              <w:left w:val="single" w:sz="4" w:space="0" w:color="000000"/>
              <w:bottom w:val="single" w:sz="4" w:space="0" w:color="000000"/>
              <w:right w:val="single" w:sz="4" w:space="0" w:color="000000"/>
            </w:tcBorders>
            <w:vAlign w:val="center"/>
          </w:tcPr>
          <w:p w14:paraId="788630F9" w14:textId="77777777" w:rsidR="009C6DB2" w:rsidRPr="00B65949" w:rsidRDefault="009C6DB2" w:rsidP="00510840">
            <w:pPr>
              <w:widowControl w:val="0"/>
              <w:rPr>
                <w:rFonts w:eastAsia="Times New Roman" w:cs="Times New Roman"/>
                <w:lang w:eastAsia="pl-PL"/>
              </w:rPr>
            </w:pPr>
          </w:p>
        </w:tc>
      </w:tr>
      <w:tr w:rsidR="009C6DB2" w:rsidRPr="00B65949" w14:paraId="0AD98C43" w14:textId="77777777" w:rsidTr="00AE043E">
        <w:trPr>
          <w:trHeight w:val="20"/>
        </w:trPr>
        <w:tc>
          <w:tcPr>
            <w:tcW w:w="217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34D50DA" w14:textId="77777777" w:rsidR="009C6DB2" w:rsidRPr="00B65949" w:rsidRDefault="009C6DB2" w:rsidP="00510840">
            <w:pPr>
              <w:widowControl w:val="0"/>
              <w:rPr>
                <w:rFonts w:eastAsia="Times New Roman" w:cs="Times New Roman"/>
                <w:bCs/>
                <w:lang w:eastAsia="pl-PL"/>
              </w:rPr>
            </w:pPr>
            <w:r w:rsidRPr="00B65949">
              <w:rPr>
                <w:rFonts w:eastAsia="Times New Roman" w:cs="Times New Roman"/>
                <w:bCs/>
                <w:lang w:eastAsia="pl-PL"/>
              </w:rPr>
              <w:t>Godz. urzędowania serwisu:</w:t>
            </w:r>
          </w:p>
        </w:tc>
        <w:tc>
          <w:tcPr>
            <w:tcW w:w="6886" w:type="dxa"/>
            <w:tcBorders>
              <w:top w:val="single" w:sz="4" w:space="0" w:color="000000"/>
              <w:left w:val="single" w:sz="4" w:space="0" w:color="000000"/>
              <w:bottom w:val="single" w:sz="4" w:space="0" w:color="000000"/>
              <w:right w:val="single" w:sz="4" w:space="0" w:color="000000"/>
            </w:tcBorders>
            <w:vAlign w:val="center"/>
          </w:tcPr>
          <w:p w14:paraId="7823A763" w14:textId="77777777" w:rsidR="009C6DB2" w:rsidRPr="00B65949" w:rsidRDefault="009C6DB2" w:rsidP="00510840">
            <w:pPr>
              <w:widowControl w:val="0"/>
              <w:rPr>
                <w:rFonts w:eastAsia="Times New Roman" w:cs="Times New Roman"/>
                <w:lang w:eastAsia="pl-PL"/>
              </w:rPr>
            </w:pPr>
          </w:p>
        </w:tc>
      </w:tr>
    </w:tbl>
    <w:p w14:paraId="296C37EA" w14:textId="77777777" w:rsidR="00102EF3" w:rsidRPr="00B65949" w:rsidRDefault="00102EF3" w:rsidP="00510840">
      <w:pPr>
        <w:widowControl w:val="0"/>
        <w:autoSpaceDE w:val="0"/>
        <w:autoSpaceDN w:val="0"/>
        <w:adjustRightInd w:val="0"/>
        <w:rPr>
          <w:rFonts w:eastAsia="Times New Roman" w:cs="Times New Roman"/>
          <w:b/>
          <w:bCs/>
          <w:sz w:val="24"/>
          <w:szCs w:val="24"/>
          <w:lang w:eastAsia="pl-PL"/>
        </w:rPr>
      </w:pPr>
    </w:p>
    <w:p w14:paraId="4DD69A03" w14:textId="77777777" w:rsidR="00102EF3" w:rsidRPr="00B65949" w:rsidRDefault="00102EF3" w:rsidP="00510840">
      <w:pPr>
        <w:widowControl w:val="0"/>
        <w:autoSpaceDE w:val="0"/>
        <w:autoSpaceDN w:val="0"/>
        <w:adjustRightInd w:val="0"/>
        <w:rPr>
          <w:rFonts w:eastAsia="Times New Roman" w:cs="Times New Roman"/>
          <w:b/>
          <w:bCs/>
          <w:sz w:val="24"/>
          <w:szCs w:val="24"/>
          <w:lang w:eastAsia="pl-PL"/>
        </w:rPr>
      </w:pPr>
    </w:p>
    <w:p w14:paraId="728C0AD4" w14:textId="77777777" w:rsidR="009C6DB2" w:rsidRPr="00B65949" w:rsidRDefault="009C6DB2" w:rsidP="00510840">
      <w:pPr>
        <w:widowControl w:val="0"/>
        <w:autoSpaceDE w:val="0"/>
        <w:autoSpaceDN w:val="0"/>
        <w:adjustRightInd w:val="0"/>
        <w:rPr>
          <w:rFonts w:eastAsia="Times New Roman" w:cs="Times New Roman"/>
          <w:b/>
          <w:bCs/>
          <w:sz w:val="24"/>
          <w:szCs w:val="24"/>
          <w:lang w:eastAsia="pl-PL"/>
        </w:rPr>
      </w:pPr>
      <w:r w:rsidRPr="00B65949">
        <w:rPr>
          <w:rFonts w:eastAsia="Times New Roman" w:cs="Times New Roman"/>
          <w:b/>
          <w:bCs/>
          <w:sz w:val="24"/>
          <w:szCs w:val="24"/>
          <w:lang w:eastAsia="pl-PL"/>
        </w:rPr>
        <w:t>Urządzenie wielofunkcyjne</w:t>
      </w:r>
    </w:p>
    <w:p w14:paraId="018857DD" w14:textId="77777777" w:rsidR="009C6DB2" w:rsidRPr="00B65949" w:rsidRDefault="009C6DB2" w:rsidP="00510840">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54"/>
        <w:gridCol w:w="3912"/>
        <w:gridCol w:w="2686"/>
      </w:tblGrid>
      <w:tr w:rsidR="009C6DB2" w:rsidRPr="00B65949" w14:paraId="5A13A55F" w14:textId="77777777" w:rsidTr="00AE043E">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669F5BAD" w14:textId="77777777" w:rsidR="009C6DB2" w:rsidRPr="00B65949" w:rsidRDefault="009C6DB2" w:rsidP="00510840">
            <w:pPr>
              <w:widowControl w:val="0"/>
              <w:rPr>
                <w:rFonts w:eastAsia="Times New Roman" w:cs="Times New Roman"/>
                <w:b/>
                <w:sz w:val="20"/>
                <w:szCs w:val="20"/>
                <w:lang w:eastAsia="pl-PL"/>
              </w:rPr>
            </w:pPr>
            <w:r w:rsidRPr="00B65949">
              <w:rPr>
                <w:rFonts w:eastAsia="Times New Roman" w:cs="Times New Roman"/>
                <w:b/>
                <w:sz w:val="20"/>
                <w:szCs w:val="20"/>
                <w:lang w:eastAsia="pl-PL"/>
              </w:rPr>
              <w:t>Producent:</w:t>
            </w:r>
          </w:p>
        </w:tc>
        <w:tc>
          <w:tcPr>
            <w:tcW w:w="1336" w:type="pct"/>
            <w:tcBorders>
              <w:top w:val="single" w:sz="4" w:space="0" w:color="auto"/>
              <w:left w:val="single" w:sz="4" w:space="0" w:color="auto"/>
              <w:bottom w:val="single" w:sz="4" w:space="0" w:color="auto"/>
              <w:right w:val="single" w:sz="4" w:space="0" w:color="auto"/>
            </w:tcBorders>
          </w:tcPr>
          <w:p w14:paraId="0A8CE401" w14:textId="77777777" w:rsidR="009C6DB2" w:rsidRPr="00B65949" w:rsidRDefault="009C6DB2" w:rsidP="00510840">
            <w:pPr>
              <w:widowControl w:val="0"/>
              <w:rPr>
                <w:rFonts w:eastAsia="Times New Roman" w:cs="Times New Roman"/>
                <w:bCs/>
                <w:sz w:val="20"/>
                <w:szCs w:val="20"/>
                <w:lang w:eastAsia="pl-PL"/>
              </w:rPr>
            </w:pPr>
          </w:p>
        </w:tc>
      </w:tr>
      <w:tr w:rsidR="009C6DB2" w:rsidRPr="00B65949" w14:paraId="5FE531E3" w14:textId="77777777" w:rsidTr="00AE043E">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3EBC1164" w14:textId="77777777" w:rsidR="009C6DB2" w:rsidRPr="00B65949" w:rsidRDefault="009C6DB2" w:rsidP="00510840">
            <w:pPr>
              <w:widowControl w:val="0"/>
              <w:rPr>
                <w:rFonts w:eastAsia="Times New Roman" w:cs="Times New Roman"/>
                <w:b/>
                <w:sz w:val="20"/>
                <w:szCs w:val="20"/>
                <w:lang w:eastAsia="en-US"/>
              </w:rPr>
            </w:pPr>
            <w:r w:rsidRPr="00B65949">
              <w:rPr>
                <w:rFonts w:eastAsia="Times New Roman" w:cs="Times New Roman"/>
                <w:b/>
                <w:sz w:val="20"/>
                <w:szCs w:val="20"/>
                <w:lang w:eastAsia="pl-PL"/>
              </w:rPr>
              <w:t>Model:</w:t>
            </w:r>
          </w:p>
        </w:tc>
        <w:tc>
          <w:tcPr>
            <w:tcW w:w="1336" w:type="pct"/>
            <w:tcBorders>
              <w:top w:val="single" w:sz="4" w:space="0" w:color="auto"/>
              <w:left w:val="single" w:sz="4" w:space="0" w:color="auto"/>
              <w:bottom w:val="single" w:sz="4" w:space="0" w:color="auto"/>
              <w:right w:val="single" w:sz="4" w:space="0" w:color="auto"/>
            </w:tcBorders>
          </w:tcPr>
          <w:p w14:paraId="4FF40809" w14:textId="77777777" w:rsidR="009C6DB2" w:rsidRPr="00B65949" w:rsidRDefault="009C6DB2" w:rsidP="00510840">
            <w:pPr>
              <w:widowControl w:val="0"/>
              <w:rPr>
                <w:rFonts w:eastAsia="Times New Roman" w:cs="Times New Roman"/>
                <w:bCs/>
                <w:sz w:val="20"/>
                <w:szCs w:val="20"/>
                <w:lang w:eastAsia="pl-PL"/>
              </w:rPr>
            </w:pPr>
          </w:p>
        </w:tc>
      </w:tr>
      <w:tr w:rsidR="009C6DB2" w:rsidRPr="00B65949" w14:paraId="08CA54AE" w14:textId="77777777" w:rsidTr="00AE043E">
        <w:tc>
          <w:tcPr>
            <w:tcW w:w="1718" w:type="pct"/>
            <w:tcBorders>
              <w:top w:val="single" w:sz="4" w:space="0" w:color="auto"/>
              <w:left w:val="single" w:sz="4" w:space="0" w:color="auto"/>
              <w:bottom w:val="single" w:sz="4" w:space="0" w:color="auto"/>
              <w:right w:val="single" w:sz="4" w:space="0" w:color="auto"/>
            </w:tcBorders>
            <w:shd w:val="clear" w:color="auto" w:fill="BFBFBF"/>
            <w:hideMark/>
          </w:tcPr>
          <w:p w14:paraId="76B7AB87" w14:textId="77777777" w:rsidR="009C6DB2" w:rsidRPr="00B65949" w:rsidRDefault="009C6DB2" w:rsidP="00510840">
            <w:pPr>
              <w:widowControl w:val="0"/>
              <w:jc w:val="center"/>
              <w:rPr>
                <w:rFonts w:eastAsia="Times New Roman" w:cs="Times New Roman"/>
                <w:b/>
                <w:bCs/>
                <w:sz w:val="20"/>
                <w:szCs w:val="20"/>
                <w:lang w:eastAsia="en-US"/>
              </w:rPr>
            </w:pPr>
            <w:r w:rsidRPr="00B65949">
              <w:rPr>
                <w:rFonts w:eastAsia="Times New Roman" w:cs="Times New Roman"/>
                <w:b/>
                <w:bCs/>
                <w:sz w:val="20"/>
                <w:szCs w:val="20"/>
                <w:lang w:eastAsia="pl-PL"/>
              </w:rPr>
              <w:t xml:space="preserve">Nazwa </w:t>
            </w:r>
          </w:p>
        </w:tc>
        <w:tc>
          <w:tcPr>
            <w:tcW w:w="1946" w:type="pct"/>
            <w:tcBorders>
              <w:top w:val="single" w:sz="4" w:space="0" w:color="auto"/>
              <w:left w:val="single" w:sz="4" w:space="0" w:color="auto"/>
              <w:bottom w:val="single" w:sz="4" w:space="0" w:color="auto"/>
              <w:right w:val="single" w:sz="4" w:space="0" w:color="auto"/>
            </w:tcBorders>
            <w:shd w:val="clear" w:color="auto" w:fill="BFBFBF"/>
            <w:hideMark/>
          </w:tcPr>
          <w:p w14:paraId="7F3C409E" w14:textId="77777777" w:rsidR="009C6DB2" w:rsidRPr="00B65949" w:rsidRDefault="009C6DB2" w:rsidP="00510840">
            <w:pPr>
              <w:widowControl w:val="0"/>
              <w:jc w:val="center"/>
              <w:rPr>
                <w:rFonts w:eastAsia="Times New Roman" w:cs="Times New Roman"/>
                <w:b/>
                <w:bCs/>
                <w:sz w:val="20"/>
                <w:szCs w:val="20"/>
                <w:lang w:eastAsia="en-US"/>
              </w:rPr>
            </w:pPr>
            <w:r w:rsidRPr="00B65949">
              <w:rPr>
                <w:rFonts w:eastAsia="Times New Roman" w:cs="Times New Roman"/>
                <w:b/>
                <w:bCs/>
                <w:sz w:val="20"/>
                <w:szCs w:val="20"/>
                <w:lang w:eastAsia="pl-PL"/>
              </w:rPr>
              <w:t>Wymóg</w:t>
            </w:r>
          </w:p>
        </w:tc>
        <w:tc>
          <w:tcPr>
            <w:tcW w:w="1336" w:type="pct"/>
            <w:tcBorders>
              <w:top w:val="single" w:sz="4" w:space="0" w:color="auto"/>
              <w:left w:val="single" w:sz="4" w:space="0" w:color="auto"/>
              <w:bottom w:val="single" w:sz="4" w:space="0" w:color="auto"/>
              <w:right w:val="single" w:sz="4" w:space="0" w:color="auto"/>
            </w:tcBorders>
            <w:shd w:val="clear" w:color="auto" w:fill="BFBFBF"/>
            <w:hideMark/>
          </w:tcPr>
          <w:p w14:paraId="4587E0DD" w14:textId="77777777" w:rsidR="009C6DB2" w:rsidRPr="00B65949" w:rsidRDefault="009C6DB2" w:rsidP="00510840">
            <w:pPr>
              <w:widowControl w:val="0"/>
              <w:jc w:val="center"/>
              <w:rPr>
                <w:rFonts w:eastAsia="Times New Roman" w:cs="Times New Roman"/>
                <w:b/>
                <w:bCs/>
                <w:sz w:val="20"/>
                <w:szCs w:val="20"/>
                <w:lang w:eastAsia="pl-PL"/>
              </w:rPr>
            </w:pPr>
            <w:r w:rsidRPr="00B65949">
              <w:rPr>
                <w:rFonts w:eastAsia="Times New Roman" w:cs="Times New Roman"/>
                <w:b/>
                <w:bCs/>
                <w:sz w:val="20"/>
                <w:szCs w:val="20"/>
                <w:lang w:eastAsia="pl-PL"/>
              </w:rPr>
              <w:t>Wartość oferowana</w:t>
            </w:r>
          </w:p>
        </w:tc>
      </w:tr>
      <w:tr w:rsidR="009C6DB2" w:rsidRPr="00B65949" w14:paraId="1A146DDA" w14:textId="77777777" w:rsidTr="00AE043E">
        <w:tc>
          <w:tcPr>
            <w:tcW w:w="1718" w:type="pct"/>
            <w:tcBorders>
              <w:top w:val="single" w:sz="4" w:space="0" w:color="auto"/>
              <w:left w:val="single" w:sz="4" w:space="0" w:color="auto"/>
              <w:bottom w:val="single" w:sz="4" w:space="0" w:color="auto"/>
              <w:right w:val="single" w:sz="4" w:space="0" w:color="auto"/>
            </w:tcBorders>
            <w:vAlign w:val="center"/>
            <w:hideMark/>
          </w:tcPr>
          <w:p w14:paraId="551F5B3F" w14:textId="77777777" w:rsidR="009C6DB2" w:rsidRPr="00B65949" w:rsidRDefault="009C6DB2" w:rsidP="00510840">
            <w:pPr>
              <w:widowControl w:val="0"/>
              <w:rPr>
                <w:rFonts w:eastAsia="Times New Roman" w:cs="Times New Roman"/>
                <w:b/>
                <w:sz w:val="20"/>
                <w:szCs w:val="20"/>
                <w:lang w:eastAsia="pl-PL"/>
              </w:rPr>
            </w:pPr>
            <w:r w:rsidRPr="00B65949">
              <w:rPr>
                <w:rFonts w:eastAsia="Times New Roman" w:cs="Times New Roman"/>
                <w:sz w:val="24"/>
                <w:szCs w:val="24"/>
                <w:lang w:eastAsia="pl-PL"/>
              </w:rPr>
              <w:t>Typ urządzenia</w:t>
            </w:r>
          </w:p>
        </w:tc>
        <w:tc>
          <w:tcPr>
            <w:tcW w:w="1946" w:type="pct"/>
            <w:tcBorders>
              <w:top w:val="single" w:sz="4" w:space="0" w:color="auto"/>
              <w:left w:val="single" w:sz="4" w:space="0" w:color="auto"/>
              <w:bottom w:val="single" w:sz="4" w:space="0" w:color="auto"/>
              <w:right w:val="single" w:sz="4" w:space="0" w:color="auto"/>
            </w:tcBorders>
            <w:vAlign w:val="center"/>
            <w:hideMark/>
          </w:tcPr>
          <w:p w14:paraId="2EFC5708" w14:textId="77777777" w:rsidR="009C6DB2" w:rsidRPr="00B65949" w:rsidRDefault="009C6DB2" w:rsidP="00510840">
            <w:pPr>
              <w:widowControl w:val="0"/>
              <w:rPr>
                <w:rFonts w:eastAsia="Times New Roman" w:cs="Times New Roman"/>
                <w:bCs/>
                <w:sz w:val="20"/>
                <w:szCs w:val="20"/>
                <w:lang w:eastAsia="pl-PL"/>
              </w:rPr>
            </w:pPr>
            <w:r w:rsidRPr="00B65949">
              <w:rPr>
                <w:rFonts w:eastAsia="Times New Roman" w:cs="Times New Roman"/>
                <w:kern w:val="32"/>
                <w:sz w:val="24"/>
                <w:szCs w:val="24"/>
                <w:lang w:eastAsia="pl-PL"/>
              </w:rPr>
              <w:t>Urządzenie wielofunkcyjne laserowe</w:t>
            </w:r>
          </w:p>
        </w:tc>
        <w:tc>
          <w:tcPr>
            <w:tcW w:w="1336" w:type="pct"/>
            <w:tcBorders>
              <w:top w:val="single" w:sz="4" w:space="0" w:color="auto"/>
              <w:left w:val="single" w:sz="4" w:space="0" w:color="auto"/>
              <w:bottom w:val="single" w:sz="4" w:space="0" w:color="auto"/>
              <w:right w:val="single" w:sz="4" w:space="0" w:color="auto"/>
            </w:tcBorders>
          </w:tcPr>
          <w:p w14:paraId="21A38AE6" w14:textId="77777777" w:rsidR="009C6DB2" w:rsidRPr="00B65949" w:rsidRDefault="009C6DB2" w:rsidP="00510840">
            <w:pPr>
              <w:widowControl w:val="0"/>
              <w:rPr>
                <w:rFonts w:eastAsia="Times New Roman" w:cs="Times New Roman"/>
                <w:bCs/>
                <w:sz w:val="20"/>
                <w:szCs w:val="20"/>
                <w:lang w:eastAsia="pl-PL"/>
              </w:rPr>
            </w:pPr>
          </w:p>
        </w:tc>
      </w:tr>
      <w:tr w:rsidR="009C6DB2" w:rsidRPr="00B65949" w14:paraId="5215E5D9" w14:textId="77777777" w:rsidTr="00AE043E">
        <w:tc>
          <w:tcPr>
            <w:tcW w:w="1718" w:type="pct"/>
            <w:tcBorders>
              <w:top w:val="single" w:sz="4" w:space="0" w:color="auto"/>
              <w:left w:val="single" w:sz="4" w:space="0" w:color="auto"/>
              <w:bottom w:val="single" w:sz="4" w:space="0" w:color="auto"/>
              <w:right w:val="single" w:sz="4" w:space="0" w:color="auto"/>
            </w:tcBorders>
            <w:vAlign w:val="center"/>
            <w:hideMark/>
          </w:tcPr>
          <w:p w14:paraId="1CC704F0" w14:textId="77777777" w:rsidR="009C6DB2" w:rsidRPr="00B65949" w:rsidRDefault="009C6DB2" w:rsidP="00510840">
            <w:pPr>
              <w:widowControl w:val="0"/>
              <w:rPr>
                <w:rFonts w:eastAsia="Times New Roman" w:cs="Times New Roman"/>
                <w:b/>
                <w:sz w:val="20"/>
                <w:szCs w:val="20"/>
                <w:lang w:eastAsia="pl-PL"/>
              </w:rPr>
            </w:pPr>
            <w:r w:rsidRPr="00B65949">
              <w:rPr>
                <w:rFonts w:eastAsia="Times New Roman" w:cs="Times New Roman"/>
                <w:sz w:val="24"/>
                <w:szCs w:val="24"/>
                <w:lang w:eastAsia="pl-PL"/>
              </w:rPr>
              <w:t>Technologia wydruku</w:t>
            </w:r>
          </w:p>
        </w:tc>
        <w:tc>
          <w:tcPr>
            <w:tcW w:w="1946" w:type="pct"/>
            <w:tcBorders>
              <w:top w:val="single" w:sz="4" w:space="0" w:color="auto"/>
              <w:left w:val="single" w:sz="4" w:space="0" w:color="auto"/>
              <w:bottom w:val="single" w:sz="4" w:space="0" w:color="auto"/>
              <w:right w:val="single" w:sz="4" w:space="0" w:color="auto"/>
            </w:tcBorders>
            <w:vAlign w:val="center"/>
            <w:hideMark/>
          </w:tcPr>
          <w:p w14:paraId="1A151C45" w14:textId="77777777" w:rsidR="009C6DB2" w:rsidRPr="00B65949" w:rsidRDefault="009C6DB2" w:rsidP="00510840">
            <w:pPr>
              <w:widowControl w:val="0"/>
              <w:rPr>
                <w:rFonts w:eastAsia="Times New Roman" w:cs="Times New Roman"/>
                <w:bCs/>
                <w:sz w:val="20"/>
                <w:szCs w:val="20"/>
                <w:lang w:eastAsia="pl-PL"/>
              </w:rPr>
            </w:pPr>
            <w:r w:rsidRPr="00B65949">
              <w:rPr>
                <w:rFonts w:eastAsia="Times New Roman" w:cs="Times New Roman"/>
                <w:sz w:val="24"/>
                <w:szCs w:val="24"/>
                <w:lang w:eastAsia="pl-PL"/>
              </w:rPr>
              <w:t>Laserowa mono</w:t>
            </w:r>
          </w:p>
        </w:tc>
        <w:tc>
          <w:tcPr>
            <w:tcW w:w="1336" w:type="pct"/>
            <w:tcBorders>
              <w:top w:val="single" w:sz="4" w:space="0" w:color="auto"/>
              <w:left w:val="single" w:sz="4" w:space="0" w:color="auto"/>
              <w:bottom w:val="single" w:sz="4" w:space="0" w:color="auto"/>
              <w:right w:val="single" w:sz="4" w:space="0" w:color="auto"/>
            </w:tcBorders>
          </w:tcPr>
          <w:p w14:paraId="36EA3592" w14:textId="77777777" w:rsidR="009C6DB2" w:rsidRPr="00B65949" w:rsidRDefault="009C6DB2" w:rsidP="00510840">
            <w:pPr>
              <w:widowControl w:val="0"/>
              <w:rPr>
                <w:rFonts w:eastAsia="Times New Roman" w:cs="Times New Roman"/>
                <w:bCs/>
                <w:i/>
                <w:iCs/>
                <w:sz w:val="20"/>
                <w:szCs w:val="20"/>
                <w:lang w:eastAsia="pl-PL"/>
              </w:rPr>
            </w:pPr>
          </w:p>
        </w:tc>
      </w:tr>
      <w:tr w:rsidR="009C6DB2" w:rsidRPr="00B65949" w14:paraId="648721E7" w14:textId="77777777" w:rsidTr="00AE043E">
        <w:tc>
          <w:tcPr>
            <w:tcW w:w="1718" w:type="pct"/>
            <w:tcBorders>
              <w:top w:val="single" w:sz="4" w:space="0" w:color="auto"/>
              <w:left w:val="single" w:sz="4" w:space="0" w:color="auto"/>
              <w:bottom w:val="single" w:sz="4" w:space="0" w:color="auto"/>
              <w:right w:val="single" w:sz="4" w:space="0" w:color="auto"/>
            </w:tcBorders>
            <w:vAlign w:val="center"/>
            <w:hideMark/>
          </w:tcPr>
          <w:p w14:paraId="2D1F9E6F" w14:textId="77777777" w:rsidR="009C6DB2" w:rsidRPr="00B65949" w:rsidRDefault="009C6DB2" w:rsidP="00510840">
            <w:pPr>
              <w:widowControl w:val="0"/>
              <w:rPr>
                <w:rFonts w:eastAsia="Times New Roman" w:cs="Times New Roman"/>
                <w:b/>
                <w:sz w:val="20"/>
                <w:szCs w:val="20"/>
                <w:lang w:eastAsia="pl-PL"/>
              </w:rPr>
            </w:pPr>
            <w:r w:rsidRPr="00B65949">
              <w:rPr>
                <w:rFonts w:eastAsia="Times New Roman" w:cs="Times New Roman"/>
                <w:sz w:val="24"/>
                <w:szCs w:val="24"/>
                <w:lang w:eastAsia="pl-PL"/>
              </w:rPr>
              <w:t>Rozdzielczość druku mono</w:t>
            </w:r>
          </w:p>
        </w:tc>
        <w:tc>
          <w:tcPr>
            <w:tcW w:w="1946" w:type="pct"/>
            <w:tcBorders>
              <w:top w:val="single" w:sz="4" w:space="0" w:color="auto"/>
              <w:left w:val="single" w:sz="4" w:space="0" w:color="auto"/>
              <w:bottom w:val="single" w:sz="4" w:space="0" w:color="auto"/>
              <w:right w:val="single" w:sz="4" w:space="0" w:color="auto"/>
            </w:tcBorders>
            <w:vAlign w:val="center"/>
            <w:hideMark/>
          </w:tcPr>
          <w:p w14:paraId="310DD1AE" w14:textId="77777777" w:rsidR="009C6DB2" w:rsidRPr="00B65949" w:rsidRDefault="009C6DB2" w:rsidP="00510840">
            <w:pPr>
              <w:widowControl w:val="0"/>
              <w:rPr>
                <w:rFonts w:eastAsia="Times New Roman" w:cs="Times New Roman"/>
                <w:bCs/>
                <w:sz w:val="20"/>
                <w:szCs w:val="20"/>
                <w:lang w:eastAsia="pl-PL"/>
              </w:rPr>
            </w:pPr>
            <w:r w:rsidRPr="00B65949">
              <w:rPr>
                <w:rFonts w:eastAsia="Times New Roman" w:cs="Times New Roman"/>
                <w:sz w:val="24"/>
                <w:szCs w:val="24"/>
                <w:lang w:eastAsia="pl-PL"/>
              </w:rPr>
              <w:t>Min 600 x 600 </w:t>
            </w:r>
            <w:proofErr w:type="spellStart"/>
            <w:r w:rsidRPr="00B65949">
              <w:rPr>
                <w:rFonts w:eastAsia="Times New Roman" w:cs="Times New Roman"/>
                <w:sz w:val="24"/>
                <w:szCs w:val="24"/>
                <w:lang w:eastAsia="pl-PL"/>
              </w:rPr>
              <w:t>dpi</w:t>
            </w:r>
            <w:proofErr w:type="spellEnd"/>
          </w:p>
        </w:tc>
        <w:tc>
          <w:tcPr>
            <w:tcW w:w="1336" w:type="pct"/>
            <w:tcBorders>
              <w:top w:val="single" w:sz="4" w:space="0" w:color="auto"/>
              <w:left w:val="single" w:sz="4" w:space="0" w:color="auto"/>
              <w:bottom w:val="single" w:sz="4" w:space="0" w:color="auto"/>
              <w:right w:val="single" w:sz="4" w:space="0" w:color="auto"/>
            </w:tcBorders>
          </w:tcPr>
          <w:p w14:paraId="7A31D361" w14:textId="77777777" w:rsidR="009C6DB2" w:rsidRPr="00B65949" w:rsidRDefault="009C6DB2" w:rsidP="00510840">
            <w:pPr>
              <w:widowControl w:val="0"/>
              <w:rPr>
                <w:rFonts w:eastAsia="Times New Roman" w:cs="Times New Roman"/>
                <w:bCs/>
                <w:i/>
                <w:iCs/>
                <w:sz w:val="20"/>
                <w:szCs w:val="20"/>
                <w:lang w:eastAsia="pl-PL"/>
              </w:rPr>
            </w:pPr>
          </w:p>
        </w:tc>
      </w:tr>
      <w:tr w:rsidR="009C6DB2" w:rsidRPr="00B65949" w14:paraId="73396C91" w14:textId="77777777" w:rsidTr="00AE043E">
        <w:tc>
          <w:tcPr>
            <w:tcW w:w="1718" w:type="pct"/>
            <w:tcBorders>
              <w:top w:val="single" w:sz="4" w:space="0" w:color="auto"/>
              <w:left w:val="single" w:sz="4" w:space="0" w:color="auto"/>
              <w:bottom w:val="single" w:sz="4" w:space="0" w:color="auto"/>
              <w:right w:val="single" w:sz="4" w:space="0" w:color="auto"/>
            </w:tcBorders>
            <w:vAlign w:val="center"/>
            <w:hideMark/>
          </w:tcPr>
          <w:p w14:paraId="2F2C89E3" w14:textId="77777777" w:rsidR="009C6DB2" w:rsidRPr="00B65949" w:rsidRDefault="009C6DB2" w:rsidP="00510840">
            <w:pPr>
              <w:widowControl w:val="0"/>
              <w:rPr>
                <w:rFonts w:eastAsia="Times New Roman" w:cs="Times New Roman"/>
                <w:b/>
                <w:sz w:val="20"/>
                <w:szCs w:val="20"/>
                <w:lang w:eastAsia="pl-PL"/>
              </w:rPr>
            </w:pPr>
            <w:r w:rsidRPr="00B65949">
              <w:rPr>
                <w:rFonts w:eastAsia="Times New Roman" w:cs="Times New Roman"/>
                <w:sz w:val="24"/>
                <w:szCs w:val="24"/>
                <w:lang w:eastAsia="pl-PL"/>
              </w:rPr>
              <w:t>Szybkość drukowania mono</w:t>
            </w:r>
          </w:p>
        </w:tc>
        <w:tc>
          <w:tcPr>
            <w:tcW w:w="1946" w:type="pct"/>
            <w:tcBorders>
              <w:top w:val="single" w:sz="4" w:space="0" w:color="auto"/>
              <w:left w:val="single" w:sz="4" w:space="0" w:color="auto"/>
              <w:bottom w:val="single" w:sz="4" w:space="0" w:color="auto"/>
              <w:right w:val="single" w:sz="4" w:space="0" w:color="auto"/>
            </w:tcBorders>
            <w:vAlign w:val="center"/>
            <w:hideMark/>
          </w:tcPr>
          <w:p w14:paraId="5AB2A3AD" w14:textId="77777777" w:rsidR="009C6DB2" w:rsidRPr="00B65949" w:rsidRDefault="009C6DB2" w:rsidP="00510840">
            <w:pPr>
              <w:widowControl w:val="0"/>
              <w:rPr>
                <w:rFonts w:eastAsia="Times New Roman" w:cs="Times New Roman"/>
                <w:bCs/>
                <w:sz w:val="20"/>
                <w:szCs w:val="20"/>
                <w:lang w:eastAsia="pl-PL"/>
              </w:rPr>
            </w:pPr>
            <w:r w:rsidRPr="00B65949">
              <w:rPr>
                <w:rFonts w:eastAsia="Times New Roman" w:cs="Times New Roman"/>
                <w:sz w:val="24"/>
                <w:szCs w:val="24"/>
                <w:lang w:eastAsia="pl-PL"/>
              </w:rPr>
              <w:t>&gt;30 str./min</w:t>
            </w:r>
          </w:p>
        </w:tc>
        <w:tc>
          <w:tcPr>
            <w:tcW w:w="1336" w:type="pct"/>
            <w:tcBorders>
              <w:top w:val="single" w:sz="4" w:space="0" w:color="auto"/>
              <w:left w:val="single" w:sz="4" w:space="0" w:color="auto"/>
              <w:bottom w:val="single" w:sz="4" w:space="0" w:color="auto"/>
              <w:right w:val="single" w:sz="4" w:space="0" w:color="auto"/>
            </w:tcBorders>
          </w:tcPr>
          <w:p w14:paraId="123E185D" w14:textId="77777777" w:rsidR="009C6DB2" w:rsidRPr="00B65949" w:rsidRDefault="009C6DB2" w:rsidP="00510840">
            <w:pPr>
              <w:widowControl w:val="0"/>
              <w:rPr>
                <w:rFonts w:eastAsia="Times New Roman" w:cs="Times New Roman"/>
                <w:bCs/>
                <w:i/>
                <w:iCs/>
                <w:sz w:val="20"/>
                <w:szCs w:val="20"/>
                <w:lang w:eastAsia="pl-PL"/>
              </w:rPr>
            </w:pPr>
          </w:p>
        </w:tc>
      </w:tr>
      <w:tr w:rsidR="009C6DB2" w:rsidRPr="00B65949" w14:paraId="012B6567" w14:textId="77777777" w:rsidTr="00AE043E">
        <w:tc>
          <w:tcPr>
            <w:tcW w:w="1718" w:type="pct"/>
            <w:tcBorders>
              <w:top w:val="single" w:sz="4" w:space="0" w:color="auto"/>
              <w:left w:val="single" w:sz="4" w:space="0" w:color="auto"/>
              <w:bottom w:val="single" w:sz="4" w:space="0" w:color="auto"/>
              <w:right w:val="single" w:sz="4" w:space="0" w:color="auto"/>
            </w:tcBorders>
            <w:vAlign w:val="center"/>
            <w:hideMark/>
          </w:tcPr>
          <w:p w14:paraId="7D06ED22" w14:textId="77777777" w:rsidR="009C6DB2" w:rsidRPr="00B65949" w:rsidRDefault="009C6DB2" w:rsidP="00510840">
            <w:pPr>
              <w:widowControl w:val="0"/>
              <w:rPr>
                <w:rFonts w:eastAsia="Times New Roman" w:cs="Times New Roman"/>
                <w:b/>
                <w:sz w:val="20"/>
                <w:szCs w:val="20"/>
                <w:lang w:eastAsia="pl-PL"/>
              </w:rPr>
            </w:pPr>
            <w:r w:rsidRPr="00B65949">
              <w:rPr>
                <w:rFonts w:eastAsia="Times New Roman" w:cs="Times New Roman"/>
                <w:sz w:val="24"/>
                <w:szCs w:val="24"/>
                <w:lang w:eastAsia="pl-PL"/>
              </w:rPr>
              <w:t>Pamięć</w:t>
            </w:r>
          </w:p>
        </w:tc>
        <w:tc>
          <w:tcPr>
            <w:tcW w:w="1946" w:type="pct"/>
            <w:tcBorders>
              <w:top w:val="single" w:sz="4" w:space="0" w:color="auto"/>
              <w:left w:val="single" w:sz="4" w:space="0" w:color="auto"/>
              <w:bottom w:val="single" w:sz="4" w:space="0" w:color="auto"/>
              <w:right w:val="single" w:sz="4" w:space="0" w:color="auto"/>
            </w:tcBorders>
            <w:vAlign w:val="center"/>
            <w:hideMark/>
          </w:tcPr>
          <w:p w14:paraId="0DC4384D" w14:textId="77777777" w:rsidR="009C6DB2" w:rsidRPr="00B65949" w:rsidRDefault="009C6DB2" w:rsidP="00510840">
            <w:pPr>
              <w:widowControl w:val="0"/>
              <w:rPr>
                <w:rFonts w:eastAsia="Times New Roman" w:cs="Times New Roman"/>
                <w:bCs/>
                <w:sz w:val="20"/>
                <w:szCs w:val="20"/>
                <w:lang w:eastAsia="pl-PL"/>
              </w:rPr>
            </w:pPr>
            <w:r w:rsidRPr="00B65949">
              <w:rPr>
                <w:rFonts w:eastAsia="Times New Roman" w:cs="Times New Roman"/>
                <w:sz w:val="24"/>
                <w:szCs w:val="24"/>
                <w:lang w:eastAsia="pl-PL"/>
              </w:rPr>
              <w:t xml:space="preserve">Min 512 MB </w:t>
            </w:r>
          </w:p>
        </w:tc>
        <w:tc>
          <w:tcPr>
            <w:tcW w:w="1336" w:type="pct"/>
            <w:tcBorders>
              <w:top w:val="single" w:sz="4" w:space="0" w:color="auto"/>
              <w:left w:val="single" w:sz="4" w:space="0" w:color="auto"/>
              <w:bottom w:val="single" w:sz="4" w:space="0" w:color="auto"/>
              <w:right w:val="single" w:sz="4" w:space="0" w:color="auto"/>
            </w:tcBorders>
          </w:tcPr>
          <w:p w14:paraId="3BB09AB2" w14:textId="77777777" w:rsidR="009C6DB2" w:rsidRPr="00B65949" w:rsidRDefault="009C6DB2" w:rsidP="00510840">
            <w:pPr>
              <w:widowControl w:val="0"/>
              <w:rPr>
                <w:rFonts w:eastAsia="Times New Roman" w:cs="Times New Roman"/>
                <w:bCs/>
                <w:i/>
                <w:iCs/>
                <w:sz w:val="20"/>
                <w:szCs w:val="20"/>
                <w:lang w:eastAsia="pl-PL"/>
              </w:rPr>
            </w:pPr>
          </w:p>
        </w:tc>
      </w:tr>
      <w:tr w:rsidR="009C6DB2" w:rsidRPr="00B65949" w14:paraId="6271BC14" w14:textId="77777777" w:rsidTr="00AE043E">
        <w:tc>
          <w:tcPr>
            <w:tcW w:w="1718" w:type="pct"/>
            <w:tcBorders>
              <w:top w:val="single" w:sz="4" w:space="0" w:color="auto"/>
              <w:left w:val="single" w:sz="4" w:space="0" w:color="auto"/>
              <w:bottom w:val="single" w:sz="4" w:space="0" w:color="auto"/>
              <w:right w:val="single" w:sz="4" w:space="0" w:color="auto"/>
            </w:tcBorders>
            <w:vAlign w:val="center"/>
            <w:hideMark/>
          </w:tcPr>
          <w:p w14:paraId="78DDBF83" w14:textId="77777777" w:rsidR="009C6DB2" w:rsidRPr="00B65949" w:rsidRDefault="009C6DB2" w:rsidP="00510840">
            <w:pPr>
              <w:widowControl w:val="0"/>
              <w:rPr>
                <w:rFonts w:eastAsia="Times New Roman" w:cs="Times New Roman"/>
                <w:b/>
                <w:sz w:val="20"/>
                <w:szCs w:val="20"/>
                <w:lang w:eastAsia="pl-PL"/>
              </w:rPr>
            </w:pPr>
            <w:r w:rsidRPr="00B65949">
              <w:rPr>
                <w:rFonts w:eastAsia="Times New Roman" w:cs="Times New Roman"/>
                <w:sz w:val="24"/>
                <w:szCs w:val="24"/>
                <w:lang w:eastAsia="pl-PL"/>
              </w:rPr>
              <w:t>Automatyczny druk dwustronny (wbudowany)</w:t>
            </w:r>
          </w:p>
        </w:tc>
        <w:tc>
          <w:tcPr>
            <w:tcW w:w="1946" w:type="pct"/>
            <w:tcBorders>
              <w:top w:val="single" w:sz="4" w:space="0" w:color="auto"/>
              <w:left w:val="single" w:sz="4" w:space="0" w:color="auto"/>
              <w:bottom w:val="single" w:sz="4" w:space="0" w:color="auto"/>
              <w:right w:val="single" w:sz="4" w:space="0" w:color="auto"/>
            </w:tcBorders>
            <w:vAlign w:val="center"/>
            <w:hideMark/>
          </w:tcPr>
          <w:p w14:paraId="6E08ED0A" w14:textId="77777777" w:rsidR="009C6DB2" w:rsidRPr="00B65949" w:rsidRDefault="009C6DB2" w:rsidP="00510840">
            <w:pPr>
              <w:widowControl w:val="0"/>
              <w:rPr>
                <w:rFonts w:eastAsia="Times New Roman" w:cs="Times New Roman"/>
                <w:bCs/>
                <w:sz w:val="20"/>
                <w:szCs w:val="20"/>
                <w:lang w:eastAsia="pl-PL"/>
              </w:rPr>
            </w:pPr>
            <w:r w:rsidRPr="00B65949">
              <w:rPr>
                <w:rFonts w:eastAsia="Times New Roman" w:cs="Times New Roman"/>
                <w:sz w:val="24"/>
                <w:szCs w:val="24"/>
                <w:lang w:eastAsia="pl-PL"/>
              </w:rPr>
              <w:t>TAK</w:t>
            </w:r>
          </w:p>
        </w:tc>
        <w:tc>
          <w:tcPr>
            <w:tcW w:w="1336" w:type="pct"/>
            <w:tcBorders>
              <w:top w:val="single" w:sz="4" w:space="0" w:color="auto"/>
              <w:left w:val="single" w:sz="4" w:space="0" w:color="auto"/>
              <w:bottom w:val="single" w:sz="4" w:space="0" w:color="auto"/>
              <w:right w:val="single" w:sz="4" w:space="0" w:color="auto"/>
            </w:tcBorders>
          </w:tcPr>
          <w:p w14:paraId="677A85F3" w14:textId="77777777" w:rsidR="009C6DB2" w:rsidRPr="00B65949" w:rsidRDefault="009C6DB2" w:rsidP="00510840">
            <w:pPr>
              <w:widowControl w:val="0"/>
              <w:rPr>
                <w:rFonts w:eastAsia="Times New Roman" w:cs="Times New Roman"/>
                <w:bCs/>
                <w:i/>
                <w:iCs/>
                <w:sz w:val="20"/>
                <w:szCs w:val="20"/>
                <w:lang w:eastAsia="pl-PL"/>
              </w:rPr>
            </w:pPr>
          </w:p>
        </w:tc>
      </w:tr>
      <w:tr w:rsidR="009C6DB2" w:rsidRPr="00B65949" w14:paraId="2B839612" w14:textId="77777777" w:rsidTr="00AE043E">
        <w:tc>
          <w:tcPr>
            <w:tcW w:w="1718" w:type="pct"/>
            <w:tcBorders>
              <w:top w:val="single" w:sz="4" w:space="0" w:color="auto"/>
              <w:left w:val="single" w:sz="4" w:space="0" w:color="auto"/>
              <w:bottom w:val="single" w:sz="4" w:space="0" w:color="auto"/>
              <w:right w:val="single" w:sz="4" w:space="0" w:color="auto"/>
            </w:tcBorders>
            <w:vAlign w:val="center"/>
            <w:hideMark/>
          </w:tcPr>
          <w:p w14:paraId="40492E52" w14:textId="77777777" w:rsidR="009C6DB2" w:rsidRPr="00B65949" w:rsidRDefault="009C6DB2" w:rsidP="00510840">
            <w:pPr>
              <w:widowControl w:val="0"/>
              <w:rPr>
                <w:rFonts w:eastAsia="Times New Roman" w:cs="Times New Roman"/>
                <w:b/>
                <w:sz w:val="20"/>
                <w:szCs w:val="20"/>
                <w:lang w:eastAsia="pl-PL"/>
              </w:rPr>
            </w:pPr>
            <w:r w:rsidRPr="00B65949">
              <w:rPr>
                <w:rFonts w:eastAsia="Times New Roman" w:cs="Times New Roman"/>
                <w:sz w:val="24"/>
                <w:szCs w:val="24"/>
                <w:lang w:eastAsia="pl-PL"/>
              </w:rPr>
              <w:t>FAX</w:t>
            </w:r>
          </w:p>
        </w:tc>
        <w:tc>
          <w:tcPr>
            <w:tcW w:w="1946" w:type="pct"/>
            <w:tcBorders>
              <w:top w:val="single" w:sz="4" w:space="0" w:color="auto"/>
              <w:left w:val="single" w:sz="4" w:space="0" w:color="auto"/>
              <w:bottom w:val="single" w:sz="4" w:space="0" w:color="auto"/>
              <w:right w:val="single" w:sz="4" w:space="0" w:color="auto"/>
            </w:tcBorders>
            <w:vAlign w:val="center"/>
            <w:hideMark/>
          </w:tcPr>
          <w:p w14:paraId="5282DE93" w14:textId="77777777" w:rsidR="009C6DB2" w:rsidRPr="00B65949" w:rsidRDefault="009C6DB2" w:rsidP="00510840">
            <w:pPr>
              <w:widowControl w:val="0"/>
              <w:rPr>
                <w:rFonts w:eastAsia="Times New Roman" w:cs="Times New Roman"/>
                <w:bCs/>
                <w:sz w:val="20"/>
                <w:szCs w:val="20"/>
                <w:lang w:eastAsia="pl-PL"/>
              </w:rPr>
            </w:pPr>
            <w:r w:rsidRPr="00B65949">
              <w:rPr>
                <w:rFonts w:eastAsia="Times New Roman" w:cs="Times New Roman"/>
                <w:sz w:val="24"/>
                <w:szCs w:val="24"/>
                <w:lang w:eastAsia="pl-PL"/>
              </w:rPr>
              <w:t>TAK</w:t>
            </w:r>
          </w:p>
        </w:tc>
        <w:tc>
          <w:tcPr>
            <w:tcW w:w="1336" w:type="pct"/>
            <w:tcBorders>
              <w:top w:val="single" w:sz="4" w:space="0" w:color="auto"/>
              <w:left w:val="single" w:sz="4" w:space="0" w:color="auto"/>
              <w:bottom w:val="single" w:sz="4" w:space="0" w:color="auto"/>
              <w:right w:val="single" w:sz="4" w:space="0" w:color="auto"/>
            </w:tcBorders>
          </w:tcPr>
          <w:p w14:paraId="01A17EA1" w14:textId="77777777" w:rsidR="009C6DB2" w:rsidRPr="00B65949" w:rsidRDefault="009C6DB2" w:rsidP="00510840">
            <w:pPr>
              <w:widowControl w:val="0"/>
              <w:rPr>
                <w:rFonts w:eastAsia="Times New Roman" w:cs="Times New Roman"/>
                <w:bCs/>
                <w:i/>
                <w:iCs/>
                <w:sz w:val="20"/>
                <w:szCs w:val="20"/>
                <w:lang w:eastAsia="pl-PL"/>
              </w:rPr>
            </w:pPr>
          </w:p>
        </w:tc>
      </w:tr>
      <w:tr w:rsidR="009C6DB2" w:rsidRPr="00B65949" w14:paraId="42A87143" w14:textId="77777777" w:rsidTr="00AE043E">
        <w:tc>
          <w:tcPr>
            <w:tcW w:w="1718" w:type="pct"/>
            <w:tcBorders>
              <w:top w:val="single" w:sz="4" w:space="0" w:color="auto"/>
              <w:left w:val="single" w:sz="4" w:space="0" w:color="auto"/>
              <w:bottom w:val="single" w:sz="4" w:space="0" w:color="auto"/>
              <w:right w:val="single" w:sz="4" w:space="0" w:color="auto"/>
            </w:tcBorders>
            <w:vAlign w:val="center"/>
          </w:tcPr>
          <w:p w14:paraId="7220F120" w14:textId="77777777" w:rsidR="009C6DB2" w:rsidRPr="00B65949" w:rsidRDefault="009C6DB2"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Pamięć faksu</w:t>
            </w:r>
          </w:p>
        </w:tc>
        <w:tc>
          <w:tcPr>
            <w:tcW w:w="1946" w:type="pct"/>
            <w:tcBorders>
              <w:top w:val="single" w:sz="4" w:space="0" w:color="auto"/>
              <w:left w:val="single" w:sz="4" w:space="0" w:color="auto"/>
              <w:bottom w:val="single" w:sz="4" w:space="0" w:color="auto"/>
              <w:right w:val="single" w:sz="4" w:space="0" w:color="auto"/>
            </w:tcBorders>
            <w:vAlign w:val="center"/>
          </w:tcPr>
          <w:p w14:paraId="74CF53FE" w14:textId="77777777" w:rsidR="009C6DB2" w:rsidRPr="00B65949" w:rsidRDefault="009C6DB2"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 xml:space="preserve">Min 300 </w:t>
            </w:r>
            <w:proofErr w:type="spellStart"/>
            <w:r w:rsidRPr="00B65949">
              <w:rPr>
                <w:rFonts w:eastAsia="Times New Roman" w:cs="Times New Roman"/>
                <w:sz w:val="24"/>
                <w:szCs w:val="24"/>
                <w:lang w:eastAsia="pl-PL"/>
              </w:rPr>
              <w:t>str</w:t>
            </w:r>
            <w:proofErr w:type="spellEnd"/>
          </w:p>
        </w:tc>
        <w:tc>
          <w:tcPr>
            <w:tcW w:w="1336" w:type="pct"/>
            <w:tcBorders>
              <w:top w:val="single" w:sz="4" w:space="0" w:color="auto"/>
              <w:left w:val="single" w:sz="4" w:space="0" w:color="auto"/>
              <w:bottom w:val="single" w:sz="4" w:space="0" w:color="auto"/>
              <w:right w:val="single" w:sz="4" w:space="0" w:color="auto"/>
            </w:tcBorders>
          </w:tcPr>
          <w:p w14:paraId="50D62724" w14:textId="77777777" w:rsidR="009C6DB2" w:rsidRPr="00B65949" w:rsidRDefault="009C6DB2" w:rsidP="00510840">
            <w:pPr>
              <w:widowControl w:val="0"/>
              <w:rPr>
                <w:rFonts w:eastAsia="Times New Roman" w:cs="Times New Roman"/>
                <w:bCs/>
                <w:i/>
                <w:iCs/>
                <w:sz w:val="20"/>
                <w:szCs w:val="20"/>
                <w:lang w:eastAsia="pl-PL"/>
              </w:rPr>
            </w:pPr>
          </w:p>
        </w:tc>
      </w:tr>
      <w:tr w:rsidR="009C6DB2" w:rsidRPr="00B65949" w14:paraId="6D5CDF54" w14:textId="77777777" w:rsidTr="00AE043E">
        <w:tc>
          <w:tcPr>
            <w:tcW w:w="1718" w:type="pct"/>
            <w:tcBorders>
              <w:top w:val="single" w:sz="4" w:space="0" w:color="auto"/>
              <w:left w:val="single" w:sz="4" w:space="0" w:color="auto"/>
              <w:bottom w:val="single" w:sz="4" w:space="0" w:color="auto"/>
              <w:right w:val="single" w:sz="4" w:space="0" w:color="auto"/>
            </w:tcBorders>
            <w:vAlign w:val="center"/>
            <w:hideMark/>
          </w:tcPr>
          <w:p w14:paraId="530DE15E" w14:textId="77777777" w:rsidR="009C6DB2" w:rsidRPr="00B65949" w:rsidRDefault="009C6DB2" w:rsidP="00510840">
            <w:pPr>
              <w:widowControl w:val="0"/>
              <w:rPr>
                <w:rFonts w:eastAsia="Times New Roman" w:cs="Times New Roman"/>
                <w:b/>
                <w:sz w:val="20"/>
                <w:szCs w:val="20"/>
                <w:lang w:eastAsia="pl-PL"/>
              </w:rPr>
            </w:pPr>
            <w:r w:rsidRPr="00B65949">
              <w:rPr>
                <w:rFonts w:eastAsia="Times New Roman" w:cs="Times New Roman"/>
                <w:sz w:val="24"/>
                <w:szCs w:val="24"/>
                <w:lang w:eastAsia="pl-PL"/>
              </w:rPr>
              <w:t>Komunikacja</w:t>
            </w:r>
          </w:p>
        </w:tc>
        <w:tc>
          <w:tcPr>
            <w:tcW w:w="1946" w:type="pct"/>
            <w:tcBorders>
              <w:top w:val="single" w:sz="4" w:space="0" w:color="auto"/>
              <w:left w:val="single" w:sz="4" w:space="0" w:color="auto"/>
              <w:bottom w:val="single" w:sz="4" w:space="0" w:color="auto"/>
              <w:right w:val="single" w:sz="4" w:space="0" w:color="auto"/>
            </w:tcBorders>
            <w:vAlign w:val="center"/>
            <w:hideMark/>
          </w:tcPr>
          <w:p w14:paraId="568BBEAB" w14:textId="77777777" w:rsidR="009C6DB2" w:rsidRPr="00B65949" w:rsidRDefault="009C6DB2"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USB 2.0</w:t>
            </w:r>
          </w:p>
          <w:p w14:paraId="4A1E9910" w14:textId="77777777" w:rsidR="009C6DB2" w:rsidRPr="00B65949" w:rsidRDefault="009C6DB2"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Gigabit Ethernet (10/100/1000)</w:t>
            </w:r>
          </w:p>
          <w:p w14:paraId="12E2C6B8" w14:textId="77777777" w:rsidR="009C6DB2" w:rsidRPr="00B65949" w:rsidRDefault="009C6DB2" w:rsidP="00510840">
            <w:pPr>
              <w:widowControl w:val="0"/>
              <w:rPr>
                <w:rFonts w:eastAsia="Times New Roman" w:cs="Times New Roman"/>
                <w:bCs/>
                <w:sz w:val="20"/>
                <w:szCs w:val="20"/>
                <w:lang w:eastAsia="pl-PL"/>
              </w:rPr>
            </w:pPr>
            <w:r w:rsidRPr="00B65949">
              <w:rPr>
                <w:rFonts w:eastAsia="Times New Roman" w:cs="Times New Roman"/>
                <w:sz w:val="24"/>
                <w:szCs w:val="24"/>
                <w:lang w:eastAsia="pl-PL"/>
              </w:rPr>
              <w:t>RJ11</w:t>
            </w:r>
          </w:p>
        </w:tc>
        <w:tc>
          <w:tcPr>
            <w:tcW w:w="1336" w:type="pct"/>
            <w:tcBorders>
              <w:top w:val="single" w:sz="4" w:space="0" w:color="auto"/>
              <w:left w:val="single" w:sz="4" w:space="0" w:color="auto"/>
              <w:bottom w:val="single" w:sz="4" w:space="0" w:color="auto"/>
              <w:right w:val="single" w:sz="4" w:space="0" w:color="auto"/>
            </w:tcBorders>
          </w:tcPr>
          <w:p w14:paraId="20EE3466" w14:textId="77777777" w:rsidR="009C6DB2" w:rsidRPr="00B65949" w:rsidRDefault="009C6DB2" w:rsidP="00510840">
            <w:pPr>
              <w:widowControl w:val="0"/>
              <w:rPr>
                <w:rFonts w:eastAsia="Times New Roman" w:cs="Times New Roman"/>
                <w:bCs/>
                <w:i/>
                <w:iCs/>
                <w:sz w:val="20"/>
                <w:szCs w:val="20"/>
                <w:lang w:eastAsia="pl-PL"/>
              </w:rPr>
            </w:pPr>
          </w:p>
        </w:tc>
      </w:tr>
      <w:tr w:rsidR="009C6DB2" w:rsidRPr="00B65949" w14:paraId="75E024CF" w14:textId="77777777" w:rsidTr="00AE043E">
        <w:tc>
          <w:tcPr>
            <w:tcW w:w="1718" w:type="pct"/>
            <w:tcBorders>
              <w:top w:val="single" w:sz="4" w:space="0" w:color="auto"/>
              <w:left w:val="single" w:sz="4" w:space="0" w:color="auto"/>
              <w:bottom w:val="single" w:sz="4" w:space="0" w:color="auto"/>
              <w:right w:val="single" w:sz="4" w:space="0" w:color="auto"/>
            </w:tcBorders>
            <w:vAlign w:val="center"/>
            <w:hideMark/>
          </w:tcPr>
          <w:p w14:paraId="1EF09526" w14:textId="77777777" w:rsidR="009C6DB2" w:rsidRPr="00B65949" w:rsidRDefault="009C6DB2" w:rsidP="00510840">
            <w:pPr>
              <w:widowControl w:val="0"/>
              <w:rPr>
                <w:rFonts w:eastAsia="Times New Roman" w:cs="Times New Roman"/>
                <w:b/>
                <w:sz w:val="20"/>
                <w:szCs w:val="20"/>
                <w:lang w:eastAsia="pl-PL"/>
              </w:rPr>
            </w:pPr>
            <w:r w:rsidRPr="00B65949">
              <w:rPr>
                <w:rFonts w:eastAsia="Times New Roman" w:cs="Times New Roman"/>
                <w:sz w:val="24"/>
                <w:szCs w:val="24"/>
                <w:lang w:eastAsia="pl-PL"/>
              </w:rPr>
              <w:t>Język</w:t>
            </w:r>
          </w:p>
        </w:tc>
        <w:tc>
          <w:tcPr>
            <w:tcW w:w="1946" w:type="pct"/>
            <w:tcBorders>
              <w:top w:val="single" w:sz="4" w:space="0" w:color="auto"/>
              <w:left w:val="single" w:sz="4" w:space="0" w:color="auto"/>
              <w:bottom w:val="single" w:sz="4" w:space="0" w:color="auto"/>
              <w:right w:val="single" w:sz="4" w:space="0" w:color="auto"/>
            </w:tcBorders>
            <w:vAlign w:val="center"/>
            <w:hideMark/>
          </w:tcPr>
          <w:p w14:paraId="0E96A18F" w14:textId="77777777" w:rsidR="009C6DB2" w:rsidRPr="00B65949" w:rsidRDefault="009C6DB2"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PCL5</w:t>
            </w:r>
          </w:p>
          <w:p w14:paraId="43C09AC1" w14:textId="77777777" w:rsidR="009C6DB2" w:rsidRPr="00B65949" w:rsidRDefault="009C6DB2"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PCL6</w:t>
            </w:r>
          </w:p>
        </w:tc>
        <w:tc>
          <w:tcPr>
            <w:tcW w:w="1336" w:type="pct"/>
            <w:tcBorders>
              <w:top w:val="single" w:sz="4" w:space="0" w:color="auto"/>
              <w:left w:val="single" w:sz="4" w:space="0" w:color="auto"/>
              <w:bottom w:val="single" w:sz="4" w:space="0" w:color="auto"/>
              <w:right w:val="single" w:sz="4" w:space="0" w:color="auto"/>
            </w:tcBorders>
          </w:tcPr>
          <w:p w14:paraId="4EFDB39B" w14:textId="77777777" w:rsidR="009C6DB2" w:rsidRPr="00B65949" w:rsidRDefault="009C6DB2" w:rsidP="00510840">
            <w:pPr>
              <w:widowControl w:val="0"/>
              <w:rPr>
                <w:rFonts w:eastAsia="Times New Roman" w:cs="Times New Roman"/>
                <w:bCs/>
                <w:i/>
                <w:iCs/>
                <w:sz w:val="20"/>
                <w:szCs w:val="20"/>
                <w:lang w:eastAsia="pl-PL"/>
              </w:rPr>
            </w:pPr>
          </w:p>
        </w:tc>
      </w:tr>
      <w:tr w:rsidR="009C6DB2" w:rsidRPr="00B65949" w14:paraId="33983A40" w14:textId="77777777" w:rsidTr="00AE043E">
        <w:tc>
          <w:tcPr>
            <w:tcW w:w="1718" w:type="pct"/>
            <w:tcBorders>
              <w:top w:val="single" w:sz="4" w:space="0" w:color="auto"/>
              <w:left w:val="single" w:sz="4" w:space="0" w:color="auto"/>
              <w:bottom w:val="single" w:sz="4" w:space="0" w:color="auto"/>
              <w:right w:val="single" w:sz="4" w:space="0" w:color="auto"/>
            </w:tcBorders>
            <w:vAlign w:val="center"/>
            <w:hideMark/>
          </w:tcPr>
          <w:p w14:paraId="32F121CB" w14:textId="77777777" w:rsidR="009C6DB2" w:rsidRPr="00B65949" w:rsidRDefault="009C6DB2"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Wymiary urządzenia</w:t>
            </w:r>
          </w:p>
          <w:p w14:paraId="67AA47AE" w14:textId="367E7E30" w:rsidR="009C6DB2" w:rsidRPr="00B65949" w:rsidRDefault="009C6DB2" w:rsidP="00510840">
            <w:pPr>
              <w:widowControl w:val="0"/>
              <w:rPr>
                <w:rFonts w:eastAsia="Times New Roman" w:cs="Times New Roman"/>
                <w:b/>
                <w:sz w:val="20"/>
                <w:szCs w:val="20"/>
                <w:lang w:eastAsia="pl-PL"/>
              </w:rPr>
            </w:pPr>
            <w:r w:rsidRPr="00B65949">
              <w:rPr>
                <w:rFonts w:eastAsia="Times New Roman" w:cs="Times New Roman"/>
                <w:sz w:val="24"/>
                <w:szCs w:val="24"/>
                <w:lang w:eastAsia="pl-PL"/>
              </w:rPr>
              <w:t>urządzenie ma zastąpić starą drukarkę i stanąć w meblach o rozmiarach podanych w tabeli</w:t>
            </w:r>
          </w:p>
        </w:tc>
        <w:tc>
          <w:tcPr>
            <w:tcW w:w="1946" w:type="pct"/>
            <w:tcBorders>
              <w:top w:val="single" w:sz="4" w:space="0" w:color="auto"/>
              <w:left w:val="single" w:sz="4" w:space="0" w:color="auto"/>
              <w:bottom w:val="single" w:sz="4" w:space="0" w:color="auto"/>
              <w:right w:val="single" w:sz="4" w:space="0" w:color="auto"/>
            </w:tcBorders>
            <w:vAlign w:val="center"/>
            <w:hideMark/>
          </w:tcPr>
          <w:p w14:paraId="0A8CBD60" w14:textId="77777777" w:rsidR="009C6DB2" w:rsidRPr="00B65949" w:rsidRDefault="009C6DB2"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Max szer. 480 mm</w:t>
            </w:r>
          </w:p>
          <w:p w14:paraId="5449B336" w14:textId="77777777" w:rsidR="009C6DB2" w:rsidRPr="00B65949" w:rsidRDefault="009C6DB2"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Mas głębokość 480 mm (zamknięty podajnik uniwersalny)</w:t>
            </w:r>
          </w:p>
        </w:tc>
        <w:tc>
          <w:tcPr>
            <w:tcW w:w="1336" w:type="pct"/>
            <w:tcBorders>
              <w:top w:val="single" w:sz="4" w:space="0" w:color="auto"/>
              <w:left w:val="single" w:sz="4" w:space="0" w:color="auto"/>
              <w:bottom w:val="single" w:sz="4" w:space="0" w:color="auto"/>
              <w:right w:val="single" w:sz="4" w:space="0" w:color="auto"/>
            </w:tcBorders>
          </w:tcPr>
          <w:p w14:paraId="2A6D0652" w14:textId="77777777" w:rsidR="009C6DB2" w:rsidRPr="00B65949" w:rsidRDefault="009C6DB2" w:rsidP="00510840">
            <w:pPr>
              <w:widowControl w:val="0"/>
              <w:rPr>
                <w:rFonts w:eastAsia="Times New Roman" w:cs="Times New Roman"/>
                <w:bCs/>
                <w:i/>
                <w:iCs/>
                <w:sz w:val="20"/>
                <w:szCs w:val="20"/>
                <w:lang w:eastAsia="pl-PL"/>
              </w:rPr>
            </w:pPr>
          </w:p>
        </w:tc>
      </w:tr>
      <w:tr w:rsidR="009C6DB2" w:rsidRPr="00B65949" w14:paraId="0B678203" w14:textId="77777777" w:rsidTr="00AE043E">
        <w:tc>
          <w:tcPr>
            <w:tcW w:w="1718" w:type="pct"/>
            <w:tcBorders>
              <w:top w:val="single" w:sz="4" w:space="0" w:color="auto"/>
              <w:left w:val="single" w:sz="4" w:space="0" w:color="auto"/>
              <w:bottom w:val="single" w:sz="4" w:space="0" w:color="auto"/>
              <w:right w:val="single" w:sz="4" w:space="0" w:color="auto"/>
            </w:tcBorders>
            <w:vAlign w:val="center"/>
            <w:hideMark/>
          </w:tcPr>
          <w:p w14:paraId="71FF8782" w14:textId="77777777" w:rsidR="009C6DB2" w:rsidRPr="00B65949" w:rsidRDefault="009C6DB2" w:rsidP="00510840">
            <w:pPr>
              <w:widowControl w:val="0"/>
              <w:rPr>
                <w:rFonts w:eastAsia="Times New Roman" w:cs="Times New Roman"/>
                <w:b/>
                <w:sz w:val="20"/>
                <w:szCs w:val="20"/>
                <w:lang w:eastAsia="pl-PL"/>
              </w:rPr>
            </w:pPr>
            <w:r w:rsidRPr="00B65949">
              <w:rPr>
                <w:rFonts w:eastAsia="Times New Roman" w:cs="Times New Roman"/>
                <w:sz w:val="24"/>
                <w:szCs w:val="24"/>
                <w:lang w:eastAsia="pl-PL"/>
              </w:rPr>
              <w:t>Podajnik</w:t>
            </w:r>
          </w:p>
        </w:tc>
        <w:tc>
          <w:tcPr>
            <w:tcW w:w="1946" w:type="pct"/>
            <w:tcBorders>
              <w:top w:val="single" w:sz="4" w:space="0" w:color="auto"/>
              <w:left w:val="single" w:sz="4" w:space="0" w:color="auto"/>
              <w:bottom w:val="single" w:sz="4" w:space="0" w:color="auto"/>
              <w:right w:val="single" w:sz="4" w:space="0" w:color="auto"/>
            </w:tcBorders>
            <w:vAlign w:val="center"/>
            <w:hideMark/>
          </w:tcPr>
          <w:p w14:paraId="72FE7365" w14:textId="77777777" w:rsidR="009C6DB2" w:rsidRPr="00B65949" w:rsidRDefault="009C6DB2"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 xml:space="preserve">500 arkuszy </w:t>
            </w:r>
          </w:p>
          <w:p w14:paraId="269DDC8F" w14:textId="77777777" w:rsidR="009C6DB2" w:rsidRPr="00B65949" w:rsidRDefault="009C6DB2" w:rsidP="00510840">
            <w:pPr>
              <w:widowControl w:val="0"/>
              <w:rPr>
                <w:rFonts w:eastAsia="Times New Roman" w:cs="Times New Roman"/>
                <w:bCs/>
                <w:sz w:val="20"/>
                <w:szCs w:val="20"/>
                <w:lang w:eastAsia="pl-PL"/>
              </w:rPr>
            </w:pPr>
            <w:r w:rsidRPr="00B65949">
              <w:rPr>
                <w:rFonts w:eastAsia="Times New Roman" w:cs="Times New Roman"/>
                <w:sz w:val="24"/>
                <w:szCs w:val="24"/>
                <w:lang w:eastAsia="pl-PL"/>
              </w:rPr>
              <w:t>ręczny z priorytetem poboru na min 10 arkuszy</w:t>
            </w:r>
          </w:p>
        </w:tc>
        <w:tc>
          <w:tcPr>
            <w:tcW w:w="1336" w:type="pct"/>
            <w:tcBorders>
              <w:top w:val="single" w:sz="4" w:space="0" w:color="auto"/>
              <w:left w:val="single" w:sz="4" w:space="0" w:color="auto"/>
              <w:bottom w:val="single" w:sz="4" w:space="0" w:color="auto"/>
              <w:right w:val="single" w:sz="4" w:space="0" w:color="auto"/>
            </w:tcBorders>
          </w:tcPr>
          <w:p w14:paraId="11231EF6" w14:textId="77777777" w:rsidR="009C6DB2" w:rsidRPr="00B65949" w:rsidRDefault="009C6DB2" w:rsidP="00510840">
            <w:pPr>
              <w:widowControl w:val="0"/>
              <w:rPr>
                <w:rFonts w:eastAsia="Times New Roman" w:cs="Times New Roman"/>
                <w:bCs/>
                <w:i/>
                <w:iCs/>
                <w:sz w:val="20"/>
                <w:szCs w:val="20"/>
                <w:lang w:eastAsia="pl-PL"/>
              </w:rPr>
            </w:pPr>
          </w:p>
        </w:tc>
      </w:tr>
      <w:tr w:rsidR="009C6DB2" w:rsidRPr="00B65949" w14:paraId="733A9705" w14:textId="77777777" w:rsidTr="00AE043E">
        <w:tc>
          <w:tcPr>
            <w:tcW w:w="1718" w:type="pct"/>
            <w:tcBorders>
              <w:top w:val="single" w:sz="4" w:space="0" w:color="auto"/>
              <w:left w:val="single" w:sz="4" w:space="0" w:color="auto"/>
              <w:bottom w:val="single" w:sz="4" w:space="0" w:color="auto"/>
              <w:right w:val="single" w:sz="4" w:space="0" w:color="auto"/>
            </w:tcBorders>
            <w:vAlign w:val="center"/>
            <w:hideMark/>
          </w:tcPr>
          <w:p w14:paraId="1CF35AE0" w14:textId="77777777" w:rsidR="009C6DB2" w:rsidRPr="00B65949" w:rsidRDefault="009C6DB2" w:rsidP="00510840">
            <w:pPr>
              <w:widowControl w:val="0"/>
              <w:rPr>
                <w:rFonts w:eastAsia="Times New Roman" w:cs="Times New Roman"/>
                <w:b/>
                <w:sz w:val="20"/>
                <w:szCs w:val="20"/>
                <w:lang w:eastAsia="pl-PL"/>
              </w:rPr>
            </w:pPr>
            <w:r w:rsidRPr="00B65949">
              <w:rPr>
                <w:rFonts w:eastAsia="Times New Roman" w:cs="Times New Roman"/>
                <w:sz w:val="24"/>
                <w:szCs w:val="24"/>
                <w:lang w:eastAsia="pl-PL"/>
              </w:rPr>
              <w:t>Odbiornik</w:t>
            </w:r>
          </w:p>
        </w:tc>
        <w:tc>
          <w:tcPr>
            <w:tcW w:w="1946" w:type="pct"/>
            <w:tcBorders>
              <w:top w:val="single" w:sz="4" w:space="0" w:color="auto"/>
              <w:left w:val="single" w:sz="4" w:space="0" w:color="auto"/>
              <w:bottom w:val="single" w:sz="4" w:space="0" w:color="auto"/>
              <w:right w:val="single" w:sz="4" w:space="0" w:color="auto"/>
            </w:tcBorders>
            <w:vAlign w:val="center"/>
            <w:hideMark/>
          </w:tcPr>
          <w:p w14:paraId="3EF1F62D" w14:textId="77777777" w:rsidR="009C6DB2" w:rsidRPr="00B65949" w:rsidRDefault="009C6DB2" w:rsidP="00510840">
            <w:pPr>
              <w:widowControl w:val="0"/>
              <w:rPr>
                <w:rFonts w:eastAsia="Times New Roman" w:cs="Times New Roman"/>
                <w:bCs/>
                <w:sz w:val="20"/>
                <w:szCs w:val="20"/>
                <w:lang w:eastAsia="pl-PL"/>
              </w:rPr>
            </w:pPr>
            <w:r w:rsidRPr="00B65949">
              <w:rPr>
                <w:rFonts w:eastAsia="Times New Roman" w:cs="Times New Roman"/>
                <w:sz w:val="24"/>
                <w:szCs w:val="24"/>
                <w:lang w:eastAsia="pl-PL"/>
              </w:rPr>
              <w:t>250 arkuszy</w:t>
            </w:r>
          </w:p>
        </w:tc>
        <w:tc>
          <w:tcPr>
            <w:tcW w:w="1336" w:type="pct"/>
            <w:tcBorders>
              <w:top w:val="single" w:sz="4" w:space="0" w:color="auto"/>
              <w:left w:val="single" w:sz="4" w:space="0" w:color="auto"/>
              <w:bottom w:val="single" w:sz="4" w:space="0" w:color="auto"/>
              <w:right w:val="single" w:sz="4" w:space="0" w:color="auto"/>
            </w:tcBorders>
          </w:tcPr>
          <w:p w14:paraId="637DFC07" w14:textId="77777777" w:rsidR="009C6DB2" w:rsidRPr="00B65949" w:rsidRDefault="009C6DB2" w:rsidP="00510840">
            <w:pPr>
              <w:widowControl w:val="0"/>
              <w:rPr>
                <w:rFonts w:eastAsia="Times New Roman" w:cs="Times New Roman"/>
                <w:bCs/>
                <w:i/>
                <w:iCs/>
                <w:sz w:val="20"/>
                <w:szCs w:val="20"/>
                <w:lang w:eastAsia="pl-PL"/>
              </w:rPr>
            </w:pPr>
          </w:p>
        </w:tc>
      </w:tr>
      <w:tr w:rsidR="009C6DB2" w:rsidRPr="00B65949" w14:paraId="7BD2EC08" w14:textId="77777777" w:rsidTr="00AE043E">
        <w:tc>
          <w:tcPr>
            <w:tcW w:w="1718" w:type="pct"/>
            <w:tcBorders>
              <w:top w:val="single" w:sz="4" w:space="0" w:color="auto"/>
              <w:left w:val="single" w:sz="4" w:space="0" w:color="auto"/>
              <w:bottom w:val="single" w:sz="4" w:space="0" w:color="auto"/>
              <w:right w:val="single" w:sz="4" w:space="0" w:color="auto"/>
            </w:tcBorders>
            <w:vAlign w:val="center"/>
            <w:hideMark/>
          </w:tcPr>
          <w:p w14:paraId="29C08C09" w14:textId="77777777" w:rsidR="009C6DB2" w:rsidRPr="00B65949" w:rsidRDefault="009C6DB2" w:rsidP="00510840">
            <w:pPr>
              <w:widowControl w:val="0"/>
              <w:rPr>
                <w:rFonts w:eastAsia="Times New Roman" w:cs="Times New Roman"/>
                <w:b/>
                <w:sz w:val="20"/>
                <w:szCs w:val="20"/>
                <w:lang w:eastAsia="pl-PL"/>
              </w:rPr>
            </w:pPr>
            <w:r w:rsidRPr="00B65949">
              <w:rPr>
                <w:rFonts w:eastAsia="Times New Roman" w:cs="Times New Roman"/>
                <w:sz w:val="24"/>
                <w:szCs w:val="24"/>
                <w:lang w:eastAsia="pl-PL"/>
              </w:rPr>
              <w:t>Kopiowanie i skanowanie dwustronne</w:t>
            </w:r>
          </w:p>
        </w:tc>
        <w:tc>
          <w:tcPr>
            <w:tcW w:w="1946" w:type="pct"/>
            <w:tcBorders>
              <w:top w:val="single" w:sz="4" w:space="0" w:color="auto"/>
              <w:left w:val="single" w:sz="4" w:space="0" w:color="auto"/>
              <w:bottom w:val="single" w:sz="4" w:space="0" w:color="auto"/>
              <w:right w:val="single" w:sz="4" w:space="0" w:color="auto"/>
            </w:tcBorders>
            <w:vAlign w:val="center"/>
            <w:hideMark/>
          </w:tcPr>
          <w:p w14:paraId="5AC8FA6D" w14:textId="77777777" w:rsidR="009C6DB2" w:rsidRPr="00B65949" w:rsidRDefault="009C6DB2" w:rsidP="00510840">
            <w:pPr>
              <w:widowControl w:val="0"/>
              <w:rPr>
                <w:rFonts w:eastAsia="Times New Roman" w:cs="Times New Roman"/>
                <w:bCs/>
                <w:sz w:val="20"/>
                <w:szCs w:val="20"/>
                <w:lang w:eastAsia="pl-PL"/>
              </w:rPr>
            </w:pPr>
            <w:r w:rsidRPr="00B65949">
              <w:rPr>
                <w:rFonts w:eastAsia="Times New Roman" w:cs="Times New Roman"/>
                <w:sz w:val="24"/>
                <w:szCs w:val="24"/>
                <w:lang w:eastAsia="pl-PL"/>
              </w:rPr>
              <w:t>Tak, automatyczne jednoprzebiegowe</w:t>
            </w:r>
          </w:p>
        </w:tc>
        <w:tc>
          <w:tcPr>
            <w:tcW w:w="1336" w:type="pct"/>
            <w:tcBorders>
              <w:top w:val="single" w:sz="4" w:space="0" w:color="auto"/>
              <w:left w:val="single" w:sz="4" w:space="0" w:color="auto"/>
              <w:bottom w:val="single" w:sz="4" w:space="0" w:color="auto"/>
              <w:right w:val="single" w:sz="4" w:space="0" w:color="auto"/>
            </w:tcBorders>
          </w:tcPr>
          <w:p w14:paraId="6B3C1A89" w14:textId="77777777" w:rsidR="009C6DB2" w:rsidRPr="00B65949" w:rsidRDefault="009C6DB2" w:rsidP="00510840">
            <w:pPr>
              <w:widowControl w:val="0"/>
              <w:rPr>
                <w:rFonts w:eastAsia="Times New Roman" w:cs="Times New Roman"/>
                <w:bCs/>
                <w:i/>
                <w:iCs/>
                <w:sz w:val="20"/>
                <w:szCs w:val="20"/>
                <w:lang w:eastAsia="pl-PL"/>
              </w:rPr>
            </w:pPr>
          </w:p>
        </w:tc>
      </w:tr>
      <w:tr w:rsidR="009C6DB2" w:rsidRPr="00B65949" w14:paraId="4E7BD171" w14:textId="77777777" w:rsidTr="00AE043E">
        <w:tc>
          <w:tcPr>
            <w:tcW w:w="1718" w:type="pct"/>
            <w:tcBorders>
              <w:top w:val="single" w:sz="4" w:space="0" w:color="auto"/>
              <w:left w:val="single" w:sz="4" w:space="0" w:color="auto"/>
              <w:bottom w:val="single" w:sz="4" w:space="0" w:color="auto"/>
              <w:right w:val="single" w:sz="4" w:space="0" w:color="auto"/>
            </w:tcBorders>
            <w:vAlign w:val="center"/>
            <w:hideMark/>
          </w:tcPr>
          <w:p w14:paraId="65B5EF42" w14:textId="77777777" w:rsidR="009C6DB2" w:rsidRPr="00B65949" w:rsidRDefault="009C6DB2" w:rsidP="00510840">
            <w:pPr>
              <w:widowControl w:val="0"/>
              <w:rPr>
                <w:rFonts w:eastAsia="Times New Roman" w:cs="Times New Roman"/>
                <w:b/>
                <w:sz w:val="20"/>
                <w:szCs w:val="20"/>
                <w:lang w:eastAsia="pl-PL"/>
              </w:rPr>
            </w:pPr>
            <w:proofErr w:type="spellStart"/>
            <w:r w:rsidRPr="00B65949">
              <w:rPr>
                <w:rFonts w:eastAsia="Times New Roman" w:cs="Times New Roman"/>
                <w:sz w:val="24"/>
                <w:szCs w:val="24"/>
                <w:lang w:eastAsia="pl-PL"/>
              </w:rPr>
              <w:t>ADF</w:t>
            </w:r>
            <w:proofErr w:type="spellEnd"/>
          </w:p>
        </w:tc>
        <w:tc>
          <w:tcPr>
            <w:tcW w:w="1946" w:type="pct"/>
            <w:tcBorders>
              <w:top w:val="single" w:sz="4" w:space="0" w:color="auto"/>
              <w:left w:val="single" w:sz="4" w:space="0" w:color="auto"/>
              <w:bottom w:val="single" w:sz="4" w:space="0" w:color="auto"/>
              <w:right w:val="single" w:sz="4" w:space="0" w:color="auto"/>
            </w:tcBorders>
            <w:vAlign w:val="center"/>
            <w:hideMark/>
          </w:tcPr>
          <w:p w14:paraId="0FA896AA" w14:textId="77777777" w:rsidR="009C6DB2" w:rsidRPr="00B65949" w:rsidRDefault="009C6DB2" w:rsidP="00510840">
            <w:pPr>
              <w:widowControl w:val="0"/>
              <w:rPr>
                <w:rFonts w:eastAsia="Times New Roman" w:cs="Times New Roman"/>
                <w:bCs/>
                <w:sz w:val="20"/>
                <w:szCs w:val="20"/>
                <w:lang w:eastAsia="pl-PL"/>
              </w:rPr>
            </w:pPr>
            <w:r w:rsidRPr="00B65949">
              <w:rPr>
                <w:rFonts w:eastAsia="Times New Roman" w:cs="Times New Roman"/>
                <w:sz w:val="24"/>
                <w:szCs w:val="24"/>
                <w:lang w:eastAsia="pl-PL"/>
              </w:rPr>
              <w:t>TAK min 50 arkuszy</w:t>
            </w:r>
          </w:p>
        </w:tc>
        <w:tc>
          <w:tcPr>
            <w:tcW w:w="1336" w:type="pct"/>
            <w:tcBorders>
              <w:top w:val="single" w:sz="4" w:space="0" w:color="auto"/>
              <w:left w:val="single" w:sz="4" w:space="0" w:color="auto"/>
              <w:bottom w:val="single" w:sz="4" w:space="0" w:color="auto"/>
              <w:right w:val="single" w:sz="4" w:space="0" w:color="auto"/>
            </w:tcBorders>
          </w:tcPr>
          <w:p w14:paraId="51A8A982" w14:textId="77777777" w:rsidR="009C6DB2" w:rsidRPr="00B65949" w:rsidRDefault="009C6DB2" w:rsidP="00510840">
            <w:pPr>
              <w:widowControl w:val="0"/>
              <w:rPr>
                <w:rFonts w:eastAsia="Times New Roman" w:cs="Times New Roman"/>
                <w:bCs/>
                <w:i/>
                <w:iCs/>
                <w:sz w:val="20"/>
                <w:szCs w:val="20"/>
                <w:lang w:eastAsia="pl-PL"/>
              </w:rPr>
            </w:pPr>
          </w:p>
        </w:tc>
      </w:tr>
      <w:tr w:rsidR="009C6DB2" w:rsidRPr="00B65949" w14:paraId="5601A771" w14:textId="77777777" w:rsidTr="00AE043E">
        <w:tc>
          <w:tcPr>
            <w:tcW w:w="1718" w:type="pct"/>
            <w:tcBorders>
              <w:top w:val="single" w:sz="4" w:space="0" w:color="auto"/>
              <w:left w:val="single" w:sz="4" w:space="0" w:color="auto"/>
              <w:bottom w:val="single" w:sz="4" w:space="0" w:color="auto"/>
              <w:right w:val="single" w:sz="4" w:space="0" w:color="auto"/>
            </w:tcBorders>
            <w:vAlign w:val="center"/>
            <w:hideMark/>
          </w:tcPr>
          <w:p w14:paraId="7F1EC77F" w14:textId="77777777" w:rsidR="009C6DB2" w:rsidRPr="00B65949" w:rsidRDefault="009C6DB2" w:rsidP="00510840">
            <w:pPr>
              <w:widowControl w:val="0"/>
              <w:rPr>
                <w:rFonts w:eastAsia="Times New Roman" w:cs="Times New Roman"/>
                <w:b/>
                <w:sz w:val="20"/>
                <w:szCs w:val="20"/>
                <w:lang w:eastAsia="pl-PL"/>
              </w:rPr>
            </w:pPr>
            <w:r w:rsidRPr="00B65949">
              <w:rPr>
                <w:rFonts w:eastAsia="Times New Roman" w:cs="Times New Roman"/>
                <w:sz w:val="24"/>
                <w:szCs w:val="24"/>
                <w:lang w:eastAsia="pl-PL"/>
              </w:rPr>
              <w:t>Dodatkowe wyposażenie i wymagania</w:t>
            </w:r>
          </w:p>
        </w:tc>
        <w:tc>
          <w:tcPr>
            <w:tcW w:w="1946" w:type="pct"/>
            <w:tcBorders>
              <w:top w:val="single" w:sz="4" w:space="0" w:color="auto"/>
              <w:left w:val="single" w:sz="4" w:space="0" w:color="auto"/>
              <w:bottom w:val="single" w:sz="4" w:space="0" w:color="auto"/>
              <w:right w:val="single" w:sz="4" w:space="0" w:color="auto"/>
            </w:tcBorders>
            <w:vAlign w:val="center"/>
            <w:hideMark/>
          </w:tcPr>
          <w:p w14:paraId="5AD83F1B" w14:textId="77777777" w:rsidR="009C6DB2" w:rsidRPr="00B65949" w:rsidRDefault="009C6DB2"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 xml:space="preserve">kabel połączeniowy zgodny ze specyfikacją USB 2.0 o długości min. 2,5 m, </w:t>
            </w:r>
          </w:p>
          <w:p w14:paraId="34F9E545" w14:textId="77777777" w:rsidR="009C6DB2" w:rsidRPr="00B65949" w:rsidRDefault="009C6DB2" w:rsidP="00510840">
            <w:pPr>
              <w:widowControl w:val="0"/>
              <w:rPr>
                <w:rFonts w:eastAsia="Times New Roman" w:cs="Times New Roman"/>
                <w:bCs/>
                <w:sz w:val="20"/>
                <w:szCs w:val="20"/>
                <w:lang w:eastAsia="pl-PL"/>
              </w:rPr>
            </w:pPr>
            <w:r w:rsidRPr="00B65949">
              <w:rPr>
                <w:rFonts w:eastAsia="Times New Roman" w:cs="Times New Roman"/>
                <w:sz w:val="24"/>
                <w:szCs w:val="24"/>
                <w:lang w:eastAsia="pl-PL"/>
              </w:rPr>
              <w:t>kabel zasilający,</w:t>
            </w:r>
          </w:p>
        </w:tc>
        <w:tc>
          <w:tcPr>
            <w:tcW w:w="1336" w:type="pct"/>
            <w:tcBorders>
              <w:top w:val="single" w:sz="4" w:space="0" w:color="auto"/>
              <w:left w:val="single" w:sz="4" w:space="0" w:color="auto"/>
              <w:bottom w:val="single" w:sz="4" w:space="0" w:color="auto"/>
              <w:right w:val="single" w:sz="4" w:space="0" w:color="auto"/>
            </w:tcBorders>
          </w:tcPr>
          <w:p w14:paraId="71DD6892" w14:textId="77777777" w:rsidR="009C6DB2" w:rsidRPr="00B65949" w:rsidRDefault="009C6DB2" w:rsidP="00510840">
            <w:pPr>
              <w:widowControl w:val="0"/>
              <w:rPr>
                <w:rFonts w:eastAsia="Times New Roman" w:cs="Times New Roman"/>
                <w:bCs/>
                <w:i/>
                <w:iCs/>
                <w:sz w:val="20"/>
                <w:szCs w:val="20"/>
                <w:lang w:eastAsia="pl-PL"/>
              </w:rPr>
            </w:pPr>
          </w:p>
        </w:tc>
      </w:tr>
      <w:tr w:rsidR="009C6DB2" w:rsidRPr="00B65949" w14:paraId="34CCE58E" w14:textId="77777777" w:rsidTr="00AE043E">
        <w:tc>
          <w:tcPr>
            <w:tcW w:w="1718" w:type="pct"/>
            <w:tcBorders>
              <w:top w:val="single" w:sz="4" w:space="0" w:color="auto"/>
              <w:left w:val="single" w:sz="4" w:space="0" w:color="auto"/>
              <w:bottom w:val="single" w:sz="4" w:space="0" w:color="auto"/>
              <w:right w:val="single" w:sz="4" w:space="0" w:color="auto"/>
            </w:tcBorders>
            <w:vAlign w:val="center"/>
            <w:hideMark/>
          </w:tcPr>
          <w:p w14:paraId="308C5E93" w14:textId="77777777" w:rsidR="009C6DB2" w:rsidRPr="00B65949" w:rsidRDefault="009C6DB2" w:rsidP="00510840">
            <w:pPr>
              <w:widowControl w:val="0"/>
              <w:rPr>
                <w:rFonts w:eastAsia="Times New Roman" w:cs="Times New Roman"/>
                <w:b/>
                <w:sz w:val="20"/>
                <w:szCs w:val="20"/>
                <w:lang w:eastAsia="pl-PL"/>
              </w:rPr>
            </w:pPr>
            <w:r w:rsidRPr="00B65949">
              <w:rPr>
                <w:rFonts w:eastAsia="Times New Roman" w:cs="Times New Roman"/>
                <w:sz w:val="24"/>
                <w:szCs w:val="24"/>
                <w:lang w:eastAsia="pl-PL"/>
              </w:rPr>
              <w:t>Tonery dodatkowe (bez tonera startowego)</w:t>
            </w:r>
          </w:p>
        </w:tc>
        <w:tc>
          <w:tcPr>
            <w:tcW w:w="1946" w:type="pct"/>
            <w:tcBorders>
              <w:top w:val="single" w:sz="4" w:space="0" w:color="auto"/>
              <w:left w:val="single" w:sz="4" w:space="0" w:color="auto"/>
              <w:bottom w:val="single" w:sz="4" w:space="0" w:color="auto"/>
              <w:right w:val="single" w:sz="4" w:space="0" w:color="auto"/>
            </w:tcBorders>
            <w:vAlign w:val="center"/>
            <w:hideMark/>
          </w:tcPr>
          <w:p w14:paraId="1414EB25" w14:textId="77777777" w:rsidR="009C6DB2" w:rsidRPr="00B65949" w:rsidRDefault="009C6DB2" w:rsidP="00510840">
            <w:pPr>
              <w:widowControl w:val="0"/>
              <w:rPr>
                <w:rFonts w:eastAsia="Times New Roman" w:cs="Times New Roman"/>
                <w:bCs/>
                <w:sz w:val="20"/>
                <w:szCs w:val="20"/>
                <w:lang w:eastAsia="pl-PL"/>
              </w:rPr>
            </w:pPr>
            <w:r w:rsidRPr="00B65949">
              <w:rPr>
                <w:rFonts w:eastAsia="Times New Roman" w:cs="Times New Roman"/>
                <w:sz w:val="24"/>
                <w:szCs w:val="24"/>
                <w:lang w:eastAsia="pl-PL"/>
              </w:rPr>
              <w:t>Tak na min 20 000 stron</w:t>
            </w:r>
          </w:p>
        </w:tc>
        <w:tc>
          <w:tcPr>
            <w:tcW w:w="1336" w:type="pct"/>
            <w:tcBorders>
              <w:top w:val="single" w:sz="4" w:space="0" w:color="auto"/>
              <w:left w:val="single" w:sz="4" w:space="0" w:color="auto"/>
              <w:bottom w:val="single" w:sz="4" w:space="0" w:color="auto"/>
              <w:right w:val="single" w:sz="4" w:space="0" w:color="auto"/>
            </w:tcBorders>
          </w:tcPr>
          <w:p w14:paraId="018DB7B2" w14:textId="77777777" w:rsidR="009C6DB2" w:rsidRPr="00B65949" w:rsidRDefault="009C6DB2" w:rsidP="00510840">
            <w:pPr>
              <w:widowControl w:val="0"/>
              <w:rPr>
                <w:rFonts w:eastAsia="Times New Roman" w:cs="Times New Roman"/>
                <w:bCs/>
                <w:i/>
                <w:iCs/>
                <w:sz w:val="20"/>
                <w:szCs w:val="20"/>
                <w:lang w:eastAsia="pl-PL"/>
              </w:rPr>
            </w:pPr>
          </w:p>
        </w:tc>
      </w:tr>
    </w:tbl>
    <w:p w14:paraId="338F53C7" w14:textId="77777777" w:rsidR="009C6DB2" w:rsidRPr="00B65949" w:rsidRDefault="009C6DB2" w:rsidP="00510840">
      <w:pPr>
        <w:widowControl w:val="0"/>
        <w:rPr>
          <w:rFonts w:eastAsia="Times New Roman" w:cs="Times New Roman"/>
          <w:sz w:val="24"/>
          <w:szCs w:val="24"/>
        </w:rPr>
      </w:pPr>
    </w:p>
    <w:p w14:paraId="752EAFC4" w14:textId="77777777" w:rsidR="001D2342" w:rsidRPr="00B65949" w:rsidRDefault="001D2342" w:rsidP="00510840">
      <w:pPr>
        <w:widowControl w:val="0"/>
        <w:rPr>
          <w:rFonts w:eastAsia="Times New Roman" w:cs="Times New Roman"/>
          <w:color w:val="76923C" w:themeColor="accent3" w:themeShade="BF"/>
          <w:sz w:val="24"/>
          <w:szCs w:val="24"/>
        </w:rPr>
      </w:pPr>
    </w:p>
    <w:p w14:paraId="613C94E2" w14:textId="77777777" w:rsidR="00702045" w:rsidRPr="00B65949" w:rsidRDefault="00702045" w:rsidP="00801465">
      <w:pPr>
        <w:widowControl w:val="0"/>
        <w:rPr>
          <w:rFonts w:eastAsia="Times New Roman" w:cs="Times New Roman"/>
          <w:b/>
          <w:bCs/>
          <w:sz w:val="24"/>
          <w:szCs w:val="24"/>
          <w:u w:val="single"/>
          <w:lang w:eastAsia="pl-PL"/>
        </w:rPr>
      </w:pPr>
      <w:bookmarkStart w:id="75" w:name="_Hlk130980739"/>
      <w:r w:rsidRPr="00B65949">
        <w:rPr>
          <w:rFonts w:eastAsia="Times New Roman" w:cs="Times New Roman"/>
          <w:b/>
          <w:bCs/>
          <w:sz w:val="24"/>
          <w:szCs w:val="24"/>
          <w:u w:val="single"/>
          <w:lang w:eastAsia="pl-PL"/>
        </w:rPr>
        <w:br w:type="page"/>
      </w:r>
    </w:p>
    <w:p w14:paraId="1B19EBD0" w14:textId="45D04039" w:rsidR="001D2342" w:rsidRPr="00B65949" w:rsidRDefault="001D2342" w:rsidP="00510840">
      <w:pPr>
        <w:widowControl w:val="0"/>
        <w:rPr>
          <w:rFonts w:eastAsia="Times New Roman" w:cs="Times New Roman"/>
          <w:b/>
          <w:bCs/>
          <w:sz w:val="24"/>
          <w:szCs w:val="24"/>
          <w:u w:val="single"/>
          <w:lang w:eastAsia="pl-PL"/>
        </w:rPr>
      </w:pPr>
      <w:r w:rsidRPr="00B65949">
        <w:rPr>
          <w:rFonts w:eastAsia="Times New Roman" w:cs="Times New Roman"/>
          <w:b/>
          <w:bCs/>
          <w:sz w:val="24"/>
          <w:szCs w:val="24"/>
          <w:u w:val="single"/>
          <w:lang w:eastAsia="pl-PL"/>
        </w:rPr>
        <w:lastRenderedPageBreak/>
        <w:t>Pakiet 4 - Dostawa oprogramowania biurowego</w:t>
      </w:r>
    </w:p>
    <w:bookmarkEnd w:id="75"/>
    <w:p w14:paraId="4C785CE9" w14:textId="77777777" w:rsidR="001D2342" w:rsidRPr="00B65949" w:rsidRDefault="001D2342" w:rsidP="0051084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1D2342" w:rsidRPr="00B65949" w14:paraId="6F6B799E" w14:textId="77777777" w:rsidTr="00AE043E">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0912206" w14:textId="77777777" w:rsidR="001D2342" w:rsidRPr="00B65949" w:rsidRDefault="001D2342"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center"/>
          </w:tcPr>
          <w:p w14:paraId="1AD30FAE" w14:textId="77777777" w:rsidR="001D2342" w:rsidRPr="00B65949" w:rsidRDefault="001D2342"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Przedmiot zamówienia</w:t>
            </w:r>
          </w:p>
          <w:p w14:paraId="2E0D5556" w14:textId="77777777" w:rsidR="001D2342" w:rsidRPr="00B65949" w:rsidRDefault="001D2342" w:rsidP="00510840">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08F96E3" w14:textId="77777777" w:rsidR="001D2342" w:rsidRPr="00B65949" w:rsidRDefault="001D2342"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F9C69B8" w14:textId="77777777" w:rsidR="001D2342" w:rsidRPr="00B65949" w:rsidRDefault="001D2342"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E9076DC" w14:textId="77777777" w:rsidR="001D2342" w:rsidRPr="00B65949" w:rsidRDefault="001D2342"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72CA68C" w14:textId="77777777" w:rsidR="001D2342" w:rsidRPr="00B65949" w:rsidRDefault="001D2342"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6FE0D6A" w14:textId="77777777" w:rsidR="001D2342" w:rsidRPr="00B65949" w:rsidRDefault="001D2342"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B55A36E" w14:textId="77777777" w:rsidR="001D2342" w:rsidRPr="00B65949" w:rsidRDefault="001D2342" w:rsidP="00510840">
            <w:pPr>
              <w:widowControl w:val="0"/>
              <w:jc w:val="center"/>
              <w:rPr>
                <w:rFonts w:eastAsia="Times New Roman" w:cs="Times New Roman"/>
                <w:b/>
                <w:bCs/>
                <w:sz w:val="20"/>
                <w:szCs w:val="20"/>
                <w:lang w:eastAsia="pl-PL"/>
              </w:rPr>
            </w:pPr>
            <w:r w:rsidRPr="00B65949">
              <w:rPr>
                <w:rFonts w:eastAsia="Times New Roman" w:cs="Times New Roman"/>
                <w:b/>
                <w:bCs/>
                <w:sz w:val="20"/>
                <w:szCs w:val="20"/>
                <w:lang w:eastAsia="pl-PL"/>
              </w:rPr>
              <w:t>Wartość brutto</w:t>
            </w:r>
          </w:p>
        </w:tc>
      </w:tr>
      <w:tr w:rsidR="001D2342" w:rsidRPr="00B65949" w14:paraId="07EA32CE" w14:textId="77777777" w:rsidTr="00AE043E">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9258741" w14:textId="77777777" w:rsidR="001D2342" w:rsidRPr="00B65949" w:rsidRDefault="001D2342" w:rsidP="00510840">
            <w:pPr>
              <w:widowControl w:val="0"/>
              <w:tabs>
                <w:tab w:val="left" w:pos="7290"/>
              </w:tabs>
              <w:jc w:val="center"/>
              <w:outlineLvl w:val="4"/>
              <w:rPr>
                <w:rFonts w:eastAsia="Times New Roman" w:cs="Times New Roman"/>
                <w:b/>
                <w:bCs/>
                <w:sz w:val="24"/>
                <w:szCs w:val="24"/>
                <w:lang w:eastAsia="pl-PL"/>
              </w:rPr>
            </w:pPr>
            <w:r w:rsidRPr="00B65949">
              <w:rPr>
                <w:rFonts w:eastAsia="Times New Roman" w:cs="Times New Roman"/>
                <w:b/>
                <w:bCs/>
                <w:sz w:val="24"/>
                <w:szCs w:val="24"/>
                <w:lang w:eastAsia="pl-PL"/>
              </w:rPr>
              <w:t>1</w:t>
            </w:r>
          </w:p>
        </w:tc>
        <w:tc>
          <w:tcPr>
            <w:tcW w:w="992" w:type="pct"/>
            <w:tcBorders>
              <w:top w:val="single" w:sz="4" w:space="0" w:color="auto"/>
              <w:left w:val="single" w:sz="4" w:space="0" w:color="auto"/>
              <w:bottom w:val="single" w:sz="4" w:space="0" w:color="auto"/>
              <w:right w:val="single" w:sz="4" w:space="0" w:color="auto"/>
            </w:tcBorders>
            <w:hideMark/>
          </w:tcPr>
          <w:p w14:paraId="7FC28EF8" w14:textId="77777777" w:rsidR="001D2342" w:rsidRPr="00B65949" w:rsidRDefault="001D2342" w:rsidP="00510840">
            <w:pPr>
              <w:widowControl w:val="0"/>
              <w:rPr>
                <w:rFonts w:eastAsia="Times New Roman" w:cs="Times New Roman"/>
                <w:sz w:val="24"/>
                <w:szCs w:val="24"/>
                <w:shd w:val="clear" w:color="auto" w:fill="FFFFFF"/>
                <w:lang w:eastAsia="pl-PL"/>
              </w:rPr>
            </w:pPr>
            <w:r w:rsidRPr="00B65949">
              <w:rPr>
                <w:rFonts w:cs="Times New Roman"/>
              </w:rPr>
              <w:t>Oprogramowanie biurowe</w:t>
            </w:r>
          </w:p>
        </w:tc>
        <w:tc>
          <w:tcPr>
            <w:tcW w:w="565" w:type="pct"/>
            <w:tcBorders>
              <w:top w:val="single" w:sz="4" w:space="0" w:color="auto"/>
              <w:left w:val="single" w:sz="4" w:space="0" w:color="auto"/>
              <w:bottom w:val="single" w:sz="4" w:space="0" w:color="auto"/>
              <w:right w:val="single" w:sz="4" w:space="0" w:color="auto"/>
            </w:tcBorders>
            <w:hideMark/>
          </w:tcPr>
          <w:p w14:paraId="65F3AF6F" w14:textId="77777777" w:rsidR="001D2342" w:rsidRPr="00B65949" w:rsidRDefault="001D2342" w:rsidP="00510840">
            <w:pPr>
              <w:widowControl w:val="0"/>
              <w:jc w:val="right"/>
              <w:rPr>
                <w:rFonts w:eastAsia="Times New Roman" w:cs="Times New Roman"/>
                <w:sz w:val="24"/>
                <w:szCs w:val="24"/>
                <w:shd w:val="clear" w:color="auto" w:fill="FFFFFF"/>
                <w:lang w:eastAsia="pl-PL"/>
              </w:rPr>
            </w:pPr>
            <w:r w:rsidRPr="00B65949">
              <w:rPr>
                <w:rFonts w:cs="Times New Roman"/>
              </w:rPr>
              <w:t>20 szt.</w:t>
            </w:r>
          </w:p>
        </w:tc>
        <w:tc>
          <w:tcPr>
            <w:tcW w:w="697" w:type="pct"/>
            <w:tcBorders>
              <w:top w:val="single" w:sz="4" w:space="0" w:color="auto"/>
              <w:left w:val="single" w:sz="4" w:space="0" w:color="auto"/>
              <w:bottom w:val="single" w:sz="4" w:space="0" w:color="auto"/>
              <w:right w:val="single" w:sz="4" w:space="0" w:color="auto"/>
            </w:tcBorders>
            <w:vAlign w:val="center"/>
          </w:tcPr>
          <w:p w14:paraId="509E3287" w14:textId="77777777" w:rsidR="001D2342" w:rsidRPr="00B65949" w:rsidRDefault="001D2342" w:rsidP="0051084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600552E3" w14:textId="77777777" w:rsidR="001D2342" w:rsidRPr="00B65949" w:rsidRDefault="001D2342" w:rsidP="0051084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4749B33E" w14:textId="77777777" w:rsidR="001D2342" w:rsidRPr="00B65949" w:rsidRDefault="001D2342" w:rsidP="0051084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716E3720" w14:textId="77777777" w:rsidR="001D2342" w:rsidRPr="00B65949" w:rsidRDefault="001D2342" w:rsidP="005108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2C45AC28" w14:textId="77777777" w:rsidR="001D2342" w:rsidRPr="00B65949" w:rsidRDefault="001D2342" w:rsidP="00510840">
            <w:pPr>
              <w:widowControl w:val="0"/>
              <w:tabs>
                <w:tab w:val="left" w:pos="7290"/>
              </w:tabs>
              <w:jc w:val="right"/>
              <w:outlineLvl w:val="4"/>
              <w:rPr>
                <w:rFonts w:eastAsia="Times New Roman" w:cs="Times New Roman"/>
                <w:sz w:val="24"/>
                <w:szCs w:val="24"/>
                <w:lang w:eastAsia="pl-PL"/>
              </w:rPr>
            </w:pPr>
          </w:p>
        </w:tc>
      </w:tr>
      <w:tr w:rsidR="001D2342" w:rsidRPr="00B65949" w14:paraId="687C83F2" w14:textId="77777777" w:rsidTr="00AE043E">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3EABCC1F" w14:textId="77777777" w:rsidR="001D2342" w:rsidRPr="00B65949" w:rsidRDefault="001D2342" w:rsidP="00510840">
            <w:pPr>
              <w:widowControl w:val="0"/>
              <w:tabs>
                <w:tab w:val="left" w:pos="7290"/>
              </w:tabs>
              <w:jc w:val="right"/>
              <w:outlineLvl w:val="4"/>
              <w:rPr>
                <w:rFonts w:eastAsia="Times New Roman" w:cs="Times New Roman"/>
                <w:b/>
                <w:bCs/>
                <w:i/>
                <w:iCs/>
                <w:sz w:val="24"/>
                <w:szCs w:val="24"/>
                <w:lang w:eastAsia="pl-PL"/>
              </w:rPr>
            </w:pPr>
            <w:r w:rsidRPr="00B65949">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5FC29F72" w14:textId="77777777" w:rsidR="001D2342" w:rsidRPr="00B65949" w:rsidRDefault="001D2342" w:rsidP="005108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486BBE9E" w14:textId="77777777" w:rsidR="001D2342" w:rsidRPr="00B65949" w:rsidRDefault="001D2342" w:rsidP="00510840">
            <w:pPr>
              <w:widowControl w:val="0"/>
              <w:tabs>
                <w:tab w:val="left" w:pos="7290"/>
              </w:tabs>
              <w:jc w:val="right"/>
              <w:outlineLvl w:val="4"/>
              <w:rPr>
                <w:rFonts w:eastAsia="Times New Roman" w:cs="Times New Roman"/>
                <w:b/>
                <w:bCs/>
                <w:i/>
                <w:iCs/>
                <w:sz w:val="24"/>
                <w:szCs w:val="24"/>
                <w:lang w:eastAsia="pl-PL"/>
              </w:rPr>
            </w:pPr>
          </w:p>
        </w:tc>
      </w:tr>
    </w:tbl>
    <w:p w14:paraId="3D963297" w14:textId="77777777" w:rsidR="00F255A8" w:rsidRPr="00B65949" w:rsidRDefault="00F255A8" w:rsidP="00510840">
      <w:pPr>
        <w:widowControl w:val="0"/>
        <w:rPr>
          <w:rFonts w:eastAsia="Times New Roman" w:cs="Times New Roman"/>
          <w:strike/>
          <w:sz w:val="24"/>
          <w:szCs w:val="24"/>
          <w:lang w:eastAsia="pl-PL"/>
        </w:rPr>
      </w:pPr>
    </w:p>
    <w:p w14:paraId="17BD1A13" w14:textId="77777777" w:rsidR="00AC42F4" w:rsidRPr="00B65949" w:rsidRDefault="00AC42F4" w:rsidP="00510840">
      <w:pPr>
        <w:widowControl w:val="0"/>
        <w:rPr>
          <w:rFonts w:eastAsia="Times New Roman" w:cs="Times New Roman"/>
          <w:b/>
          <w:bCs/>
          <w:sz w:val="24"/>
          <w:szCs w:val="24"/>
          <w:u w:val="single"/>
          <w:lang w:eastAsia="pl-PL"/>
        </w:rPr>
      </w:pPr>
      <w:r w:rsidRPr="00B65949">
        <w:rPr>
          <w:rFonts w:eastAsia="Times New Roman" w:cs="Times New Roman"/>
          <w:b/>
          <w:bCs/>
          <w:sz w:val="24"/>
          <w:szCs w:val="24"/>
          <w:u w:val="single"/>
          <w:lang w:eastAsia="pl-PL"/>
        </w:rPr>
        <w:t>Zamawiający przewiduje możliwość skorzystania z prawa opcji</w:t>
      </w:r>
    </w:p>
    <w:p w14:paraId="24FBE1F3" w14:textId="27E0B308" w:rsidR="00AD00C8" w:rsidRPr="00B65949" w:rsidRDefault="00AC42F4" w:rsidP="00510840">
      <w:pPr>
        <w:widowControl w:val="0"/>
        <w:rPr>
          <w:rFonts w:eastAsia="Times New Roman" w:cs="Times New Roman"/>
          <w:b/>
          <w:bCs/>
          <w:sz w:val="24"/>
          <w:szCs w:val="24"/>
          <w:lang w:eastAsia="pl-PL"/>
        </w:rPr>
      </w:pPr>
      <w:r w:rsidRPr="00B65949">
        <w:rPr>
          <w:rFonts w:eastAsia="Times New Roman" w:cs="Times New Roman"/>
          <w:b/>
          <w:bCs/>
          <w:sz w:val="24"/>
          <w:szCs w:val="24"/>
          <w:lang w:eastAsia="pl-PL"/>
        </w:rPr>
        <w:t xml:space="preserve">Opcja </w:t>
      </w:r>
      <w:r w:rsidRPr="00B65949">
        <w:rPr>
          <w:rFonts w:eastAsia="Times New Roman" w:cs="Times New Roman"/>
          <w:color w:val="00B050"/>
          <w:sz w:val="24"/>
          <w:szCs w:val="24"/>
          <w:lang w:eastAsia="pl-PL"/>
        </w:rPr>
        <w:t xml:space="preserve">- </w:t>
      </w:r>
      <w:r w:rsidR="00AD00C8" w:rsidRPr="00B65949">
        <w:rPr>
          <w:rFonts w:cs="Times New Roman"/>
        </w:rPr>
        <w:t>Oprogramowanie biurowe – 20 szt.</w:t>
      </w:r>
    </w:p>
    <w:p w14:paraId="7E8AF2F1" w14:textId="77777777" w:rsidR="001D2342" w:rsidRPr="00B65949" w:rsidRDefault="001D2342" w:rsidP="00510840">
      <w:pPr>
        <w:widowControl w:val="0"/>
        <w:rPr>
          <w:rFonts w:eastAsia="Times New Roman" w:cs="Times New Roman"/>
          <w:strike/>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4"/>
        <w:gridCol w:w="6228"/>
      </w:tblGrid>
      <w:tr w:rsidR="001D2342" w:rsidRPr="00B65949" w14:paraId="09982C81" w14:textId="77777777" w:rsidTr="00AE043E">
        <w:tc>
          <w:tcPr>
            <w:tcW w:w="19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97079B" w14:textId="77777777" w:rsidR="001D2342" w:rsidRPr="00B65949" w:rsidRDefault="001D2342" w:rsidP="00510840">
            <w:pPr>
              <w:widowControl w:val="0"/>
              <w:rPr>
                <w:rFonts w:eastAsia="MS Mincho" w:cs="Times New Roman"/>
                <w:strike/>
                <w:sz w:val="24"/>
                <w:szCs w:val="24"/>
                <w:lang w:eastAsia="ja-JP"/>
              </w:rPr>
            </w:pPr>
            <w:r w:rsidRPr="00B65949">
              <w:rPr>
                <w:rFonts w:eastAsia="Times New Roman" w:cs="Times New Roman"/>
                <w:sz w:val="24"/>
                <w:szCs w:val="24"/>
                <w:lang w:eastAsia="pl-PL"/>
              </w:rPr>
              <w:t xml:space="preserve">Termin realizacji </w:t>
            </w:r>
          </w:p>
        </w:tc>
        <w:tc>
          <w:tcPr>
            <w:tcW w:w="3098" w:type="pct"/>
            <w:tcBorders>
              <w:top w:val="single" w:sz="4" w:space="0" w:color="auto"/>
              <w:left w:val="single" w:sz="4" w:space="0" w:color="auto"/>
              <w:bottom w:val="single" w:sz="4" w:space="0" w:color="auto"/>
              <w:right w:val="single" w:sz="4" w:space="0" w:color="auto"/>
            </w:tcBorders>
            <w:hideMark/>
          </w:tcPr>
          <w:p w14:paraId="440B891E" w14:textId="3F2D924F" w:rsidR="001D2342" w:rsidRPr="00B65949" w:rsidRDefault="001D2342"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30 dni</w:t>
            </w:r>
            <w:r w:rsidR="00D3369F" w:rsidRPr="00B65949">
              <w:rPr>
                <w:rFonts w:eastAsia="Times New Roman" w:cs="Times New Roman"/>
                <w:sz w:val="24"/>
                <w:szCs w:val="24"/>
                <w:lang w:eastAsia="pl-PL"/>
              </w:rPr>
              <w:t xml:space="preserve"> od daty złożenia zamówienia</w:t>
            </w:r>
          </w:p>
        </w:tc>
      </w:tr>
      <w:tr w:rsidR="001D2342" w:rsidRPr="00B65949" w14:paraId="45E2303D" w14:textId="77777777" w:rsidTr="00AE043E">
        <w:tc>
          <w:tcPr>
            <w:tcW w:w="1902" w:type="pct"/>
            <w:tcBorders>
              <w:top w:val="single" w:sz="4" w:space="0" w:color="auto"/>
              <w:left w:val="single" w:sz="4" w:space="0" w:color="auto"/>
              <w:bottom w:val="single" w:sz="4" w:space="0" w:color="auto"/>
              <w:right w:val="single" w:sz="4" w:space="0" w:color="auto"/>
            </w:tcBorders>
            <w:shd w:val="clear" w:color="auto" w:fill="BFBFBF"/>
            <w:hideMark/>
          </w:tcPr>
          <w:p w14:paraId="2DEFF3DB" w14:textId="77777777" w:rsidR="001D2342" w:rsidRPr="00B65949" w:rsidRDefault="001D2342" w:rsidP="00510840">
            <w:pPr>
              <w:widowControl w:val="0"/>
              <w:rPr>
                <w:rFonts w:eastAsia="Times New Roman" w:cs="Times New Roman"/>
                <w:b/>
                <w:sz w:val="24"/>
                <w:szCs w:val="24"/>
                <w:lang w:eastAsia="pl-PL"/>
              </w:rPr>
            </w:pPr>
            <w:bookmarkStart w:id="76" w:name="_Hlk113960487"/>
            <w:r w:rsidRPr="00B65949">
              <w:rPr>
                <w:rFonts w:eastAsia="Times New Roman" w:cs="Times New Roman"/>
                <w:b/>
                <w:sz w:val="24"/>
                <w:szCs w:val="24"/>
                <w:lang w:eastAsia="pl-PL"/>
              </w:rPr>
              <w:t>Producent:</w:t>
            </w:r>
          </w:p>
        </w:tc>
        <w:tc>
          <w:tcPr>
            <w:tcW w:w="3098" w:type="pct"/>
            <w:tcBorders>
              <w:top w:val="single" w:sz="4" w:space="0" w:color="auto"/>
              <w:left w:val="single" w:sz="4" w:space="0" w:color="auto"/>
              <w:bottom w:val="single" w:sz="4" w:space="0" w:color="auto"/>
              <w:right w:val="single" w:sz="4" w:space="0" w:color="auto"/>
            </w:tcBorders>
          </w:tcPr>
          <w:p w14:paraId="696AEBBA" w14:textId="77777777" w:rsidR="001D2342" w:rsidRPr="00B65949" w:rsidRDefault="001D2342" w:rsidP="00510840">
            <w:pPr>
              <w:widowControl w:val="0"/>
              <w:rPr>
                <w:rFonts w:eastAsia="Times New Roman" w:cs="Times New Roman"/>
                <w:bCs/>
                <w:sz w:val="24"/>
                <w:szCs w:val="24"/>
                <w:lang w:eastAsia="pl-PL"/>
              </w:rPr>
            </w:pPr>
          </w:p>
        </w:tc>
      </w:tr>
      <w:tr w:rsidR="001D2342" w:rsidRPr="00B65949" w14:paraId="7A005E21" w14:textId="77777777" w:rsidTr="00AE043E">
        <w:tc>
          <w:tcPr>
            <w:tcW w:w="1902" w:type="pct"/>
            <w:tcBorders>
              <w:top w:val="single" w:sz="4" w:space="0" w:color="auto"/>
              <w:left w:val="single" w:sz="4" w:space="0" w:color="auto"/>
              <w:bottom w:val="single" w:sz="4" w:space="0" w:color="auto"/>
              <w:right w:val="single" w:sz="4" w:space="0" w:color="auto"/>
            </w:tcBorders>
            <w:shd w:val="clear" w:color="auto" w:fill="BFBFBF"/>
            <w:hideMark/>
          </w:tcPr>
          <w:p w14:paraId="11615CB2" w14:textId="77777777" w:rsidR="001D2342" w:rsidRPr="00B65949" w:rsidRDefault="001D2342" w:rsidP="00510840">
            <w:pPr>
              <w:widowControl w:val="0"/>
              <w:rPr>
                <w:rFonts w:eastAsia="Times New Roman" w:cs="Times New Roman"/>
                <w:b/>
                <w:sz w:val="24"/>
                <w:szCs w:val="24"/>
                <w:lang w:eastAsia="en-US"/>
              </w:rPr>
            </w:pPr>
            <w:r w:rsidRPr="00B65949">
              <w:rPr>
                <w:rFonts w:eastAsia="Times New Roman" w:cs="Times New Roman"/>
                <w:b/>
                <w:sz w:val="24"/>
                <w:szCs w:val="24"/>
                <w:lang w:eastAsia="pl-PL"/>
              </w:rPr>
              <w:t>Nazwa oprogramowania:</w:t>
            </w:r>
          </w:p>
        </w:tc>
        <w:tc>
          <w:tcPr>
            <w:tcW w:w="3098" w:type="pct"/>
            <w:tcBorders>
              <w:top w:val="single" w:sz="4" w:space="0" w:color="auto"/>
              <w:left w:val="single" w:sz="4" w:space="0" w:color="auto"/>
              <w:bottom w:val="single" w:sz="4" w:space="0" w:color="auto"/>
              <w:right w:val="single" w:sz="4" w:space="0" w:color="auto"/>
            </w:tcBorders>
          </w:tcPr>
          <w:p w14:paraId="5F2DC58B" w14:textId="77777777" w:rsidR="001D2342" w:rsidRPr="00B65949" w:rsidRDefault="001D2342" w:rsidP="00510840">
            <w:pPr>
              <w:widowControl w:val="0"/>
              <w:rPr>
                <w:rFonts w:eastAsia="Times New Roman" w:cs="Times New Roman"/>
                <w:bCs/>
                <w:sz w:val="24"/>
                <w:szCs w:val="24"/>
                <w:lang w:eastAsia="pl-PL"/>
              </w:rPr>
            </w:pPr>
          </w:p>
        </w:tc>
      </w:tr>
      <w:bookmarkEnd w:id="76"/>
    </w:tbl>
    <w:p w14:paraId="7B2802C2" w14:textId="77777777" w:rsidR="001D2342" w:rsidRPr="00B65949" w:rsidRDefault="001D2342" w:rsidP="00510840">
      <w:pPr>
        <w:widowControl w:val="0"/>
        <w:jc w:val="both"/>
        <w:rPr>
          <w:rFonts w:eastAsia="Times New Roman" w:cs="Times New Roman"/>
          <w:sz w:val="24"/>
          <w:szCs w:val="24"/>
        </w:rPr>
      </w:pPr>
    </w:p>
    <w:p w14:paraId="48FEC689" w14:textId="77777777" w:rsidR="001D2342" w:rsidRPr="00B65949" w:rsidRDefault="001D2342" w:rsidP="00510840">
      <w:pPr>
        <w:widowControl w:val="0"/>
        <w:jc w:val="both"/>
        <w:rPr>
          <w:rFonts w:eastAsia="Times New Roman" w:cs="Times New Roman"/>
          <w:sz w:val="24"/>
          <w:szCs w:val="24"/>
          <w:lang w:eastAsia="pl-PL"/>
        </w:rPr>
      </w:pPr>
      <w:r w:rsidRPr="00B65949">
        <w:rPr>
          <w:rFonts w:eastAsia="Times New Roman" w:cs="Times New Roman"/>
          <w:sz w:val="24"/>
          <w:szCs w:val="24"/>
          <w:lang w:eastAsia="pl-PL"/>
        </w:rPr>
        <w:t xml:space="preserve">Oprogramowanie biurowe wchodzące w skład pakietu, zawierającego co najmniej: edytor tekstu, arkusz kalkulacyjny, narzędzie do tworzenia prezentacji, klienta poczty </w:t>
      </w:r>
      <w:proofErr w:type="spellStart"/>
      <w:r w:rsidRPr="00B65949">
        <w:rPr>
          <w:rFonts w:eastAsia="Times New Roman" w:cs="Times New Roman"/>
          <w:sz w:val="24"/>
          <w:szCs w:val="24"/>
          <w:lang w:eastAsia="pl-PL"/>
        </w:rPr>
        <w:t>MAPI</w:t>
      </w:r>
      <w:proofErr w:type="spellEnd"/>
      <w:r w:rsidRPr="00B65949">
        <w:rPr>
          <w:rFonts w:eastAsia="Times New Roman" w:cs="Times New Roman"/>
          <w:sz w:val="24"/>
          <w:szCs w:val="24"/>
          <w:lang w:eastAsia="pl-PL"/>
        </w:rPr>
        <w:t xml:space="preserve"> w polskiej wersji językowej, wykonujące wszystkie funkcjonalności ww. pakietu oprogramowania biurowego, zapewniające możliwość instalacji i poprawnego działania na zaoferowanym systemie operacyjnym, w pełni obsługujące wszystkie istniejące pliki i dokumenty Zamawiającego, wytworzone przy użyciu oprogramowania Microsoft Office: 2003, 2007, 2010, 2013, 2016 bez utraty jakichkolwiek ich parametrów i cech użytkowych (odpowiednio dla oprogramowania: pliki tekstowe, dokumenty, arkusze kalkulacyjne zawierające makra i formularze, prezentacje multimedialne, itp.), w pełni kompatybilne i zgodne z obecnie zainstalowanym oraz pracującym u Zamawiającego systemem MS Exchange, oprogramowaniem biurowym, antywirusowym, narzędziowym, systemowym, niewymagającym dodatkowych nakładów finansowych ze strony Zamawiającego w celu dostosowania zaoferowanego oprogramowania do ww. systemów)</w:t>
      </w:r>
    </w:p>
    <w:p w14:paraId="71134B8F" w14:textId="77777777" w:rsidR="001D2342" w:rsidRPr="00B65949" w:rsidRDefault="001D2342" w:rsidP="00510840">
      <w:pPr>
        <w:widowControl w:val="0"/>
        <w:ind w:left="360"/>
        <w:jc w:val="both"/>
        <w:rPr>
          <w:rFonts w:eastAsia="Times New Roman" w:cs="Times New Roman"/>
          <w:sz w:val="24"/>
          <w:szCs w:val="24"/>
          <w:lang w:eastAsia="pl-PL"/>
        </w:rPr>
      </w:pPr>
    </w:p>
    <w:p w14:paraId="0C46AC55" w14:textId="77777777" w:rsidR="001D2342" w:rsidRPr="00B65949" w:rsidRDefault="001D2342" w:rsidP="00510840">
      <w:pPr>
        <w:widowControl w:val="0"/>
        <w:jc w:val="both"/>
        <w:rPr>
          <w:rFonts w:eastAsia="Times New Roman" w:cs="Times New Roman"/>
          <w:sz w:val="24"/>
          <w:szCs w:val="24"/>
          <w:lang w:eastAsia="pl-PL"/>
        </w:rPr>
      </w:pPr>
      <w:r w:rsidRPr="00B65949">
        <w:rPr>
          <w:rFonts w:eastAsia="Times New Roman" w:cs="Times New Roman"/>
          <w:sz w:val="24"/>
          <w:szCs w:val="24"/>
          <w:lang w:eastAsia="pl-PL"/>
        </w:rPr>
        <w:t>Cechy szczególne:</w:t>
      </w:r>
    </w:p>
    <w:p w14:paraId="0E4DE444" w14:textId="77777777" w:rsidR="001D2342" w:rsidRPr="00B65949" w:rsidRDefault="001D2342" w:rsidP="00510840">
      <w:pPr>
        <w:widowControl w:val="0"/>
        <w:numPr>
          <w:ilvl w:val="0"/>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Oprogramowanie musi posiadać pełną polską wersję językową interfejsu użytkownika. </w:t>
      </w:r>
    </w:p>
    <w:p w14:paraId="5D3ABEB2" w14:textId="77777777" w:rsidR="001D2342" w:rsidRPr="00B65949" w:rsidRDefault="001D2342" w:rsidP="00510840">
      <w:pPr>
        <w:widowControl w:val="0"/>
        <w:numPr>
          <w:ilvl w:val="0"/>
          <w:numId w:val="84"/>
        </w:numPr>
        <w:jc w:val="both"/>
        <w:rPr>
          <w:rFonts w:eastAsia="Times New Roman" w:cs="Times New Roman"/>
          <w:sz w:val="24"/>
          <w:szCs w:val="24"/>
          <w:lang w:eastAsia="pl-PL"/>
        </w:rPr>
      </w:pPr>
      <w:r w:rsidRPr="00B65949">
        <w:rPr>
          <w:rFonts w:eastAsia="Times New Roman" w:cs="Times New Roman"/>
          <w:sz w:val="24"/>
          <w:szCs w:val="24"/>
          <w:lang w:eastAsia="pl-PL"/>
        </w:rPr>
        <w:t>Zamawiający wymaga, aby wszystkie elementy oprogramowania biurowego oraz jego licencja pochodziły od tego samego producenta.</w:t>
      </w:r>
    </w:p>
    <w:p w14:paraId="31B2A322" w14:textId="77777777" w:rsidR="001D2342" w:rsidRPr="00B65949" w:rsidRDefault="001D2342" w:rsidP="00510840">
      <w:pPr>
        <w:widowControl w:val="0"/>
        <w:numPr>
          <w:ilvl w:val="0"/>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14:paraId="2D291B7B" w14:textId="77777777" w:rsidR="001D2342" w:rsidRPr="00B65949" w:rsidRDefault="001D2342" w:rsidP="00510840">
      <w:pPr>
        <w:widowControl w:val="0"/>
        <w:numPr>
          <w:ilvl w:val="0"/>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Narzędzia programistyczne umożliwiające automatyzację pracy i wymianę danych pomiędzy dokumentami i aplikacjami (język makropoleceń, język skryptowy – zgodny z Visual Basic for Application). </w:t>
      </w:r>
    </w:p>
    <w:p w14:paraId="1D100624" w14:textId="77777777" w:rsidR="001D2342" w:rsidRPr="00B65949" w:rsidRDefault="001D2342" w:rsidP="00510840">
      <w:pPr>
        <w:widowControl w:val="0"/>
        <w:numPr>
          <w:ilvl w:val="0"/>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Pakiet musi zawierać: edytor tekstów, arkusz kalkulacyjny, narzędzie do przygotowywania i prowadzenia prezentacji, narzędzie do zarządzania informacją prywatną (pocztą elektroniczną, kalendarzem, kontaktami i zadaniami). </w:t>
      </w:r>
    </w:p>
    <w:p w14:paraId="0AC85F5C" w14:textId="77777777" w:rsidR="001D2342" w:rsidRPr="00B65949" w:rsidRDefault="001D2342" w:rsidP="00510840">
      <w:pPr>
        <w:widowControl w:val="0"/>
        <w:numPr>
          <w:ilvl w:val="0"/>
          <w:numId w:val="84"/>
        </w:numPr>
        <w:jc w:val="both"/>
        <w:rPr>
          <w:rFonts w:eastAsia="Times New Roman" w:cs="Times New Roman"/>
          <w:sz w:val="24"/>
          <w:szCs w:val="24"/>
          <w:lang w:eastAsia="pl-PL"/>
        </w:rPr>
      </w:pPr>
      <w:r w:rsidRPr="00B65949">
        <w:rPr>
          <w:rFonts w:eastAsia="Times New Roman" w:cs="Times New Roman"/>
          <w:sz w:val="24"/>
          <w:szCs w:val="24"/>
          <w:lang w:eastAsia="pl-PL"/>
        </w:rPr>
        <w:t>Dostarczona Licencja (klucz):</w:t>
      </w:r>
    </w:p>
    <w:p w14:paraId="43FEFC73"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jest bezterminowa, </w:t>
      </w:r>
    </w:p>
    <w:p w14:paraId="2827B22D"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nigdy nie była aktywowana w oparciu o dany klucz; </w:t>
      </w:r>
    </w:p>
    <w:p w14:paraId="15EB3F7E"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umożliwia rejestrację oprogramowania u producenta;</w:t>
      </w:r>
    </w:p>
    <w:p w14:paraId="7CEF81C3"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daje prawo do uzyskania zamiennego nośnika lub zamiennych kluczy Pakietu (po rejestracji).</w:t>
      </w:r>
    </w:p>
    <w:p w14:paraId="0B521080" w14:textId="77777777" w:rsidR="001D2342" w:rsidRPr="00B65949" w:rsidRDefault="001D2342" w:rsidP="00510840">
      <w:pPr>
        <w:widowControl w:val="0"/>
        <w:ind w:left="708"/>
        <w:jc w:val="both"/>
        <w:rPr>
          <w:rFonts w:eastAsia="Times New Roman" w:cs="Times New Roman"/>
          <w:sz w:val="24"/>
          <w:szCs w:val="24"/>
          <w:lang w:eastAsia="pl-PL"/>
        </w:rPr>
      </w:pPr>
      <w:r w:rsidRPr="00B65949">
        <w:rPr>
          <w:rFonts w:eastAsia="Times New Roman" w:cs="Times New Roman"/>
          <w:sz w:val="24"/>
          <w:szCs w:val="24"/>
          <w:lang w:eastAsia="pl-PL"/>
        </w:rPr>
        <w:t xml:space="preserve">Zamawiajmy zastrzega sobie prawo do zweryfikowania dostarczonych kluczy do aktywacji oprogramowania, a w przypadku stwierdzenia niezgodności kluczy aktywacyjnych przed terminem płatności faktury wstrzyma zapłatę za towar w ramach zakupu całego pakietu.  </w:t>
      </w:r>
    </w:p>
    <w:p w14:paraId="664FBF50" w14:textId="77777777" w:rsidR="001D2342" w:rsidRPr="00B65949" w:rsidRDefault="001D2342" w:rsidP="00510840">
      <w:pPr>
        <w:widowControl w:val="0"/>
        <w:ind w:left="708" w:firstLine="1"/>
        <w:jc w:val="both"/>
        <w:rPr>
          <w:rFonts w:eastAsia="Times New Roman" w:cs="Times New Roman"/>
          <w:sz w:val="24"/>
          <w:szCs w:val="24"/>
          <w:lang w:eastAsia="pl-PL"/>
        </w:rPr>
      </w:pPr>
      <w:r w:rsidRPr="00B65949">
        <w:rPr>
          <w:rFonts w:eastAsia="Times New Roman" w:cs="Times New Roman"/>
          <w:sz w:val="24"/>
          <w:szCs w:val="24"/>
          <w:lang w:eastAsia="pl-PL"/>
        </w:rPr>
        <w:t xml:space="preserve">W przypadku niemożności aktywacji oprogramowania w oparciu o dostarczone klucze aktywacyjne lub w przypadku, gdy z uwagi na trudności z tym związane zachodzi wątpliwość </w:t>
      </w:r>
      <w:r w:rsidRPr="00B65949">
        <w:rPr>
          <w:rFonts w:eastAsia="Times New Roman" w:cs="Times New Roman"/>
          <w:sz w:val="24"/>
          <w:szCs w:val="24"/>
          <w:lang w:eastAsia="pl-PL"/>
        </w:rPr>
        <w:lastRenderedPageBreak/>
        <w:t>odnośnie legalności źródeł pochodzenia oprogramowania lub niezgodności z warunkami umowy licencyjnej jego producenta – przed terminem płatności za dokonaną dostawę – Zamawiający ma prawo odmówić płatności w odpowiednim zakresie za dostarczone oprogramowanie.</w:t>
      </w:r>
    </w:p>
    <w:p w14:paraId="1C6B3E7A" w14:textId="77777777" w:rsidR="001D2342" w:rsidRPr="00B65949" w:rsidRDefault="001D2342" w:rsidP="00510840">
      <w:pPr>
        <w:widowControl w:val="0"/>
        <w:ind w:left="708"/>
        <w:jc w:val="both"/>
        <w:rPr>
          <w:rFonts w:eastAsia="Times New Roman" w:cs="Times New Roman"/>
          <w:sz w:val="24"/>
          <w:szCs w:val="24"/>
          <w:lang w:eastAsia="pl-PL"/>
        </w:rPr>
      </w:pPr>
      <w:r w:rsidRPr="00B65949">
        <w:rPr>
          <w:rFonts w:eastAsia="Times New Roman" w:cs="Times New Roman"/>
          <w:sz w:val="24"/>
          <w:szCs w:val="24"/>
          <w:lang w:eastAsia="pl-PL"/>
        </w:rPr>
        <w:t xml:space="preserve">W przypadku gdy okoliczności ujęte powyżej będą miały miejsce już po dokonaniu płatności za dokonaną dostawę, jak i w sytuacji gdy producent oprogramowania zablokuje zdalnie możliwość korzystania z niego z uwagi na naruszenie warunków licencji, dostawca zobowiązany będzie do dokonania zwrotu kwoty, którą otrzymał z tytułu dostawy danego egzemplarza oprogramowania – jeśli przyczyną niemożności korzystania z oprogramowania są wady prawne dostarczonych kluczy aktywacyjnych. Zwrot winien nastąpić w terminie do 7 dni od otrzymania wezwania od Zamawiającego. W wezwaniu Zamawiający przedstawi okoliczności uzasadniającego jego żądanie kierowanie do Dostawcy. Dostawca może zwolnić się z zapłaty poprzez dostarczenie licencji na oprogramowanie biurowe o nie gorszych parametrach. Do takiego oprogramowania zastosowanie mają zapisy dot. kluczy pierwotnie dostarczonych i możliwości ich weryfikacji. </w:t>
      </w:r>
    </w:p>
    <w:p w14:paraId="59487CB3" w14:textId="77777777" w:rsidR="001D2342" w:rsidRPr="00B65949" w:rsidRDefault="001D2342" w:rsidP="00510840">
      <w:pPr>
        <w:widowControl w:val="0"/>
        <w:numPr>
          <w:ilvl w:val="0"/>
          <w:numId w:val="84"/>
        </w:numPr>
        <w:jc w:val="both"/>
        <w:rPr>
          <w:rFonts w:eastAsia="Times New Roman" w:cs="Times New Roman"/>
          <w:sz w:val="24"/>
          <w:szCs w:val="24"/>
          <w:lang w:eastAsia="pl-PL"/>
        </w:rPr>
      </w:pPr>
      <w:r w:rsidRPr="00B65949">
        <w:rPr>
          <w:rFonts w:eastAsia="Times New Roman" w:cs="Times New Roman"/>
          <w:sz w:val="24"/>
          <w:szCs w:val="24"/>
          <w:lang w:eastAsia="pl-PL"/>
        </w:rPr>
        <w:t>Edytor tekstów umożliwiający:</w:t>
      </w:r>
    </w:p>
    <w:p w14:paraId="4CE4C993"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Edycję i formatowanie tekstu w języku polskim wraz z obsługą języka polskiego w zakresie sprawdzania pisowni i poprawności gramatycznej oraz funkcjonalnością słownika wyrazów bliskoznacznych i autokorekty;</w:t>
      </w:r>
    </w:p>
    <w:p w14:paraId="0015F17C"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wstawianie oraz formatowanie tabel; </w:t>
      </w:r>
    </w:p>
    <w:p w14:paraId="64DDD6CB"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wstawianie oraz formatowanie obiektów graficznych; </w:t>
      </w:r>
    </w:p>
    <w:p w14:paraId="2D862528"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wstawianie wykresów i tabel z arkusza kalkulacyjnego (wliczając tabele przestawne); </w:t>
      </w:r>
    </w:p>
    <w:p w14:paraId="0E4C36DE"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automatyczne numerowanie rozdziałów, punktów, akapitów, tabel i rysunków;</w:t>
      </w:r>
    </w:p>
    <w:p w14:paraId="1CE19321"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automatyczne tworzenie spisów treści; </w:t>
      </w:r>
    </w:p>
    <w:p w14:paraId="14D62079"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formatowanie nagłówków i stopek stron; </w:t>
      </w:r>
    </w:p>
    <w:p w14:paraId="75A8805F"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sprawdzanie pisowni w języku polskim; śledzenie zmian wprowadzonych przez użytkowników; </w:t>
      </w:r>
    </w:p>
    <w:p w14:paraId="5C51A21D"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nagrywanie, tworzenie i edycję makr automatyzujących wykonywanie czynności; </w:t>
      </w:r>
    </w:p>
    <w:p w14:paraId="42C51810"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określenie układu strony (pionowa/pozioma); </w:t>
      </w:r>
    </w:p>
    <w:p w14:paraId="1E38FC60"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wydruk dokumentów; wykonywanie korespondencji seryjnej bazując na danych adresowych pochodzących z arkusza kalkulacyjnego i z narzędzia do zarządzania informacją prywatną; </w:t>
      </w:r>
    </w:p>
    <w:p w14:paraId="0B36AB32"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pracę na dokumentach utworzonych przy pomocy posiadanego przez Zamawiającego oprogramowania Microsoft Word w wersjach 2003, 2007, 2010, 2013 i 2016 z zapewnieniem bezproblemowej konwersji wszystkich elementów i atrybutów dokumentu; </w:t>
      </w:r>
    </w:p>
    <w:p w14:paraId="4B52591B"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zabezpieczenie dokumentów hasłem przed odczytem oraz przed wprowadzaniem modyfikacji. </w:t>
      </w:r>
    </w:p>
    <w:p w14:paraId="313146A3" w14:textId="77777777" w:rsidR="001D2342" w:rsidRPr="00B65949" w:rsidRDefault="001D2342" w:rsidP="00510840">
      <w:pPr>
        <w:widowControl w:val="0"/>
        <w:numPr>
          <w:ilvl w:val="0"/>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Arkusz kalkulacyjny umożliwiający: </w:t>
      </w:r>
    </w:p>
    <w:p w14:paraId="4A6FAF49"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Tworzenie raportów tabelarycznych; tworzenie wykresów liniowych (wraz z linią trendu), słupkowych, kołowych; </w:t>
      </w:r>
    </w:p>
    <w:p w14:paraId="39A455B7"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tworzenie arkuszy kalkulacyjnych zawierających teksty, dane liczbowe oraz formuły przeprowadzające operacje matematyczne, logiczne, tekstowe, statystyczne oraz operacje na danych finansowych i na miarach czasu; </w:t>
      </w:r>
    </w:p>
    <w:p w14:paraId="70793148"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tworzenie raportów tabeli przestawnych umożliwiających dynamiczną zmianę wymiarów oraz wykresów bazujących na danych z tabeli przestawnych; </w:t>
      </w:r>
    </w:p>
    <w:p w14:paraId="74649542"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wyszukiwanie i zamianę danych; </w:t>
      </w:r>
    </w:p>
    <w:p w14:paraId="51BEF9CA"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wykonywanie analiz danych przy użyciu formatowania warunkowego;</w:t>
      </w:r>
    </w:p>
    <w:p w14:paraId="26819B1E"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nazywanie komórek arkusza i odwoływanie się w formułach po takiej nazwie;</w:t>
      </w:r>
    </w:p>
    <w:p w14:paraId="5528947B"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nagrywanie, tworzenie i edycję makr automatyzujących wykonywanie czynności; </w:t>
      </w:r>
    </w:p>
    <w:p w14:paraId="10D51092"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formatowanie czasu, daty i wartości finansowych z polskim formatem; </w:t>
      </w:r>
    </w:p>
    <w:p w14:paraId="58E97B5E"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zapis wielu arkuszy kalkulacyjnych w jednym pliku; zachowanie pełnej zgodności z formatami plików utworzonych za pomocą oprogramowania zachowanie pełnej zgodności z formatami plików utworzonych za pomocą posiadanego przez Zamawiającego oprogramowania Microsoft Excel w wersjach 2003, 2007, 2010, 2013 i 2016 z uwzględnieniem poprawnej realizacji użytych w nich funkcji specjalnych i makropoleceń;</w:t>
      </w:r>
    </w:p>
    <w:p w14:paraId="102EA62F"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zabezpieczenie dokumentów hasłem przed odczytem oraz przed wprowadzaniem modyfikacji.</w:t>
      </w:r>
    </w:p>
    <w:p w14:paraId="68AA152A" w14:textId="77777777" w:rsidR="001D2342" w:rsidRPr="00B65949" w:rsidRDefault="001D2342" w:rsidP="00510840">
      <w:pPr>
        <w:widowControl w:val="0"/>
        <w:numPr>
          <w:ilvl w:val="0"/>
          <w:numId w:val="84"/>
        </w:numPr>
        <w:jc w:val="both"/>
        <w:rPr>
          <w:rFonts w:eastAsia="Times New Roman" w:cs="Times New Roman"/>
          <w:sz w:val="24"/>
          <w:szCs w:val="24"/>
          <w:lang w:eastAsia="pl-PL"/>
        </w:rPr>
      </w:pPr>
      <w:r w:rsidRPr="00B65949">
        <w:rPr>
          <w:rFonts w:eastAsia="Times New Roman" w:cs="Times New Roman"/>
          <w:sz w:val="24"/>
          <w:szCs w:val="24"/>
          <w:lang w:eastAsia="pl-PL"/>
        </w:rPr>
        <w:t>Narzędzie do przygotowywania i prowadzenia prezentacji umożliwiające:</w:t>
      </w:r>
    </w:p>
    <w:p w14:paraId="5FFAE005"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przygotowywanie prezentacji multimedialnych, które będą: </w:t>
      </w:r>
    </w:p>
    <w:p w14:paraId="36711202" w14:textId="77777777" w:rsidR="001D2342" w:rsidRPr="00B65949" w:rsidRDefault="001D2342" w:rsidP="00510840">
      <w:pPr>
        <w:widowControl w:val="0"/>
        <w:numPr>
          <w:ilvl w:val="2"/>
          <w:numId w:val="84"/>
        </w:numPr>
        <w:ind w:left="1560" w:hanging="142"/>
        <w:jc w:val="both"/>
        <w:rPr>
          <w:rFonts w:eastAsia="Times New Roman" w:cs="Times New Roman"/>
          <w:sz w:val="24"/>
          <w:szCs w:val="24"/>
          <w:lang w:eastAsia="pl-PL"/>
        </w:rPr>
      </w:pPr>
      <w:r w:rsidRPr="00B65949">
        <w:rPr>
          <w:rFonts w:eastAsia="Times New Roman" w:cs="Times New Roman"/>
          <w:sz w:val="24"/>
          <w:szCs w:val="24"/>
          <w:lang w:eastAsia="pl-PL"/>
        </w:rPr>
        <w:lastRenderedPageBreak/>
        <w:t xml:space="preserve">prezentowane przy użyciu projektora multimedialnego; </w:t>
      </w:r>
    </w:p>
    <w:p w14:paraId="2ACCA9AC" w14:textId="77777777" w:rsidR="001D2342" w:rsidRPr="00B65949" w:rsidRDefault="001D2342" w:rsidP="00510840">
      <w:pPr>
        <w:widowControl w:val="0"/>
        <w:numPr>
          <w:ilvl w:val="2"/>
          <w:numId w:val="84"/>
        </w:numPr>
        <w:ind w:left="1560" w:hanging="142"/>
        <w:jc w:val="both"/>
        <w:rPr>
          <w:rFonts w:eastAsia="Times New Roman" w:cs="Times New Roman"/>
          <w:sz w:val="24"/>
          <w:szCs w:val="24"/>
          <w:lang w:eastAsia="pl-PL"/>
        </w:rPr>
      </w:pPr>
      <w:r w:rsidRPr="00B65949">
        <w:rPr>
          <w:rFonts w:eastAsia="Times New Roman" w:cs="Times New Roman"/>
          <w:sz w:val="24"/>
          <w:szCs w:val="24"/>
          <w:lang w:eastAsia="pl-PL"/>
        </w:rPr>
        <w:t xml:space="preserve">drukowane w formacie umożliwiającym robienie notatek; </w:t>
      </w:r>
    </w:p>
    <w:p w14:paraId="08960840" w14:textId="77777777" w:rsidR="001D2342" w:rsidRPr="00B65949" w:rsidRDefault="001D2342" w:rsidP="00510840">
      <w:pPr>
        <w:widowControl w:val="0"/>
        <w:numPr>
          <w:ilvl w:val="2"/>
          <w:numId w:val="84"/>
        </w:numPr>
        <w:ind w:left="1560" w:hanging="142"/>
        <w:jc w:val="both"/>
        <w:rPr>
          <w:rFonts w:eastAsia="Times New Roman" w:cs="Times New Roman"/>
          <w:sz w:val="24"/>
          <w:szCs w:val="24"/>
          <w:lang w:eastAsia="pl-PL"/>
        </w:rPr>
      </w:pPr>
      <w:r w:rsidRPr="00B65949">
        <w:rPr>
          <w:rFonts w:eastAsia="Times New Roman" w:cs="Times New Roman"/>
          <w:sz w:val="24"/>
          <w:szCs w:val="24"/>
          <w:lang w:eastAsia="pl-PL"/>
        </w:rPr>
        <w:t xml:space="preserve">zapisane jako prezentacja tylko do odczytu; </w:t>
      </w:r>
    </w:p>
    <w:p w14:paraId="7EC72DC7"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nagrywanie narracji i dołączanie jej do prezentacji; </w:t>
      </w:r>
    </w:p>
    <w:p w14:paraId="3A3423C7"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opatrywanie slajdów notatkami dla prezentera;</w:t>
      </w:r>
    </w:p>
    <w:p w14:paraId="7D4D6620"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umieszczanie i formatowanie tekstów, obiektów graficznych, tabel, nagrań dźwiękowych i wideo; </w:t>
      </w:r>
    </w:p>
    <w:p w14:paraId="1D53DBDA"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umieszczanie tabel i wykresów pochodzących z arkusza kalkulacyjnego;</w:t>
      </w:r>
    </w:p>
    <w:p w14:paraId="35260859"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odświeżenie wykresu znajdującego się w prezentacji po zmianie danych w źródłowym arkuszu kalkulacyjnym; </w:t>
      </w:r>
    </w:p>
    <w:p w14:paraId="0F1B031F"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tworzenie animacji obiektów i całych slajdów; </w:t>
      </w:r>
    </w:p>
    <w:p w14:paraId="1A536600"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prowadzenie prezentacji w trybie prezentera, gdzie slajdy są widoczne na jednym monitorze lub projektorze, a na drugim widoczne są slajdy i notatki prezentera, pełna zgodność z formatami plików utworzonych za pomocą posiadanego przez Zamawiającego oprogramowania MS PowerPoint w wersjach 2003, 2007, 2010, 2013 i 2016. </w:t>
      </w:r>
    </w:p>
    <w:p w14:paraId="0C7CC826" w14:textId="77777777" w:rsidR="001D2342" w:rsidRPr="00B65949" w:rsidRDefault="001D2342" w:rsidP="00510840">
      <w:pPr>
        <w:widowControl w:val="0"/>
        <w:numPr>
          <w:ilvl w:val="0"/>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Narzędzie do zarządzania informacją prywatną umożliwiające: </w:t>
      </w:r>
    </w:p>
    <w:p w14:paraId="2A170B7C"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pobieranie i wysyłanie poczty elektronicznej z serwera pocztowego; </w:t>
      </w:r>
    </w:p>
    <w:p w14:paraId="512057EE"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filtrowanie niechcianej poczty elektronicznej (SPAM) oraz określanie listy zablokowanych i bezpiecznych nadawców; </w:t>
      </w:r>
    </w:p>
    <w:p w14:paraId="60DA3507"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tworzenie katalogów, pozwalających katalogować pocztę elektroniczną; </w:t>
      </w:r>
    </w:p>
    <w:p w14:paraId="2E313924"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tworzenie reguł przenoszących automatycznie nową pocztę elektroniczną do określonych katalogów bazując na słowach zawartych w tytule, adresie nadawcy i odbiorcy; </w:t>
      </w:r>
    </w:p>
    <w:p w14:paraId="3169EDA0"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oflagowanie poczty elektronicznej z określeniem terminu przypomnienia; </w:t>
      </w:r>
    </w:p>
    <w:p w14:paraId="47CDDAE8"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zarządzanie kalendarzem; </w:t>
      </w:r>
    </w:p>
    <w:p w14:paraId="3F53D092"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udostępnianie kalendarza innym użytkownikom; </w:t>
      </w:r>
    </w:p>
    <w:p w14:paraId="0D754629"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przeglądanie kalendarza innych użytkowników; </w:t>
      </w:r>
    </w:p>
    <w:p w14:paraId="6711538E"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zapraszanie uczestników na spotkanie, co po ich akceptacji powoduje automatyczne wprowadzenie spotkania w ich kalendarzach; </w:t>
      </w:r>
    </w:p>
    <w:p w14:paraId="1EBF656D"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zarządzanie listą zadań; </w:t>
      </w:r>
    </w:p>
    <w:p w14:paraId="2FA2BD39"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zlecanie zadań innym użytkownikom; </w:t>
      </w:r>
    </w:p>
    <w:p w14:paraId="1141F725"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zarządzanie listą kontaktów; </w:t>
      </w:r>
    </w:p>
    <w:p w14:paraId="2AB30C34"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udostępnianie listy kontaktów innym użytkownikom; </w:t>
      </w:r>
    </w:p>
    <w:p w14:paraId="31E7DE7D" w14:textId="77777777" w:rsidR="001D2342" w:rsidRPr="00B65949" w:rsidRDefault="001D2342" w:rsidP="00510840">
      <w:pPr>
        <w:widowControl w:val="0"/>
        <w:numPr>
          <w:ilvl w:val="1"/>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przeglądanie listy kontaktów innych użytkowników; </w:t>
      </w:r>
    </w:p>
    <w:p w14:paraId="274F32B6" w14:textId="77777777" w:rsidR="001D2342" w:rsidRPr="00B65949" w:rsidRDefault="001D2342" w:rsidP="00510840">
      <w:pPr>
        <w:widowControl w:val="0"/>
        <w:numPr>
          <w:ilvl w:val="0"/>
          <w:numId w:val="84"/>
        </w:numPr>
        <w:jc w:val="both"/>
        <w:rPr>
          <w:rFonts w:eastAsia="Times New Roman" w:cs="Times New Roman"/>
          <w:sz w:val="24"/>
          <w:szCs w:val="24"/>
          <w:lang w:eastAsia="pl-PL"/>
        </w:rPr>
      </w:pPr>
      <w:r w:rsidRPr="00B65949">
        <w:rPr>
          <w:rFonts w:eastAsia="Times New Roman" w:cs="Times New Roman"/>
          <w:sz w:val="24"/>
          <w:szCs w:val="24"/>
          <w:lang w:eastAsia="pl-PL"/>
        </w:rPr>
        <w:t>Zamawiający nie dopuszcza zaoferowania pakietów biurowych, programów i planów licencyjnych opartych o rozwiązania chmury oraz rozwiązań wymagających stałych opłat w okresie używania zakupionego produktu.</w:t>
      </w:r>
    </w:p>
    <w:p w14:paraId="245926AB" w14:textId="77777777" w:rsidR="001D2342" w:rsidRPr="00B65949" w:rsidRDefault="001D2342" w:rsidP="00510840">
      <w:pPr>
        <w:widowControl w:val="0"/>
        <w:numPr>
          <w:ilvl w:val="0"/>
          <w:numId w:val="84"/>
        </w:numPr>
        <w:jc w:val="both"/>
        <w:rPr>
          <w:rFonts w:eastAsia="Times New Roman" w:cs="Times New Roman"/>
          <w:sz w:val="24"/>
          <w:szCs w:val="24"/>
          <w:lang w:eastAsia="pl-PL"/>
        </w:rPr>
      </w:pPr>
      <w:r w:rsidRPr="00B65949">
        <w:rPr>
          <w:rFonts w:eastAsia="Times New Roman" w:cs="Times New Roman"/>
          <w:sz w:val="24"/>
          <w:szCs w:val="24"/>
          <w:lang w:eastAsia="pl-PL"/>
        </w:rPr>
        <w:t xml:space="preserve">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oraz serwisu gwarancyjnego. </w:t>
      </w:r>
    </w:p>
    <w:p w14:paraId="08B20025" w14:textId="77777777" w:rsidR="00A24745" w:rsidRPr="00B65949" w:rsidRDefault="00A24745" w:rsidP="00510840">
      <w:pPr>
        <w:widowControl w:val="0"/>
        <w:autoSpaceDE w:val="0"/>
        <w:autoSpaceDN w:val="0"/>
        <w:adjustRightInd w:val="0"/>
        <w:jc w:val="both"/>
        <w:rPr>
          <w:rFonts w:eastAsia="Times New Roman" w:cs="Times New Roman"/>
          <w:sz w:val="24"/>
          <w:szCs w:val="24"/>
          <w:lang w:eastAsia="pl-PL"/>
        </w:rPr>
      </w:pPr>
    </w:p>
    <w:p w14:paraId="40FA22A7" w14:textId="77777777" w:rsidR="00702045" w:rsidRPr="00B65949" w:rsidRDefault="00702045" w:rsidP="00F62888">
      <w:pPr>
        <w:widowControl w:val="0"/>
        <w:rPr>
          <w:rFonts w:eastAsia="Times New Roman" w:cs="Times New Roman"/>
          <w:b/>
          <w:bCs/>
          <w:sz w:val="24"/>
          <w:szCs w:val="24"/>
          <w:u w:val="single"/>
          <w:lang w:eastAsia="pl-PL"/>
        </w:rPr>
      </w:pPr>
      <w:bookmarkStart w:id="77" w:name="_Hlk130980769"/>
      <w:r w:rsidRPr="00B65949">
        <w:rPr>
          <w:rFonts w:eastAsia="Times New Roman" w:cs="Times New Roman"/>
          <w:b/>
          <w:bCs/>
          <w:sz w:val="24"/>
          <w:szCs w:val="24"/>
          <w:u w:val="single"/>
          <w:lang w:eastAsia="pl-PL"/>
        </w:rPr>
        <w:br w:type="page"/>
      </w:r>
    </w:p>
    <w:p w14:paraId="702EE7BD" w14:textId="44064E64" w:rsidR="00A24745" w:rsidRPr="00B65949" w:rsidRDefault="00A24745" w:rsidP="00510840">
      <w:pPr>
        <w:widowControl w:val="0"/>
        <w:rPr>
          <w:rFonts w:eastAsia="Times New Roman" w:cs="Times New Roman"/>
          <w:b/>
          <w:bCs/>
          <w:sz w:val="24"/>
          <w:szCs w:val="24"/>
          <w:u w:val="single"/>
          <w:lang w:eastAsia="pl-PL"/>
        </w:rPr>
      </w:pPr>
      <w:r w:rsidRPr="00B65949">
        <w:rPr>
          <w:rFonts w:eastAsia="Times New Roman" w:cs="Times New Roman"/>
          <w:b/>
          <w:bCs/>
          <w:sz w:val="24"/>
          <w:szCs w:val="24"/>
          <w:u w:val="single"/>
          <w:lang w:eastAsia="pl-PL"/>
        </w:rPr>
        <w:lastRenderedPageBreak/>
        <w:t>Pakiet 5 - Dostawa monitorów</w:t>
      </w:r>
    </w:p>
    <w:bookmarkEnd w:id="77"/>
    <w:p w14:paraId="527D1E51" w14:textId="77777777" w:rsidR="00A24745" w:rsidRPr="00B65949" w:rsidRDefault="00A24745" w:rsidP="0051084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A24745" w:rsidRPr="00B65949" w14:paraId="1A38AAD9" w14:textId="77777777" w:rsidTr="00AE043E">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500EF8E" w14:textId="77777777" w:rsidR="00A24745" w:rsidRPr="00B65949" w:rsidRDefault="00A24745"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center"/>
          </w:tcPr>
          <w:p w14:paraId="2FF2E42B" w14:textId="77777777" w:rsidR="00A24745" w:rsidRPr="00B65949" w:rsidRDefault="00A24745"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Przedmiot zamówienia</w:t>
            </w:r>
          </w:p>
          <w:p w14:paraId="14280756" w14:textId="77777777" w:rsidR="00A24745" w:rsidRPr="00B65949" w:rsidRDefault="00A24745" w:rsidP="00510840">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EAE2D2E" w14:textId="77777777" w:rsidR="00A24745" w:rsidRPr="00B65949" w:rsidRDefault="00A24745"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B082DBA" w14:textId="77777777" w:rsidR="00A24745" w:rsidRPr="00B65949" w:rsidRDefault="00A24745"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3CF279D" w14:textId="77777777" w:rsidR="00A24745" w:rsidRPr="00B65949" w:rsidRDefault="00A24745"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D2F9338" w14:textId="77777777" w:rsidR="00A24745" w:rsidRPr="00B65949" w:rsidRDefault="00A24745"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52F955F" w14:textId="77777777" w:rsidR="00A24745" w:rsidRPr="00B65949" w:rsidRDefault="00A24745"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D824909" w14:textId="77777777" w:rsidR="00A24745" w:rsidRPr="00B65949" w:rsidRDefault="00A24745" w:rsidP="00510840">
            <w:pPr>
              <w:widowControl w:val="0"/>
              <w:jc w:val="center"/>
              <w:rPr>
                <w:rFonts w:eastAsia="Times New Roman" w:cs="Times New Roman"/>
                <w:b/>
                <w:bCs/>
                <w:sz w:val="20"/>
                <w:szCs w:val="20"/>
                <w:lang w:eastAsia="pl-PL"/>
              </w:rPr>
            </w:pPr>
            <w:r w:rsidRPr="00B65949">
              <w:rPr>
                <w:rFonts w:eastAsia="Times New Roman" w:cs="Times New Roman"/>
                <w:b/>
                <w:bCs/>
                <w:sz w:val="20"/>
                <w:szCs w:val="20"/>
                <w:lang w:eastAsia="pl-PL"/>
              </w:rPr>
              <w:t>Wartość brutto</w:t>
            </w:r>
          </w:p>
        </w:tc>
      </w:tr>
      <w:tr w:rsidR="00A24745" w:rsidRPr="00B65949" w14:paraId="58F64E91" w14:textId="77777777" w:rsidTr="00AE043E">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0AFF12BD" w14:textId="77777777" w:rsidR="00A24745" w:rsidRPr="00B65949" w:rsidRDefault="00A24745" w:rsidP="00510840">
            <w:pPr>
              <w:widowControl w:val="0"/>
              <w:numPr>
                <w:ilvl w:val="0"/>
                <w:numId w:val="85"/>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767E9035" w14:textId="77777777" w:rsidR="00A24745" w:rsidRPr="00B65949" w:rsidRDefault="00A24745" w:rsidP="00510840">
            <w:pPr>
              <w:widowControl w:val="0"/>
              <w:rPr>
                <w:rFonts w:eastAsia="Times New Roman" w:cs="Times New Roman"/>
                <w:sz w:val="24"/>
                <w:szCs w:val="24"/>
                <w:shd w:val="clear" w:color="auto" w:fill="FFFFFF"/>
                <w:lang w:eastAsia="pl-PL"/>
              </w:rPr>
            </w:pPr>
            <w:r w:rsidRPr="00B65949">
              <w:rPr>
                <w:rFonts w:cs="Times New Roman"/>
              </w:rPr>
              <w:t>Monitor A</w:t>
            </w:r>
          </w:p>
        </w:tc>
        <w:tc>
          <w:tcPr>
            <w:tcW w:w="565" w:type="pct"/>
            <w:tcBorders>
              <w:top w:val="single" w:sz="4" w:space="0" w:color="auto"/>
              <w:left w:val="single" w:sz="4" w:space="0" w:color="auto"/>
              <w:bottom w:val="single" w:sz="4" w:space="0" w:color="auto"/>
              <w:right w:val="single" w:sz="4" w:space="0" w:color="auto"/>
            </w:tcBorders>
            <w:vAlign w:val="center"/>
            <w:hideMark/>
          </w:tcPr>
          <w:p w14:paraId="706F4041" w14:textId="77777777" w:rsidR="00A24745" w:rsidRPr="00B65949" w:rsidRDefault="00A24745" w:rsidP="00510840">
            <w:pPr>
              <w:widowControl w:val="0"/>
              <w:jc w:val="center"/>
              <w:rPr>
                <w:rFonts w:eastAsia="Times New Roman" w:cs="Times New Roman"/>
                <w:sz w:val="24"/>
                <w:szCs w:val="24"/>
                <w:shd w:val="clear" w:color="auto" w:fill="FFFFFF"/>
                <w:lang w:eastAsia="pl-PL"/>
              </w:rPr>
            </w:pPr>
            <w:r w:rsidRPr="00B65949">
              <w:rPr>
                <w:rFonts w:cs="Times New Roman"/>
              </w:rPr>
              <w:t>4 szt.</w:t>
            </w:r>
          </w:p>
        </w:tc>
        <w:tc>
          <w:tcPr>
            <w:tcW w:w="697" w:type="pct"/>
            <w:tcBorders>
              <w:top w:val="single" w:sz="4" w:space="0" w:color="auto"/>
              <w:left w:val="single" w:sz="4" w:space="0" w:color="auto"/>
              <w:bottom w:val="single" w:sz="4" w:space="0" w:color="auto"/>
              <w:right w:val="single" w:sz="4" w:space="0" w:color="auto"/>
            </w:tcBorders>
            <w:vAlign w:val="center"/>
          </w:tcPr>
          <w:p w14:paraId="7700F951" w14:textId="77777777" w:rsidR="00A24745" w:rsidRPr="00B65949" w:rsidRDefault="00A24745" w:rsidP="0051084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7B69946E" w14:textId="77777777" w:rsidR="00A24745" w:rsidRPr="00B65949" w:rsidRDefault="00A24745" w:rsidP="0051084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1C70317B" w14:textId="77777777" w:rsidR="00A24745" w:rsidRPr="00B65949" w:rsidRDefault="00A24745" w:rsidP="0051084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1726F65B" w14:textId="77777777" w:rsidR="00A24745" w:rsidRPr="00B65949" w:rsidRDefault="00A24745" w:rsidP="005108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4CC5BD27" w14:textId="77777777" w:rsidR="00A24745" w:rsidRPr="00B65949" w:rsidRDefault="00A24745" w:rsidP="00510840">
            <w:pPr>
              <w:widowControl w:val="0"/>
              <w:tabs>
                <w:tab w:val="left" w:pos="7290"/>
              </w:tabs>
              <w:jc w:val="right"/>
              <w:outlineLvl w:val="4"/>
              <w:rPr>
                <w:rFonts w:eastAsia="Times New Roman" w:cs="Times New Roman"/>
                <w:sz w:val="24"/>
                <w:szCs w:val="24"/>
                <w:lang w:eastAsia="pl-PL"/>
              </w:rPr>
            </w:pPr>
          </w:p>
        </w:tc>
      </w:tr>
      <w:tr w:rsidR="00A24745" w:rsidRPr="00B65949" w14:paraId="63A816C1" w14:textId="77777777" w:rsidTr="00AE043E">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7C3102DD" w14:textId="77777777" w:rsidR="00A24745" w:rsidRPr="00B65949" w:rsidRDefault="00A24745" w:rsidP="00510840">
            <w:pPr>
              <w:widowControl w:val="0"/>
              <w:numPr>
                <w:ilvl w:val="0"/>
                <w:numId w:val="85"/>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7F47D197" w14:textId="77777777" w:rsidR="00A24745" w:rsidRPr="00B65949" w:rsidRDefault="00A24745" w:rsidP="00510840">
            <w:pPr>
              <w:widowControl w:val="0"/>
              <w:rPr>
                <w:rFonts w:eastAsia="Times New Roman" w:cs="Times New Roman"/>
                <w:sz w:val="24"/>
                <w:szCs w:val="24"/>
                <w:shd w:val="clear" w:color="auto" w:fill="FFFFFF"/>
                <w:lang w:eastAsia="pl-PL"/>
              </w:rPr>
            </w:pPr>
            <w:r w:rsidRPr="00B65949">
              <w:rPr>
                <w:rFonts w:cs="Times New Roman"/>
              </w:rPr>
              <w:t>Monitor B</w:t>
            </w:r>
          </w:p>
        </w:tc>
        <w:tc>
          <w:tcPr>
            <w:tcW w:w="565" w:type="pct"/>
            <w:tcBorders>
              <w:top w:val="single" w:sz="4" w:space="0" w:color="auto"/>
              <w:left w:val="single" w:sz="4" w:space="0" w:color="auto"/>
              <w:bottom w:val="single" w:sz="4" w:space="0" w:color="auto"/>
              <w:right w:val="single" w:sz="4" w:space="0" w:color="auto"/>
            </w:tcBorders>
            <w:vAlign w:val="center"/>
            <w:hideMark/>
          </w:tcPr>
          <w:p w14:paraId="0140910F" w14:textId="77777777" w:rsidR="00A24745" w:rsidRPr="00B65949" w:rsidRDefault="00A24745" w:rsidP="00510840">
            <w:pPr>
              <w:widowControl w:val="0"/>
              <w:jc w:val="center"/>
              <w:rPr>
                <w:rFonts w:eastAsia="Times New Roman" w:cs="Times New Roman"/>
                <w:sz w:val="24"/>
                <w:szCs w:val="24"/>
                <w:shd w:val="clear" w:color="auto" w:fill="FFFFFF"/>
                <w:lang w:eastAsia="pl-PL"/>
              </w:rPr>
            </w:pPr>
            <w:r w:rsidRPr="00B65949">
              <w:rPr>
                <w:rFonts w:cs="Times New Roman"/>
              </w:rPr>
              <w:t>60 szt.</w:t>
            </w:r>
          </w:p>
        </w:tc>
        <w:tc>
          <w:tcPr>
            <w:tcW w:w="697" w:type="pct"/>
            <w:tcBorders>
              <w:top w:val="single" w:sz="4" w:space="0" w:color="auto"/>
              <w:left w:val="single" w:sz="4" w:space="0" w:color="auto"/>
              <w:bottom w:val="single" w:sz="4" w:space="0" w:color="auto"/>
              <w:right w:val="single" w:sz="4" w:space="0" w:color="auto"/>
            </w:tcBorders>
            <w:vAlign w:val="center"/>
          </w:tcPr>
          <w:p w14:paraId="2509A206" w14:textId="77777777" w:rsidR="00A24745" w:rsidRPr="00B65949" w:rsidRDefault="00A24745" w:rsidP="0051084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7D999525" w14:textId="77777777" w:rsidR="00A24745" w:rsidRPr="00B65949" w:rsidRDefault="00A24745" w:rsidP="0051084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07FBB766" w14:textId="77777777" w:rsidR="00A24745" w:rsidRPr="00B65949" w:rsidRDefault="00A24745" w:rsidP="0051084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5EB7852A" w14:textId="77777777" w:rsidR="00A24745" w:rsidRPr="00B65949" w:rsidRDefault="00A24745" w:rsidP="005108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417C968B" w14:textId="77777777" w:rsidR="00A24745" w:rsidRPr="00B65949" w:rsidRDefault="00A24745" w:rsidP="00510840">
            <w:pPr>
              <w:widowControl w:val="0"/>
              <w:tabs>
                <w:tab w:val="left" w:pos="7290"/>
              </w:tabs>
              <w:jc w:val="right"/>
              <w:outlineLvl w:val="4"/>
              <w:rPr>
                <w:rFonts w:eastAsia="Times New Roman" w:cs="Times New Roman"/>
                <w:sz w:val="24"/>
                <w:szCs w:val="24"/>
                <w:lang w:eastAsia="pl-PL"/>
              </w:rPr>
            </w:pPr>
          </w:p>
        </w:tc>
      </w:tr>
      <w:tr w:rsidR="00A24745" w:rsidRPr="00B65949" w14:paraId="7744D0A3" w14:textId="77777777" w:rsidTr="00AE043E">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427DD629" w14:textId="77777777" w:rsidR="00A24745" w:rsidRPr="00B65949" w:rsidRDefault="00A24745" w:rsidP="00510840">
            <w:pPr>
              <w:widowControl w:val="0"/>
              <w:tabs>
                <w:tab w:val="left" w:pos="7290"/>
              </w:tabs>
              <w:jc w:val="right"/>
              <w:outlineLvl w:val="4"/>
              <w:rPr>
                <w:rFonts w:eastAsia="Times New Roman" w:cs="Times New Roman"/>
                <w:b/>
                <w:bCs/>
                <w:i/>
                <w:iCs/>
                <w:sz w:val="24"/>
                <w:szCs w:val="24"/>
                <w:lang w:eastAsia="pl-PL"/>
              </w:rPr>
            </w:pPr>
            <w:r w:rsidRPr="00B65949">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708DB9E2" w14:textId="77777777" w:rsidR="00A24745" w:rsidRPr="00B65949" w:rsidRDefault="00A24745" w:rsidP="005108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08210EE3" w14:textId="77777777" w:rsidR="00A24745" w:rsidRPr="00B65949" w:rsidRDefault="00A24745" w:rsidP="00510840">
            <w:pPr>
              <w:widowControl w:val="0"/>
              <w:tabs>
                <w:tab w:val="left" w:pos="7290"/>
              </w:tabs>
              <w:jc w:val="right"/>
              <w:outlineLvl w:val="4"/>
              <w:rPr>
                <w:rFonts w:eastAsia="Times New Roman" w:cs="Times New Roman"/>
                <w:b/>
                <w:bCs/>
                <w:i/>
                <w:iCs/>
                <w:sz w:val="24"/>
                <w:szCs w:val="24"/>
                <w:lang w:eastAsia="pl-PL"/>
              </w:rPr>
            </w:pPr>
          </w:p>
        </w:tc>
      </w:tr>
    </w:tbl>
    <w:p w14:paraId="2604E392" w14:textId="77777777" w:rsidR="00A24745" w:rsidRPr="00B65949" w:rsidRDefault="00A24745" w:rsidP="00510840">
      <w:pPr>
        <w:widowControl w:val="0"/>
        <w:rPr>
          <w:rFonts w:eastAsia="Times New Roman" w:cs="Times New Roman"/>
          <w:b/>
          <w:bCs/>
          <w:sz w:val="24"/>
          <w:szCs w:val="24"/>
          <w:u w:val="single"/>
          <w:lang w:eastAsia="pl-PL"/>
        </w:rPr>
      </w:pPr>
    </w:p>
    <w:p w14:paraId="4B8F99EE" w14:textId="77777777" w:rsidR="00AC42F4" w:rsidRPr="00B65949" w:rsidRDefault="00AC42F4" w:rsidP="00510840">
      <w:pPr>
        <w:widowControl w:val="0"/>
        <w:rPr>
          <w:rFonts w:eastAsia="Times New Roman" w:cs="Times New Roman"/>
          <w:b/>
          <w:bCs/>
          <w:sz w:val="24"/>
          <w:szCs w:val="24"/>
          <w:u w:val="single"/>
          <w:lang w:eastAsia="pl-PL"/>
        </w:rPr>
      </w:pPr>
      <w:r w:rsidRPr="00B65949">
        <w:rPr>
          <w:rFonts w:eastAsia="Times New Roman" w:cs="Times New Roman"/>
          <w:b/>
          <w:bCs/>
          <w:sz w:val="24"/>
          <w:szCs w:val="24"/>
          <w:u w:val="single"/>
          <w:lang w:eastAsia="pl-PL"/>
        </w:rPr>
        <w:t>Zamawiający przewiduje możliwość skorzystania z prawa opcji</w:t>
      </w:r>
    </w:p>
    <w:p w14:paraId="6BCD9059" w14:textId="4FD224C9" w:rsidR="00A24745" w:rsidRPr="00B65949" w:rsidRDefault="00AC42F4" w:rsidP="00510840">
      <w:pPr>
        <w:widowControl w:val="0"/>
        <w:rPr>
          <w:rFonts w:cs="Times New Roman"/>
        </w:rPr>
      </w:pPr>
      <w:r w:rsidRPr="00B65949">
        <w:rPr>
          <w:rFonts w:eastAsia="Times New Roman" w:cs="Times New Roman"/>
          <w:b/>
          <w:bCs/>
          <w:sz w:val="24"/>
          <w:szCs w:val="24"/>
          <w:lang w:eastAsia="pl-PL"/>
        </w:rPr>
        <w:t xml:space="preserve">Opcja </w:t>
      </w:r>
      <w:r w:rsidRPr="00B65949">
        <w:rPr>
          <w:rFonts w:eastAsia="Times New Roman" w:cs="Times New Roman"/>
          <w:sz w:val="24"/>
          <w:szCs w:val="24"/>
          <w:lang w:eastAsia="pl-PL"/>
        </w:rPr>
        <w:t>-</w:t>
      </w:r>
      <w:r w:rsidRPr="00B65949">
        <w:rPr>
          <w:rFonts w:eastAsia="Times New Roman" w:cs="Times New Roman"/>
          <w:color w:val="00B050"/>
          <w:sz w:val="24"/>
          <w:szCs w:val="24"/>
          <w:lang w:eastAsia="pl-PL"/>
        </w:rPr>
        <w:t xml:space="preserve"> </w:t>
      </w:r>
      <w:r w:rsidR="00406C98" w:rsidRPr="00B65949">
        <w:rPr>
          <w:rFonts w:cs="Times New Roman"/>
        </w:rPr>
        <w:t>Monitor A - 4 szt.</w:t>
      </w:r>
    </w:p>
    <w:p w14:paraId="1915DE89" w14:textId="1947A220" w:rsidR="00A24745" w:rsidRPr="00B65949" w:rsidRDefault="0070502B" w:rsidP="00510840">
      <w:pPr>
        <w:widowControl w:val="0"/>
        <w:rPr>
          <w:rFonts w:cs="Times New Roman"/>
        </w:rPr>
      </w:pPr>
      <w:r w:rsidRPr="00B65949">
        <w:rPr>
          <w:rFonts w:cs="Times New Roman"/>
        </w:rPr>
        <w:t xml:space="preserve">            - </w:t>
      </w:r>
      <w:r w:rsidR="00406C98" w:rsidRPr="00B65949">
        <w:rPr>
          <w:rFonts w:cs="Times New Roman"/>
        </w:rPr>
        <w:t>Monitor B - 60 szt.</w:t>
      </w:r>
    </w:p>
    <w:p w14:paraId="417B06E3" w14:textId="77777777" w:rsidR="004765B6" w:rsidRPr="00B65949" w:rsidRDefault="004765B6" w:rsidP="00510840">
      <w:pPr>
        <w:widowControl w:val="0"/>
        <w:rPr>
          <w:rFonts w:eastAsia="Times New Roman" w:cs="Times New Roman"/>
          <w:b/>
          <w:bCs/>
          <w:sz w:val="24"/>
          <w:szCs w:val="24"/>
          <w:u w:val="single"/>
          <w:lang w:eastAsia="pl-PL"/>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6"/>
        <w:gridCol w:w="2404"/>
      </w:tblGrid>
      <w:tr w:rsidR="004765B6" w:rsidRPr="00B65949" w14:paraId="67FBB71A" w14:textId="77777777" w:rsidTr="0070502B">
        <w:tc>
          <w:tcPr>
            <w:tcW w:w="3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A0DAB" w14:textId="77777777" w:rsidR="004765B6" w:rsidRPr="00B65949" w:rsidRDefault="004765B6" w:rsidP="00E74F6C">
            <w:pPr>
              <w:widowControl w:val="0"/>
              <w:rPr>
                <w:rFonts w:eastAsia="MS Mincho" w:cs="Times New Roman"/>
                <w:strike/>
                <w:sz w:val="24"/>
                <w:szCs w:val="24"/>
                <w:lang w:eastAsia="ja-JP"/>
              </w:rPr>
            </w:pPr>
            <w:r w:rsidRPr="00B65949">
              <w:rPr>
                <w:rFonts w:eastAsia="Times New Roman" w:cs="Times New Roman"/>
                <w:sz w:val="24"/>
                <w:szCs w:val="24"/>
                <w:lang w:eastAsia="pl-PL"/>
              </w:rPr>
              <w:t xml:space="preserve">Termin realizacji </w:t>
            </w:r>
          </w:p>
        </w:tc>
        <w:tc>
          <w:tcPr>
            <w:tcW w:w="1198" w:type="pct"/>
            <w:tcBorders>
              <w:top w:val="single" w:sz="4" w:space="0" w:color="auto"/>
              <w:left w:val="single" w:sz="4" w:space="0" w:color="auto"/>
              <w:bottom w:val="single" w:sz="4" w:space="0" w:color="auto"/>
              <w:right w:val="single" w:sz="4" w:space="0" w:color="auto"/>
            </w:tcBorders>
            <w:hideMark/>
          </w:tcPr>
          <w:p w14:paraId="46DB5940" w14:textId="77777777" w:rsidR="004765B6" w:rsidRPr="00B65949" w:rsidRDefault="004765B6" w:rsidP="00E74F6C">
            <w:pPr>
              <w:widowControl w:val="0"/>
              <w:rPr>
                <w:rFonts w:eastAsia="Times New Roman" w:cs="Times New Roman"/>
                <w:sz w:val="24"/>
                <w:szCs w:val="24"/>
                <w:lang w:eastAsia="pl-PL"/>
              </w:rPr>
            </w:pPr>
            <w:r w:rsidRPr="00B65949">
              <w:rPr>
                <w:rFonts w:eastAsia="Times New Roman" w:cs="Times New Roman"/>
                <w:sz w:val="24"/>
                <w:szCs w:val="24"/>
                <w:lang w:eastAsia="pl-PL"/>
              </w:rPr>
              <w:t>30 dni od daty złożenia zamówienia</w:t>
            </w:r>
          </w:p>
        </w:tc>
      </w:tr>
      <w:tr w:rsidR="004765B6" w:rsidRPr="00B65949" w14:paraId="7A18F199" w14:textId="77777777" w:rsidTr="00E74F6C">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E855CC" w14:textId="77777777" w:rsidR="004765B6" w:rsidRPr="00B65949" w:rsidRDefault="004765B6" w:rsidP="00E74F6C">
            <w:pPr>
              <w:widowControl w:val="0"/>
              <w:rPr>
                <w:rFonts w:eastAsia="Times New Roman" w:cs="Times New Roman"/>
                <w:b/>
                <w:bCs/>
                <w:sz w:val="24"/>
                <w:szCs w:val="24"/>
                <w:lang w:eastAsia="pl-PL"/>
              </w:rPr>
            </w:pPr>
            <w:r w:rsidRPr="00B65949">
              <w:rPr>
                <w:rFonts w:eastAsia="Times New Roman" w:cs="Times New Roman"/>
                <w:b/>
                <w:bCs/>
                <w:sz w:val="24"/>
                <w:szCs w:val="24"/>
                <w:lang w:eastAsia="pl-PL"/>
              </w:rPr>
              <w:t>Okres gwarancji na cały przedmiot zamówienia określony w pakiecie 5</w:t>
            </w:r>
          </w:p>
          <w:p w14:paraId="5630697F" w14:textId="77777777" w:rsidR="004765B6" w:rsidRPr="00B65949" w:rsidRDefault="004765B6" w:rsidP="00E74F6C">
            <w:pPr>
              <w:widowControl w:val="0"/>
              <w:autoSpaceDE w:val="0"/>
              <w:autoSpaceDN w:val="0"/>
              <w:adjustRightInd w:val="0"/>
              <w:rPr>
                <w:i/>
                <w:iCs/>
                <w:sz w:val="20"/>
                <w:szCs w:val="20"/>
              </w:rPr>
            </w:pPr>
            <w:r w:rsidRPr="00B65949">
              <w:rPr>
                <w:i/>
                <w:iCs/>
                <w:sz w:val="20"/>
                <w:szCs w:val="20"/>
              </w:rPr>
              <w:t>(min. okres gwarancji 24 miesiące,</w:t>
            </w:r>
            <w:r w:rsidRPr="00B65949">
              <w:rPr>
                <w:rFonts w:eastAsia="Times New Roman" w:cs="Times New Roman"/>
                <w:i/>
                <w:iCs/>
                <w:sz w:val="20"/>
                <w:szCs w:val="20"/>
              </w:rPr>
              <w:t xml:space="preserve"> max. punktowany okres gwarancji – 48 miesięcy</w:t>
            </w:r>
            <w:r w:rsidRPr="00B65949">
              <w:rPr>
                <w:i/>
                <w:iCs/>
                <w:sz w:val="20"/>
                <w:szCs w:val="20"/>
              </w:rPr>
              <w:t>)</w:t>
            </w:r>
          </w:p>
        </w:tc>
        <w:tc>
          <w:tcPr>
            <w:tcW w:w="1195" w:type="pct"/>
            <w:tcBorders>
              <w:top w:val="single" w:sz="4" w:space="0" w:color="auto"/>
              <w:left w:val="single" w:sz="4" w:space="0" w:color="auto"/>
              <w:bottom w:val="single" w:sz="4" w:space="0" w:color="auto"/>
              <w:right w:val="single" w:sz="4" w:space="0" w:color="auto"/>
            </w:tcBorders>
            <w:vAlign w:val="center"/>
            <w:hideMark/>
          </w:tcPr>
          <w:p w14:paraId="1A4C06AE" w14:textId="77777777" w:rsidR="004765B6" w:rsidRPr="00B65949" w:rsidRDefault="004765B6" w:rsidP="00E74F6C">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 miesiące/</w:t>
            </w:r>
            <w:proofErr w:type="spellStart"/>
            <w:r w:rsidRPr="00B65949">
              <w:rPr>
                <w:rFonts w:eastAsia="Times New Roman" w:cs="Times New Roman"/>
                <w:sz w:val="24"/>
                <w:szCs w:val="24"/>
                <w:lang w:eastAsia="pl-PL"/>
              </w:rPr>
              <w:t>cy</w:t>
            </w:r>
            <w:proofErr w:type="spellEnd"/>
          </w:p>
          <w:p w14:paraId="71A8F702" w14:textId="77777777" w:rsidR="004765B6" w:rsidRPr="00B65949" w:rsidRDefault="004765B6" w:rsidP="00E74F6C">
            <w:pPr>
              <w:widowControl w:val="0"/>
              <w:jc w:val="center"/>
              <w:rPr>
                <w:rFonts w:eastAsia="Times New Roman" w:cs="Times New Roman"/>
                <w:sz w:val="24"/>
                <w:szCs w:val="24"/>
                <w:lang w:eastAsia="pl-PL"/>
              </w:rPr>
            </w:pPr>
            <w:r w:rsidRPr="00B65949">
              <w:rPr>
                <w:rFonts w:eastAsia="MS Mincho" w:cs="Times New Roman"/>
                <w:i/>
                <w:iCs/>
                <w:sz w:val="18"/>
                <w:szCs w:val="18"/>
                <w:lang w:eastAsia="ja-JP"/>
              </w:rPr>
              <w:t>(podać okres licencji w dwunastomiesięcznych okresach)</w:t>
            </w:r>
          </w:p>
        </w:tc>
      </w:tr>
      <w:tr w:rsidR="004765B6" w:rsidRPr="00B65949" w14:paraId="3E3B9ABC" w14:textId="77777777" w:rsidTr="00E74F6C">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96DC0" w14:textId="77777777" w:rsidR="004765B6" w:rsidRPr="00B65949" w:rsidRDefault="004765B6" w:rsidP="00E74F6C">
            <w:pPr>
              <w:widowControl w:val="0"/>
              <w:rPr>
                <w:rFonts w:eastAsia="Times New Roman" w:cs="Times New Roman"/>
                <w:b/>
                <w:bCs/>
                <w:sz w:val="24"/>
                <w:szCs w:val="24"/>
                <w:lang w:eastAsia="pl-PL"/>
              </w:rPr>
            </w:pPr>
            <w:r w:rsidRPr="00B65949">
              <w:rPr>
                <w:rFonts w:eastAsia="Times New Roman" w:cs="Times New Roman"/>
                <w:b/>
                <w:bCs/>
                <w:sz w:val="24"/>
                <w:szCs w:val="24"/>
                <w:lang w:eastAsia="pl-PL"/>
              </w:rPr>
              <w:t xml:space="preserve">Przekątna ekranu </w:t>
            </w:r>
            <w:r w:rsidRPr="00B65949">
              <w:rPr>
                <w:rFonts w:eastAsia="Times New Roman" w:cs="Times New Roman"/>
                <w:sz w:val="24"/>
                <w:szCs w:val="24"/>
                <w:lang w:eastAsia="pl-PL"/>
              </w:rPr>
              <w:t>(dla monitora B)</w:t>
            </w:r>
          </w:p>
          <w:p w14:paraId="60F41944" w14:textId="77777777" w:rsidR="004765B6" w:rsidRPr="00B65949" w:rsidRDefault="004765B6" w:rsidP="00E74F6C">
            <w:pPr>
              <w:widowControl w:val="0"/>
              <w:rPr>
                <w:rFonts w:eastAsia="Times New Roman" w:cs="Times New Roman"/>
                <w:sz w:val="24"/>
                <w:szCs w:val="24"/>
                <w:lang w:eastAsia="pl-PL"/>
              </w:rPr>
            </w:pPr>
            <w:r w:rsidRPr="00B65949">
              <w:rPr>
                <w:rFonts w:eastAsia="Times New Roman" w:cs="Times New Roman"/>
                <w:sz w:val="24"/>
                <w:szCs w:val="24"/>
                <w:lang w:eastAsia="pl-PL"/>
              </w:rPr>
              <w:t>23.0ʺ - 0 pkt</w:t>
            </w:r>
          </w:p>
          <w:p w14:paraId="0F7A4097" w14:textId="77777777" w:rsidR="004765B6" w:rsidRPr="00B65949" w:rsidRDefault="004765B6" w:rsidP="00E74F6C">
            <w:pPr>
              <w:widowControl w:val="0"/>
              <w:rPr>
                <w:rFonts w:eastAsia="Times New Roman" w:cs="Times New Roman"/>
                <w:sz w:val="24"/>
                <w:szCs w:val="24"/>
                <w:lang w:eastAsia="pl-PL"/>
              </w:rPr>
            </w:pPr>
            <w:r w:rsidRPr="00B65949">
              <w:rPr>
                <w:rFonts w:eastAsia="Times New Roman" w:cs="Times New Roman"/>
                <w:sz w:val="24"/>
                <w:szCs w:val="24"/>
                <w:lang w:eastAsia="pl-PL"/>
              </w:rPr>
              <w:t>23.1ʺ - 24ʺ - 8 pkt</w:t>
            </w:r>
          </w:p>
          <w:p w14:paraId="600C9022" w14:textId="77777777" w:rsidR="004765B6" w:rsidRPr="00B65949" w:rsidRDefault="004765B6" w:rsidP="00E74F6C">
            <w:pPr>
              <w:widowControl w:val="0"/>
              <w:rPr>
                <w:rFonts w:eastAsia="Times New Roman" w:cs="Times New Roman"/>
                <w:b/>
                <w:bCs/>
                <w:sz w:val="24"/>
                <w:szCs w:val="24"/>
                <w:lang w:eastAsia="pl-PL"/>
              </w:rPr>
            </w:pPr>
            <w:r w:rsidRPr="00B65949">
              <w:rPr>
                <w:rFonts w:eastAsia="Times New Roman" w:cs="Times New Roman"/>
                <w:sz w:val="24"/>
                <w:szCs w:val="24"/>
                <w:lang w:eastAsia="pl-PL"/>
              </w:rPr>
              <w:t>24,1ʺ - 25ʺ - 16 pkt</w:t>
            </w:r>
          </w:p>
        </w:tc>
        <w:tc>
          <w:tcPr>
            <w:tcW w:w="1195" w:type="pct"/>
            <w:tcBorders>
              <w:top w:val="single" w:sz="4" w:space="0" w:color="auto"/>
              <w:left w:val="single" w:sz="4" w:space="0" w:color="auto"/>
              <w:bottom w:val="single" w:sz="4" w:space="0" w:color="auto"/>
              <w:right w:val="single" w:sz="4" w:space="0" w:color="auto"/>
            </w:tcBorders>
            <w:vAlign w:val="center"/>
          </w:tcPr>
          <w:p w14:paraId="5D0259CB" w14:textId="780790AD" w:rsidR="004765B6" w:rsidRPr="00B65949" w:rsidRDefault="00B51236" w:rsidP="00E74F6C">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 xml:space="preserve">……………. </w:t>
            </w:r>
            <w:r w:rsidRPr="00B65949">
              <w:rPr>
                <w:rFonts w:eastAsia="Times New Roman" w:cs="Times New Roman"/>
                <w:i/>
                <w:iCs/>
                <w:sz w:val="18"/>
                <w:szCs w:val="18"/>
                <w:lang w:eastAsia="pl-PL"/>
              </w:rPr>
              <w:t>(podać)</w:t>
            </w:r>
          </w:p>
        </w:tc>
      </w:tr>
    </w:tbl>
    <w:p w14:paraId="7706E9A2" w14:textId="77777777" w:rsidR="00A24745" w:rsidRPr="00B65949" w:rsidRDefault="00A24745" w:rsidP="00510840">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A24745" w:rsidRPr="00B65949" w14:paraId="159EB049" w14:textId="77777777" w:rsidTr="00AE043E">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F3DF113" w14:textId="77777777" w:rsidR="00A24745" w:rsidRPr="00B65949" w:rsidRDefault="00A24745" w:rsidP="00510840">
            <w:pPr>
              <w:widowControl w:val="0"/>
              <w:jc w:val="center"/>
              <w:rPr>
                <w:rFonts w:eastAsia="Times New Roman" w:cs="Times New Roman"/>
                <w:b/>
                <w:bCs/>
                <w:lang w:eastAsia="pl-PL"/>
              </w:rPr>
            </w:pPr>
            <w:r w:rsidRPr="00B65949">
              <w:rPr>
                <w:rFonts w:eastAsia="Times New Roman" w:cs="Times New Roman"/>
                <w:b/>
                <w:bCs/>
                <w:lang w:eastAsia="pl-PL"/>
              </w:rPr>
              <w:t>SERWIS GWARANCYJNY</w:t>
            </w:r>
          </w:p>
          <w:p w14:paraId="66563E3E" w14:textId="77777777" w:rsidR="00A24745" w:rsidRPr="00B65949" w:rsidRDefault="00A24745" w:rsidP="00510840">
            <w:pPr>
              <w:widowControl w:val="0"/>
              <w:jc w:val="center"/>
              <w:rPr>
                <w:rFonts w:eastAsia="Times New Roman" w:cs="Times New Roman"/>
                <w:b/>
                <w:bCs/>
                <w:lang w:eastAsia="pl-PL"/>
              </w:rPr>
            </w:pPr>
            <w:r w:rsidRPr="00B65949">
              <w:rPr>
                <w:rFonts w:eastAsia="Times New Roman" w:cs="Times New Roman"/>
                <w:b/>
                <w:bCs/>
                <w:lang w:eastAsia="pl-PL"/>
              </w:rPr>
              <w:t>(WYPEŁNIA OFERENT):</w:t>
            </w:r>
          </w:p>
        </w:tc>
      </w:tr>
      <w:tr w:rsidR="00A24745" w:rsidRPr="00B65949" w14:paraId="0292F770"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3DD993F" w14:textId="77777777" w:rsidR="00A24745" w:rsidRPr="00B65949" w:rsidRDefault="00A24745" w:rsidP="00510840">
            <w:pPr>
              <w:widowControl w:val="0"/>
              <w:rPr>
                <w:rFonts w:eastAsia="Times New Roman" w:cs="Times New Roman"/>
                <w:bCs/>
                <w:lang w:eastAsia="pl-PL"/>
              </w:rPr>
            </w:pPr>
            <w:r w:rsidRPr="00B65949">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674CA641" w14:textId="77777777" w:rsidR="00A24745" w:rsidRPr="00B65949" w:rsidRDefault="00A24745" w:rsidP="00510840">
            <w:pPr>
              <w:widowControl w:val="0"/>
              <w:rPr>
                <w:rFonts w:eastAsia="Times New Roman" w:cs="Times New Roman"/>
                <w:lang w:eastAsia="pl-PL"/>
              </w:rPr>
            </w:pPr>
          </w:p>
        </w:tc>
      </w:tr>
      <w:tr w:rsidR="00A24745" w:rsidRPr="00B65949" w14:paraId="4C759E88"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B2B45C6" w14:textId="77777777" w:rsidR="00A24745" w:rsidRPr="00B65949" w:rsidRDefault="00A24745" w:rsidP="00510840">
            <w:pPr>
              <w:widowControl w:val="0"/>
              <w:rPr>
                <w:rFonts w:eastAsia="Times New Roman" w:cs="Times New Roman"/>
                <w:bCs/>
                <w:lang w:eastAsia="pl-PL"/>
              </w:rPr>
            </w:pPr>
            <w:r w:rsidRPr="00B65949">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26209EB7" w14:textId="77777777" w:rsidR="00A24745" w:rsidRPr="00B65949" w:rsidRDefault="00A24745" w:rsidP="00510840">
            <w:pPr>
              <w:widowControl w:val="0"/>
              <w:rPr>
                <w:rFonts w:eastAsia="Times New Roman" w:cs="Times New Roman"/>
                <w:lang w:eastAsia="pl-PL"/>
              </w:rPr>
            </w:pPr>
          </w:p>
        </w:tc>
      </w:tr>
      <w:tr w:rsidR="00A24745" w:rsidRPr="00B65949" w14:paraId="43D603E5"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74FAF41" w14:textId="77777777" w:rsidR="00A24745" w:rsidRPr="00B65949" w:rsidRDefault="00A24745" w:rsidP="00510840">
            <w:pPr>
              <w:widowControl w:val="0"/>
              <w:rPr>
                <w:rFonts w:eastAsia="Times New Roman" w:cs="Times New Roman"/>
                <w:bCs/>
                <w:lang w:eastAsia="pl-PL"/>
              </w:rPr>
            </w:pPr>
            <w:r w:rsidRPr="00B65949">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27034760" w14:textId="77777777" w:rsidR="00A24745" w:rsidRPr="00B65949" w:rsidRDefault="00A24745" w:rsidP="00510840">
            <w:pPr>
              <w:widowControl w:val="0"/>
              <w:rPr>
                <w:rFonts w:eastAsia="Times New Roman" w:cs="Times New Roman"/>
                <w:lang w:eastAsia="pl-PL"/>
              </w:rPr>
            </w:pPr>
          </w:p>
        </w:tc>
      </w:tr>
      <w:tr w:rsidR="00A24745" w:rsidRPr="00B65949" w14:paraId="27035FD6"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4602FC0" w14:textId="77777777" w:rsidR="00A24745" w:rsidRPr="00B65949" w:rsidRDefault="00A24745" w:rsidP="00510840">
            <w:pPr>
              <w:widowControl w:val="0"/>
              <w:rPr>
                <w:rFonts w:eastAsia="Times New Roman" w:cs="Times New Roman"/>
                <w:bCs/>
                <w:lang w:eastAsia="pl-PL"/>
              </w:rPr>
            </w:pPr>
            <w:r w:rsidRPr="00B65949">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79149E21" w14:textId="77777777" w:rsidR="00A24745" w:rsidRPr="00B65949" w:rsidRDefault="00A24745" w:rsidP="00510840">
            <w:pPr>
              <w:widowControl w:val="0"/>
              <w:rPr>
                <w:rFonts w:eastAsia="Times New Roman" w:cs="Times New Roman"/>
                <w:lang w:eastAsia="pl-PL"/>
              </w:rPr>
            </w:pPr>
          </w:p>
        </w:tc>
      </w:tr>
    </w:tbl>
    <w:p w14:paraId="4780545B" w14:textId="77777777" w:rsidR="00A24745" w:rsidRPr="00B65949" w:rsidRDefault="00A24745" w:rsidP="00510840">
      <w:pPr>
        <w:widowControl w:val="0"/>
        <w:rPr>
          <w:rFonts w:eastAsia="Times New Roman" w:cs="Times New Roman"/>
          <w:sz w:val="20"/>
          <w:szCs w:val="20"/>
          <w:lang w:eastAsia="pl-PL"/>
        </w:rPr>
      </w:pPr>
    </w:p>
    <w:p w14:paraId="21310911" w14:textId="77777777" w:rsidR="00A24745" w:rsidRPr="00B65949" w:rsidRDefault="00A24745" w:rsidP="00510840">
      <w:pPr>
        <w:widowControl w:val="0"/>
        <w:rPr>
          <w:rFonts w:eastAsia="Times New Roman" w:cs="Times New Roman"/>
          <w:sz w:val="24"/>
          <w:szCs w:val="24"/>
        </w:rPr>
      </w:pPr>
    </w:p>
    <w:p w14:paraId="481A7308" w14:textId="77777777" w:rsidR="00A248C5" w:rsidRPr="00B65949" w:rsidRDefault="00A248C5" w:rsidP="00510840">
      <w:pPr>
        <w:widowControl w:val="0"/>
        <w:rPr>
          <w:rFonts w:eastAsia="Times New Roman" w:cs="Times New Roman"/>
          <w:sz w:val="24"/>
          <w:szCs w:val="24"/>
        </w:rPr>
      </w:pPr>
    </w:p>
    <w:p w14:paraId="369B0AFE" w14:textId="77777777" w:rsidR="00A24745" w:rsidRPr="00B65949" w:rsidRDefault="00A24745" w:rsidP="00510840">
      <w:pPr>
        <w:widowControl w:val="0"/>
        <w:rPr>
          <w:rFonts w:eastAsia="Times New Roman" w:cs="Times New Roman"/>
          <w:b/>
          <w:bCs/>
          <w:sz w:val="24"/>
          <w:szCs w:val="24"/>
          <w:lang w:eastAsia="pl-PL"/>
        </w:rPr>
      </w:pPr>
      <w:r w:rsidRPr="00B65949">
        <w:rPr>
          <w:rFonts w:eastAsia="Times New Roman" w:cs="Times New Roman"/>
          <w:b/>
          <w:bCs/>
          <w:sz w:val="24"/>
          <w:szCs w:val="24"/>
          <w:lang w:eastAsia="pl-PL"/>
        </w:rPr>
        <w:t>Monitor A</w:t>
      </w:r>
    </w:p>
    <w:p w14:paraId="750182AB" w14:textId="77777777" w:rsidR="00A24745" w:rsidRPr="00B65949" w:rsidRDefault="00A24745" w:rsidP="00510840">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8"/>
        <w:gridCol w:w="3828"/>
        <w:gridCol w:w="2686"/>
      </w:tblGrid>
      <w:tr w:rsidR="00A24745" w:rsidRPr="00B65949" w14:paraId="0D03269F" w14:textId="77777777" w:rsidTr="00AE043E">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55FED680" w14:textId="77777777" w:rsidR="00A24745" w:rsidRPr="00B65949" w:rsidRDefault="00A24745" w:rsidP="00510840">
            <w:pPr>
              <w:widowControl w:val="0"/>
              <w:rPr>
                <w:rFonts w:eastAsia="Times New Roman" w:cs="Times New Roman"/>
                <w:b/>
                <w:sz w:val="24"/>
                <w:szCs w:val="24"/>
                <w:lang w:eastAsia="pl-PL"/>
              </w:rPr>
            </w:pPr>
            <w:r w:rsidRPr="00B65949">
              <w:rPr>
                <w:rFonts w:eastAsia="Times New Roman" w:cs="Times New Roman"/>
                <w:b/>
                <w:sz w:val="24"/>
                <w:szCs w:val="24"/>
                <w:lang w:eastAsia="pl-PL"/>
              </w:rPr>
              <w:t>Producent:</w:t>
            </w:r>
          </w:p>
        </w:tc>
        <w:tc>
          <w:tcPr>
            <w:tcW w:w="1336" w:type="pct"/>
            <w:tcBorders>
              <w:top w:val="single" w:sz="4" w:space="0" w:color="auto"/>
              <w:left w:val="single" w:sz="4" w:space="0" w:color="auto"/>
              <w:bottom w:val="single" w:sz="4" w:space="0" w:color="auto"/>
              <w:right w:val="single" w:sz="4" w:space="0" w:color="auto"/>
            </w:tcBorders>
          </w:tcPr>
          <w:p w14:paraId="2C77DA6C" w14:textId="77777777" w:rsidR="00A24745" w:rsidRPr="00B65949" w:rsidRDefault="00A24745" w:rsidP="00510840">
            <w:pPr>
              <w:widowControl w:val="0"/>
              <w:rPr>
                <w:rFonts w:eastAsia="Times New Roman" w:cs="Times New Roman"/>
                <w:bCs/>
                <w:sz w:val="24"/>
                <w:szCs w:val="24"/>
                <w:lang w:eastAsia="pl-PL"/>
              </w:rPr>
            </w:pPr>
          </w:p>
        </w:tc>
      </w:tr>
      <w:tr w:rsidR="00A24745" w:rsidRPr="00B65949" w14:paraId="2DABB39E" w14:textId="77777777" w:rsidTr="00AE043E">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4CED5CE1" w14:textId="77777777" w:rsidR="00A24745" w:rsidRPr="00B65949" w:rsidRDefault="00A24745" w:rsidP="00510840">
            <w:pPr>
              <w:widowControl w:val="0"/>
              <w:rPr>
                <w:rFonts w:eastAsia="Times New Roman" w:cs="Times New Roman"/>
                <w:b/>
                <w:sz w:val="24"/>
                <w:szCs w:val="24"/>
                <w:lang w:eastAsia="en-US"/>
              </w:rPr>
            </w:pPr>
            <w:r w:rsidRPr="00B65949">
              <w:rPr>
                <w:rFonts w:eastAsia="Times New Roman" w:cs="Times New Roman"/>
                <w:b/>
                <w:sz w:val="24"/>
                <w:szCs w:val="24"/>
                <w:lang w:eastAsia="pl-PL"/>
              </w:rPr>
              <w:t>Model:</w:t>
            </w:r>
          </w:p>
        </w:tc>
        <w:tc>
          <w:tcPr>
            <w:tcW w:w="1336" w:type="pct"/>
            <w:tcBorders>
              <w:top w:val="single" w:sz="4" w:space="0" w:color="auto"/>
              <w:left w:val="single" w:sz="4" w:space="0" w:color="auto"/>
              <w:bottom w:val="single" w:sz="4" w:space="0" w:color="auto"/>
              <w:right w:val="single" w:sz="4" w:space="0" w:color="auto"/>
            </w:tcBorders>
          </w:tcPr>
          <w:p w14:paraId="491109A4" w14:textId="77777777" w:rsidR="00A24745" w:rsidRPr="00B65949" w:rsidRDefault="00A24745" w:rsidP="00510840">
            <w:pPr>
              <w:widowControl w:val="0"/>
              <w:rPr>
                <w:rFonts w:eastAsia="Times New Roman" w:cs="Times New Roman"/>
                <w:bCs/>
                <w:sz w:val="24"/>
                <w:szCs w:val="24"/>
                <w:lang w:eastAsia="pl-PL"/>
              </w:rPr>
            </w:pPr>
          </w:p>
        </w:tc>
      </w:tr>
      <w:tr w:rsidR="00A24745" w:rsidRPr="00B65949" w14:paraId="73377AF4" w14:textId="77777777" w:rsidTr="00AE043E">
        <w:tc>
          <w:tcPr>
            <w:tcW w:w="1760" w:type="pct"/>
            <w:tcBorders>
              <w:top w:val="single" w:sz="4" w:space="0" w:color="auto"/>
              <w:left w:val="single" w:sz="4" w:space="0" w:color="auto"/>
              <w:bottom w:val="single" w:sz="4" w:space="0" w:color="auto"/>
              <w:right w:val="single" w:sz="4" w:space="0" w:color="auto"/>
            </w:tcBorders>
            <w:shd w:val="clear" w:color="auto" w:fill="BFBFBF"/>
            <w:hideMark/>
          </w:tcPr>
          <w:p w14:paraId="2F16827A" w14:textId="77777777" w:rsidR="00A24745" w:rsidRPr="00B65949" w:rsidRDefault="00A24745" w:rsidP="00510840">
            <w:pPr>
              <w:widowControl w:val="0"/>
              <w:jc w:val="center"/>
              <w:rPr>
                <w:rFonts w:eastAsia="Times New Roman" w:cs="Times New Roman"/>
                <w:b/>
                <w:bCs/>
                <w:sz w:val="24"/>
                <w:szCs w:val="24"/>
                <w:lang w:eastAsia="en-US"/>
              </w:rPr>
            </w:pPr>
            <w:r w:rsidRPr="00B65949">
              <w:rPr>
                <w:rFonts w:eastAsia="Times New Roman" w:cs="Times New Roman"/>
                <w:b/>
                <w:bCs/>
                <w:sz w:val="24"/>
                <w:szCs w:val="24"/>
                <w:lang w:eastAsia="pl-PL"/>
              </w:rPr>
              <w:t xml:space="preserve">Nazwa </w:t>
            </w:r>
          </w:p>
        </w:tc>
        <w:tc>
          <w:tcPr>
            <w:tcW w:w="1904" w:type="pct"/>
            <w:tcBorders>
              <w:top w:val="single" w:sz="4" w:space="0" w:color="auto"/>
              <w:left w:val="single" w:sz="4" w:space="0" w:color="auto"/>
              <w:bottom w:val="single" w:sz="4" w:space="0" w:color="auto"/>
              <w:right w:val="single" w:sz="4" w:space="0" w:color="auto"/>
            </w:tcBorders>
            <w:shd w:val="clear" w:color="auto" w:fill="BFBFBF"/>
            <w:hideMark/>
          </w:tcPr>
          <w:p w14:paraId="0D984024" w14:textId="77777777" w:rsidR="00A24745" w:rsidRPr="00B65949" w:rsidRDefault="00A24745" w:rsidP="00510840">
            <w:pPr>
              <w:widowControl w:val="0"/>
              <w:jc w:val="center"/>
              <w:rPr>
                <w:rFonts w:eastAsia="Times New Roman" w:cs="Times New Roman"/>
                <w:b/>
                <w:bCs/>
                <w:sz w:val="24"/>
                <w:szCs w:val="24"/>
                <w:lang w:eastAsia="en-US"/>
              </w:rPr>
            </w:pPr>
            <w:r w:rsidRPr="00B65949">
              <w:rPr>
                <w:rFonts w:eastAsia="Times New Roman" w:cs="Times New Roman"/>
                <w:b/>
                <w:bCs/>
                <w:sz w:val="24"/>
                <w:szCs w:val="24"/>
                <w:lang w:eastAsia="pl-PL"/>
              </w:rPr>
              <w:t>Wymóg</w:t>
            </w:r>
          </w:p>
        </w:tc>
        <w:tc>
          <w:tcPr>
            <w:tcW w:w="1336" w:type="pct"/>
            <w:tcBorders>
              <w:top w:val="single" w:sz="4" w:space="0" w:color="auto"/>
              <w:left w:val="single" w:sz="4" w:space="0" w:color="auto"/>
              <w:bottom w:val="single" w:sz="4" w:space="0" w:color="auto"/>
              <w:right w:val="single" w:sz="4" w:space="0" w:color="auto"/>
            </w:tcBorders>
            <w:shd w:val="clear" w:color="auto" w:fill="BFBFBF"/>
            <w:hideMark/>
          </w:tcPr>
          <w:p w14:paraId="24E152F0" w14:textId="77777777" w:rsidR="00A24745" w:rsidRPr="00B65949" w:rsidRDefault="00A24745" w:rsidP="00510840">
            <w:pPr>
              <w:widowControl w:val="0"/>
              <w:jc w:val="center"/>
              <w:rPr>
                <w:rFonts w:eastAsia="Times New Roman" w:cs="Times New Roman"/>
                <w:b/>
                <w:bCs/>
                <w:sz w:val="24"/>
                <w:szCs w:val="24"/>
                <w:lang w:eastAsia="pl-PL"/>
              </w:rPr>
            </w:pPr>
            <w:r w:rsidRPr="00B65949">
              <w:rPr>
                <w:rFonts w:eastAsia="Times New Roman" w:cs="Times New Roman"/>
                <w:b/>
                <w:bCs/>
                <w:sz w:val="24"/>
                <w:szCs w:val="24"/>
                <w:lang w:eastAsia="pl-PL"/>
              </w:rPr>
              <w:t>Wartość oferowana</w:t>
            </w:r>
          </w:p>
        </w:tc>
      </w:tr>
      <w:tr w:rsidR="00A24745" w:rsidRPr="00B65949" w14:paraId="641E7243"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3274E491" w14:textId="77777777" w:rsidR="00A24745" w:rsidRPr="00B65949" w:rsidRDefault="00A24745" w:rsidP="00510840">
            <w:pPr>
              <w:widowControl w:val="0"/>
              <w:rPr>
                <w:rFonts w:eastAsia="Times New Roman" w:cs="Times New Roman"/>
                <w:b/>
                <w:sz w:val="24"/>
                <w:szCs w:val="24"/>
                <w:lang w:eastAsia="pl-PL"/>
              </w:rPr>
            </w:pPr>
            <w:r w:rsidRPr="00B65949">
              <w:rPr>
                <w:rFonts w:eastAsia="MS Mincho" w:cs="Times New Roman"/>
                <w:sz w:val="24"/>
                <w:szCs w:val="24"/>
                <w:lang w:eastAsia="ja-JP"/>
              </w:rPr>
              <w:t>Przekątna</w:t>
            </w:r>
          </w:p>
        </w:tc>
        <w:tc>
          <w:tcPr>
            <w:tcW w:w="1904" w:type="pct"/>
            <w:tcBorders>
              <w:top w:val="single" w:sz="4" w:space="0" w:color="auto"/>
              <w:left w:val="single" w:sz="4" w:space="0" w:color="auto"/>
              <w:bottom w:val="single" w:sz="4" w:space="0" w:color="auto"/>
              <w:right w:val="single" w:sz="4" w:space="0" w:color="auto"/>
            </w:tcBorders>
            <w:vAlign w:val="center"/>
            <w:hideMark/>
          </w:tcPr>
          <w:p w14:paraId="49716751" w14:textId="77777777" w:rsidR="00A24745" w:rsidRPr="00B65949" w:rsidRDefault="00A24745" w:rsidP="00510840">
            <w:pPr>
              <w:widowControl w:val="0"/>
              <w:rPr>
                <w:rFonts w:eastAsia="Times New Roman" w:cs="Times New Roman"/>
                <w:bCs/>
                <w:sz w:val="24"/>
                <w:szCs w:val="24"/>
                <w:lang w:eastAsia="pl-PL"/>
              </w:rPr>
            </w:pPr>
            <w:r w:rsidRPr="00B65949">
              <w:rPr>
                <w:rFonts w:eastAsia="MS Mincho" w:cs="Times New Roman"/>
                <w:sz w:val="24"/>
                <w:szCs w:val="24"/>
                <w:lang w:eastAsia="ja-JP"/>
              </w:rPr>
              <w:t>Ekran ciekłokrystaliczny matrycą min 25,0” max 28”</w:t>
            </w:r>
          </w:p>
        </w:tc>
        <w:tc>
          <w:tcPr>
            <w:tcW w:w="1336" w:type="pct"/>
            <w:tcBorders>
              <w:top w:val="single" w:sz="4" w:space="0" w:color="auto"/>
              <w:left w:val="single" w:sz="4" w:space="0" w:color="auto"/>
              <w:bottom w:val="single" w:sz="4" w:space="0" w:color="auto"/>
              <w:right w:val="single" w:sz="4" w:space="0" w:color="auto"/>
            </w:tcBorders>
          </w:tcPr>
          <w:p w14:paraId="1E9563B2" w14:textId="77777777" w:rsidR="00A24745" w:rsidRPr="00B65949" w:rsidRDefault="00A24745" w:rsidP="00510840">
            <w:pPr>
              <w:widowControl w:val="0"/>
              <w:rPr>
                <w:rFonts w:eastAsia="Times New Roman" w:cs="Times New Roman"/>
                <w:bCs/>
                <w:sz w:val="24"/>
                <w:szCs w:val="24"/>
                <w:lang w:eastAsia="pl-PL"/>
              </w:rPr>
            </w:pPr>
          </w:p>
        </w:tc>
      </w:tr>
      <w:tr w:rsidR="00A24745" w:rsidRPr="00B65949" w14:paraId="481C5A9C"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7F1262EE" w14:textId="77777777" w:rsidR="00A24745" w:rsidRPr="00B65949" w:rsidRDefault="00A24745" w:rsidP="00510840">
            <w:pPr>
              <w:widowControl w:val="0"/>
              <w:rPr>
                <w:rFonts w:eastAsia="Times New Roman" w:cs="Times New Roman"/>
                <w:b/>
                <w:sz w:val="24"/>
                <w:szCs w:val="24"/>
                <w:lang w:eastAsia="pl-PL"/>
              </w:rPr>
            </w:pPr>
            <w:r w:rsidRPr="00B65949">
              <w:rPr>
                <w:rFonts w:eastAsia="MS Mincho" w:cs="Times New Roman"/>
                <w:sz w:val="24"/>
                <w:szCs w:val="24"/>
                <w:lang w:eastAsia="ja-JP"/>
              </w:rPr>
              <w:t>Rozdzielczość</w:t>
            </w:r>
          </w:p>
        </w:tc>
        <w:tc>
          <w:tcPr>
            <w:tcW w:w="1904" w:type="pct"/>
            <w:tcBorders>
              <w:top w:val="single" w:sz="4" w:space="0" w:color="auto"/>
              <w:left w:val="single" w:sz="4" w:space="0" w:color="auto"/>
              <w:bottom w:val="single" w:sz="4" w:space="0" w:color="auto"/>
              <w:right w:val="single" w:sz="4" w:space="0" w:color="auto"/>
            </w:tcBorders>
            <w:vAlign w:val="center"/>
            <w:hideMark/>
          </w:tcPr>
          <w:p w14:paraId="7F6A488E" w14:textId="77777777" w:rsidR="00A24745" w:rsidRPr="00B65949" w:rsidRDefault="00A24745" w:rsidP="00510840">
            <w:pPr>
              <w:widowControl w:val="0"/>
              <w:rPr>
                <w:rFonts w:eastAsia="Times New Roman" w:cs="Times New Roman"/>
                <w:bCs/>
                <w:sz w:val="24"/>
                <w:szCs w:val="24"/>
                <w:lang w:eastAsia="pl-PL"/>
              </w:rPr>
            </w:pPr>
            <w:r w:rsidRPr="00B65949">
              <w:rPr>
                <w:rFonts w:eastAsia="MS Mincho" w:cs="Times New Roman"/>
                <w:sz w:val="24"/>
                <w:szCs w:val="24"/>
                <w:lang w:eastAsia="ja-JP"/>
              </w:rPr>
              <w:t>Min 1920 x1080</w:t>
            </w:r>
          </w:p>
        </w:tc>
        <w:tc>
          <w:tcPr>
            <w:tcW w:w="1336" w:type="pct"/>
            <w:tcBorders>
              <w:top w:val="single" w:sz="4" w:space="0" w:color="auto"/>
              <w:left w:val="single" w:sz="4" w:space="0" w:color="auto"/>
              <w:bottom w:val="single" w:sz="4" w:space="0" w:color="auto"/>
              <w:right w:val="single" w:sz="4" w:space="0" w:color="auto"/>
            </w:tcBorders>
          </w:tcPr>
          <w:p w14:paraId="2B6E78C8"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688E1625"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02CCF73B"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Jasność max</w:t>
            </w:r>
          </w:p>
        </w:tc>
        <w:tc>
          <w:tcPr>
            <w:tcW w:w="1904" w:type="pct"/>
            <w:tcBorders>
              <w:top w:val="single" w:sz="4" w:space="0" w:color="auto"/>
              <w:left w:val="single" w:sz="4" w:space="0" w:color="auto"/>
              <w:bottom w:val="single" w:sz="4" w:space="0" w:color="auto"/>
              <w:right w:val="single" w:sz="4" w:space="0" w:color="auto"/>
            </w:tcBorders>
            <w:vAlign w:val="center"/>
            <w:hideMark/>
          </w:tcPr>
          <w:p w14:paraId="0C353CC6"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min. 250 cd/m2</w:t>
            </w:r>
          </w:p>
        </w:tc>
        <w:tc>
          <w:tcPr>
            <w:tcW w:w="1336" w:type="pct"/>
            <w:tcBorders>
              <w:top w:val="single" w:sz="4" w:space="0" w:color="auto"/>
              <w:left w:val="single" w:sz="4" w:space="0" w:color="auto"/>
              <w:bottom w:val="single" w:sz="4" w:space="0" w:color="auto"/>
              <w:right w:val="single" w:sz="4" w:space="0" w:color="auto"/>
            </w:tcBorders>
          </w:tcPr>
          <w:p w14:paraId="71691D18"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2367C6D9"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2DF484DA"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Kontrast</w:t>
            </w:r>
          </w:p>
        </w:tc>
        <w:tc>
          <w:tcPr>
            <w:tcW w:w="1904" w:type="pct"/>
            <w:tcBorders>
              <w:top w:val="single" w:sz="4" w:space="0" w:color="auto"/>
              <w:left w:val="single" w:sz="4" w:space="0" w:color="auto"/>
              <w:bottom w:val="single" w:sz="4" w:space="0" w:color="auto"/>
              <w:right w:val="single" w:sz="4" w:space="0" w:color="auto"/>
            </w:tcBorders>
            <w:vAlign w:val="center"/>
            <w:hideMark/>
          </w:tcPr>
          <w:p w14:paraId="189958E5"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min 1000:1</w:t>
            </w:r>
          </w:p>
        </w:tc>
        <w:tc>
          <w:tcPr>
            <w:tcW w:w="1336" w:type="pct"/>
            <w:tcBorders>
              <w:top w:val="single" w:sz="4" w:space="0" w:color="auto"/>
              <w:left w:val="single" w:sz="4" w:space="0" w:color="auto"/>
              <w:bottom w:val="single" w:sz="4" w:space="0" w:color="auto"/>
              <w:right w:val="single" w:sz="4" w:space="0" w:color="auto"/>
            </w:tcBorders>
          </w:tcPr>
          <w:p w14:paraId="4DF3F76C"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671C1A21"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5F4439CA"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Złącza</w:t>
            </w:r>
            <w:r w:rsidRPr="00B65949">
              <w:rPr>
                <w:rFonts w:eastAsia="MS Mincho" w:cs="Times New Roman"/>
                <w:sz w:val="24"/>
                <w:szCs w:val="24"/>
                <w:lang w:eastAsia="ja-JP"/>
              </w:rPr>
              <w:tab/>
            </w:r>
          </w:p>
        </w:tc>
        <w:tc>
          <w:tcPr>
            <w:tcW w:w="1904" w:type="pct"/>
            <w:tcBorders>
              <w:top w:val="single" w:sz="4" w:space="0" w:color="auto"/>
              <w:left w:val="single" w:sz="4" w:space="0" w:color="auto"/>
              <w:bottom w:val="single" w:sz="4" w:space="0" w:color="auto"/>
              <w:right w:val="single" w:sz="4" w:space="0" w:color="auto"/>
            </w:tcBorders>
            <w:vAlign w:val="center"/>
            <w:hideMark/>
          </w:tcPr>
          <w:p w14:paraId="5769D4BF" w14:textId="77777777" w:rsidR="00A24745" w:rsidRPr="00B65949" w:rsidRDefault="00A24745" w:rsidP="00510840">
            <w:pPr>
              <w:widowControl w:val="0"/>
              <w:rPr>
                <w:rFonts w:eastAsia="MS Mincho" w:cs="Times New Roman"/>
                <w:sz w:val="24"/>
                <w:szCs w:val="24"/>
                <w:lang w:val="en-US" w:eastAsia="ja-JP"/>
              </w:rPr>
            </w:pPr>
            <w:r w:rsidRPr="00B65949">
              <w:rPr>
                <w:rFonts w:eastAsia="MS Mincho" w:cs="Times New Roman"/>
                <w:sz w:val="24"/>
                <w:szCs w:val="24"/>
                <w:lang w:val="en-US" w:eastAsia="ja-JP"/>
              </w:rPr>
              <w:t xml:space="preserve">1x HDMI (v1.4), </w:t>
            </w:r>
          </w:p>
          <w:p w14:paraId="12137F7A" w14:textId="77777777" w:rsidR="00A24745" w:rsidRPr="00B65949" w:rsidRDefault="00A24745" w:rsidP="00510840">
            <w:pPr>
              <w:widowControl w:val="0"/>
              <w:rPr>
                <w:rFonts w:eastAsia="MS Mincho" w:cs="Times New Roman"/>
                <w:sz w:val="24"/>
                <w:szCs w:val="24"/>
                <w:lang w:val="en-US" w:eastAsia="ja-JP"/>
              </w:rPr>
            </w:pPr>
            <w:r w:rsidRPr="00B65949">
              <w:rPr>
                <w:rFonts w:eastAsia="MS Mincho" w:cs="Times New Roman"/>
                <w:sz w:val="24"/>
                <w:szCs w:val="24"/>
                <w:lang w:val="en-US" w:eastAsia="ja-JP"/>
              </w:rPr>
              <w:t>1x DisplayPort</w:t>
            </w:r>
          </w:p>
        </w:tc>
        <w:tc>
          <w:tcPr>
            <w:tcW w:w="1336" w:type="pct"/>
            <w:tcBorders>
              <w:top w:val="single" w:sz="4" w:space="0" w:color="auto"/>
              <w:left w:val="single" w:sz="4" w:space="0" w:color="auto"/>
              <w:bottom w:val="single" w:sz="4" w:space="0" w:color="auto"/>
              <w:right w:val="single" w:sz="4" w:space="0" w:color="auto"/>
            </w:tcBorders>
          </w:tcPr>
          <w:p w14:paraId="110E27DE" w14:textId="77777777" w:rsidR="00A24745" w:rsidRPr="00B65949" w:rsidRDefault="00A24745" w:rsidP="00510840">
            <w:pPr>
              <w:widowControl w:val="0"/>
              <w:rPr>
                <w:rFonts w:eastAsia="Times New Roman" w:cs="Times New Roman"/>
                <w:bCs/>
                <w:i/>
                <w:iCs/>
                <w:sz w:val="24"/>
                <w:szCs w:val="24"/>
                <w:lang w:val="en-US" w:eastAsia="pl-PL"/>
              </w:rPr>
            </w:pPr>
          </w:p>
        </w:tc>
      </w:tr>
      <w:tr w:rsidR="00A24745" w:rsidRPr="00B65949" w14:paraId="7909E78A"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3C2363D1"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Kąty widzenia</w:t>
            </w:r>
          </w:p>
        </w:tc>
        <w:tc>
          <w:tcPr>
            <w:tcW w:w="1904" w:type="pct"/>
            <w:tcBorders>
              <w:top w:val="single" w:sz="4" w:space="0" w:color="auto"/>
              <w:left w:val="single" w:sz="4" w:space="0" w:color="auto"/>
              <w:bottom w:val="single" w:sz="4" w:space="0" w:color="auto"/>
              <w:right w:val="single" w:sz="4" w:space="0" w:color="auto"/>
            </w:tcBorders>
            <w:vAlign w:val="center"/>
            <w:hideMark/>
          </w:tcPr>
          <w:p w14:paraId="34B91E1F"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min. 170°/160°</w:t>
            </w:r>
          </w:p>
        </w:tc>
        <w:tc>
          <w:tcPr>
            <w:tcW w:w="1336" w:type="pct"/>
            <w:tcBorders>
              <w:top w:val="single" w:sz="4" w:space="0" w:color="auto"/>
              <w:left w:val="single" w:sz="4" w:space="0" w:color="auto"/>
              <w:bottom w:val="single" w:sz="4" w:space="0" w:color="auto"/>
              <w:right w:val="single" w:sz="4" w:space="0" w:color="auto"/>
            </w:tcBorders>
          </w:tcPr>
          <w:p w14:paraId="3CC552E5"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0B80F798"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0C049CDC"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Głośnik</w:t>
            </w:r>
          </w:p>
        </w:tc>
        <w:tc>
          <w:tcPr>
            <w:tcW w:w="1904" w:type="pct"/>
            <w:tcBorders>
              <w:top w:val="single" w:sz="4" w:space="0" w:color="auto"/>
              <w:left w:val="single" w:sz="4" w:space="0" w:color="auto"/>
              <w:bottom w:val="single" w:sz="4" w:space="0" w:color="auto"/>
              <w:right w:val="single" w:sz="4" w:space="0" w:color="auto"/>
            </w:tcBorders>
            <w:vAlign w:val="center"/>
            <w:hideMark/>
          </w:tcPr>
          <w:p w14:paraId="280263FD" w14:textId="77777777" w:rsidR="00A24745" w:rsidRPr="00B65949" w:rsidRDefault="00A24745" w:rsidP="00510840">
            <w:pPr>
              <w:widowControl w:val="0"/>
              <w:rPr>
                <w:rFonts w:eastAsia="MS Mincho" w:cs="Times New Roman"/>
                <w:sz w:val="24"/>
                <w:szCs w:val="24"/>
                <w:lang w:eastAsia="ja-JP"/>
              </w:rPr>
            </w:pPr>
            <w:r w:rsidRPr="00B65949">
              <w:rPr>
                <w:rFonts w:eastAsia="Times New Roman" w:cs="Times New Roman"/>
                <w:sz w:val="24"/>
                <w:szCs w:val="24"/>
                <w:lang w:eastAsia="pl-PL"/>
              </w:rPr>
              <w:t>Wbudowany</w:t>
            </w:r>
          </w:p>
        </w:tc>
        <w:tc>
          <w:tcPr>
            <w:tcW w:w="1336" w:type="pct"/>
            <w:tcBorders>
              <w:top w:val="single" w:sz="4" w:space="0" w:color="auto"/>
              <w:left w:val="single" w:sz="4" w:space="0" w:color="auto"/>
              <w:bottom w:val="single" w:sz="4" w:space="0" w:color="auto"/>
              <w:right w:val="single" w:sz="4" w:space="0" w:color="auto"/>
            </w:tcBorders>
          </w:tcPr>
          <w:p w14:paraId="7EC29FFF"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73F8DB5B"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6DA742BB"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Kolor</w:t>
            </w:r>
          </w:p>
        </w:tc>
        <w:tc>
          <w:tcPr>
            <w:tcW w:w="1904" w:type="pct"/>
            <w:tcBorders>
              <w:top w:val="single" w:sz="4" w:space="0" w:color="auto"/>
              <w:left w:val="single" w:sz="4" w:space="0" w:color="auto"/>
              <w:bottom w:val="single" w:sz="4" w:space="0" w:color="auto"/>
              <w:right w:val="single" w:sz="4" w:space="0" w:color="auto"/>
            </w:tcBorders>
            <w:vAlign w:val="center"/>
            <w:hideMark/>
          </w:tcPr>
          <w:p w14:paraId="44B7E8D5" w14:textId="77777777" w:rsidR="00A24745" w:rsidRPr="00B65949" w:rsidRDefault="00A24745" w:rsidP="00510840">
            <w:pPr>
              <w:widowControl w:val="0"/>
              <w:rPr>
                <w:rFonts w:eastAsia="Times New Roman" w:cs="Times New Roman"/>
                <w:sz w:val="24"/>
                <w:szCs w:val="24"/>
                <w:lang w:eastAsia="pl-PL"/>
              </w:rPr>
            </w:pPr>
            <w:r w:rsidRPr="00B65949">
              <w:rPr>
                <w:rFonts w:eastAsia="MS Mincho" w:cs="Times New Roman"/>
                <w:sz w:val="24"/>
                <w:szCs w:val="24"/>
                <w:lang w:eastAsia="ja-JP"/>
              </w:rPr>
              <w:t>Ciemny (np. czarny, szary, grafitowy)</w:t>
            </w:r>
          </w:p>
        </w:tc>
        <w:tc>
          <w:tcPr>
            <w:tcW w:w="1336" w:type="pct"/>
            <w:tcBorders>
              <w:top w:val="single" w:sz="4" w:space="0" w:color="auto"/>
              <w:left w:val="single" w:sz="4" w:space="0" w:color="auto"/>
              <w:bottom w:val="single" w:sz="4" w:space="0" w:color="auto"/>
              <w:right w:val="single" w:sz="4" w:space="0" w:color="auto"/>
            </w:tcBorders>
          </w:tcPr>
          <w:p w14:paraId="5E6C189B"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40277585"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2D04253A"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Powłoka</w:t>
            </w:r>
          </w:p>
        </w:tc>
        <w:tc>
          <w:tcPr>
            <w:tcW w:w="1904" w:type="pct"/>
            <w:tcBorders>
              <w:top w:val="single" w:sz="4" w:space="0" w:color="auto"/>
              <w:left w:val="single" w:sz="4" w:space="0" w:color="auto"/>
              <w:bottom w:val="single" w:sz="4" w:space="0" w:color="auto"/>
              <w:right w:val="single" w:sz="4" w:space="0" w:color="auto"/>
            </w:tcBorders>
            <w:vAlign w:val="center"/>
            <w:hideMark/>
          </w:tcPr>
          <w:p w14:paraId="1314DC98" w14:textId="77777777" w:rsidR="00A24745" w:rsidRPr="00B65949" w:rsidRDefault="00A24745" w:rsidP="00510840">
            <w:pPr>
              <w:widowControl w:val="0"/>
              <w:rPr>
                <w:rFonts w:eastAsia="MS Mincho" w:cs="Times New Roman"/>
                <w:sz w:val="24"/>
                <w:szCs w:val="24"/>
                <w:lang w:eastAsia="ja-JP"/>
              </w:rPr>
            </w:pPr>
            <w:r w:rsidRPr="00B65949">
              <w:rPr>
                <w:rFonts w:eastAsia="Times New Roman" w:cs="Times New Roman"/>
                <w:sz w:val="24"/>
                <w:szCs w:val="24"/>
                <w:lang w:eastAsia="pl-PL"/>
              </w:rPr>
              <w:t>Matowa</w:t>
            </w:r>
          </w:p>
        </w:tc>
        <w:tc>
          <w:tcPr>
            <w:tcW w:w="1336" w:type="pct"/>
            <w:tcBorders>
              <w:top w:val="single" w:sz="4" w:space="0" w:color="auto"/>
              <w:left w:val="single" w:sz="4" w:space="0" w:color="auto"/>
              <w:bottom w:val="single" w:sz="4" w:space="0" w:color="auto"/>
              <w:right w:val="single" w:sz="4" w:space="0" w:color="auto"/>
            </w:tcBorders>
          </w:tcPr>
          <w:p w14:paraId="225F6160"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29B83170"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44D43A65"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Proporcje ekranu</w:t>
            </w:r>
          </w:p>
        </w:tc>
        <w:tc>
          <w:tcPr>
            <w:tcW w:w="1904" w:type="pct"/>
            <w:tcBorders>
              <w:top w:val="single" w:sz="4" w:space="0" w:color="auto"/>
              <w:left w:val="single" w:sz="4" w:space="0" w:color="auto"/>
              <w:bottom w:val="single" w:sz="4" w:space="0" w:color="auto"/>
              <w:right w:val="single" w:sz="4" w:space="0" w:color="auto"/>
            </w:tcBorders>
            <w:vAlign w:val="center"/>
            <w:hideMark/>
          </w:tcPr>
          <w:p w14:paraId="1CD10EAF" w14:textId="77777777" w:rsidR="00A24745" w:rsidRPr="00B65949" w:rsidRDefault="00A24745" w:rsidP="00510840">
            <w:pPr>
              <w:widowControl w:val="0"/>
              <w:rPr>
                <w:rFonts w:eastAsia="Times New Roman" w:cs="Times New Roman"/>
                <w:sz w:val="24"/>
                <w:szCs w:val="24"/>
                <w:lang w:eastAsia="pl-PL"/>
              </w:rPr>
            </w:pPr>
            <w:r w:rsidRPr="00B65949">
              <w:rPr>
                <w:rFonts w:eastAsia="MS Mincho" w:cs="Times New Roman"/>
                <w:sz w:val="24"/>
                <w:szCs w:val="24"/>
                <w:lang w:eastAsia="ja-JP"/>
              </w:rPr>
              <w:t>16:9 lub 5:4 lub 4:3</w:t>
            </w:r>
          </w:p>
        </w:tc>
        <w:tc>
          <w:tcPr>
            <w:tcW w:w="1336" w:type="pct"/>
            <w:tcBorders>
              <w:top w:val="single" w:sz="4" w:space="0" w:color="auto"/>
              <w:left w:val="single" w:sz="4" w:space="0" w:color="auto"/>
              <w:bottom w:val="single" w:sz="4" w:space="0" w:color="auto"/>
              <w:right w:val="single" w:sz="4" w:space="0" w:color="auto"/>
            </w:tcBorders>
          </w:tcPr>
          <w:p w14:paraId="1B2D08D2"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3ADD73D6"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1A4D64AA" w14:textId="77777777" w:rsidR="00A24745" w:rsidRPr="00B65949" w:rsidRDefault="00A24745" w:rsidP="00510840">
            <w:pPr>
              <w:widowControl w:val="0"/>
              <w:rPr>
                <w:rFonts w:eastAsia="MS Mincho" w:cs="Times New Roman"/>
                <w:sz w:val="24"/>
                <w:szCs w:val="24"/>
                <w:lang w:eastAsia="ja-JP"/>
              </w:rPr>
            </w:pPr>
            <w:proofErr w:type="spellStart"/>
            <w:r w:rsidRPr="00B65949">
              <w:rPr>
                <w:rFonts w:eastAsia="MS Mincho" w:cs="Times New Roman"/>
                <w:sz w:val="24"/>
                <w:szCs w:val="24"/>
                <w:lang w:eastAsia="ja-JP"/>
              </w:rPr>
              <w:t>Pivot</w:t>
            </w:r>
            <w:proofErr w:type="spellEnd"/>
          </w:p>
        </w:tc>
        <w:tc>
          <w:tcPr>
            <w:tcW w:w="1904" w:type="pct"/>
            <w:tcBorders>
              <w:top w:val="single" w:sz="4" w:space="0" w:color="auto"/>
              <w:left w:val="single" w:sz="4" w:space="0" w:color="auto"/>
              <w:bottom w:val="single" w:sz="4" w:space="0" w:color="auto"/>
              <w:right w:val="single" w:sz="4" w:space="0" w:color="auto"/>
            </w:tcBorders>
            <w:vAlign w:val="center"/>
            <w:hideMark/>
          </w:tcPr>
          <w:p w14:paraId="261B9278" w14:textId="77777777" w:rsidR="00A24745" w:rsidRPr="00B65949" w:rsidRDefault="00A24745" w:rsidP="00510840">
            <w:pPr>
              <w:widowControl w:val="0"/>
              <w:rPr>
                <w:rFonts w:eastAsia="MS Mincho" w:cs="Times New Roman"/>
                <w:sz w:val="24"/>
                <w:szCs w:val="24"/>
                <w:lang w:eastAsia="ja-JP"/>
              </w:rPr>
            </w:pPr>
            <w:r w:rsidRPr="00B65949">
              <w:rPr>
                <w:rFonts w:eastAsia="Times New Roman" w:cs="Times New Roman"/>
                <w:bCs/>
                <w:sz w:val="24"/>
                <w:szCs w:val="24"/>
                <w:lang w:eastAsia="en-US"/>
              </w:rPr>
              <w:t>NIE</w:t>
            </w:r>
          </w:p>
        </w:tc>
        <w:tc>
          <w:tcPr>
            <w:tcW w:w="1336" w:type="pct"/>
            <w:tcBorders>
              <w:top w:val="single" w:sz="4" w:space="0" w:color="auto"/>
              <w:left w:val="single" w:sz="4" w:space="0" w:color="auto"/>
              <w:bottom w:val="single" w:sz="4" w:space="0" w:color="auto"/>
              <w:right w:val="single" w:sz="4" w:space="0" w:color="auto"/>
            </w:tcBorders>
          </w:tcPr>
          <w:p w14:paraId="0ACECEBA"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46540AA1"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5CB1B068"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Wbudowany zasilacz:</w:t>
            </w:r>
          </w:p>
        </w:tc>
        <w:tc>
          <w:tcPr>
            <w:tcW w:w="1904" w:type="pct"/>
            <w:tcBorders>
              <w:top w:val="single" w:sz="4" w:space="0" w:color="auto"/>
              <w:left w:val="single" w:sz="4" w:space="0" w:color="auto"/>
              <w:bottom w:val="single" w:sz="4" w:space="0" w:color="auto"/>
              <w:right w:val="single" w:sz="4" w:space="0" w:color="auto"/>
            </w:tcBorders>
            <w:vAlign w:val="center"/>
            <w:hideMark/>
          </w:tcPr>
          <w:p w14:paraId="27C9738E" w14:textId="77777777" w:rsidR="00A24745" w:rsidRPr="00B65949" w:rsidRDefault="00A24745" w:rsidP="00510840">
            <w:pPr>
              <w:widowControl w:val="0"/>
              <w:rPr>
                <w:rFonts w:eastAsia="Times New Roman" w:cs="Times New Roman"/>
                <w:bCs/>
                <w:sz w:val="24"/>
                <w:szCs w:val="24"/>
                <w:lang w:eastAsia="en-US"/>
              </w:rPr>
            </w:pPr>
            <w:r w:rsidRPr="00B65949">
              <w:rPr>
                <w:rFonts w:eastAsia="MS Mincho" w:cs="Times New Roman"/>
                <w:sz w:val="24"/>
                <w:szCs w:val="24"/>
                <w:lang w:eastAsia="ja-JP"/>
              </w:rPr>
              <w:t>Tak</w:t>
            </w:r>
          </w:p>
        </w:tc>
        <w:tc>
          <w:tcPr>
            <w:tcW w:w="1336" w:type="pct"/>
            <w:tcBorders>
              <w:top w:val="single" w:sz="4" w:space="0" w:color="auto"/>
              <w:left w:val="single" w:sz="4" w:space="0" w:color="auto"/>
              <w:bottom w:val="single" w:sz="4" w:space="0" w:color="auto"/>
              <w:right w:val="single" w:sz="4" w:space="0" w:color="auto"/>
            </w:tcBorders>
          </w:tcPr>
          <w:p w14:paraId="7662C608"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7492189F"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2128A7B8"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Inne</w:t>
            </w:r>
          </w:p>
        </w:tc>
        <w:tc>
          <w:tcPr>
            <w:tcW w:w="1904" w:type="pct"/>
            <w:tcBorders>
              <w:top w:val="single" w:sz="4" w:space="0" w:color="auto"/>
              <w:left w:val="single" w:sz="4" w:space="0" w:color="auto"/>
              <w:bottom w:val="single" w:sz="4" w:space="0" w:color="auto"/>
              <w:right w:val="single" w:sz="4" w:space="0" w:color="auto"/>
            </w:tcBorders>
            <w:vAlign w:val="center"/>
            <w:hideMark/>
          </w:tcPr>
          <w:p w14:paraId="2FB70088"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 xml:space="preserve">Możliwość pochylenia </w:t>
            </w:r>
            <w:proofErr w:type="spellStart"/>
            <w:r w:rsidRPr="00B65949">
              <w:rPr>
                <w:rFonts w:eastAsia="MS Mincho" w:cs="Times New Roman"/>
                <w:sz w:val="24"/>
                <w:szCs w:val="24"/>
                <w:lang w:eastAsia="ja-JP"/>
              </w:rPr>
              <w:t>panela</w:t>
            </w:r>
            <w:proofErr w:type="spellEnd"/>
            <w:r w:rsidRPr="00B65949">
              <w:rPr>
                <w:rFonts w:eastAsia="MS Mincho" w:cs="Times New Roman"/>
                <w:sz w:val="24"/>
                <w:szCs w:val="24"/>
                <w:lang w:eastAsia="ja-JP"/>
              </w:rPr>
              <w:t xml:space="preserve"> (</w:t>
            </w:r>
            <w:proofErr w:type="spellStart"/>
            <w:r w:rsidRPr="00B65949">
              <w:rPr>
                <w:rFonts w:eastAsia="MS Mincho" w:cs="Times New Roman"/>
                <w:sz w:val="24"/>
                <w:szCs w:val="24"/>
                <w:lang w:eastAsia="ja-JP"/>
              </w:rPr>
              <w:t>tilt</w:t>
            </w:r>
            <w:proofErr w:type="spellEnd"/>
            <w:r w:rsidRPr="00B65949">
              <w:rPr>
                <w:rFonts w:eastAsia="MS Mincho" w:cs="Times New Roman"/>
                <w:sz w:val="24"/>
                <w:szCs w:val="24"/>
                <w:lang w:eastAsia="ja-JP"/>
              </w:rPr>
              <w:t>)</w:t>
            </w:r>
          </w:p>
          <w:p w14:paraId="1A9C2E36"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lastRenderedPageBreak/>
              <w:t>Obrotowa podstawa monitora (</w:t>
            </w:r>
            <w:proofErr w:type="spellStart"/>
            <w:r w:rsidRPr="00B65949">
              <w:rPr>
                <w:rFonts w:eastAsia="MS Mincho" w:cs="Times New Roman"/>
                <w:sz w:val="24"/>
                <w:szCs w:val="24"/>
                <w:lang w:eastAsia="ja-JP"/>
              </w:rPr>
              <w:t>swivel</w:t>
            </w:r>
            <w:proofErr w:type="spellEnd"/>
            <w:r w:rsidRPr="00B65949">
              <w:rPr>
                <w:rFonts w:eastAsia="MS Mincho" w:cs="Times New Roman"/>
                <w:sz w:val="24"/>
                <w:szCs w:val="24"/>
                <w:lang w:eastAsia="ja-JP"/>
              </w:rPr>
              <w:t>)</w:t>
            </w:r>
          </w:p>
          <w:p w14:paraId="74A5880F"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 xml:space="preserve">Kabel zasilający oraz kabel </w:t>
            </w:r>
            <w:proofErr w:type="spellStart"/>
            <w:r w:rsidRPr="00B65949">
              <w:rPr>
                <w:rFonts w:eastAsia="MS Mincho" w:cs="Times New Roman"/>
                <w:sz w:val="24"/>
                <w:szCs w:val="24"/>
                <w:lang w:eastAsia="ja-JP"/>
              </w:rPr>
              <w:t>HDMI</w:t>
            </w:r>
            <w:proofErr w:type="spellEnd"/>
          </w:p>
        </w:tc>
        <w:tc>
          <w:tcPr>
            <w:tcW w:w="1336" w:type="pct"/>
            <w:tcBorders>
              <w:top w:val="single" w:sz="4" w:space="0" w:color="auto"/>
              <w:left w:val="single" w:sz="4" w:space="0" w:color="auto"/>
              <w:bottom w:val="single" w:sz="4" w:space="0" w:color="auto"/>
              <w:right w:val="single" w:sz="4" w:space="0" w:color="auto"/>
            </w:tcBorders>
          </w:tcPr>
          <w:p w14:paraId="0D619B5E" w14:textId="77777777" w:rsidR="00A24745" w:rsidRPr="00B65949" w:rsidRDefault="00A24745" w:rsidP="00510840">
            <w:pPr>
              <w:widowControl w:val="0"/>
              <w:rPr>
                <w:rFonts w:eastAsia="Times New Roman" w:cs="Times New Roman"/>
                <w:bCs/>
                <w:i/>
                <w:iCs/>
                <w:sz w:val="24"/>
                <w:szCs w:val="24"/>
                <w:lang w:eastAsia="pl-PL"/>
              </w:rPr>
            </w:pPr>
          </w:p>
        </w:tc>
      </w:tr>
    </w:tbl>
    <w:p w14:paraId="0052186C" w14:textId="77777777" w:rsidR="00A24745" w:rsidRPr="00B65949" w:rsidRDefault="00A24745" w:rsidP="00510840">
      <w:pPr>
        <w:widowControl w:val="0"/>
        <w:rPr>
          <w:rFonts w:eastAsia="Times New Roman" w:cs="Times New Roman"/>
          <w:b/>
          <w:bCs/>
          <w:sz w:val="24"/>
          <w:szCs w:val="24"/>
          <w:lang w:eastAsia="pl-PL"/>
        </w:rPr>
      </w:pPr>
    </w:p>
    <w:p w14:paraId="687FA13A" w14:textId="77777777" w:rsidR="00A24745" w:rsidRPr="00B65949" w:rsidRDefault="00A24745" w:rsidP="00510840">
      <w:pPr>
        <w:widowControl w:val="0"/>
        <w:rPr>
          <w:rFonts w:eastAsia="Times New Roman" w:cs="Times New Roman"/>
          <w:sz w:val="24"/>
          <w:szCs w:val="24"/>
        </w:rPr>
      </w:pPr>
      <w:r w:rsidRPr="00B65949">
        <w:rPr>
          <w:rFonts w:eastAsia="Times New Roman" w:cs="Times New Roman"/>
          <w:b/>
          <w:bCs/>
          <w:sz w:val="24"/>
          <w:szCs w:val="24"/>
          <w:lang w:eastAsia="pl-PL"/>
        </w:rPr>
        <w:t>Monitor B</w:t>
      </w:r>
    </w:p>
    <w:p w14:paraId="03591E8B" w14:textId="77777777" w:rsidR="00A24745" w:rsidRPr="00B65949" w:rsidRDefault="00A24745" w:rsidP="00510840">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8"/>
        <w:gridCol w:w="3828"/>
        <w:gridCol w:w="2686"/>
      </w:tblGrid>
      <w:tr w:rsidR="00A24745" w:rsidRPr="00B65949" w14:paraId="7EF97364" w14:textId="77777777" w:rsidTr="00AE043E">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0CF56EA6" w14:textId="77777777" w:rsidR="00A24745" w:rsidRPr="00B65949" w:rsidRDefault="00A24745" w:rsidP="00510840">
            <w:pPr>
              <w:widowControl w:val="0"/>
              <w:rPr>
                <w:rFonts w:eastAsia="Times New Roman" w:cs="Times New Roman"/>
                <w:b/>
                <w:sz w:val="24"/>
                <w:szCs w:val="24"/>
                <w:lang w:eastAsia="pl-PL"/>
              </w:rPr>
            </w:pPr>
            <w:r w:rsidRPr="00B65949">
              <w:rPr>
                <w:rFonts w:eastAsia="Times New Roman" w:cs="Times New Roman"/>
                <w:b/>
                <w:sz w:val="24"/>
                <w:szCs w:val="24"/>
                <w:lang w:eastAsia="pl-PL"/>
              </w:rPr>
              <w:t>Producent:</w:t>
            </w:r>
          </w:p>
        </w:tc>
        <w:tc>
          <w:tcPr>
            <w:tcW w:w="1336" w:type="pct"/>
            <w:tcBorders>
              <w:top w:val="single" w:sz="4" w:space="0" w:color="auto"/>
              <w:left w:val="single" w:sz="4" w:space="0" w:color="auto"/>
              <w:bottom w:val="single" w:sz="4" w:space="0" w:color="auto"/>
              <w:right w:val="single" w:sz="4" w:space="0" w:color="auto"/>
            </w:tcBorders>
          </w:tcPr>
          <w:p w14:paraId="3EA299F7" w14:textId="77777777" w:rsidR="00A24745" w:rsidRPr="00B65949" w:rsidRDefault="00A24745" w:rsidP="00510840">
            <w:pPr>
              <w:widowControl w:val="0"/>
              <w:rPr>
                <w:rFonts w:eastAsia="Times New Roman" w:cs="Times New Roman"/>
                <w:bCs/>
                <w:sz w:val="24"/>
                <w:szCs w:val="24"/>
                <w:lang w:eastAsia="pl-PL"/>
              </w:rPr>
            </w:pPr>
          </w:p>
        </w:tc>
      </w:tr>
      <w:tr w:rsidR="00A24745" w:rsidRPr="00B65949" w14:paraId="1D2EDA8E" w14:textId="77777777" w:rsidTr="00AE043E">
        <w:tc>
          <w:tcPr>
            <w:tcW w:w="3664"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42CCBB4A" w14:textId="77777777" w:rsidR="00A24745" w:rsidRPr="00B65949" w:rsidRDefault="00A24745" w:rsidP="00510840">
            <w:pPr>
              <w:widowControl w:val="0"/>
              <w:rPr>
                <w:rFonts w:eastAsia="Times New Roman" w:cs="Times New Roman"/>
                <w:b/>
                <w:sz w:val="24"/>
                <w:szCs w:val="24"/>
                <w:lang w:eastAsia="en-US"/>
              </w:rPr>
            </w:pPr>
            <w:r w:rsidRPr="00B65949">
              <w:rPr>
                <w:rFonts w:eastAsia="Times New Roman" w:cs="Times New Roman"/>
                <w:b/>
                <w:sz w:val="24"/>
                <w:szCs w:val="24"/>
                <w:lang w:eastAsia="pl-PL"/>
              </w:rPr>
              <w:t>Model:</w:t>
            </w:r>
          </w:p>
        </w:tc>
        <w:tc>
          <w:tcPr>
            <w:tcW w:w="1336" w:type="pct"/>
            <w:tcBorders>
              <w:top w:val="single" w:sz="4" w:space="0" w:color="auto"/>
              <w:left w:val="single" w:sz="4" w:space="0" w:color="auto"/>
              <w:bottom w:val="single" w:sz="4" w:space="0" w:color="auto"/>
              <w:right w:val="single" w:sz="4" w:space="0" w:color="auto"/>
            </w:tcBorders>
          </w:tcPr>
          <w:p w14:paraId="4339D861" w14:textId="77777777" w:rsidR="00A24745" w:rsidRPr="00B65949" w:rsidRDefault="00A24745" w:rsidP="00510840">
            <w:pPr>
              <w:widowControl w:val="0"/>
              <w:rPr>
                <w:rFonts w:eastAsia="Times New Roman" w:cs="Times New Roman"/>
                <w:bCs/>
                <w:sz w:val="24"/>
                <w:szCs w:val="24"/>
                <w:lang w:eastAsia="pl-PL"/>
              </w:rPr>
            </w:pPr>
          </w:p>
        </w:tc>
      </w:tr>
      <w:tr w:rsidR="00A24745" w:rsidRPr="00B65949" w14:paraId="6BD45271" w14:textId="77777777" w:rsidTr="00AE043E">
        <w:tc>
          <w:tcPr>
            <w:tcW w:w="1760" w:type="pct"/>
            <w:tcBorders>
              <w:top w:val="single" w:sz="4" w:space="0" w:color="auto"/>
              <w:left w:val="single" w:sz="4" w:space="0" w:color="auto"/>
              <w:bottom w:val="single" w:sz="4" w:space="0" w:color="auto"/>
              <w:right w:val="single" w:sz="4" w:space="0" w:color="auto"/>
            </w:tcBorders>
            <w:shd w:val="clear" w:color="auto" w:fill="BFBFBF"/>
            <w:hideMark/>
          </w:tcPr>
          <w:p w14:paraId="298340D8" w14:textId="77777777" w:rsidR="00A24745" w:rsidRPr="00B65949" w:rsidRDefault="00A24745" w:rsidP="00510840">
            <w:pPr>
              <w:widowControl w:val="0"/>
              <w:jc w:val="center"/>
              <w:rPr>
                <w:rFonts w:eastAsia="Times New Roman" w:cs="Times New Roman"/>
                <w:b/>
                <w:bCs/>
                <w:sz w:val="24"/>
                <w:szCs w:val="24"/>
                <w:lang w:eastAsia="en-US"/>
              </w:rPr>
            </w:pPr>
            <w:r w:rsidRPr="00B65949">
              <w:rPr>
                <w:rFonts w:eastAsia="Times New Roman" w:cs="Times New Roman"/>
                <w:b/>
                <w:bCs/>
                <w:sz w:val="24"/>
                <w:szCs w:val="24"/>
                <w:lang w:eastAsia="pl-PL"/>
              </w:rPr>
              <w:t xml:space="preserve">Nazwa </w:t>
            </w:r>
          </w:p>
        </w:tc>
        <w:tc>
          <w:tcPr>
            <w:tcW w:w="1904" w:type="pct"/>
            <w:tcBorders>
              <w:top w:val="single" w:sz="4" w:space="0" w:color="auto"/>
              <w:left w:val="single" w:sz="4" w:space="0" w:color="auto"/>
              <w:bottom w:val="single" w:sz="4" w:space="0" w:color="auto"/>
              <w:right w:val="single" w:sz="4" w:space="0" w:color="auto"/>
            </w:tcBorders>
            <w:shd w:val="clear" w:color="auto" w:fill="BFBFBF"/>
            <w:hideMark/>
          </w:tcPr>
          <w:p w14:paraId="2B5B6E58" w14:textId="77777777" w:rsidR="00A24745" w:rsidRPr="00B65949" w:rsidRDefault="00A24745" w:rsidP="00510840">
            <w:pPr>
              <w:widowControl w:val="0"/>
              <w:jc w:val="center"/>
              <w:rPr>
                <w:rFonts w:eastAsia="Times New Roman" w:cs="Times New Roman"/>
                <w:b/>
                <w:bCs/>
                <w:sz w:val="24"/>
                <w:szCs w:val="24"/>
                <w:lang w:eastAsia="en-US"/>
              </w:rPr>
            </w:pPr>
            <w:r w:rsidRPr="00B65949">
              <w:rPr>
                <w:rFonts w:eastAsia="Times New Roman" w:cs="Times New Roman"/>
                <w:b/>
                <w:bCs/>
                <w:sz w:val="24"/>
                <w:szCs w:val="24"/>
                <w:lang w:eastAsia="pl-PL"/>
              </w:rPr>
              <w:t>Wymóg</w:t>
            </w:r>
          </w:p>
        </w:tc>
        <w:tc>
          <w:tcPr>
            <w:tcW w:w="1336" w:type="pct"/>
            <w:tcBorders>
              <w:top w:val="single" w:sz="4" w:space="0" w:color="auto"/>
              <w:left w:val="single" w:sz="4" w:space="0" w:color="auto"/>
              <w:bottom w:val="single" w:sz="4" w:space="0" w:color="auto"/>
              <w:right w:val="single" w:sz="4" w:space="0" w:color="auto"/>
            </w:tcBorders>
            <w:shd w:val="clear" w:color="auto" w:fill="BFBFBF"/>
            <w:hideMark/>
          </w:tcPr>
          <w:p w14:paraId="6DA4F192" w14:textId="77777777" w:rsidR="00A24745" w:rsidRPr="00B65949" w:rsidRDefault="00A24745" w:rsidP="00510840">
            <w:pPr>
              <w:widowControl w:val="0"/>
              <w:jc w:val="center"/>
              <w:rPr>
                <w:rFonts w:eastAsia="Times New Roman" w:cs="Times New Roman"/>
                <w:b/>
                <w:bCs/>
                <w:sz w:val="24"/>
                <w:szCs w:val="24"/>
                <w:lang w:eastAsia="pl-PL"/>
              </w:rPr>
            </w:pPr>
            <w:r w:rsidRPr="00B65949">
              <w:rPr>
                <w:rFonts w:eastAsia="Times New Roman" w:cs="Times New Roman"/>
                <w:b/>
                <w:bCs/>
                <w:sz w:val="24"/>
                <w:szCs w:val="24"/>
                <w:lang w:eastAsia="pl-PL"/>
              </w:rPr>
              <w:t>Wartość oferowana</w:t>
            </w:r>
          </w:p>
        </w:tc>
      </w:tr>
      <w:tr w:rsidR="00A24745" w:rsidRPr="00B65949" w14:paraId="0AEEB143"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4B6BA22D" w14:textId="77777777" w:rsidR="00A24745" w:rsidRPr="00B65949" w:rsidRDefault="00A24745" w:rsidP="00510840">
            <w:pPr>
              <w:widowControl w:val="0"/>
              <w:rPr>
                <w:rFonts w:eastAsia="Times New Roman" w:cs="Times New Roman"/>
                <w:b/>
                <w:sz w:val="24"/>
                <w:szCs w:val="24"/>
                <w:lang w:eastAsia="pl-PL"/>
              </w:rPr>
            </w:pPr>
            <w:r w:rsidRPr="00B65949">
              <w:rPr>
                <w:rFonts w:eastAsia="MS Mincho" w:cs="Times New Roman"/>
                <w:sz w:val="24"/>
                <w:szCs w:val="24"/>
                <w:lang w:eastAsia="ja-JP"/>
              </w:rPr>
              <w:t>Przekątna</w:t>
            </w:r>
          </w:p>
        </w:tc>
        <w:tc>
          <w:tcPr>
            <w:tcW w:w="1904" w:type="pct"/>
            <w:tcBorders>
              <w:top w:val="single" w:sz="4" w:space="0" w:color="auto"/>
              <w:left w:val="single" w:sz="4" w:space="0" w:color="auto"/>
              <w:bottom w:val="single" w:sz="4" w:space="0" w:color="auto"/>
              <w:right w:val="single" w:sz="4" w:space="0" w:color="auto"/>
            </w:tcBorders>
            <w:vAlign w:val="center"/>
            <w:hideMark/>
          </w:tcPr>
          <w:p w14:paraId="7B396C30"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Ekran ciekłokrystaliczny matrycą min 23,0” max 25”</w:t>
            </w:r>
          </w:p>
          <w:p w14:paraId="64F87774" w14:textId="77777777" w:rsidR="00A24745" w:rsidRPr="00B65949" w:rsidRDefault="00A24745" w:rsidP="00510840">
            <w:pPr>
              <w:widowControl w:val="0"/>
              <w:jc w:val="both"/>
              <w:rPr>
                <w:rFonts w:eastAsia="Times New Roman" w:cs="Times New Roman"/>
                <w:bCs/>
                <w:sz w:val="24"/>
                <w:szCs w:val="24"/>
                <w:lang w:eastAsia="en-US"/>
              </w:rPr>
            </w:pPr>
            <w:r w:rsidRPr="00B65949">
              <w:rPr>
                <w:rFonts w:eastAsia="Times New Roman" w:cs="Times New Roman"/>
                <w:bCs/>
                <w:sz w:val="24"/>
                <w:szCs w:val="24"/>
                <w:lang w:eastAsia="en-US"/>
              </w:rPr>
              <w:t>23.0 – 0 pkt</w:t>
            </w:r>
          </w:p>
          <w:p w14:paraId="2B0B8D76" w14:textId="77777777" w:rsidR="00A24745" w:rsidRPr="00B65949" w:rsidRDefault="00A24745" w:rsidP="00510840">
            <w:pPr>
              <w:widowControl w:val="0"/>
              <w:jc w:val="both"/>
              <w:rPr>
                <w:rFonts w:eastAsia="Times New Roman" w:cs="Times New Roman"/>
                <w:bCs/>
                <w:sz w:val="24"/>
                <w:szCs w:val="24"/>
                <w:lang w:eastAsia="en-US"/>
              </w:rPr>
            </w:pPr>
            <w:r w:rsidRPr="00B65949">
              <w:rPr>
                <w:rFonts w:eastAsia="Times New Roman" w:cs="Times New Roman"/>
                <w:bCs/>
                <w:sz w:val="24"/>
                <w:szCs w:val="24"/>
                <w:lang w:eastAsia="en-US"/>
              </w:rPr>
              <w:t>23.1ʺ - 24ʺ - 8 pkt</w:t>
            </w:r>
          </w:p>
          <w:p w14:paraId="753EA60E" w14:textId="77777777" w:rsidR="00A24745" w:rsidRPr="00B65949" w:rsidRDefault="00A24745" w:rsidP="00510840">
            <w:pPr>
              <w:widowControl w:val="0"/>
              <w:rPr>
                <w:rFonts w:eastAsia="MS Mincho" w:cs="Times New Roman"/>
                <w:sz w:val="24"/>
                <w:szCs w:val="24"/>
                <w:lang w:eastAsia="ja-JP"/>
              </w:rPr>
            </w:pPr>
            <w:r w:rsidRPr="00B65949">
              <w:rPr>
                <w:rFonts w:eastAsia="Times New Roman" w:cs="Times New Roman"/>
                <w:bCs/>
                <w:sz w:val="24"/>
                <w:szCs w:val="24"/>
                <w:lang w:eastAsia="en-US"/>
              </w:rPr>
              <w:t>24,1ʺ - 25ʺ - 16 pkt</w:t>
            </w:r>
          </w:p>
          <w:p w14:paraId="7F755E25" w14:textId="77777777" w:rsidR="00A24745" w:rsidRPr="00B65949" w:rsidRDefault="00A24745" w:rsidP="00510840">
            <w:pPr>
              <w:widowControl w:val="0"/>
              <w:rPr>
                <w:rFonts w:eastAsia="Times New Roman" w:cs="Times New Roman"/>
                <w:bCs/>
                <w:sz w:val="24"/>
                <w:szCs w:val="24"/>
                <w:lang w:eastAsia="pl-PL"/>
              </w:rPr>
            </w:pPr>
            <w:r w:rsidRPr="00B65949">
              <w:rPr>
                <w:rFonts w:eastAsia="Times New Roman" w:cs="Times New Roman"/>
                <w:b/>
                <w:bCs/>
                <w:sz w:val="24"/>
                <w:szCs w:val="24"/>
                <w:lang w:eastAsia="pl-PL"/>
              </w:rPr>
              <w:t>PARAMETR OCENIANY</w:t>
            </w:r>
          </w:p>
        </w:tc>
        <w:tc>
          <w:tcPr>
            <w:tcW w:w="1336" w:type="pct"/>
            <w:tcBorders>
              <w:top w:val="single" w:sz="4" w:space="0" w:color="auto"/>
              <w:left w:val="single" w:sz="4" w:space="0" w:color="auto"/>
              <w:bottom w:val="single" w:sz="4" w:space="0" w:color="auto"/>
              <w:right w:val="single" w:sz="4" w:space="0" w:color="auto"/>
            </w:tcBorders>
          </w:tcPr>
          <w:p w14:paraId="54A9A368" w14:textId="77777777" w:rsidR="00A24745" w:rsidRPr="00B65949" w:rsidRDefault="00A24745" w:rsidP="00510840">
            <w:pPr>
              <w:widowControl w:val="0"/>
              <w:rPr>
                <w:rFonts w:eastAsia="Times New Roman" w:cs="Times New Roman"/>
                <w:bCs/>
                <w:sz w:val="24"/>
                <w:szCs w:val="24"/>
                <w:lang w:eastAsia="pl-PL"/>
              </w:rPr>
            </w:pPr>
          </w:p>
        </w:tc>
      </w:tr>
      <w:tr w:rsidR="00A24745" w:rsidRPr="00B65949" w14:paraId="4ACBDCE8"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02132113" w14:textId="77777777" w:rsidR="00A24745" w:rsidRPr="00B65949" w:rsidRDefault="00A24745" w:rsidP="00510840">
            <w:pPr>
              <w:widowControl w:val="0"/>
              <w:rPr>
                <w:rFonts w:eastAsia="Times New Roman" w:cs="Times New Roman"/>
                <w:b/>
                <w:sz w:val="24"/>
                <w:szCs w:val="24"/>
                <w:lang w:eastAsia="pl-PL"/>
              </w:rPr>
            </w:pPr>
            <w:r w:rsidRPr="00B65949">
              <w:rPr>
                <w:rFonts w:eastAsia="MS Mincho" w:cs="Times New Roman"/>
                <w:sz w:val="24"/>
                <w:szCs w:val="24"/>
                <w:lang w:eastAsia="ja-JP"/>
              </w:rPr>
              <w:t>Rozdzielczość</w:t>
            </w:r>
          </w:p>
        </w:tc>
        <w:tc>
          <w:tcPr>
            <w:tcW w:w="1904" w:type="pct"/>
            <w:tcBorders>
              <w:top w:val="single" w:sz="4" w:space="0" w:color="auto"/>
              <w:left w:val="single" w:sz="4" w:space="0" w:color="auto"/>
              <w:bottom w:val="single" w:sz="4" w:space="0" w:color="auto"/>
              <w:right w:val="single" w:sz="4" w:space="0" w:color="auto"/>
            </w:tcBorders>
            <w:vAlign w:val="center"/>
            <w:hideMark/>
          </w:tcPr>
          <w:p w14:paraId="32E87F30" w14:textId="77777777" w:rsidR="00A24745" w:rsidRPr="00B65949" w:rsidRDefault="00A24745" w:rsidP="00510840">
            <w:pPr>
              <w:widowControl w:val="0"/>
              <w:rPr>
                <w:rFonts w:eastAsia="Times New Roman" w:cs="Times New Roman"/>
                <w:bCs/>
                <w:sz w:val="24"/>
                <w:szCs w:val="24"/>
                <w:lang w:eastAsia="pl-PL"/>
              </w:rPr>
            </w:pPr>
            <w:r w:rsidRPr="00B65949">
              <w:rPr>
                <w:rFonts w:eastAsia="MS Mincho" w:cs="Times New Roman"/>
                <w:sz w:val="24"/>
                <w:szCs w:val="24"/>
                <w:lang w:eastAsia="ja-JP"/>
              </w:rPr>
              <w:t>Min 1920 x1080</w:t>
            </w:r>
          </w:p>
        </w:tc>
        <w:tc>
          <w:tcPr>
            <w:tcW w:w="1336" w:type="pct"/>
            <w:tcBorders>
              <w:top w:val="single" w:sz="4" w:space="0" w:color="auto"/>
              <w:left w:val="single" w:sz="4" w:space="0" w:color="auto"/>
              <w:bottom w:val="single" w:sz="4" w:space="0" w:color="auto"/>
              <w:right w:val="single" w:sz="4" w:space="0" w:color="auto"/>
            </w:tcBorders>
          </w:tcPr>
          <w:p w14:paraId="1C643181"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75399FF7"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09E68F38"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Czas reakcji</w:t>
            </w:r>
          </w:p>
        </w:tc>
        <w:tc>
          <w:tcPr>
            <w:tcW w:w="1904" w:type="pct"/>
            <w:tcBorders>
              <w:top w:val="single" w:sz="4" w:space="0" w:color="auto"/>
              <w:left w:val="single" w:sz="4" w:space="0" w:color="auto"/>
              <w:bottom w:val="single" w:sz="4" w:space="0" w:color="auto"/>
              <w:right w:val="single" w:sz="4" w:space="0" w:color="auto"/>
            </w:tcBorders>
            <w:vAlign w:val="center"/>
            <w:hideMark/>
          </w:tcPr>
          <w:p w14:paraId="6D111023"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Max 5ms (</w:t>
            </w:r>
            <w:proofErr w:type="spellStart"/>
            <w:r w:rsidRPr="00B65949">
              <w:rPr>
                <w:rFonts w:eastAsia="MS Mincho" w:cs="Times New Roman"/>
                <w:sz w:val="24"/>
                <w:szCs w:val="24"/>
                <w:lang w:eastAsia="ja-JP"/>
              </w:rPr>
              <w:t>gray</w:t>
            </w:r>
            <w:proofErr w:type="spellEnd"/>
            <w:r w:rsidRPr="00B65949">
              <w:rPr>
                <w:rFonts w:eastAsia="MS Mincho" w:cs="Times New Roman"/>
                <w:sz w:val="24"/>
                <w:szCs w:val="24"/>
                <w:lang w:eastAsia="ja-JP"/>
              </w:rPr>
              <w:t xml:space="preserve"> to </w:t>
            </w:r>
            <w:proofErr w:type="spellStart"/>
            <w:r w:rsidRPr="00B65949">
              <w:rPr>
                <w:rFonts w:eastAsia="MS Mincho" w:cs="Times New Roman"/>
                <w:sz w:val="24"/>
                <w:szCs w:val="24"/>
                <w:lang w:eastAsia="ja-JP"/>
              </w:rPr>
              <w:t>gray</w:t>
            </w:r>
            <w:proofErr w:type="spellEnd"/>
            <w:r w:rsidRPr="00B65949">
              <w:rPr>
                <w:rFonts w:eastAsia="MS Mincho" w:cs="Times New Roman"/>
                <w:sz w:val="24"/>
                <w:szCs w:val="24"/>
                <w:lang w:eastAsia="ja-JP"/>
              </w:rPr>
              <w:t>) w trybie fast</w:t>
            </w:r>
          </w:p>
          <w:p w14:paraId="42A502C7"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Max 8ms (</w:t>
            </w:r>
            <w:proofErr w:type="spellStart"/>
            <w:r w:rsidRPr="00B65949">
              <w:rPr>
                <w:rFonts w:eastAsia="MS Mincho" w:cs="Times New Roman"/>
                <w:sz w:val="24"/>
                <w:szCs w:val="24"/>
                <w:lang w:eastAsia="ja-JP"/>
              </w:rPr>
              <w:t>gray</w:t>
            </w:r>
            <w:proofErr w:type="spellEnd"/>
            <w:r w:rsidRPr="00B65949">
              <w:rPr>
                <w:rFonts w:eastAsia="MS Mincho" w:cs="Times New Roman"/>
                <w:sz w:val="24"/>
                <w:szCs w:val="24"/>
                <w:lang w:eastAsia="ja-JP"/>
              </w:rPr>
              <w:t xml:space="preserve"> to </w:t>
            </w:r>
            <w:proofErr w:type="spellStart"/>
            <w:r w:rsidRPr="00B65949">
              <w:rPr>
                <w:rFonts w:eastAsia="MS Mincho" w:cs="Times New Roman"/>
                <w:sz w:val="24"/>
                <w:szCs w:val="24"/>
                <w:lang w:eastAsia="ja-JP"/>
              </w:rPr>
              <w:t>gray</w:t>
            </w:r>
            <w:proofErr w:type="spellEnd"/>
            <w:r w:rsidRPr="00B65949">
              <w:rPr>
                <w:rFonts w:eastAsia="MS Mincho" w:cs="Times New Roman"/>
                <w:sz w:val="24"/>
                <w:szCs w:val="24"/>
                <w:lang w:eastAsia="ja-JP"/>
              </w:rPr>
              <w:t xml:space="preserve">) w trybie </w:t>
            </w:r>
            <w:proofErr w:type="spellStart"/>
            <w:r w:rsidRPr="00B65949">
              <w:rPr>
                <w:rFonts w:eastAsia="MS Mincho" w:cs="Times New Roman"/>
                <w:sz w:val="24"/>
                <w:szCs w:val="24"/>
                <w:lang w:eastAsia="ja-JP"/>
              </w:rPr>
              <w:t>normal</w:t>
            </w:r>
            <w:proofErr w:type="spellEnd"/>
          </w:p>
        </w:tc>
        <w:tc>
          <w:tcPr>
            <w:tcW w:w="1336" w:type="pct"/>
            <w:tcBorders>
              <w:top w:val="single" w:sz="4" w:space="0" w:color="auto"/>
              <w:left w:val="single" w:sz="4" w:space="0" w:color="auto"/>
              <w:bottom w:val="single" w:sz="4" w:space="0" w:color="auto"/>
              <w:right w:val="single" w:sz="4" w:space="0" w:color="auto"/>
            </w:tcBorders>
          </w:tcPr>
          <w:p w14:paraId="4F687411"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21B280F9"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3EBAC73C"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Jasność max</w:t>
            </w:r>
          </w:p>
        </w:tc>
        <w:tc>
          <w:tcPr>
            <w:tcW w:w="1904" w:type="pct"/>
            <w:tcBorders>
              <w:top w:val="single" w:sz="4" w:space="0" w:color="auto"/>
              <w:left w:val="single" w:sz="4" w:space="0" w:color="auto"/>
              <w:bottom w:val="single" w:sz="4" w:space="0" w:color="auto"/>
              <w:right w:val="single" w:sz="4" w:space="0" w:color="auto"/>
            </w:tcBorders>
            <w:vAlign w:val="center"/>
            <w:hideMark/>
          </w:tcPr>
          <w:p w14:paraId="1E7A100E"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min. 250 cd/m2</w:t>
            </w:r>
          </w:p>
        </w:tc>
        <w:tc>
          <w:tcPr>
            <w:tcW w:w="1336" w:type="pct"/>
            <w:tcBorders>
              <w:top w:val="single" w:sz="4" w:space="0" w:color="auto"/>
              <w:left w:val="single" w:sz="4" w:space="0" w:color="auto"/>
              <w:bottom w:val="single" w:sz="4" w:space="0" w:color="auto"/>
              <w:right w:val="single" w:sz="4" w:space="0" w:color="auto"/>
            </w:tcBorders>
          </w:tcPr>
          <w:p w14:paraId="4BC6B8F6"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0879B3DD"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580A8E7F"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Kontrast</w:t>
            </w:r>
          </w:p>
        </w:tc>
        <w:tc>
          <w:tcPr>
            <w:tcW w:w="1904" w:type="pct"/>
            <w:tcBorders>
              <w:top w:val="single" w:sz="4" w:space="0" w:color="auto"/>
              <w:left w:val="single" w:sz="4" w:space="0" w:color="auto"/>
              <w:bottom w:val="single" w:sz="4" w:space="0" w:color="auto"/>
              <w:right w:val="single" w:sz="4" w:space="0" w:color="auto"/>
            </w:tcBorders>
            <w:vAlign w:val="center"/>
            <w:hideMark/>
          </w:tcPr>
          <w:p w14:paraId="28098743"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min 1000:1</w:t>
            </w:r>
          </w:p>
        </w:tc>
        <w:tc>
          <w:tcPr>
            <w:tcW w:w="1336" w:type="pct"/>
            <w:tcBorders>
              <w:top w:val="single" w:sz="4" w:space="0" w:color="auto"/>
              <w:left w:val="single" w:sz="4" w:space="0" w:color="auto"/>
              <w:bottom w:val="single" w:sz="4" w:space="0" w:color="auto"/>
              <w:right w:val="single" w:sz="4" w:space="0" w:color="auto"/>
            </w:tcBorders>
          </w:tcPr>
          <w:p w14:paraId="1096E91D"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663AF73A"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3FF5CCD9"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Złącza</w:t>
            </w:r>
            <w:r w:rsidRPr="00B65949">
              <w:rPr>
                <w:rFonts w:eastAsia="MS Mincho" w:cs="Times New Roman"/>
                <w:sz w:val="24"/>
                <w:szCs w:val="24"/>
                <w:lang w:eastAsia="ja-JP"/>
              </w:rPr>
              <w:tab/>
            </w:r>
          </w:p>
        </w:tc>
        <w:tc>
          <w:tcPr>
            <w:tcW w:w="1904" w:type="pct"/>
            <w:tcBorders>
              <w:top w:val="single" w:sz="4" w:space="0" w:color="auto"/>
              <w:left w:val="single" w:sz="4" w:space="0" w:color="auto"/>
              <w:bottom w:val="single" w:sz="4" w:space="0" w:color="auto"/>
              <w:right w:val="single" w:sz="4" w:space="0" w:color="auto"/>
            </w:tcBorders>
            <w:vAlign w:val="center"/>
            <w:hideMark/>
          </w:tcPr>
          <w:p w14:paraId="53C07713"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 xml:space="preserve">1x </w:t>
            </w:r>
            <w:proofErr w:type="spellStart"/>
            <w:r w:rsidRPr="00B65949">
              <w:rPr>
                <w:rFonts w:eastAsia="MS Mincho" w:cs="Times New Roman"/>
                <w:sz w:val="24"/>
                <w:szCs w:val="24"/>
                <w:lang w:eastAsia="ja-JP"/>
              </w:rPr>
              <w:t>VGA</w:t>
            </w:r>
            <w:proofErr w:type="spellEnd"/>
          </w:p>
          <w:p w14:paraId="19A4F05E"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 xml:space="preserve">1x </w:t>
            </w:r>
            <w:proofErr w:type="spellStart"/>
            <w:r w:rsidRPr="00B65949">
              <w:rPr>
                <w:rFonts w:eastAsia="MS Mincho" w:cs="Times New Roman"/>
                <w:sz w:val="24"/>
                <w:szCs w:val="24"/>
                <w:lang w:eastAsia="ja-JP"/>
              </w:rPr>
              <w:t>HDMI</w:t>
            </w:r>
            <w:proofErr w:type="spellEnd"/>
            <w:r w:rsidRPr="00B65949">
              <w:rPr>
                <w:rFonts w:eastAsia="MS Mincho" w:cs="Times New Roman"/>
                <w:sz w:val="24"/>
                <w:szCs w:val="24"/>
                <w:lang w:eastAsia="ja-JP"/>
              </w:rPr>
              <w:t xml:space="preserve"> (v1.4), </w:t>
            </w:r>
          </w:p>
        </w:tc>
        <w:tc>
          <w:tcPr>
            <w:tcW w:w="1336" w:type="pct"/>
            <w:tcBorders>
              <w:top w:val="single" w:sz="4" w:space="0" w:color="auto"/>
              <w:left w:val="single" w:sz="4" w:space="0" w:color="auto"/>
              <w:bottom w:val="single" w:sz="4" w:space="0" w:color="auto"/>
              <w:right w:val="single" w:sz="4" w:space="0" w:color="auto"/>
            </w:tcBorders>
          </w:tcPr>
          <w:p w14:paraId="67A5FF2B"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6DAAA4F2"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7F2B4768"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Kąty widzenia</w:t>
            </w:r>
          </w:p>
        </w:tc>
        <w:tc>
          <w:tcPr>
            <w:tcW w:w="1904" w:type="pct"/>
            <w:tcBorders>
              <w:top w:val="single" w:sz="4" w:space="0" w:color="auto"/>
              <w:left w:val="single" w:sz="4" w:space="0" w:color="auto"/>
              <w:bottom w:val="single" w:sz="4" w:space="0" w:color="auto"/>
              <w:right w:val="single" w:sz="4" w:space="0" w:color="auto"/>
            </w:tcBorders>
            <w:vAlign w:val="center"/>
            <w:hideMark/>
          </w:tcPr>
          <w:p w14:paraId="3A5F4ABB"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min. 170°/170°</w:t>
            </w:r>
          </w:p>
        </w:tc>
        <w:tc>
          <w:tcPr>
            <w:tcW w:w="1336" w:type="pct"/>
            <w:tcBorders>
              <w:top w:val="single" w:sz="4" w:space="0" w:color="auto"/>
              <w:left w:val="single" w:sz="4" w:space="0" w:color="auto"/>
              <w:bottom w:val="single" w:sz="4" w:space="0" w:color="auto"/>
              <w:right w:val="single" w:sz="4" w:space="0" w:color="auto"/>
            </w:tcBorders>
          </w:tcPr>
          <w:p w14:paraId="74C2BBC7"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4B74E317"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4686C83B"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Głośnik</w:t>
            </w:r>
          </w:p>
        </w:tc>
        <w:tc>
          <w:tcPr>
            <w:tcW w:w="1904" w:type="pct"/>
            <w:tcBorders>
              <w:top w:val="single" w:sz="4" w:space="0" w:color="auto"/>
              <w:left w:val="single" w:sz="4" w:space="0" w:color="auto"/>
              <w:bottom w:val="single" w:sz="4" w:space="0" w:color="auto"/>
              <w:right w:val="single" w:sz="4" w:space="0" w:color="auto"/>
            </w:tcBorders>
            <w:vAlign w:val="center"/>
            <w:hideMark/>
          </w:tcPr>
          <w:p w14:paraId="3BBC6410" w14:textId="77777777" w:rsidR="00A24745" w:rsidRPr="00B65949" w:rsidRDefault="00A24745" w:rsidP="00510840">
            <w:pPr>
              <w:widowControl w:val="0"/>
              <w:rPr>
                <w:rFonts w:eastAsia="MS Mincho" w:cs="Times New Roman"/>
                <w:sz w:val="24"/>
                <w:szCs w:val="24"/>
                <w:lang w:eastAsia="ja-JP"/>
              </w:rPr>
            </w:pPr>
            <w:r w:rsidRPr="00B65949">
              <w:rPr>
                <w:rFonts w:eastAsia="Times New Roman" w:cs="Times New Roman"/>
                <w:sz w:val="24"/>
                <w:szCs w:val="24"/>
                <w:lang w:eastAsia="pl-PL"/>
              </w:rPr>
              <w:t>Wbudowany</w:t>
            </w:r>
          </w:p>
        </w:tc>
        <w:tc>
          <w:tcPr>
            <w:tcW w:w="1336" w:type="pct"/>
            <w:tcBorders>
              <w:top w:val="single" w:sz="4" w:space="0" w:color="auto"/>
              <w:left w:val="single" w:sz="4" w:space="0" w:color="auto"/>
              <w:bottom w:val="single" w:sz="4" w:space="0" w:color="auto"/>
              <w:right w:val="single" w:sz="4" w:space="0" w:color="auto"/>
            </w:tcBorders>
          </w:tcPr>
          <w:p w14:paraId="4557917B"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6ECAB652"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5E38C72A"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Kolor</w:t>
            </w:r>
          </w:p>
        </w:tc>
        <w:tc>
          <w:tcPr>
            <w:tcW w:w="1904" w:type="pct"/>
            <w:tcBorders>
              <w:top w:val="single" w:sz="4" w:space="0" w:color="auto"/>
              <w:left w:val="single" w:sz="4" w:space="0" w:color="auto"/>
              <w:bottom w:val="single" w:sz="4" w:space="0" w:color="auto"/>
              <w:right w:val="single" w:sz="4" w:space="0" w:color="auto"/>
            </w:tcBorders>
            <w:vAlign w:val="center"/>
            <w:hideMark/>
          </w:tcPr>
          <w:p w14:paraId="433D7FFB" w14:textId="77777777" w:rsidR="00A24745" w:rsidRPr="00B65949" w:rsidRDefault="00A24745" w:rsidP="00510840">
            <w:pPr>
              <w:widowControl w:val="0"/>
              <w:rPr>
                <w:rFonts w:eastAsia="Times New Roman" w:cs="Times New Roman"/>
                <w:sz w:val="24"/>
                <w:szCs w:val="24"/>
                <w:lang w:eastAsia="pl-PL"/>
              </w:rPr>
            </w:pPr>
            <w:r w:rsidRPr="00B65949">
              <w:rPr>
                <w:rFonts w:eastAsia="MS Mincho" w:cs="Times New Roman"/>
                <w:sz w:val="24"/>
                <w:szCs w:val="24"/>
                <w:lang w:eastAsia="ja-JP"/>
              </w:rPr>
              <w:t>Ciemny (np. czarny, szary, grafitowy)</w:t>
            </w:r>
          </w:p>
        </w:tc>
        <w:tc>
          <w:tcPr>
            <w:tcW w:w="1336" w:type="pct"/>
            <w:tcBorders>
              <w:top w:val="single" w:sz="4" w:space="0" w:color="auto"/>
              <w:left w:val="single" w:sz="4" w:space="0" w:color="auto"/>
              <w:bottom w:val="single" w:sz="4" w:space="0" w:color="auto"/>
              <w:right w:val="single" w:sz="4" w:space="0" w:color="auto"/>
            </w:tcBorders>
          </w:tcPr>
          <w:p w14:paraId="2963A557"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3E164B4E"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71C15F12"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Powłoka</w:t>
            </w:r>
          </w:p>
        </w:tc>
        <w:tc>
          <w:tcPr>
            <w:tcW w:w="1904" w:type="pct"/>
            <w:tcBorders>
              <w:top w:val="single" w:sz="4" w:space="0" w:color="auto"/>
              <w:left w:val="single" w:sz="4" w:space="0" w:color="auto"/>
              <w:bottom w:val="single" w:sz="4" w:space="0" w:color="auto"/>
              <w:right w:val="single" w:sz="4" w:space="0" w:color="auto"/>
            </w:tcBorders>
            <w:vAlign w:val="center"/>
            <w:hideMark/>
          </w:tcPr>
          <w:p w14:paraId="22693C56" w14:textId="77777777" w:rsidR="00A24745" w:rsidRPr="00B65949" w:rsidRDefault="00A24745" w:rsidP="00510840">
            <w:pPr>
              <w:widowControl w:val="0"/>
              <w:rPr>
                <w:rFonts w:eastAsia="MS Mincho" w:cs="Times New Roman"/>
                <w:sz w:val="24"/>
                <w:szCs w:val="24"/>
                <w:lang w:eastAsia="ja-JP"/>
              </w:rPr>
            </w:pPr>
            <w:r w:rsidRPr="00B65949">
              <w:rPr>
                <w:rFonts w:eastAsia="Times New Roman" w:cs="Times New Roman"/>
                <w:sz w:val="24"/>
                <w:szCs w:val="24"/>
                <w:lang w:eastAsia="pl-PL"/>
              </w:rPr>
              <w:t>Matowa</w:t>
            </w:r>
          </w:p>
        </w:tc>
        <w:tc>
          <w:tcPr>
            <w:tcW w:w="1336" w:type="pct"/>
            <w:tcBorders>
              <w:top w:val="single" w:sz="4" w:space="0" w:color="auto"/>
              <w:left w:val="single" w:sz="4" w:space="0" w:color="auto"/>
              <w:bottom w:val="single" w:sz="4" w:space="0" w:color="auto"/>
              <w:right w:val="single" w:sz="4" w:space="0" w:color="auto"/>
            </w:tcBorders>
          </w:tcPr>
          <w:p w14:paraId="3A3C8064"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6F01F84C"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7853B40B"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Proporcje ekranu</w:t>
            </w:r>
          </w:p>
        </w:tc>
        <w:tc>
          <w:tcPr>
            <w:tcW w:w="1904" w:type="pct"/>
            <w:tcBorders>
              <w:top w:val="single" w:sz="4" w:space="0" w:color="auto"/>
              <w:left w:val="single" w:sz="4" w:space="0" w:color="auto"/>
              <w:bottom w:val="single" w:sz="4" w:space="0" w:color="auto"/>
              <w:right w:val="single" w:sz="4" w:space="0" w:color="auto"/>
            </w:tcBorders>
            <w:vAlign w:val="center"/>
            <w:hideMark/>
          </w:tcPr>
          <w:p w14:paraId="3E2EF97D" w14:textId="77777777" w:rsidR="00A24745" w:rsidRPr="00B65949" w:rsidRDefault="00A24745" w:rsidP="00510840">
            <w:pPr>
              <w:widowControl w:val="0"/>
              <w:rPr>
                <w:rFonts w:eastAsia="Times New Roman" w:cs="Times New Roman"/>
                <w:sz w:val="24"/>
                <w:szCs w:val="24"/>
                <w:lang w:eastAsia="pl-PL"/>
              </w:rPr>
            </w:pPr>
            <w:r w:rsidRPr="00B65949">
              <w:rPr>
                <w:rFonts w:eastAsia="MS Mincho" w:cs="Times New Roman"/>
                <w:sz w:val="24"/>
                <w:szCs w:val="24"/>
                <w:lang w:eastAsia="ja-JP"/>
              </w:rPr>
              <w:t>16:9 lub 5:4 lub 4:3</w:t>
            </w:r>
          </w:p>
        </w:tc>
        <w:tc>
          <w:tcPr>
            <w:tcW w:w="1336" w:type="pct"/>
            <w:tcBorders>
              <w:top w:val="single" w:sz="4" w:space="0" w:color="auto"/>
              <w:left w:val="single" w:sz="4" w:space="0" w:color="auto"/>
              <w:bottom w:val="single" w:sz="4" w:space="0" w:color="auto"/>
              <w:right w:val="single" w:sz="4" w:space="0" w:color="auto"/>
            </w:tcBorders>
          </w:tcPr>
          <w:p w14:paraId="2B26150A"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1E667EAD"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399F6961"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Wbudowany zasilacz:</w:t>
            </w:r>
          </w:p>
        </w:tc>
        <w:tc>
          <w:tcPr>
            <w:tcW w:w="1904" w:type="pct"/>
            <w:tcBorders>
              <w:top w:val="single" w:sz="4" w:space="0" w:color="auto"/>
              <w:left w:val="single" w:sz="4" w:space="0" w:color="auto"/>
              <w:bottom w:val="single" w:sz="4" w:space="0" w:color="auto"/>
              <w:right w:val="single" w:sz="4" w:space="0" w:color="auto"/>
            </w:tcBorders>
            <w:vAlign w:val="center"/>
            <w:hideMark/>
          </w:tcPr>
          <w:p w14:paraId="339A8C20"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Tak</w:t>
            </w:r>
          </w:p>
        </w:tc>
        <w:tc>
          <w:tcPr>
            <w:tcW w:w="1336" w:type="pct"/>
            <w:tcBorders>
              <w:top w:val="single" w:sz="4" w:space="0" w:color="auto"/>
              <w:left w:val="single" w:sz="4" w:space="0" w:color="auto"/>
              <w:bottom w:val="single" w:sz="4" w:space="0" w:color="auto"/>
              <w:right w:val="single" w:sz="4" w:space="0" w:color="auto"/>
            </w:tcBorders>
          </w:tcPr>
          <w:p w14:paraId="4AFE71F4" w14:textId="77777777" w:rsidR="00A24745" w:rsidRPr="00B65949" w:rsidRDefault="00A24745" w:rsidP="00510840">
            <w:pPr>
              <w:widowControl w:val="0"/>
              <w:rPr>
                <w:rFonts w:eastAsia="Times New Roman" w:cs="Times New Roman"/>
                <w:bCs/>
                <w:i/>
                <w:iCs/>
                <w:sz w:val="24"/>
                <w:szCs w:val="24"/>
                <w:lang w:eastAsia="pl-PL"/>
              </w:rPr>
            </w:pPr>
          </w:p>
        </w:tc>
      </w:tr>
      <w:tr w:rsidR="00A24745" w:rsidRPr="00B65949" w14:paraId="16312D94" w14:textId="77777777" w:rsidTr="00AE043E">
        <w:tc>
          <w:tcPr>
            <w:tcW w:w="1760" w:type="pct"/>
            <w:tcBorders>
              <w:top w:val="single" w:sz="4" w:space="0" w:color="auto"/>
              <w:left w:val="single" w:sz="4" w:space="0" w:color="auto"/>
              <w:bottom w:val="single" w:sz="4" w:space="0" w:color="auto"/>
              <w:right w:val="single" w:sz="4" w:space="0" w:color="auto"/>
            </w:tcBorders>
            <w:vAlign w:val="center"/>
            <w:hideMark/>
          </w:tcPr>
          <w:p w14:paraId="5D166EF0"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Inne</w:t>
            </w:r>
          </w:p>
        </w:tc>
        <w:tc>
          <w:tcPr>
            <w:tcW w:w="1904" w:type="pct"/>
            <w:tcBorders>
              <w:top w:val="single" w:sz="4" w:space="0" w:color="auto"/>
              <w:left w:val="single" w:sz="4" w:space="0" w:color="auto"/>
              <w:bottom w:val="single" w:sz="4" w:space="0" w:color="auto"/>
              <w:right w:val="single" w:sz="4" w:space="0" w:color="auto"/>
            </w:tcBorders>
            <w:vAlign w:val="center"/>
            <w:hideMark/>
          </w:tcPr>
          <w:p w14:paraId="40AAE0F4"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 xml:space="preserve">Możliwość pochylenia </w:t>
            </w:r>
            <w:proofErr w:type="spellStart"/>
            <w:r w:rsidRPr="00B65949">
              <w:rPr>
                <w:rFonts w:eastAsia="MS Mincho" w:cs="Times New Roman"/>
                <w:sz w:val="24"/>
                <w:szCs w:val="24"/>
                <w:lang w:eastAsia="ja-JP"/>
              </w:rPr>
              <w:t>panela</w:t>
            </w:r>
            <w:proofErr w:type="spellEnd"/>
            <w:r w:rsidRPr="00B65949">
              <w:rPr>
                <w:rFonts w:eastAsia="MS Mincho" w:cs="Times New Roman"/>
                <w:sz w:val="24"/>
                <w:szCs w:val="24"/>
                <w:lang w:eastAsia="ja-JP"/>
              </w:rPr>
              <w:t xml:space="preserve"> (</w:t>
            </w:r>
            <w:proofErr w:type="spellStart"/>
            <w:r w:rsidRPr="00B65949">
              <w:rPr>
                <w:rFonts w:eastAsia="MS Mincho" w:cs="Times New Roman"/>
                <w:sz w:val="24"/>
                <w:szCs w:val="24"/>
                <w:lang w:eastAsia="ja-JP"/>
              </w:rPr>
              <w:t>tilt</w:t>
            </w:r>
            <w:proofErr w:type="spellEnd"/>
            <w:r w:rsidRPr="00B65949">
              <w:rPr>
                <w:rFonts w:eastAsia="MS Mincho" w:cs="Times New Roman"/>
                <w:sz w:val="24"/>
                <w:szCs w:val="24"/>
                <w:lang w:eastAsia="ja-JP"/>
              </w:rPr>
              <w:t>)</w:t>
            </w:r>
          </w:p>
          <w:p w14:paraId="7684BC77"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Regulacja wysokości monitora (</w:t>
            </w:r>
            <w:proofErr w:type="spellStart"/>
            <w:r w:rsidRPr="00B65949">
              <w:rPr>
                <w:rFonts w:eastAsia="MS Mincho" w:cs="Times New Roman"/>
                <w:sz w:val="24"/>
                <w:szCs w:val="24"/>
                <w:lang w:eastAsia="ja-JP"/>
              </w:rPr>
              <w:t>height</w:t>
            </w:r>
            <w:proofErr w:type="spellEnd"/>
            <w:r w:rsidRPr="00B65949">
              <w:rPr>
                <w:rFonts w:eastAsia="MS Mincho" w:cs="Times New Roman"/>
                <w:sz w:val="24"/>
                <w:szCs w:val="24"/>
                <w:lang w:eastAsia="ja-JP"/>
              </w:rPr>
              <w:t xml:space="preserve"> </w:t>
            </w:r>
            <w:proofErr w:type="spellStart"/>
            <w:r w:rsidRPr="00B65949">
              <w:rPr>
                <w:rFonts w:eastAsia="MS Mincho" w:cs="Times New Roman"/>
                <w:sz w:val="24"/>
                <w:szCs w:val="24"/>
                <w:lang w:eastAsia="ja-JP"/>
              </w:rPr>
              <w:t>adjustment</w:t>
            </w:r>
            <w:proofErr w:type="spellEnd"/>
            <w:r w:rsidRPr="00B65949">
              <w:rPr>
                <w:rFonts w:eastAsia="MS Mincho" w:cs="Times New Roman"/>
                <w:sz w:val="24"/>
                <w:szCs w:val="24"/>
                <w:lang w:eastAsia="ja-JP"/>
              </w:rPr>
              <w:t>) co najmniej 100 mm</w:t>
            </w:r>
          </w:p>
          <w:p w14:paraId="5D3F1A8A"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Obrotowa podstawa monitora (</w:t>
            </w:r>
            <w:proofErr w:type="spellStart"/>
            <w:r w:rsidRPr="00B65949">
              <w:rPr>
                <w:rFonts w:eastAsia="MS Mincho" w:cs="Times New Roman"/>
                <w:sz w:val="24"/>
                <w:szCs w:val="24"/>
                <w:lang w:eastAsia="ja-JP"/>
              </w:rPr>
              <w:t>swivel</w:t>
            </w:r>
            <w:proofErr w:type="spellEnd"/>
            <w:r w:rsidRPr="00B65949">
              <w:rPr>
                <w:rFonts w:eastAsia="MS Mincho" w:cs="Times New Roman"/>
                <w:sz w:val="24"/>
                <w:szCs w:val="24"/>
                <w:lang w:eastAsia="ja-JP"/>
              </w:rPr>
              <w:t>)</w:t>
            </w:r>
          </w:p>
          <w:p w14:paraId="58E9FCF8"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Montaż na ścianie (</w:t>
            </w:r>
            <w:proofErr w:type="spellStart"/>
            <w:r w:rsidRPr="00B65949">
              <w:rPr>
                <w:rFonts w:eastAsia="MS Mincho" w:cs="Times New Roman"/>
                <w:sz w:val="24"/>
                <w:szCs w:val="24"/>
                <w:lang w:eastAsia="ja-JP"/>
              </w:rPr>
              <w:t>VESA</w:t>
            </w:r>
            <w:proofErr w:type="spellEnd"/>
            <w:r w:rsidRPr="00B65949">
              <w:rPr>
                <w:rFonts w:eastAsia="MS Mincho" w:cs="Times New Roman"/>
                <w:sz w:val="24"/>
                <w:szCs w:val="24"/>
                <w:lang w:eastAsia="ja-JP"/>
              </w:rPr>
              <w:t>)100 x 100 mm</w:t>
            </w:r>
          </w:p>
          <w:p w14:paraId="239A91F5" w14:textId="77777777" w:rsidR="00A24745" w:rsidRPr="00B65949" w:rsidRDefault="00A24745" w:rsidP="00510840">
            <w:pPr>
              <w:widowControl w:val="0"/>
              <w:rPr>
                <w:rFonts w:eastAsia="MS Mincho" w:cs="Times New Roman"/>
                <w:sz w:val="24"/>
                <w:szCs w:val="24"/>
                <w:lang w:eastAsia="ja-JP"/>
              </w:rPr>
            </w:pPr>
            <w:r w:rsidRPr="00B65949">
              <w:rPr>
                <w:rFonts w:eastAsia="MS Mincho" w:cs="Times New Roman"/>
                <w:sz w:val="24"/>
                <w:szCs w:val="24"/>
                <w:lang w:eastAsia="ja-JP"/>
              </w:rPr>
              <w:t xml:space="preserve">Kabel zasilający oraz kabel </w:t>
            </w:r>
            <w:proofErr w:type="spellStart"/>
            <w:r w:rsidRPr="00B65949">
              <w:rPr>
                <w:rFonts w:eastAsia="MS Mincho" w:cs="Times New Roman"/>
                <w:sz w:val="24"/>
                <w:szCs w:val="24"/>
                <w:lang w:eastAsia="ja-JP"/>
              </w:rPr>
              <w:t>HDMI</w:t>
            </w:r>
            <w:proofErr w:type="spellEnd"/>
          </w:p>
        </w:tc>
        <w:tc>
          <w:tcPr>
            <w:tcW w:w="1336" w:type="pct"/>
            <w:tcBorders>
              <w:top w:val="single" w:sz="4" w:space="0" w:color="auto"/>
              <w:left w:val="single" w:sz="4" w:space="0" w:color="auto"/>
              <w:bottom w:val="single" w:sz="4" w:space="0" w:color="auto"/>
              <w:right w:val="single" w:sz="4" w:space="0" w:color="auto"/>
            </w:tcBorders>
          </w:tcPr>
          <w:p w14:paraId="7BDE3200" w14:textId="77777777" w:rsidR="00A24745" w:rsidRPr="00B65949" w:rsidRDefault="00A24745" w:rsidP="00510840">
            <w:pPr>
              <w:widowControl w:val="0"/>
              <w:rPr>
                <w:rFonts w:eastAsia="Times New Roman" w:cs="Times New Roman"/>
                <w:bCs/>
                <w:i/>
                <w:iCs/>
                <w:sz w:val="24"/>
                <w:szCs w:val="24"/>
                <w:lang w:eastAsia="pl-PL"/>
              </w:rPr>
            </w:pPr>
          </w:p>
        </w:tc>
      </w:tr>
    </w:tbl>
    <w:p w14:paraId="77AE38BD" w14:textId="77777777" w:rsidR="00A24745" w:rsidRPr="00B65949" w:rsidRDefault="00A24745" w:rsidP="00510840">
      <w:pPr>
        <w:widowControl w:val="0"/>
        <w:rPr>
          <w:rFonts w:eastAsia="Times New Roman" w:cs="Times New Roman"/>
          <w:sz w:val="24"/>
          <w:szCs w:val="24"/>
        </w:rPr>
      </w:pPr>
    </w:p>
    <w:p w14:paraId="46EBE412" w14:textId="77777777" w:rsidR="000719C4" w:rsidRPr="00B65949" w:rsidRDefault="000719C4" w:rsidP="00510840">
      <w:pPr>
        <w:widowControl w:val="0"/>
        <w:rPr>
          <w:rFonts w:eastAsia="Times New Roman" w:cs="Times New Roman"/>
          <w:sz w:val="24"/>
          <w:szCs w:val="24"/>
        </w:rPr>
      </w:pPr>
    </w:p>
    <w:p w14:paraId="4A54BD62" w14:textId="7CA87C0F" w:rsidR="00145E8C" w:rsidRPr="00B65949" w:rsidRDefault="00145E8C" w:rsidP="00510840">
      <w:pPr>
        <w:widowControl w:val="0"/>
        <w:rPr>
          <w:rFonts w:eastAsia="Times New Roman" w:cs="Times New Roman"/>
          <w:b/>
          <w:bCs/>
          <w:sz w:val="24"/>
          <w:szCs w:val="24"/>
          <w:u w:val="single"/>
          <w:lang w:eastAsia="pl-PL"/>
        </w:rPr>
      </w:pPr>
      <w:bookmarkStart w:id="78" w:name="_Hlk130980782"/>
      <w:r w:rsidRPr="00B65949">
        <w:rPr>
          <w:rFonts w:eastAsia="Times New Roman" w:cs="Times New Roman"/>
          <w:b/>
          <w:bCs/>
          <w:sz w:val="24"/>
          <w:szCs w:val="24"/>
          <w:u w:val="single"/>
          <w:lang w:eastAsia="pl-PL"/>
        </w:rPr>
        <w:t>Pakiet 6 - Dostawa komputerów</w:t>
      </w:r>
      <w:bookmarkEnd w:id="78"/>
    </w:p>
    <w:p w14:paraId="2FF22661" w14:textId="77777777" w:rsidR="00145E8C" w:rsidRPr="00B65949" w:rsidRDefault="00145E8C" w:rsidP="0051084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145E8C" w:rsidRPr="00B65949" w14:paraId="6DEEAE15" w14:textId="77777777" w:rsidTr="00AE043E">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7B71F8A" w14:textId="77777777" w:rsidR="00145E8C" w:rsidRPr="00B65949" w:rsidRDefault="00145E8C"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center"/>
          </w:tcPr>
          <w:p w14:paraId="4741FC33" w14:textId="77777777" w:rsidR="00145E8C" w:rsidRPr="00B65949" w:rsidRDefault="00145E8C"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Przedmiot zamówienia</w:t>
            </w:r>
          </w:p>
          <w:p w14:paraId="49750F29" w14:textId="77777777" w:rsidR="00145E8C" w:rsidRPr="00B65949" w:rsidRDefault="00145E8C" w:rsidP="00510840">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AD3818C" w14:textId="77777777" w:rsidR="00145E8C" w:rsidRPr="00B65949" w:rsidRDefault="00145E8C"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F1D8FAF" w14:textId="77777777" w:rsidR="00145E8C" w:rsidRPr="00B65949" w:rsidRDefault="00145E8C"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C1DEC69" w14:textId="77777777" w:rsidR="00145E8C" w:rsidRPr="00B65949" w:rsidRDefault="00145E8C"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3036F0F" w14:textId="77777777" w:rsidR="00145E8C" w:rsidRPr="00B65949" w:rsidRDefault="00145E8C"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5C8501D" w14:textId="77777777" w:rsidR="00145E8C" w:rsidRPr="00B65949" w:rsidRDefault="00145E8C"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0B6552F" w14:textId="77777777" w:rsidR="00145E8C" w:rsidRPr="00B65949" w:rsidRDefault="00145E8C" w:rsidP="00510840">
            <w:pPr>
              <w:widowControl w:val="0"/>
              <w:jc w:val="center"/>
              <w:rPr>
                <w:rFonts w:eastAsia="Times New Roman" w:cs="Times New Roman"/>
                <w:b/>
                <w:bCs/>
                <w:sz w:val="20"/>
                <w:szCs w:val="20"/>
                <w:lang w:eastAsia="pl-PL"/>
              </w:rPr>
            </w:pPr>
            <w:r w:rsidRPr="00B65949">
              <w:rPr>
                <w:rFonts w:eastAsia="Times New Roman" w:cs="Times New Roman"/>
                <w:b/>
                <w:bCs/>
                <w:sz w:val="20"/>
                <w:szCs w:val="20"/>
                <w:lang w:eastAsia="pl-PL"/>
              </w:rPr>
              <w:t>Wartość brutto</w:t>
            </w:r>
          </w:p>
        </w:tc>
      </w:tr>
      <w:tr w:rsidR="00145E8C" w:rsidRPr="00B65949" w14:paraId="4340AF11" w14:textId="77777777" w:rsidTr="00AE043E">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78995CCE" w14:textId="77777777" w:rsidR="00145E8C" w:rsidRPr="00B65949" w:rsidRDefault="00145E8C" w:rsidP="00510840">
            <w:pPr>
              <w:widowControl w:val="0"/>
              <w:numPr>
                <w:ilvl w:val="0"/>
                <w:numId w:val="86"/>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hideMark/>
          </w:tcPr>
          <w:p w14:paraId="2E8A35E9" w14:textId="77777777" w:rsidR="00145E8C" w:rsidRPr="00B65949" w:rsidRDefault="00145E8C" w:rsidP="00510840">
            <w:pPr>
              <w:widowControl w:val="0"/>
              <w:rPr>
                <w:rFonts w:eastAsia="Times New Roman" w:cs="Times New Roman"/>
                <w:sz w:val="24"/>
                <w:szCs w:val="24"/>
                <w:shd w:val="clear" w:color="auto" w:fill="FFFFFF"/>
                <w:lang w:eastAsia="pl-PL"/>
              </w:rPr>
            </w:pPr>
            <w:r w:rsidRPr="00B65949">
              <w:rPr>
                <w:rFonts w:cs="Times New Roman"/>
              </w:rPr>
              <w:t xml:space="preserve">Komputer </w:t>
            </w:r>
          </w:p>
        </w:tc>
        <w:tc>
          <w:tcPr>
            <w:tcW w:w="565" w:type="pct"/>
            <w:tcBorders>
              <w:top w:val="single" w:sz="4" w:space="0" w:color="auto"/>
              <w:left w:val="single" w:sz="4" w:space="0" w:color="auto"/>
              <w:bottom w:val="single" w:sz="4" w:space="0" w:color="auto"/>
              <w:right w:val="single" w:sz="4" w:space="0" w:color="auto"/>
            </w:tcBorders>
            <w:hideMark/>
          </w:tcPr>
          <w:p w14:paraId="0742F4DA" w14:textId="77777777" w:rsidR="00145E8C" w:rsidRPr="00B65949" w:rsidRDefault="00145E8C" w:rsidP="00510840">
            <w:pPr>
              <w:widowControl w:val="0"/>
              <w:jc w:val="right"/>
              <w:rPr>
                <w:rFonts w:eastAsia="Times New Roman" w:cs="Times New Roman"/>
                <w:sz w:val="24"/>
                <w:szCs w:val="24"/>
                <w:shd w:val="clear" w:color="auto" w:fill="FFFFFF"/>
                <w:lang w:eastAsia="pl-PL"/>
              </w:rPr>
            </w:pPr>
            <w:r w:rsidRPr="00B65949">
              <w:rPr>
                <w:rFonts w:cs="Times New Roman"/>
              </w:rPr>
              <w:t>60 szt.</w:t>
            </w:r>
          </w:p>
        </w:tc>
        <w:tc>
          <w:tcPr>
            <w:tcW w:w="697" w:type="pct"/>
            <w:tcBorders>
              <w:top w:val="single" w:sz="4" w:space="0" w:color="auto"/>
              <w:left w:val="single" w:sz="4" w:space="0" w:color="auto"/>
              <w:bottom w:val="single" w:sz="4" w:space="0" w:color="auto"/>
              <w:right w:val="single" w:sz="4" w:space="0" w:color="auto"/>
            </w:tcBorders>
            <w:vAlign w:val="center"/>
          </w:tcPr>
          <w:p w14:paraId="2EB8146E" w14:textId="77777777" w:rsidR="00145E8C" w:rsidRPr="00B65949" w:rsidRDefault="00145E8C" w:rsidP="0051084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66F49381" w14:textId="77777777" w:rsidR="00145E8C" w:rsidRPr="00B65949" w:rsidRDefault="00145E8C" w:rsidP="0051084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4FCBAA02" w14:textId="77777777" w:rsidR="00145E8C" w:rsidRPr="00B65949" w:rsidRDefault="00145E8C" w:rsidP="0051084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5345E904" w14:textId="77777777" w:rsidR="00145E8C" w:rsidRPr="00B65949" w:rsidRDefault="00145E8C" w:rsidP="005108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3C091392" w14:textId="77777777" w:rsidR="00145E8C" w:rsidRPr="00B65949" w:rsidRDefault="00145E8C" w:rsidP="00510840">
            <w:pPr>
              <w:widowControl w:val="0"/>
              <w:tabs>
                <w:tab w:val="left" w:pos="7290"/>
              </w:tabs>
              <w:jc w:val="right"/>
              <w:outlineLvl w:val="4"/>
              <w:rPr>
                <w:rFonts w:eastAsia="Times New Roman" w:cs="Times New Roman"/>
                <w:sz w:val="24"/>
                <w:szCs w:val="24"/>
                <w:lang w:eastAsia="pl-PL"/>
              </w:rPr>
            </w:pPr>
          </w:p>
        </w:tc>
      </w:tr>
      <w:tr w:rsidR="00145E8C" w:rsidRPr="00B65949" w14:paraId="5C6E0F55" w14:textId="77777777" w:rsidTr="00AE043E">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2388EFA7" w14:textId="77777777" w:rsidR="00145E8C" w:rsidRPr="00B65949" w:rsidRDefault="00145E8C" w:rsidP="00510840">
            <w:pPr>
              <w:widowControl w:val="0"/>
              <w:tabs>
                <w:tab w:val="left" w:pos="7290"/>
              </w:tabs>
              <w:jc w:val="right"/>
              <w:outlineLvl w:val="4"/>
              <w:rPr>
                <w:rFonts w:eastAsia="Times New Roman" w:cs="Times New Roman"/>
                <w:b/>
                <w:bCs/>
                <w:i/>
                <w:iCs/>
                <w:sz w:val="24"/>
                <w:szCs w:val="24"/>
                <w:lang w:eastAsia="pl-PL"/>
              </w:rPr>
            </w:pPr>
            <w:r w:rsidRPr="00B65949">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575E904A" w14:textId="77777777" w:rsidR="00145E8C" w:rsidRPr="00B65949" w:rsidRDefault="00145E8C" w:rsidP="005108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61D250AE" w14:textId="77777777" w:rsidR="00145E8C" w:rsidRPr="00B65949" w:rsidRDefault="00145E8C" w:rsidP="00510840">
            <w:pPr>
              <w:widowControl w:val="0"/>
              <w:tabs>
                <w:tab w:val="left" w:pos="7290"/>
              </w:tabs>
              <w:jc w:val="right"/>
              <w:outlineLvl w:val="4"/>
              <w:rPr>
                <w:rFonts w:eastAsia="Times New Roman" w:cs="Times New Roman"/>
                <w:b/>
                <w:bCs/>
                <w:i/>
                <w:iCs/>
                <w:sz w:val="24"/>
                <w:szCs w:val="24"/>
                <w:lang w:eastAsia="pl-PL"/>
              </w:rPr>
            </w:pPr>
          </w:p>
        </w:tc>
      </w:tr>
    </w:tbl>
    <w:p w14:paraId="054F0DD8" w14:textId="77777777" w:rsidR="00145E8C" w:rsidRPr="00B65949" w:rsidRDefault="00145E8C" w:rsidP="00510840">
      <w:pPr>
        <w:widowControl w:val="0"/>
        <w:rPr>
          <w:rFonts w:eastAsia="Times New Roman" w:cs="Times New Roman"/>
          <w:b/>
          <w:bCs/>
          <w:sz w:val="24"/>
          <w:szCs w:val="24"/>
          <w:u w:val="single"/>
          <w:lang w:eastAsia="pl-PL"/>
        </w:rPr>
      </w:pPr>
    </w:p>
    <w:p w14:paraId="4253587E" w14:textId="77777777" w:rsidR="00AC42F4" w:rsidRPr="00B65949" w:rsidRDefault="00AC42F4" w:rsidP="00510840">
      <w:pPr>
        <w:widowControl w:val="0"/>
        <w:rPr>
          <w:rFonts w:eastAsia="Times New Roman" w:cs="Times New Roman"/>
          <w:b/>
          <w:bCs/>
          <w:sz w:val="24"/>
          <w:szCs w:val="24"/>
          <w:u w:val="single"/>
          <w:lang w:eastAsia="pl-PL"/>
        </w:rPr>
      </w:pPr>
      <w:r w:rsidRPr="00B65949">
        <w:rPr>
          <w:rFonts w:eastAsia="Times New Roman" w:cs="Times New Roman"/>
          <w:b/>
          <w:bCs/>
          <w:sz w:val="24"/>
          <w:szCs w:val="24"/>
          <w:u w:val="single"/>
          <w:lang w:eastAsia="pl-PL"/>
        </w:rPr>
        <w:t>Zamawiający przewiduje możliwość skorzystania z prawa opcji</w:t>
      </w:r>
    </w:p>
    <w:p w14:paraId="5F6A3060" w14:textId="4FE8F8FC" w:rsidR="00145E8C" w:rsidRPr="00B65949" w:rsidRDefault="00AC42F4" w:rsidP="00510840">
      <w:pPr>
        <w:widowControl w:val="0"/>
        <w:rPr>
          <w:rFonts w:cs="Times New Roman"/>
        </w:rPr>
      </w:pPr>
      <w:r w:rsidRPr="00B65949">
        <w:rPr>
          <w:rFonts w:eastAsia="Times New Roman" w:cs="Times New Roman"/>
          <w:b/>
          <w:bCs/>
          <w:sz w:val="24"/>
          <w:szCs w:val="24"/>
          <w:lang w:eastAsia="pl-PL"/>
        </w:rPr>
        <w:t xml:space="preserve">Opcja </w:t>
      </w:r>
      <w:r w:rsidRPr="00B65949">
        <w:rPr>
          <w:rFonts w:eastAsia="Times New Roman" w:cs="Times New Roman"/>
          <w:sz w:val="24"/>
          <w:szCs w:val="24"/>
          <w:lang w:eastAsia="pl-PL"/>
        </w:rPr>
        <w:t>-</w:t>
      </w:r>
      <w:r w:rsidRPr="00B65949">
        <w:rPr>
          <w:rFonts w:eastAsia="Times New Roman" w:cs="Times New Roman"/>
          <w:color w:val="00B050"/>
          <w:sz w:val="24"/>
          <w:szCs w:val="24"/>
          <w:lang w:eastAsia="pl-PL"/>
        </w:rPr>
        <w:t xml:space="preserve"> </w:t>
      </w:r>
      <w:r w:rsidR="006D3D67" w:rsidRPr="00B65949">
        <w:rPr>
          <w:rFonts w:cs="Times New Roman"/>
        </w:rPr>
        <w:t>Komputer - 60 szt.</w:t>
      </w:r>
    </w:p>
    <w:p w14:paraId="369A1200" w14:textId="77777777" w:rsidR="00B51236" w:rsidRPr="00B65949" w:rsidRDefault="00B51236" w:rsidP="00510840">
      <w:pPr>
        <w:widowControl w:val="0"/>
        <w:rPr>
          <w:rFonts w:eastAsia="Times New Roman" w:cs="Times New Roman"/>
          <w:b/>
          <w:bCs/>
          <w:sz w:val="24"/>
          <w:szCs w:val="24"/>
          <w:u w:val="single"/>
          <w:lang w:eastAsia="pl-PL"/>
        </w:rPr>
      </w:pPr>
    </w:p>
    <w:tbl>
      <w:tblPr>
        <w:tblW w:w="3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2"/>
        <w:gridCol w:w="3684"/>
      </w:tblGrid>
      <w:tr w:rsidR="00B51236" w:rsidRPr="00B65949" w14:paraId="123EB429" w14:textId="77777777" w:rsidTr="007D3C9F">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F937D1" w14:textId="77777777" w:rsidR="00B51236" w:rsidRPr="00B65949" w:rsidRDefault="00B51236" w:rsidP="007D3C9F">
            <w:pPr>
              <w:widowControl w:val="0"/>
              <w:rPr>
                <w:rFonts w:eastAsia="MS Mincho" w:cs="Times New Roman"/>
                <w:strike/>
                <w:sz w:val="24"/>
                <w:szCs w:val="24"/>
                <w:lang w:eastAsia="ja-JP"/>
              </w:rPr>
            </w:pPr>
            <w:r w:rsidRPr="00B65949">
              <w:rPr>
                <w:rFonts w:eastAsia="Times New Roman" w:cs="Times New Roman"/>
                <w:sz w:val="24"/>
                <w:szCs w:val="24"/>
                <w:lang w:eastAsia="pl-PL"/>
              </w:rPr>
              <w:t xml:space="preserve">Termin realizacji </w:t>
            </w:r>
          </w:p>
        </w:tc>
        <w:tc>
          <w:tcPr>
            <w:tcW w:w="2501" w:type="pct"/>
            <w:tcBorders>
              <w:top w:val="single" w:sz="4" w:space="0" w:color="auto"/>
              <w:left w:val="single" w:sz="4" w:space="0" w:color="auto"/>
              <w:bottom w:val="single" w:sz="4" w:space="0" w:color="auto"/>
              <w:right w:val="single" w:sz="4" w:space="0" w:color="auto"/>
            </w:tcBorders>
            <w:hideMark/>
          </w:tcPr>
          <w:p w14:paraId="07DF07E6" w14:textId="77777777" w:rsidR="00B51236" w:rsidRPr="00B65949" w:rsidRDefault="00B51236" w:rsidP="007D3C9F">
            <w:pPr>
              <w:widowControl w:val="0"/>
              <w:rPr>
                <w:rFonts w:eastAsia="Times New Roman" w:cs="Times New Roman"/>
                <w:sz w:val="24"/>
                <w:szCs w:val="24"/>
                <w:lang w:eastAsia="pl-PL"/>
              </w:rPr>
            </w:pPr>
            <w:r w:rsidRPr="00B65949">
              <w:rPr>
                <w:rFonts w:eastAsia="Times New Roman" w:cs="Times New Roman"/>
                <w:sz w:val="24"/>
                <w:szCs w:val="24"/>
                <w:lang w:eastAsia="pl-PL"/>
              </w:rPr>
              <w:t>30 dni od dnia złożenia zamówienia</w:t>
            </w:r>
          </w:p>
        </w:tc>
      </w:tr>
    </w:tbl>
    <w:p w14:paraId="0A9245D1" w14:textId="77777777" w:rsidR="00B51236" w:rsidRPr="00B65949" w:rsidRDefault="00B51236" w:rsidP="00B51236">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2402"/>
      </w:tblGrid>
      <w:tr w:rsidR="00B51236" w:rsidRPr="00B65949" w14:paraId="54FA8B2A" w14:textId="77777777" w:rsidTr="007D3C9F">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8D09E4" w14:textId="77777777" w:rsidR="00B51236" w:rsidRPr="00B65949" w:rsidRDefault="00B51236" w:rsidP="007D3C9F">
            <w:pPr>
              <w:widowControl w:val="0"/>
              <w:rPr>
                <w:rFonts w:eastAsia="Times New Roman" w:cs="Times New Roman"/>
                <w:b/>
                <w:bCs/>
                <w:sz w:val="24"/>
                <w:szCs w:val="24"/>
                <w:lang w:eastAsia="pl-PL"/>
              </w:rPr>
            </w:pPr>
            <w:r w:rsidRPr="00B65949">
              <w:rPr>
                <w:rFonts w:eastAsia="Times New Roman" w:cs="Times New Roman"/>
                <w:b/>
                <w:bCs/>
                <w:sz w:val="24"/>
                <w:szCs w:val="24"/>
                <w:lang w:eastAsia="pl-PL"/>
              </w:rPr>
              <w:t>Okres gwarancji na cały przedmiot zamówienia określony w pakiecie 6</w:t>
            </w:r>
          </w:p>
          <w:p w14:paraId="45C134B0" w14:textId="77777777" w:rsidR="00B51236" w:rsidRPr="00B65949" w:rsidRDefault="00B51236" w:rsidP="007D3C9F">
            <w:pPr>
              <w:widowControl w:val="0"/>
              <w:autoSpaceDE w:val="0"/>
              <w:autoSpaceDN w:val="0"/>
              <w:adjustRightInd w:val="0"/>
              <w:rPr>
                <w:i/>
                <w:iCs/>
                <w:sz w:val="20"/>
                <w:szCs w:val="20"/>
              </w:rPr>
            </w:pPr>
            <w:r w:rsidRPr="00B65949">
              <w:rPr>
                <w:i/>
                <w:iCs/>
                <w:sz w:val="20"/>
                <w:szCs w:val="20"/>
              </w:rPr>
              <w:t>(min. okres gwarancji 24 miesiące,</w:t>
            </w:r>
            <w:r w:rsidRPr="00B65949">
              <w:rPr>
                <w:rFonts w:eastAsia="Times New Roman" w:cs="Times New Roman"/>
                <w:i/>
                <w:iCs/>
                <w:sz w:val="20"/>
                <w:szCs w:val="20"/>
              </w:rPr>
              <w:t xml:space="preserve"> max. punktowany okres gwarancji – 48 miesięcy</w:t>
            </w:r>
            <w:r w:rsidRPr="00B65949">
              <w:rPr>
                <w:i/>
                <w:iCs/>
                <w:sz w:val="20"/>
                <w:szCs w:val="20"/>
              </w:rPr>
              <w:t>)</w:t>
            </w:r>
          </w:p>
        </w:tc>
        <w:tc>
          <w:tcPr>
            <w:tcW w:w="1195" w:type="pct"/>
            <w:tcBorders>
              <w:top w:val="single" w:sz="4" w:space="0" w:color="auto"/>
              <w:left w:val="single" w:sz="4" w:space="0" w:color="auto"/>
              <w:bottom w:val="single" w:sz="4" w:space="0" w:color="auto"/>
              <w:right w:val="single" w:sz="4" w:space="0" w:color="auto"/>
            </w:tcBorders>
            <w:vAlign w:val="center"/>
            <w:hideMark/>
          </w:tcPr>
          <w:p w14:paraId="200F1B02" w14:textId="77777777" w:rsidR="00B51236" w:rsidRPr="00B65949" w:rsidRDefault="00B51236" w:rsidP="007D3C9F">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 miesiące/</w:t>
            </w:r>
            <w:proofErr w:type="spellStart"/>
            <w:r w:rsidRPr="00B65949">
              <w:rPr>
                <w:rFonts w:eastAsia="Times New Roman" w:cs="Times New Roman"/>
                <w:sz w:val="24"/>
                <w:szCs w:val="24"/>
                <w:lang w:eastAsia="pl-PL"/>
              </w:rPr>
              <w:t>cy</w:t>
            </w:r>
            <w:proofErr w:type="spellEnd"/>
          </w:p>
          <w:p w14:paraId="7E8BD1BF" w14:textId="77777777" w:rsidR="00B51236" w:rsidRPr="00B65949" w:rsidRDefault="00B51236" w:rsidP="007D3C9F">
            <w:pPr>
              <w:widowControl w:val="0"/>
              <w:jc w:val="center"/>
              <w:rPr>
                <w:rFonts w:eastAsia="Times New Roman" w:cs="Times New Roman"/>
                <w:sz w:val="24"/>
                <w:szCs w:val="24"/>
                <w:lang w:eastAsia="pl-PL"/>
              </w:rPr>
            </w:pPr>
            <w:r w:rsidRPr="00B65949">
              <w:rPr>
                <w:rFonts w:eastAsia="MS Mincho" w:cs="Times New Roman"/>
                <w:i/>
                <w:iCs/>
                <w:sz w:val="18"/>
                <w:szCs w:val="18"/>
                <w:lang w:eastAsia="ja-JP"/>
              </w:rPr>
              <w:t>(podać okres licencji w dwunastomiesięcznych okresach)</w:t>
            </w:r>
          </w:p>
        </w:tc>
      </w:tr>
      <w:tr w:rsidR="00B51236" w:rsidRPr="00B65949" w14:paraId="466E300F" w14:textId="77777777" w:rsidTr="007D3C9F">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9B0FC" w14:textId="77777777" w:rsidR="00B51236" w:rsidRPr="00B65949" w:rsidRDefault="00B51236" w:rsidP="007D3C9F">
            <w:pPr>
              <w:widowControl w:val="0"/>
              <w:rPr>
                <w:rFonts w:eastAsia="Times New Roman" w:cs="Times New Roman"/>
                <w:b/>
                <w:bCs/>
                <w:sz w:val="24"/>
                <w:szCs w:val="24"/>
                <w:lang w:eastAsia="en-US"/>
              </w:rPr>
            </w:pPr>
            <w:r w:rsidRPr="00B65949">
              <w:rPr>
                <w:rFonts w:eastAsia="Times New Roman" w:cs="Times New Roman"/>
                <w:b/>
                <w:bCs/>
                <w:sz w:val="24"/>
                <w:szCs w:val="24"/>
                <w:lang w:eastAsia="en-US"/>
              </w:rPr>
              <w:t>Pamięć RAM</w:t>
            </w:r>
          </w:p>
          <w:p w14:paraId="30C78E83" w14:textId="77777777" w:rsidR="00B51236" w:rsidRPr="00B65949" w:rsidRDefault="00B51236" w:rsidP="007D3C9F">
            <w:pPr>
              <w:widowControl w:val="0"/>
              <w:numPr>
                <w:ilvl w:val="0"/>
                <w:numId w:val="78"/>
              </w:numPr>
              <w:ind w:left="357" w:hanging="357"/>
              <w:jc w:val="both"/>
              <w:rPr>
                <w:rFonts w:eastAsia="Times New Roman" w:cs="Times New Roman"/>
                <w:bCs/>
                <w:sz w:val="24"/>
                <w:szCs w:val="24"/>
                <w:lang w:eastAsia="en-US"/>
              </w:rPr>
            </w:pPr>
            <w:r w:rsidRPr="00B65949">
              <w:rPr>
                <w:rFonts w:eastAsia="Times New Roman" w:cs="Times New Roman"/>
                <w:bCs/>
                <w:sz w:val="24"/>
                <w:szCs w:val="24"/>
                <w:lang w:eastAsia="en-US"/>
              </w:rPr>
              <w:t>8 GB - 0 pkt</w:t>
            </w:r>
          </w:p>
          <w:p w14:paraId="72B2FEB2" w14:textId="77777777" w:rsidR="00B51236" w:rsidRPr="00B65949" w:rsidRDefault="00B51236" w:rsidP="007D3C9F">
            <w:pPr>
              <w:widowControl w:val="0"/>
              <w:numPr>
                <w:ilvl w:val="0"/>
                <w:numId w:val="78"/>
              </w:numPr>
              <w:ind w:left="357" w:hanging="357"/>
              <w:jc w:val="both"/>
              <w:rPr>
                <w:rFonts w:eastAsia="Times New Roman" w:cs="Times New Roman"/>
                <w:bCs/>
                <w:sz w:val="24"/>
                <w:szCs w:val="24"/>
                <w:lang w:eastAsia="en-US"/>
              </w:rPr>
            </w:pPr>
            <w:r w:rsidRPr="00B65949">
              <w:rPr>
                <w:rFonts w:eastAsia="Times New Roman" w:cs="Times New Roman"/>
                <w:bCs/>
                <w:sz w:val="24"/>
                <w:szCs w:val="24"/>
                <w:lang w:eastAsia="en-US"/>
              </w:rPr>
              <w:t xml:space="preserve">12 GB - 2 pkt </w:t>
            </w:r>
          </w:p>
          <w:p w14:paraId="57E1DAF7" w14:textId="77777777" w:rsidR="00B51236" w:rsidRPr="00B65949" w:rsidRDefault="00B51236" w:rsidP="007D3C9F">
            <w:pPr>
              <w:widowControl w:val="0"/>
              <w:numPr>
                <w:ilvl w:val="0"/>
                <w:numId w:val="78"/>
              </w:numPr>
              <w:ind w:left="357" w:hanging="357"/>
              <w:jc w:val="both"/>
              <w:rPr>
                <w:rFonts w:eastAsia="Times New Roman" w:cs="Times New Roman"/>
                <w:bCs/>
                <w:sz w:val="24"/>
                <w:szCs w:val="24"/>
                <w:lang w:eastAsia="en-US"/>
              </w:rPr>
            </w:pPr>
            <w:r w:rsidRPr="00B65949">
              <w:rPr>
                <w:rFonts w:eastAsia="Times New Roman" w:cs="Times New Roman"/>
                <w:bCs/>
                <w:sz w:val="24"/>
                <w:szCs w:val="24"/>
                <w:lang w:eastAsia="en-US"/>
              </w:rPr>
              <w:t>16 GB i więcej - 6 pkt</w:t>
            </w:r>
          </w:p>
        </w:tc>
        <w:tc>
          <w:tcPr>
            <w:tcW w:w="1195" w:type="pct"/>
            <w:tcBorders>
              <w:top w:val="single" w:sz="4" w:space="0" w:color="auto"/>
              <w:left w:val="single" w:sz="4" w:space="0" w:color="auto"/>
              <w:bottom w:val="single" w:sz="4" w:space="0" w:color="auto"/>
              <w:right w:val="single" w:sz="4" w:space="0" w:color="auto"/>
            </w:tcBorders>
            <w:vAlign w:val="center"/>
          </w:tcPr>
          <w:p w14:paraId="0E9A0994" w14:textId="77777777" w:rsidR="00B51236" w:rsidRPr="00B65949" w:rsidRDefault="00B51236" w:rsidP="007D3C9F">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………GB</w:t>
            </w:r>
          </w:p>
        </w:tc>
      </w:tr>
      <w:tr w:rsidR="00B51236" w:rsidRPr="00B65949" w14:paraId="4D7B7889" w14:textId="77777777" w:rsidTr="007D3C9F">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67942" w14:textId="77777777" w:rsidR="00B51236" w:rsidRPr="00B65949" w:rsidRDefault="00B51236" w:rsidP="007D3C9F">
            <w:pPr>
              <w:widowControl w:val="0"/>
              <w:rPr>
                <w:rFonts w:eastAsia="Times New Roman" w:cs="Times New Roman"/>
                <w:b/>
                <w:sz w:val="24"/>
                <w:szCs w:val="24"/>
                <w:lang w:eastAsia="en-US"/>
              </w:rPr>
            </w:pPr>
            <w:r w:rsidRPr="00B65949">
              <w:rPr>
                <w:rFonts w:eastAsia="Times New Roman" w:cs="Times New Roman"/>
                <w:b/>
                <w:sz w:val="24"/>
                <w:szCs w:val="24"/>
                <w:lang w:eastAsia="en-US"/>
              </w:rPr>
              <w:t>Pamięć masowa</w:t>
            </w:r>
          </w:p>
          <w:p w14:paraId="20D6893C" w14:textId="77777777" w:rsidR="00B51236" w:rsidRPr="00B65949" w:rsidRDefault="00B51236" w:rsidP="007D3C9F">
            <w:pPr>
              <w:widowControl w:val="0"/>
              <w:numPr>
                <w:ilvl w:val="0"/>
                <w:numId w:val="79"/>
              </w:numPr>
              <w:rPr>
                <w:rFonts w:cs="Times New Roman"/>
                <w:sz w:val="24"/>
                <w:szCs w:val="24"/>
                <w:lang w:eastAsia="en-US"/>
              </w:rPr>
            </w:pPr>
            <w:r w:rsidRPr="00B65949">
              <w:rPr>
                <w:rFonts w:cs="Times New Roman"/>
                <w:sz w:val="24"/>
                <w:szCs w:val="24"/>
                <w:lang w:eastAsia="en-US"/>
              </w:rPr>
              <w:t>256 GB - 460 GB - 0 pkt</w:t>
            </w:r>
          </w:p>
          <w:p w14:paraId="615B755F" w14:textId="77777777" w:rsidR="00B51236" w:rsidRPr="00B65949" w:rsidRDefault="00B51236" w:rsidP="007D3C9F">
            <w:pPr>
              <w:widowControl w:val="0"/>
              <w:numPr>
                <w:ilvl w:val="0"/>
                <w:numId w:val="79"/>
              </w:numPr>
              <w:rPr>
                <w:rFonts w:eastAsia="Times New Roman" w:cs="Times New Roman"/>
                <w:bCs/>
                <w:sz w:val="24"/>
                <w:szCs w:val="24"/>
                <w:lang w:eastAsia="en-US"/>
              </w:rPr>
            </w:pPr>
            <w:r w:rsidRPr="00B65949">
              <w:rPr>
                <w:rFonts w:cs="Times New Roman"/>
                <w:sz w:val="24"/>
                <w:szCs w:val="24"/>
                <w:lang w:eastAsia="en-US"/>
              </w:rPr>
              <w:t>powyżej 460 GB – 900 GB - 4 pkt</w:t>
            </w:r>
          </w:p>
          <w:p w14:paraId="0CB2AEA8" w14:textId="77777777" w:rsidR="00B51236" w:rsidRPr="00B65949" w:rsidRDefault="00B51236" w:rsidP="007D3C9F">
            <w:pPr>
              <w:widowControl w:val="0"/>
              <w:numPr>
                <w:ilvl w:val="0"/>
                <w:numId w:val="79"/>
              </w:numPr>
              <w:rPr>
                <w:rFonts w:eastAsia="Times New Roman" w:cs="Times New Roman"/>
                <w:bCs/>
                <w:sz w:val="24"/>
                <w:szCs w:val="24"/>
                <w:lang w:eastAsia="en-US"/>
              </w:rPr>
            </w:pPr>
            <w:r w:rsidRPr="00B65949">
              <w:rPr>
                <w:rFonts w:cs="Times New Roman"/>
                <w:sz w:val="24"/>
                <w:szCs w:val="24"/>
                <w:lang w:eastAsia="en-US"/>
              </w:rPr>
              <w:t>powyżej 900 GB- 10 pkt</w:t>
            </w:r>
          </w:p>
        </w:tc>
        <w:tc>
          <w:tcPr>
            <w:tcW w:w="1195" w:type="pct"/>
            <w:tcBorders>
              <w:top w:val="single" w:sz="4" w:space="0" w:color="auto"/>
              <w:left w:val="single" w:sz="4" w:space="0" w:color="auto"/>
              <w:bottom w:val="single" w:sz="4" w:space="0" w:color="auto"/>
              <w:right w:val="single" w:sz="4" w:space="0" w:color="auto"/>
            </w:tcBorders>
            <w:vAlign w:val="center"/>
          </w:tcPr>
          <w:p w14:paraId="3DE32126" w14:textId="77777777" w:rsidR="00B51236" w:rsidRPr="00B65949" w:rsidRDefault="00B51236" w:rsidP="007D3C9F">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………GB</w:t>
            </w:r>
          </w:p>
        </w:tc>
      </w:tr>
    </w:tbl>
    <w:p w14:paraId="14CBEF6C" w14:textId="77777777" w:rsidR="00B51236" w:rsidRPr="00B65949" w:rsidRDefault="00B51236" w:rsidP="00B51236">
      <w:pPr>
        <w:widowControl w:val="0"/>
        <w:rPr>
          <w:rFonts w:eastAsia="Times New Roman" w:cs="Times New Roman"/>
          <w:sz w:val="24"/>
          <w:szCs w:val="24"/>
        </w:rPr>
      </w:pPr>
    </w:p>
    <w:p w14:paraId="07CEACA5" w14:textId="77777777" w:rsidR="00145E8C" w:rsidRPr="00B65949" w:rsidRDefault="00145E8C" w:rsidP="00510840">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145E8C" w:rsidRPr="00B65949" w14:paraId="5FAE42F8" w14:textId="77777777" w:rsidTr="00AE043E">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EC1DA49" w14:textId="77777777" w:rsidR="00145E8C" w:rsidRPr="00B65949" w:rsidRDefault="00145E8C" w:rsidP="00510840">
            <w:pPr>
              <w:widowControl w:val="0"/>
              <w:jc w:val="center"/>
              <w:rPr>
                <w:rFonts w:eastAsia="Times New Roman" w:cs="Times New Roman"/>
                <w:b/>
                <w:bCs/>
                <w:lang w:eastAsia="pl-PL"/>
              </w:rPr>
            </w:pPr>
            <w:r w:rsidRPr="00B65949">
              <w:rPr>
                <w:rFonts w:eastAsia="Times New Roman" w:cs="Times New Roman"/>
                <w:b/>
                <w:bCs/>
                <w:lang w:eastAsia="pl-PL"/>
              </w:rPr>
              <w:t>SERWIS GWARANCYJNY</w:t>
            </w:r>
          </w:p>
          <w:p w14:paraId="0DDFD9AC" w14:textId="77777777" w:rsidR="00145E8C" w:rsidRPr="00B65949" w:rsidRDefault="00145E8C" w:rsidP="00510840">
            <w:pPr>
              <w:widowControl w:val="0"/>
              <w:jc w:val="center"/>
              <w:rPr>
                <w:rFonts w:eastAsia="Times New Roman" w:cs="Times New Roman"/>
                <w:b/>
                <w:bCs/>
                <w:lang w:eastAsia="pl-PL"/>
              </w:rPr>
            </w:pPr>
            <w:r w:rsidRPr="00B65949">
              <w:rPr>
                <w:rFonts w:eastAsia="Times New Roman" w:cs="Times New Roman"/>
                <w:b/>
                <w:bCs/>
                <w:lang w:eastAsia="pl-PL"/>
              </w:rPr>
              <w:t>(WYPEŁNIA OFERENT):</w:t>
            </w:r>
          </w:p>
        </w:tc>
      </w:tr>
      <w:tr w:rsidR="00145E8C" w:rsidRPr="00B65949" w14:paraId="6F54D5F6"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B4C19BB" w14:textId="77777777" w:rsidR="00145E8C" w:rsidRPr="00B65949" w:rsidRDefault="00145E8C" w:rsidP="00510840">
            <w:pPr>
              <w:widowControl w:val="0"/>
              <w:rPr>
                <w:rFonts w:eastAsia="Times New Roman" w:cs="Times New Roman"/>
                <w:bCs/>
                <w:lang w:eastAsia="pl-PL"/>
              </w:rPr>
            </w:pPr>
            <w:r w:rsidRPr="00B65949">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7183FB83" w14:textId="77777777" w:rsidR="00145E8C" w:rsidRPr="00B65949" w:rsidRDefault="00145E8C" w:rsidP="00510840">
            <w:pPr>
              <w:widowControl w:val="0"/>
              <w:rPr>
                <w:rFonts w:eastAsia="Times New Roman" w:cs="Times New Roman"/>
                <w:lang w:eastAsia="pl-PL"/>
              </w:rPr>
            </w:pPr>
          </w:p>
        </w:tc>
      </w:tr>
      <w:tr w:rsidR="00145E8C" w:rsidRPr="00B65949" w14:paraId="44D9656D"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4A1247F" w14:textId="77777777" w:rsidR="00145E8C" w:rsidRPr="00B65949" w:rsidRDefault="00145E8C" w:rsidP="00510840">
            <w:pPr>
              <w:widowControl w:val="0"/>
              <w:rPr>
                <w:rFonts w:eastAsia="Times New Roman" w:cs="Times New Roman"/>
                <w:bCs/>
                <w:lang w:eastAsia="pl-PL"/>
              </w:rPr>
            </w:pPr>
            <w:r w:rsidRPr="00B65949">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5501E5CA" w14:textId="77777777" w:rsidR="00145E8C" w:rsidRPr="00B65949" w:rsidRDefault="00145E8C" w:rsidP="00510840">
            <w:pPr>
              <w:widowControl w:val="0"/>
              <w:rPr>
                <w:rFonts w:eastAsia="Times New Roman" w:cs="Times New Roman"/>
                <w:lang w:eastAsia="pl-PL"/>
              </w:rPr>
            </w:pPr>
          </w:p>
        </w:tc>
      </w:tr>
      <w:tr w:rsidR="00145E8C" w:rsidRPr="00B65949" w14:paraId="656FFE18"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314E7C7" w14:textId="77777777" w:rsidR="00145E8C" w:rsidRPr="00B65949" w:rsidRDefault="00145E8C" w:rsidP="00510840">
            <w:pPr>
              <w:widowControl w:val="0"/>
              <w:rPr>
                <w:rFonts w:eastAsia="Times New Roman" w:cs="Times New Roman"/>
                <w:bCs/>
                <w:lang w:eastAsia="pl-PL"/>
              </w:rPr>
            </w:pPr>
            <w:r w:rsidRPr="00B65949">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340CADB0" w14:textId="77777777" w:rsidR="00145E8C" w:rsidRPr="00B65949" w:rsidRDefault="00145E8C" w:rsidP="00510840">
            <w:pPr>
              <w:widowControl w:val="0"/>
              <w:rPr>
                <w:rFonts w:eastAsia="Times New Roman" w:cs="Times New Roman"/>
                <w:lang w:eastAsia="pl-PL"/>
              </w:rPr>
            </w:pPr>
          </w:p>
        </w:tc>
      </w:tr>
      <w:tr w:rsidR="00145E8C" w:rsidRPr="00B65949" w14:paraId="1FC79987"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473D1A9" w14:textId="77777777" w:rsidR="00145E8C" w:rsidRPr="00B65949" w:rsidRDefault="00145E8C" w:rsidP="00510840">
            <w:pPr>
              <w:widowControl w:val="0"/>
              <w:rPr>
                <w:rFonts w:eastAsia="Times New Roman" w:cs="Times New Roman"/>
                <w:bCs/>
                <w:lang w:eastAsia="pl-PL"/>
              </w:rPr>
            </w:pPr>
            <w:r w:rsidRPr="00B65949">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3A3F0C4C" w14:textId="77777777" w:rsidR="00145E8C" w:rsidRPr="00B65949" w:rsidRDefault="00145E8C" w:rsidP="00510840">
            <w:pPr>
              <w:widowControl w:val="0"/>
              <w:rPr>
                <w:rFonts w:eastAsia="Times New Roman" w:cs="Times New Roman"/>
                <w:lang w:eastAsia="pl-PL"/>
              </w:rPr>
            </w:pPr>
          </w:p>
        </w:tc>
      </w:tr>
    </w:tbl>
    <w:p w14:paraId="47598252" w14:textId="77777777" w:rsidR="00145E8C" w:rsidRPr="00B65949" w:rsidRDefault="00145E8C" w:rsidP="00510840">
      <w:pPr>
        <w:widowControl w:val="0"/>
        <w:rPr>
          <w:rFonts w:eastAsia="Times New Roman" w:cs="Times New Roman"/>
          <w:sz w:val="24"/>
          <w:szCs w:val="24"/>
        </w:rPr>
      </w:pPr>
    </w:p>
    <w:p w14:paraId="14FE417B" w14:textId="77777777" w:rsidR="00145E8C" w:rsidRPr="00B65949" w:rsidRDefault="00145E8C" w:rsidP="00510840">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5"/>
        <w:gridCol w:w="5014"/>
        <w:gridCol w:w="2093"/>
      </w:tblGrid>
      <w:tr w:rsidR="00145E8C" w:rsidRPr="00B65949" w14:paraId="72538C25" w14:textId="77777777" w:rsidTr="00AE043E">
        <w:tc>
          <w:tcPr>
            <w:tcW w:w="3959"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7922B7AA" w14:textId="77777777" w:rsidR="00145E8C" w:rsidRPr="00B65949" w:rsidRDefault="00145E8C" w:rsidP="00510840">
            <w:pPr>
              <w:widowControl w:val="0"/>
              <w:rPr>
                <w:rFonts w:eastAsia="Times New Roman" w:cs="Times New Roman"/>
                <w:b/>
                <w:sz w:val="24"/>
                <w:szCs w:val="24"/>
                <w:lang w:eastAsia="pl-PL"/>
              </w:rPr>
            </w:pPr>
            <w:r w:rsidRPr="00B65949">
              <w:rPr>
                <w:rFonts w:eastAsia="Times New Roman" w:cs="Times New Roman"/>
                <w:b/>
                <w:sz w:val="24"/>
                <w:szCs w:val="24"/>
                <w:lang w:eastAsia="pl-PL"/>
              </w:rPr>
              <w:t>Producent:</w:t>
            </w:r>
          </w:p>
        </w:tc>
        <w:tc>
          <w:tcPr>
            <w:tcW w:w="1041" w:type="pct"/>
            <w:tcBorders>
              <w:top w:val="single" w:sz="4" w:space="0" w:color="auto"/>
              <w:left w:val="single" w:sz="4" w:space="0" w:color="auto"/>
              <w:bottom w:val="single" w:sz="4" w:space="0" w:color="auto"/>
              <w:right w:val="single" w:sz="4" w:space="0" w:color="auto"/>
            </w:tcBorders>
          </w:tcPr>
          <w:p w14:paraId="43ECE680" w14:textId="77777777" w:rsidR="00145E8C" w:rsidRPr="00B65949" w:rsidRDefault="00145E8C" w:rsidP="00510840">
            <w:pPr>
              <w:widowControl w:val="0"/>
              <w:rPr>
                <w:rFonts w:eastAsia="Times New Roman" w:cs="Times New Roman"/>
                <w:bCs/>
                <w:sz w:val="24"/>
                <w:szCs w:val="24"/>
                <w:lang w:eastAsia="pl-PL"/>
              </w:rPr>
            </w:pPr>
          </w:p>
        </w:tc>
      </w:tr>
      <w:tr w:rsidR="00145E8C" w:rsidRPr="00B65949" w14:paraId="1C734778" w14:textId="77777777" w:rsidTr="00AE043E">
        <w:tc>
          <w:tcPr>
            <w:tcW w:w="3959"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0A346ADF" w14:textId="77777777" w:rsidR="00145E8C" w:rsidRPr="00B65949" w:rsidRDefault="00145E8C" w:rsidP="00510840">
            <w:pPr>
              <w:widowControl w:val="0"/>
              <w:rPr>
                <w:rFonts w:eastAsia="Times New Roman" w:cs="Times New Roman"/>
                <w:b/>
                <w:sz w:val="24"/>
                <w:szCs w:val="24"/>
                <w:lang w:eastAsia="en-US"/>
              </w:rPr>
            </w:pPr>
            <w:r w:rsidRPr="00B65949">
              <w:rPr>
                <w:rFonts w:eastAsia="Times New Roman" w:cs="Times New Roman"/>
                <w:b/>
                <w:sz w:val="24"/>
                <w:szCs w:val="24"/>
                <w:lang w:eastAsia="pl-PL"/>
              </w:rPr>
              <w:t>Model:</w:t>
            </w:r>
          </w:p>
        </w:tc>
        <w:tc>
          <w:tcPr>
            <w:tcW w:w="1041" w:type="pct"/>
            <w:tcBorders>
              <w:top w:val="single" w:sz="4" w:space="0" w:color="auto"/>
              <w:left w:val="single" w:sz="4" w:space="0" w:color="auto"/>
              <w:bottom w:val="single" w:sz="4" w:space="0" w:color="auto"/>
              <w:right w:val="single" w:sz="4" w:space="0" w:color="auto"/>
            </w:tcBorders>
          </w:tcPr>
          <w:p w14:paraId="17F49134" w14:textId="77777777" w:rsidR="00145E8C" w:rsidRPr="00B65949" w:rsidRDefault="00145E8C" w:rsidP="00510840">
            <w:pPr>
              <w:widowControl w:val="0"/>
              <w:rPr>
                <w:rFonts w:eastAsia="Times New Roman" w:cs="Times New Roman"/>
                <w:bCs/>
                <w:sz w:val="24"/>
                <w:szCs w:val="24"/>
                <w:lang w:eastAsia="pl-PL"/>
              </w:rPr>
            </w:pPr>
          </w:p>
        </w:tc>
      </w:tr>
      <w:tr w:rsidR="00145E8C" w:rsidRPr="00B65949" w14:paraId="512903E3" w14:textId="77777777" w:rsidTr="00AE043E">
        <w:tc>
          <w:tcPr>
            <w:tcW w:w="1465" w:type="pct"/>
            <w:tcBorders>
              <w:top w:val="single" w:sz="4" w:space="0" w:color="auto"/>
              <w:left w:val="single" w:sz="4" w:space="0" w:color="auto"/>
              <w:bottom w:val="single" w:sz="4" w:space="0" w:color="auto"/>
              <w:right w:val="single" w:sz="4" w:space="0" w:color="auto"/>
            </w:tcBorders>
            <w:shd w:val="clear" w:color="auto" w:fill="BFBFBF"/>
            <w:hideMark/>
          </w:tcPr>
          <w:p w14:paraId="0D897654" w14:textId="77777777" w:rsidR="00145E8C" w:rsidRPr="00B65949" w:rsidRDefault="00145E8C" w:rsidP="00510840">
            <w:pPr>
              <w:widowControl w:val="0"/>
              <w:jc w:val="center"/>
              <w:rPr>
                <w:rFonts w:eastAsia="Times New Roman" w:cs="Times New Roman"/>
                <w:b/>
                <w:bCs/>
                <w:sz w:val="24"/>
                <w:szCs w:val="24"/>
                <w:lang w:eastAsia="en-US"/>
              </w:rPr>
            </w:pPr>
            <w:r w:rsidRPr="00B65949">
              <w:rPr>
                <w:rFonts w:eastAsia="Times New Roman" w:cs="Times New Roman"/>
                <w:b/>
                <w:bCs/>
                <w:sz w:val="24"/>
                <w:szCs w:val="24"/>
                <w:lang w:eastAsia="pl-PL"/>
              </w:rPr>
              <w:t xml:space="preserve">Nazwa </w:t>
            </w:r>
          </w:p>
        </w:tc>
        <w:tc>
          <w:tcPr>
            <w:tcW w:w="2494" w:type="pct"/>
            <w:tcBorders>
              <w:top w:val="single" w:sz="4" w:space="0" w:color="auto"/>
              <w:left w:val="single" w:sz="4" w:space="0" w:color="auto"/>
              <w:bottom w:val="single" w:sz="4" w:space="0" w:color="auto"/>
              <w:right w:val="single" w:sz="4" w:space="0" w:color="auto"/>
            </w:tcBorders>
            <w:shd w:val="clear" w:color="auto" w:fill="BFBFBF"/>
            <w:hideMark/>
          </w:tcPr>
          <w:p w14:paraId="6D8D1CAD" w14:textId="77777777" w:rsidR="00145E8C" w:rsidRPr="00B65949" w:rsidRDefault="00145E8C" w:rsidP="00510840">
            <w:pPr>
              <w:widowControl w:val="0"/>
              <w:jc w:val="center"/>
              <w:rPr>
                <w:rFonts w:eastAsia="Times New Roman" w:cs="Times New Roman"/>
                <w:b/>
                <w:bCs/>
                <w:sz w:val="24"/>
                <w:szCs w:val="24"/>
                <w:lang w:eastAsia="en-US"/>
              </w:rPr>
            </w:pPr>
            <w:r w:rsidRPr="00B65949">
              <w:rPr>
                <w:rFonts w:eastAsia="Times New Roman" w:cs="Times New Roman"/>
                <w:b/>
                <w:bCs/>
                <w:sz w:val="24"/>
                <w:szCs w:val="24"/>
                <w:lang w:eastAsia="pl-PL"/>
              </w:rPr>
              <w:t>Wymóg</w:t>
            </w:r>
          </w:p>
        </w:tc>
        <w:tc>
          <w:tcPr>
            <w:tcW w:w="1041" w:type="pct"/>
            <w:tcBorders>
              <w:top w:val="single" w:sz="4" w:space="0" w:color="auto"/>
              <w:left w:val="single" w:sz="4" w:space="0" w:color="auto"/>
              <w:bottom w:val="single" w:sz="4" w:space="0" w:color="auto"/>
              <w:right w:val="single" w:sz="4" w:space="0" w:color="auto"/>
            </w:tcBorders>
            <w:shd w:val="clear" w:color="auto" w:fill="BFBFBF"/>
            <w:hideMark/>
          </w:tcPr>
          <w:p w14:paraId="59920079" w14:textId="77777777" w:rsidR="00145E8C" w:rsidRPr="00B65949" w:rsidRDefault="00145E8C" w:rsidP="00510840">
            <w:pPr>
              <w:widowControl w:val="0"/>
              <w:jc w:val="center"/>
              <w:rPr>
                <w:rFonts w:eastAsia="Times New Roman" w:cs="Times New Roman"/>
                <w:b/>
                <w:bCs/>
                <w:sz w:val="24"/>
                <w:szCs w:val="24"/>
                <w:lang w:eastAsia="pl-PL"/>
              </w:rPr>
            </w:pPr>
            <w:r w:rsidRPr="00B65949">
              <w:rPr>
                <w:rFonts w:eastAsia="Times New Roman" w:cs="Times New Roman"/>
                <w:b/>
                <w:bCs/>
                <w:sz w:val="24"/>
                <w:szCs w:val="24"/>
                <w:lang w:eastAsia="pl-PL"/>
              </w:rPr>
              <w:t>Wartość oferowana</w:t>
            </w:r>
          </w:p>
        </w:tc>
      </w:tr>
      <w:tr w:rsidR="00145E8C" w:rsidRPr="00B65949" w14:paraId="2B73D019" w14:textId="77777777" w:rsidTr="00AE043E">
        <w:tc>
          <w:tcPr>
            <w:tcW w:w="1465" w:type="pct"/>
            <w:tcBorders>
              <w:top w:val="single" w:sz="4" w:space="0" w:color="auto"/>
              <w:left w:val="single" w:sz="4" w:space="0" w:color="auto"/>
              <w:bottom w:val="single" w:sz="4" w:space="0" w:color="auto"/>
              <w:right w:val="single" w:sz="4" w:space="0" w:color="auto"/>
            </w:tcBorders>
            <w:vAlign w:val="center"/>
            <w:hideMark/>
          </w:tcPr>
          <w:p w14:paraId="2D8704D1" w14:textId="77777777" w:rsidR="00145E8C" w:rsidRPr="00B65949" w:rsidRDefault="00145E8C" w:rsidP="00510840">
            <w:pPr>
              <w:widowControl w:val="0"/>
              <w:rPr>
                <w:rFonts w:eastAsia="Times New Roman" w:cs="Times New Roman"/>
                <w:b/>
                <w:sz w:val="24"/>
                <w:szCs w:val="24"/>
                <w:lang w:eastAsia="pl-PL"/>
              </w:rPr>
            </w:pPr>
            <w:r w:rsidRPr="00B65949">
              <w:rPr>
                <w:rFonts w:eastAsia="Times New Roman" w:cs="Times New Roman"/>
                <w:bCs/>
                <w:sz w:val="24"/>
                <w:szCs w:val="24"/>
                <w:lang w:eastAsia="pl-PL"/>
              </w:rPr>
              <w:t>Zastosowanie</w:t>
            </w:r>
          </w:p>
        </w:tc>
        <w:tc>
          <w:tcPr>
            <w:tcW w:w="2494" w:type="pct"/>
            <w:tcBorders>
              <w:top w:val="single" w:sz="4" w:space="0" w:color="auto"/>
              <w:left w:val="single" w:sz="4" w:space="0" w:color="auto"/>
              <w:bottom w:val="single" w:sz="4" w:space="0" w:color="auto"/>
              <w:right w:val="single" w:sz="4" w:space="0" w:color="auto"/>
            </w:tcBorders>
            <w:vAlign w:val="center"/>
            <w:hideMark/>
          </w:tcPr>
          <w:p w14:paraId="2FD0883D"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Komputer będzie wykorzystywany dla potrzeb aplikacji biurowych, aplikacji edukacyjnych, aplikacji obliczeniowych, dostępu do Internetu oraz poczty elektronicznej, jako lokalna baza danych, stacja programistyczna.</w:t>
            </w:r>
          </w:p>
        </w:tc>
        <w:tc>
          <w:tcPr>
            <w:tcW w:w="1041" w:type="pct"/>
            <w:tcBorders>
              <w:top w:val="single" w:sz="4" w:space="0" w:color="auto"/>
              <w:left w:val="single" w:sz="4" w:space="0" w:color="auto"/>
              <w:bottom w:val="single" w:sz="4" w:space="0" w:color="auto"/>
              <w:right w:val="single" w:sz="4" w:space="0" w:color="auto"/>
            </w:tcBorders>
          </w:tcPr>
          <w:p w14:paraId="6E075C7B" w14:textId="77777777" w:rsidR="00145E8C" w:rsidRPr="00B65949" w:rsidRDefault="00145E8C" w:rsidP="00510840">
            <w:pPr>
              <w:widowControl w:val="0"/>
              <w:rPr>
                <w:rFonts w:eastAsia="Times New Roman" w:cs="Times New Roman"/>
                <w:bCs/>
                <w:sz w:val="24"/>
                <w:szCs w:val="24"/>
                <w:lang w:eastAsia="pl-PL"/>
              </w:rPr>
            </w:pPr>
          </w:p>
        </w:tc>
      </w:tr>
      <w:tr w:rsidR="00145E8C" w:rsidRPr="00B65949" w14:paraId="34A50514" w14:textId="77777777" w:rsidTr="00AE043E">
        <w:tc>
          <w:tcPr>
            <w:tcW w:w="1465" w:type="pct"/>
            <w:tcBorders>
              <w:top w:val="single" w:sz="4" w:space="0" w:color="auto"/>
              <w:left w:val="single" w:sz="4" w:space="0" w:color="auto"/>
              <w:bottom w:val="single" w:sz="4" w:space="0" w:color="auto"/>
              <w:right w:val="single" w:sz="4" w:space="0" w:color="auto"/>
            </w:tcBorders>
            <w:vAlign w:val="center"/>
            <w:hideMark/>
          </w:tcPr>
          <w:p w14:paraId="15031AD6" w14:textId="77777777" w:rsidR="00145E8C" w:rsidRPr="00B65949" w:rsidRDefault="00145E8C" w:rsidP="00510840">
            <w:pPr>
              <w:widowControl w:val="0"/>
              <w:rPr>
                <w:rFonts w:eastAsia="Times New Roman" w:cs="Times New Roman"/>
                <w:b/>
                <w:sz w:val="24"/>
                <w:szCs w:val="24"/>
                <w:lang w:eastAsia="pl-PL"/>
              </w:rPr>
            </w:pPr>
            <w:r w:rsidRPr="00B65949">
              <w:rPr>
                <w:rFonts w:eastAsia="Times New Roman" w:cs="Times New Roman"/>
                <w:bCs/>
                <w:sz w:val="24"/>
                <w:szCs w:val="24"/>
                <w:lang w:eastAsia="pl-PL"/>
              </w:rPr>
              <w:t>Procesor</w:t>
            </w:r>
          </w:p>
        </w:tc>
        <w:tc>
          <w:tcPr>
            <w:tcW w:w="2494" w:type="pct"/>
            <w:tcBorders>
              <w:top w:val="single" w:sz="4" w:space="0" w:color="auto"/>
              <w:left w:val="single" w:sz="4" w:space="0" w:color="auto"/>
              <w:bottom w:val="single" w:sz="4" w:space="0" w:color="auto"/>
              <w:right w:val="single" w:sz="4" w:space="0" w:color="auto"/>
            </w:tcBorders>
            <w:vAlign w:val="center"/>
            <w:hideMark/>
          </w:tcPr>
          <w:p w14:paraId="33294FB8"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 xml:space="preserve">Procesor dedykowany do pracy w komputerach stacjonarnych. Procesor osiągający w teście </w:t>
            </w:r>
            <w:proofErr w:type="spellStart"/>
            <w:r w:rsidRPr="00B65949">
              <w:rPr>
                <w:rFonts w:eastAsia="Times New Roman" w:cs="Times New Roman"/>
                <w:bCs/>
                <w:sz w:val="24"/>
                <w:szCs w:val="24"/>
                <w:lang w:eastAsia="pl-PL"/>
              </w:rPr>
              <w:t>Passmark</w:t>
            </w:r>
            <w:proofErr w:type="spellEnd"/>
            <w:r w:rsidRPr="00B65949">
              <w:rPr>
                <w:rFonts w:eastAsia="Times New Roman" w:cs="Times New Roman"/>
                <w:bCs/>
                <w:sz w:val="24"/>
                <w:szCs w:val="24"/>
                <w:lang w:eastAsia="pl-PL"/>
              </w:rPr>
              <w:t xml:space="preserve"> CPU Mark, w kategorii </w:t>
            </w:r>
            <w:proofErr w:type="spellStart"/>
            <w:r w:rsidRPr="00B65949">
              <w:rPr>
                <w:rFonts w:eastAsia="Times New Roman" w:cs="Times New Roman"/>
                <w:bCs/>
                <w:sz w:val="24"/>
                <w:szCs w:val="24"/>
                <w:lang w:eastAsia="pl-PL"/>
              </w:rPr>
              <w:t>Average</w:t>
            </w:r>
            <w:proofErr w:type="spellEnd"/>
            <w:r w:rsidRPr="00B65949">
              <w:rPr>
                <w:rFonts w:eastAsia="Times New Roman" w:cs="Times New Roman"/>
                <w:bCs/>
                <w:sz w:val="24"/>
                <w:szCs w:val="24"/>
                <w:lang w:eastAsia="pl-PL"/>
              </w:rPr>
              <w:t xml:space="preserve"> CPU Mark wynik co najmniej 8800 pkt. według wyników opublikowanych na stronie</w:t>
            </w:r>
          </w:p>
          <w:p w14:paraId="52E426BA"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u w:val="single"/>
                <w:lang w:eastAsia="pl-PL"/>
              </w:rPr>
              <w:t xml:space="preserve">http://www.cpubenchmark.net/cpu_list.php  </w:t>
            </w:r>
          </w:p>
          <w:p w14:paraId="15AE8218" w14:textId="7538E2A5"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 xml:space="preserve">na dzień </w:t>
            </w:r>
            <w:r w:rsidR="00BB2D95" w:rsidRPr="00B65949">
              <w:rPr>
                <w:rFonts w:eastAsia="Times New Roman" w:cs="Times New Roman"/>
                <w:bCs/>
                <w:sz w:val="24"/>
                <w:szCs w:val="24"/>
                <w:lang w:eastAsia="pl-PL"/>
              </w:rPr>
              <w:t xml:space="preserve">pomiędzy </w:t>
            </w:r>
            <w:r w:rsidRPr="00B65949">
              <w:rPr>
                <w:rFonts w:eastAsia="Times New Roman" w:cs="Times New Roman"/>
                <w:bCs/>
                <w:sz w:val="24"/>
                <w:szCs w:val="24"/>
                <w:lang w:eastAsia="pl-PL"/>
              </w:rPr>
              <w:t xml:space="preserve">18.05.2023 </w:t>
            </w:r>
            <w:r w:rsidR="00BB2D95" w:rsidRPr="00B65949">
              <w:rPr>
                <w:rFonts w:eastAsia="Times New Roman" w:cs="Times New Roman"/>
                <w:bCs/>
                <w:sz w:val="24"/>
                <w:szCs w:val="24"/>
                <w:lang w:eastAsia="pl-PL"/>
              </w:rPr>
              <w:t xml:space="preserve">a dniem składania ofert </w:t>
            </w:r>
            <w:r w:rsidRPr="00B65949">
              <w:rPr>
                <w:rFonts w:eastAsia="Times New Roman" w:cs="Times New Roman"/>
                <w:bCs/>
                <w:sz w:val="24"/>
                <w:szCs w:val="24"/>
                <w:lang w:eastAsia="pl-PL"/>
              </w:rPr>
              <w:t xml:space="preserve">(Wydruk strony dołączony do OPZ) </w:t>
            </w:r>
          </w:p>
        </w:tc>
        <w:tc>
          <w:tcPr>
            <w:tcW w:w="1041" w:type="pct"/>
            <w:tcBorders>
              <w:top w:val="single" w:sz="4" w:space="0" w:color="auto"/>
              <w:left w:val="single" w:sz="4" w:space="0" w:color="auto"/>
              <w:bottom w:val="single" w:sz="4" w:space="0" w:color="auto"/>
              <w:right w:val="single" w:sz="4" w:space="0" w:color="auto"/>
            </w:tcBorders>
          </w:tcPr>
          <w:p w14:paraId="62C181FF" w14:textId="77777777" w:rsidR="00145E8C" w:rsidRPr="00B65949" w:rsidRDefault="00145E8C" w:rsidP="00510840">
            <w:pPr>
              <w:widowControl w:val="0"/>
              <w:rPr>
                <w:rFonts w:eastAsia="Times New Roman" w:cs="Times New Roman"/>
                <w:bCs/>
                <w:i/>
                <w:iCs/>
                <w:sz w:val="24"/>
                <w:szCs w:val="24"/>
                <w:lang w:eastAsia="pl-PL"/>
              </w:rPr>
            </w:pPr>
            <w:r w:rsidRPr="00B65949">
              <w:rPr>
                <w:rFonts w:eastAsia="Times New Roman" w:cs="Times New Roman"/>
                <w:bCs/>
                <w:i/>
                <w:iCs/>
                <w:sz w:val="24"/>
                <w:szCs w:val="24"/>
                <w:lang w:eastAsia="pl-PL"/>
              </w:rPr>
              <w:t xml:space="preserve">Podać model i częstotliwość zegara </w:t>
            </w:r>
          </w:p>
        </w:tc>
      </w:tr>
      <w:tr w:rsidR="00145E8C" w:rsidRPr="00B65949" w14:paraId="70223A5B" w14:textId="77777777" w:rsidTr="00AE043E">
        <w:tc>
          <w:tcPr>
            <w:tcW w:w="1465" w:type="pct"/>
            <w:tcBorders>
              <w:top w:val="single" w:sz="4" w:space="0" w:color="auto"/>
              <w:left w:val="single" w:sz="4" w:space="0" w:color="auto"/>
              <w:bottom w:val="single" w:sz="4" w:space="0" w:color="auto"/>
              <w:right w:val="single" w:sz="4" w:space="0" w:color="auto"/>
            </w:tcBorders>
            <w:vAlign w:val="center"/>
            <w:hideMark/>
          </w:tcPr>
          <w:p w14:paraId="39C0AA41" w14:textId="77777777" w:rsidR="00145E8C" w:rsidRPr="00B65949" w:rsidRDefault="00145E8C" w:rsidP="00510840">
            <w:pPr>
              <w:widowControl w:val="0"/>
              <w:rPr>
                <w:rFonts w:eastAsia="Times New Roman" w:cs="Times New Roman"/>
                <w:b/>
                <w:sz w:val="24"/>
                <w:szCs w:val="24"/>
                <w:lang w:eastAsia="pl-PL"/>
              </w:rPr>
            </w:pPr>
            <w:r w:rsidRPr="00B65949">
              <w:rPr>
                <w:rFonts w:eastAsia="Times New Roman" w:cs="Times New Roman"/>
                <w:bCs/>
                <w:sz w:val="24"/>
                <w:szCs w:val="24"/>
                <w:lang w:eastAsia="pl-PL"/>
              </w:rPr>
              <w:t>Pamięć RAM</w:t>
            </w:r>
          </w:p>
        </w:tc>
        <w:tc>
          <w:tcPr>
            <w:tcW w:w="2494" w:type="pct"/>
            <w:tcBorders>
              <w:top w:val="single" w:sz="4" w:space="0" w:color="auto"/>
              <w:left w:val="single" w:sz="4" w:space="0" w:color="auto"/>
              <w:bottom w:val="single" w:sz="4" w:space="0" w:color="auto"/>
              <w:right w:val="single" w:sz="4" w:space="0" w:color="auto"/>
            </w:tcBorders>
            <w:vAlign w:val="center"/>
            <w:hideMark/>
          </w:tcPr>
          <w:p w14:paraId="2F505F39"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 xml:space="preserve">Min 8GB DDR4 2666MHz. Możliwość rozbudowy do min 64GB. Jeden slot </w:t>
            </w:r>
            <w:proofErr w:type="spellStart"/>
            <w:r w:rsidRPr="00B65949">
              <w:rPr>
                <w:rFonts w:eastAsia="Times New Roman" w:cs="Times New Roman"/>
                <w:bCs/>
                <w:sz w:val="24"/>
                <w:szCs w:val="24"/>
                <w:lang w:eastAsia="pl-PL"/>
              </w:rPr>
              <w:t>DIMM</w:t>
            </w:r>
            <w:proofErr w:type="spellEnd"/>
            <w:r w:rsidRPr="00B65949">
              <w:rPr>
                <w:rFonts w:eastAsia="Times New Roman" w:cs="Times New Roman"/>
                <w:bCs/>
                <w:sz w:val="24"/>
                <w:szCs w:val="24"/>
                <w:lang w:eastAsia="pl-PL"/>
              </w:rPr>
              <w:t xml:space="preserve"> wolny.</w:t>
            </w:r>
          </w:p>
          <w:p w14:paraId="3961DEDB" w14:textId="77777777" w:rsidR="00145E8C" w:rsidRPr="00B65949" w:rsidRDefault="00145E8C" w:rsidP="00510840">
            <w:pPr>
              <w:widowControl w:val="0"/>
              <w:rPr>
                <w:rFonts w:eastAsia="Times New Roman" w:cs="Times New Roman"/>
                <w:b/>
                <w:sz w:val="24"/>
                <w:szCs w:val="24"/>
                <w:lang w:eastAsia="pl-PL"/>
              </w:rPr>
            </w:pPr>
            <w:r w:rsidRPr="00B65949">
              <w:rPr>
                <w:rFonts w:eastAsia="Times New Roman" w:cs="Times New Roman"/>
                <w:b/>
                <w:sz w:val="24"/>
                <w:szCs w:val="24"/>
                <w:lang w:eastAsia="pl-PL"/>
              </w:rPr>
              <w:t>Parametr oceniany</w:t>
            </w:r>
          </w:p>
          <w:p w14:paraId="7AAF4688"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8 GB = 0 pkt</w:t>
            </w:r>
          </w:p>
          <w:p w14:paraId="3131BA7B"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12 GB 2 pkt</w:t>
            </w:r>
          </w:p>
          <w:p w14:paraId="5BCBC9E3"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16 GB LUB więcej 6 pkt</w:t>
            </w:r>
          </w:p>
        </w:tc>
        <w:tc>
          <w:tcPr>
            <w:tcW w:w="1041" w:type="pct"/>
            <w:tcBorders>
              <w:top w:val="single" w:sz="4" w:space="0" w:color="auto"/>
              <w:left w:val="single" w:sz="4" w:space="0" w:color="auto"/>
              <w:bottom w:val="single" w:sz="4" w:space="0" w:color="auto"/>
              <w:right w:val="single" w:sz="4" w:space="0" w:color="auto"/>
            </w:tcBorders>
          </w:tcPr>
          <w:p w14:paraId="340CF510" w14:textId="77777777" w:rsidR="00145E8C" w:rsidRPr="00B65949" w:rsidRDefault="00145E8C" w:rsidP="00510840">
            <w:pPr>
              <w:widowControl w:val="0"/>
              <w:rPr>
                <w:rFonts w:eastAsia="Times New Roman" w:cs="Times New Roman"/>
                <w:bCs/>
                <w:i/>
                <w:iCs/>
                <w:sz w:val="24"/>
                <w:szCs w:val="24"/>
                <w:lang w:eastAsia="pl-PL"/>
              </w:rPr>
            </w:pPr>
          </w:p>
        </w:tc>
      </w:tr>
      <w:tr w:rsidR="00145E8C" w:rsidRPr="00B65949" w14:paraId="53E68904" w14:textId="77777777" w:rsidTr="00AE043E">
        <w:tc>
          <w:tcPr>
            <w:tcW w:w="1465" w:type="pct"/>
            <w:tcBorders>
              <w:top w:val="single" w:sz="4" w:space="0" w:color="auto"/>
              <w:left w:val="single" w:sz="4" w:space="0" w:color="auto"/>
              <w:bottom w:val="single" w:sz="4" w:space="0" w:color="auto"/>
              <w:right w:val="single" w:sz="4" w:space="0" w:color="auto"/>
            </w:tcBorders>
            <w:vAlign w:val="center"/>
            <w:hideMark/>
          </w:tcPr>
          <w:p w14:paraId="6C25A333" w14:textId="77777777" w:rsidR="00145E8C" w:rsidRPr="00B65949" w:rsidRDefault="00145E8C" w:rsidP="00510840">
            <w:pPr>
              <w:widowControl w:val="0"/>
              <w:rPr>
                <w:rFonts w:eastAsia="Times New Roman" w:cs="Times New Roman"/>
                <w:b/>
                <w:sz w:val="24"/>
                <w:szCs w:val="24"/>
                <w:lang w:eastAsia="pl-PL"/>
              </w:rPr>
            </w:pPr>
            <w:r w:rsidRPr="00B65949">
              <w:rPr>
                <w:rFonts w:eastAsia="Times New Roman" w:cs="Times New Roman"/>
                <w:bCs/>
                <w:sz w:val="24"/>
                <w:szCs w:val="24"/>
                <w:lang w:eastAsia="pl-PL"/>
              </w:rPr>
              <w:t>Pamięć masowa</w:t>
            </w:r>
          </w:p>
        </w:tc>
        <w:tc>
          <w:tcPr>
            <w:tcW w:w="2494" w:type="pct"/>
            <w:tcBorders>
              <w:top w:val="single" w:sz="4" w:space="0" w:color="auto"/>
              <w:left w:val="single" w:sz="4" w:space="0" w:color="auto"/>
              <w:bottom w:val="single" w:sz="4" w:space="0" w:color="auto"/>
              <w:right w:val="single" w:sz="4" w:space="0" w:color="auto"/>
            </w:tcBorders>
            <w:vAlign w:val="center"/>
            <w:hideMark/>
          </w:tcPr>
          <w:p w14:paraId="7AF2DC53"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 xml:space="preserve">Dysk M.2 </w:t>
            </w:r>
            <w:proofErr w:type="spellStart"/>
            <w:r w:rsidRPr="00B65949">
              <w:rPr>
                <w:rFonts w:eastAsia="Times New Roman" w:cs="Times New Roman"/>
                <w:bCs/>
                <w:sz w:val="24"/>
                <w:szCs w:val="24"/>
                <w:lang w:eastAsia="pl-PL"/>
              </w:rPr>
              <w:t>SSD</w:t>
            </w:r>
            <w:proofErr w:type="spellEnd"/>
            <w:r w:rsidRPr="00B65949">
              <w:rPr>
                <w:rFonts w:eastAsia="Times New Roman" w:cs="Times New Roman"/>
                <w:bCs/>
                <w:sz w:val="24"/>
                <w:szCs w:val="24"/>
                <w:lang w:eastAsia="pl-PL"/>
              </w:rPr>
              <w:t xml:space="preserve"> min. 256GB </w:t>
            </w:r>
            <w:proofErr w:type="spellStart"/>
            <w:r w:rsidRPr="00B65949">
              <w:rPr>
                <w:rFonts w:eastAsia="Times New Roman" w:cs="Times New Roman"/>
                <w:bCs/>
                <w:sz w:val="24"/>
                <w:szCs w:val="24"/>
                <w:lang w:eastAsia="pl-PL"/>
              </w:rPr>
              <w:t>PCIe</w:t>
            </w:r>
            <w:proofErr w:type="spellEnd"/>
            <w:r w:rsidRPr="00B65949">
              <w:rPr>
                <w:rFonts w:eastAsia="Times New Roman" w:cs="Times New Roman"/>
                <w:bCs/>
                <w:sz w:val="24"/>
                <w:szCs w:val="24"/>
                <w:lang w:eastAsia="pl-PL"/>
              </w:rPr>
              <w:t xml:space="preserve"> </w:t>
            </w:r>
            <w:proofErr w:type="spellStart"/>
            <w:r w:rsidRPr="00B65949">
              <w:rPr>
                <w:rFonts w:eastAsia="Times New Roman" w:cs="Times New Roman"/>
                <w:bCs/>
                <w:sz w:val="24"/>
                <w:szCs w:val="24"/>
                <w:lang w:eastAsia="pl-PL"/>
              </w:rPr>
              <w:t>NVMe</w:t>
            </w:r>
            <w:proofErr w:type="spellEnd"/>
          </w:p>
          <w:p w14:paraId="51FB65A5" w14:textId="77777777" w:rsidR="00145E8C" w:rsidRPr="00B65949" w:rsidRDefault="00145E8C" w:rsidP="00510840">
            <w:pPr>
              <w:widowControl w:val="0"/>
              <w:rPr>
                <w:rFonts w:eastAsia="Times New Roman" w:cs="Times New Roman"/>
                <w:b/>
                <w:sz w:val="24"/>
                <w:szCs w:val="24"/>
                <w:lang w:eastAsia="pl-PL"/>
              </w:rPr>
            </w:pPr>
            <w:r w:rsidRPr="00B65949">
              <w:rPr>
                <w:rFonts w:eastAsia="Times New Roman" w:cs="Times New Roman"/>
                <w:b/>
                <w:sz w:val="24"/>
                <w:szCs w:val="24"/>
                <w:lang w:eastAsia="pl-PL"/>
              </w:rPr>
              <w:t>Parametr oceniany:</w:t>
            </w:r>
          </w:p>
          <w:p w14:paraId="347750C5"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256- 460 GB 0 pkt</w:t>
            </w:r>
          </w:p>
          <w:p w14:paraId="606269A2" w14:textId="59D512F0" w:rsidR="00145E8C" w:rsidRPr="00B65949" w:rsidRDefault="004B4A21"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 xml:space="preserve">powyżej </w:t>
            </w:r>
            <w:r w:rsidR="00145E8C" w:rsidRPr="00B65949">
              <w:rPr>
                <w:rFonts w:eastAsia="Times New Roman" w:cs="Times New Roman"/>
                <w:bCs/>
                <w:sz w:val="24"/>
                <w:szCs w:val="24"/>
                <w:lang w:eastAsia="pl-PL"/>
              </w:rPr>
              <w:t>460 GB</w:t>
            </w:r>
            <w:r w:rsidRPr="00B65949">
              <w:rPr>
                <w:rFonts w:eastAsia="Times New Roman" w:cs="Times New Roman"/>
                <w:bCs/>
                <w:sz w:val="24"/>
                <w:szCs w:val="24"/>
                <w:lang w:eastAsia="pl-PL"/>
              </w:rPr>
              <w:t xml:space="preserve"> - </w:t>
            </w:r>
            <w:r w:rsidR="00145E8C" w:rsidRPr="00B65949">
              <w:rPr>
                <w:rFonts w:eastAsia="Times New Roman" w:cs="Times New Roman"/>
                <w:bCs/>
                <w:sz w:val="24"/>
                <w:szCs w:val="24"/>
                <w:lang w:eastAsia="pl-PL"/>
              </w:rPr>
              <w:t>900GB</w:t>
            </w:r>
            <w:r w:rsidRPr="00B65949">
              <w:rPr>
                <w:rFonts w:eastAsia="Times New Roman" w:cs="Times New Roman"/>
                <w:bCs/>
                <w:sz w:val="24"/>
                <w:szCs w:val="24"/>
                <w:lang w:eastAsia="pl-PL"/>
              </w:rPr>
              <w:t xml:space="preserve"> - </w:t>
            </w:r>
            <w:r w:rsidR="00145E8C" w:rsidRPr="00B65949">
              <w:rPr>
                <w:rFonts w:eastAsia="Times New Roman" w:cs="Times New Roman"/>
                <w:bCs/>
                <w:sz w:val="24"/>
                <w:szCs w:val="24"/>
                <w:lang w:eastAsia="pl-PL"/>
              </w:rPr>
              <w:t>4 pkt</w:t>
            </w:r>
          </w:p>
          <w:p w14:paraId="3A7B6469" w14:textId="03591FD0" w:rsidR="00145E8C" w:rsidRPr="00B65949" w:rsidRDefault="004B4A21"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 xml:space="preserve">powyżej </w:t>
            </w:r>
            <w:r w:rsidR="00145E8C" w:rsidRPr="00B65949">
              <w:rPr>
                <w:rFonts w:eastAsia="Times New Roman" w:cs="Times New Roman"/>
                <w:bCs/>
                <w:sz w:val="24"/>
                <w:szCs w:val="24"/>
                <w:lang w:eastAsia="pl-PL"/>
              </w:rPr>
              <w:t>900 GB</w:t>
            </w:r>
            <w:r w:rsidRPr="00B65949">
              <w:rPr>
                <w:rFonts w:eastAsia="Times New Roman" w:cs="Times New Roman"/>
                <w:bCs/>
                <w:sz w:val="24"/>
                <w:szCs w:val="24"/>
                <w:lang w:eastAsia="pl-PL"/>
              </w:rPr>
              <w:t xml:space="preserve"> - </w:t>
            </w:r>
            <w:r w:rsidR="00145E8C" w:rsidRPr="00B65949">
              <w:rPr>
                <w:rFonts w:eastAsia="Times New Roman" w:cs="Times New Roman"/>
                <w:bCs/>
                <w:sz w:val="24"/>
                <w:szCs w:val="24"/>
                <w:lang w:eastAsia="pl-PL"/>
              </w:rPr>
              <w:t>10 pkt</w:t>
            </w:r>
          </w:p>
        </w:tc>
        <w:tc>
          <w:tcPr>
            <w:tcW w:w="1041" w:type="pct"/>
            <w:tcBorders>
              <w:top w:val="single" w:sz="4" w:space="0" w:color="auto"/>
              <w:left w:val="single" w:sz="4" w:space="0" w:color="auto"/>
              <w:bottom w:val="single" w:sz="4" w:space="0" w:color="auto"/>
              <w:right w:val="single" w:sz="4" w:space="0" w:color="auto"/>
            </w:tcBorders>
          </w:tcPr>
          <w:p w14:paraId="2AC7F3F3" w14:textId="77777777" w:rsidR="00145E8C" w:rsidRPr="00B65949" w:rsidRDefault="00145E8C" w:rsidP="00510840">
            <w:pPr>
              <w:widowControl w:val="0"/>
              <w:rPr>
                <w:rFonts w:eastAsia="Times New Roman" w:cs="Times New Roman"/>
                <w:bCs/>
                <w:i/>
                <w:iCs/>
                <w:sz w:val="24"/>
                <w:szCs w:val="24"/>
                <w:lang w:eastAsia="pl-PL"/>
              </w:rPr>
            </w:pPr>
          </w:p>
        </w:tc>
      </w:tr>
      <w:tr w:rsidR="00145E8C" w:rsidRPr="00B65949" w14:paraId="19297667" w14:textId="77777777" w:rsidTr="00AE043E">
        <w:tc>
          <w:tcPr>
            <w:tcW w:w="1465" w:type="pct"/>
            <w:tcBorders>
              <w:top w:val="single" w:sz="4" w:space="0" w:color="auto"/>
              <w:left w:val="single" w:sz="4" w:space="0" w:color="auto"/>
              <w:bottom w:val="single" w:sz="4" w:space="0" w:color="auto"/>
              <w:right w:val="single" w:sz="4" w:space="0" w:color="auto"/>
            </w:tcBorders>
            <w:vAlign w:val="center"/>
            <w:hideMark/>
          </w:tcPr>
          <w:p w14:paraId="4E235331" w14:textId="77777777" w:rsidR="00145E8C" w:rsidRPr="00B65949" w:rsidRDefault="00145E8C" w:rsidP="00510840">
            <w:pPr>
              <w:widowControl w:val="0"/>
              <w:rPr>
                <w:rFonts w:eastAsia="Times New Roman" w:cs="Times New Roman"/>
                <w:b/>
                <w:sz w:val="24"/>
                <w:szCs w:val="24"/>
                <w:lang w:eastAsia="pl-PL"/>
              </w:rPr>
            </w:pPr>
            <w:r w:rsidRPr="00B65949">
              <w:rPr>
                <w:rFonts w:eastAsia="Times New Roman" w:cs="Times New Roman"/>
                <w:bCs/>
                <w:sz w:val="24"/>
                <w:szCs w:val="24"/>
                <w:lang w:eastAsia="pl-PL"/>
              </w:rPr>
              <w:lastRenderedPageBreak/>
              <w:t>Wydajność grafiki</w:t>
            </w:r>
          </w:p>
        </w:tc>
        <w:tc>
          <w:tcPr>
            <w:tcW w:w="2494" w:type="pct"/>
            <w:tcBorders>
              <w:top w:val="single" w:sz="4" w:space="0" w:color="auto"/>
              <w:left w:val="single" w:sz="4" w:space="0" w:color="auto"/>
              <w:bottom w:val="single" w:sz="4" w:space="0" w:color="auto"/>
              <w:right w:val="single" w:sz="4" w:space="0" w:color="auto"/>
            </w:tcBorders>
            <w:vAlign w:val="center"/>
            <w:hideMark/>
          </w:tcPr>
          <w:p w14:paraId="3C3B587E" w14:textId="77777777" w:rsidR="00145E8C" w:rsidRPr="00B65949" w:rsidRDefault="00145E8C" w:rsidP="00510840">
            <w:pPr>
              <w:widowControl w:val="0"/>
              <w:rPr>
                <w:rStyle w:val="Hipercze"/>
                <w:rFonts w:cs="Times New Roman"/>
                <w:bCs/>
                <w:sz w:val="24"/>
                <w:szCs w:val="24"/>
                <w:lang w:eastAsia="pl-PL"/>
              </w:rPr>
            </w:pPr>
            <w:r w:rsidRPr="00B65949">
              <w:rPr>
                <w:rFonts w:eastAsia="Times New Roman" w:cs="Times New Roman"/>
                <w:bCs/>
                <w:sz w:val="24"/>
                <w:szCs w:val="24"/>
                <w:lang w:eastAsia="pl-PL"/>
              </w:rPr>
              <w:t xml:space="preserve">Zintegrowana karta graficzna osiągająca w teście </w:t>
            </w:r>
            <w:proofErr w:type="spellStart"/>
            <w:r w:rsidRPr="00B65949">
              <w:rPr>
                <w:rFonts w:eastAsia="Times New Roman" w:cs="Times New Roman"/>
                <w:bCs/>
                <w:sz w:val="24"/>
                <w:szCs w:val="24"/>
                <w:lang w:eastAsia="pl-PL"/>
              </w:rPr>
              <w:t>Passmark</w:t>
            </w:r>
            <w:proofErr w:type="spellEnd"/>
            <w:r w:rsidRPr="00B65949">
              <w:rPr>
                <w:rFonts w:eastAsia="Times New Roman" w:cs="Times New Roman"/>
                <w:bCs/>
                <w:sz w:val="24"/>
                <w:szCs w:val="24"/>
                <w:lang w:eastAsia="pl-PL"/>
              </w:rPr>
              <w:t xml:space="preserve"> G3D Mark, w kategorii </w:t>
            </w:r>
            <w:proofErr w:type="spellStart"/>
            <w:r w:rsidRPr="00B65949">
              <w:rPr>
                <w:rFonts w:eastAsia="Times New Roman" w:cs="Times New Roman"/>
                <w:bCs/>
                <w:sz w:val="24"/>
                <w:szCs w:val="24"/>
                <w:lang w:eastAsia="pl-PL"/>
              </w:rPr>
              <w:t>Average</w:t>
            </w:r>
            <w:proofErr w:type="spellEnd"/>
            <w:r w:rsidRPr="00B65949">
              <w:rPr>
                <w:rFonts w:eastAsia="Times New Roman" w:cs="Times New Roman"/>
                <w:bCs/>
                <w:sz w:val="24"/>
                <w:szCs w:val="24"/>
                <w:lang w:eastAsia="pl-PL"/>
              </w:rPr>
              <w:t xml:space="preserve"> G3D Mark wynik co najmniej 1350 pkt. według wyników opublikowanych na stronie </w:t>
            </w:r>
            <w:hyperlink r:id="rId90" w:history="1">
              <w:r w:rsidRPr="00B65949">
                <w:rPr>
                  <w:rStyle w:val="Hipercze"/>
                  <w:rFonts w:cs="Times New Roman"/>
                  <w:sz w:val="24"/>
                  <w:szCs w:val="24"/>
                  <w:lang w:eastAsia="pl-PL"/>
                </w:rPr>
                <w:t>https://www.videocardbenchmark.net/gpu_list.php</w:t>
              </w:r>
            </w:hyperlink>
          </w:p>
          <w:p w14:paraId="4BBE9D82" w14:textId="32A94E49"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 xml:space="preserve">na dzień </w:t>
            </w:r>
            <w:r w:rsidR="009E57E5" w:rsidRPr="00B65949">
              <w:rPr>
                <w:rFonts w:eastAsia="Times New Roman" w:cs="Times New Roman"/>
                <w:bCs/>
                <w:sz w:val="24"/>
                <w:szCs w:val="24"/>
                <w:lang w:eastAsia="pl-PL"/>
              </w:rPr>
              <w:t xml:space="preserve">pomiędzy </w:t>
            </w:r>
            <w:r w:rsidRPr="00B65949">
              <w:rPr>
                <w:rFonts w:eastAsia="Times New Roman" w:cs="Times New Roman"/>
                <w:bCs/>
                <w:sz w:val="24"/>
                <w:szCs w:val="24"/>
                <w:lang w:eastAsia="pl-PL"/>
              </w:rPr>
              <w:t>18.05.2023</w:t>
            </w:r>
            <w:r w:rsidR="009E57E5" w:rsidRPr="00B65949">
              <w:rPr>
                <w:rFonts w:eastAsia="Times New Roman" w:cs="Times New Roman"/>
                <w:bCs/>
                <w:sz w:val="24"/>
                <w:szCs w:val="24"/>
                <w:lang w:eastAsia="pl-PL"/>
              </w:rPr>
              <w:t xml:space="preserve"> a dniem składania ofert </w:t>
            </w:r>
            <w:r w:rsidRPr="00B65949">
              <w:rPr>
                <w:rFonts w:eastAsia="Times New Roman" w:cs="Times New Roman"/>
                <w:bCs/>
                <w:sz w:val="24"/>
                <w:szCs w:val="24"/>
                <w:lang w:eastAsia="pl-PL"/>
              </w:rPr>
              <w:t>(Wydruk strony dołączony do OPZ)</w:t>
            </w:r>
          </w:p>
        </w:tc>
        <w:tc>
          <w:tcPr>
            <w:tcW w:w="1041" w:type="pct"/>
            <w:tcBorders>
              <w:top w:val="single" w:sz="4" w:space="0" w:color="auto"/>
              <w:left w:val="single" w:sz="4" w:space="0" w:color="auto"/>
              <w:bottom w:val="single" w:sz="4" w:space="0" w:color="auto"/>
              <w:right w:val="single" w:sz="4" w:space="0" w:color="auto"/>
            </w:tcBorders>
          </w:tcPr>
          <w:p w14:paraId="6AAD65DB" w14:textId="77777777" w:rsidR="00145E8C" w:rsidRPr="00B65949" w:rsidRDefault="00145E8C" w:rsidP="00510840">
            <w:pPr>
              <w:widowControl w:val="0"/>
              <w:rPr>
                <w:rFonts w:eastAsia="Times New Roman" w:cs="Times New Roman"/>
                <w:bCs/>
                <w:i/>
                <w:iCs/>
                <w:sz w:val="24"/>
                <w:szCs w:val="24"/>
                <w:lang w:eastAsia="pl-PL"/>
              </w:rPr>
            </w:pPr>
            <w:r w:rsidRPr="00B65949">
              <w:rPr>
                <w:rFonts w:eastAsia="Times New Roman" w:cs="Times New Roman"/>
                <w:bCs/>
                <w:i/>
                <w:iCs/>
                <w:sz w:val="24"/>
                <w:szCs w:val="24"/>
                <w:lang w:eastAsia="pl-PL"/>
              </w:rPr>
              <w:t>Podać model</w:t>
            </w:r>
          </w:p>
        </w:tc>
      </w:tr>
      <w:tr w:rsidR="00145E8C" w:rsidRPr="00B65949" w14:paraId="1B09B504" w14:textId="77777777" w:rsidTr="00AE043E">
        <w:tc>
          <w:tcPr>
            <w:tcW w:w="1465" w:type="pct"/>
            <w:tcBorders>
              <w:top w:val="single" w:sz="4" w:space="0" w:color="auto"/>
              <w:left w:val="single" w:sz="4" w:space="0" w:color="auto"/>
              <w:bottom w:val="single" w:sz="4" w:space="0" w:color="auto"/>
              <w:right w:val="single" w:sz="4" w:space="0" w:color="auto"/>
            </w:tcBorders>
            <w:vAlign w:val="center"/>
            <w:hideMark/>
          </w:tcPr>
          <w:p w14:paraId="66AFF9D9" w14:textId="77777777" w:rsidR="00145E8C" w:rsidRPr="00B65949" w:rsidRDefault="00145E8C" w:rsidP="00510840">
            <w:pPr>
              <w:widowControl w:val="0"/>
              <w:rPr>
                <w:rFonts w:eastAsia="Times New Roman" w:cs="Times New Roman"/>
                <w:b/>
                <w:sz w:val="24"/>
                <w:szCs w:val="24"/>
                <w:lang w:eastAsia="pl-PL"/>
              </w:rPr>
            </w:pPr>
            <w:r w:rsidRPr="00B65949">
              <w:rPr>
                <w:rFonts w:eastAsia="Times New Roman" w:cs="Times New Roman"/>
                <w:bCs/>
                <w:sz w:val="24"/>
                <w:szCs w:val="24"/>
                <w:lang w:eastAsia="pl-PL"/>
              </w:rPr>
              <w:t>Wyposażenie multimedialne</w:t>
            </w:r>
          </w:p>
        </w:tc>
        <w:tc>
          <w:tcPr>
            <w:tcW w:w="2494" w:type="pct"/>
            <w:tcBorders>
              <w:top w:val="single" w:sz="4" w:space="0" w:color="auto"/>
              <w:left w:val="single" w:sz="4" w:space="0" w:color="auto"/>
              <w:bottom w:val="single" w:sz="4" w:space="0" w:color="auto"/>
              <w:right w:val="single" w:sz="4" w:space="0" w:color="auto"/>
            </w:tcBorders>
            <w:vAlign w:val="center"/>
            <w:hideMark/>
          </w:tcPr>
          <w:p w14:paraId="0810EF06"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 xml:space="preserve">Karta dźwiękowa min. czterokanałowa zintegrowana z płytą główną, zgodna z High Definition, wewnętrzny głośnik w obudowie komputera. Port słuchawek i mikrofonu na przednim panelu, dopuszcza się rozwiązanie port </w:t>
            </w:r>
            <w:proofErr w:type="spellStart"/>
            <w:r w:rsidRPr="00B65949">
              <w:rPr>
                <w:rFonts w:eastAsia="Times New Roman" w:cs="Times New Roman"/>
                <w:bCs/>
                <w:sz w:val="24"/>
                <w:szCs w:val="24"/>
                <w:lang w:eastAsia="pl-PL"/>
              </w:rPr>
              <w:t>combo</w:t>
            </w:r>
            <w:proofErr w:type="spellEnd"/>
            <w:r w:rsidRPr="00B65949">
              <w:rPr>
                <w:rFonts w:eastAsia="Times New Roman" w:cs="Times New Roman"/>
                <w:bCs/>
                <w:sz w:val="24"/>
                <w:szCs w:val="24"/>
                <w:lang w:eastAsia="pl-PL"/>
              </w:rPr>
              <w:t xml:space="preserve">, na tylnym panelu min. port audio </w:t>
            </w:r>
            <w:proofErr w:type="spellStart"/>
            <w:r w:rsidRPr="00B65949">
              <w:rPr>
                <w:rFonts w:eastAsia="Times New Roman" w:cs="Times New Roman"/>
                <w:bCs/>
                <w:sz w:val="24"/>
                <w:szCs w:val="24"/>
                <w:lang w:eastAsia="pl-PL"/>
              </w:rPr>
              <w:t>line</w:t>
            </w:r>
            <w:proofErr w:type="spellEnd"/>
            <w:r w:rsidRPr="00B65949">
              <w:rPr>
                <w:rFonts w:eastAsia="Times New Roman" w:cs="Times New Roman"/>
                <w:bCs/>
                <w:sz w:val="24"/>
                <w:szCs w:val="24"/>
                <w:lang w:eastAsia="pl-PL"/>
              </w:rPr>
              <w:t xml:space="preserve"> out.</w:t>
            </w:r>
          </w:p>
        </w:tc>
        <w:tc>
          <w:tcPr>
            <w:tcW w:w="1041" w:type="pct"/>
            <w:tcBorders>
              <w:top w:val="single" w:sz="4" w:space="0" w:color="auto"/>
              <w:left w:val="single" w:sz="4" w:space="0" w:color="auto"/>
              <w:bottom w:val="single" w:sz="4" w:space="0" w:color="auto"/>
              <w:right w:val="single" w:sz="4" w:space="0" w:color="auto"/>
            </w:tcBorders>
          </w:tcPr>
          <w:p w14:paraId="0CAE6FF5" w14:textId="77777777" w:rsidR="00145E8C" w:rsidRPr="00B65949" w:rsidRDefault="00145E8C" w:rsidP="00510840">
            <w:pPr>
              <w:widowControl w:val="0"/>
              <w:rPr>
                <w:rFonts w:eastAsia="Times New Roman" w:cs="Times New Roman"/>
                <w:bCs/>
                <w:i/>
                <w:iCs/>
                <w:sz w:val="24"/>
                <w:szCs w:val="24"/>
                <w:lang w:eastAsia="pl-PL"/>
              </w:rPr>
            </w:pPr>
          </w:p>
        </w:tc>
      </w:tr>
      <w:tr w:rsidR="00145E8C" w:rsidRPr="00B65949" w14:paraId="3164E808" w14:textId="77777777" w:rsidTr="00AE043E">
        <w:tc>
          <w:tcPr>
            <w:tcW w:w="1465" w:type="pct"/>
            <w:tcBorders>
              <w:top w:val="single" w:sz="4" w:space="0" w:color="auto"/>
              <w:left w:val="single" w:sz="4" w:space="0" w:color="auto"/>
              <w:bottom w:val="single" w:sz="4" w:space="0" w:color="auto"/>
              <w:right w:val="single" w:sz="4" w:space="0" w:color="auto"/>
            </w:tcBorders>
            <w:vAlign w:val="center"/>
            <w:hideMark/>
          </w:tcPr>
          <w:p w14:paraId="5E7217F8" w14:textId="77777777" w:rsidR="00145E8C" w:rsidRPr="00B65949" w:rsidRDefault="00145E8C" w:rsidP="00510840">
            <w:pPr>
              <w:widowControl w:val="0"/>
              <w:rPr>
                <w:rFonts w:eastAsia="Times New Roman" w:cs="Times New Roman"/>
                <w:b/>
                <w:sz w:val="24"/>
                <w:szCs w:val="24"/>
                <w:lang w:eastAsia="pl-PL"/>
              </w:rPr>
            </w:pPr>
            <w:r w:rsidRPr="00B65949">
              <w:rPr>
                <w:rFonts w:eastAsia="Times New Roman" w:cs="Times New Roman"/>
                <w:bCs/>
                <w:sz w:val="24"/>
                <w:szCs w:val="24"/>
                <w:lang w:eastAsia="pl-PL"/>
              </w:rPr>
              <w:t>Obudowa</w:t>
            </w:r>
          </w:p>
        </w:tc>
        <w:tc>
          <w:tcPr>
            <w:tcW w:w="2494" w:type="pct"/>
            <w:tcBorders>
              <w:top w:val="single" w:sz="4" w:space="0" w:color="auto"/>
              <w:left w:val="single" w:sz="4" w:space="0" w:color="auto"/>
              <w:bottom w:val="single" w:sz="4" w:space="0" w:color="auto"/>
              <w:right w:val="single" w:sz="4" w:space="0" w:color="auto"/>
            </w:tcBorders>
            <w:vAlign w:val="center"/>
          </w:tcPr>
          <w:p w14:paraId="5A0E63CD" w14:textId="4AB56B7E" w:rsidR="00145E8C" w:rsidRPr="00B65949" w:rsidRDefault="00145E8C" w:rsidP="00510840">
            <w:pPr>
              <w:widowControl w:val="0"/>
              <w:rPr>
                <w:rFonts w:eastAsia="Times New Roman" w:cs="Times New Roman"/>
                <w:bCs/>
                <w:sz w:val="24"/>
                <w:szCs w:val="24"/>
                <w:lang w:eastAsia="en-US"/>
              </w:rPr>
            </w:pPr>
            <w:r w:rsidRPr="00B65949">
              <w:rPr>
                <w:rFonts w:eastAsia="Times New Roman" w:cs="Times New Roman"/>
                <w:bCs/>
                <w:sz w:val="24"/>
                <w:szCs w:val="24"/>
                <w:lang w:eastAsia="pl-PL"/>
              </w:rPr>
              <w:t xml:space="preserve">Typu Small Form </w:t>
            </w:r>
            <w:proofErr w:type="spellStart"/>
            <w:r w:rsidRPr="00B65949">
              <w:rPr>
                <w:rFonts w:eastAsia="Times New Roman" w:cs="Times New Roman"/>
                <w:bCs/>
                <w:sz w:val="24"/>
                <w:szCs w:val="24"/>
                <w:lang w:eastAsia="pl-PL"/>
              </w:rPr>
              <w:t>Factor</w:t>
            </w:r>
            <w:proofErr w:type="spellEnd"/>
            <w:r w:rsidRPr="00B65949">
              <w:rPr>
                <w:rFonts w:eastAsia="Times New Roman" w:cs="Times New Roman"/>
                <w:bCs/>
                <w:sz w:val="24"/>
                <w:szCs w:val="24"/>
                <w:lang w:eastAsia="pl-PL"/>
              </w:rPr>
              <w:t xml:space="preserve"> z obsługą kart wyłącznie o niskim profilu. Umożliwiająca montaż 1 x dysku 3.5” lub 1 x dysku 2.5” wewnątrz obudowy. Napęd optyczny zamontowany w dedykowanej wnęce zewnętrznej 5.25” typu </w:t>
            </w:r>
            <w:proofErr w:type="spellStart"/>
            <w:r w:rsidRPr="00B65949">
              <w:rPr>
                <w:rFonts w:eastAsia="Times New Roman" w:cs="Times New Roman"/>
                <w:bCs/>
                <w:sz w:val="24"/>
                <w:szCs w:val="24"/>
                <w:lang w:eastAsia="pl-PL"/>
              </w:rPr>
              <w:t>slim</w:t>
            </w:r>
            <w:proofErr w:type="spellEnd"/>
            <w:r w:rsidRPr="00B65949">
              <w:rPr>
                <w:rFonts w:eastAsia="Times New Roman" w:cs="Times New Roman"/>
                <w:bCs/>
                <w:sz w:val="24"/>
                <w:szCs w:val="24"/>
                <w:lang w:eastAsia="pl-PL"/>
              </w:rPr>
              <w:t>. Obudowa fabrycznie przystosowana do pracy w orientacji poziomej i pionowej. Suma wymiarów obudowy nieprzekraczająca 700 mm.</w:t>
            </w:r>
          </w:p>
          <w:p w14:paraId="7517A016" w14:textId="77777777" w:rsidR="00145E8C" w:rsidRPr="00B65949" w:rsidRDefault="00145E8C" w:rsidP="00510840">
            <w:pPr>
              <w:widowControl w:val="0"/>
              <w:rPr>
                <w:rFonts w:eastAsia="Times New Roman" w:cs="Times New Roman"/>
                <w:bCs/>
                <w:sz w:val="24"/>
                <w:szCs w:val="24"/>
                <w:lang w:eastAsia="pl-PL"/>
              </w:rPr>
            </w:pPr>
          </w:p>
          <w:p w14:paraId="26656C6C"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 xml:space="preserve">Zasilacz o mocy min. 200W pracujący w sieci 230V 50/60Hz prądu zmiennego i efektywności min. 85% przy obciążeniu zasilacza na poziomie 50% oraz o efektywności min. 82% przy obciążeniu zasilacza na poziomie 100%, </w:t>
            </w:r>
          </w:p>
          <w:p w14:paraId="1BFD2B9A" w14:textId="77777777" w:rsidR="00145E8C" w:rsidRPr="00B65949" w:rsidRDefault="00145E8C" w:rsidP="00510840">
            <w:pPr>
              <w:widowControl w:val="0"/>
              <w:rPr>
                <w:rFonts w:eastAsia="Times New Roman" w:cs="Times New Roman"/>
                <w:bCs/>
                <w:sz w:val="24"/>
                <w:szCs w:val="24"/>
                <w:lang w:eastAsia="pl-PL"/>
              </w:rPr>
            </w:pPr>
          </w:p>
          <w:p w14:paraId="5A7E678B" w14:textId="7BBBE0CC"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Obudowa powinna posiadać czujnik otwarcia obudowy współpracujący z oprogramowaniem zarządzająco – diagnostycznym. Każdy komputer powinien być oznaczony niepowtarzalnym numerem seryjnym umieszonym na obudowie oraz musi być wpisany na stałe w BIOS.</w:t>
            </w:r>
          </w:p>
        </w:tc>
        <w:tc>
          <w:tcPr>
            <w:tcW w:w="1041" w:type="pct"/>
            <w:tcBorders>
              <w:top w:val="single" w:sz="4" w:space="0" w:color="auto"/>
              <w:left w:val="single" w:sz="4" w:space="0" w:color="auto"/>
              <w:bottom w:val="single" w:sz="4" w:space="0" w:color="auto"/>
              <w:right w:val="single" w:sz="4" w:space="0" w:color="auto"/>
            </w:tcBorders>
          </w:tcPr>
          <w:p w14:paraId="3E572CF7" w14:textId="77777777" w:rsidR="00145E8C" w:rsidRPr="00B65949" w:rsidRDefault="00145E8C" w:rsidP="00510840">
            <w:pPr>
              <w:widowControl w:val="0"/>
              <w:rPr>
                <w:rFonts w:eastAsia="Times New Roman" w:cs="Times New Roman"/>
                <w:bCs/>
                <w:i/>
                <w:iCs/>
                <w:sz w:val="24"/>
                <w:szCs w:val="24"/>
                <w:lang w:eastAsia="pl-PL"/>
              </w:rPr>
            </w:pPr>
          </w:p>
        </w:tc>
      </w:tr>
      <w:tr w:rsidR="00145E8C" w:rsidRPr="00B65949" w14:paraId="45D6083A" w14:textId="77777777" w:rsidTr="00AE043E">
        <w:tc>
          <w:tcPr>
            <w:tcW w:w="1465" w:type="pct"/>
            <w:tcBorders>
              <w:top w:val="single" w:sz="4" w:space="0" w:color="auto"/>
              <w:left w:val="single" w:sz="4" w:space="0" w:color="auto"/>
              <w:bottom w:val="single" w:sz="4" w:space="0" w:color="auto"/>
              <w:right w:val="single" w:sz="4" w:space="0" w:color="auto"/>
            </w:tcBorders>
            <w:vAlign w:val="center"/>
            <w:hideMark/>
          </w:tcPr>
          <w:p w14:paraId="07264EC1" w14:textId="77777777" w:rsidR="00145E8C" w:rsidRPr="00B65949" w:rsidRDefault="00145E8C" w:rsidP="00510840">
            <w:pPr>
              <w:widowControl w:val="0"/>
              <w:rPr>
                <w:rFonts w:eastAsia="Times New Roman" w:cs="Times New Roman"/>
                <w:b/>
                <w:sz w:val="24"/>
                <w:szCs w:val="24"/>
                <w:lang w:eastAsia="pl-PL"/>
              </w:rPr>
            </w:pPr>
            <w:r w:rsidRPr="00B65949">
              <w:rPr>
                <w:rFonts w:eastAsia="Times New Roman" w:cs="Times New Roman"/>
                <w:bCs/>
                <w:sz w:val="24"/>
                <w:szCs w:val="24"/>
                <w:lang w:eastAsia="pl-PL"/>
              </w:rPr>
              <w:t>BIOS</w:t>
            </w:r>
          </w:p>
        </w:tc>
        <w:tc>
          <w:tcPr>
            <w:tcW w:w="2494" w:type="pct"/>
            <w:tcBorders>
              <w:top w:val="single" w:sz="4" w:space="0" w:color="auto"/>
              <w:left w:val="single" w:sz="4" w:space="0" w:color="auto"/>
              <w:bottom w:val="single" w:sz="4" w:space="0" w:color="auto"/>
              <w:right w:val="single" w:sz="4" w:space="0" w:color="auto"/>
            </w:tcBorders>
            <w:vAlign w:val="center"/>
            <w:hideMark/>
          </w:tcPr>
          <w:p w14:paraId="63A7FF67" w14:textId="2950B05E" w:rsidR="00145E8C" w:rsidRPr="00B65949" w:rsidRDefault="00145E8C" w:rsidP="00510840">
            <w:pPr>
              <w:widowControl w:val="0"/>
              <w:rPr>
                <w:rFonts w:eastAsia="Times New Roman" w:cs="Times New Roman"/>
                <w:bCs/>
                <w:sz w:val="24"/>
                <w:szCs w:val="24"/>
                <w:lang w:eastAsia="en-US"/>
              </w:rPr>
            </w:pPr>
            <w:r w:rsidRPr="00B65949">
              <w:rPr>
                <w:rFonts w:eastAsia="Times New Roman" w:cs="Times New Roman"/>
                <w:bCs/>
                <w:sz w:val="24"/>
                <w:szCs w:val="24"/>
                <w:lang w:eastAsia="pl-PL"/>
              </w:rPr>
              <w:t xml:space="preserve">BIOS zgodny ze specyfikacją </w:t>
            </w:r>
            <w:proofErr w:type="spellStart"/>
            <w:r w:rsidRPr="00B65949">
              <w:rPr>
                <w:rFonts w:eastAsia="Times New Roman" w:cs="Times New Roman"/>
                <w:bCs/>
                <w:sz w:val="24"/>
                <w:szCs w:val="24"/>
                <w:lang w:eastAsia="pl-PL"/>
              </w:rPr>
              <w:t>UEFI</w:t>
            </w:r>
            <w:proofErr w:type="spellEnd"/>
            <w:r w:rsidRPr="00B65949">
              <w:rPr>
                <w:rFonts w:eastAsia="Times New Roman" w:cs="Times New Roman"/>
                <w:bCs/>
                <w:sz w:val="24"/>
                <w:szCs w:val="24"/>
                <w:lang w:eastAsia="pl-PL"/>
              </w:rPr>
              <w:t xml:space="preserve">, wyprodukowany przez producenta </w:t>
            </w:r>
            <w:r w:rsidR="002C3195" w:rsidRPr="00B65949">
              <w:rPr>
                <w:rFonts w:eastAsia="Times New Roman" w:cs="Times New Roman"/>
                <w:bCs/>
                <w:sz w:val="24"/>
                <w:szCs w:val="24"/>
                <w:lang w:eastAsia="pl-PL"/>
              </w:rPr>
              <w:t>komputera</w:t>
            </w:r>
            <w:r w:rsidRPr="00B65949">
              <w:rPr>
                <w:rFonts w:eastAsia="Times New Roman" w:cs="Times New Roman"/>
                <w:bCs/>
                <w:sz w:val="24"/>
                <w:szCs w:val="24"/>
                <w:lang w:eastAsia="pl-PL"/>
              </w:rPr>
              <w:t xml:space="preserve"> lub na jego zamówienie.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typie zainstalowanego procesora, ilości rdzeni zainstalowanego procesora, pojemności zainstalowanego lub zainstalowanych dysków twardych, wszystkich urządzeniach podpiętych do </w:t>
            </w:r>
            <w:r w:rsidRPr="00B65949">
              <w:rPr>
                <w:rFonts w:eastAsia="Times New Roman" w:cs="Times New Roman"/>
                <w:bCs/>
                <w:sz w:val="24"/>
                <w:szCs w:val="24"/>
                <w:lang w:eastAsia="pl-PL"/>
              </w:rPr>
              <w:lastRenderedPageBreak/>
              <w:t xml:space="preserve">dostępnych na płycie głównej portów </w:t>
            </w:r>
            <w:proofErr w:type="spellStart"/>
            <w:r w:rsidRPr="00B65949">
              <w:rPr>
                <w:rFonts w:eastAsia="Times New Roman" w:cs="Times New Roman"/>
                <w:bCs/>
                <w:sz w:val="24"/>
                <w:szCs w:val="24"/>
                <w:lang w:eastAsia="pl-PL"/>
              </w:rPr>
              <w:t>SATA</w:t>
            </w:r>
            <w:proofErr w:type="spellEnd"/>
            <w:r w:rsidRPr="00B65949">
              <w:rPr>
                <w:rFonts w:eastAsia="Times New Roman" w:cs="Times New Roman"/>
                <w:bCs/>
                <w:sz w:val="24"/>
                <w:szCs w:val="24"/>
                <w:lang w:eastAsia="pl-PL"/>
              </w:rPr>
              <w:t>, MAC adresie zintegrowanej karty sieciowej, kontrolerze audio.</w:t>
            </w:r>
          </w:p>
          <w:p w14:paraId="3EFE0296" w14:textId="77777777" w:rsidR="00145E8C" w:rsidRPr="00B65949" w:rsidRDefault="00145E8C" w:rsidP="00510840">
            <w:pPr>
              <w:widowControl w:val="0"/>
              <w:autoSpaceDE w:val="0"/>
              <w:autoSpaceDN w:val="0"/>
              <w:adjustRightInd w:val="0"/>
              <w:ind w:right="50"/>
              <w:rPr>
                <w:rFonts w:eastAsia="Times New Roman" w:cs="Times New Roman"/>
                <w:bCs/>
                <w:sz w:val="24"/>
                <w:szCs w:val="24"/>
                <w:lang w:eastAsia="pl-PL"/>
              </w:rPr>
            </w:pPr>
            <w:r w:rsidRPr="00B65949">
              <w:rPr>
                <w:rFonts w:eastAsia="Times New Roman" w:cs="Times New Roman"/>
                <w:bCs/>
                <w:sz w:val="24"/>
                <w:szCs w:val="24"/>
                <w:lang w:eastAsia="pl-PL"/>
              </w:rPr>
              <w:t>Do odczytu wskazanych informacji nie mogą być stosowane rozwiązania oparte o pamięć masową (wewnętrzną lub zewnętrzną), zaimplementowane poza systemem BIOS narzędzia, np. system diagnostyczny, dodatkowe oprogramowanie.</w:t>
            </w:r>
          </w:p>
          <w:p w14:paraId="31B60B1C" w14:textId="77777777" w:rsidR="00145E8C" w:rsidRPr="00B65949" w:rsidRDefault="00145E8C" w:rsidP="00510840">
            <w:pPr>
              <w:widowControl w:val="0"/>
              <w:autoSpaceDE w:val="0"/>
              <w:autoSpaceDN w:val="0"/>
              <w:adjustRightInd w:val="0"/>
              <w:ind w:right="50"/>
              <w:rPr>
                <w:rFonts w:eastAsia="Times New Roman" w:cs="Times New Roman"/>
                <w:bCs/>
                <w:sz w:val="24"/>
                <w:szCs w:val="24"/>
                <w:lang w:eastAsia="pl-PL"/>
              </w:rPr>
            </w:pPr>
            <w:r w:rsidRPr="00B65949">
              <w:rPr>
                <w:rFonts w:eastAsia="Times New Roman" w:cs="Times New Roman"/>
                <w:bCs/>
                <w:sz w:val="24"/>
                <w:szCs w:val="24"/>
                <w:lang w:eastAsia="pl-PL"/>
              </w:rPr>
              <w:t>Funkcja blokowania/odblokowania BOOT-</w:t>
            </w:r>
            <w:proofErr w:type="spellStart"/>
            <w:r w:rsidRPr="00B65949">
              <w:rPr>
                <w:rFonts w:eastAsia="Times New Roman" w:cs="Times New Roman"/>
                <w:bCs/>
                <w:sz w:val="24"/>
                <w:szCs w:val="24"/>
                <w:lang w:eastAsia="pl-PL"/>
              </w:rPr>
              <w:t>owania</w:t>
            </w:r>
            <w:proofErr w:type="spellEnd"/>
            <w:r w:rsidRPr="00B65949">
              <w:rPr>
                <w:rFonts w:eastAsia="Times New Roman" w:cs="Times New Roman"/>
                <w:bCs/>
                <w:sz w:val="24"/>
                <w:szCs w:val="24"/>
                <w:lang w:eastAsia="pl-PL"/>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w:t>
            </w:r>
            <w:proofErr w:type="spellStart"/>
            <w:r w:rsidRPr="00B65949">
              <w:rPr>
                <w:rFonts w:eastAsia="Times New Roman" w:cs="Times New Roman"/>
                <w:bCs/>
                <w:sz w:val="24"/>
                <w:szCs w:val="24"/>
                <w:lang w:eastAsia="pl-PL"/>
              </w:rPr>
              <w:t>SATA</w:t>
            </w:r>
            <w:proofErr w:type="spellEnd"/>
            <w:r w:rsidRPr="00B65949">
              <w:rPr>
                <w:rFonts w:eastAsia="Times New Roman" w:cs="Times New Roman"/>
                <w:bCs/>
                <w:sz w:val="24"/>
                <w:szCs w:val="24"/>
                <w:lang w:eastAsia="pl-PL"/>
              </w:rPr>
              <w:t xml:space="preserve"> (w tym w szczególności pojedynczo), Możliwość ustawienia portów USB w trybie „no BOOT” (podczas startu komputer nie wykrywa urządzeń </w:t>
            </w:r>
            <w:proofErr w:type="spellStart"/>
            <w:r w:rsidRPr="00B65949">
              <w:rPr>
                <w:rFonts w:eastAsia="Times New Roman" w:cs="Times New Roman"/>
                <w:bCs/>
                <w:sz w:val="24"/>
                <w:szCs w:val="24"/>
                <w:lang w:eastAsia="pl-PL"/>
              </w:rPr>
              <w:t>bootujących</w:t>
            </w:r>
            <w:proofErr w:type="spellEnd"/>
            <w:r w:rsidRPr="00B65949">
              <w:rPr>
                <w:rFonts w:eastAsia="Times New Roman" w:cs="Times New Roman"/>
                <w:bCs/>
                <w:sz w:val="24"/>
                <w:szCs w:val="24"/>
                <w:lang w:eastAsia="pl-PL"/>
              </w:rPr>
              <w:t xml:space="preserve"> typu USB). Możliwość wyłączania portów USB pojedynczo. </w:t>
            </w:r>
          </w:p>
          <w:p w14:paraId="2FD50A1D" w14:textId="4ED187E5" w:rsidR="00145E8C" w:rsidRPr="00B65949" w:rsidRDefault="00145E8C" w:rsidP="00510840">
            <w:pPr>
              <w:widowControl w:val="0"/>
              <w:autoSpaceDE w:val="0"/>
              <w:autoSpaceDN w:val="0"/>
              <w:adjustRightInd w:val="0"/>
              <w:ind w:right="50"/>
              <w:rPr>
                <w:rFonts w:eastAsia="Times New Roman" w:cs="Times New Roman"/>
                <w:bCs/>
                <w:strike/>
                <w:sz w:val="24"/>
                <w:szCs w:val="24"/>
                <w:lang w:eastAsia="pl-PL"/>
              </w:rPr>
            </w:pPr>
            <w:r w:rsidRPr="00B65949">
              <w:rPr>
                <w:rFonts w:eastAsia="Times New Roman" w:cs="Times New Roman"/>
                <w:bCs/>
                <w:sz w:val="24"/>
                <w:szCs w:val="24"/>
                <w:lang w:eastAsia="pl-PL"/>
              </w:rPr>
              <w:t xml:space="preserve">Możliwość dokonywania </w:t>
            </w:r>
            <w:proofErr w:type="spellStart"/>
            <w:r w:rsidRPr="00B65949">
              <w:rPr>
                <w:rFonts w:eastAsia="Times New Roman" w:cs="Times New Roman"/>
                <w:bCs/>
                <w:sz w:val="24"/>
                <w:szCs w:val="24"/>
                <w:lang w:eastAsia="pl-PL"/>
              </w:rPr>
              <w:t>backup’u</w:t>
            </w:r>
            <w:proofErr w:type="spellEnd"/>
            <w:r w:rsidRPr="00B65949">
              <w:rPr>
                <w:rFonts w:eastAsia="Times New Roman" w:cs="Times New Roman"/>
                <w:bCs/>
                <w:sz w:val="24"/>
                <w:szCs w:val="24"/>
                <w:lang w:eastAsia="pl-PL"/>
              </w:rPr>
              <w:t xml:space="preserve"> BIOS wraz z ustawieniami na dysku wewnętrznym. </w:t>
            </w:r>
          </w:p>
          <w:p w14:paraId="1AF1C551" w14:textId="4B5E9FBC"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 xml:space="preserve">Oferowany BIOS musi posiadać poza swoją wewnętrzną strukturą menu szybkiego </w:t>
            </w:r>
            <w:proofErr w:type="spellStart"/>
            <w:r w:rsidRPr="00B65949">
              <w:rPr>
                <w:rFonts w:eastAsia="Times New Roman" w:cs="Times New Roman"/>
                <w:bCs/>
                <w:sz w:val="24"/>
                <w:szCs w:val="24"/>
                <w:lang w:eastAsia="pl-PL"/>
              </w:rPr>
              <w:t>boot’owania</w:t>
            </w:r>
            <w:proofErr w:type="spellEnd"/>
            <w:r w:rsidRPr="00B65949">
              <w:rPr>
                <w:rFonts w:eastAsia="Times New Roman" w:cs="Times New Roman"/>
                <w:bCs/>
                <w:sz w:val="24"/>
                <w:szCs w:val="24"/>
                <w:lang w:eastAsia="pl-PL"/>
              </w:rPr>
              <w:t xml:space="preserve"> które umożliwia m.in.: uruchamianie systemu zainstalowanego na dysku twardym, uruchamianie systemu z serwera za pośrednictwem zintegrowanej karty sieciowej, uruchomienie graficznego systemu diagnostycznego, wejście do BIOS</w:t>
            </w:r>
            <w:r w:rsidR="00263D67" w:rsidRPr="00B65949">
              <w:rPr>
                <w:rFonts w:eastAsia="Times New Roman" w:cs="Times New Roman"/>
                <w:bCs/>
                <w:sz w:val="24"/>
                <w:szCs w:val="24"/>
                <w:lang w:eastAsia="pl-PL"/>
              </w:rPr>
              <w:t>.</w:t>
            </w:r>
          </w:p>
        </w:tc>
        <w:tc>
          <w:tcPr>
            <w:tcW w:w="1041" w:type="pct"/>
            <w:tcBorders>
              <w:top w:val="single" w:sz="4" w:space="0" w:color="auto"/>
              <w:left w:val="single" w:sz="4" w:space="0" w:color="auto"/>
              <w:bottom w:val="single" w:sz="4" w:space="0" w:color="auto"/>
              <w:right w:val="single" w:sz="4" w:space="0" w:color="auto"/>
            </w:tcBorders>
          </w:tcPr>
          <w:p w14:paraId="482B728B" w14:textId="77777777" w:rsidR="00145E8C" w:rsidRPr="00B65949" w:rsidRDefault="00145E8C" w:rsidP="00510840">
            <w:pPr>
              <w:widowControl w:val="0"/>
              <w:rPr>
                <w:rFonts w:eastAsia="Times New Roman" w:cs="Times New Roman"/>
                <w:bCs/>
                <w:i/>
                <w:iCs/>
                <w:sz w:val="24"/>
                <w:szCs w:val="24"/>
                <w:lang w:eastAsia="pl-PL"/>
              </w:rPr>
            </w:pPr>
            <w:r w:rsidRPr="00B65949">
              <w:rPr>
                <w:rFonts w:eastAsia="Times New Roman" w:cs="Times New Roman"/>
                <w:bCs/>
                <w:i/>
                <w:iCs/>
                <w:sz w:val="24"/>
                <w:szCs w:val="24"/>
                <w:lang w:eastAsia="pl-PL"/>
              </w:rPr>
              <w:lastRenderedPageBreak/>
              <w:t>Dołączyć oświadczenie producenta o spełnieniu wymagań</w:t>
            </w:r>
          </w:p>
        </w:tc>
      </w:tr>
      <w:tr w:rsidR="00145E8C" w:rsidRPr="00B65949" w14:paraId="7C93E6A5" w14:textId="77777777" w:rsidTr="00AE043E">
        <w:tc>
          <w:tcPr>
            <w:tcW w:w="1465" w:type="pct"/>
            <w:tcBorders>
              <w:top w:val="single" w:sz="4" w:space="0" w:color="auto"/>
              <w:left w:val="single" w:sz="4" w:space="0" w:color="auto"/>
              <w:bottom w:val="single" w:sz="4" w:space="0" w:color="auto"/>
              <w:right w:val="single" w:sz="4" w:space="0" w:color="auto"/>
            </w:tcBorders>
            <w:vAlign w:val="center"/>
            <w:hideMark/>
          </w:tcPr>
          <w:p w14:paraId="3F0668B8" w14:textId="77777777" w:rsidR="00145E8C" w:rsidRPr="00B65949" w:rsidRDefault="00145E8C" w:rsidP="00510840">
            <w:pPr>
              <w:widowControl w:val="0"/>
              <w:rPr>
                <w:rFonts w:eastAsia="Times New Roman" w:cs="Times New Roman"/>
                <w:b/>
                <w:sz w:val="24"/>
                <w:szCs w:val="24"/>
                <w:lang w:eastAsia="pl-PL"/>
              </w:rPr>
            </w:pPr>
            <w:r w:rsidRPr="00B65949">
              <w:rPr>
                <w:rFonts w:eastAsia="Times New Roman" w:cs="Times New Roman"/>
                <w:bCs/>
                <w:sz w:val="24"/>
                <w:szCs w:val="24"/>
                <w:lang w:eastAsia="pl-PL"/>
              </w:rPr>
              <w:t>Zgodność z systemami operacyjnymi i standardami</w:t>
            </w:r>
          </w:p>
        </w:tc>
        <w:tc>
          <w:tcPr>
            <w:tcW w:w="2494" w:type="pct"/>
            <w:tcBorders>
              <w:top w:val="single" w:sz="4" w:space="0" w:color="auto"/>
              <w:left w:val="single" w:sz="4" w:space="0" w:color="auto"/>
              <w:bottom w:val="single" w:sz="4" w:space="0" w:color="auto"/>
              <w:right w:val="single" w:sz="4" w:space="0" w:color="auto"/>
            </w:tcBorders>
            <w:vAlign w:val="center"/>
            <w:hideMark/>
          </w:tcPr>
          <w:p w14:paraId="73EC37E7"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Oferowane modele komputerów muszą poprawnie współpracować z zamawianym systemem operacyjnym</w:t>
            </w:r>
          </w:p>
        </w:tc>
        <w:tc>
          <w:tcPr>
            <w:tcW w:w="1041" w:type="pct"/>
            <w:tcBorders>
              <w:top w:val="single" w:sz="4" w:space="0" w:color="auto"/>
              <w:left w:val="single" w:sz="4" w:space="0" w:color="auto"/>
              <w:bottom w:val="single" w:sz="4" w:space="0" w:color="auto"/>
              <w:right w:val="single" w:sz="4" w:space="0" w:color="auto"/>
            </w:tcBorders>
          </w:tcPr>
          <w:p w14:paraId="482989AF" w14:textId="77777777" w:rsidR="00145E8C" w:rsidRPr="00B65949" w:rsidRDefault="00145E8C" w:rsidP="00510840">
            <w:pPr>
              <w:widowControl w:val="0"/>
              <w:rPr>
                <w:rFonts w:eastAsia="Times New Roman" w:cs="Times New Roman"/>
                <w:bCs/>
                <w:i/>
                <w:iCs/>
                <w:sz w:val="24"/>
                <w:szCs w:val="24"/>
                <w:lang w:eastAsia="pl-PL"/>
              </w:rPr>
            </w:pPr>
          </w:p>
        </w:tc>
      </w:tr>
      <w:tr w:rsidR="00145E8C" w:rsidRPr="00B65949" w14:paraId="6EBA7B58" w14:textId="77777777" w:rsidTr="00AE043E">
        <w:tc>
          <w:tcPr>
            <w:tcW w:w="1465" w:type="pct"/>
            <w:tcBorders>
              <w:top w:val="single" w:sz="4" w:space="0" w:color="auto"/>
              <w:left w:val="single" w:sz="4" w:space="0" w:color="auto"/>
              <w:bottom w:val="single" w:sz="4" w:space="0" w:color="auto"/>
              <w:right w:val="single" w:sz="4" w:space="0" w:color="auto"/>
            </w:tcBorders>
            <w:vAlign w:val="center"/>
            <w:hideMark/>
          </w:tcPr>
          <w:p w14:paraId="5104539B" w14:textId="77777777" w:rsidR="00145E8C" w:rsidRPr="00B65949" w:rsidRDefault="00145E8C" w:rsidP="00510840">
            <w:pPr>
              <w:widowControl w:val="0"/>
              <w:rPr>
                <w:rFonts w:eastAsia="Times New Roman" w:cs="Times New Roman"/>
                <w:b/>
                <w:sz w:val="24"/>
                <w:szCs w:val="24"/>
                <w:lang w:eastAsia="pl-PL"/>
              </w:rPr>
            </w:pPr>
            <w:r w:rsidRPr="00B65949">
              <w:rPr>
                <w:rFonts w:eastAsia="Times New Roman" w:cs="Times New Roman"/>
                <w:bCs/>
                <w:sz w:val="24"/>
                <w:szCs w:val="24"/>
                <w:lang w:eastAsia="pl-PL"/>
              </w:rPr>
              <w:t>System operacyjny</w:t>
            </w:r>
          </w:p>
        </w:tc>
        <w:tc>
          <w:tcPr>
            <w:tcW w:w="2494" w:type="pct"/>
            <w:tcBorders>
              <w:top w:val="single" w:sz="4" w:space="0" w:color="auto"/>
              <w:left w:val="single" w:sz="4" w:space="0" w:color="auto"/>
              <w:bottom w:val="single" w:sz="4" w:space="0" w:color="auto"/>
              <w:right w:val="single" w:sz="4" w:space="0" w:color="auto"/>
            </w:tcBorders>
            <w:vAlign w:val="center"/>
            <w:hideMark/>
          </w:tcPr>
          <w:p w14:paraId="2E085154"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bdr w:val="none" w:sz="0" w:space="0" w:color="auto" w:frame="1"/>
                <w:lang w:eastAsia="pl-PL"/>
              </w:rPr>
              <w:t>Zainstalowany system operacyjny Windows 11 Professional, klucz licencyjny Windows 11 Professional musi być zapisany trwale w BIOS i umożliwiać instalację systemu operacyjnego na podstawie dołączonego nośnika lub zdalnie bez potrzeby ręcznego wpisywania klucza licencyjnego.</w:t>
            </w:r>
          </w:p>
        </w:tc>
        <w:tc>
          <w:tcPr>
            <w:tcW w:w="1041" w:type="pct"/>
            <w:tcBorders>
              <w:top w:val="single" w:sz="4" w:space="0" w:color="auto"/>
              <w:left w:val="single" w:sz="4" w:space="0" w:color="auto"/>
              <w:bottom w:val="single" w:sz="4" w:space="0" w:color="auto"/>
              <w:right w:val="single" w:sz="4" w:space="0" w:color="auto"/>
            </w:tcBorders>
          </w:tcPr>
          <w:p w14:paraId="1024CC33" w14:textId="77777777" w:rsidR="00145E8C" w:rsidRPr="00B65949" w:rsidRDefault="00145E8C" w:rsidP="00510840">
            <w:pPr>
              <w:widowControl w:val="0"/>
              <w:rPr>
                <w:rFonts w:eastAsia="Times New Roman" w:cs="Times New Roman"/>
                <w:bCs/>
                <w:i/>
                <w:iCs/>
                <w:sz w:val="24"/>
                <w:szCs w:val="24"/>
                <w:lang w:eastAsia="pl-PL"/>
              </w:rPr>
            </w:pPr>
          </w:p>
        </w:tc>
      </w:tr>
      <w:tr w:rsidR="00145E8C" w:rsidRPr="00B65949" w14:paraId="74FA8FF5" w14:textId="77777777" w:rsidTr="00AE043E">
        <w:tc>
          <w:tcPr>
            <w:tcW w:w="1465" w:type="pct"/>
            <w:tcBorders>
              <w:top w:val="single" w:sz="4" w:space="0" w:color="auto"/>
              <w:left w:val="single" w:sz="4" w:space="0" w:color="auto"/>
              <w:bottom w:val="single" w:sz="4" w:space="0" w:color="auto"/>
              <w:right w:val="single" w:sz="4" w:space="0" w:color="auto"/>
            </w:tcBorders>
            <w:vAlign w:val="center"/>
            <w:hideMark/>
          </w:tcPr>
          <w:p w14:paraId="031ACF5D" w14:textId="77777777" w:rsidR="00145E8C" w:rsidRPr="00B65949" w:rsidRDefault="00145E8C" w:rsidP="00510840">
            <w:pPr>
              <w:widowControl w:val="0"/>
              <w:rPr>
                <w:rFonts w:eastAsia="Times New Roman" w:cs="Times New Roman"/>
                <w:b/>
                <w:sz w:val="24"/>
                <w:szCs w:val="24"/>
                <w:lang w:eastAsia="pl-PL"/>
              </w:rPr>
            </w:pPr>
            <w:r w:rsidRPr="00B65949">
              <w:rPr>
                <w:rFonts w:eastAsia="Times New Roman" w:cs="Times New Roman"/>
                <w:bCs/>
                <w:sz w:val="24"/>
                <w:szCs w:val="24"/>
                <w:lang w:eastAsia="pl-PL"/>
              </w:rPr>
              <w:t>Wymagania dodatkowe</w:t>
            </w:r>
          </w:p>
        </w:tc>
        <w:tc>
          <w:tcPr>
            <w:tcW w:w="2494" w:type="pct"/>
            <w:tcBorders>
              <w:top w:val="single" w:sz="4" w:space="0" w:color="auto"/>
              <w:left w:val="single" w:sz="4" w:space="0" w:color="auto"/>
              <w:bottom w:val="single" w:sz="4" w:space="0" w:color="auto"/>
              <w:right w:val="single" w:sz="4" w:space="0" w:color="auto"/>
            </w:tcBorders>
            <w:vAlign w:val="center"/>
            <w:hideMark/>
          </w:tcPr>
          <w:p w14:paraId="3691E7F2" w14:textId="77777777" w:rsidR="00145E8C" w:rsidRPr="00B65949" w:rsidRDefault="00145E8C" w:rsidP="00510840">
            <w:pPr>
              <w:widowControl w:val="0"/>
              <w:rPr>
                <w:rFonts w:eastAsia="Times New Roman" w:cs="Times New Roman"/>
                <w:bCs/>
                <w:sz w:val="24"/>
                <w:szCs w:val="24"/>
                <w:lang w:eastAsia="en-US"/>
              </w:rPr>
            </w:pPr>
            <w:r w:rsidRPr="00B65949">
              <w:rPr>
                <w:rFonts w:eastAsia="Times New Roman" w:cs="Times New Roman"/>
                <w:bCs/>
                <w:sz w:val="24"/>
                <w:szCs w:val="24"/>
                <w:lang w:eastAsia="pl-PL"/>
              </w:rPr>
              <w:t xml:space="preserve">Wbudowane porty: </w:t>
            </w:r>
          </w:p>
          <w:p w14:paraId="167BFB7F" w14:textId="77777777" w:rsidR="00145E8C" w:rsidRPr="00B65949" w:rsidRDefault="00145E8C" w:rsidP="00510840">
            <w:pPr>
              <w:widowControl w:val="0"/>
              <w:numPr>
                <w:ilvl w:val="0"/>
                <w:numId w:val="87"/>
              </w:numPr>
              <w:rPr>
                <w:rFonts w:eastAsia="Times New Roman" w:cs="Times New Roman"/>
                <w:bCs/>
                <w:sz w:val="24"/>
                <w:szCs w:val="24"/>
                <w:lang w:eastAsia="pl-PL"/>
              </w:rPr>
            </w:pPr>
            <w:r w:rsidRPr="00B65949">
              <w:rPr>
                <w:rFonts w:eastAsia="Times New Roman" w:cs="Times New Roman"/>
                <w:bCs/>
                <w:sz w:val="24"/>
                <w:szCs w:val="24"/>
                <w:lang w:eastAsia="pl-PL"/>
              </w:rPr>
              <w:t xml:space="preserve">1 x </w:t>
            </w:r>
            <w:proofErr w:type="spellStart"/>
            <w:r w:rsidRPr="00B65949">
              <w:rPr>
                <w:rFonts w:eastAsia="Times New Roman" w:cs="Times New Roman"/>
                <w:bCs/>
                <w:sz w:val="24"/>
                <w:szCs w:val="24"/>
                <w:lang w:eastAsia="pl-PL"/>
              </w:rPr>
              <w:t>HDMI</w:t>
            </w:r>
            <w:proofErr w:type="spellEnd"/>
            <w:r w:rsidRPr="00B65949">
              <w:rPr>
                <w:rFonts w:eastAsia="Times New Roman" w:cs="Times New Roman"/>
                <w:bCs/>
                <w:sz w:val="24"/>
                <w:szCs w:val="24"/>
                <w:lang w:eastAsia="pl-PL"/>
              </w:rPr>
              <w:t xml:space="preserve"> 1.4</w:t>
            </w:r>
          </w:p>
          <w:p w14:paraId="2D6BF3AE" w14:textId="77777777" w:rsidR="00145E8C" w:rsidRPr="00B65949" w:rsidRDefault="00145E8C" w:rsidP="00510840">
            <w:pPr>
              <w:widowControl w:val="0"/>
              <w:numPr>
                <w:ilvl w:val="0"/>
                <w:numId w:val="87"/>
              </w:numPr>
              <w:rPr>
                <w:rFonts w:eastAsia="Times New Roman" w:cs="Times New Roman"/>
                <w:bCs/>
                <w:sz w:val="24"/>
                <w:szCs w:val="24"/>
                <w:lang w:eastAsia="pl-PL"/>
              </w:rPr>
            </w:pPr>
            <w:r w:rsidRPr="00B65949">
              <w:rPr>
                <w:rFonts w:eastAsia="Times New Roman" w:cs="Times New Roman"/>
                <w:bCs/>
                <w:sz w:val="24"/>
                <w:szCs w:val="24"/>
                <w:lang w:eastAsia="pl-PL"/>
              </w:rPr>
              <w:t xml:space="preserve">1 x </w:t>
            </w:r>
            <w:proofErr w:type="spellStart"/>
            <w:r w:rsidRPr="00B65949">
              <w:rPr>
                <w:rFonts w:eastAsia="Times New Roman" w:cs="Times New Roman"/>
                <w:bCs/>
                <w:sz w:val="24"/>
                <w:szCs w:val="24"/>
                <w:lang w:eastAsia="pl-PL"/>
              </w:rPr>
              <w:t>VGA</w:t>
            </w:r>
            <w:proofErr w:type="spellEnd"/>
            <w:r w:rsidRPr="00B65949">
              <w:rPr>
                <w:rFonts w:eastAsia="Times New Roman" w:cs="Times New Roman"/>
                <w:bCs/>
                <w:sz w:val="24"/>
                <w:szCs w:val="24"/>
                <w:lang w:eastAsia="pl-PL"/>
              </w:rPr>
              <w:t>/</w:t>
            </w:r>
            <w:proofErr w:type="spellStart"/>
            <w:r w:rsidRPr="00B65949">
              <w:rPr>
                <w:rFonts w:eastAsia="Times New Roman" w:cs="Times New Roman"/>
                <w:bCs/>
                <w:sz w:val="24"/>
                <w:szCs w:val="24"/>
                <w:lang w:eastAsia="pl-PL"/>
              </w:rPr>
              <w:t>DisplayPort</w:t>
            </w:r>
            <w:proofErr w:type="spellEnd"/>
            <w:r w:rsidRPr="00B65949">
              <w:rPr>
                <w:rFonts w:eastAsia="Times New Roman" w:cs="Times New Roman"/>
                <w:bCs/>
                <w:sz w:val="24"/>
                <w:szCs w:val="24"/>
                <w:lang w:eastAsia="pl-PL"/>
              </w:rPr>
              <w:t xml:space="preserve"> </w:t>
            </w:r>
          </w:p>
          <w:p w14:paraId="21702B10" w14:textId="77777777" w:rsidR="00145E8C" w:rsidRPr="00B65949" w:rsidRDefault="00145E8C" w:rsidP="00510840">
            <w:pPr>
              <w:widowControl w:val="0"/>
              <w:numPr>
                <w:ilvl w:val="0"/>
                <w:numId w:val="87"/>
              </w:numPr>
              <w:rPr>
                <w:rFonts w:eastAsia="Times New Roman" w:cs="Times New Roman"/>
                <w:bCs/>
                <w:sz w:val="24"/>
                <w:szCs w:val="24"/>
                <w:lang w:eastAsia="pl-PL"/>
              </w:rPr>
            </w:pPr>
            <w:r w:rsidRPr="00B65949">
              <w:rPr>
                <w:rFonts w:eastAsia="Times New Roman" w:cs="Times New Roman"/>
                <w:bCs/>
                <w:sz w:val="24"/>
                <w:szCs w:val="24"/>
                <w:lang w:eastAsia="pl-PL"/>
              </w:rPr>
              <w:t xml:space="preserve"> 6 portów USB wyprowadzonych na zewnątrz obudowy, w układzie: </w:t>
            </w:r>
          </w:p>
          <w:p w14:paraId="6730B7E9" w14:textId="77777777" w:rsidR="00145E8C" w:rsidRPr="00B65949" w:rsidRDefault="00145E8C" w:rsidP="00510840">
            <w:pPr>
              <w:widowControl w:val="0"/>
              <w:numPr>
                <w:ilvl w:val="1"/>
                <w:numId w:val="87"/>
              </w:numPr>
              <w:rPr>
                <w:rFonts w:eastAsia="Times New Roman" w:cs="Times New Roman"/>
                <w:bCs/>
                <w:sz w:val="24"/>
                <w:szCs w:val="24"/>
                <w:lang w:eastAsia="pl-PL"/>
              </w:rPr>
            </w:pPr>
            <w:r w:rsidRPr="00B65949">
              <w:rPr>
                <w:rFonts w:eastAsia="Times New Roman" w:cs="Times New Roman"/>
                <w:bCs/>
                <w:sz w:val="24"/>
                <w:szCs w:val="24"/>
                <w:lang w:eastAsia="pl-PL"/>
              </w:rPr>
              <w:lastRenderedPageBreak/>
              <w:t xml:space="preserve">Panel przedni: 1 x USB 3.2 gen 1 Typu A oraz 1 x USB 2.0 </w:t>
            </w:r>
          </w:p>
          <w:p w14:paraId="530C6133" w14:textId="77777777" w:rsidR="00145E8C" w:rsidRPr="00B65949" w:rsidRDefault="00145E8C" w:rsidP="00510840">
            <w:pPr>
              <w:widowControl w:val="0"/>
              <w:numPr>
                <w:ilvl w:val="1"/>
                <w:numId w:val="87"/>
              </w:numPr>
              <w:rPr>
                <w:rFonts w:eastAsia="Times New Roman" w:cs="Times New Roman"/>
                <w:bCs/>
                <w:sz w:val="24"/>
                <w:szCs w:val="24"/>
                <w:lang w:eastAsia="pl-PL"/>
              </w:rPr>
            </w:pPr>
            <w:r w:rsidRPr="00B65949">
              <w:rPr>
                <w:rFonts w:eastAsia="Times New Roman" w:cs="Times New Roman"/>
                <w:bCs/>
                <w:sz w:val="24"/>
                <w:szCs w:val="24"/>
                <w:lang w:eastAsia="pl-PL"/>
              </w:rPr>
              <w:t>Panel tylny: 2 x USB 3.2 gen 1 Typu A oraz 2 x USB 2.0</w:t>
            </w:r>
          </w:p>
          <w:p w14:paraId="1CF9CF86" w14:textId="77777777" w:rsidR="00145E8C" w:rsidRPr="00B65949" w:rsidRDefault="00145E8C" w:rsidP="00510840">
            <w:pPr>
              <w:widowControl w:val="0"/>
              <w:numPr>
                <w:ilvl w:val="0"/>
                <w:numId w:val="87"/>
              </w:numPr>
              <w:rPr>
                <w:rFonts w:eastAsia="Times New Roman" w:cs="Times New Roman"/>
                <w:bCs/>
                <w:sz w:val="24"/>
                <w:szCs w:val="24"/>
                <w:lang w:eastAsia="pl-PL"/>
              </w:rPr>
            </w:pPr>
            <w:r w:rsidRPr="00B65949">
              <w:rPr>
                <w:rFonts w:eastAsia="Times New Roman" w:cs="Times New Roman"/>
                <w:bCs/>
                <w:sz w:val="24"/>
                <w:szCs w:val="24"/>
                <w:lang w:eastAsia="pl-PL"/>
              </w:rPr>
              <w:t xml:space="preserve">1 x port audio typu </w:t>
            </w:r>
            <w:proofErr w:type="spellStart"/>
            <w:r w:rsidRPr="00B65949">
              <w:rPr>
                <w:rFonts w:eastAsia="Times New Roman" w:cs="Times New Roman"/>
                <w:bCs/>
                <w:sz w:val="24"/>
                <w:szCs w:val="24"/>
                <w:lang w:eastAsia="pl-PL"/>
              </w:rPr>
              <w:t>combo</w:t>
            </w:r>
            <w:proofErr w:type="spellEnd"/>
            <w:r w:rsidRPr="00B65949">
              <w:rPr>
                <w:rFonts w:eastAsia="Times New Roman" w:cs="Times New Roman"/>
                <w:bCs/>
                <w:sz w:val="24"/>
                <w:szCs w:val="24"/>
                <w:lang w:eastAsia="pl-PL"/>
              </w:rPr>
              <w:t xml:space="preserve"> (słuchawka/mikrofon) na przednim panelu </w:t>
            </w:r>
            <w:proofErr w:type="spellStart"/>
            <w:r w:rsidRPr="00B65949">
              <w:rPr>
                <w:rFonts w:eastAsia="Times New Roman" w:cs="Times New Roman"/>
                <w:bCs/>
                <w:sz w:val="24"/>
                <w:szCs w:val="24"/>
                <w:lang w:eastAsia="pl-PL"/>
              </w:rPr>
              <w:t>panelu</w:t>
            </w:r>
            <w:proofErr w:type="spellEnd"/>
            <w:r w:rsidRPr="00B65949">
              <w:rPr>
                <w:rFonts w:eastAsia="Times New Roman" w:cs="Times New Roman"/>
                <w:bCs/>
                <w:sz w:val="24"/>
                <w:szCs w:val="24"/>
                <w:lang w:eastAsia="pl-PL"/>
              </w:rPr>
              <w:t xml:space="preserve"> </w:t>
            </w:r>
          </w:p>
          <w:p w14:paraId="369B1408" w14:textId="77777777" w:rsidR="00145E8C" w:rsidRPr="00B65949" w:rsidRDefault="00145E8C" w:rsidP="00510840">
            <w:pPr>
              <w:widowControl w:val="0"/>
              <w:numPr>
                <w:ilvl w:val="0"/>
                <w:numId w:val="87"/>
              </w:numPr>
              <w:rPr>
                <w:rFonts w:eastAsia="Times New Roman" w:cs="Times New Roman"/>
                <w:bCs/>
                <w:sz w:val="24"/>
                <w:szCs w:val="24"/>
                <w:lang w:eastAsia="pl-PL"/>
              </w:rPr>
            </w:pPr>
            <w:r w:rsidRPr="00B65949">
              <w:rPr>
                <w:rFonts w:eastAsia="Times New Roman" w:cs="Times New Roman"/>
                <w:bCs/>
                <w:sz w:val="24"/>
                <w:szCs w:val="24"/>
                <w:lang w:eastAsia="pl-PL"/>
              </w:rPr>
              <w:t>1 x port audio-out na tylnym panelu obudowy</w:t>
            </w:r>
          </w:p>
          <w:p w14:paraId="765C5444" w14:textId="77777777" w:rsidR="00145E8C" w:rsidRPr="00B65949" w:rsidRDefault="00145E8C" w:rsidP="00510840">
            <w:pPr>
              <w:widowControl w:val="0"/>
              <w:numPr>
                <w:ilvl w:val="0"/>
                <w:numId w:val="87"/>
              </w:numPr>
              <w:rPr>
                <w:rFonts w:eastAsia="Times New Roman" w:cs="Times New Roman"/>
                <w:bCs/>
                <w:sz w:val="24"/>
                <w:szCs w:val="24"/>
                <w:lang w:eastAsia="pl-PL"/>
              </w:rPr>
            </w:pPr>
            <w:r w:rsidRPr="00B65949">
              <w:rPr>
                <w:rFonts w:eastAsia="Times New Roman" w:cs="Times New Roman"/>
                <w:bCs/>
                <w:sz w:val="24"/>
                <w:szCs w:val="24"/>
                <w:lang w:eastAsia="pl-PL"/>
              </w:rPr>
              <w:t xml:space="preserve">1 x </w:t>
            </w:r>
            <w:proofErr w:type="spellStart"/>
            <w:r w:rsidRPr="00B65949">
              <w:rPr>
                <w:rFonts w:eastAsia="Times New Roman" w:cs="Times New Roman"/>
                <w:bCs/>
                <w:sz w:val="24"/>
                <w:szCs w:val="24"/>
                <w:lang w:eastAsia="pl-PL"/>
              </w:rPr>
              <w:t>RJ</w:t>
            </w:r>
            <w:proofErr w:type="spellEnd"/>
            <w:r w:rsidRPr="00B65949">
              <w:rPr>
                <w:rFonts w:eastAsia="Times New Roman" w:cs="Times New Roman"/>
                <w:bCs/>
                <w:sz w:val="24"/>
                <w:szCs w:val="24"/>
                <w:lang w:eastAsia="pl-PL"/>
              </w:rPr>
              <w:t xml:space="preserve"> – 45</w:t>
            </w:r>
          </w:p>
          <w:p w14:paraId="4F199AFB"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Zainstalowane porty nie mogą blokować instalacji kart rozszerzeń w złączach wymaganych w opisie płyty głównej.</w:t>
            </w:r>
          </w:p>
          <w:p w14:paraId="245B66C7"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Karta sieciowa 10/100/1000 zintegrowana z płytą główną, wspierająca obsługę</w:t>
            </w:r>
            <w:r w:rsidRPr="00B65949">
              <w:rPr>
                <w:rFonts w:eastAsia="Times New Roman" w:cs="Times New Roman"/>
                <w:bCs/>
                <w:i/>
                <w:sz w:val="24"/>
                <w:szCs w:val="24"/>
                <w:lang w:eastAsia="pl-PL"/>
              </w:rPr>
              <w:t xml:space="preserve"> </w:t>
            </w:r>
            <w:proofErr w:type="spellStart"/>
            <w:r w:rsidRPr="00B65949">
              <w:rPr>
                <w:rFonts w:eastAsia="Times New Roman" w:cs="Times New Roman"/>
                <w:bCs/>
                <w:sz w:val="24"/>
                <w:szCs w:val="24"/>
                <w:lang w:eastAsia="pl-PL"/>
              </w:rPr>
              <w:t>WoL</w:t>
            </w:r>
            <w:proofErr w:type="spellEnd"/>
            <w:r w:rsidRPr="00B65949">
              <w:rPr>
                <w:rFonts w:eastAsia="Times New Roman" w:cs="Times New Roman"/>
                <w:bCs/>
                <w:sz w:val="24"/>
                <w:szCs w:val="24"/>
                <w:lang w:eastAsia="pl-PL"/>
              </w:rPr>
              <w:t xml:space="preserve"> (funkcja włączana przez użytkownika), </w:t>
            </w:r>
          </w:p>
          <w:p w14:paraId="6182A0BB"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 xml:space="preserve">Karta </w:t>
            </w:r>
            <w:proofErr w:type="spellStart"/>
            <w:r w:rsidRPr="00B65949">
              <w:rPr>
                <w:rFonts w:eastAsia="Times New Roman" w:cs="Times New Roman"/>
                <w:bCs/>
                <w:sz w:val="24"/>
                <w:szCs w:val="24"/>
                <w:lang w:eastAsia="pl-PL"/>
              </w:rPr>
              <w:t>WLAN</w:t>
            </w:r>
            <w:proofErr w:type="spellEnd"/>
            <w:r w:rsidRPr="00B65949">
              <w:rPr>
                <w:rFonts w:eastAsia="Times New Roman" w:cs="Times New Roman"/>
                <w:bCs/>
                <w:sz w:val="24"/>
                <w:szCs w:val="24"/>
                <w:lang w:eastAsia="pl-PL"/>
              </w:rPr>
              <w:t xml:space="preserve"> 2x2 802.11ax z Bluetooth w wersji nie niższej niż 5.0 montowana w dedykowanym slocie M.2 na płycie głównej. Nie dopuszcza się kart zajmujących slot </w:t>
            </w:r>
            <w:proofErr w:type="spellStart"/>
            <w:r w:rsidRPr="00B65949">
              <w:rPr>
                <w:rFonts w:eastAsia="Times New Roman" w:cs="Times New Roman"/>
                <w:bCs/>
                <w:sz w:val="24"/>
                <w:szCs w:val="24"/>
                <w:lang w:eastAsia="pl-PL"/>
              </w:rPr>
              <w:t>PCIe</w:t>
            </w:r>
            <w:proofErr w:type="spellEnd"/>
            <w:r w:rsidRPr="00B65949">
              <w:rPr>
                <w:rFonts w:eastAsia="Times New Roman" w:cs="Times New Roman"/>
                <w:bCs/>
                <w:sz w:val="24"/>
                <w:szCs w:val="24"/>
                <w:lang w:eastAsia="pl-PL"/>
              </w:rPr>
              <w:t>.</w:t>
            </w:r>
          </w:p>
          <w:p w14:paraId="6B5D07DD" w14:textId="493326CE"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 xml:space="preserve">Płyta główna dedykowana dla danego urządzenia, wyposażona w: 1 x </w:t>
            </w:r>
            <w:proofErr w:type="spellStart"/>
            <w:r w:rsidRPr="00B65949">
              <w:rPr>
                <w:rFonts w:eastAsia="Times New Roman" w:cs="Times New Roman"/>
                <w:bCs/>
                <w:sz w:val="24"/>
                <w:szCs w:val="24"/>
                <w:lang w:eastAsia="pl-PL"/>
              </w:rPr>
              <w:t>PCIe</w:t>
            </w:r>
            <w:proofErr w:type="spellEnd"/>
            <w:r w:rsidRPr="00B65949">
              <w:rPr>
                <w:rFonts w:eastAsia="Times New Roman" w:cs="Times New Roman"/>
                <w:bCs/>
                <w:sz w:val="24"/>
                <w:szCs w:val="24"/>
                <w:lang w:eastAsia="pl-PL"/>
              </w:rPr>
              <w:t xml:space="preserve"> x16 Gen.3, 1 x </w:t>
            </w:r>
            <w:proofErr w:type="spellStart"/>
            <w:r w:rsidRPr="00B65949">
              <w:rPr>
                <w:rFonts w:eastAsia="Times New Roman" w:cs="Times New Roman"/>
                <w:bCs/>
                <w:sz w:val="24"/>
                <w:szCs w:val="24"/>
                <w:lang w:eastAsia="pl-PL"/>
              </w:rPr>
              <w:t>PCIe</w:t>
            </w:r>
            <w:proofErr w:type="spellEnd"/>
            <w:r w:rsidRPr="00B65949">
              <w:rPr>
                <w:rFonts w:eastAsia="Times New Roman" w:cs="Times New Roman"/>
                <w:bCs/>
                <w:sz w:val="24"/>
                <w:szCs w:val="24"/>
                <w:lang w:eastAsia="pl-PL"/>
              </w:rPr>
              <w:t xml:space="preserve"> x1, 2 x </w:t>
            </w:r>
            <w:proofErr w:type="spellStart"/>
            <w:r w:rsidRPr="00B65949">
              <w:rPr>
                <w:rFonts w:eastAsia="Times New Roman" w:cs="Times New Roman"/>
                <w:bCs/>
                <w:sz w:val="24"/>
                <w:szCs w:val="24"/>
                <w:lang w:eastAsia="pl-PL"/>
              </w:rPr>
              <w:t>DIMM</w:t>
            </w:r>
            <w:proofErr w:type="spellEnd"/>
            <w:r w:rsidRPr="00B65949">
              <w:rPr>
                <w:rFonts w:eastAsia="Times New Roman" w:cs="Times New Roman"/>
                <w:bCs/>
                <w:sz w:val="24"/>
                <w:szCs w:val="24"/>
                <w:lang w:eastAsia="pl-PL"/>
              </w:rPr>
              <w:t xml:space="preserve"> z obsługą do 64 GB DDR4 RAM, 2 x </w:t>
            </w:r>
            <w:proofErr w:type="spellStart"/>
            <w:r w:rsidRPr="00B65949">
              <w:rPr>
                <w:rFonts w:eastAsia="Times New Roman" w:cs="Times New Roman"/>
                <w:bCs/>
                <w:sz w:val="24"/>
                <w:szCs w:val="24"/>
                <w:lang w:eastAsia="pl-PL"/>
              </w:rPr>
              <w:t>SATA</w:t>
            </w:r>
            <w:proofErr w:type="spellEnd"/>
            <w:r w:rsidRPr="00B65949">
              <w:rPr>
                <w:rFonts w:eastAsia="Times New Roman" w:cs="Times New Roman"/>
                <w:bCs/>
                <w:sz w:val="24"/>
                <w:szCs w:val="24"/>
                <w:lang w:eastAsia="pl-PL"/>
              </w:rPr>
              <w:t xml:space="preserve"> w tym min. 1 </w:t>
            </w:r>
            <w:proofErr w:type="spellStart"/>
            <w:r w:rsidRPr="00B65949">
              <w:rPr>
                <w:rFonts w:eastAsia="Times New Roman" w:cs="Times New Roman"/>
                <w:bCs/>
                <w:sz w:val="24"/>
                <w:szCs w:val="24"/>
                <w:lang w:eastAsia="pl-PL"/>
              </w:rPr>
              <w:t>szt</w:t>
            </w:r>
            <w:proofErr w:type="spellEnd"/>
            <w:r w:rsidRPr="00B65949">
              <w:rPr>
                <w:rFonts w:eastAsia="Times New Roman" w:cs="Times New Roman"/>
                <w:bCs/>
                <w:sz w:val="24"/>
                <w:szCs w:val="24"/>
                <w:lang w:eastAsia="pl-PL"/>
              </w:rPr>
              <w:t xml:space="preserve"> </w:t>
            </w:r>
            <w:proofErr w:type="spellStart"/>
            <w:r w:rsidRPr="00B65949">
              <w:rPr>
                <w:rFonts w:eastAsia="Times New Roman" w:cs="Times New Roman"/>
                <w:bCs/>
                <w:sz w:val="24"/>
                <w:szCs w:val="24"/>
                <w:lang w:eastAsia="pl-PL"/>
              </w:rPr>
              <w:t>SATA</w:t>
            </w:r>
            <w:proofErr w:type="spellEnd"/>
            <w:r w:rsidRPr="00B65949">
              <w:rPr>
                <w:rFonts w:eastAsia="Times New Roman" w:cs="Times New Roman"/>
                <w:bCs/>
                <w:sz w:val="24"/>
                <w:szCs w:val="24"/>
                <w:lang w:eastAsia="pl-PL"/>
              </w:rPr>
              <w:t xml:space="preserve"> 3.0.</w:t>
            </w:r>
          </w:p>
          <w:p w14:paraId="6B0392A2"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Jedno złącze M.2 dla dysków oraz złącze M.2 bezprzewodowej karty sieciowej.</w:t>
            </w:r>
          </w:p>
          <w:p w14:paraId="031D39AE"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 xml:space="preserve">Klawiatura USB w układzie polski programisty </w:t>
            </w:r>
          </w:p>
          <w:p w14:paraId="133A802F"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Mysz laserowa USB z rolką (</w:t>
            </w:r>
            <w:proofErr w:type="spellStart"/>
            <w:r w:rsidRPr="00B65949">
              <w:rPr>
                <w:rFonts w:eastAsia="Times New Roman" w:cs="Times New Roman"/>
                <w:bCs/>
                <w:sz w:val="24"/>
                <w:szCs w:val="24"/>
                <w:lang w:eastAsia="pl-PL"/>
              </w:rPr>
              <w:t>scroll</w:t>
            </w:r>
            <w:proofErr w:type="spellEnd"/>
            <w:r w:rsidRPr="00B65949">
              <w:rPr>
                <w:rFonts w:eastAsia="Times New Roman" w:cs="Times New Roman"/>
                <w:bCs/>
                <w:sz w:val="24"/>
                <w:szCs w:val="24"/>
                <w:lang w:eastAsia="pl-PL"/>
              </w:rPr>
              <w:t xml:space="preserve">) </w:t>
            </w:r>
          </w:p>
          <w:p w14:paraId="465458DA"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Napęd DVD</w:t>
            </w:r>
          </w:p>
          <w:p w14:paraId="2CE18281" w14:textId="77777777" w:rsidR="00145E8C" w:rsidRPr="00B65949" w:rsidRDefault="00145E8C" w:rsidP="00510840">
            <w:pPr>
              <w:widowControl w:val="0"/>
              <w:rPr>
                <w:rFonts w:eastAsia="Times New Roman" w:cs="Times New Roman"/>
                <w:bCs/>
                <w:sz w:val="24"/>
                <w:szCs w:val="24"/>
                <w:lang w:eastAsia="pl-PL"/>
              </w:rPr>
            </w:pPr>
            <w:r w:rsidRPr="00B65949">
              <w:rPr>
                <w:rFonts w:eastAsia="Times New Roman" w:cs="Times New Roman"/>
                <w:bCs/>
                <w:sz w:val="24"/>
                <w:szCs w:val="24"/>
                <w:lang w:eastAsia="pl-PL"/>
              </w:rPr>
              <w:t>Dołączony nośnik ze sterownikami</w:t>
            </w:r>
          </w:p>
        </w:tc>
        <w:tc>
          <w:tcPr>
            <w:tcW w:w="1041" w:type="pct"/>
            <w:tcBorders>
              <w:top w:val="single" w:sz="4" w:space="0" w:color="auto"/>
              <w:left w:val="single" w:sz="4" w:space="0" w:color="auto"/>
              <w:bottom w:val="single" w:sz="4" w:space="0" w:color="auto"/>
              <w:right w:val="single" w:sz="4" w:space="0" w:color="auto"/>
            </w:tcBorders>
          </w:tcPr>
          <w:p w14:paraId="62586A80" w14:textId="77777777" w:rsidR="00145E8C" w:rsidRPr="00B65949" w:rsidRDefault="00145E8C" w:rsidP="00510840">
            <w:pPr>
              <w:widowControl w:val="0"/>
              <w:rPr>
                <w:rFonts w:eastAsia="Times New Roman" w:cs="Times New Roman"/>
                <w:bCs/>
                <w:i/>
                <w:iCs/>
                <w:sz w:val="24"/>
                <w:szCs w:val="24"/>
                <w:lang w:eastAsia="pl-PL"/>
              </w:rPr>
            </w:pPr>
          </w:p>
        </w:tc>
      </w:tr>
    </w:tbl>
    <w:p w14:paraId="07861956" w14:textId="77777777" w:rsidR="002809E3" w:rsidRPr="00B65949" w:rsidRDefault="002809E3" w:rsidP="00510840">
      <w:pPr>
        <w:widowControl w:val="0"/>
        <w:rPr>
          <w:rFonts w:eastAsia="Times New Roman" w:cs="Times New Roman"/>
          <w:color w:val="76923C" w:themeColor="accent3" w:themeShade="BF"/>
          <w:sz w:val="24"/>
          <w:szCs w:val="24"/>
        </w:rPr>
      </w:pPr>
    </w:p>
    <w:p w14:paraId="5BF68957" w14:textId="77777777" w:rsidR="00702045" w:rsidRPr="00B65949" w:rsidRDefault="00702045" w:rsidP="00F62888">
      <w:pPr>
        <w:widowControl w:val="0"/>
        <w:rPr>
          <w:rFonts w:eastAsia="Times New Roman" w:cs="Times New Roman"/>
          <w:b/>
          <w:bCs/>
          <w:sz w:val="24"/>
          <w:szCs w:val="24"/>
          <w:u w:val="single"/>
          <w:lang w:eastAsia="pl-PL"/>
        </w:rPr>
      </w:pPr>
      <w:r w:rsidRPr="00B65949">
        <w:rPr>
          <w:rFonts w:eastAsia="Times New Roman" w:cs="Times New Roman"/>
          <w:b/>
          <w:bCs/>
          <w:sz w:val="24"/>
          <w:szCs w:val="24"/>
          <w:u w:val="single"/>
          <w:lang w:eastAsia="pl-PL"/>
        </w:rPr>
        <w:br w:type="page"/>
      </w:r>
    </w:p>
    <w:p w14:paraId="45F9534D" w14:textId="5D749149" w:rsidR="002809E3" w:rsidRPr="00B65949" w:rsidRDefault="002809E3" w:rsidP="00510840">
      <w:pPr>
        <w:widowControl w:val="0"/>
        <w:rPr>
          <w:rFonts w:eastAsia="Times New Roman" w:cs="Times New Roman"/>
          <w:b/>
          <w:bCs/>
          <w:color w:val="000000"/>
          <w:sz w:val="24"/>
          <w:szCs w:val="24"/>
          <w:u w:val="single"/>
        </w:rPr>
      </w:pPr>
      <w:r w:rsidRPr="00B65949">
        <w:rPr>
          <w:rFonts w:eastAsia="Times New Roman" w:cs="Times New Roman"/>
          <w:b/>
          <w:bCs/>
          <w:sz w:val="24"/>
          <w:szCs w:val="24"/>
          <w:u w:val="single"/>
          <w:lang w:eastAsia="pl-PL"/>
        </w:rPr>
        <w:lastRenderedPageBreak/>
        <w:t>Pakiet 7 – Urządzenia sieciowe</w:t>
      </w:r>
    </w:p>
    <w:p w14:paraId="08FD8977" w14:textId="77777777" w:rsidR="002809E3" w:rsidRPr="00B65949" w:rsidRDefault="002809E3" w:rsidP="0051084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2809E3" w:rsidRPr="00B65949" w14:paraId="1F105008" w14:textId="77777777" w:rsidTr="00AE043E">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18F6191" w14:textId="77777777" w:rsidR="002809E3" w:rsidRPr="00B65949" w:rsidRDefault="002809E3"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bottom"/>
          </w:tcPr>
          <w:p w14:paraId="749EA827" w14:textId="77777777" w:rsidR="002809E3" w:rsidRPr="00B65949" w:rsidRDefault="002809E3"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Przedmiot zamówienia</w:t>
            </w:r>
          </w:p>
          <w:p w14:paraId="05A5CE05" w14:textId="77777777" w:rsidR="002809E3" w:rsidRPr="00B65949" w:rsidRDefault="002809E3" w:rsidP="00510840">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4DD3968" w14:textId="77777777" w:rsidR="002809E3" w:rsidRPr="00B65949" w:rsidRDefault="002809E3"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5F02F55" w14:textId="77777777" w:rsidR="002809E3" w:rsidRPr="00B65949" w:rsidRDefault="002809E3"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A54C6F1" w14:textId="77777777" w:rsidR="002809E3" w:rsidRPr="00B65949" w:rsidRDefault="002809E3"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160D727" w14:textId="77777777" w:rsidR="002809E3" w:rsidRPr="00B65949" w:rsidRDefault="002809E3"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B2AD793" w14:textId="77777777" w:rsidR="002809E3" w:rsidRPr="00B65949" w:rsidRDefault="002809E3" w:rsidP="00510840">
            <w:pPr>
              <w:widowControl w:val="0"/>
              <w:tabs>
                <w:tab w:val="left" w:pos="7290"/>
              </w:tabs>
              <w:jc w:val="center"/>
              <w:outlineLvl w:val="4"/>
              <w:rPr>
                <w:rFonts w:eastAsia="Times New Roman" w:cs="Times New Roman"/>
                <w:b/>
                <w:bCs/>
                <w:sz w:val="20"/>
                <w:szCs w:val="20"/>
                <w:lang w:eastAsia="pl-PL"/>
              </w:rPr>
            </w:pPr>
            <w:r w:rsidRPr="00B65949">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59CE529" w14:textId="77777777" w:rsidR="002809E3" w:rsidRPr="00B65949" w:rsidRDefault="002809E3" w:rsidP="00510840">
            <w:pPr>
              <w:widowControl w:val="0"/>
              <w:jc w:val="center"/>
              <w:rPr>
                <w:rFonts w:eastAsia="Times New Roman" w:cs="Times New Roman"/>
                <w:b/>
                <w:bCs/>
                <w:sz w:val="20"/>
                <w:szCs w:val="20"/>
                <w:lang w:eastAsia="pl-PL"/>
              </w:rPr>
            </w:pPr>
            <w:r w:rsidRPr="00B65949">
              <w:rPr>
                <w:rFonts w:eastAsia="Times New Roman" w:cs="Times New Roman"/>
                <w:b/>
                <w:bCs/>
                <w:sz w:val="20"/>
                <w:szCs w:val="20"/>
                <w:lang w:eastAsia="pl-PL"/>
              </w:rPr>
              <w:t>Wartość brutto</w:t>
            </w:r>
          </w:p>
        </w:tc>
      </w:tr>
      <w:tr w:rsidR="002809E3" w:rsidRPr="00B65949" w14:paraId="3B384FF9" w14:textId="77777777" w:rsidTr="00AE043E">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4FDAF961" w14:textId="77777777" w:rsidR="002809E3" w:rsidRPr="00B65949" w:rsidRDefault="002809E3" w:rsidP="00510840">
            <w:pPr>
              <w:widowControl w:val="0"/>
              <w:numPr>
                <w:ilvl w:val="0"/>
                <w:numId w:val="88"/>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1E9DDA1A" w14:textId="77777777" w:rsidR="002809E3" w:rsidRPr="00B65949" w:rsidRDefault="002809E3" w:rsidP="00510840">
            <w:pPr>
              <w:widowControl w:val="0"/>
              <w:rPr>
                <w:rFonts w:eastAsia="Times New Roman" w:cs="Times New Roman"/>
                <w:sz w:val="24"/>
                <w:szCs w:val="24"/>
                <w:shd w:val="clear" w:color="auto" w:fill="FFFFFF"/>
                <w:lang w:eastAsia="pl-PL"/>
              </w:rPr>
            </w:pPr>
            <w:proofErr w:type="spellStart"/>
            <w:r w:rsidRPr="00B65949">
              <w:rPr>
                <w:rFonts w:eastAsia="Times New Roman" w:cs="Times New Roman"/>
                <w:sz w:val="24"/>
                <w:szCs w:val="24"/>
                <w:shd w:val="clear" w:color="auto" w:fill="FFFFFF"/>
                <w:lang w:eastAsia="pl-PL"/>
              </w:rPr>
              <w:t>UTM</w:t>
            </w:r>
            <w:proofErr w:type="spellEnd"/>
          </w:p>
        </w:tc>
        <w:tc>
          <w:tcPr>
            <w:tcW w:w="565" w:type="pct"/>
            <w:tcBorders>
              <w:top w:val="single" w:sz="4" w:space="0" w:color="auto"/>
              <w:left w:val="single" w:sz="4" w:space="0" w:color="auto"/>
              <w:bottom w:val="single" w:sz="4" w:space="0" w:color="auto"/>
              <w:right w:val="single" w:sz="4" w:space="0" w:color="auto"/>
            </w:tcBorders>
            <w:vAlign w:val="center"/>
          </w:tcPr>
          <w:p w14:paraId="28C4E573" w14:textId="77777777" w:rsidR="002809E3" w:rsidRPr="00B65949" w:rsidRDefault="002809E3" w:rsidP="00510840">
            <w:pPr>
              <w:widowControl w:val="0"/>
              <w:jc w:val="right"/>
              <w:rPr>
                <w:rFonts w:eastAsia="Times New Roman" w:cs="Times New Roman"/>
                <w:sz w:val="24"/>
                <w:szCs w:val="24"/>
                <w:shd w:val="clear" w:color="auto" w:fill="FFFFFF"/>
                <w:lang w:eastAsia="pl-PL"/>
              </w:rPr>
            </w:pPr>
            <w:r w:rsidRPr="00B65949">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24A323A0" w14:textId="77777777" w:rsidR="002809E3" w:rsidRPr="00B65949" w:rsidRDefault="002809E3" w:rsidP="0051084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219A8978" w14:textId="77777777" w:rsidR="002809E3" w:rsidRPr="00B65949" w:rsidRDefault="002809E3" w:rsidP="0051084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409879FD" w14:textId="77777777" w:rsidR="002809E3" w:rsidRPr="00B65949" w:rsidRDefault="002809E3" w:rsidP="0051084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348CBDFF" w14:textId="77777777" w:rsidR="002809E3" w:rsidRPr="00B65949" w:rsidRDefault="002809E3" w:rsidP="005108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1661A65F" w14:textId="77777777" w:rsidR="002809E3" w:rsidRPr="00B65949" w:rsidRDefault="002809E3" w:rsidP="00510840">
            <w:pPr>
              <w:widowControl w:val="0"/>
              <w:tabs>
                <w:tab w:val="left" w:pos="7290"/>
              </w:tabs>
              <w:jc w:val="right"/>
              <w:outlineLvl w:val="4"/>
              <w:rPr>
                <w:rFonts w:eastAsia="Times New Roman" w:cs="Times New Roman"/>
                <w:sz w:val="24"/>
                <w:szCs w:val="24"/>
                <w:lang w:eastAsia="pl-PL"/>
              </w:rPr>
            </w:pPr>
          </w:p>
        </w:tc>
      </w:tr>
      <w:tr w:rsidR="002809E3" w:rsidRPr="00B65949" w14:paraId="622D5DE3" w14:textId="77777777" w:rsidTr="00AE043E">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7A60C58A" w14:textId="77777777" w:rsidR="002809E3" w:rsidRPr="00B65949" w:rsidRDefault="002809E3" w:rsidP="00510840">
            <w:pPr>
              <w:widowControl w:val="0"/>
              <w:numPr>
                <w:ilvl w:val="0"/>
                <w:numId w:val="88"/>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tcPr>
          <w:p w14:paraId="6D874746" w14:textId="77777777" w:rsidR="002809E3" w:rsidRPr="00B65949" w:rsidRDefault="002809E3" w:rsidP="00510840">
            <w:pPr>
              <w:widowControl w:val="0"/>
              <w:rPr>
                <w:rFonts w:eastAsia="Times New Roman" w:cs="Times New Roman"/>
                <w:sz w:val="24"/>
                <w:szCs w:val="24"/>
                <w:shd w:val="clear" w:color="auto" w:fill="FFFFFF"/>
                <w:lang w:eastAsia="pl-PL"/>
              </w:rPr>
            </w:pPr>
            <w:r w:rsidRPr="00B65949">
              <w:rPr>
                <w:rFonts w:eastAsia="Times New Roman" w:cs="Times New Roman"/>
                <w:sz w:val="24"/>
                <w:szCs w:val="24"/>
                <w:shd w:val="clear" w:color="auto" w:fill="FFFFFF"/>
                <w:lang w:eastAsia="pl-PL"/>
              </w:rPr>
              <w:t>Switch</w:t>
            </w:r>
          </w:p>
        </w:tc>
        <w:tc>
          <w:tcPr>
            <w:tcW w:w="565" w:type="pct"/>
            <w:tcBorders>
              <w:top w:val="single" w:sz="4" w:space="0" w:color="auto"/>
              <w:left w:val="single" w:sz="4" w:space="0" w:color="auto"/>
              <w:bottom w:val="single" w:sz="4" w:space="0" w:color="auto"/>
              <w:right w:val="single" w:sz="4" w:space="0" w:color="auto"/>
            </w:tcBorders>
            <w:vAlign w:val="center"/>
          </w:tcPr>
          <w:p w14:paraId="79C64A47" w14:textId="77777777" w:rsidR="002809E3" w:rsidRPr="00B65949" w:rsidRDefault="002809E3" w:rsidP="00510840">
            <w:pPr>
              <w:widowControl w:val="0"/>
              <w:jc w:val="right"/>
              <w:rPr>
                <w:rFonts w:eastAsia="Times New Roman" w:cs="Times New Roman"/>
                <w:sz w:val="24"/>
                <w:szCs w:val="24"/>
                <w:shd w:val="clear" w:color="auto" w:fill="FFFFFF"/>
                <w:lang w:eastAsia="pl-PL"/>
              </w:rPr>
            </w:pPr>
            <w:r w:rsidRPr="00B65949">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471C7DC1" w14:textId="77777777" w:rsidR="002809E3" w:rsidRPr="00B65949" w:rsidRDefault="002809E3" w:rsidP="0051084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2B11279C" w14:textId="77777777" w:rsidR="002809E3" w:rsidRPr="00B65949" w:rsidRDefault="002809E3" w:rsidP="0051084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4C2964FC" w14:textId="77777777" w:rsidR="002809E3" w:rsidRPr="00B65949" w:rsidRDefault="002809E3" w:rsidP="0051084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6B14052A" w14:textId="77777777" w:rsidR="002809E3" w:rsidRPr="00B65949" w:rsidRDefault="002809E3" w:rsidP="005108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7A17127E" w14:textId="77777777" w:rsidR="002809E3" w:rsidRPr="00B65949" w:rsidRDefault="002809E3" w:rsidP="00510840">
            <w:pPr>
              <w:widowControl w:val="0"/>
              <w:tabs>
                <w:tab w:val="left" w:pos="7290"/>
              </w:tabs>
              <w:jc w:val="right"/>
              <w:outlineLvl w:val="4"/>
              <w:rPr>
                <w:rFonts w:eastAsia="Times New Roman" w:cs="Times New Roman"/>
                <w:sz w:val="24"/>
                <w:szCs w:val="24"/>
                <w:lang w:eastAsia="pl-PL"/>
              </w:rPr>
            </w:pPr>
          </w:p>
        </w:tc>
      </w:tr>
      <w:tr w:rsidR="002809E3" w:rsidRPr="00B65949" w14:paraId="1F493E19" w14:textId="77777777" w:rsidTr="00AE043E">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0177BFE2" w14:textId="77777777" w:rsidR="002809E3" w:rsidRPr="00B65949" w:rsidRDefault="002809E3" w:rsidP="00510840">
            <w:pPr>
              <w:widowControl w:val="0"/>
              <w:tabs>
                <w:tab w:val="left" w:pos="7290"/>
              </w:tabs>
              <w:jc w:val="right"/>
              <w:outlineLvl w:val="4"/>
              <w:rPr>
                <w:rFonts w:eastAsia="Times New Roman" w:cs="Times New Roman"/>
                <w:b/>
                <w:bCs/>
                <w:i/>
                <w:iCs/>
                <w:sz w:val="24"/>
                <w:szCs w:val="24"/>
                <w:lang w:eastAsia="pl-PL"/>
              </w:rPr>
            </w:pPr>
            <w:r w:rsidRPr="00B65949">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6A090296" w14:textId="77777777" w:rsidR="002809E3" w:rsidRPr="00B65949" w:rsidRDefault="002809E3" w:rsidP="005108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76B52B40" w14:textId="77777777" w:rsidR="002809E3" w:rsidRPr="00B65949" w:rsidRDefault="002809E3" w:rsidP="00510840">
            <w:pPr>
              <w:widowControl w:val="0"/>
              <w:tabs>
                <w:tab w:val="left" w:pos="7290"/>
              </w:tabs>
              <w:jc w:val="right"/>
              <w:outlineLvl w:val="4"/>
              <w:rPr>
                <w:rFonts w:eastAsia="Times New Roman" w:cs="Times New Roman"/>
                <w:b/>
                <w:bCs/>
                <w:i/>
                <w:iCs/>
                <w:sz w:val="24"/>
                <w:szCs w:val="24"/>
                <w:lang w:eastAsia="pl-PL"/>
              </w:rPr>
            </w:pPr>
          </w:p>
        </w:tc>
      </w:tr>
    </w:tbl>
    <w:p w14:paraId="57E004B2" w14:textId="77777777" w:rsidR="002809E3" w:rsidRPr="00B65949" w:rsidRDefault="002809E3" w:rsidP="00510840">
      <w:pPr>
        <w:widowControl w:val="0"/>
        <w:jc w:val="both"/>
        <w:rPr>
          <w:rFonts w:cs="Times New Roman"/>
          <w:b/>
          <w:bCs/>
          <w:sz w:val="24"/>
          <w:szCs w:val="24"/>
        </w:rPr>
      </w:pPr>
    </w:p>
    <w:p w14:paraId="1C93931E" w14:textId="77777777" w:rsidR="0042280C" w:rsidRPr="00B65949" w:rsidRDefault="0042280C" w:rsidP="00510840">
      <w:pPr>
        <w:widowControl w:val="0"/>
        <w:jc w:val="both"/>
        <w:rPr>
          <w:rFonts w:cs="Times New Roman"/>
          <w:b/>
          <w:bCs/>
          <w:sz w:val="24"/>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2410"/>
      </w:tblGrid>
      <w:tr w:rsidR="0042280C" w:rsidRPr="00B65949" w14:paraId="3414AD9A" w14:textId="77777777" w:rsidTr="00F80FC1">
        <w:tc>
          <w:tcPr>
            <w:tcW w:w="3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EE272B" w14:textId="77777777" w:rsidR="0042280C" w:rsidRPr="00B65949" w:rsidRDefault="0042280C" w:rsidP="00C8064B">
            <w:pPr>
              <w:widowControl w:val="0"/>
              <w:rPr>
                <w:rFonts w:eastAsia="MS Mincho" w:cs="Times New Roman"/>
                <w:strike/>
                <w:sz w:val="24"/>
                <w:szCs w:val="24"/>
                <w:lang w:eastAsia="ja-JP"/>
              </w:rPr>
            </w:pPr>
            <w:r w:rsidRPr="00B65949">
              <w:rPr>
                <w:rFonts w:eastAsia="Times New Roman" w:cs="Times New Roman"/>
                <w:sz w:val="24"/>
                <w:szCs w:val="24"/>
                <w:lang w:eastAsia="pl-PL"/>
              </w:rPr>
              <w:t xml:space="preserve">Termin realizacji </w:t>
            </w:r>
          </w:p>
        </w:tc>
        <w:tc>
          <w:tcPr>
            <w:tcW w:w="1198" w:type="pct"/>
            <w:tcBorders>
              <w:top w:val="single" w:sz="4" w:space="0" w:color="auto"/>
              <w:left w:val="single" w:sz="4" w:space="0" w:color="auto"/>
              <w:bottom w:val="single" w:sz="4" w:space="0" w:color="auto"/>
              <w:right w:val="single" w:sz="4" w:space="0" w:color="auto"/>
            </w:tcBorders>
            <w:hideMark/>
          </w:tcPr>
          <w:p w14:paraId="6361A570" w14:textId="7C5F229C" w:rsidR="0042280C" w:rsidRPr="00B65949" w:rsidRDefault="0042280C" w:rsidP="00C8064B">
            <w:pPr>
              <w:widowControl w:val="0"/>
              <w:rPr>
                <w:rFonts w:eastAsia="Times New Roman" w:cs="Times New Roman"/>
                <w:sz w:val="24"/>
                <w:szCs w:val="24"/>
                <w:lang w:eastAsia="pl-PL"/>
              </w:rPr>
            </w:pPr>
            <w:r w:rsidRPr="00B65949">
              <w:rPr>
                <w:rFonts w:eastAsia="Times New Roman" w:cs="Times New Roman"/>
                <w:sz w:val="24"/>
                <w:szCs w:val="24"/>
                <w:lang w:eastAsia="pl-PL"/>
              </w:rPr>
              <w:t>30 dni od dnia podpisania umowy</w:t>
            </w:r>
          </w:p>
        </w:tc>
      </w:tr>
    </w:tbl>
    <w:p w14:paraId="332A0863" w14:textId="77777777" w:rsidR="0042280C" w:rsidRPr="00B65949" w:rsidRDefault="0042280C" w:rsidP="00510840">
      <w:pPr>
        <w:widowControl w:val="0"/>
        <w:jc w:val="both"/>
        <w:rPr>
          <w:rFonts w:cs="Times New Roman"/>
          <w:b/>
          <w:bCs/>
          <w:sz w:val="24"/>
          <w:szCs w:val="24"/>
        </w:rPr>
      </w:pPr>
    </w:p>
    <w:p w14:paraId="482102AC" w14:textId="77777777" w:rsidR="002809E3" w:rsidRPr="00B65949" w:rsidRDefault="002809E3" w:rsidP="00510840">
      <w:pPr>
        <w:widowControl w:val="0"/>
        <w:jc w:val="both"/>
        <w:rPr>
          <w:rFonts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2402"/>
      </w:tblGrid>
      <w:tr w:rsidR="002809E3" w:rsidRPr="00B65949" w14:paraId="3413173C" w14:textId="77777777" w:rsidTr="00AE043E">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04A71" w14:textId="1883F61F" w:rsidR="002809E3" w:rsidRPr="00B65949" w:rsidRDefault="002809E3" w:rsidP="00510840">
            <w:pPr>
              <w:widowControl w:val="0"/>
              <w:rPr>
                <w:rFonts w:eastAsia="Times New Roman" w:cs="Times New Roman"/>
                <w:b/>
                <w:bCs/>
                <w:sz w:val="24"/>
                <w:szCs w:val="24"/>
                <w:lang w:eastAsia="pl-PL"/>
              </w:rPr>
            </w:pPr>
            <w:r w:rsidRPr="00B65949">
              <w:rPr>
                <w:rFonts w:eastAsia="Times New Roman" w:cs="Times New Roman"/>
                <w:b/>
                <w:bCs/>
                <w:sz w:val="24"/>
                <w:szCs w:val="24"/>
                <w:lang w:eastAsia="pl-PL"/>
              </w:rPr>
              <w:t xml:space="preserve">Okres gwarancji na cały przedmiot zamówienia określony w pakiecie </w:t>
            </w:r>
            <w:r w:rsidR="00753DF9" w:rsidRPr="00B65949">
              <w:rPr>
                <w:rFonts w:eastAsia="Times New Roman" w:cs="Times New Roman"/>
                <w:b/>
                <w:bCs/>
                <w:sz w:val="24"/>
                <w:szCs w:val="24"/>
                <w:lang w:eastAsia="pl-PL"/>
              </w:rPr>
              <w:t>7</w:t>
            </w:r>
          </w:p>
          <w:p w14:paraId="2FE48F3E" w14:textId="745293AE" w:rsidR="00DA473D" w:rsidRPr="00B65949" w:rsidRDefault="002809E3" w:rsidP="00510840">
            <w:pPr>
              <w:widowControl w:val="0"/>
              <w:autoSpaceDE w:val="0"/>
              <w:autoSpaceDN w:val="0"/>
              <w:adjustRightInd w:val="0"/>
              <w:rPr>
                <w:i/>
                <w:iCs/>
                <w:sz w:val="20"/>
                <w:szCs w:val="20"/>
              </w:rPr>
            </w:pPr>
            <w:r w:rsidRPr="00B65949">
              <w:rPr>
                <w:i/>
                <w:iCs/>
                <w:sz w:val="20"/>
                <w:szCs w:val="20"/>
              </w:rPr>
              <w:t>(min. okres gwarancji 24 miesiące,</w:t>
            </w:r>
            <w:r w:rsidRPr="00B65949">
              <w:rPr>
                <w:rFonts w:eastAsia="Times New Roman" w:cs="Times New Roman"/>
                <w:i/>
                <w:iCs/>
                <w:sz w:val="20"/>
                <w:szCs w:val="20"/>
              </w:rPr>
              <w:t xml:space="preserve"> max. punktowany okres gwarancji – 60 miesięcy</w:t>
            </w:r>
            <w:r w:rsidRPr="00B65949">
              <w:rPr>
                <w:i/>
                <w:iCs/>
                <w:sz w:val="20"/>
                <w:szCs w:val="20"/>
              </w:rPr>
              <w:t>)</w:t>
            </w:r>
          </w:p>
        </w:tc>
        <w:tc>
          <w:tcPr>
            <w:tcW w:w="1195" w:type="pct"/>
            <w:tcBorders>
              <w:top w:val="single" w:sz="4" w:space="0" w:color="auto"/>
              <w:left w:val="single" w:sz="4" w:space="0" w:color="auto"/>
              <w:bottom w:val="single" w:sz="4" w:space="0" w:color="auto"/>
              <w:right w:val="single" w:sz="4" w:space="0" w:color="auto"/>
            </w:tcBorders>
            <w:vAlign w:val="center"/>
          </w:tcPr>
          <w:p w14:paraId="6E580E38" w14:textId="77777777" w:rsidR="002809E3" w:rsidRPr="00B65949" w:rsidRDefault="002809E3" w:rsidP="00510840">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 miesiące/</w:t>
            </w:r>
            <w:proofErr w:type="spellStart"/>
            <w:r w:rsidRPr="00B65949">
              <w:rPr>
                <w:rFonts w:eastAsia="Times New Roman" w:cs="Times New Roman"/>
                <w:sz w:val="24"/>
                <w:szCs w:val="24"/>
                <w:lang w:eastAsia="pl-PL"/>
              </w:rPr>
              <w:t>cy</w:t>
            </w:r>
            <w:proofErr w:type="spellEnd"/>
          </w:p>
          <w:p w14:paraId="43266C3C" w14:textId="77777777" w:rsidR="002809E3" w:rsidRPr="00B65949" w:rsidRDefault="002809E3" w:rsidP="00510840">
            <w:pPr>
              <w:widowControl w:val="0"/>
              <w:jc w:val="center"/>
              <w:rPr>
                <w:rFonts w:eastAsia="Times New Roman" w:cs="Times New Roman"/>
                <w:sz w:val="24"/>
                <w:szCs w:val="24"/>
                <w:lang w:eastAsia="pl-PL"/>
              </w:rPr>
            </w:pPr>
            <w:r w:rsidRPr="00B65949">
              <w:rPr>
                <w:rFonts w:eastAsia="MS Mincho" w:cs="Times New Roman"/>
                <w:i/>
                <w:iCs/>
                <w:sz w:val="18"/>
                <w:szCs w:val="18"/>
                <w:lang w:eastAsia="ja-JP"/>
              </w:rPr>
              <w:t>(podać okres licencji w dwunastomiesięcznych okresach)</w:t>
            </w:r>
          </w:p>
        </w:tc>
      </w:tr>
    </w:tbl>
    <w:p w14:paraId="5B6F1FAD" w14:textId="77777777" w:rsidR="002809E3" w:rsidRPr="00B65949" w:rsidRDefault="002809E3" w:rsidP="00510840">
      <w:pPr>
        <w:widowControl w:val="0"/>
        <w:jc w:val="both"/>
        <w:rPr>
          <w:rFonts w:cs="Times New Roman"/>
          <w:b/>
          <w:bCs/>
          <w:sz w:val="24"/>
          <w:szCs w:val="24"/>
        </w:rPr>
      </w:pPr>
    </w:p>
    <w:p w14:paraId="511F299B" w14:textId="77777777" w:rsidR="002809E3" w:rsidRPr="00B65949" w:rsidRDefault="002809E3" w:rsidP="00510840">
      <w:pPr>
        <w:widowControl w:val="0"/>
        <w:jc w:val="both"/>
        <w:rPr>
          <w:rFonts w:cs="Times New Roman"/>
          <w:b/>
          <w:bCs/>
          <w:sz w:val="24"/>
          <w:szCs w:val="24"/>
        </w:rPr>
      </w:pPr>
      <w:proofErr w:type="spellStart"/>
      <w:r w:rsidRPr="00B65949">
        <w:rPr>
          <w:rFonts w:cs="Times New Roman"/>
          <w:b/>
          <w:bCs/>
          <w:sz w:val="24"/>
          <w:szCs w:val="24"/>
        </w:rPr>
        <w:t>UTM</w:t>
      </w:r>
      <w:proofErr w:type="spellEnd"/>
    </w:p>
    <w:p w14:paraId="338BFF85" w14:textId="77777777" w:rsidR="002809E3" w:rsidRPr="00B65949" w:rsidRDefault="002809E3" w:rsidP="00510840">
      <w:pPr>
        <w:widowControl w:val="0"/>
        <w:jc w:val="both"/>
        <w:rPr>
          <w:rFonts w:cs="Times New Roman"/>
          <w:b/>
          <w:bCs/>
          <w:sz w:val="24"/>
          <w:szCs w:val="24"/>
          <w:lang w:eastAsia="en-US"/>
        </w:rPr>
      </w:pPr>
      <w:r w:rsidRPr="00B65949">
        <w:rPr>
          <w:rFonts w:cs="Times New Roman"/>
          <w:b/>
          <w:bCs/>
          <w:sz w:val="24"/>
          <w:szCs w:val="24"/>
        </w:rPr>
        <w:t xml:space="preserve">Urządzenia oferowane </w:t>
      </w:r>
    </w:p>
    <w:tbl>
      <w:tblPr>
        <w:tblStyle w:val="Tabela-Siatka1"/>
        <w:tblW w:w="10060" w:type="dxa"/>
        <w:tblInd w:w="0" w:type="dxa"/>
        <w:tblLook w:val="04A0" w:firstRow="1" w:lastRow="0" w:firstColumn="1" w:lastColumn="0" w:noHBand="0" w:noVBand="1"/>
      </w:tblPr>
      <w:tblGrid>
        <w:gridCol w:w="3114"/>
        <w:gridCol w:w="6946"/>
      </w:tblGrid>
      <w:tr w:rsidR="002809E3" w:rsidRPr="00B65949" w14:paraId="6D376A93" w14:textId="77777777" w:rsidTr="00AE043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64D7C" w14:textId="77777777" w:rsidR="002809E3" w:rsidRPr="00B65949" w:rsidRDefault="002809E3" w:rsidP="00510840">
            <w:pPr>
              <w:widowControl w:val="0"/>
              <w:jc w:val="both"/>
              <w:rPr>
                <w:rFonts w:cs="Times New Roman"/>
                <w:b/>
                <w:bCs/>
                <w:sz w:val="24"/>
                <w:szCs w:val="24"/>
              </w:rPr>
            </w:pPr>
            <w:r w:rsidRPr="00B65949">
              <w:rPr>
                <w:rFonts w:cs="Times New Roman"/>
                <w:b/>
                <w:bCs/>
                <w:sz w:val="24"/>
                <w:szCs w:val="24"/>
              </w:rPr>
              <w:t>Producent</w:t>
            </w:r>
          </w:p>
        </w:tc>
        <w:tc>
          <w:tcPr>
            <w:tcW w:w="6946" w:type="dxa"/>
            <w:tcBorders>
              <w:top w:val="single" w:sz="4" w:space="0" w:color="auto"/>
              <w:left w:val="single" w:sz="4" w:space="0" w:color="auto"/>
              <w:bottom w:val="single" w:sz="4" w:space="0" w:color="auto"/>
              <w:right w:val="single" w:sz="4" w:space="0" w:color="auto"/>
            </w:tcBorders>
          </w:tcPr>
          <w:p w14:paraId="6467626A" w14:textId="77777777" w:rsidR="002809E3" w:rsidRPr="00B65949" w:rsidRDefault="002809E3" w:rsidP="00510840">
            <w:pPr>
              <w:widowControl w:val="0"/>
              <w:jc w:val="both"/>
              <w:rPr>
                <w:rFonts w:cs="Times New Roman"/>
                <w:b/>
                <w:bCs/>
                <w:sz w:val="24"/>
                <w:szCs w:val="24"/>
              </w:rPr>
            </w:pPr>
          </w:p>
        </w:tc>
      </w:tr>
      <w:tr w:rsidR="002809E3" w:rsidRPr="00B65949" w14:paraId="058F0A17" w14:textId="77777777" w:rsidTr="00AE043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008317" w14:textId="77777777" w:rsidR="002809E3" w:rsidRPr="00B65949" w:rsidRDefault="002809E3" w:rsidP="00510840">
            <w:pPr>
              <w:widowControl w:val="0"/>
              <w:jc w:val="both"/>
              <w:rPr>
                <w:rFonts w:cs="Times New Roman"/>
                <w:b/>
                <w:bCs/>
                <w:sz w:val="24"/>
                <w:szCs w:val="24"/>
              </w:rPr>
            </w:pPr>
            <w:r w:rsidRPr="00B65949">
              <w:rPr>
                <w:rFonts w:cs="Times New Roman"/>
                <w:b/>
                <w:bCs/>
                <w:sz w:val="24"/>
                <w:szCs w:val="24"/>
              </w:rPr>
              <w:t>Nazwa</w:t>
            </w:r>
          </w:p>
        </w:tc>
        <w:tc>
          <w:tcPr>
            <w:tcW w:w="6946" w:type="dxa"/>
            <w:tcBorders>
              <w:top w:val="single" w:sz="4" w:space="0" w:color="auto"/>
              <w:left w:val="single" w:sz="4" w:space="0" w:color="auto"/>
              <w:bottom w:val="single" w:sz="4" w:space="0" w:color="auto"/>
              <w:right w:val="single" w:sz="4" w:space="0" w:color="auto"/>
            </w:tcBorders>
          </w:tcPr>
          <w:p w14:paraId="68B1BC3B" w14:textId="77777777" w:rsidR="002809E3" w:rsidRPr="00B65949" w:rsidRDefault="002809E3" w:rsidP="00510840">
            <w:pPr>
              <w:widowControl w:val="0"/>
              <w:jc w:val="both"/>
              <w:rPr>
                <w:rFonts w:cs="Times New Roman"/>
                <w:b/>
                <w:bCs/>
                <w:sz w:val="24"/>
                <w:szCs w:val="24"/>
              </w:rPr>
            </w:pPr>
          </w:p>
        </w:tc>
      </w:tr>
      <w:tr w:rsidR="002809E3" w:rsidRPr="00B65949" w14:paraId="22F36D13" w14:textId="77777777" w:rsidTr="00AE043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82D8FD" w14:textId="77777777" w:rsidR="002809E3" w:rsidRPr="00B65949" w:rsidRDefault="002809E3" w:rsidP="00510840">
            <w:pPr>
              <w:widowControl w:val="0"/>
              <w:jc w:val="both"/>
              <w:rPr>
                <w:rFonts w:cs="Times New Roman"/>
                <w:b/>
                <w:bCs/>
                <w:sz w:val="24"/>
                <w:szCs w:val="24"/>
              </w:rPr>
            </w:pPr>
            <w:r w:rsidRPr="00B65949">
              <w:rPr>
                <w:rFonts w:cs="Times New Roman"/>
                <w:b/>
                <w:bCs/>
                <w:sz w:val="24"/>
                <w:szCs w:val="24"/>
              </w:rPr>
              <w:t>Model</w:t>
            </w:r>
          </w:p>
        </w:tc>
        <w:tc>
          <w:tcPr>
            <w:tcW w:w="6946" w:type="dxa"/>
            <w:tcBorders>
              <w:top w:val="single" w:sz="4" w:space="0" w:color="auto"/>
              <w:left w:val="single" w:sz="4" w:space="0" w:color="auto"/>
              <w:bottom w:val="single" w:sz="4" w:space="0" w:color="auto"/>
              <w:right w:val="single" w:sz="4" w:space="0" w:color="auto"/>
            </w:tcBorders>
          </w:tcPr>
          <w:p w14:paraId="45CB4A6F" w14:textId="77777777" w:rsidR="002809E3" w:rsidRPr="00B65949" w:rsidRDefault="002809E3" w:rsidP="00510840">
            <w:pPr>
              <w:widowControl w:val="0"/>
              <w:jc w:val="both"/>
              <w:rPr>
                <w:rFonts w:cs="Times New Roman"/>
                <w:b/>
                <w:bCs/>
                <w:sz w:val="24"/>
                <w:szCs w:val="24"/>
              </w:rPr>
            </w:pPr>
          </w:p>
        </w:tc>
      </w:tr>
    </w:tbl>
    <w:p w14:paraId="6FAC4931" w14:textId="77777777" w:rsidR="002809E3" w:rsidRPr="00B65949" w:rsidRDefault="002809E3" w:rsidP="00510840">
      <w:pPr>
        <w:widowControl w:val="0"/>
        <w:rPr>
          <w:rFonts w:eastAsia="Times New Roman" w:cs="Times New Roman"/>
          <w:sz w:val="24"/>
          <w:szCs w:val="24"/>
          <w:lang w:eastAsia="pl-PL"/>
        </w:rPr>
      </w:pPr>
    </w:p>
    <w:p w14:paraId="3F80CE18" w14:textId="77777777" w:rsidR="002809E3" w:rsidRPr="00B65949" w:rsidRDefault="002809E3" w:rsidP="00510840">
      <w:pPr>
        <w:widowControl w:val="0"/>
        <w:rPr>
          <w:rFonts w:eastAsia="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2"/>
        <w:gridCol w:w="3960"/>
      </w:tblGrid>
      <w:tr w:rsidR="002809E3" w:rsidRPr="00B65949" w14:paraId="7A25488C" w14:textId="77777777" w:rsidTr="00AE043E">
        <w:tc>
          <w:tcPr>
            <w:tcW w:w="3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6F3AC5" w14:textId="77777777" w:rsidR="002809E3" w:rsidRPr="00B65949" w:rsidRDefault="002809E3" w:rsidP="00510840">
            <w:pPr>
              <w:widowControl w:val="0"/>
              <w:rPr>
                <w:rFonts w:eastAsia="MS Mincho" w:cs="Times New Roman"/>
                <w:b/>
                <w:bCs/>
                <w:sz w:val="24"/>
                <w:szCs w:val="24"/>
                <w:lang w:eastAsia="ja-JP"/>
              </w:rPr>
            </w:pPr>
            <w:r w:rsidRPr="00B65949">
              <w:rPr>
                <w:rFonts w:eastAsia="MS Mincho" w:cs="Times New Roman"/>
                <w:b/>
                <w:bCs/>
                <w:sz w:val="24"/>
                <w:szCs w:val="24"/>
                <w:lang w:eastAsia="ja-JP"/>
              </w:rPr>
              <w:t>Interfejsy, Dysk, Zasilanie</w:t>
            </w:r>
          </w:p>
          <w:p w14:paraId="052E7F6C" w14:textId="77777777" w:rsidR="002809E3" w:rsidRPr="00B65949" w:rsidRDefault="002809E3" w:rsidP="00510840">
            <w:pPr>
              <w:widowControl w:val="0"/>
              <w:rPr>
                <w:rFonts w:eastAsia="MS Mincho" w:cs="Times New Roman"/>
                <w:strike/>
                <w:sz w:val="24"/>
                <w:szCs w:val="24"/>
                <w:lang w:eastAsia="ja-JP"/>
              </w:rPr>
            </w:pPr>
            <w:r w:rsidRPr="00B65949">
              <w:rPr>
                <w:rFonts w:eastAsia="Times New Roman" w:cs="Times New Roman"/>
                <w:i/>
                <w:iCs/>
                <w:sz w:val="20"/>
                <w:szCs w:val="20"/>
              </w:rPr>
              <w:t>(ilość portów/gniazd</w:t>
            </w:r>
            <w:r w:rsidRPr="00B65949">
              <w:rPr>
                <w:rFonts w:eastAsia="Times New Roman" w:cs="Times New Roman"/>
                <w:sz w:val="24"/>
                <w:szCs w:val="24"/>
              </w:rPr>
              <w:t>)</w:t>
            </w:r>
          </w:p>
        </w:tc>
        <w:tc>
          <w:tcPr>
            <w:tcW w:w="1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AFC44" w14:textId="77777777" w:rsidR="002809E3" w:rsidRPr="00B65949" w:rsidRDefault="002809E3" w:rsidP="00510840">
            <w:pPr>
              <w:widowControl w:val="0"/>
              <w:jc w:val="center"/>
              <w:rPr>
                <w:rFonts w:eastAsia="Times New Roman" w:cs="Times New Roman"/>
                <w:color w:val="000000" w:themeColor="text1"/>
                <w:sz w:val="24"/>
                <w:szCs w:val="24"/>
                <w:lang w:eastAsia="pl-PL"/>
              </w:rPr>
            </w:pPr>
            <w:r w:rsidRPr="00B65949">
              <w:rPr>
                <w:rFonts w:eastAsia="Times New Roman" w:cs="Times New Roman"/>
                <w:sz w:val="24"/>
                <w:szCs w:val="24"/>
                <w:lang w:eastAsia="pl-PL"/>
              </w:rPr>
              <w:t>…………</w:t>
            </w:r>
            <w:r w:rsidRPr="00B65949">
              <w:rPr>
                <w:rFonts w:eastAsia="Times New Roman" w:cs="Times New Roman"/>
                <w:color w:val="000000" w:themeColor="text1"/>
                <w:sz w:val="24"/>
                <w:szCs w:val="24"/>
                <w:lang w:eastAsia="pl-PL"/>
              </w:rPr>
              <w:t xml:space="preserve"> RJ45</w:t>
            </w:r>
          </w:p>
          <w:p w14:paraId="630CB915" w14:textId="77777777" w:rsidR="002809E3" w:rsidRPr="00B65949" w:rsidRDefault="002809E3" w:rsidP="00510840">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w:t>
            </w:r>
            <w:proofErr w:type="spellStart"/>
            <w:r w:rsidRPr="00B65949">
              <w:rPr>
                <w:rFonts w:eastAsia="Times New Roman" w:cs="Times New Roman"/>
                <w:sz w:val="24"/>
                <w:szCs w:val="24"/>
                <w:lang w:eastAsia="pl-PL"/>
              </w:rPr>
              <w:t>SFP</w:t>
            </w:r>
            <w:proofErr w:type="spellEnd"/>
            <w:r w:rsidRPr="00B65949">
              <w:rPr>
                <w:rFonts w:eastAsia="Times New Roman" w:cs="Times New Roman"/>
                <w:sz w:val="24"/>
                <w:szCs w:val="24"/>
                <w:lang w:eastAsia="pl-PL"/>
              </w:rPr>
              <w:t xml:space="preserve"> 1 GB</w:t>
            </w:r>
          </w:p>
        </w:tc>
      </w:tr>
      <w:tr w:rsidR="002809E3" w:rsidRPr="00B65949" w14:paraId="378C536E" w14:textId="77777777" w:rsidTr="00AE043E">
        <w:tc>
          <w:tcPr>
            <w:tcW w:w="3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D0E9C" w14:textId="77777777" w:rsidR="002809E3" w:rsidRPr="00B65949" w:rsidRDefault="002809E3" w:rsidP="00510840">
            <w:pPr>
              <w:widowControl w:val="0"/>
              <w:rPr>
                <w:rFonts w:eastAsia="MS Mincho" w:cs="Times New Roman"/>
                <w:b/>
                <w:bCs/>
                <w:sz w:val="24"/>
                <w:szCs w:val="24"/>
                <w:lang w:eastAsia="ja-JP"/>
              </w:rPr>
            </w:pPr>
            <w:r w:rsidRPr="00B65949">
              <w:rPr>
                <w:rFonts w:eastAsia="MS Mincho" w:cs="Times New Roman"/>
                <w:b/>
                <w:bCs/>
                <w:sz w:val="24"/>
                <w:szCs w:val="24"/>
                <w:lang w:eastAsia="ja-JP"/>
              </w:rPr>
              <w:t xml:space="preserve">Licencja na oprogramowanie </w:t>
            </w:r>
          </w:p>
          <w:p w14:paraId="240631F1" w14:textId="77777777" w:rsidR="002809E3" w:rsidRPr="00B65949" w:rsidRDefault="002809E3" w:rsidP="00510840">
            <w:pPr>
              <w:widowControl w:val="0"/>
              <w:rPr>
                <w:rFonts w:eastAsia="MS Mincho" w:cs="Times New Roman"/>
                <w:i/>
                <w:iCs/>
                <w:sz w:val="18"/>
                <w:szCs w:val="18"/>
                <w:lang w:eastAsia="ja-JP"/>
              </w:rPr>
            </w:pPr>
            <w:r w:rsidRPr="00B65949">
              <w:rPr>
                <w:rFonts w:eastAsia="MS Mincho" w:cs="Times New Roman"/>
                <w:i/>
                <w:iCs/>
                <w:sz w:val="18"/>
                <w:szCs w:val="18"/>
                <w:lang w:eastAsia="ja-JP"/>
              </w:rPr>
              <w:t>(min. okres licencji 36 miesięcy, max punktowany okres gwarancji 60 miesięcy)</w:t>
            </w:r>
          </w:p>
        </w:tc>
        <w:tc>
          <w:tcPr>
            <w:tcW w:w="1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6B807" w14:textId="77777777" w:rsidR="002809E3" w:rsidRPr="00B65949" w:rsidRDefault="002809E3" w:rsidP="00510840">
            <w:pPr>
              <w:widowControl w:val="0"/>
              <w:jc w:val="center"/>
              <w:rPr>
                <w:rFonts w:eastAsia="MS Mincho" w:cs="Times New Roman"/>
                <w:i/>
                <w:iCs/>
                <w:color w:val="FF0000"/>
                <w:sz w:val="18"/>
                <w:szCs w:val="18"/>
                <w:u w:val="single"/>
                <w:lang w:eastAsia="ja-JP"/>
              </w:rPr>
            </w:pPr>
            <w:r w:rsidRPr="00B65949">
              <w:rPr>
                <w:rFonts w:eastAsia="Times New Roman" w:cs="Times New Roman"/>
                <w:sz w:val="24"/>
                <w:szCs w:val="24"/>
                <w:lang w:eastAsia="pl-PL"/>
              </w:rPr>
              <w:t>…………miesiące/</w:t>
            </w:r>
            <w:proofErr w:type="spellStart"/>
            <w:r w:rsidRPr="00B65949">
              <w:rPr>
                <w:rFonts w:eastAsia="Times New Roman" w:cs="Times New Roman"/>
                <w:sz w:val="24"/>
                <w:szCs w:val="24"/>
                <w:lang w:eastAsia="pl-PL"/>
              </w:rPr>
              <w:t>cy</w:t>
            </w:r>
            <w:proofErr w:type="spellEnd"/>
          </w:p>
          <w:p w14:paraId="28BEB757" w14:textId="77777777" w:rsidR="002809E3" w:rsidRPr="00B65949" w:rsidRDefault="002809E3" w:rsidP="00510840">
            <w:pPr>
              <w:widowControl w:val="0"/>
              <w:jc w:val="center"/>
              <w:rPr>
                <w:rFonts w:eastAsia="Times New Roman" w:cs="Times New Roman"/>
                <w:sz w:val="24"/>
                <w:szCs w:val="24"/>
                <w:lang w:eastAsia="pl-PL"/>
              </w:rPr>
            </w:pPr>
            <w:r w:rsidRPr="00B65949">
              <w:rPr>
                <w:rFonts w:eastAsia="MS Mincho" w:cs="Times New Roman"/>
                <w:i/>
                <w:iCs/>
                <w:sz w:val="18"/>
                <w:szCs w:val="18"/>
                <w:lang w:eastAsia="ja-JP"/>
              </w:rPr>
              <w:t>(podać okres licencji w dwunastomiesięcznych okresach)</w:t>
            </w:r>
          </w:p>
        </w:tc>
      </w:tr>
    </w:tbl>
    <w:p w14:paraId="1D698019" w14:textId="77777777" w:rsidR="002809E3" w:rsidRPr="00B65949" w:rsidRDefault="002809E3" w:rsidP="00510840">
      <w:pPr>
        <w:widowControl w:val="0"/>
        <w:rPr>
          <w:rFonts w:eastAsia="Times New Roman" w:cs="Times New Roman"/>
          <w:sz w:val="24"/>
          <w:szCs w:val="24"/>
          <w:lang w:eastAsia="pl-PL"/>
        </w:rPr>
      </w:pPr>
    </w:p>
    <w:p w14:paraId="73641074" w14:textId="77777777" w:rsidR="002809E3" w:rsidRPr="00B65949" w:rsidRDefault="002809E3" w:rsidP="00510840">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2809E3" w:rsidRPr="00B65949" w14:paraId="7071912A" w14:textId="77777777" w:rsidTr="00AE043E">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0D81605" w14:textId="77777777" w:rsidR="002809E3" w:rsidRPr="00B65949" w:rsidRDefault="002809E3" w:rsidP="00510840">
            <w:pPr>
              <w:widowControl w:val="0"/>
              <w:jc w:val="center"/>
              <w:rPr>
                <w:rFonts w:eastAsia="Times New Roman" w:cs="Times New Roman"/>
                <w:b/>
                <w:bCs/>
                <w:lang w:eastAsia="pl-PL"/>
              </w:rPr>
            </w:pPr>
            <w:r w:rsidRPr="00B65949">
              <w:rPr>
                <w:rFonts w:eastAsia="Times New Roman" w:cs="Times New Roman"/>
                <w:b/>
                <w:bCs/>
                <w:lang w:eastAsia="pl-PL"/>
              </w:rPr>
              <w:t>SERWIS GWARANCYJNY</w:t>
            </w:r>
          </w:p>
          <w:p w14:paraId="5CD19C99" w14:textId="77777777" w:rsidR="002809E3" w:rsidRPr="00B65949" w:rsidRDefault="002809E3" w:rsidP="00510840">
            <w:pPr>
              <w:widowControl w:val="0"/>
              <w:jc w:val="center"/>
              <w:rPr>
                <w:rFonts w:eastAsia="Times New Roman" w:cs="Times New Roman"/>
                <w:b/>
                <w:bCs/>
                <w:lang w:eastAsia="pl-PL"/>
              </w:rPr>
            </w:pPr>
            <w:r w:rsidRPr="00B65949">
              <w:rPr>
                <w:rFonts w:eastAsia="Times New Roman" w:cs="Times New Roman"/>
                <w:b/>
                <w:bCs/>
                <w:lang w:eastAsia="pl-PL"/>
              </w:rPr>
              <w:t>(WYPEŁNIA OFERENT):</w:t>
            </w:r>
          </w:p>
        </w:tc>
      </w:tr>
      <w:tr w:rsidR="002809E3" w:rsidRPr="00B65949" w14:paraId="79F01D13"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FDAF490" w14:textId="77777777" w:rsidR="002809E3" w:rsidRPr="00B65949" w:rsidRDefault="002809E3" w:rsidP="00510840">
            <w:pPr>
              <w:widowControl w:val="0"/>
              <w:rPr>
                <w:rFonts w:eastAsia="Times New Roman" w:cs="Times New Roman"/>
                <w:bCs/>
                <w:lang w:eastAsia="pl-PL"/>
              </w:rPr>
            </w:pPr>
            <w:r w:rsidRPr="00B65949">
              <w:rPr>
                <w:rFonts w:eastAsia="Times New Roman" w:cs="Times New Roman"/>
                <w:bCs/>
                <w:lang w:eastAsia="pl-PL"/>
              </w:rPr>
              <w:t>Nazwa:</w:t>
            </w:r>
          </w:p>
        </w:tc>
        <w:tc>
          <w:tcPr>
            <w:tcW w:w="7001" w:type="dxa"/>
            <w:tcBorders>
              <w:top w:val="single" w:sz="4" w:space="0" w:color="000000"/>
              <w:left w:val="single" w:sz="4" w:space="0" w:color="000000"/>
              <w:bottom w:val="single" w:sz="4" w:space="0" w:color="000000"/>
              <w:right w:val="single" w:sz="4" w:space="0" w:color="000000"/>
            </w:tcBorders>
            <w:vAlign w:val="center"/>
          </w:tcPr>
          <w:p w14:paraId="1DE51F57" w14:textId="77777777" w:rsidR="002809E3" w:rsidRPr="00B65949" w:rsidRDefault="002809E3" w:rsidP="00510840">
            <w:pPr>
              <w:widowControl w:val="0"/>
              <w:rPr>
                <w:rFonts w:eastAsia="Times New Roman" w:cs="Times New Roman"/>
                <w:lang w:eastAsia="pl-PL"/>
              </w:rPr>
            </w:pPr>
          </w:p>
        </w:tc>
      </w:tr>
      <w:tr w:rsidR="002809E3" w:rsidRPr="00B65949" w14:paraId="419CC25A"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B986541" w14:textId="77777777" w:rsidR="002809E3" w:rsidRPr="00B65949" w:rsidRDefault="002809E3" w:rsidP="00510840">
            <w:pPr>
              <w:widowControl w:val="0"/>
              <w:rPr>
                <w:rFonts w:eastAsia="Times New Roman" w:cs="Times New Roman"/>
                <w:bCs/>
                <w:lang w:eastAsia="pl-PL"/>
              </w:rPr>
            </w:pPr>
            <w:r w:rsidRPr="00B65949">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7071321F" w14:textId="77777777" w:rsidR="002809E3" w:rsidRPr="00B65949" w:rsidRDefault="002809E3" w:rsidP="00510840">
            <w:pPr>
              <w:widowControl w:val="0"/>
              <w:rPr>
                <w:rFonts w:eastAsia="Times New Roman" w:cs="Times New Roman"/>
                <w:lang w:eastAsia="pl-PL"/>
              </w:rPr>
            </w:pPr>
          </w:p>
        </w:tc>
      </w:tr>
      <w:tr w:rsidR="002809E3" w:rsidRPr="00B65949" w14:paraId="723C6D70"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5D8D089" w14:textId="77777777" w:rsidR="002809E3" w:rsidRPr="00B65949" w:rsidRDefault="002809E3" w:rsidP="00510840">
            <w:pPr>
              <w:widowControl w:val="0"/>
              <w:rPr>
                <w:rFonts w:eastAsia="Times New Roman" w:cs="Times New Roman"/>
                <w:bCs/>
                <w:lang w:eastAsia="pl-PL"/>
              </w:rPr>
            </w:pPr>
            <w:r w:rsidRPr="00B65949">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59C4E971" w14:textId="77777777" w:rsidR="002809E3" w:rsidRPr="00B65949" w:rsidRDefault="002809E3" w:rsidP="00510840">
            <w:pPr>
              <w:widowControl w:val="0"/>
              <w:rPr>
                <w:rFonts w:eastAsia="Times New Roman" w:cs="Times New Roman"/>
                <w:lang w:eastAsia="pl-PL"/>
              </w:rPr>
            </w:pPr>
          </w:p>
        </w:tc>
      </w:tr>
      <w:tr w:rsidR="002809E3" w:rsidRPr="00B65949" w14:paraId="76579FD5"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33F5647" w14:textId="77777777" w:rsidR="002809E3" w:rsidRPr="00B65949" w:rsidRDefault="002809E3" w:rsidP="00510840">
            <w:pPr>
              <w:widowControl w:val="0"/>
              <w:rPr>
                <w:rFonts w:eastAsia="Times New Roman" w:cs="Times New Roman"/>
                <w:bCs/>
                <w:lang w:eastAsia="pl-PL"/>
              </w:rPr>
            </w:pPr>
            <w:r w:rsidRPr="00B65949">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7FDDAD8B" w14:textId="77777777" w:rsidR="002809E3" w:rsidRPr="00B65949" w:rsidRDefault="002809E3" w:rsidP="00510840">
            <w:pPr>
              <w:widowControl w:val="0"/>
              <w:rPr>
                <w:rFonts w:eastAsia="Times New Roman" w:cs="Times New Roman"/>
                <w:lang w:eastAsia="pl-PL"/>
              </w:rPr>
            </w:pPr>
          </w:p>
        </w:tc>
      </w:tr>
      <w:tr w:rsidR="002809E3" w:rsidRPr="00B65949" w14:paraId="2E8A363D"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A9BB5C7" w14:textId="77777777" w:rsidR="002809E3" w:rsidRPr="00B65949" w:rsidRDefault="002809E3" w:rsidP="00510840">
            <w:pPr>
              <w:widowControl w:val="0"/>
              <w:rPr>
                <w:rFonts w:eastAsia="Times New Roman" w:cs="Times New Roman"/>
                <w:bCs/>
                <w:lang w:eastAsia="pl-PL"/>
              </w:rPr>
            </w:pPr>
            <w:r w:rsidRPr="00B65949">
              <w:rPr>
                <w:rFonts w:eastAsia="Times New Roman" w:cs="Times New Roman"/>
                <w:bCs/>
                <w:lang w:eastAsia="pl-PL"/>
              </w:rPr>
              <w:t>Adres strony internetowej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62994F75" w14:textId="77777777" w:rsidR="002809E3" w:rsidRPr="00B65949" w:rsidRDefault="002809E3" w:rsidP="00510840">
            <w:pPr>
              <w:widowControl w:val="0"/>
              <w:rPr>
                <w:rFonts w:eastAsia="Times New Roman" w:cs="Times New Roman"/>
                <w:lang w:eastAsia="pl-PL"/>
              </w:rPr>
            </w:pPr>
          </w:p>
        </w:tc>
      </w:tr>
      <w:tr w:rsidR="002809E3" w:rsidRPr="00B65949" w14:paraId="7EF1EF54"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4F89DF" w14:textId="77777777" w:rsidR="002809E3" w:rsidRPr="00B65949" w:rsidRDefault="002809E3" w:rsidP="00510840">
            <w:pPr>
              <w:widowControl w:val="0"/>
              <w:rPr>
                <w:rFonts w:eastAsia="Times New Roman" w:cs="Times New Roman"/>
                <w:bCs/>
                <w:lang w:eastAsia="pl-PL"/>
              </w:rPr>
            </w:pPr>
            <w:r w:rsidRPr="00B65949">
              <w:rPr>
                <w:rFonts w:eastAsia="Times New Roman" w:cs="Times New Roman"/>
                <w:bCs/>
                <w:lang w:eastAsia="pl-PL"/>
              </w:rPr>
              <w:t>Numer infolinii telefonicznej</w:t>
            </w:r>
          </w:p>
        </w:tc>
        <w:tc>
          <w:tcPr>
            <w:tcW w:w="7001" w:type="dxa"/>
            <w:tcBorders>
              <w:top w:val="single" w:sz="4" w:space="0" w:color="000000"/>
              <w:left w:val="single" w:sz="4" w:space="0" w:color="000000"/>
              <w:bottom w:val="single" w:sz="4" w:space="0" w:color="000000"/>
              <w:right w:val="single" w:sz="4" w:space="0" w:color="000000"/>
            </w:tcBorders>
            <w:vAlign w:val="center"/>
          </w:tcPr>
          <w:p w14:paraId="1168DCF9" w14:textId="77777777" w:rsidR="002809E3" w:rsidRPr="00B65949" w:rsidRDefault="002809E3" w:rsidP="00510840">
            <w:pPr>
              <w:widowControl w:val="0"/>
              <w:rPr>
                <w:rFonts w:eastAsia="Times New Roman" w:cs="Times New Roman"/>
                <w:lang w:eastAsia="pl-PL"/>
              </w:rPr>
            </w:pPr>
          </w:p>
        </w:tc>
      </w:tr>
      <w:tr w:rsidR="002809E3" w:rsidRPr="00B65949" w14:paraId="2FF9E163"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2777688" w14:textId="77777777" w:rsidR="002809E3" w:rsidRPr="00B65949" w:rsidRDefault="002809E3" w:rsidP="00510840">
            <w:pPr>
              <w:widowControl w:val="0"/>
              <w:rPr>
                <w:rFonts w:eastAsia="Times New Roman" w:cs="Times New Roman"/>
                <w:bCs/>
                <w:lang w:eastAsia="pl-PL"/>
              </w:rPr>
            </w:pPr>
            <w:r w:rsidRPr="00B65949">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5C0B138D" w14:textId="77777777" w:rsidR="002809E3" w:rsidRPr="00B65949" w:rsidRDefault="002809E3" w:rsidP="00510840">
            <w:pPr>
              <w:widowControl w:val="0"/>
              <w:rPr>
                <w:rFonts w:eastAsia="Times New Roman" w:cs="Times New Roman"/>
                <w:lang w:eastAsia="pl-PL"/>
              </w:rPr>
            </w:pPr>
          </w:p>
        </w:tc>
      </w:tr>
    </w:tbl>
    <w:p w14:paraId="204872A7" w14:textId="77777777" w:rsidR="002809E3" w:rsidRPr="00B65949" w:rsidRDefault="002809E3" w:rsidP="00510840">
      <w:pPr>
        <w:widowControl w:val="0"/>
        <w:jc w:val="both"/>
        <w:rPr>
          <w:rFonts w:cs="Times New Roman"/>
          <w:b/>
          <w:bCs/>
          <w:sz w:val="24"/>
          <w:szCs w:val="24"/>
        </w:rPr>
      </w:pPr>
    </w:p>
    <w:p w14:paraId="1663226C" w14:textId="77777777" w:rsidR="002809E3" w:rsidRPr="00B65949" w:rsidRDefault="002809E3" w:rsidP="00510840">
      <w:pPr>
        <w:widowControl w:val="0"/>
        <w:jc w:val="both"/>
        <w:rPr>
          <w:rFonts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1655"/>
        <w:gridCol w:w="4154"/>
        <w:gridCol w:w="3778"/>
      </w:tblGrid>
      <w:tr w:rsidR="002809E3" w:rsidRPr="00B65949" w14:paraId="23D9BC75"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42C5416" w14:textId="77777777" w:rsidR="002809E3" w:rsidRPr="00B65949" w:rsidRDefault="002809E3" w:rsidP="00510840">
            <w:pPr>
              <w:widowControl w:val="0"/>
              <w:jc w:val="center"/>
              <w:rPr>
                <w:rFonts w:eastAsia="Times New Roman" w:cs="Times New Roman"/>
                <w:b/>
                <w:bCs/>
                <w:lang w:eastAsia="pl-PL"/>
              </w:rPr>
            </w:pPr>
            <w:r w:rsidRPr="00B65949">
              <w:rPr>
                <w:rFonts w:eastAsia="Times New Roman" w:cs="Times New Roman"/>
                <w:b/>
                <w:bCs/>
                <w:lang w:eastAsia="pl-PL"/>
              </w:rPr>
              <w:t>Lp.</w:t>
            </w:r>
          </w:p>
        </w:tc>
        <w:tc>
          <w:tcPr>
            <w:tcW w:w="668"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3A2BB70" w14:textId="77777777" w:rsidR="002809E3" w:rsidRPr="00B65949" w:rsidRDefault="002809E3" w:rsidP="00510840">
            <w:pPr>
              <w:widowControl w:val="0"/>
              <w:jc w:val="center"/>
              <w:rPr>
                <w:rFonts w:eastAsia="Times New Roman" w:cs="Times New Roman"/>
                <w:b/>
                <w:bCs/>
                <w:lang w:eastAsia="pl-PL"/>
              </w:rPr>
            </w:pPr>
            <w:r w:rsidRPr="00B65949">
              <w:rPr>
                <w:rFonts w:eastAsia="Times New Roman" w:cs="Times New Roman"/>
                <w:b/>
                <w:bCs/>
                <w:lang w:eastAsia="pl-PL"/>
              </w:rPr>
              <w:t>Wymaganie</w:t>
            </w:r>
          </w:p>
        </w:tc>
        <w:tc>
          <w:tcPr>
            <w:tcW w:w="2155"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4FDA3CE" w14:textId="77777777" w:rsidR="002809E3" w:rsidRPr="00B65949" w:rsidRDefault="002809E3" w:rsidP="00510840">
            <w:pPr>
              <w:widowControl w:val="0"/>
              <w:jc w:val="center"/>
              <w:rPr>
                <w:rFonts w:eastAsia="Times New Roman" w:cs="Times New Roman"/>
                <w:b/>
                <w:bCs/>
                <w:lang w:eastAsia="pl-PL"/>
              </w:rPr>
            </w:pPr>
            <w:r w:rsidRPr="00B65949">
              <w:rPr>
                <w:rFonts w:eastAsia="Times New Roman" w:cs="Times New Roman"/>
                <w:b/>
                <w:bCs/>
                <w:lang w:eastAsia="pl-PL"/>
              </w:rPr>
              <w:t>Opis wymagania</w:t>
            </w:r>
          </w:p>
        </w:tc>
        <w:tc>
          <w:tcPr>
            <w:tcW w:w="1931" w:type="pct"/>
            <w:tcBorders>
              <w:top w:val="single" w:sz="4" w:space="0" w:color="auto"/>
              <w:left w:val="single" w:sz="4" w:space="0" w:color="auto"/>
              <w:bottom w:val="single" w:sz="4" w:space="0" w:color="auto"/>
              <w:right w:val="single" w:sz="4" w:space="0" w:color="auto"/>
            </w:tcBorders>
            <w:shd w:val="clear" w:color="auto" w:fill="D5DCE4"/>
          </w:tcPr>
          <w:p w14:paraId="41821A29" w14:textId="77777777" w:rsidR="002809E3" w:rsidRPr="00B65949" w:rsidRDefault="002809E3" w:rsidP="00510840">
            <w:pPr>
              <w:widowControl w:val="0"/>
              <w:jc w:val="center"/>
              <w:rPr>
                <w:rFonts w:cs="Times New Roman"/>
                <w:b/>
                <w:bCs/>
                <w:color w:val="000000"/>
              </w:rPr>
            </w:pPr>
            <w:r w:rsidRPr="00B65949">
              <w:rPr>
                <w:rFonts w:cs="Times New Roman"/>
                <w:b/>
                <w:bCs/>
                <w:color w:val="000000"/>
              </w:rPr>
              <w:t>Wymagania oferowane</w:t>
            </w:r>
          </w:p>
          <w:p w14:paraId="37326858" w14:textId="77777777" w:rsidR="002809E3" w:rsidRPr="00B65949" w:rsidRDefault="002809E3" w:rsidP="00510840">
            <w:pPr>
              <w:widowControl w:val="0"/>
              <w:jc w:val="center"/>
              <w:rPr>
                <w:rFonts w:eastAsia="Times New Roman" w:cs="Times New Roman"/>
                <w:b/>
                <w:bCs/>
                <w:lang w:eastAsia="pl-PL"/>
              </w:rPr>
            </w:pPr>
            <w:r w:rsidRPr="00B65949">
              <w:rPr>
                <w:rFonts w:cs="Times New Roman"/>
                <w:b/>
                <w:bCs/>
              </w:rPr>
              <w:t>(wypełnia oferent)</w:t>
            </w:r>
          </w:p>
        </w:tc>
      </w:tr>
      <w:tr w:rsidR="002809E3" w:rsidRPr="00B65949" w14:paraId="366807FF"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731F88BA"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BCD3891"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Wymagania Ogólne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2AFFC2DB"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 xml:space="preserve">Dostarczony system bezpieczeństwa musi zapewniać wszystkie wymienione poniżej funkcje sieciowe i bezpieczeństwa niezależnie od dostawcy łącza. Dopuszcza się, aby poszczególne elementy wchodzące w skład systemu bezpieczeństwa były </w:t>
            </w:r>
            <w:r w:rsidRPr="00B65949">
              <w:rPr>
                <w:rFonts w:eastAsia="Times New Roman" w:cs="Times New Roman"/>
                <w:lang w:eastAsia="pl-PL"/>
              </w:rPr>
              <w:lastRenderedPageBreak/>
              <w:t>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30E31D88"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 xml:space="preserve">System realizujący funkcję Firewall musi dawać możliwość pracy w jednym z trzech trybów: Routera z funkcją NAT, transparentnym oraz monitorowania na porcie </w:t>
            </w:r>
            <w:proofErr w:type="spellStart"/>
            <w:r w:rsidRPr="00B65949">
              <w:rPr>
                <w:rFonts w:eastAsia="Times New Roman" w:cs="Times New Roman"/>
                <w:lang w:eastAsia="pl-PL"/>
              </w:rPr>
              <w:t>SPAN</w:t>
            </w:r>
            <w:proofErr w:type="spellEnd"/>
            <w:r w:rsidRPr="00B65949">
              <w:rPr>
                <w:rFonts w:eastAsia="Times New Roman" w:cs="Times New Roman"/>
                <w:lang w:eastAsia="pl-PL"/>
              </w:rPr>
              <w:t xml:space="preserve">. </w:t>
            </w:r>
          </w:p>
          <w:p w14:paraId="13F0B94F"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 xml:space="preserve">W ramach dostarczonego systemu bezpieczeństwa musi być zapewniona możliwość budowy minimum 2 oddzielnych (fizycznych lub logicznych) instancji systemów w zakresie: Routingu, </w:t>
            </w:r>
            <w:proofErr w:type="spellStart"/>
            <w:r w:rsidRPr="00B65949">
              <w:rPr>
                <w:rFonts w:eastAsia="Times New Roman" w:cs="Times New Roman"/>
                <w:lang w:eastAsia="pl-PL"/>
              </w:rPr>
              <w:t>Firewall’a</w:t>
            </w:r>
            <w:proofErr w:type="spellEnd"/>
            <w:r w:rsidRPr="00B65949">
              <w:rPr>
                <w:rFonts w:eastAsia="Times New Roman" w:cs="Times New Roman"/>
                <w:lang w:eastAsia="pl-PL"/>
              </w:rPr>
              <w:t xml:space="preserve">, </w:t>
            </w:r>
            <w:proofErr w:type="spellStart"/>
            <w:r w:rsidRPr="00B65949">
              <w:rPr>
                <w:rFonts w:eastAsia="Times New Roman" w:cs="Times New Roman"/>
                <w:lang w:eastAsia="pl-PL"/>
              </w:rPr>
              <w:t>IPSec</w:t>
            </w:r>
            <w:proofErr w:type="spellEnd"/>
            <w:r w:rsidRPr="00B65949">
              <w:rPr>
                <w:rFonts w:eastAsia="Times New Roman" w:cs="Times New Roman"/>
                <w:lang w:eastAsia="pl-PL"/>
              </w:rPr>
              <w:t xml:space="preserve"> </w:t>
            </w:r>
            <w:proofErr w:type="spellStart"/>
            <w:r w:rsidRPr="00B65949">
              <w:rPr>
                <w:rFonts w:eastAsia="Times New Roman" w:cs="Times New Roman"/>
                <w:lang w:eastAsia="pl-PL"/>
              </w:rPr>
              <w:t>VPN</w:t>
            </w:r>
            <w:proofErr w:type="spellEnd"/>
            <w:r w:rsidRPr="00B65949">
              <w:rPr>
                <w:rFonts w:eastAsia="Times New Roman" w:cs="Times New Roman"/>
                <w:lang w:eastAsia="pl-PL"/>
              </w:rPr>
              <w:t xml:space="preserve">, Antywirus, </w:t>
            </w:r>
            <w:proofErr w:type="spellStart"/>
            <w:r w:rsidRPr="00B65949">
              <w:rPr>
                <w:rFonts w:eastAsia="Times New Roman" w:cs="Times New Roman"/>
                <w:lang w:eastAsia="pl-PL"/>
              </w:rPr>
              <w:t>IPS</w:t>
            </w:r>
            <w:proofErr w:type="spellEnd"/>
            <w:r w:rsidRPr="00B65949">
              <w:rPr>
                <w:rFonts w:eastAsia="Times New Roman" w:cs="Times New Roman"/>
                <w:lang w:eastAsia="pl-PL"/>
              </w:rPr>
              <w:t>, Kontroli Aplikacji. Powinna istnieć możliwość dedykowania co najmniej 10 administratorów do poszczególnych instancji systemu.</w:t>
            </w:r>
          </w:p>
          <w:p w14:paraId="1501C971"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System musi wspierać IPv4 oraz IPv6 w zakresie:</w:t>
            </w:r>
          </w:p>
          <w:p w14:paraId="0099C14E" w14:textId="77777777" w:rsidR="002809E3" w:rsidRPr="00B65949" w:rsidRDefault="002809E3" w:rsidP="00510840">
            <w:pPr>
              <w:widowControl w:val="0"/>
              <w:numPr>
                <w:ilvl w:val="0"/>
                <w:numId w:val="90"/>
              </w:numPr>
              <w:contextualSpacing/>
              <w:rPr>
                <w:rFonts w:cs="Times New Roman"/>
              </w:rPr>
            </w:pPr>
            <w:r w:rsidRPr="00B65949">
              <w:rPr>
                <w:rFonts w:cs="Times New Roman"/>
              </w:rPr>
              <w:t>Firewall.</w:t>
            </w:r>
          </w:p>
          <w:p w14:paraId="25998B3B" w14:textId="77777777" w:rsidR="002809E3" w:rsidRPr="00B65949" w:rsidRDefault="002809E3" w:rsidP="00510840">
            <w:pPr>
              <w:widowControl w:val="0"/>
              <w:numPr>
                <w:ilvl w:val="0"/>
                <w:numId w:val="90"/>
              </w:numPr>
              <w:contextualSpacing/>
              <w:rPr>
                <w:rFonts w:cs="Times New Roman"/>
              </w:rPr>
            </w:pPr>
            <w:r w:rsidRPr="00B65949">
              <w:rPr>
                <w:rFonts w:cs="Times New Roman"/>
              </w:rPr>
              <w:t>Ochrony w warstwie aplikacji.</w:t>
            </w:r>
          </w:p>
          <w:p w14:paraId="0E7F0B43"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Protokołów routingu dynamicznego.</w:t>
            </w:r>
          </w:p>
        </w:tc>
        <w:tc>
          <w:tcPr>
            <w:tcW w:w="1931" w:type="pct"/>
            <w:tcBorders>
              <w:top w:val="single" w:sz="4" w:space="0" w:color="auto"/>
              <w:left w:val="single" w:sz="4" w:space="0" w:color="auto"/>
              <w:bottom w:val="single" w:sz="4" w:space="0" w:color="auto"/>
              <w:right w:val="single" w:sz="4" w:space="0" w:color="auto"/>
            </w:tcBorders>
          </w:tcPr>
          <w:p w14:paraId="3ADFCA7E" w14:textId="77777777" w:rsidR="002809E3" w:rsidRPr="00B65949" w:rsidRDefault="002809E3" w:rsidP="00510840">
            <w:pPr>
              <w:widowControl w:val="0"/>
              <w:rPr>
                <w:rFonts w:eastAsia="Times New Roman" w:cs="Times New Roman"/>
                <w:lang w:eastAsia="pl-PL"/>
              </w:rPr>
            </w:pPr>
          </w:p>
        </w:tc>
      </w:tr>
      <w:tr w:rsidR="002809E3" w:rsidRPr="00B65949" w14:paraId="64039D14"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5007970E"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4E3AD09F"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Redundancja, monitoring i wykrywanie awarii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41624A1D" w14:textId="77777777" w:rsidR="002809E3" w:rsidRPr="00B65949" w:rsidRDefault="002809E3" w:rsidP="00510840">
            <w:pPr>
              <w:widowControl w:val="0"/>
              <w:numPr>
                <w:ilvl w:val="0"/>
                <w:numId w:val="91"/>
              </w:numPr>
              <w:ind w:left="360"/>
              <w:rPr>
                <w:rFonts w:eastAsia="Times New Roman" w:cs="Times New Roman"/>
              </w:rPr>
            </w:pPr>
            <w:r w:rsidRPr="00B65949">
              <w:rPr>
                <w:rFonts w:eastAsia="Times New Roman" w:cs="Times New Roman"/>
              </w:rPr>
              <w:t xml:space="preserve">W przypadku systemu pełniącego funkcje: Firewall, </w:t>
            </w:r>
            <w:proofErr w:type="spellStart"/>
            <w:r w:rsidRPr="00B65949">
              <w:rPr>
                <w:rFonts w:eastAsia="Times New Roman" w:cs="Times New Roman"/>
              </w:rPr>
              <w:t>IPSec</w:t>
            </w:r>
            <w:proofErr w:type="spellEnd"/>
            <w:r w:rsidRPr="00B65949">
              <w:rPr>
                <w:rFonts w:eastAsia="Times New Roman" w:cs="Times New Roman"/>
              </w:rPr>
              <w:t xml:space="preserve">, Kontrola Aplikacji oraz </w:t>
            </w:r>
            <w:proofErr w:type="spellStart"/>
            <w:r w:rsidRPr="00B65949">
              <w:rPr>
                <w:rFonts w:eastAsia="Times New Roman" w:cs="Times New Roman"/>
              </w:rPr>
              <w:t>IPS</w:t>
            </w:r>
            <w:proofErr w:type="spellEnd"/>
            <w:r w:rsidRPr="00B65949">
              <w:rPr>
                <w:rFonts w:eastAsia="Times New Roman" w:cs="Times New Roman"/>
              </w:rPr>
              <w:t xml:space="preserve"> – musi istnieć możliwość łączenia w klaster Active-Active lub Active-</w:t>
            </w:r>
            <w:proofErr w:type="spellStart"/>
            <w:r w:rsidRPr="00B65949">
              <w:rPr>
                <w:rFonts w:eastAsia="Times New Roman" w:cs="Times New Roman"/>
              </w:rPr>
              <w:t>Passive</w:t>
            </w:r>
            <w:proofErr w:type="spellEnd"/>
            <w:r w:rsidRPr="00B65949">
              <w:rPr>
                <w:rFonts w:eastAsia="Times New Roman" w:cs="Times New Roman"/>
              </w:rPr>
              <w:t xml:space="preserve">. W obu trybach powinna istnieć funkcja synchronizacji sesji firewall. </w:t>
            </w:r>
          </w:p>
          <w:p w14:paraId="72C21904" w14:textId="77777777" w:rsidR="002809E3" w:rsidRPr="00B65949" w:rsidRDefault="002809E3" w:rsidP="00510840">
            <w:pPr>
              <w:widowControl w:val="0"/>
              <w:numPr>
                <w:ilvl w:val="0"/>
                <w:numId w:val="91"/>
              </w:numPr>
              <w:ind w:left="360"/>
              <w:rPr>
                <w:rFonts w:eastAsia="Times New Roman" w:cs="Times New Roman"/>
              </w:rPr>
            </w:pPr>
            <w:r w:rsidRPr="00B65949">
              <w:rPr>
                <w:rFonts w:eastAsia="Times New Roman" w:cs="Times New Roman"/>
              </w:rPr>
              <w:t>W ramach postępowania system musi zostać dostarczony w postaci redundantnej.</w:t>
            </w:r>
          </w:p>
          <w:p w14:paraId="1B46B088" w14:textId="77777777" w:rsidR="002809E3" w:rsidRPr="00B65949" w:rsidRDefault="002809E3" w:rsidP="00510840">
            <w:pPr>
              <w:widowControl w:val="0"/>
              <w:numPr>
                <w:ilvl w:val="0"/>
                <w:numId w:val="91"/>
              </w:numPr>
              <w:ind w:left="360"/>
              <w:rPr>
                <w:rFonts w:eastAsia="Times New Roman" w:cs="Times New Roman"/>
              </w:rPr>
            </w:pPr>
            <w:r w:rsidRPr="00B65949">
              <w:rPr>
                <w:rFonts w:eastAsia="Times New Roman" w:cs="Times New Roman"/>
              </w:rPr>
              <w:t>Monitoring i wykrywanie uszkodzenia elementów sprzętowych i programowych systemów zabezpieczeń oraz łączy sieciowych.</w:t>
            </w:r>
          </w:p>
          <w:p w14:paraId="01EF1179" w14:textId="77777777" w:rsidR="002809E3" w:rsidRPr="00B65949" w:rsidRDefault="002809E3" w:rsidP="00510840">
            <w:pPr>
              <w:widowControl w:val="0"/>
              <w:numPr>
                <w:ilvl w:val="0"/>
                <w:numId w:val="91"/>
              </w:numPr>
              <w:ind w:left="360"/>
              <w:rPr>
                <w:rFonts w:eastAsia="Times New Roman" w:cs="Times New Roman"/>
              </w:rPr>
            </w:pPr>
            <w:r w:rsidRPr="00B65949">
              <w:rPr>
                <w:rFonts w:eastAsia="Times New Roman" w:cs="Times New Roman"/>
              </w:rPr>
              <w:t xml:space="preserve">Monitoring stanu realizowanych połączeń </w:t>
            </w:r>
            <w:proofErr w:type="spellStart"/>
            <w:r w:rsidRPr="00B65949">
              <w:rPr>
                <w:rFonts w:eastAsia="Times New Roman" w:cs="Times New Roman"/>
              </w:rPr>
              <w:t>VPN</w:t>
            </w:r>
            <w:proofErr w:type="spellEnd"/>
            <w:r w:rsidRPr="00B65949">
              <w:rPr>
                <w:rFonts w:eastAsia="Times New Roman" w:cs="Times New Roman"/>
              </w:rPr>
              <w:t xml:space="preserve">. </w:t>
            </w:r>
          </w:p>
          <w:p w14:paraId="4B7E0E0C" w14:textId="77777777" w:rsidR="002809E3" w:rsidRPr="00B65949" w:rsidRDefault="002809E3" w:rsidP="00510840">
            <w:pPr>
              <w:widowControl w:val="0"/>
              <w:numPr>
                <w:ilvl w:val="0"/>
                <w:numId w:val="91"/>
              </w:numPr>
              <w:ind w:left="360"/>
              <w:rPr>
                <w:rFonts w:eastAsia="Times New Roman" w:cs="Times New Roman"/>
              </w:rPr>
            </w:pPr>
            <w:r w:rsidRPr="00B65949">
              <w:rPr>
                <w:rFonts w:eastAsia="Times New Roman" w:cs="Times New Roman"/>
              </w:rPr>
              <w:t xml:space="preserve">System musi umożliwiać agregację linków statyczną oraz w oparciu o protokół </w:t>
            </w:r>
            <w:proofErr w:type="spellStart"/>
            <w:r w:rsidRPr="00B65949">
              <w:rPr>
                <w:rFonts w:eastAsia="Times New Roman" w:cs="Times New Roman"/>
              </w:rPr>
              <w:t>LACP</w:t>
            </w:r>
            <w:proofErr w:type="spellEnd"/>
            <w:r w:rsidRPr="00B65949">
              <w:rPr>
                <w:rFonts w:eastAsia="Times New Roman" w:cs="Times New Roman"/>
              </w:rPr>
              <w:t>. Powinna istnieć możliwość tworzenia interfejsów redundantnych.</w:t>
            </w:r>
          </w:p>
        </w:tc>
        <w:tc>
          <w:tcPr>
            <w:tcW w:w="1931" w:type="pct"/>
            <w:tcBorders>
              <w:top w:val="single" w:sz="4" w:space="0" w:color="auto"/>
              <w:left w:val="single" w:sz="4" w:space="0" w:color="auto"/>
              <w:bottom w:val="single" w:sz="4" w:space="0" w:color="auto"/>
              <w:right w:val="single" w:sz="4" w:space="0" w:color="auto"/>
            </w:tcBorders>
          </w:tcPr>
          <w:p w14:paraId="3DEDB9F4" w14:textId="77777777" w:rsidR="002809E3" w:rsidRPr="00B65949" w:rsidRDefault="002809E3" w:rsidP="00510840">
            <w:pPr>
              <w:widowControl w:val="0"/>
              <w:rPr>
                <w:rFonts w:eastAsia="Times New Roman" w:cs="Times New Roman"/>
              </w:rPr>
            </w:pPr>
          </w:p>
        </w:tc>
      </w:tr>
      <w:tr w:rsidR="002809E3" w:rsidRPr="00B65949" w14:paraId="435B9AB1"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79AE077E"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246256F3"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Interfejsy, Dysk, Zasilanie: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6BAE6A96" w14:textId="77777777" w:rsidR="002809E3" w:rsidRPr="00B65949" w:rsidRDefault="002809E3" w:rsidP="00510840">
            <w:pPr>
              <w:widowControl w:val="0"/>
              <w:numPr>
                <w:ilvl w:val="0"/>
                <w:numId w:val="92"/>
              </w:numPr>
              <w:ind w:left="360" w:hanging="357"/>
              <w:rPr>
                <w:rFonts w:eastAsia="Times New Roman" w:cs="Times New Roman"/>
              </w:rPr>
            </w:pPr>
            <w:r w:rsidRPr="00B65949">
              <w:rPr>
                <w:rFonts w:eastAsia="Times New Roman" w:cs="Times New Roman"/>
              </w:rPr>
              <w:t xml:space="preserve">System realizujący funkcję Firewall musi dysponować minimum: </w:t>
            </w:r>
          </w:p>
          <w:p w14:paraId="1D3BF32E" w14:textId="77777777" w:rsidR="002809E3" w:rsidRPr="00B65949" w:rsidRDefault="002809E3" w:rsidP="00510840">
            <w:pPr>
              <w:widowControl w:val="0"/>
              <w:numPr>
                <w:ilvl w:val="0"/>
                <w:numId w:val="93"/>
              </w:numPr>
              <w:ind w:hanging="357"/>
              <w:contextualSpacing/>
              <w:rPr>
                <w:rFonts w:cs="Times New Roman"/>
              </w:rPr>
            </w:pPr>
            <w:r w:rsidRPr="00B65949">
              <w:rPr>
                <w:rFonts w:cs="Times New Roman"/>
              </w:rPr>
              <w:t>12 portami Gigabit Ethernet RJ-45.</w:t>
            </w:r>
          </w:p>
          <w:p w14:paraId="1FECFAC3" w14:textId="77777777" w:rsidR="002809E3" w:rsidRPr="00B65949" w:rsidRDefault="002809E3" w:rsidP="00510840">
            <w:pPr>
              <w:widowControl w:val="0"/>
              <w:numPr>
                <w:ilvl w:val="0"/>
                <w:numId w:val="93"/>
              </w:numPr>
              <w:ind w:hanging="357"/>
              <w:contextualSpacing/>
              <w:rPr>
                <w:rFonts w:cs="Times New Roman"/>
              </w:rPr>
            </w:pPr>
            <w:r w:rsidRPr="00B65949">
              <w:rPr>
                <w:rFonts w:cs="Times New Roman"/>
              </w:rPr>
              <w:t xml:space="preserve">2 gniazdami </w:t>
            </w:r>
            <w:proofErr w:type="spellStart"/>
            <w:r w:rsidRPr="00B65949">
              <w:rPr>
                <w:rFonts w:cs="Times New Roman"/>
              </w:rPr>
              <w:t>SFP</w:t>
            </w:r>
            <w:proofErr w:type="spellEnd"/>
            <w:r w:rsidRPr="00B65949">
              <w:rPr>
                <w:rFonts w:cs="Times New Roman"/>
              </w:rPr>
              <w:t xml:space="preserve"> 1 </w:t>
            </w:r>
            <w:proofErr w:type="spellStart"/>
            <w:r w:rsidRPr="00B65949">
              <w:rPr>
                <w:rFonts w:cs="Times New Roman"/>
              </w:rPr>
              <w:t>Gbps</w:t>
            </w:r>
            <w:proofErr w:type="spellEnd"/>
            <w:r w:rsidRPr="00B65949">
              <w:rPr>
                <w:rFonts w:cs="Times New Roman"/>
              </w:rPr>
              <w:t>.</w:t>
            </w:r>
          </w:p>
          <w:p w14:paraId="615CD684" w14:textId="77777777" w:rsidR="002809E3" w:rsidRPr="00B65949" w:rsidRDefault="002809E3" w:rsidP="00510840">
            <w:pPr>
              <w:widowControl w:val="0"/>
              <w:numPr>
                <w:ilvl w:val="0"/>
                <w:numId w:val="92"/>
              </w:numPr>
              <w:ind w:left="360" w:hanging="357"/>
              <w:rPr>
                <w:rFonts w:eastAsia="Times New Roman" w:cs="Times New Roman"/>
              </w:rPr>
            </w:pPr>
            <w:r w:rsidRPr="00B65949">
              <w:rPr>
                <w:rFonts w:eastAsia="Times New Roman" w:cs="Times New Roman"/>
              </w:rPr>
              <w:t xml:space="preserve">System Firewall musi posiadać wbudowany port konsoli szeregowej oraz gniazdo USB umożliwiające podłączenie modemu 3G/4G oraz </w:t>
            </w:r>
            <w:r w:rsidRPr="00B65949">
              <w:rPr>
                <w:rFonts w:eastAsia="Times New Roman" w:cs="Times New Roman"/>
              </w:rPr>
              <w:lastRenderedPageBreak/>
              <w:t>instalacji oprogramowania z klucza USB.</w:t>
            </w:r>
          </w:p>
          <w:p w14:paraId="419E7153" w14:textId="77777777" w:rsidR="002809E3" w:rsidRPr="00B65949" w:rsidRDefault="002809E3" w:rsidP="00510840">
            <w:pPr>
              <w:widowControl w:val="0"/>
              <w:numPr>
                <w:ilvl w:val="0"/>
                <w:numId w:val="92"/>
              </w:numPr>
              <w:ind w:left="360" w:hanging="357"/>
              <w:rPr>
                <w:rFonts w:eastAsia="Times New Roman" w:cs="Times New Roman"/>
              </w:rPr>
            </w:pPr>
            <w:r w:rsidRPr="00B65949">
              <w:rPr>
                <w:rFonts w:eastAsia="Times New Roman" w:cs="Times New Roman"/>
              </w:rPr>
              <w:t xml:space="preserve">W ramach systemu Firewall musi być możliwość zdefiniowania co najmniej 200 interfejsów wirtualnych - definiowanych jako </w:t>
            </w:r>
            <w:proofErr w:type="spellStart"/>
            <w:r w:rsidRPr="00B65949">
              <w:rPr>
                <w:rFonts w:eastAsia="Times New Roman" w:cs="Times New Roman"/>
              </w:rPr>
              <w:t>VLAN’y</w:t>
            </w:r>
            <w:proofErr w:type="spellEnd"/>
            <w:r w:rsidRPr="00B65949">
              <w:rPr>
                <w:rFonts w:eastAsia="Times New Roman" w:cs="Times New Roman"/>
              </w:rPr>
              <w:t xml:space="preserve"> w oparciu o standard 802.1Q.</w:t>
            </w:r>
          </w:p>
          <w:p w14:paraId="766E6227" w14:textId="77777777" w:rsidR="002809E3" w:rsidRPr="00B65949" w:rsidRDefault="002809E3" w:rsidP="00510840">
            <w:pPr>
              <w:widowControl w:val="0"/>
              <w:numPr>
                <w:ilvl w:val="0"/>
                <w:numId w:val="92"/>
              </w:numPr>
              <w:ind w:left="360" w:hanging="357"/>
              <w:rPr>
                <w:rFonts w:eastAsia="Times New Roman" w:cs="Times New Roman"/>
              </w:rPr>
            </w:pPr>
            <w:r w:rsidRPr="00B65949">
              <w:rPr>
                <w:rFonts w:eastAsia="Times New Roman" w:cs="Times New Roman"/>
              </w:rPr>
              <w:t>System musi być wyposażony w zasilanie AC.</w:t>
            </w:r>
          </w:p>
          <w:p w14:paraId="03B86CAE" w14:textId="77777777" w:rsidR="002809E3" w:rsidRPr="00B65949" w:rsidRDefault="002809E3" w:rsidP="00510840">
            <w:pPr>
              <w:widowControl w:val="0"/>
              <w:ind w:left="360"/>
              <w:rPr>
                <w:rFonts w:eastAsia="Times New Roman" w:cs="Times New Roman"/>
              </w:rPr>
            </w:pPr>
            <w:r w:rsidRPr="00B65949">
              <w:rPr>
                <w:rFonts w:eastAsia="Times New Roman" w:cs="Times New Roman"/>
              </w:rPr>
              <w:t>Parametry oceniane:</w:t>
            </w:r>
          </w:p>
          <w:p w14:paraId="552E0216" w14:textId="77777777" w:rsidR="002809E3" w:rsidRPr="00B65949" w:rsidRDefault="002809E3" w:rsidP="00510840">
            <w:pPr>
              <w:widowControl w:val="0"/>
              <w:ind w:left="360"/>
              <w:rPr>
                <w:rFonts w:eastAsia="Times New Roman" w:cs="Times New Roman"/>
              </w:rPr>
            </w:pPr>
            <w:r w:rsidRPr="00B65949">
              <w:rPr>
                <w:rFonts w:eastAsia="Times New Roman" w:cs="Times New Roman"/>
              </w:rPr>
              <w:t>-</w:t>
            </w:r>
            <w:r w:rsidRPr="00B65949">
              <w:rPr>
                <w:rFonts w:eastAsia="Times New Roman" w:cs="Times New Roman"/>
              </w:rPr>
              <w:tab/>
              <w:t>16 portów Gigabit Ethernet RJ-45 = 2 pkt</w:t>
            </w:r>
          </w:p>
          <w:p w14:paraId="6112ECA4" w14:textId="77777777" w:rsidR="002809E3" w:rsidRPr="00B65949" w:rsidRDefault="002809E3" w:rsidP="00510840">
            <w:pPr>
              <w:widowControl w:val="0"/>
              <w:ind w:left="360"/>
              <w:rPr>
                <w:rFonts w:eastAsia="Times New Roman" w:cs="Times New Roman"/>
              </w:rPr>
            </w:pPr>
            <w:r w:rsidRPr="00B65949">
              <w:rPr>
                <w:rFonts w:eastAsia="Times New Roman" w:cs="Times New Roman"/>
              </w:rPr>
              <w:t>-</w:t>
            </w:r>
            <w:r w:rsidRPr="00B65949">
              <w:rPr>
                <w:rFonts w:eastAsia="Times New Roman" w:cs="Times New Roman"/>
              </w:rPr>
              <w:tab/>
              <w:t>18 portów Gigabit Ethernet RJ-45 = 4 pkt</w:t>
            </w:r>
          </w:p>
          <w:p w14:paraId="2E0D49F0" w14:textId="77777777" w:rsidR="002809E3" w:rsidRPr="00B65949" w:rsidRDefault="002809E3" w:rsidP="00510840">
            <w:pPr>
              <w:widowControl w:val="0"/>
              <w:ind w:left="360"/>
              <w:rPr>
                <w:rFonts w:eastAsia="Times New Roman" w:cs="Times New Roman"/>
              </w:rPr>
            </w:pPr>
            <w:r w:rsidRPr="00B65949">
              <w:rPr>
                <w:rFonts w:eastAsia="Times New Roman" w:cs="Times New Roman"/>
              </w:rPr>
              <w:t>-</w:t>
            </w:r>
            <w:r w:rsidRPr="00B65949">
              <w:rPr>
                <w:rFonts w:eastAsia="Times New Roman" w:cs="Times New Roman"/>
              </w:rPr>
              <w:tab/>
              <w:t>20 lub więcej portów Gigabit Ethernet RJ-45 = 6 pkt</w:t>
            </w:r>
          </w:p>
          <w:p w14:paraId="4EDA476A" w14:textId="77777777" w:rsidR="002809E3" w:rsidRPr="00B65949" w:rsidRDefault="002809E3" w:rsidP="00510840">
            <w:pPr>
              <w:widowControl w:val="0"/>
              <w:ind w:left="360"/>
              <w:rPr>
                <w:rFonts w:eastAsia="Times New Roman" w:cs="Times New Roman"/>
              </w:rPr>
            </w:pPr>
            <w:r w:rsidRPr="00B65949">
              <w:rPr>
                <w:rFonts w:eastAsia="Times New Roman" w:cs="Times New Roman"/>
              </w:rPr>
              <w:t>-</w:t>
            </w:r>
            <w:r w:rsidRPr="00B65949">
              <w:rPr>
                <w:rFonts w:eastAsia="Times New Roman" w:cs="Times New Roman"/>
              </w:rPr>
              <w:tab/>
              <w:t xml:space="preserve">4 gniazdami </w:t>
            </w:r>
            <w:proofErr w:type="spellStart"/>
            <w:r w:rsidRPr="00B65949">
              <w:rPr>
                <w:rFonts w:eastAsia="Times New Roman" w:cs="Times New Roman"/>
              </w:rPr>
              <w:t>SFP</w:t>
            </w:r>
            <w:proofErr w:type="spellEnd"/>
            <w:r w:rsidRPr="00B65949">
              <w:rPr>
                <w:rFonts w:eastAsia="Times New Roman" w:cs="Times New Roman"/>
              </w:rPr>
              <w:t xml:space="preserve"> 1 </w:t>
            </w:r>
            <w:proofErr w:type="spellStart"/>
            <w:r w:rsidRPr="00B65949">
              <w:rPr>
                <w:rFonts w:eastAsia="Times New Roman" w:cs="Times New Roman"/>
              </w:rPr>
              <w:t>Gbps</w:t>
            </w:r>
            <w:proofErr w:type="spellEnd"/>
            <w:r w:rsidRPr="00B65949">
              <w:rPr>
                <w:rFonts w:eastAsia="Times New Roman" w:cs="Times New Roman"/>
              </w:rPr>
              <w:t xml:space="preserve"> = 4 pkt.</w:t>
            </w:r>
          </w:p>
        </w:tc>
        <w:tc>
          <w:tcPr>
            <w:tcW w:w="1931" w:type="pct"/>
            <w:tcBorders>
              <w:top w:val="single" w:sz="4" w:space="0" w:color="auto"/>
              <w:left w:val="single" w:sz="4" w:space="0" w:color="auto"/>
              <w:bottom w:val="single" w:sz="4" w:space="0" w:color="auto"/>
              <w:right w:val="single" w:sz="4" w:space="0" w:color="auto"/>
            </w:tcBorders>
          </w:tcPr>
          <w:p w14:paraId="26F2956F" w14:textId="77777777" w:rsidR="002809E3" w:rsidRPr="00B65949" w:rsidRDefault="002809E3" w:rsidP="00510840">
            <w:pPr>
              <w:widowControl w:val="0"/>
              <w:ind w:left="360"/>
              <w:rPr>
                <w:rFonts w:eastAsia="Times New Roman" w:cs="Times New Roman"/>
              </w:rPr>
            </w:pPr>
          </w:p>
        </w:tc>
      </w:tr>
      <w:tr w:rsidR="002809E3" w:rsidRPr="00B65949" w14:paraId="4D19CA4B"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2C4A4A33"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390D4E76"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Parametry wydajnościowe: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4E87C6BB" w14:textId="77777777" w:rsidR="002809E3" w:rsidRPr="00B65949" w:rsidRDefault="002809E3" w:rsidP="00510840">
            <w:pPr>
              <w:widowControl w:val="0"/>
              <w:numPr>
                <w:ilvl w:val="0"/>
                <w:numId w:val="94"/>
              </w:numPr>
              <w:ind w:left="360"/>
              <w:rPr>
                <w:rFonts w:eastAsia="Times New Roman" w:cs="Times New Roman"/>
              </w:rPr>
            </w:pPr>
            <w:r w:rsidRPr="00B65949">
              <w:rPr>
                <w:rFonts w:eastAsia="Times New Roman" w:cs="Times New Roman"/>
              </w:rPr>
              <w:t xml:space="preserve">W zakresie </w:t>
            </w:r>
            <w:proofErr w:type="spellStart"/>
            <w:r w:rsidRPr="00B65949">
              <w:rPr>
                <w:rFonts w:eastAsia="Times New Roman" w:cs="Times New Roman"/>
              </w:rPr>
              <w:t>Firewall’a</w:t>
            </w:r>
            <w:proofErr w:type="spellEnd"/>
            <w:r w:rsidRPr="00B65949">
              <w:rPr>
                <w:rFonts w:eastAsia="Times New Roman" w:cs="Times New Roman"/>
              </w:rPr>
              <w:t xml:space="preserve"> obsługa nie mniej niż 2 mln jednoczesnych połączeń oraz 135.000 nowych połączeń na sekundę.</w:t>
            </w:r>
          </w:p>
          <w:p w14:paraId="49DFC0CF" w14:textId="77777777" w:rsidR="002809E3" w:rsidRPr="00B65949" w:rsidRDefault="002809E3" w:rsidP="00510840">
            <w:pPr>
              <w:widowControl w:val="0"/>
              <w:numPr>
                <w:ilvl w:val="0"/>
                <w:numId w:val="94"/>
              </w:numPr>
              <w:ind w:left="360"/>
              <w:rPr>
                <w:rFonts w:eastAsia="Times New Roman" w:cs="Times New Roman"/>
              </w:rPr>
            </w:pPr>
            <w:r w:rsidRPr="00B65949">
              <w:rPr>
                <w:rFonts w:eastAsia="Times New Roman" w:cs="Times New Roman"/>
              </w:rPr>
              <w:t xml:space="preserve">Przepustowość </w:t>
            </w:r>
            <w:proofErr w:type="spellStart"/>
            <w:r w:rsidRPr="00B65949">
              <w:rPr>
                <w:rFonts w:eastAsia="Times New Roman" w:cs="Times New Roman"/>
              </w:rPr>
              <w:t>Stateful</w:t>
            </w:r>
            <w:proofErr w:type="spellEnd"/>
            <w:r w:rsidRPr="00B65949">
              <w:rPr>
                <w:rFonts w:eastAsia="Times New Roman" w:cs="Times New Roman"/>
              </w:rPr>
              <w:t xml:space="preserve"> Firewall: nie mniej niż 20 </w:t>
            </w:r>
            <w:proofErr w:type="spellStart"/>
            <w:r w:rsidRPr="00B65949">
              <w:rPr>
                <w:rFonts w:eastAsia="Times New Roman" w:cs="Times New Roman"/>
              </w:rPr>
              <w:t>Gbps</w:t>
            </w:r>
            <w:proofErr w:type="spellEnd"/>
            <w:r w:rsidRPr="00B65949">
              <w:rPr>
                <w:rFonts w:eastAsia="Times New Roman" w:cs="Times New Roman"/>
              </w:rPr>
              <w:t xml:space="preserve"> dla pakietów 512 B.</w:t>
            </w:r>
          </w:p>
          <w:p w14:paraId="27F4ACFA" w14:textId="77777777" w:rsidR="002809E3" w:rsidRPr="00B65949" w:rsidRDefault="002809E3" w:rsidP="00510840">
            <w:pPr>
              <w:widowControl w:val="0"/>
              <w:numPr>
                <w:ilvl w:val="0"/>
                <w:numId w:val="94"/>
              </w:numPr>
              <w:ind w:left="360"/>
              <w:rPr>
                <w:rFonts w:eastAsia="Times New Roman" w:cs="Times New Roman"/>
              </w:rPr>
            </w:pPr>
            <w:r w:rsidRPr="00B65949">
              <w:rPr>
                <w:rFonts w:eastAsia="Times New Roman" w:cs="Times New Roman"/>
              </w:rPr>
              <w:t xml:space="preserve">Przepustowość </w:t>
            </w:r>
            <w:proofErr w:type="spellStart"/>
            <w:r w:rsidRPr="00B65949">
              <w:rPr>
                <w:rFonts w:eastAsia="Times New Roman" w:cs="Times New Roman"/>
              </w:rPr>
              <w:t>Stateful</w:t>
            </w:r>
            <w:proofErr w:type="spellEnd"/>
            <w:r w:rsidRPr="00B65949">
              <w:rPr>
                <w:rFonts w:eastAsia="Times New Roman" w:cs="Times New Roman"/>
              </w:rPr>
              <w:t xml:space="preserve"> Firewall: nie mniej niż 9 </w:t>
            </w:r>
            <w:proofErr w:type="spellStart"/>
            <w:r w:rsidRPr="00B65949">
              <w:rPr>
                <w:rFonts w:eastAsia="Times New Roman" w:cs="Times New Roman"/>
              </w:rPr>
              <w:t>Gbps</w:t>
            </w:r>
            <w:proofErr w:type="spellEnd"/>
            <w:r w:rsidRPr="00B65949">
              <w:rPr>
                <w:rFonts w:eastAsia="Times New Roman" w:cs="Times New Roman"/>
              </w:rPr>
              <w:t xml:space="preserve"> dla pakietów 64 B.</w:t>
            </w:r>
          </w:p>
          <w:p w14:paraId="709CBC3F" w14:textId="77777777" w:rsidR="002809E3" w:rsidRPr="00B65949" w:rsidRDefault="002809E3" w:rsidP="00510840">
            <w:pPr>
              <w:widowControl w:val="0"/>
              <w:numPr>
                <w:ilvl w:val="0"/>
                <w:numId w:val="94"/>
              </w:numPr>
              <w:ind w:left="360"/>
              <w:rPr>
                <w:rFonts w:eastAsia="Times New Roman" w:cs="Times New Roman"/>
              </w:rPr>
            </w:pPr>
            <w:r w:rsidRPr="00B65949">
              <w:rPr>
                <w:rFonts w:eastAsia="Times New Roman" w:cs="Times New Roman"/>
              </w:rPr>
              <w:t xml:space="preserve">Przepustowość Firewall z włączoną funkcją Kontroli Aplikacji: nie mniej niż 3.5 </w:t>
            </w:r>
            <w:proofErr w:type="spellStart"/>
            <w:r w:rsidRPr="00B65949">
              <w:rPr>
                <w:rFonts w:eastAsia="Times New Roman" w:cs="Times New Roman"/>
              </w:rPr>
              <w:t>Gbps</w:t>
            </w:r>
            <w:proofErr w:type="spellEnd"/>
            <w:r w:rsidRPr="00B65949">
              <w:rPr>
                <w:rFonts w:eastAsia="Times New Roman" w:cs="Times New Roman"/>
              </w:rPr>
              <w:t>.</w:t>
            </w:r>
          </w:p>
          <w:p w14:paraId="47EEBD63" w14:textId="77777777" w:rsidR="002809E3" w:rsidRPr="00B65949" w:rsidRDefault="002809E3" w:rsidP="00510840">
            <w:pPr>
              <w:widowControl w:val="0"/>
              <w:numPr>
                <w:ilvl w:val="0"/>
                <w:numId w:val="94"/>
              </w:numPr>
              <w:ind w:left="360"/>
              <w:rPr>
                <w:rFonts w:eastAsia="Times New Roman" w:cs="Times New Roman"/>
              </w:rPr>
            </w:pPr>
            <w:r w:rsidRPr="00B65949">
              <w:rPr>
                <w:rFonts w:eastAsia="Times New Roman" w:cs="Times New Roman"/>
              </w:rPr>
              <w:t xml:space="preserve">Wydajność szyfrowania </w:t>
            </w:r>
            <w:proofErr w:type="spellStart"/>
            <w:r w:rsidRPr="00B65949">
              <w:rPr>
                <w:rFonts w:eastAsia="Times New Roman" w:cs="Times New Roman"/>
              </w:rPr>
              <w:t>VPN</w:t>
            </w:r>
            <w:proofErr w:type="spellEnd"/>
            <w:r w:rsidRPr="00B65949">
              <w:rPr>
                <w:rFonts w:eastAsia="Times New Roman" w:cs="Times New Roman"/>
              </w:rPr>
              <w:t xml:space="preserve"> </w:t>
            </w:r>
            <w:proofErr w:type="spellStart"/>
            <w:r w:rsidRPr="00B65949">
              <w:rPr>
                <w:rFonts w:eastAsia="Times New Roman" w:cs="Times New Roman"/>
              </w:rPr>
              <w:t>IPSec</w:t>
            </w:r>
            <w:proofErr w:type="spellEnd"/>
            <w:r w:rsidRPr="00B65949">
              <w:rPr>
                <w:rFonts w:eastAsia="Times New Roman" w:cs="Times New Roman"/>
              </w:rPr>
              <w:t xml:space="preserve"> dla pakietów 512 B, przy zastosowaniu algorytmu o mocy nie mniejszej niż AES256 – SHA256: nie mniej niż 8 </w:t>
            </w:r>
            <w:proofErr w:type="spellStart"/>
            <w:r w:rsidRPr="00B65949">
              <w:rPr>
                <w:rFonts w:eastAsia="Times New Roman" w:cs="Times New Roman"/>
              </w:rPr>
              <w:t>Gbps</w:t>
            </w:r>
            <w:proofErr w:type="spellEnd"/>
            <w:r w:rsidRPr="00B65949">
              <w:rPr>
                <w:rFonts w:eastAsia="Times New Roman" w:cs="Times New Roman"/>
              </w:rPr>
              <w:t>.</w:t>
            </w:r>
          </w:p>
          <w:p w14:paraId="2CE46C96" w14:textId="77777777" w:rsidR="002809E3" w:rsidRPr="00B65949" w:rsidRDefault="002809E3" w:rsidP="00510840">
            <w:pPr>
              <w:widowControl w:val="0"/>
              <w:numPr>
                <w:ilvl w:val="0"/>
                <w:numId w:val="94"/>
              </w:numPr>
              <w:ind w:left="360"/>
              <w:rPr>
                <w:rFonts w:eastAsia="Times New Roman" w:cs="Times New Roman"/>
              </w:rPr>
            </w:pPr>
            <w:r w:rsidRPr="00B65949">
              <w:rPr>
                <w:rFonts w:eastAsia="Times New Roman" w:cs="Times New Roman"/>
              </w:rPr>
              <w:t xml:space="preserve">Wydajność skanowania ruchu w celu ochrony przed atakami (zarówno </w:t>
            </w:r>
            <w:proofErr w:type="spellStart"/>
            <w:r w:rsidRPr="00B65949">
              <w:rPr>
                <w:rFonts w:eastAsia="Times New Roman" w:cs="Times New Roman"/>
              </w:rPr>
              <w:t>client</w:t>
            </w:r>
            <w:proofErr w:type="spellEnd"/>
            <w:r w:rsidRPr="00B65949">
              <w:rPr>
                <w:rFonts w:eastAsia="Times New Roman" w:cs="Times New Roman"/>
              </w:rPr>
              <w:t xml:space="preserve"> </w:t>
            </w:r>
            <w:proofErr w:type="spellStart"/>
            <w:r w:rsidRPr="00B65949">
              <w:rPr>
                <w:rFonts w:eastAsia="Times New Roman" w:cs="Times New Roman"/>
              </w:rPr>
              <w:t>side</w:t>
            </w:r>
            <w:proofErr w:type="spellEnd"/>
            <w:r w:rsidRPr="00B65949">
              <w:rPr>
                <w:rFonts w:eastAsia="Times New Roman" w:cs="Times New Roman"/>
              </w:rPr>
              <w:t xml:space="preserve"> jak i </w:t>
            </w:r>
            <w:proofErr w:type="spellStart"/>
            <w:r w:rsidRPr="00B65949">
              <w:rPr>
                <w:rFonts w:eastAsia="Times New Roman" w:cs="Times New Roman"/>
              </w:rPr>
              <w:t>server</w:t>
            </w:r>
            <w:proofErr w:type="spellEnd"/>
            <w:r w:rsidRPr="00B65949">
              <w:rPr>
                <w:rFonts w:eastAsia="Times New Roman" w:cs="Times New Roman"/>
              </w:rPr>
              <w:t xml:space="preserve"> </w:t>
            </w:r>
            <w:proofErr w:type="spellStart"/>
            <w:r w:rsidRPr="00B65949">
              <w:rPr>
                <w:rFonts w:eastAsia="Times New Roman" w:cs="Times New Roman"/>
              </w:rPr>
              <w:t>side</w:t>
            </w:r>
            <w:proofErr w:type="spellEnd"/>
            <w:r w:rsidRPr="00B65949">
              <w:rPr>
                <w:rFonts w:eastAsia="Times New Roman" w:cs="Times New Roman"/>
              </w:rPr>
              <w:t xml:space="preserve"> w ramach modułu </w:t>
            </w:r>
            <w:proofErr w:type="spellStart"/>
            <w:r w:rsidRPr="00B65949">
              <w:rPr>
                <w:rFonts w:eastAsia="Times New Roman" w:cs="Times New Roman"/>
              </w:rPr>
              <w:t>IPS</w:t>
            </w:r>
            <w:proofErr w:type="spellEnd"/>
            <w:r w:rsidRPr="00B65949">
              <w:rPr>
                <w:rFonts w:eastAsia="Times New Roman" w:cs="Times New Roman"/>
              </w:rPr>
              <w:t xml:space="preserve">) dla ruchu Enterprise </w:t>
            </w:r>
            <w:proofErr w:type="spellStart"/>
            <w:r w:rsidRPr="00B65949">
              <w:rPr>
                <w:rFonts w:eastAsia="Times New Roman" w:cs="Times New Roman"/>
              </w:rPr>
              <w:t>Traffic</w:t>
            </w:r>
            <w:proofErr w:type="spellEnd"/>
            <w:r w:rsidRPr="00B65949">
              <w:rPr>
                <w:rFonts w:eastAsia="Times New Roman" w:cs="Times New Roman"/>
              </w:rPr>
              <w:t xml:space="preserve"> Mix - minimum 2.2 </w:t>
            </w:r>
            <w:proofErr w:type="spellStart"/>
            <w:r w:rsidRPr="00B65949">
              <w:rPr>
                <w:rFonts w:eastAsia="Times New Roman" w:cs="Times New Roman"/>
              </w:rPr>
              <w:t>Gbps</w:t>
            </w:r>
            <w:proofErr w:type="spellEnd"/>
            <w:r w:rsidRPr="00B65949">
              <w:rPr>
                <w:rFonts w:eastAsia="Times New Roman" w:cs="Times New Roman"/>
              </w:rPr>
              <w:t>.</w:t>
            </w:r>
          </w:p>
          <w:p w14:paraId="5226865D" w14:textId="77777777" w:rsidR="002809E3" w:rsidRPr="00B65949" w:rsidRDefault="002809E3" w:rsidP="00510840">
            <w:pPr>
              <w:widowControl w:val="0"/>
              <w:numPr>
                <w:ilvl w:val="0"/>
                <w:numId w:val="94"/>
              </w:numPr>
              <w:ind w:left="360"/>
              <w:rPr>
                <w:rFonts w:eastAsia="Times New Roman" w:cs="Times New Roman"/>
              </w:rPr>
            </w:pPr>
            <w:r w:rsidRPr="00B65949">
              <w:rPr>
                <w:rFonts w:eastAsia="Times New Roman" w:cs="Times New Roman"/>
              </w:rPr>
              <w:t xml:space="preserve">Wydajność skanowania ruchu typu Enterprise Mix z włączonymi funkcjami: </w:t>
            </w:r>
            <w:proofErr w:type="spellStart"/>
            <w:r w:rsidRPr="00B65949">
              <w:rPr>
                <w:rFonts w:eastAsia="Times New Roman" w:cs="Times New Roman"/>
              </w:rPr>
              <w:t>IPS</w:t>
            </w:r>
            <w:proofErr w:type="spellEnd"/>
            <w:r w:rsidRPr="00B65949">
              <w:rPr>
                <w:rFonts w:eastAsia="Times New Roman" w:cs="Times New Roman"/>
              </w:rPr>
              <w:t xml:space="preserve">, Application Control, Antywirus - minimum 1.2 </w:t>
            </w:r>
            <w:proofErr w:type="spellStart"/>
            <w:r w:rsidRPr="00B65949">
              <w:rPr>
                <w:rFonts w:eastAsia="Times New Roman" w:cs="Times New Roman"/>
              </w:rPr>
              <w:t>Gbps</w:t>
            </w:r>
            <w:proofErr w:type="spellEnd"/>
            <w:r w:rsidRPr="00B65949">
              <w:rPr>
                <w:rFonts w:eastAsia="Times New Roman" w:cs="Times New Roman"/>
              </w:rPr>
              <w:t>.</w:t>
            </w:r>
          </w:p>
          <w:p w14:paraId="2AFD8FC1" w14:textId="77777777" w:rsidR="002809E3" w:rsidRPr="00B65949" w:rsidRDefault="002809E3" w:rsidP="00510840">
            <w:pPr>
              <w:widowControl w:val="0"/>
              <w:numPr>
                <w:ilvl w:val="0"/>
                <w:numId w:val="94"/>
              </w:numPr>
              <w:ind w:left="360"/>
              <w:rPr>
                <w:rFonts w:eastAsia="Times New Roman" w:cs="Times New Roman"/>
              </w:rPr>
            </w:pPr>
            <w:r w:rsidRPr="00B65949">
              <w:rPr>
                <w:rFonts w:eastAsia="Times New Roman" w:cs="Times New Roman"/>
              </w:rPr>
              <w:t xml:space="preserve">Wydajność systemu w zakresie inspekcji komunikacji szyfrowanej </w:t>
            </w:r>
            <w:proofErr w:type="spellStart"/>
            <w:r w:rsidRPr="00B65949">
              <w:rPr>
                <w:rFonts w:eastAsia="Times New Roman" w:cs="Times New Roman"/>
              </w:rPr>
              <w:t>SSL</w:t>
            </w:r>
            <w:proofErr w:type="spellEnd"/>
            <w:r w:rsidRPr="00B65949">
              <w:rPr>
                <w:rFonts w:eastAsia="Times New Roman" w:cs="Times New Roman"/>
              </w:rPr>
              <w:t xml:space="preserve"> dla ruchu http – minimum 820 </w:t>
            </w:r>
            <w:proofErr w:type="spellStart"/>
            <w:r w:rsidRPr="00B65949">
              <w:rPr>
                <w:rFonts w:eastAsia="Times New Roman" w:cs="Times New Roman"/>
              </w:rPr>
              <w:t>Mbps</w:t>
            </w:r>
            <w:proofErr w:type="spellEnd"/>
            <w:r w:rsidRPr="00B65949">
              <w:rPr>
                <w:rFonts w:eastAsia="Times New Roman" w:cs="Times New Roman"/>
              </w:rPr>
              <w:t>.</w:t>
            </w:r>
          </w:p>
        </w:tc>
        <w:tc>
          <w:tcPr>
            <w:tcW w:w="1931" w:type="pct"/>
            <w:tcBorders>
              <w:top w:val="single" w:sz="4" w:space="0" w:color="auto"/>
              <w:left w:val="single" w:sz="4" w:space="0" w:color="auto"/>
              <w:bottom w:val="single" w:sz="4" w:space="0" w:color="auto"/>
              <w:right w:val="single" w:sz="4" w:space="0" w:color="auto"/>
            </w:tcBorders>
          </w:tcPr>
          <w:p w14:paraId="5C809D27" w14:textId="77777777" w:rsidR="002809E3" w:rsidRPr="00B65949" w:rsidRDefault="002809E3" w:rsidP="00510840">
            <w:pPr>
              <w:widowControl w:val="0"/>
              <w:ind w:left="360"/>
              <w:rPr>
                <w:rFonts w:eastAsia="Times New Roman" w:cs="Times New Roman"/>
              </w:rPr>
            </w:pPr>
          </w:p>
        </w:tc>
      </w:tr>
      <w:tr w:rsidR="002809E3" w:rsidRPr="00B65949" w14:paraId="12233D4F"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71727303"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4EB33D24"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Funkcje Systemu Bezpieczeństwa</w:t>
            </w:r>
          </w:p>
        </w:tc>
        <w:tc>
          <w:tcPr>
            <w:tcW w:w="2155" w:type="pct"/>
            <w:tcBorders>
              <w:top w:val="single" w:sz="4" w:space="0" w:color="auto"/>
              <w:left w:val="single" w:sz="4" w:space="0" w:color="auto"/>
              <w:bottom w:val="single" w:sz="4" w:space="0" w:color="auto"/>
              <w:right w:val="single" w:sz="4" w:space="0" w:color="auto"/>
            </w:tcBorders>
            <w:vAlign w:val="center"/>
            <w:hideMark/>
          </w:tcPr>
          <w:p w14:paraId="4D3D5C14"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W ramach dostarczonego systemu ochrony muszą być realizowane wszystkie poniższe funkcje. Mogą one być zrealizowane w postaci osobnych, komercyjnych platform sprzętowych lub programowych:</w:t>
            </w:r>
          </w:p>
          <w:p w14:paraId="4602487A" w14:textId="77777777" w:rsidR="002809E3" w:rsidRPr="00B65949" w:rsidRDefault="002809E3" w:rsidP="00510840">
            <w:pPr>
              <w:widowControl w:val="0"/>
              <w:numPr>
                <w:ilvl w:val="0"/>
                <w:numId w:val="95"/>
              </w:numPr>
              <w:ind w:left="360"/>
              <w:rPr>
                <w:rFonts w:eastAsia="Times New Roman" w:cs="Times New Roman"/>
              </w:rPr>
            </w:pPr>
            <w:r w:rsidRPr="00B65949">
              <w:rPr>
                <w:rFonts w:eastAsia="Times New Roman" w:cs="Times New Roman"/>
              </w:rPr>
              <w:t xml:space="preserve">Kontrola dostępu - zapora ogniowa klasy </w:t>
            </w:r>
            <w:proofErr w:type="spellStart"/>
            <w:r w:rsidRPr="00B65949">
              <w:rPr>
                <w:rFonts w:eastAsia="Times New Roman" w:cs="Times New Roman"/>
              </w:rPr>
              <w:t>Stateful</w:t>
            </w:r>
            <w:proofErr w:type="spellEnd"/>
            <w:r w:rsidRPr="00B65949">
              <w:rPr>
                <w:rFonts w:eastAsia="Times New Roman" w:cs="Times New Roman"/>
              </w:rPr>
              <w:t xml:space="preserve"> </w:t>
            </w:r>
            <w:proofErr w:type="spellStart"/>
            <w:r w:rsidRPr="00B65949">
              <w:rPr>
                <w:rFonts w:eastAsia="Times New Roman" w:cs="Times New Roman"/>
              </w:rPr>
              <w:t>Inspection</w:t>
            </w:r>
            <w:proofErr w:type="spellEnd"/>
            <w:r w:rsidRPr="00B65949">
              <w:rPr>
                <w:rFonts w:eastAsia="Times New Roman" w:cs="Times New Roman"/>
              </w:rPr>
              <w:t>.</w:t>
            </w:r>
          </w:p>
          <w:p w14:paraId="60A348A9" w14:textId="77777777" w:rsidR="002809E3" w:rsidRPr="00B65949" w:rsidRDefault="002809E3" w:rsidP="00510840">
            <w:pPr>
              <w:widowControl w:val="0"/>
              <w:numPr>
                <w:ilvl w:val="0"/>
                <w:numId w:val="95"/>
              </w:numPr>
              <w:ind w:left="360"/>
              <w:rPr>
                <w:rFonts w:eastAsia="Times New Roman" w:cs="Times New Roman"/>
              </w:rPr>
            </w:pPr>
            <w:r w:rsidRPr="00B65949">
              <w:rPr>
                <w:rFonts w:eastAsia="Times New Roman" w:cs="Times New Roman"/>
              </w:rPr>
              <w:t xml:space="preserve">Kontrola Aplikacji. </w:t>
            </w:r>
          </w:p>
          <w:p w14:paraId="73275B26" w14:textId="77777777" w:rsidR="002809E3" w:rsidRPr="00B65949" w:rsidRDefault="002809E3" w:rsidP="00510840">
            <w:pPr>
              <w:widowControl w:val="0"/>
              <w:numPr>
                <w:ilvl w:val="0"/>
                <w:numId w:val="95"/>
              </w:numPr>
              <w:ind w:left="360"/>
              <w:rPr>
                <w:rFonts w:eastAsia="Times New Roman" w:cs="Times New Roman"/>
              </w:rPr>
            </w:pPr>
            <w:r w:rsidRPr="00B65949">
              <w:rPr>
                <w:rFonts w:eastAsia="Times New Roman" w:cs="Times New Roman"/>
              </w:rPr>
              <w:t xml:space="preserve">Poufność transmisji danych - połączenia szyfrowane </w:t>
            </w:r>
            <w:proofErr w:type="spellStart"/>
            <w:r w:rsidRPr="00B65949">
              <w:rPr>
                <w:rFonts w:eastAsia="Times New Roman" w:cs="Times New Roman"/>
              </w:rPr>
              <w:t>IPSec</w:t>
            </w:r>
            <w:proofErr w:type="spellEnd"/>
            <w:r w:rsidRPr="00B65949">
              <w:rPr>
                <w:rFonts w:eastAsia="Times New Roman" w:cs="Times New Roman"/>
              </w:rPr>
              <w:t xml:space="preserve"> </w:t>
            </w:r>
            <w:proofErr w:type="spellStart"/>
            <w:r w:rsidRPr="00B65949">
              <w:rPr>
                <w:rFonts w:eastAsia="Times New Roman" w:cs="Times New Roman"/>
              </w:rPr>
              <w:t>VPN</w:t>
            </w:r>
            <w:proofErr w:type="spellEnd"/>
            <w:r w:rsidRPr="00B65949">
              <w:rPr>
                <w:rFonts w:eastAsia="Times New Roman" w:cs="Times New Roman"/>
              </w:rPr>
              <w:t xml:space="preserve"> oraz </w:t>
            </w:r>
            <w:proofErr w:type="spellStart"/>
            <w:r w:rsidRPr="00B65949">
              <w:rPr>
                <w:rFonts w:eastAsia="Times New Roman" w:cs="Times New Roman"/>
              </w:rPr>
              <w:t>SSL</w:t>
            </w:r>
            <w:proofErr w:type="spellEnd"/>
            <w:r w:rsidRPr="00B65949">
              <w:rPr>
                <w:rFonts w:eastAsia="Times New Roman" w:cs="Times New Roman"/>
              </w:rPr>
              <w:t xml:space="preserve"> </w:t>
            </w:r>
            <w:proofErr w:type="spellStart"/>
            <w:r w:rsidRPr="00B65949">
              <w:rPr>
                <w:rFonts w:eastAsia="Times New Roman" w:cs="Times New Roman"/>
              </w:rPr>
              <w:t>VPN</w:t>
            </w:r>
            <w:proofErr w:type="spellEnd"/>
            <w:r w:rsidRPr="00B65949">
              <w:rPr>
                <w:rFonts w:eastAsia="Times New Roman" w:cs="Times New Roman"/>
              </w:rPr>
              <w:t>.</w:t>
            </w:r>
          </w:p>
          <w:p w14:paraId="47E0C640" w14:textId="77777777" w:rsidR="002809E3" w:rsidRPr="00B65949" w:rsidRDefault="002809E3" w:rsidP="00510840">
            <w:pPr>
              <w:widowControl w:val="0"/>
              <w:numPr>
                <w:ilvl w:val="0"/>
                <w:numId w:val="95"/>
              </w:numPr>
              <w:ind w:left="360"/>
              <w:rPr>
                <w:rFonts w:eastAsia="Times New Roman" w:cs="Times New Roman"/>
              </w:rPr>
            </w:pPr>
            <w:r w:rsidRPr="00B65949">
              <w:rPr>
                <w:rFonts w:eastAsia="Times New Roman" w:cs="Times New Roman"/>
              </w:rPr>
              <w:t xml:space="preserve">Ochrona przed </w:t>
            </w:r>
            <w:proofErr w:type="spellStart"/>
            <w:r w:rsidRPr="00B65949">
              <w:rPr>
                <w:rFonts w:eastAsia="Times New Roman" w:cs="Times New Roman"/>
              </w:rPr>
              <w:t>malware</w:t>
            </w:r>
            <w:proofErr w:type="spellEnd"/>
            <w:r w:rsidRPr="00B65949">
              <w:rPr>
                <w:rFonts w:eastAsia="Times New Roman" w:cs="Times New Roman"/>
              </w:rPr>
              <w:t xml:space="preserve"> – co najmniej dla protokołów SMTP, POP3, </w:t>
            </w:r>
            <w:proofErr w:type="spellStart"/>
            <w:r w:rsidRPr="00B65949">
              <w:rPr>
                <w:rFonts w:eastAsia="Times New Roman" w:cs="Times New Roman"/>
              </w:rPr>
              <w:t>IMAP</w:t>
            </w:r>
            <w:proofErr w:type="spellEnd"/>
            <w:r w:rsidRPr="00B65949">
              <w:rPr>
                <w:rFonts w:eastAsia="Times New Roman" w:cs="Times New Roman"/>
              </w:rPr>
              <w:t xml:space="preserve">, HTTP, FTP, </w:t>
            </w:r>
            <w:proofErr w:type="spellStart"/>
            <w:r w:rsidRPr="00B65949">
              <w:rPr>
                <w:rFonts w:eastAsia="Times New Roman" w:cs="Times New Roman"/>
              </w:rPr>
              <w:t>HTTPS</w:t>
            </w:r>
            <w:proofErr w:type="spellEnd"/>
            <w:r w:rsidRPr="00B65949">
              <w:rPr>
                <w:rFonts w:eastAsia="Times New Roman" w:cs="Times New Roman"/>
              </w:rPr>
              <w:t>.</w:t>
            </w:r>
          </w:p>
          <w:p w14:paraId="1522726C" w14:textId="77777777" w:rsidR="002809E3" w:rsidRPr="00B65949" w:rsidRDefault="002809E3" w:rsidP="00510840">
            <w:pPr>
              <w:widowControl w:val="0"/>
              <w:numPr>
                <w:ilvl w:val="0"/>
                <w:numId w:val="95"/>
              </w:numPr>
              <w:ind w:left="360"/>
              <w:rPr>
                <w:rFonts w:eastAsia="Times New Roman" w:cs="Times New Roman"/>
              </w:rPr>
            </w:pPr>
            <w:r w:rsidRPr="00B65949">
              <w:rPr>
                <w:rFonts w:eastAsia="Times New Roman" w:cs="Times New Roman"/>
              </w:rPr>
              <w:lastRenderedPageBreak/>
              <w:t xml:space="preserve">Ochrona przed atakami - </w:t>
            </w:r>
            <w:proofErr w:type="spellStart"/>
            <w:r w:rsidRPr="00B65949">
              <w:rPr>
                <w:rFonts w:eastAsia="Times New Roman" w:cs="Times New Roman"/>
              </w:rPr>
              <w:t>Intrusion</w:t>
            </w:r>
            <w:proofErr w:type="spellEnd"/>
            <w:r w:rsidRPr="00B65949">
              <w:rPr>
                <w:rFonts w:eastAsia="Times New Roman" w:cs="Times New Roman"/>
              </w:rPr>
              <w:t xml:space="preserve"> </w:t>
            </w:r>
            <w:proofErr w:type="spellStart"/>
            <w:r w:rsidRPr="00B65949">
              <w:rPr>
                <w:rFonts w:eastAsia="Times New Roman" w:cs="Times New Roman"/>
              </w:rPr>
              <w:t>Prevention</w:t>
            </w:r>
            <w:proofErr w:type="spellEnd"/>
            <w:r w:rsidRPr="00B65949">
              <w:rPr>
                <w:rFonts w:eastAsia="Times New Roman" w:cs="Times New Roman"/>
              </w:rPr>
              <w:t xml:space="preserve"> System.</w:t>
            </w:r>
          </w:p>
          <w:p w14:paraId="658C65A9" w14:textId="77777777" w:rsidR="002809E3" w:rsidRPr="00B65949" w:rsidRDefault="002809E3" w:rsidP="00510840">
            <w:pPr>
              <w:widowControl w:val="0"/>
              <w:numPr>
                <w:ilvl w:val="0"/>
                <w:numId w:val="95"/>
              </w:numPr>
              <w:ind w:left="360"/>
              <w:rPr>
                <w:rFonts w:eastAsia="Times New Roman" w:cs="Times New Roman"/>
              </w:rPr>
            </w:pPr>
            <w:r w:rsidRPr="00B65949">
              <w:rPr>
                <w:rFonts w:eastAsia="Times New Roman" w:cs="Times New Roman"/>
              </w:rPr>
              <w:t xml:space="preserve">Kontrola stron WWW. </w:t>
            </w:r>
          </w:p>
          <w:p w14:paraId="5624E8B9" w14:textId="77777777" w:rsidR="002809E3" w:rsidRPr="00B65949" w:rsidRDefault="002809E3" w:rsidP="00510840">
            <w:pPr>
              <w:widowControl w:val="0"/>
              <w:numPr>
                <w:ilvl w:val="0"/>
                <w:numId w:val="95"/>
              </w:numPr>
              <w:ind w:left="360"/>
              <w:rPr>
                <w:rFonts w:eastAsia="Times New Roman" w:cs="Times New Roman"/>
              </w:rPr>
            </w:pPr>
            <w:r w:rsidRPr="00B65949">
              <w:rPr>
                <w:rFonts w:eastAsia="Times New Roman" w:cs="Times New Roman"/>
              </w:rPr>
              <w:t xml:space="preserve">Kontrola zawartości poczty – </w:t>
            </w:r>
            <w:proofErr w:type="spellStart"/>
            <w:r w:rsidRPr="00B65949">
              <w:rPr>
                <w:rFonts w:eastAsia="Times New Roman" w:cs="Times New Roman"/>
              </w:rPr>
              <w:t>Antyspam</w:t>
            </w:r>
            <w:proofErr w:type="spellEnd"/>
            <w:r w:rsidRPr="00B65949">
              <w:rPr>
                <w:rFonts w:eastAsia="Times New Roman" w:cs="Times New Roman"/>
              </w:rPr>
              <w:t xml:space="preserve"> dla protokołów SMTP, POP3, </w:t>
            </w:r>
            <w:proofErr w:type="spellStart"/>
            <w:r w:rsidRPr="00B65949">
              <w:rPr>
                <w:rFonts w:eastAsia="Times New Roman" w:cs="Times New Roman"/>
              </w:rPr>
              <w:t>IMAP</w:t>
            </w:r>
            <w:proofErr w:type="spellEnd"/>
            <w:r w:rsidRPr="00B65949">
              <w:rPr>
                <w:rFonts w:eastAsia="Times New Roman" w:cs="Times New Roman"/>
              </w:rPr>
              <w:t>.</w:t>
            </w:r>
          </w:p>
          <w:p w14:paraId="6100E35D" w14:textId="77777777" w:rsidR="002809E3" w:rsidRPr="00B65949" w:rsidRDefault="002809E3" w:rsidP="00510840">
            <w:pPr>
              <w:widowControl w:val="0"/>
              <w:numPr>
                <w:ilvl w:val="0"/>
                <w:numId w:val="95"/>
              </w:numPr>
              <w:ind w:left="360"/>
              <w:rPr>
                <w:rFonts w:eastAsia="Times New Roman" w:cs="Times New Roman"/>
              </w:rPr>
            </w:pPr>
            <w:r w:rsidRPr="00B65949">
              <w:rPr>
                <w:rFonts w:eastAsia="Times New Roman" w:cs="Times New Roman"/>
              </w:rPr>
              <w:t>Zarządzanie pasmem (</w:t>
            </w:r>
            <w:proofErr w:type="spellStart"/>
            <w:r w:rsidRPr="00B65949">
              <w:rPr>
                <w:rFonts w:eastAsia="Times New Roman" w:cs="Times New Roman"/>
              </w:rPr>
              <w:t>QoS</w:t>
            </w:r>
            <w:proofErr w:type="spellEnd"/>
            <w:r w:rsidRPr="00B65949">
              <w:rPr>
                <w:rFonts w:eastAsia="Times New Roman" w:cs="Times New Roman"/>
              </w:rPr>
              <w:t xml:space="preserve">, </w:t>
            </w:r>
            <w:proofErr w:type="spellStart"/>
            <w:r w:rsidRPr="00B65949">
              <w:rPr>
                <w:rFonts w:eastAsia="Times New Roman" w:cs="Times New Roman"/>
              </w:rPr>
              <w:t>Traffic</w:t>
            </w:r>
            <w:proofErr w:type="spellEnd"/>
            <w:r w:rsidRPr="00B65949">
              <w:rPr>
                <w:rFonts w:eastAsia="Times New Roman" w:cs="Times New Roman"/>
              </w:rPr>
              <w:t xml:space="preserve"> </w:t>
            </w:r>
            <w:proofErr w:type="spellStart"/>
            <w:r w:rsidRPr="00B65949">
              <w:rPr>
                <w:rFonts w:eastAsia="Times New Roman" w:cs="Times New Roman"/>
              </w:rPr>
              <w:t>shaping</w:t>
            </w:r>
            <w:proofErr w:type="spellEnd"/>
            <w:r w:rsidRPr="00B65949">
              <w:rPr>
                <w:rFonts w:eastAsia="Times New Roman" w:cs="Times New Roman"/>
              </w:rPr>
              <w:t>).</w:t>
            </w:r>
          </w:p>
          <w:p w14:paraId="7A1F3EAC" w14:textId="77777777" w:rsidR="002809E3" w:rsidRPr="00B65949" w:rsidRDefault="002809E3" w:rsidP="00510840">
            <w:pPr>
              <w:widowControl w:val="0"/>
              <w:numPr>
                <w:ilvl w:val="0"/>
                <w:numId w:val="95"/>
              </w:numPr>
              <w:ind w:left="360"/>
              <w:rPr>
                <w:rFonts w:eastAsia="Times New Roman" w:cs="Times New Roman"/>
              </w:rPr>
            </w:pPr>
            <w:r w:rsidRPr="00B65949">
              <w:rPr>
                <w:rFonts w:eastAsia="Times New Roman" w:cs="Times New Roman"/>
              </w:rPr>
              <w:t>Mechanizmy ochrony przed wyciekiem poufnej informacji (</w:t>
            </w:r>
            <w:proofErr w:type="spellStart"/>
            <w:r w:rsidRPr="00B65949">
              <w:rPr>
                <w:rFonts w:eastAsia="Times New Roman" w:cs="Times New Roman"/>
              </w:rPr>
              <w:t>DLP</w:t>
            </w:r>
            <w:proofErr w:type="spellEnd"/>
            <w:r w:rsidRPr="00B65949">
              <w:rPr>
                <w:rFonts w:eastAsia="Times New Roman" w:cs="Times New Roman"/>
              </w:rPr>
              <w:t xml:space="preserve">). </w:t>
            </w:r>
          </w:p>
          <w:p w14:paraId="1BB44F29" w14:textId="77777777" w:rsidR="002809E3" w:rsidRPr="00B65949" w:rsidRDefault="002809E3" w:rsidP="00510840">
            <w:pPr>
              <w:widowControl w:val="0"/>
              <w:numPr>
                <w:ilvl w:val="0"/>
                <w:numId w:val="95"/>
              </w:numPr>
              <w:ind w:left="360"/>
              <w:rPr>
                <w:rFonts w:eastAsia="Times New Roman" w:cs="Times New Roman"/>
              </w:rPr>
            </w:pPr>
            <w:r w:rsidRPr="00B65949">
              <w:rPr>
                <w:rFonts w:eastAsia="Times New Roman" w:cs="Times New Roman"/>
              </w:rPr>
              <w:t xml:space="preserve">Dwuskładnikowe uwierzytelnianie z wykorzystaniem </w:t>
            </w:r>
            <w:proofErr w:type="spellStart"/>
            <w:r w:rsidRPr="00B65949">
              <w:rPr>
                <w:rFonts w:eastAsia="Times New Roman" w:cs="Times New Roman"/>
              </w:rPr>
              <w:t>tokenów</w:t>
            </w:r>
            <w:proofErr w:type="spellEnd"/>
            <w:r w:rsidRPr="00B65949">
              <w:rPr>
                <w:rFonts w:eastAsia="Times New Roman" w:cs="Times New Roman"/>
              </w:rPr>
              <w:t xml:space="preserve"> sprzętowych lub programowych. W ramach postępowania muszą zostać dostarczone co najmniej 2 </w:t>
            </w:r>
            <w:proofErr w:type="spellStart"/>
            <w:r w:rsidRPr="00B65949">
              <w:rPr>
                <w:rFonts w:eastAsia="Times New Roman" w:cs="Times New Roman"/>
              </w:rPr>
              <w:t>tokeny</w:t>
            </w:r>
            <w:proofErr w:type="spellEnd"/>
            <w:r w:rsidRPr="00B65949">
              <w:rPr>
                <w:rFonts w:eastAsia="Times New Roman" w:cs="Times New Roman"/>
              </w:rPr>
              <w:t xml:space="preserve"> sprzętowe lub programowe, które będą zastosowane do dwuskładnikowego uwierzytelnienia administratorów lub w ramach połączeń </w:t>
            </w:r>
            <w:proofErr w:type="spellStart"/>
            <w:r w:rsidRPr="00B65949">
              <w:rPr>
                <w:rFonts w:eastAsia="Times New Roman" w:cs="Times New Roman"/>
              </w:rPr>
              <w:t>VPN</w:t>
            </w:r>
            <w:proofErr w:type="spellEnd"/>
            <w:r w:rsidRPr="00B65949">
              <w:rPr>
                <w:rFonts w:eastAsia="Times New Roman" w:cs="Times New Roman"/>
              </w:rPr>
              <w:t xml:space="preserve"> typu </w:t>
            </w:r>
            <w:proofErr w:type="spellStart"/>
            <w:r w:rsidRPr="00B65949">
              <w:rPr>
                <w:rFonts w:eastAsia="Times New Roman" w:cs="Times New Roman"/>
              </w:rPr>
              <w:t>client</w:t>
            </w:r>
            <w:proofErr w:type="spellEnd"/>
            <w:r w:rsidRPr="00B65949">
              <w:rPr>
                <w:rFonts w:eastAsia="Times New Roman" w:cs="Times New Roman"/>
              </w:rPr>
              <w:t>-to-</w:t>
            </w:r>
            <w:proofErr w:type="spellStart"/>
            <w:r w:rsidRPr="00B65949">
              <w:rPr>
                <w:rFonts w:eastAsia="Times New Roman" w:cs="Times New Roman"/>
              </w:rPr>
              <w:t>site</w:t>
            </w:r>
            <w:proofErr w:type="spellEnd"/>
            <w:r w:rsidRPr="00B65949">
              <w:rPr>
                <w:rFonts w:eastAsia="Times New Roman" w:cs="Times New Roman"/>
              </w:rPr>
              <w:t xml:space="preserve">. </w:t>
            </w:r>
          </w:p>
          <w:p w14:paraId="6F4DA957" w14:textId="77777777" w:rsidR="002809E3" w:rsidRPr="00B65949" w:rsidRDefault="002809E3" w:rsidP="00510840">
            <w:pPr>
              <w:widowControl w:val="0"/>
              <w:numPr>
                <w:ilvl w:val="0"/>
                <w:numId w:val="95"/>
              </w:numPr>
              <w:ind w:left="360"/>
              <w:rPr>
                <w:rFonts w:eastAsia="Times New Roman" w:cs="Times New Roman"/>
              </w:rPr>
            </w:pPr>
            <w:r w:rsidRPr="00B65949">
              <w:rPr>
                <w:rFonts w:eastAsia="Times New Roman" w:cs="Times New Roman"/>
              </w:rPr>
              <w:t xml:space="preserve">Analiza ruchu szyfrowanego protokołem </w:t>
            </w:r>
            <w:proofErr w:type="spellStart"/>
            <w:r w:rsidRPr="00B65949">
              <w:rPr>
                <w:rFonts w:eastAsia="Times New Roman" w:cs="Times New Roman"/>
              </w:rPr>
              <w:t>SSL</w:t>
            </w:r>
            <w:proofErr w:type="spellEnd"/>
            <w:r w:rsidRPr="00B65949">
              <w:rPr>
                <w:rFonts w:eastAsia="Times New Roman" w:cs="Times New Roman"/>
              </w:rPr>
              <w:t>.</w:t>
            </w:r>
          </w:p>
          <w:p w14:paraId="11665975" w14:textId="77777777" w:rsidR="002809E3" w:rsidRPr="00B65949" w:rsidRDefault="002809E3" w:rsidP="00510840">
            <w:pPr>
              <w:widowControl w:val="0"/>
              <w:numPr>
                <w:ilvl w:val="0"/>
                <w:numId w:val="95"/>
              </w:numPr>
              <w:ind w:left="360"/>
              <w:rPr>
                <w:rFonts w:eastAsia="Times New Roman" w:cs="Times New Roman"/>
              </w:rPr>
            </w:pPr>
            <w:r w:rsidRPr="00B65949">
              <w:rPr>
                <w:rFonts w:eastAsia="Times New Roman" w:cs="Times New Roman"/>
              </w:rPr>
              <w:t xml:space="preserve">Analiza ruchu szyfrowanego protokołem </w:t>
            </w:r>
            <w:proofErr w:type="spellStart"/>
            <w:r w:rsidRPr="00B65949">
              <w:rPr>
                <w:rFonts w:eastAsia="Times New Roman" w:cs="Times New Roman"/>
              </w:rPr>
              <w:t>SSH</w:t>
            </w:r>
            <w:proofErr w:type="spellEnd"/>
            <w:r w:rsidRPr="00B65949">
              <w:rPr>
                <w:rFonts w:eastAsia="Times New Roman" w:cs="Times New Roman"/>
              </w:rPr>
              <w:t>.</w:t>
            </w:r>
          </w:p>
        </w:tc>
        <w:tc>
          <w:tcPr>
            <w:tcW w:w="1931" w:type="pct"/>
            <w:tcBorders>
              <w:top w:val="single" w:sz="4" w:space="0" w:color="auto"/>
              <w:left w:val="single" w:sz="4" w:space="0" w:color="auto"/>
              <w:bottom w:val="single" w:sz="4" w:space="0" w:color="auto"/>
              <w:right w:val="single" w:sz="4" w:space="0" w:color="auto"/>
            </w:tcBorders>
          </w:tcPr>
          <w:p w14:paraId="1E8291E2" w14:textId="77777777" w:rsidR="002809E3" w:rsidRPr="00B65949" w:rsidRDefault="002809E3" w:rsidP="00510840">
            <w:pPr>
              <w:widowControl w:val="0"/>
              <w:rPr>
                <w:rFonts w:eastAsia="Times New Roman" w:cs="Times New Roman"/>
                <w:lang w:eastAsia="pl-PL"/>
              </w:rPr>
            </w:pPr>
          </w:p>
        </w:tc>
      </w:tr>
      <w:tr w:rsidR="002809E3" w:rsidRPr="00B65949" w14:paraId="283F2EDC"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6CF3A7A2"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5A72EAEF"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Polityki, Firewall</w:t>
            </w:r>
          </w:p>
        </w:tc>
        <w:tc>
          <w:tcPr>
            <w:tcW w:w="2155" w:type="pct"/>
            <w:tcBorders>
              <w:top w:val="single" w:sz="4" w:space="0" w:color="auto"/>
              <w:left w:val="single" w:sz="4" w:space="0" w:color="auto"/>
              <w:bottom w:val="single" w:sz="4" w:space="0" w:color="auto"/>
              <w:right w:val="single" w:sz="4" w:space="0" w:color="auto"/>
            </w:tcBorders>
            <w:vAlign w:val="center"/>
            <w:hideMark/>
          </w:tcPr>
          <w:p w14:paraId="05ABC10C" w14:textId="77777777" w:rsidR="002809E3" w:rsidRPr="00B65949" w:rsidRDefault="002809E3" w:rsidP="00510840">
            <w:pPr>
              <w:widowControl w:val="0"/>
              <w:numPr>
                <w:ilvl w:val="0"/>
                <w:numId w:val="96"/>
              </w:numPr>
              <w:ind w:left="360"/>
              <w:rPr>
                <w:rFonts w:eastAsia="Times New Roman" w:cs="Times New Roman"/>
              </w:rPr>
            </w:pPr>
            <w:r w:rsidRPr="00B65949">
              <w:rPr>
                <w:rFonts w:eastAsia="Times New Roman" w:cs="Times New Roman"/>
              </w:rPr>
              <w:t xml:space="preserve">Polityka Firewall musi uwzględniać adresy IP, użytkowników, protokoły, usługi sieciowe, aplikacje lub zbiory aplikacji, reakcje zabezpieczeń, rejestrowanie zdarzeń. </w:t>
            </w:r>
          </w:p>
          <w:p w14:paraId="2919A441" w14:textId="77777777" w:rsidR="002809E3" w:rsidRPr="00B65949" w:rsidRDefault="002809E3" w:rsidP="00510840">
            <w:pPr>
              <w:widowControl w:val="0"/>
              <w:numPr>
                <w:ilvl w:val="0"/>
                <w:numId w:val="96"/>
              </w:numPr>
              <w:ind w:left="360"/>
              <w:rPr>
                <w:rFonts w:eastAsia="Times New Roman" w:cs="Times New Roman"/>
              </w:rPr>
            </w:pPr>
            <w:r w:rsidRPr="00B65949">
              <w:rPr>
                <w:rFonts w:eastAsia="Times New Roman" w:cs="Times New Roman"/>
              </w:rPr>
              <w:t>System musi zapewniać translację adresów NAT: źródłowego i docelowego, translację PAT oraz:</w:t>
            </w:r>
          </w:p>
          <w:p w14:paraId="57BF229C" w14:textId="77777777" w:rsidR="002809E3" w:rsidRPr="00B65949" w:rsidRDefault="002809E3" w:rsidP="00510840">
            <w:pPr>
              <w:widowControl w:val="0"/>
              <w:numPr>
                <w:ilvl w:val="0"/>
                <w:numId w:val="97"/>
              </w:numPr>
              <w:contextualSpacing/>
              <w:rPr>
                <w:rFonts w:cs="Times New Roman"/>
              </w:rPr>
            </w:pPr>
            <w:r w:rsidRPr="00B65949">
              <w:rPr>
                <w:rFonts w:cs="Times New Roman"/>
              </w:rPr>
              <w:t>Translację jeden do jeden oraz jeden do wielu.</w:t>
            </w:r>
          </w:p>
          <w:p w14:paraId="5A9FA212" w14:textId="77777777" w:rsidR="002809E3" w:rsidRPr="00B65949" w:rsidRDefault="002809E3" w:rsidP="00510840">
            <w:pPr>
              <w:widowControl w:val="0"/>
              <w:numPr>
                <w:ilvl w:val="0"/>
                <w:numId w:val="97"/>
              </w:numPr>
              <w:contextualSpacing/>
              <w:rPr>
                <w:rFonts w:cs="Times New Roman"/>
                <w:lang w:val="en-US"/>
              </w:rPr>
            </w:pPr>
            <w:proofErr w:type="spellStart"/>
            <w:r w:rsidRPr="00B65949">
              <w:rPr>
                <w:rFonts w:cs="Times New Roman"/>
                <w:lang w:val="en-US"/>
              </w:rPr>
              <w:t>Dedykowany</w:t>
            </w:r>
            <w:proofErr w:type="spellEnd"/>
            <w:r w:rsidRPr="00B65949">
              <w:rPr>
                <w:rFonts w:cs="Times New Roman"/>
                <w:lang w:val="en-US"/>
              </w:rPr>
              <w:t xml:space="preserve"> ALG (</w:t>
            </w:r>
            <w:proofErr w:type="gramStart"/>
            <w:r w:rsidRPr="00B65949">
              <w:rPr>
                <w:rFonts w:cs="Times New Roman"/>
                <w:lang w:val="en-US"/>
              </w:rPr>
              <w:t>Application Level</w:t>
            </w:r>
            <w:proofErr w:type="gramEnd"/>
            <w:r w:rsidRPr="00B65949">
              <w:rPr>
                <w:rFonts w:cs="Times New Roman"/>
                <w:lang w:val="en-US"/>
              </w:rPr>
              <w:t xml:space="preserve"> Gateway) </w:t>
            </w:r>
            <w:proofErr w:type="spellStart"/>
            <w:r w:rsidRPr="00B65949">
              <w:rPr>
                <w:rFonts w:cs="Times New Roman"/>
                <w:lang w:val="en-US"/>
              </w:rPr>
              <w:t>dla</w:t>
            </w:r>
            <w:proofErr w:type="spellEnd"/>
            <w:r w:rsidRPr="00B65949">
              <w:rPr>
                <w:rFonts w:cs="Times New Roman"/>
                <w:lang w:val="en-US"/>
              </w:rPr>
              <w:t xml:space="preserve"> </w:t>
            </w:r>
            <w:proofErr w:type="spellStart"/>
            <w:r w:rsidRPr="00B65949">
              <w:rPr>
                <w:rFonts w:cs="Times New Roman"/>
                <w:lang w:val="en-US"/>
              </w:rPr>
              <w:t>protokołu</w:t>
            </w:r>
            <w:proofErr w:type="spellEnd"/>
            <w:r w:rsidRPr="00B65949">
              <w:rPr>
                <w:rFonts w:cs="Times New Roman"/>
                <w:lang w:val="en-US"/>
              </w:rPr>
              <w:t xml:space="preserve"> SIP. </w:t>
            </w:r>
          </w:p>
          <w:p w14:paraId="39197FDB" w14:textId="77777777" w:rsidR="002809E3" w:rsidRPr="00B65949" w:rsidRDefault="002809E3" w:rsidP="00510840">
            <w:pPr>
              <w:widowControl w:val="0"/>
              <w:numPr>
                <w:ilvl w:val="0"/>
                <w:numId w:val="96"/>
              </w:numPr>
              <w:ind w:left="360"/>
              <w:rPr>
                <w:rFonts w:eastAsia="Times New Roman" w:cs="Times New Roman"/>
              </w:rPr>
            </w:pPr>
            <w:r w:rsidRPr="00B65949">
              <w:rPr>
                <w:rFonts w:eastAsia="Times New Roman" w:cs="Times New Roman"/>
              </w:rPr>
              <w:t xml:space="preserve">W ramach systemu musi istnieć możliwość tworzenia wydzielonych stref bezpieczeństwa np. </w:t>
            </w:r>
            <w:proofErr w:type="spellStart"/>
            <w:r w:rsidRPr="00B65949">
              <w:rPr>
                <w:rFonts w:eastAsia="Times New Roman" w:cs="Times New Roman"/>
              </w:rPr>
              <w:t>DMZ</w:t>
            </w:r>
            <w:proofErr w:type="spellEnd"/>
            <w:r w:rsidRPr="00B65949">
              <w:rPr>
                <w:rFonts w:eastAsia="Times New Roman" w:cs="Times New Roman"/>
              </w:rPr>
              <w:t>, LAN, WAN.</w:t>
            </w:r>
          </w:p>
        </w:tc>
        <w:tc>
          <w:tcPr>
            <w:tcW w:w="1931" w:type="pct"/>
            <w:tcBorders>
              <w:top w:val="single" w:sz="4" w:space="0" w:color="auto"/>
              <w:left w:val="single" w:sz="4" w:space="0" w:color="auto"/>
              <w:bottom w:val="single" w:sz="4" w:space="0" w:color="auto"/>
              <w:right w:val="single" w:sz="4" w:space="0" w:color="auto"/>
            </w:tcBorders>
          </w:tcPr>
          <w:p w14:paraId="224ABCF1" w14:textId="77777777" w:rsidR="002809E3" w:rsidRPr="00B65949" w:rsidRDefault="002809E3" w:rsidP="00510840">
            <w:pPr>
              <w:widowControl w:val="0"/>
              <w:ind w:left="360"/>
              <w:rPr>
                <w:rFonts w:eastAsia="Times New Roman" w:cs="Times New Roman"/>
              </w:rPr>
            </w:pPr>
          </w:p>
        </w:tc>
      </w:tr>
      <w:tr w:rsidR="002809E3" w:rsidRPr="00B65949" w14:paraId="758A9E5D"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1AF58870"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587FF459"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 xml:space="preserve">Połączenia </w:t>
            </w:r>
            <w:proofErr w:type="spellStart"/>
            <w:r w:rsidRPr="00B65949">
              <w:rPr>
                <w:rFonts w:eastAsia="Times New Roman" w:cs="Times New Roman"/>
                <w:lang w:eastAsia="pl-PL"/>
              </w:rPr>
              <w:t>VPN</w:t>
            </w:r>
            <w:proofErr w:type="spellEnd"/>
          </w:p>
        </w:tc>
        <w:tc>
          <w:tcPr>
            <w:tcW w:w="2155" w:type="pct"/>
            <w:tcBorders>
              <w:top w:val="single" w:sz="4" w:space="0" w:color="auto"/>
              <w:left w:val="single" w:sz="4" w:space="0" w:color="auto"/>
              <w:bottom w:val="single" w:sz="4" w:space="0" w:color="auto"/>
              <w:right w:val="single" w:sz="4" w:space="0" w:color="auto"/>
            </w:tcBorders>
            <w:vAlign w:val="center"/>
            <w:hideMark/>
          </w:tcPr>
          <w:p w14:paraId="3FCDD4FF" w14:textId="77777777" w:rsidR="002809E3" w:rsidRPr="00B65949" w:rsidRDefault="002809E3" w:rsidP="00510840">
            <w:pPr>
              <w:widowControl w:val="0"/>
              <w:rPr>
                <w:rFonts w:eastAsia="Times New Roman" w:cs="Times New Roman"/>
              </w:rPr>
            </w:pPr>
            <w:r w:rsidRPr="00B65949">
              <w:rPr>
                <w:rFonts w:eastAsia="Times New Roman" w:cs="Times New Roman"/>
              </w:rPr>
              <w:t xml:space="preserve">System musi umożliwiać konfigurację połączeń typu </w:t>
            </w:r>
            <w:proofErr w:type="spellStart"/>
            <w:r w:rsidRPr="00B65949">
              <w:rPr>
                <w:rFonts w:eastAsia="Times New Roman" w:cs="Times New Roman"/>
              </w:rPr>
              <w:t>IPSec</w:t>
            </w:r>
            <w:proofErr w:type="spellEnd"/>
            <w:r w:rsidRPr="00B65949">
              <w:rPr>
                <w:rFonts w:eastAsia="Times New Roman" w:cs="Times New Roman"/>
              </w:rPr>
              <w:t xml:space="preserve"> </w:t>
            </w:r>
            <w:proofErr w:type="spellStart"/>
            <w:r w:rsidRPr="00B65949">
              <w:rPr>
                <w:rFonts w:eastAsia="Times New Roman" w:cs="Times New Roman"/>
              </w:rPr>
              <w:t>VPN</w:t>
            </w:r>
            <w:proofErr w:type="spellEnd"/>
            <w:r w:rsidRPr="00B65949">
              <w:rPr>
                <w:rFonts w:eastAsia="Times New Roman" w:cs="Times New Roman"/>
              </w:rPr>
              <w:t>. W zakresie tej funkcji musi zapewniać:</w:t>
            </w:r>
          </w:p>
          <w:p w14:paraId="56710C3C" w14:textId="77777777" w:rsidR="002809E3" w:rsidRPr="00B65949" w:rsidRDefault="002809E3" w:rsidP="00510840">
            <w:pPr>
              <w:widowControl w:val="0"/>
              <w:numPr>
                <w:ilvl w:val="0"/>
                <w:numId w:val="98"/>
              </w:numPr>
              <w:contextualSpacing/>
              <w:rPr>
                <w:rFonts w:cs="Times New Roman"/>
              </w:rPr>
            </w:pPr>
            <w:r w:rsidRPr="00B65949">
              <w:rPr>
                <w:rFonts w:cs="Times New Roman"/>
              </w:rPr>
              <w:t xml:space="preserve">Wsparcie dla </w:t>
            </w:r>
            <w:proofErr w:type="spellStart"/>
            <w:r w:rsidRPr="00B65949">
              <w:rPr>
                <w:rFonts w:cs="Times New Roman"/>
              </w:rPr>
              <w:t>IKE</w:t>
            </w:r>
            <w:proofErr w:type="spellEnd"/>
            <w:r w:rsidRPr="00B65949">
              <w:rPr>
                <w:rFonts w:cs="Times New Roman"/>
              </w:rPr>
              <w:t xml:space="preserve"> v1 oraz v2. </w:t>
            </w:r>
          </w:p>
          <w:p w14:paraId="49EF2C38" w14:textId="77777777" w:rsidR="002809E3" w:rsidRPr="00B65949" w:rsidRDefault="002809E3" w:rsidP="00510840">
            <w:pPr>
              <w:widowControl w:val="0"/>
              <w:numPr>
                <w:ilvl w:val="0"/>
                <w:numId w:val="98"/>
              </w:numPr>
              <w:contextualSpacing/>
              <w:rPr>
                <w:rFonts w:cs="Times New Roman"/>
              </w:rPr>
            </w:pPr>
            <w:r w:rsidRPr="00B65949">
              <w:rPr>
                <w:rFonts w:cs="Times New Roman"/>
              </w:rPr>
              <w:t xml:space="preserve">Obsługa szyfrowania protokołem </w:t>
            </w:r>
            <w:proofErr w:type="spellStart"/>
            <w:r w:rsidRPr="00B65949">
              <w:rPr>
                <w:rFonts w:cs="Times New Roman"/>
              </w:rPr>
              <w:t>AES</w:t>
            </w:r>
            <w:proofErr w:type="spellEnd"/>
            <w:r w:rsidRPr="00B65949">
              <w:rPr>
                <w:rFonts w:cs="Times New Roman"/>
              </w:rPr>
              <w:t xml:space="preserve"> z kluczem 128 i 256 bitów w trybie pracy </w:t>
            </w:r>
            <w:proofErr w:type="spellStart"/>
            <w:r w:rsidRPr="00B65949">
              <w:rPr>
                <w:rFonts w:cs="Times New Roman"/>
              </w:rPr>
              <w:t>Galois</w:t>
            </w:r>
            <w:proofErr w:type="spellEnd"/>
            <w:r w:rsidRPr="00B65949">
              <w:rPr>
                <w:rFonts w:cs="Times New Roman"/>
              </w:rPr>
              <w:t>/</w:t>
            </w:r>
            <w:proofErr w:type="spellStart"/>
            <w:r w:rsidRPr="00B65949">
              <w:rPr>
                <w:rFonts w:cs="Times New Roman"/>
              </w:rPr>
              <w:t>Counter</w:t>
            </w:r>
            <w:proofErr w:type="spellEnd"/>
            <w:r w:rsidRPr="00B65949">
              <w:rPr>
                <w:rFonts w:cs="Times New Roman"/>
              </w:rPr>
              <w:t xml:space="preserve"> </w:t>
            </w:r>
            <w:proofErr w:type="spellStart"/>
            <w:r w:rsidRPr="00B65949">
              <w:rPr>
                <w:rFonts w:cs="Times New Roman"/>
              </w:rPr>
              <w:t>Mode</w:t>
            </w:r>
            <w:proofErr w:type="spellEnd"/>
            <w:r w:rsidRPr="00B65949">
              <w:rPr>
                <w:rFonts w:cs="Times New Roman"/>
              </w:rPr>
              <w:t xml:space="preserve"> (</w:t>
            </w:r>
            <w:proofErr w:type="spellStart"/>
            <w:r w:rsidRPr="00B65949">
              <w:rPr>
                <w:rFonts w:cs="Times New Roman"/>
              </w:rPr>
              <w:t>GCM</w:t>
            </w:r>
            <w:proofErr w:type="spellEnd"/>
            <w:r w:rsidRPr="00B65949">
              <w:rPr>
                <w:rFonts w:cs="Times New Roman"/>
              </w:rPr>
              <w:t xml:space="preserve">) </w:t>
            </w:r>
          </w:p>
          <w:p w14:paraId="778032B0" w14:textId="77777777" w:rsidR="002809E3" w:rsidRPr="00B65949" w:rsidRDefault="002809E3" w:rsidP="00510840">
            <w:pPr>
              <w:widowControl w:val="0"/>
              <w:numPr>
                <w:ilvl w:val="0"/>
                <w:numId w:val="98"/>
              </w:numPr>
              <w:contextualSpacing/>
              <w:rPr>
                <w:rFonts w:cs="Times New Roman"/>
              </w:rPr>
            </w:pPr>
            <w:r w:rsidRPr="00B65949">
              <w:rPr>
                <w:rFonts w:cs="Times New Roman"/>
              </w:rPr>
              <w:t xml:space="preserve">Obsługa protokołu </w:t>
            </w:r>
            <w:proofErr w:type="spellStart"/>
            <w:r w:rsidRPr="00B65949">
              <w:rPr>
                <w:rFonts w:cs="Times New Roman"/>
              </w:rPr>
              <w:t>Diffie-Hellman</w:t>
            </w:r>
            <w:proofErr w:type="spellEnd"/>
            <w:r w:rsidRPr="00B65949">
              <w:rPr>
                <w:rFonts w:cs="Times New Roman"/>
              </w:rPr>
              <w:t xml:space="preserve"> grup 19 i 20.</w:t>
            </w:r>
          </w:p>
          <w:p w14:paraId="0C257BAF" w14:textId="77777777" w:rsidR="002809E3" w:rsidRPr="00B65949" w:rsidRDefault="002809E3" w:rsidP="00510840">
            <w:pPr>
              <w:widowControl w:val="0"/>
              <w:numPr>
                <w:ilvl w:val="0"/>
                <w:numId w:val="98"/>
              </w:numPr>
              <w:contextualSpacing/>
              <w:rPr>
                <w:rFonts w:cs="Times New Roman"/>
              </w:rPr>
            </w:pPr>
            <w:r w:rsidRPr="00B65949">
              <w:rPr>
                <w:rFonts w:cs="Times New Roman"/>
              </w:rPr>
              <w:t xml:space="preserve">Wsparcie dla Pracy w topologii Hub and </w:t>
            </w:r>
            <w:proofErr w:type="spellStart"/>
            <w:r w:rsidRPr="00B65949">
              <w:rPr>
                <w:rFonts w:cs="Times New Roman"/>
              </w:rPr>
              <w:t>Spoke</w:t>
            </w:r>
            <w:proofErr w:type="spellEnd"/>
            <w:r w:rsidRPr="00B65949">
              <w:rPr>
                <w:rFonts w:cs="Times New Roman"/>
              </w:rPr>
              <w:t xml:space="preserve"> oraz </w:t>
            </w:r>
            <w:proofErr w:type="spellStart"/>
            <w:r w:rsidRPr="00B65949">
              <w:rPr>
                <w:rFonts w:cs="Times New Roman"/>
              </w:rPr>
              <w:t>Mesh</w:t>
            </w:r>
            <w:proofErr w:type="spellEnd"/>
            <w:r w:rsidRPr="00B65949">
              <w:rPr>
                <w:rFonts w:cs="Times New Roman"/>
              </w:rPr>
              <w:t xml:space="preserve">, w tym wsparcie dla dynamicznego zestawiania tuneli pomiędzy </w:t>
            </w:r>
            <w:proofErr w:type="spellStart"/>
            <w:r w:rsidRPr="00B65949">
              <w:rPr>
                <w:rFonts w:cs="Times New Roman"/>
              </w:rPr>
              <w:t>SPOKE</w:t>
            </w:r>
            <w:proofErr w:type="spellEnd"/>
            <w:r w:rsidRPr="00B65949">
              <w:rPr>
                <w:rFonts w:cs="Times New Roman"/>
              </w:rPr>
              <w:t xml:space="preserve"> w topologii HUB and </w:t>
            </w:r>
            <w:proofErr w:type="spellStart"/>
            <w:r w:rsidRPr="00B65949">
              <w:rPr>
                <w:rFonts w:cs="Times New Roman"/>
              </w:rPr>
              <w:t>SPOKE</w:t>
            </w:r>
            <w:proofErr w:type="spellEnd"/>
            <w:r w:rsidRPr="00B65949">
              <w:rPr>
                <w:rFonts w:cs="Times New Roman"/>
              </w:rPr>
              <w:t>.</w:t>
            </w:r>
          </w:p>
          <w:p w14:paraId="150691DD" w14:textId="77777777" w:rsidR="002809E3" w:rsidRPr="00B65949" w:rsidRDefault="002809E3" w:rsidP="00510840">
            <w:pPr>
              <w:widowControl w:val="0"/>
              <w:numPr>
                <w:ilvl w:val="0"/>
                <w:numId w:val="98"/>
              </w:numPr>
              <w:contextualSpacing/>
              <w:rPr>
                <w:rFonts w:cs="Times New Roman"/>
              </w:rPr>
            </w:pPr>
            <w:r w:rsidRPr="00B65949">
              <w:rPr>
                <w:rFonts w:cs="Times New Roman"/>
              </w:rPr>
              <w:t>Tworzenie połączeń typu Site-to-Site oraz Client-to-Site.</w:t>
            </w:r>
          </w:p>
          <w:p w14:paraId="381681FC" w14:textId="77777777" w:rsidR="002809E3" w:rsidRPr="00B65949" w:rsidRDefault="002809E3" w:rsidP="00510840">
            <w:pPr>
              <w:widowControl w:val="0"/>
              <w:numPr>
                <w:ilvl w:val="0"/>
                <w:numId w:val="98"/>
              </w:numPr>
              <w:contextualSpacing/>
              <w:rPr>
                <w:rFonts w:cs="Times New Roman"/>
              </w:rPr>
            </w:pPr>
            <w:r w:rsidRPr="00B65949">
              <w:rPr>
                <w:rFonts w:cs="Times New Roman"/>
              </w:rPr>
              <w:t xml:space="preserve">Monitorowanie stanu tuneli </w:t>
            </w:r>
            <w:proofErr w:type="spellStart"/>
            <w:r w:rsidRPr="00B65949">
              <w:rPr>
                <w:rFonts w:cs="Times New Roman"/>
              </w:rPr>
              <w:t>VPN</w:t>
            </w:r>
            <w:proofErr w:type="spellEnd"/>
            <w:r w:rsidRPr="00B65949">
              <w:rPr>
                <w:rFonts w:cs="Times New Roman"/>
              </w:rPr>
              <w:t xml:space="preserve"> i stałego utrzymywania ich aktywności.</w:t>
            </w:r>
          </w:p>
          <w:p w14:paraId="52856AF3" w14:textId="77777777" w:rsidR="002809E3" w:rsidRPr="00B65949" w:rsidRDefault="002809E3" w:rsidP="00510840">
            <w:pPr>
              <w:widowControl w:val="0"/>
              <w:numPr>
                <w:ilvl w:val="0"/>
                <w:numId w:val="98"/>
              </w:numPr>
              <w:contextualSpacing/>
              <w:rPr>
                <w:rFonts w:cs="Times New Roman"/>
              </w:rPr>
            </w:pPr>
            <w:r w:rsidRPr="00B65949">
              <w:rPr>
                <w:rFonts w:cs="Times New Roman"/>
              </w:rPr>
              <w:t xml:space="preserve">Możliwość wyboru tunelu przez protokoły: dynamicznego routingu (np. </w:t>
            </w:r>
            <w:proofErr w:type="spellStart"/>
            <w:r w:rsidRPr="00B65949">
              <w:rPr>
                <w:rFonts w:cs="Times New Roman"/>
              </w:rPr>
              <w:lastRenderedPageBreak/>
              <w:t>OSPF</w:t>
            </w:r>
            <w:proofErr w:type="spellEnd"/>
            <w:r w:rsidRPr="00B65949">
              <w:rPr>
                <w:rFonts w:cs="Times New Roman"/>
              </w:rPr>
              <w:t>) oraz routingu statycznego.</w:t>
            </w:r>
          </w:p>
          <w:p w14:paraId="6364D447" w14:textId="77777777" w:rsidR="002809E3" w:rsidRPr="00B65949" w:rsidRDefault="002809E3" w:rsidP="00510840">
            <w:pPr>
              <w:widowControl w:val="0"/>
              <w:numPr>
                <w:ilvl w:val="0"/>
                <w:numId w:val="98"/>
              </w:numPr>
              <w:contextualSpacing/>
              <w:rPr>
                <w:rFonts w:cs="Times New Roman"/>
              </w:rPr>
            </w:pPr>
            <w:r w:rsidRPr="00B65949">
              <w:rPr>
                <w:rFonts w:cs="Times New Roman"/>
              </w:rPr>
              <w:t xml:space="preserve">Obsługa mechanizmów: </w:t>
            </w:r>
            <w:proofErr w:type="spellStart"/>
            <w:r w:rsidRPr="00B65949">
              <w:rPr>
                <w:rFonts w:cs="Times New Roman"/>
              </w:rPr>
              <w:t>IPSec</w:t>
            </w:r>
            <w:proofErr w:type="spellEnd"/>
            <w:r w:rsidRPr="00B65949">
              <w:rPr>
                <w:rFonts w:cs="Times New Roman"/>
              </w:rPr>
              <w:t xml:space="preserve"> NAT </w:t>
            </w:r>
            <w:proofErr w:type="spellStart"/>
            <w:r w:rsidRPr="00B65949">
              <w:rPr>
                <w:rFonts w:cs="Times New Roman"/>
              </w:rPr>
              <w:t>Traversal</w:t>
            </w:r>
            <w:proofErr w:type="spellEnd"/>
            <w:r w:rsidRPr="00B65949">
              <w:rPr>
                <w:rFonts w:cs="Times New Roman"/>
              </w:rPr>
              <w:t xml:space="preserve">, </w:t>
            </w:r>
            <w:proofErr w:type="spellStart"/>
            <w:r w:rsidRPr="00B65949">
              <w:rPr>
                <w:rFonts w:cs="Times New Roman"/>
              </w:rPr>
              <w:t>DPD</w:t>
            </w:r>
            <w:proofErr w:type="spellEnd"/>
            <w:r w:rsidRPr="00B65949">
              <w:rPr>
                <w:rFonts w:cs="Times New Roman"/>
              </w:rPr>
              <w:t xml:space="preserve">, </w:t>
            </w:r>
            <w:proofErr w:type="spellStart"/>
            <w:r w:rsidRPr="00B65949">
              <w:rPr>
                <w:rFonts w:cs="Times New Roman"/>
              </w:rPr>
              <w:t>Xauth</w:t>
            </w:r>
            <w:proofErr w:type="spellEnd"/>
            <w:r w:rsidRPr="00B65949">
              <w:rPr>
                <w:rFonts w:cs="Times New Roman"/>
              </w:rPr>
              <w:t>.</w:t>
            </w:r>
          </w:p>
          <w:p w14:paraId="2E308621" w14:textId="77777777" w:rsidR="002809E3" w:rsidRPr="00B65949" w:rsidRDefault="002809E3" w:rsidP="00510840">
            <w:pPr>
              <w:widowControl w:val="0"/>
              <w:numPr>
                <w:ilvl w:val="0"/>
                <w:numId w:val="98"/>
              </w:numPr>
              <w:contextualSpacing/>
              <w:rPr>
                <w:rFonts w:cs="Times New Roman"/>
              </w:rPr>
            </w:pPr>
            <w:r w:rsidRPr="00B65949">
              <w:rPr>
                <w:rFonts w:cs="Times New Roman"/>
              </w:rPr>
              <w:t xml:space="preserve">Mechanizm „Split </w:t>
            </w:r>
            <w:proofErr w:type="spellStart"/>
            <w:r w:rsidRPr="00B65949">
              <w:rPr>
                <w:rFonts w:cs="Times New Roman"/>
              </w:rPr>
              <w:t>tunneling</w:t>
            </w:r>
            <w:proofErr w:type="spellEnd"/>
            <w:r w:rsidRPr="00B65949">
              <w:rPr>
                <w:rFonts w:cs="Times New Roman"/>
              </w:rPr>
              <w:t>” dla połączeń Client-to-Site.</w:t>
            </w:r>
          </w:p>
          <w:p w14:paraId="16966DC4" w14:textId="77777777" w:rsidR="002809E3" w:rsidRPr="00B65949" w:rsidRDefault="002809E3" w:rsidP="00510840">
            <w:pPr>
              <w:widowControl w:val="0"/>
              <w:rPr>
                <w:rFonts w:eastAsia="Times New Roman" w:cs="Times New Roman"/>
              </w:rPr>
            </w:pPr>
            <w:r w:rsidRPr="00B65949">
              <w:rPr>
                <w:rFonts w:eastAsia="Times New Roman" w:cs="Times New Roman"/>
              </w:rPr>
              <w:t xml:space="preserve">System musi umożliwiać konfigurację połączeń typu </w:t>
            </w:r>
            <w:proofErr w:type="spellStart"/>
            <w:r w:rsidRPr="00B65949">
              <w:rPr>
                <w:rFonts w:eastAsia="Times New Roman" w:cs="Times New Roman"/>
              </w:rPr>
              <w:t>SSL</w:t>
            </w:r>
            <w:proofErr w:type="spellEnd"/>
            <w:r w:rsidRPr="00B65949">
              <w:rPr>
                <w:rFonts w:eastAsia="Times New Roman" w:cs="Times New Roman"/>
              </w:rPr>
              <w:t xml:space="preserve"> </w:t>
            </w:r>
            <w:proofErr w:type="spellStart"/>
            <w:r w:rsidRPr="00B65949">
              <w:rPr>
                <w:rFonts w:eastAsia="Times New Roman" w:cs="Times New Roman"/>
              </w:rPr>
              <w:t>VPN</w:t>
            </w:r>
            <w:proofErr w:type="spellEnd"/>
            <w:r w:rsidRPr="00B65949">
              <w:rPr>
                <w:rFonts w:eastAsia="Times New Roman" w:cs="Times New Roman"/>
              </w:rPr>
              <w:t>. W zakresie tej funkcji musi zapewniać:</w:t>
            </w:r>
          </w:p>
          <w:p w14:paraId="23FDC083" w14:textId="77777777" w:rsidR="002809E3" w:rsidRPr="00B65949" w:rsidRDefault="002809E3" w:rsidP="00510840">
            <w:pPr>
              <w:widowControl w:val="0"/>
              <w:numPr>
                <w:ilvl w:val="0"/>
                <w:numId w:val="99"/>
              </w:numPr>
              <w:contextualSpacing/>
              <w:rPr>
                <w:rFonts w:cs="Times New Roman"/>
              </w:rPr>
            </w:pPr>
            <w:r w:rsidRPr="00B65949">
              <w:rPr>
                <w:rFonts w:cs="Times New Roman"/>
              </w:rPr>
              <w:t>Pracę w trybie Portal - gdzie dostęp do chronionych zasobów realizowany jest za pośrednictwem przeglądarki. W tym zakresie system musi zapewniać stronę komunikacyjną działającą w oparciu o HTML 5.0.</w:t>
            </w:r>
          </w:p>
          <w:p w14:paraId="58CF1FEE" w14:textId="77777777" w:rsidR="002809E3" w:rsidRPr="00B65949" w:rsidRDefault="002809E3" w:rsidP="00510840">
            <w:pPr>
              <w:widowControl w:val="0"/>
              <w:numPr>
                <w:ilvl w:val="0"/>
                <w:numId w:val="99"/>
              </w:numPr>
              <w:contextualSpacing/>
              <w:rPr>
                <w:rFonts w:cs="Times New Roman"/>
              </w:rPr>
            </w:pPr>
            <w:r w:rsidRPr="00B65949">
              <w:rPr>
                <w:rFonts w:cs="Times New Roman"/>
              </w:rPr>
              <w:t xml:space="preserve">Pracę w trybie </w:t>
            </w:r>
            <w:proofErr w:type="spellStart"/>
            <w:r w:rsidRPr="00B65949">
              <w:rPr>
                <w:rFonts w:cs="Times New Roman"/>
              </w:rPr>
              <w:t>Tunnel</w:t>
            </w:r>
            <w:proofErr w:type="spellEnd"/>
            <w:r w:rsidRPr="00B65949">
              <w:rPr>
                <w:rFonts w:cs="Times New Roman"/>
              </w:rPr>
              <w:t xml:space="preserve"> z możliwością włączenia funkcji „Split </w:t>
            </w:r>
            <w:proofErr w:type="spellStart"/>
            <w:r w:rsidRPr="00B65949">
              <w:rPr>
                <w:rFonts w:cs="Times New Roman"/>
              </w:rPr>
              <w:t>tunneling</w:t>
            </w:r>
            <w:proofErr w:type="spellEnd"/>
            <w:r w:rsidRPr="00B65949">
              <w:rPr>
                <w:rFonts w:cs="Times New Roman"/>
              </w:rPr>
              <w:t>” przy zastosowaniu dedykowanego klienta.</w:t>
            </w:r>
          </w:p>
        </w:tc>
        <w:tc>
          <w:tcPr>
            <w:tcW w:w="1931" w:type="pct"/>
            <w:tcBorders>
              <w:top w:val="single" w:sz="4" w:space="0" w:color="auto"/>
              <w:left w:val="single" w:sz="4" w:space="0" w:color="auto"/>
              <w:bottom w:val="single" w:sz="4" w:space="0" w:color="auto"/>
              <w:right w:val="single" w:sz="4" w:space="0" w:color="auto"/>
            </w:tcBorders>
          </w:tcPr>
          <w:p w14:paraId="1D08CC19" w14:textId="77777777" w:rsidR="002809E3" w:rsidRPr="00B65949" w:rsidRDefault="002809E3" w:rsidP="00510840">
            <w:pPr>
              <w:widowControl w:val="0"/>
              <w:ind w:left="360"/>
              <w:rPr>
                <w:rFonts w:eastAsia="Times New Roman" w:cs="Times New Roman"/>
              </w:rPr>
            </w:pPr>
          </w:p>
        </w:tc>
      </w:tr>
      <w:tr w:rsidR="002809E3" w:rsidRPr="00B65949" w14:paraId="13090DBD"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61EA5A55"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76985527"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 xml:space="preserve">Routing i obsługa </w:t>
            </w:r>
            <w:proofErr w:type="gramStart"/>
            <w:r w:rsidRPr="00B65949">
              <w:rPr>
                <w:rFonts w:eastAsia="Times New Roman" w:cs="Times New Roman"/>
                <w:lang w:eastAsia="pl-PL"/>
              </w:rPr>
              <w:t>łączy</w:t>
            </w:r>
            <w:proofErr w:type="gramEnd"/>
            <w:r w:rsidRPr="00B65949">
              <w:rPr>
                <w:rFonts w:eastAsia="Times New Roman" w:cs="Times New Roman"/>
                <w:lang w:eastAsia="pl-PL"/>
              </w:rPr>
              <w:t xml:space="preserve"> WAN</w:t>
            </w:r>
          </w:p>
        </w:tc>
        <w:tc>
          <w:tcPr>
            <w:tcW w:w="2155" w:type="pct"/>
            <w:tcBorders>
              <w:top w:val="single" w:sz="4" w:space="0" w:color="auto"/>
              <w:left w:val="single" w:sz="4" w:space="0" w:color="auto"/>
              <w:bottom w:val="single" w:sz="4" w:space="0" w:color="auto"/>
              <w:right w:val="single" w:sz="4" w:space="0" w:color="auto"/>
            </w:tcBorders>
            <w:vAlign w:val="center"/>
            <w:hideMark/>
          </w:tcPr>
          <w:p w14:paraId="4D07B70C" w14:textId="77777777" w:rsidR="002809E3" w:rsidRPr="00B65949" w:rsidRDefault="002809E3" w:rsidP="00510840">
            <w:pPr>
              <w:widowControl w:val="0"/>
              <w:numPr>
                <w:ilvl w:val="0"/>
                <w:numId w:val="100"/>
              </w:numPr>
              <w:ind w:left="360"/>
              <w:rPr>
                <w:rFonts w:eastAsia="Times New Roman" w:cs="Times New Roman"/>
              </w:rPr>
            </w:pPr>
            <w:r w:rsidRPr="00B65949">
              <w:rPr>
                <w:rFonts w:eastAsia="Times New Roman" w:cs="Times New Roman"/>
              </w:rPr>
              <w:t>W zakresie routingu rozwiązanie musi zapewniać obsługę:</w:t>
            </w:r>
          </w:p>
          <w:p w14:paraId="3C062731" w14:textId="77777777" w:rsidR="002809E3" w:rsidRPr="00B65949" w:rsidRDefault="002809E3" w:rsidP="00510840">
            <w:pPr>
              <w:widowControl w:val="0"/>
              <w:numPr>
                <w:ilvl w:val="0"/>
                <w:numId w:val="101"/>
              </w:numPr>
              <w:contextualSpacing/>
              <w:rPr>
                <w:rFonts w:cs="Times New Roman"/>
              </w:rPr>
            </w:pPr>
            <w:r w:rsidRPr="00B65949">
              <w:rPr>
                <w:rFonts w:cs="Times New Roman"/>
              </w:rPr>
              <w:t xml:space="preserve">Routingu statycznego. </w:t>
            </w:r>
          </w:p>
          <w:p w14:paraId="531A68DA" w14:textId="77777777" w:rsidR="002809E3" w:rsidRPr="00B65949" w:rsidRDefault="002809E3" w:rsidP="00510840">
            <w:pPr>
              <w:widowControl w:val="0"/>
              <w:numPr>
                <w:ilvl w:val="0"/>
                <w:numId w:val="101"/>
              </w:numPr>
              <w:contextualSpacing/>
              <w:rPr>
                <w:rFonts w:cs="Times New Roman"/>
              </w:rPr>
            </w:pPr>
            <w:r w:rsidRPr="00B65949">
              <w:rPr>
                <w:rFonts w:cs="Times New Roman"/>
              </w:rPr>
              <w:t>Policy Based Routingu.</w:t>
            </w:r>
          </w:p>
          <w:p w14:paraId="37355C2C" w14:textId="77777777" w:rsidR="002809E3" w:rsidRPr="00B65949" w:rsidRDefault="002809E3" w:rsidP="00510840">
            <w:pPr>
              <w:widowControl w:val="0"/>
              <w:numPr>
                <w:ilvl w:val="0"/>
                <w:numId w:val="101"/>
              </w:numPr>
              <w:contextualSpacing/>
              <w:rPr>
                <w:rFonts w:cs="Times New Roman"/>
              </w:rPr>
            </w:pPr>
            <w:r w:rsidRPr="00B65949">
              <w:rPr>
                <w:rFonts w:cs="Times New Roman"/>
              </w:rPr>
              <w:t xml:space="preserve">Protokołów dynamicznego routingu w oparciu o protokoły: RIPv2, </w:t>
            </w:r>
            <w:proofErr w:type="spellStart"/>
            <w:r w:rsidRPr="00B65949">
              <w:rPr>
                <w:rFonts w:cs="Times New Roman"/>
              </w:rPr>
              <w:t>OSPF</w:t>
            </w:r>
            <w:proofErr w:type="spellEnd"/>
            <w:r w:rsidRPr="00B65949">
              <w:rPr>
                <w:rFonts w:cs="Times New Roman"/>
              </w:rPr>
              <w:t xml:space="preserve">, </w:t>
            </w:r>
            <w:proofErr w:type="spellStart"/>
            <w:r w:rsidRPr="00B65949">
              <w:rPr>
                <w:rFonts w:cs="Times New Roman"/>
              </w:rPr>
              <w:t>BGP</w:t>
            </w:r>
            <w:proofErr w:type="spellEnd"/>
            <w:r w:rsidRPr="00B65949">
              <w:rPr>
                <w:rFonts w:cs="Times New Roman"/>
              </w:rPr>
              <w:t xml:space="preserve"> oraz </w:t>
            </w:r>
            <w:proofErr w:type="spellStart"/>
            <w:r w:rsidRPr="00B65949">
              <w:rPr>
                <w:rFonts w:cs="Times New Roman"/>
              </w:rPr>
              <w:t>PIM</w:t>
            </w:r>
            <w:proofErr w:type="spellEnd"/>
            <w:r w:rsidRPr="00B65949">
              <w:rPr>
                <w:rFonts w:cs="Times New Roman"/>
              </w:rPr>
              <w:t xml:space="preserve">. </w:t>
            </w:r>
          </w:p>
          <w:p w14:paraId="151DC9D2" w14:textId="77777777" w:rsidR="002809E3" w:rsidRPr="00B65949" w:rsidRDefault="002809E3" w:rsidP="00510840">
            <w:pPr>
              <w:widowControl w:val="0"/>
              <w:numPr>
                <w:ilvl w:val="0"/>
                <w:numId w:val="100"/>
              </w:numPr>
              <w:ind w:left="360"/>
              <w:rPr>
                <w:rFonts w:eastAsia="Times New Roman" w:cs="Times New Roman"/>
              </w:rPr>
            </w:pPr>
            <w:r w:rsidRPr="00B65949">
              <w:rPr>
                <w:rFonts w:eastAsia="Times New Roman" w:cs="Times New Roman"/>
              </w:rPr>
              <w:t>System musi umożliwiać obsługę kilku (co najmniej dwóch) łączy WAN z mechanizmami statycznego lub dynamicznego podziału obciążenia oraz monitorowaniem stanu połączeń WAN.</w:t>
            </w:r>
          </w:p>
        </w:tc>
        <w:tc>
          <w:tcPr>
            <w:tcW w:w="1931" w:type="pct"/>
            <w:tcBorders>
              <w:top w:val="single" w:sz="4" w:space="0" w:color="auto"/>
              <w:left w:val="single" w:sz="4" w:space="0" w:color="auto"/>
              <w:bottom w:val="single" w:sz="4" w:space="0" w:color="auto"/>
              <w:right w:val="single" w:sz="4" w:space="0" w:color="auto"/>
            </w:tcBorders>
          </w:tcPr>
          <w:p w14:paraId="32D43BDB" w14:textId="77777777" w:rsidR="002809E3" w:rsidRPr="00B65949" w:rsidRDefault="002809E3" w:rsidP="00510840">
            <w:pPr>
              <w:widowControl w:val="0"/>
              <w:ind w:left="360"/>
              <w:rPr>
                <w:rFonts w:eastAsia="Times New Roman" w:cs="Times New Roman"/>
              </w:rPr>
            </w:pPr>
          </w:p>
        </w:tc>
      </w:tr>
      <w:tr w:rsidR="002809E3" w:rsidRPr="00B65949" w14:paraId="347BA9C5"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5D60C295"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6415AD70"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Zarządzanie pasmem</w:t>
            </w:r>
          </w:p>
        </w:tc>
        <w:tc>
          <w:tcPr>
            <w:tcW w:w="2155" w:type="pct"/>
            <w:tcBorders>
              <w:top w:val="single" w:sz="4" w:space="0" w:color="auto"/>
              <w:left w:val="single" w:sz="4" w:space="0" w:color="auto"/>
              <w:bottom w:val="single" w:sz="4" w:space="0" w:color="auto"/>
              <w:right w:val="single" w:sz="4" w:space="0" w:color="auto"/>
            </w:tcBorders>
            <w:vAlign w:val="center"/>
            <w:hideMark/>
          </w:tcPr>
          <w:p w14:paraId="2EAB7D54" w14:textId="77777777" w:rsidR="002809E3" w:rsidRPr="00B65949" w:rsidRDefault="002809E3" w:rsidP="00510840">
            <w:pPr>
              <w:widowControl w:val="0"/>
              <w:numPr>
                <w:ilvl w:val="0"/>
                <w:numId w:val="102"/>
              </w:numPr>
              <w:ind w:left="360"/>
              <w:rPr>
                <w:rFonts w:eastAsia="Times New Roman" w:cs="Times New Roman"/>
              </w:rPr>
            </w:pPr>
            <w:r w:rsidRPr="00B65949">
              <w:rPr>
                <w:rFonts w:eastAsia="Times New Roman" w:cs="Times New Roman"/>
              </w:rPr>
              <w:t xml:space="preserve">System Firewall musi umożliwiać zarządzanie pasmem poprzez określenie: maksymalnej, gwarantowanej ilości pasma, oznaczanie </w:t>
            </w:r>
            <w:proofErr w:type="spellStart"/>
            <w:r w:rsidRPr="00B65949">
              <w:rPr>
                <w:rFonts w:eastAsia="Times New Roman" w:cs="Times New Roman"/>
              </w:rPr>
              <w:t>DSCP</w:t>
            </w:r>
            <w:proofErr w:type="spellEnd"/>
            <w:r w:rsidRPr="00B65949">
              <w:rPr>
                <w:rFonts w:eastAsia="Times New Roman" w:cs="Times New Roman"/>
              </w:rPr>
              <w:t xml:space="preserve"> oraz wskazanie priorytetu ruchu.</w:t>
            </w:r>
          </w:p>
          <w:p w14:paraId="03F3B89D" w14:textId="77777777" w:rsidR="002809E3" w:rsidRPr="00B65949" w:rsidRDefault="002809E3" w:rsidP="00510840">
            <w:pPr>
              <w:widowControl w:val="0"/>
              <w:numPr>
                <w:ilvl w:val="0"/>
                <w:numId w:val="102"/>
              </w:numPr>
              <w:ind w:left="360"/>
              <w:rPr>
                <w:rFonts w:eastAsia="Times New Roman" w:cs="Times New Roman"/>
              </w:rPr>
            </w:pPr>
            <w:r w:rsidRPr="00B65949">
              <w:rPr>
                <w:rFonts w:eastAsia="Times New Roman" w:cs="Times New Roman"/>
              </w:rPr>
              <w:t>Musi istnieć możliwość określania pasma dla poszczególnych aplikacji.</w:t>
            </w:r>
          </w:p>
          <w:p w14:paraId="37FE223F" w14:textId="77777777" w:rsidR="002809E3" w:rsidRPr="00B65949" w:rsidRDefault="002809E3" w:rsidP="00510840">
            <w:pPr>
              <w:widowControl w:val="0"/>
              <w:numPr>
                <w:ilvl w:val="0"/>
                <w:numId w:val="102"/>
              </w:numPr>
              <w:ind w:left="360"/>
              <w:rPr>
                <w:rFonts w:eastAsia="Times New Roman" w:cs="Times New Roman"/>
              </w:rPr>
            </w:pPr>
            <w:r w:rsidRPr="00B65949">
              <w:rPr>
                <w:rFonts w:eastAsia="Times New Roman" w:cs="Times New Roman"/>
              </w:rPr>
              <w:t xml:space="preserve">System musi zapewniać możliwość zarządzania pasmem dla wybranych kategorii </w:t>
            </w:r>
            <w:proofErr w:type="spellStart"/>
            <w:r w:rsidRPr="00B65949">
              <w:rPr>
                <w:rFonts w:eastAsia="Times New Roman" w:cs="Times New Roman"/>
              </w:rPr>
              <w:t>URL</w:t>
            </w:r>
            <w:proofErr w:type="spellEnd"/>
            <w:r w:rsidRPr="00B65949">
              <w:rPr>
                <w:rFonts w:eastAsia="Times New Roman" w:cs="Times New Roman"/>
              </w:rPr>
              <w:t>.</w:t>
            </w:r>
          </w:p>
        </w:tc>
        <w:tc>
          <w:tcPr>
            <w:tcW w:w="1931" w:type="pct"/>
            <w:tcBorders>
              <w:top w:val="single" w:sz="4" w:space="0" w:color="auto"/>
              <w:left w:val="single" w:sz="4" w:space="0" w:color="auto"/>
              <w:bottom w:val="single" w:sz="4" w:space="0" w:color="auto"/>
              <w:right w:val="single" w:sz="4" w:space="0" w:color="auto"/>
            </w:tcBorders>
          </w:tcPr>
          <w:p w14:paraId="2B74A21B" w14:textId="77777777" w:rsidR="002809E3" w:rsidRPr="00B65949" w:rsidRDefault="002809E3" w:rsidP="00510840">
            <w:pPr>
              <w:widowControl w:val="0"/>
              <w:ind w:left="360"/>
              <w:rPr>
                <w:rFonts w:eastAsia="Times New Roman" w:cs="Times New Roman"/>
              </w:rPr>
            </w:pPr>
          </w:p>
        </w:tc>
      </w:tr>
      <w:tr w:rsidR="002809E3" w:rsidRPr="00B65949" w14:paraId="2359E27B"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072CBABE"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5A04CC23"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Kontrola Antywirusowa</w:t>
            </w:r>
          </w:p>
        </w:tc>
        <w:tc>
          <w:tcPr>
            <w:tcW w:w="2155" w:type="pct"/>
            <w:tcBorders>
              <w:top w:val="single" w:sz="4" w:space="0" w:color="auto"/>
              <w:left w:val="single" w:sz="4" w:space="0" w:color="auto"/>
              <w:bottom w:val="single" w:sz="4" w:space="0" w:color="auto"/>
              <w:right w:val="single" w:sz="4" w:space="0" w:color="auto"/>
            </w:tcBorders>
            <w:vAlign w:val="center"/>
            <w:hideMark/>
          </w:tcPr>
          <w:p w14:paraId="05182EA3" w14:textId="77777777" w:rsidR="002809E3" w:rsidRPr="00B65949" w:rsidRDefault="002809E3" w:rsidP="00510840">
            <w:pPr>
              <w:widowControl w:val="0"/>
              <w:numPr>
                <w:ilvl w:val="0"/>
                <w:numId w:val="103"/>
              </w:numPr>
              <w:ind w:left="360"/>
              <w:rPr>
                <w:rFonts w:eastAsia="Times New Roman" w:cs="Times New Roman"/>
              </w:rPr>
            </w:pPr>
            <w:r w:rsidRPr="00B65949">
              <w:rPr>
                <w:rFonts w:eastAsia="Times New Roman" w:cs="Times New Roman"/>
              </w:rPr>
              <w:t>Silnik antywirusowy musi umożliwiać skanowanie ruchu w obu kierunkach komunikacji dla protokołów działających na niestandardowych portach (np. FTP na porcie 2021).</w:t>
            </w:r>
          </w:p>
          <w:p w14:paraId="0BC1E77A" w14:textId="77777777" w:rsidR="002809E3" w:rsidRPr="00B65949" w:rsidRDefault="002809E3" w:rsidP="00510840">
            <w:pPr>
              <w:widowControl w:val="0"/>
              <w:numPr>
                <w:ilvl w:val="0"/>
                <w:numId w:val="103"/>
              </w:numPr>
              <w:ind w:left="360"/>
              <w:rPr>
                <w:rFonts w:eastAsia="Times New Roman" w:cs="Times New Roman"/>
              </w:rPr>
            </w:pPr>
            <w:r w:rsidRPr="00B65949">
              <w:rPr>
                <w:rFonts w:eastAsia="Times New Roman" w:cs="Times New Roman"/>
              </w:rPr>
              <w:t xml:space="preserve">System musi umożliwiać skanowanie archiwów, w tym co najmniej: zip, </w:t>
            </w:r>
            <w:proofErr w:type="spellStart"/>
            <w:r w:rsidRPr="00B65949">
              <w:rPr>
                <w:rFonts w:eastAsia="Times New Roman" w:cs="Times New Roman"/>
              </w:rPr>
              <w:t>RAR</w:t>
            </w:r>
            <w:proofErr w:type="spellEnd"/>
            <w:r w:rsidRPr="00B65949">
              <w:rPr>
                <w:rFonts w:eastAsia="Times New Roman" w:cs="Times New Roman"/>
              </w:rPr>
              <w:t>.</w:t>
            </w:r>
          </w:p>
          <w:p w14:paraId="28D9F901" w14:textId="77777777" w:rsidR="002809E3" w:rsidRPr="00B65949" w:rsidRDefault="002809E3" w:rsidP="00510840">
            <w:pPr>
              <w:widowControl w:val="0"/>
              <w:numPr>
                <w:ilvl w:val="0"/>
                <w:numId w:val="103"/>
              </w:numPr>
              <w:ind w:left="360"/>
              <w:rPr>
                <w:rFonts w:eastAsia="Times New Roman" w:cs="Times New Roman"/>
              </w:rPr>
            </w:pPr>
            <w:r w:rsidRPr="00B65949">
              <w:rPr>
                <w:rFonts w:eastAsia="Times New Roman" w:cs="Times New Roman"/>
              </w:rPr>
              <w:t>System musi dysponować sygnaturami do ochrony urządzeń mobilnych (co najmniej dla systemu operacyjnego Android).</w:t>
            </w:r>
          </w:p>
        </w:tc>
        <w:tc>
          <w:tcPr>
            <w:tcW w:w="1931" w:type="pct"/>
            <w:tcBorders>
              <w:top w:val="single" w:sz="4" w:space="0" w:color="auto"/>
              <w:left w:val="single" w:sz="4" w:space="0" w:color="auto"/>
              <w:bottom w:val="single" w:sz="4" w:space="0" w:color="auto"/>
              <w:right w:val="single" w:sz="4" w:space="0" w:color="auto"/>
            </w:tcBorders>
          </w:tcPr>
          <w:p w14:paraId="4D32725B" w14:textId="77777777" w:rsidR="002809E3" w:rsidRPr="00B65949" w:rsidRDefault="002809E3" w:rsidP="00510840">
            <w:pPr>
              <w:widowControl w:val="0"/>
              <w:ind w:left="360"/>
              <w:rPr>
                <w:rFonts w:eastAsia="Times New Roman" w:cs="Times New Roman"/>
              </w:rPr>
            </w:pPr>
          </w:p>
        </w:tc>
      </w:tr>
      <w:tr w:rsidR="002809E3" w:rsidRPr="00B65949" w14:paraId="56708838"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4A523EDB"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50423DE9"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Ochrona przed atakami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184DF222" w14:textId="77777777" w:rsidR="002809E3" w:rsidRPr="00B65949" w:rsidRDefault="002809E3" w:rsidP="00510840">
            <w:pPr>
              <w:widowControl w:val="0"/>
              <w:numPr>
                <w:ilvl w:val="0"/>
                <w:numId w:val="104"/>
              </w:numPr>
              <w:ind w:left="360"/>
              <w:rPr>
                <w:rFonts w:eastAsia="Times New Roman" w:cs="Times New Roman"/>
              </w:rPr>
            </w:pPr>
            <w:r w:rsidRPr="00B65949">
              <w:rPr>
                <w:rFonts w:eastAsia="Times New Roman" w:cs="Times New Roman"/>
              </w:rPr>
              <w:t xml:space="preserve">Ochrona </w:t>
            </w:r>
            <w:proofErr w:type="spellStart"/>
            <w:r w:rsidRPr="00B65949">
              <w:rPr>
                <w:rFonts w:eastAsia="Times New Roman" w:cs="Times New Roman"/>
              </w:rPr>
              <w:t>IPS</w:t>
            </w:r>
            <w:proofErr w:type="spellEnd"/>
            <w:r w:rsidRPr="00B65949">
              <w:rPr>
                <w:rFonts w:eastAsia="Times New Roman" w:cs="Times New Roman"/>
              </w:rPr>
              <w:t xml:space="preserve"> musi opierać się co najmniej na analizie sygnaturowej oraz na analizie anomalii w protokołach sieciowych.</w:t>
            </w:r>
          </w:p>
          <w:p w14:paraId="014EB7B4" w14:textId="77777777" w:rsidR="002809E3" w:rsidRPr="00B65949" w:rsidRDefault="002809E3" w:rsidP="00510840">
            <w:pPr>
              <w:widowControl w:val="0"/>
              <w:numPr>
                <w:ilvl w:val="0"/>
                <w:numId w:val="104"/>
              </w:numPr>
              <w:ind w:left="360"/>
              <w:rPr>
                <w:rFonts w:eastAsia="Times New Roman" w:cs="Times New Roman"/>
              </w:rPr>
            </w:pPr>
            <w:r w:rsidRPr="00B65949">
              <w:rPr>
                <w:rFonts w:eastAsia="Times New Roman" w:cs="Times New Roman"/>
              </w:rPr>
              <w:t>System ma chronić przed atakami na aplikacje pracujące na niestandardowych portach.</w:t>
            </w:r>
          </w:p>
          <w:p w14:paraId="43EA3474" w14:textId="77777777" w:rsidR="002809E3" w:rsidRPr="00B65949" w:rsidRDefault="002809E3" w:rsidP="00510840">
            <w:pPr>
              <w:widowControl w:val="0"/>
              <w:numPr>
                <w:ilvl w:val="0"/>
                <w:numId w:val="104"/>
              </w:numPr>
              <w:ind w:left="360"/>
              <w:rPr>
                <w:rFonts w:eastAsia="Times New Roman" w:cs="Times New Roman"/>
              </w:rPr>
            </w:pPr>
            <w:r w:rsidRPr="00B65949">
              <w:rPr>
                <w:rFonts w:eastAsia="Times New Roman" w:cs="Times New Roman"/>
              </w:rPr>
              <w:lastRenderedPageBreak/>
              <w:t>Baza sygnatur ataków powinna zawierać minimum 5000 wpisów i być aktualizowana automatycznie, zgodnie z harmonogramem definiowanym przez administratora.</w:t>
            </w:r>
          </w:p>
          <w:p w14:paraId="0AEB2B99" w14:textId="77777777" w:rsidR="002809E3" w:rsidRPr="00B65949" w:rsidRDefault="002809E3" w:rsidP="00510840">
            <w:pPr>
              <w:widowControl w:val="0"/>
              <w:numPr>
                <w:ilvl w:val="0"/>
                <w:numId w:val="104"/>
              </w:numPr>
              <w:ind w:left="360"/>
              <w:rPr>
                <w:rFonts w:eastAsia="Times New Roman" w:cs="Times New Roman"/>
              </w:rPr>
            </w:pPr>
            <w:r w:rsidRPr="00B65949">
              <w:rPr>
                <w:rFonts w:eastAsia="Times New Roman" w:cs="Times New Roman"/>
              </w:rPr>
              <w:t>Administrator systemu musi mieć możliwość definiowania własnych wyjątków oraz własnych sygnatur.</w:t>
            </w:r>
          </w:p>
          <w:p w14:paraId="7AF44945" w14:textId="77777777" w:rsidR="002809E3" w:rsidRPr="00B65949" w:rsidRDefault="002809E3" w:rsidP="00510840">
            <w:pPr>
              <w:widowControl w:val="0"/>
              <w:numPr>
                <w:ilvl w:val="0"/>
                <w:numId w:val="104"/>
              </w:numPr>
              <w:ind w:left="360"/>
              <w:rPr>
                <w:rFonts w:eastAsia="Times New Roman" w:cs="Times New Roman"/>
              </w:rPr>
            </w:pPr>
            <w:r w:rsidRPr="00B65949">
              <w:rPr>
                <w:rFonts w:eastAsia="Times New Roman" w:cs="Times New Roman"/>
              </w:rPr>
              <w:t xml:space="preserve">System musi zapewniać wykrywanie anomalii protokołów i ruchu sieciowego, realizując tym samym podstawową ochronę przed atakami typu </w:t>
            </w:r>
            <w:proofErr w:type="spellStart"/>
            <w:r w:rsidRPr="00B65949">
              <w:rPr>
                <w:rFonts w:eastAsia="Times New Roman" w:cs="Times New Roman"/>
              </w:rPr>
              <w:t>DoS</w:t>
            </w:r>
            <w:proofErr w:type="spellEnd"/>
            <w:r w:rsidRPr="00B65949">
              <w:rPr>
                <w:rFonts w:eastAsia="Times New Roman" w:cs="Times New Roman"/>
              </w:rPr>
              <w:t xml:space="preserve"> oraz </w:t>
            </w:r>
            <w:proofErr w:type="spellStart"/>
            <w:r w:rsidRPr="00B65949">
              <w:rPr>
                <w:rFonts w:eastAsia="Times New Roman" w:cs="Times New Roman"/>
              </w:rPr>
              <w:t>DDoS</w:t>
            </w:r>
            <w:proofErr w:type="spellEnd"/>
            <w:r w:rsidRPr="00B65949">
              <w:rPr>
                <w:rFonts w:eastAsia="Times New Roman" w:cs="Times New Roman"/>
              </w:rPr>
              <w:t>.</w:t>
            </w:r>
          </w:p>
          <w:p w14:paraId="08ABE138" w14:textId="77777777" w:rsidR="002809E3" w:rsidRPr="00B65949" w:rsidRDefault="002809E3" w:rsidP="00510840">
            <w:pPr>
              <w:widowControl w:val="0"/>
              <w:numPr>
                <w:ilvl w:val="0"/>
                <w:numId w:val="104"/>
              </w:numPr>
              <w:ind w:left="360"/>
              <w:rPr>
                <w:rFonts w:eastAsia="Times New Roman" w:cs="Times New Roman"/>
              </w:rPr>
            </w:pPr>
            <w:r w:rsidRPr="00B65949">
              <w:rPr>
                <w:rFonts w:eastAsia="Times New Roman" w:cs="Times New Roman"/>
              </w:rPr>
              <w:t xml:space="preserve">Mechanizmy ochrony dla aplikacji </w:t>
            </w:r>
            <w:proofErr w:type="spellStart"/>
            <w:r w:rsidRPr="00B65949">
              <w:rPr>
                <w:rFonts w:eastAsia="Times New Roman" w:cs="Times New Roman"/>
              </w:rPr>
              <w:t>Web’owych</w:t>
            </w:r>
            <w:proofErr w:type="spellEnd"/>
            <w:r w:rsidRPr="00B65949">
              <w:rPr>
                <w:rFonts w:eastAsia="Times New Roman" w:cs="Times New Roman"/>
              </w:rPr>
              <w:t xml:space="preserve"> na poziomie sygnaturowym (co najmniej ochrona przed: </w:t>
            </w:r>
            <w:proofErr w:type="spellStart"/>
            <w:r w:rsidRPr="00B65949">
              <w:rPr>
                <w:rFonts w:eastAsia="Times New Roman" w:cs="Times New Roman"/>
              </w:rPr>
              <w:t>CSS</w:t>
            </w:r>
            <w:proofErr w:type="spellEnd"/>
            <w:r w:rsidRPr="00B65949">
              <w:rPr>
                <w:rFonts w:eastAsia="Times New Roman" w:cs="Times New Roman"/>
              </w:rPr>
              <w:t xml:space="preserve">, SQL </w:t>
            </w:r>
            <w:proofErr w:type="spellStart"/>
            <w:r w:rsidRPr="00B65949">
              <w:rPr>
                <w:rFonts w:eastAsia="Times New Roman" w:cs="Times New Roman"/>
              </w:rPr>
              <w:t>Injecton</w:t>
            </w:r>
            <w:proofErr w:type="spellEnd"/>
            <w:r w:rsidRPr="00B65949">
              <w:rPr>
                <w:rFonts w:eastAsia="Times New Roman" w:cs="Times New Roman"/>
              </w:rPr>
              <w:t xml:space="preserve">, Trojany, </w:t>
            </w:r>
            <w:proofErr w:type="spellStart"/>
            <w:r w:rsidRPr="00B65949">
              <w:rPr>
                <w:rFonts w:eastAsia="Times New Roman" w:cs="Times New Roman"/>
              </w:rPr>
              <w:t>Exploity</w:t>
            </w:r>
            <w:proofErr w:type="spellEnd"/>
            <w:r w:rsidRPr="00B65949">
              <w:rPr>
                <w:rFonts w:eastAsia="Times New Roman" w:cs="Times New Roman"/>
              </w:rPr>
              <w:t xml:space="preserve">, Roboty) oraz możliwość kontrolowania długości nagłówka, ilości parametrów </w:t>
            </w:r>
            <w:proofErr w:type="spellStart"/>
            <w:r w:rsidRPr="00B65949">
              <w:rPr>
                <w:rFonts w:eastAsia="Times New Roman" w:cs="Times New Roman"/>
              </w:rPr>
              <w:t>URL</w:t>
            </w:r>
            <w:proofErr w:type="spellEnd"/>
            <w:r w:rsidRPr="00B65949">
              <w:rPr>
                <w:rFonts w:eastAsia="Times New Roman" w:cs="Times New Roman"/>
              </w:rPr>
              <w:t xml:space="preserve">, </w:t>
            </w:r>
            <w:proofErr w:type="spellStart"/>
            <w:r w:rsidRPr="00B65949">
              <w:rPr>
                <w:rFonts w:eastAsia="Times New Roman" w:cs="Times New Roman"/>
              </w:rPr>
              <w:t>Cookies</w:t>
            </w:r>
            <w:proofErr w:type="spellEnd"/>
            <w:r w:rsidRPr="00B65949">
              <w:rPr>
                <w:rFonts w:eastAsia="Times New Roman" w:cs="Times New Roman"/>
              </w:rPr>
              <w:t>.</w:t>
            </w:r>
          </w:p>
          <w:p w14:paraId="44EBCC47" w14:textId="77777777" w:rsidR="002809E3" w:rsidRPr="00B65949" w:rsidRDefault="002809E3" w:rsidP="00510840">
            <w:pPr>
              <w:widowControl w:val="0"/>
              <w:numPr>
                <w:ilvl w:val="0"/>
                <w:numId w:val="104"/>
              </w:numPr>
              <w:ind w:left="360"/>
              <w:rPr>
                <w:rFonts w:eastAsia="Times New Roman" w:cs="Times New Roman"/>
              </w:rPr>
            </w:pPr>
            <w:r w:rsidRPr="00B65949">
              <w:rPr>
                <w:rFonts w:eastAsia="Times New Roman" w:cs="Times New Roman"/>
              </w:rPr>
              <w:t xml:space="preserve">Wykrywanie i blokowanie komunikacji </w:t>
            </w:r>
            <w:proofErr w:type="spellStart"/>
            <w:r w:rsidRPr="00B65949">
              <w:rPr>
                <w:rFonts w:eastAsia="Times New Roman" w:cs="Times New Roman"/>
              </w:rPr>
              <w:t>C&amp;C</w:t>
            </w:r>
            <w:proofErr w:type="spellEnd"/>
            <w:r w:rsidRPr="00B65949">
              <w:rPr>
                <w:rFonts w:eastAsia="Times New Roman" w:cs="Times New Roman"/>
              </w:rPr>
              <w:t xml:space="preserve"> do sieci </w:t>
            </w:r>
            <w:proofErr w:type="spellStart"/>
            <w:r w:rsidRPr="00B65949">
              <w:rPr>
                <w:rFonts w:eastAsia="Times New Roman" w:cs="Times New Roman"/>
              </w:rPr>
              <w:t>botnet</w:t>
            </w:r>
            <w:proofErr w:type="spellEnd"/>
            <w:r w:rsidRPr="00B65949">
              <w:rPr>
                <w:rFonts w:eastAsia="Times New Roman" w:cs="Times New Roman"/>
              </w:rPr>
              <w:t>.</w:t>
            </w:r>
          </w:p>
        </w:tc>
        <w:tc>
          <w:tcPr>
            <w:tcW w:w="1931" w:type="pct"/>
            <w:tcBorders>
              <w:top w:val="single" w:sz="4" w:space="0" w:color="auto"/>
              <w:left w:val="single" w:sz="4" w:space="0" w:color="auto"/>
              <w:bottom w:val="single" w:sz="4" w:space="0" w:color="auto"/>
              <w:right w:val="single" w:sz="4" w:space="0" w:color="auto"/>
            </w:tcBorders>
          </w:tcPr>
          <w:p w14:paraId="25089CB5" w14:textId="77777777" w:rsidR="002809E3" w:rsidRPr="00B65949" w:rsidRDefault="002809E3" w:rsidP="00510840">
            <w:pPr>
              <w:widowControl w:val="0"/>
              <w:ind w:left="360"/>
              <w:rPr>
                <w:rFonts w:eastAsia="Times New Roman" w:cs="Times New Roman"/>
              </w:rPr>
            </w:pPr>
          </w:p>
        </w:tc>
      </w:tr>
      <w:tr w:rsidR="002809E3" w:rsidRPr="00B65949" w14:paraId="0468558A"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3626BC96"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071DA415"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Kontrola aplikacji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172C6816" w14:textId="77777777" w:rsidR="002809E3" w:rsidRPr="00B65949" w:rsidRDefault="002809E3" w:rsidP="00510840">
            <w:pPr>
              <w:widowControl w:val="0"/>
              <w:numPr>
                <w:ilvl w:val="0"/>
                <w:numId w:val="105"/>
              </w:numPr>
              <w:ind w:left="360"/>
              <w:rPr>
                <w:rFonts w:eastAsia="Times New Roman" w:cs="Times New Roman"/>
              </w:rPr>
            </w:pPr>
            <w:r w:rsidRPr="00B65949">
              <w:rPr>
                <w:rFonts w:eastAsia="Times New Roman" w:cs="Times New Roman"/>
              </w:rPr>
              <w:t>Funkcja Kontroli Aplikacji ma umożliwiać kontrolę ruchu na podstawie głębokiej analizy pakietów, nie bazując jedynie na wartościach portów TCP/</w:t>
            </w:r>
            <w:proofErr w:type="spellStart"/>
            <w:r w:rsidRPr="00B65949">
              <w:rPr>
                <w:rFonts w:eastAsia="Times New Roman" w:cs="Times New Roman"/>
              </w:rPr>
              <w:t>UDP</w:t>
            </w:r>
            <w:proofErr w:type="spellEnd"/>
            <w:r w:rsidRPr="00B65949">
              <w:rPr>
                <w:rFonts w:eastAsia="Times New Roman" w:cs="Times New Roman"/>
              </w:rPr>
              <w:t>.</w:t>
            </w:r>
          </w:p>
          <w:p w14:paraId="1DA1DF26" w14:textId="77777777" w:rsidR="002809E3" w:rsidRPr="00B65949" w:rsidRDefault="002809E3" w:rsidP="00510840">
            <w:pPr>
              <w:widowControl w:val="0"/>
              <w:numPr>
                <w:ilvl w:val="0"/>
                <w:numId w:val="105"/>
              </w:numPr>
              <w:ind w:left="360"/>
              <w:rPr>
                <w:rFonts w:eastAsia="Times New Roman" w:cs="Times New Roman"/>
              </w:rPr>
            </w:pPr>
            <w:r w:rsidRPr="00B65949">
              <w:rPr>
                <w:rFonts w:eastAsia="Times New Roman" w:cs="Times New Roman"/>
              </w:rPr>
              <w:t>Baza Kontroli Aplikacji powinna zawierać minimum 2100 sygnatur i być aktualizowana automatycznie, zgodnie z harmonogramem definiowanym przez administratora.</w:t>
            </w:r>
          </w:p>
          <w:p w14:paraId="65FA6F66" w14:textId="77777777" w:rsidR="002809E3" w:rsidRPr="00B65949" w:rsidRDefault="002809E3" w:rsidP="00510840">
            <w:pPr>
              <w:widowControl w:val="0"/>
              <w:numPr>
                <w:ilvl w:val="0"/>
                <w:numId w:val="105"/>
              </w:numPr>
              <w:ind w:left="360"/>
              <w:rPr>
                <w:rFonts w:eastAsia="Times New Roman" w:cs="Times New Roman"/>
              </w:rPr>
            </w:pPr>
            <w:r w:rsidRPr="00B65949">
              <w:rPr>
                <w:rFonts w:eastAsia="Times New Roman" w:cs="Times New Roman"/>
              </w:rPr>
              <w:t xml:space="preserve">Aplikacje chmurowe (co najmniej: Facebook, Google </w:t>
            </w:r>
            <w:proofErr w:type="spellStart"/>
            <w:r w:rsidRPr="00B65949">
              <w:rPr>
                <w:rFonts w:eastAsia="Times New Roman" w:cs="Times New Roman"/>
              </w:rPr>
              <w:t>Docs</w:t>
            </w:r>
            <w:proofErr w:type="spellEnd"/>
            <w:r w:rsidRPr="00B65949">
              <w:rPr>
                <w:rFonts w:eastAsia="Times New Roman" w:cs="Times New Roman"/>
              </w:rPr>
              <w:t xml:space="preserve">, Dropbox) mają być kontrolowane pod względem wykonywanych czynności, np.: pobieranie, wysyłanie plików. </w:t>
            </w:r>
          </w:p>
          <w:p w14:paraId="5390778B" w14:textId="77777777" w:rsidR="002809E3" w:rsidRPr="00B65949" w:rsidRDefault="002809E3" w:rsidP="00510840">
            <w:pPr>
              <w:widowControl w:val="0"/>
              <w:numPr>
                <w:ilvl w:val="0"/>
                <w:numId w:val="105"/>
              </w:numPr>
              <w:ind w:left="360"/>
              <w:rPr>
                <w:rFonts w:eastAsia="Times New Roman" w:cs="Times New Roman"/>
              </w:rPr>
            </w:pPr>
            <w:r w:rsidRPr="00B65949">
              <w:rPr>
                <w:rFonts w:eastAsia="Times New Roman" w:cs="Times New Roman"/>
              </w:rPr>
              <w:t xml:space="preserve">Baza powinna zawierać kategorie aplikacji szczególnie istotne z punktu widzenia bezpieczeństwa: </w:t>
            </w:r>
            <w:proofErr w:type="spellStart"/>
            <w:r w:rsidRPr="00B65949">
              <w:rPr>
                <w:rFonts w:eastAsia="Times New Roman" w:cs="Times New Roman"/>
              </w:rPr>
              <w:t>proxy</w:t>
            </w:r>
            <w:proofErr w:type="spellEnd"/>
            <w:r w:rsidRPr="00B65949">
              <w:rPr>
                <w:rFonts w:eastAsia="Times New Roman" w:cs="Times New Roman"/>
              </w:rPr>
              <w:t>, P2P.</w:t>
            </w:r>
          </w:p>
          <w:p w14:paraId="6846E104" w14:textId="77777777" w:rsidR="002809E3" w:rsidRPr="00B65949" w:rsidRDefault="002809E3" w:rsidP="00510840">
            <w:pPr>
              <w:widowControl w:val="0"/>
              <w:numPr>
                <w:ilvl w:val="0"/>
                <w:numId w:val="105"/>
              </w:numPr>
              <w:ind w:left="360"/>
              <w:rPr>
                <w:rFonts w:eastAsia="Times New Roman" w:cs="Times New Roman"/>
              </w:rPr>
            </w:pPr>
            <w:r w:rsidRPr="00B65949">
              <w:rPr>
                <w:rFonts w:eastAsia="Times New Roman" w:cs="Times New Roman"/>
              </w:rPr>
              <w:t xml:space="preserve">Administrator systemu musi mieć możliwość definiowania wyjątków oraz własnych sygnatur. </w:t>
            </w:r>
          </w:p>
        </w:tc>
        <w:tc>
          <w:tcPr>
            <w:tcW w:w="1931" w:type="pct"/>
            <w:tcBorders>
              <w:top w:val="single" w:sz="4" w:space="0" w:color="auto"/>
              <w:left w:val="single" w:sz="4" w:space="0" w:color="auto"/>
              <w:bottom w:val="single" w:sz="4" w:space="0" w:color="auto"/>
              <w:right w:val="single" w:sz="4" w:space="0" w:color="auto"/>
            </w:tcBorders>
          </w:tcPr>
          <w:p w14:paraId="02334846" w14:textId="77777777" w:rsidR="002809E3" w:rsidRPr="00B65949" w:rsidRDefault="002809E3" w:rsidP="00510840">
            <w:pPr>
              <w:widowControl w:val="0"/>
              <w:ind w:left="360"/>
              <w:rPr>
                <w:rFonts w:eastAsia="Times New Roman" w:cs="Times New Roman"/>
              </w:rPr>
            </w:pPr>
          </w:p>
        </w:tc>
      </w:tr>
      <w:tr w:rsidR="002809E3" w:rsidRPr="00B65949" w14:paraId="40D5A1B1"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31A633C7"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501D1CF1"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Kontrola WWW</w:t>
            </w:r>
          </w:p>
        </w:tc>
        <w:tc>
          <w:tcPr>
            <w:tcW w:w="2155" w:type="pct"/>
            <w:tcBorders>
              <w:top w:val="single" w:sz="4" w:space="0" w:color="auto"/>
              <w:left w:val="single" w:sz="4" w:space="0" w:color="auto"/>
              <w:bottom w:val="single" w:sz="4" w:space="0" w:color="auto"/>
              <w:right w:val="single" w:sz="4" w:space="0" w:color="auto"/>
            </w:tcBorders>
            <w:vAlign w:val="center"/>
            <w:hideMark/>
          </w:tcPr>
          <w:p w14:paraId="07EC3B55" w14:textId="77777777" w:rsidR="002809E3" w:rsidRPr="00B65949" w:rsidRDefault="002809E3" w:rsidP="00510840">
            <w:pPr>
              <w:widowControl w:val="0"/>
              <w:numPr>
                <w:ilvl w:val="0"/>
                <w:numId w:val="106"/>
              </w:numPr>
              <w:ind w:left="360" w:hanging="357"/>
              <w:rPr>
                <w:rFonts w:eastAsia="Times New Roman" w:cs="Times New Roman"/>
              </w:rPr>
            </w:pPr>
            <w:r w:rsidRPr="00B65949">
              <w:rPr>
                <w:rFonts w:eastAsia="Times New Roman" w:cs="Times New Roman"/>
              </w:rPr>
              <w:t xml:space="preserve">Moduł kontroli WWW musi korzystać z bazy zawierającej co najmniej 40 milionów adresów </w:t>
            </w:r>
            <w:proofErr w:type="spellStart"/>
            <w:r w:rsidRPr="00B65949">
              <w:rPr>
                <w:rFonts w:eastAsia="Times New Roman" w:cs="Times New Roman"/>
              </w:rPr>
              <w:t>URL</w:t>
            </w:r>
            <w:proofErr w:type="spellEnd"/>
            <w:r w:rsidRPr="00B65949">
              <w:rPr>
                <w:rFonts w:eastAsia="Times New Roman" w:cs="Times New Roman"/>
              </w:rPr>
              <w:t xml:space="preserve"> pogrupowanych w kategorie tematyczne. </w:t>
            </w:r>
          </w:p>
          <w:p w14:paraId="0CACEBB9" w14:textId="77777777" w:rsidR="002809E3" w:rsidRPr="00B65949" w:rsidRDefault="002809E3" w:rsidP="00510840">
            <w:pPr>
              <w:widowControl w:val="0"/>
              <w:numPr>
                <w:ilvl w:val="0"/>
                <w:numId w:val="106"/>
              </w:numPr>
              <w:ind w:left="360" w:hanging="357"/>
              <w:rPr>
                <w:rFonts w:eastAsia="Times New Roman" w:cs="Times New Roman"/>
              </w:rPr>
            </w:pPr>
            <w:r w:rsidRPr="00B65949">
              <w:rPr>
                <w:rFonts w:eastAsia="Times New Roman" w:cs="Times New Roman"/>
              </w:rPr>
              <w:t xml:space="preserve">W ramach filtra www muszą być dostępne kategorie istotne z punktu widzenia bezpieczeństwa, jak: </w:t>
            </w:r>
            <w:proofErr w:type="spellStart"/>
            <w:r w:rsidRPr="00B65949">
              <w:rPr>
                <w:rFonts w:eastAsia="Times New Roman" w:cs="Times New Roman"/>
              </w:rPr>
              <w:t>malware</w:t>
            </w:r>
            <w:proofErr w:type="spellEnd"/>
            <w:r w:rsidRPr="00B65949">
              <w:rPr>
                <w:rFonts w:eastAsia="Times New Roman" w:cs="Times New Roman"/>
              </w:rPr>
              <w:t xml:space="preserve"> (lub inne będące źródłem złośliwego oprogramowania), </w:t>
            </w:r>
            <w:proofErr w:type="spellStart"/>
            <w:r w:rsidRPr="00B65949">
              <w:rPr>
                <w:rFonts w:eastAsia="Times New Roman" w:cs="Times New Roman"/>
              </w:rPr>
              <w:t>phishing</w:t>
            </w:r>
            <w:proofErr w:type="spellEnd"/>
            <w:r w:rsidRPr="00B65949">
              <w:rPr>
                <w:rFonts w:eastAsia="Times New Roman" w:cs="Times New Roman"/>
              </w:rPr>
              <w:t xml:space="preserve">, spam, </w:t>
            </w:r>
            <w:proofErr w:type="spellStart"/>
            <w:r w:rsidRPr="00B65949">
              <w:rPr>
                <w:rFonts w:eastAsia="Times New Roman" w:cs="Times New Roman"/>
              </w:rPr>
              <w:t>Dynamic</w:t>
            </w:r>
            <w:proofErr w:type="spellEnd"/>
            <w:r w:rsidRPr="00B65949">
              <w:rPr>
                <w:rFonts w:eastAsia="Times New Roman" w:cs="Times New Roman"/>
              </w:rPr>
              <w:t xml:space="preserve"> </w:t>
            </w:r>
            <w:proofErr w:type="spellStart"/>
            <w:r w:rsidRPr="00B65949">
              <w:rPr>
                <w:rFonts w:eastAsia="Times New Roman" w:cs="Times New Roman"/>
              </w:rPr>
              <w:t>DNS</w:t>
            </w:r>
            <w:proofErr w:type="spellEnd"/>
            <w:r w:rsidRPr="00B65949">
              <w:rPr>
                <w:rFonts w:eastAsia="Times New Roman" w:cs="Times New Roman"/>
              </w:rPr>
              <w:t xml:space="preserve">, </w:t>
            </w:r>
            <w:proofErr w:type="spellStart"/>
            <w:r w:rsidRPr="00B65949">
              <w:rPr>
                <w:rFonts w:eastAsia="Times New Roman" w:cs="Times New Roman"/>
              </w:rPr>
              <w:t>proxy</w:t>
            </w:r>
            <w:proofErr w:type="spellEnd"/>
            <w:r w:rsidRPr="00B65949">
              <w:rPr>
                <w:rFonts w:eastAsia="Times New Roman" w:cs="Times New Roman"/>
              </w:rPr>
              <w:t>.</w:t>
            </w:r>
          </w:p>
          <w:p w14:paraId="60DBC264" w14:textId="77777777" w:rsidR="002809E3" w:rsidRPr="00B65949" w:rsidRDefault="002809E3" w:rsidP="00510840">
            <w:pPr>
              <w:widowControl w:val="0"/>
              <w:numPr>
                <w:ilvl w:val="0"/>
                <w:numId w:val="106"/>
              </w:numPr>
              <w:ind w:left="360" w:hanging="357"/>
              <w:rPr>
                <w:rFonts w:eastAsia="Times New Roman" w:cs="Times New Roman"/>
              </w:rPr>
            </w:pPr>
            <w:r w:rsidRPr="00B65949">
              <w:rPr>
                <w:rFonts w:eastAsia="Times New Roman" w:cs="Times New Roman"/>
              </w:rPr>
              <w:t>Filtr WWW musi dostarczać kategorii stron zabronionych prawem: Hazard.</w:t>
            </w:r>
          </w:p>
          <w:p w14:paraId="69BD5A48" w14:textId="77777777" w:rsidR="002809E3" w:rsidRPr="00B65949" w:rsidRDefault="002809E3" w:rsidP="00510840">
            <w:pPr>
              <w:widowControl w:val="0"/>
              <w:numPr>
                <w:ilvl w:val="0"/>
                <w:numId w:val="106"/>
              </w:numPr>
              <w:ind w:left="360" w:hanging="357"/>
              <w:rPr>
                <w:rFonts w:eastAsia="Times New Roman" w:cs="Times New Roman"/>
              </w:rPr>
            </w:pPr>
            <w:r w:rsidRPr="00B65949">
              <w:rPr>
                <w:rFonts w:eastAsia="Times New Roman" w:cs="Times New Roman"/>
              </w:rPr>
              <w:t xml:space="preserve">Administrator musi mieć możliwość nadpisywania kategorii oraz tworzenia </w:t>
            </w:r>
            <w:r w:rsidRPr="00B65949">
              <w:rPr>
                <w:rFonts w:eastAsia="Times New Roman" w:cs="Times New Roman"/>
              </w:rPr>
              <w:lastRenderedPageBreak/>
              <w:t xml:space="preserve">wyjątków – białe/czarne listy dla adresów </w:t>
            </w:r>
            <w:proofErr w:type="spellStart"/>
            <w:r w:rsidRPr="00B65949">
              <w:rPr>
                <w:rFonts w:eastAsia="Times New Roman" w:cs="Times New Roman"/>
              </w:rPr>
              <w:t>URL</w:t>
            </w:r>
            <w:proofErr w:type="spellEnd"/>
            <w:r w:rsidRPr="00B65949">
              <w:rPr>
                <w:rFonts w:eastAsia="Times New Roman" w:cs="Times New Roman"/>
              </w:rPr>
              <w:t>.</w:t>
            </w:r>
          </w:p>
          <w:p w14:paraId="203D61D6" w14:textId="77777777" w:rsidR="002809E3" w:rsidRPr="00B65949" w:rsidRDefault="002809E3" w:rsidP="00510840">
            <w:pPr>
              <w:widowControl w:val="0"/>
              <w:numPr>
                <w:ilvl w:val="0"/>
                <w:numId w:val="106"/>
              </w:numPr>
              <w:ind w:left="360" w:hanging="357"/>
              <w:rPr>
                <w:rFonts w:eastAsia="Times New Roman" w:cs="Times New Roman"/>
              </w:rPr>
            </w:pPr>
            <w:r w:rsidRPr="00B65949">
              <w:rPr>
                <w:rFonts w:eastAsia="Times New Roman" w:cs="Times New Roman"/>
              </w:rPr>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6DDF14DF" w14:textId="77777777" w:rsidR="002809E3" w:rsidRPr="00B65949" w:rsidRDefault="002809E3" w:rsidP="00510840">
            <w:pPr>
              <w:widowControl w:val="0"/>
              <w:numPr>
                <w:ilvl w:val="0"/>
                <w:numId w:val="106"/>
              </w:numPr>
              <w:ind w:left="360" w:hanging="357"/>
              <w:rPr>
                <w:rFonts w:eastAsia="Times New Roman" w:cs="Times New Roman"/>
              </w:rPr>
            </w:pPr>
            <w:r w:rsidRPr="00B65949">
              <w:rPr>
                <w:rFonts w:eastAsia="Times New Roman" w:cs="Times New Roman"/>
              </w:rPr>
              <w:t>Administrator musi mieć możliwość definiowania komunikatów zwracanych użytkownikowi dla różnych akcji podejmowanych przez moduł filtrowania.</w:t>
            </w:r>
          </w:p>
        </w:tc>
        <w:tc>
          <w:tcPr>
            <w:tcW w:w="1931" w:type="pct"/>
            <w:tcBorders>
              <w:top w:val="single" w:sz="4" w:space="0" w:color="auto"/>
              <w:left w:val="single" w:sz="4" w:space="0" w:color="auto"/>
              <w:bottom w:val="single" w:sz="4" w:space="0" w:color="auto"/>
              <w:right w:val="single" w:sz="4" w:space="0" w:color="auto"/>
            </w:tcBorders>
          </w:tcPr>
          <w:p w14:paraId="2230AFD1" w14:textId="77777777" w:rsidR="002809E3" w:rsidRPr="00B65949" w:rsidRDefault="002809E3" w:rsidP="00510840">
            <w:pPr>
              <w:widowControl w:val="0"/>
              <w:ind w:left="360"/>
              <w:rPr>
                <w:rFonts w:eastAsia="Times New Roman" w:cs="Times New Roman"/>
              </w:rPr>
            </w:pPr>
          </w:p>
        </w:tc>
      </w:tr>
      <w:tr w:rsidR="002809E3" w:rsidRPr="00B65949" w14:paraId="30185F2B"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5EA8E90D"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1018B31" w14:textId="77777777" w:rsidR="002809E3" w:rsidRPr="00B65949" w:rsidRDefault="002809E3" w:rsidP="00510840">
            <w:pPr>
              <w:widowControl w:val="0"/>
              <w:rPr>
                <w:rFonts w:eastAsia="Times New Roman" w:cs="Times New Roman"/>
                <w:lang w:eastAsia="pl-PL"/>
              </w:rPr>
            </w:pPr>
            <w:r w:rsidRPr="00B65949">
              <w:rPr>
                <w:rFonts w:eastAsia="Times New Roman" w:cs="Times New Roman"/>
              </w:rPr>
              <w:t>Uwierzytelnianie użytkowników w ramach sesji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034586C2" w14:textId="77777777" w:rsidR="002809E3" w:rsidRPr="00B65949" w:rsidRDefault="002809E3" w:rsidP="00510840">
            <w:pPr>
              <w:widowControl w:val="0"/>
              <w:numPr>
                <w:ilvl w:val="0"/>
                <w:numId w:val="107"/>
              </w:numPr>
              <w:ind w:left="360" w:hanging="357"/>
              <w:rPr>
                <w:rFonts w:eastAsia="Times New Roman" w:cs="Times New Roman"/>
              </w:rPr>
            </w:pPr>
            <w:r w:rsidRPr="00B65949">
              <w:rPr>
                <w:rFonts w:eastAsia="Times New Roman" w:cs="Times New Roman"/>
              </w:rPr>
              <w:t>System Firewall musi umożliwiać weryfikację tożsamości użytkowników za pomocą:</w:t>
            </w:r>
          </w:p>
          <w:p w14:paraId="1D4F7D8C" w14:textId="77777777" w:rsidR="002809E3" w:rsidRPr="00B65949" w:rsidRDefault="002809E3" w:rsidP="00510840">
            <w:pPr>
              <w:widowControl w:val="0"/>
              <w:numPr>
                <w:ilvl w:val="0"/>
                <w:numId w:val="108"/>
              </w:numPr>
              <w:ind w:hanging="357"/>
              <w:contextualSpacing/>
              <w:rPr>
                <w:rFonts w:cs="Times New Roman"/>
              </w:rPr>
            </w:pPr>
            <w:r w:rsidRPr="00B65949">
              <w:rPr>
                <w:rFonts w:cs="Times New Roman"/>
              </w:rPr>
              <w:t>Haseł statycznych i definicji użytkowników przechowywanych w lokalnej bazie systemu.</w:t>
            </w:r>
          </w:p>
          <w:p w14:paraId="0D9018C4" w14:textId="77777777" w:rsidR="002809E3" w:rsidRPr="00B65949" w:rsidRDefault="002809E3" w:rsidP="00510840">
            <w:pPr>
              <w:widowControl w:val="0"/>
              <w:numPr>
                <w:ilvl w:val="0"/>
                <w:numId w:val="108"/>
              </w:numPr>
              <w:ind w:hanging="357"/>
              <w:contextualSpacing/>
              <w:rPr>
                <w:rFonts w:cs="Times New Roman"/>
              </w:rPr>
            </w:pPr>
            <w:r w:rsidRPr="00B65949">
              <w:rPr>
                <w:rFonts w:cs="Times New Roman"/>
              </w:rPr>
              <w:t xml:space="preserve">Haseł statycznych i definicji użytkowników przechowywanych w bazach zgodnych z </w:t>
            </w:r>
            <w:proofErr w:type="spellStart"/>
            <w:r w:rsidRPr="00B65949">
              <w:rPr>
                <w:rFonts w:cs="Times New Roman"/>
              </w:rPr>
              <w:t>LDAP</w:t>
            </w:r>
            <w:proofErr w:type="spellEnd"/>
            <w:r w:rsidRPr="00B65949">
              <w:rPr>
                <w:rFonts w:cs="Times New Roman"/>
              </w:rPr>
              <w:t>.</w:t>
            </w:r>
          </w:p>
          <w:p w14:paraId="6C12C475" w14:textId="77777777" w:rsidR="002809E3" w:rsidRPr="00B65949" w:rsidRDefault="002809E3" w:rsidP="00510840">
            <w:pPr>
              <w:widowControl w:val="0"/>
              <w:numPr>
                <w:ilvl w:val="0"/>
                <w:numId w:val="108"/>
              </w:numPr>
              <w:ind w:hanging="357"/>
              <w:contextualSpacing/>
              <w:rPr>
                <w:rFonts w:cs="Times New Roman"/>
              </w:rPr>
            </w:pPr>
            <w:r w:rsidRPr="00B65949">
              <w:rPr>
                <w:rFonts w:cs="Times New Roman"/>
              </w:rPr>
              <w:t xml:space="preserve">Haseł dynamicznych (RADIUS, </w:t>
            </w:r>
            <w:proofErr w:type="spellStart"/>
            <w:r w:rsidRPr="00B65949">
              <w:rPr>
                <w:rFonts w:cs="Times New Roman"/>
              </w:rPr>
              <w:t>RSA</w:t>
            </w:r>
            <w:proofErr w:type="spellEnd"/>
            <w:r w:rsidRPr="00B65949">
              <w:rPr>
                <w:rFonts w:cs="Times New Roman"/>
              </w:rPr>
              <w:t xml:space="preserve"> </w:t>
            </w:r>
            <w:proofErr w:type="spellStart"/>
            <w:r w:rsidRPr="00B65949">
              <w:rPr>
                <w:rFonts w:cs="Times New Roman"/>
              </w:rPr>
              <w:t>SecurID</w:t>
            </w:r>
            <w:proofErr w:type="spellEnd"/>
            <w:r w:rsidRPr="00B65949">
              <w:rPr>
                <w:rFonts w:cs="Times New Roman"/>
              </w:rPr>
              <w:t xml:space="preserve">) w oparciu o zewnętrzne bazy danych. </w:t>
            </w:r>
          </w:p>
          <w:p w14:paraId="2707B19E" w14:textId="77777777" w:rsidR="002809E3" w:rsidRPr="00B65949" w:rsidRDefault="002809E3" w:rsidP="00510840">
            <w:pPr>
              <w:widowControl w:val="0"/>
              <w:numPr>
                <w:ilvl w:val="0"/>
                <w:numId w:val="107"/>
              </w:numPr>
              <w:ind w:left="360" w:hanging="357"/>
              <w:rPr>
                <w:rFonts w:eastAsia="Times New Roman" w:cs="Times New Roman"/>
              </w:rPr>
            </w:pPr>
            <w:r w:rsidRPr="00B65949">
              <w:rPr>
                <w:rFonts w:eastAsia="Times New Roman" w:cs="Times New Roman"/>
              </w:rPr>
              <w:t>Musi istnieć możliwość zastosowania w tym procesie uwierzytelniania dwuskładnikowego.</w:t>
            </w:r>
          </w:p>
          <w:p w14:paraId="6D35D0A3" w14:textId="77777777" w:rsidR="002809E3" w:rsidRPr="00B65949" w:rsidRDefault="002809E3" w:rsidP="00510840">
            <w:pPr>
              <w:widowControl w:val="0"/>
              <w:numPr>
                <w:ilvl w:val="0"/>
                <w:numId w:val="107"/>
              </w:numPr>
              <w:ind w:left="360" w:hanging="357"/>
              <w:rPr>
                <w:rFonts w:eastAsia="Times New Roman" w:cs="Times New Roman"/>
              </w:rPr>
            </w:pPr>
            <w:r w:rsidRPr="00B65949">
              <w:rPr>
                <w:rFonts w:eastAsia="Times New Roman" w:cs="Times New Roman"/>
              </w:rPr>
              <w:t xml:space="preserve">Rozwiązanie ma umożliwiać budowę architektury uwierzytelniania typu Single </w:t>
            </w:r>
            <w:proofErr w:type="spellStart"/>
            <w:r w:rsidRPr="00B65949">
              <w:rPr>
                <w:rFonts w:eastAsia="Times New Roman" w:cs="Times New Roman"/>
              </w:rPr>
              <w:t>Sign</w:t>
            </w:r>
            <w:proofErr w:type="spellEnd"/>
            <w:r w:rsidRPr="00B65949">
              <w:rPr>
                <w:rFonts w:eastAsia="Times New Roman" w:cs="Times New Roman"/>
              </w:rPr>
              <w:t xml:space="preserve"> On przy integracji ze środowiskiem Active Directory oraz zastosowanie innych mechanizmów: RADIUS lub API.</w:t>
            </w:r>
          </w:p>
        </w:tc>
        <w:tc>
          <w:tcPr>
            <w:tcW w:w="1931" w:type="pct"/>
            <w:tcBorders>
              <w:top w:val="single" w:sz="4" w:space="0" w:color="auto"/>
              <w:left w:val="single" w:sz="4" w:space="0" w:color="auto"/>
              <w:bottom w:val="single" w:sz="4" w:space="0" w:color="auto"/>
              <w:right w:val="single" w:sz="4" w:space="0" w:color="auto"/>
            </w:tcBorders>
          </w:tcPr>
          <w:p w14:paraId="4492000A" w14:textId="77777777" w:rsidR="002809E3" w:rsidRPr="00B65949" w:rsidRDefault="002809E3" w:rsidP="00510840">
            <w:pPr>
              <w:widowControl w:val="0"/>
              <w:ind w:left="360"/>
              <w:rPr>
                <w:rFonts w:eastAsia="Times New Roman" w:cs="Times New Roman"/>
              </w:rPr>
            </w:pPr>
          </w:p>
        </w:tc>
      </w:tr>
      <w:tr w:rsidR="002809E3" w:rsidRPr="00B65949" w14:paraId="02E5F3AD"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3207BECD"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6E2F9191" w14:textId="77777777" w:rsidR="002809E3" w:rsidRPr="00B65949" w:rsidRDefault="002809E3" w:rsidP="00510840">
            <w:pPr>
              <w:widowControl w:val="0"/>
              <w:rPr>
                <w:rFonts w:eastAsia="Times New Roman" w:cs="Times New Roman"/>
                <w:lang w:eastAsia="pl-PL"/>
              </w:rPr>
            </w:pPr>
            <w:r w:rsidRPr="00B65949">
              <w:rPr>
                <w:rFonts w:eastAsia="Times New Roman" w:cs="Times New Roman"/>
              </w:rPr>
              <w:t>Zarządzanie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31F05260" w14:textId="77777777" w:rsidR="002809E3" w:rsidRPr="00B65949" w:rsidRDefault="002809E3" w:rsidP="00510840">
            <w:pPr>
              <w:widowControl w:val="0"/>
              <w:numPr>
                <w:ilvl w:val="0"/>
                <w:numId w:val="109"/>
              </w:numPr>
              <w:ind w:left="360"/>
              <w:rPr>
                <w:rFonts w:eastAsia="Times New Roman" w:cs="Times New Roman"/>
              </w:rPr>
            </w:pPr>
            <w:r w:rsidRPr="00B65949">
              <w:rPr>
                <w:rFonts w:eastAsia="Times New Roman" w:cs="Times New Roman"/>
              </w:rPr>
              <w:t xml:space="preserve">Elementy systemu bezpieczeństwa muszą mieć możliwość zarządzania lokalnego z wykorzystaniem protokołów: </w:t>
            </w:r>
            <w:proofErr w:type="spellStart"/>
            <w:r w:rsidRPr="00B65949">
              <w:rPr>
                <w:rFonts w:eastAsia="Times New Roman" w:cs="Times New Roman"/>
              </w:rPr>
              <w:t>HTTPS</w:t>
            </w:r>
            <w:proofErr w:type="spellEnd"/>
            <w:r w:rsidRPr="00B65949">
              <w:rPr>
                <w:rFonts w:eastAsia="Times New Roman" w:cs="Times New Roman"/>
              </w:rPr>
              <w:t xml:space="preserve"> oraz </w:t>
            </w:r>
            <w:proofErr w:type="spellStart"/>
            <w:r w:rsidRPr="00B65949">
              <w:rPr>
                <w:rFonts w:eastAsia="Times New Roman" w:cs="Times New Roman"/>
              </w:rPr>
              <w:t>SSH</w:t>
            </w:r>
            <w:proofErr w:type="spellEnd"/>
            <w:r w:rsidRPr="00B65949">
              <w:rPr>
                <w:rFonts w:eastAsia="Times New Roman" w:cs="Times New Roman"/>
              </w:rPr>
              <w:t>, jak i powinny mieć możliwość współpracy z dedykowanymi platformami centralnego zarządzania i monitorowania.</w:t>
            </w:r>
          </w:p>
          <w:p w14:paraId="6B94F986" w14:textId="77777777" w:rsidR="002809E3" w:rsidRPr="00B65949" w:rsidRDefault="002809E3" w:rsidP="00510840">
            <w:pPr>
              <w:widowControl w:val="0"/>
              <w:numPr>
                <w:ilvl w:val="0"/>
                <w:numId w:val="109"/>
              </w:numPr>
              <w:ind w:left="360"/>
              <w:rPr>
                <w:rFonts w:eastAsia="Times New Roman" w:cs="Times New Roman"/>
              </w:rPr>
            </w:pPr>
            <w:r w:rsidRPr="00B65949">
              <w:rPr>
                <w:rFonts w:eastAsia="Times New Roman" w:cs="Times New Roman"/>
              </w:rPr>
              <w:t>Komunikacja systemów zabezpieczeń z platformami centralnego zarządzania musi być realizowana z wykorzystaniem szyfrowanych protokołów.</w:t>
            </w:r>
          </w:p>
          <w:p w14:paraId="4D3582EA" w14:textId="77777777" w:rsidR="002809E3" w:rsidRPr="00B65949" w:rsidRDefault="002809E3" w:rsidP="00510840">
            <w:pPr>
              <w:widowControl w:val="0"/>
              <w:numPr>
                <w:ilvl w:val="0"/>
                <w:numId w:val="109"/>
              </w:numPr>
              <w:ind w:left="360"/>
              <w:rPr>
                <w:rFonts w:eastAsia="Times New Roman" w:cs="Times New Roman"/>
              </w:rPr>
            </w:pPr>
            <w:r w:rsidRPr="00B65949">
              <w:rPr>
                <w:rFonts w:eastAsia="Times New Roman" w:cs="Times New Roman"/>
              </w:rPr>
              <w:t>Musi istnieć możliwość włączenia mechanizmów uwierzytelniania dwuskładnikowego dla dostępu administracyjnego.</w:t>
            </w:r>
          </w:p>
          <w:p w14:paraId="18EC20F4" w14:textId="77777777" w:rsidR="002809E3" w:rsidRPr="00B65949" w:rsidRDefault="002809E3" w:rsidP="00510840">
            <w:pPr>
              <w:widowControl w:val="0"/>
              <w:numPr>
                <w:ilvl w:val="0"/>
                <w:numId w:val="109"/>
              </w:numPr>
              <w:ind w:left="360"/>
              <w:rPr>
                <w:rFonts w:eastAsia="Times New Roman" w:cs="Times New Roman"/>
              </w:rPr>
            </w:pPr>
            <w:r w:rsidRPr="00B65949">
              <w:rPr>
                <w:rFonts w:eastAsia="Times New Roman" w:cs="Times New Roman"/>
              </w:rPr>
              <w:t xml:space="preserve">System musi współpracować z rozwiązaniami monitorowania poprzez protokoły </w:t>
            </w:r>
            <w:proofErr w:type="spellStart"/>
            <w:r w:rsidRPr="00B65949">
              <w:rPr>
                <w:rFonts w:eastAsia="Times New Roman" w:cs="Times New Roman"/>
              </w:rPr>
              <w:t>SNMP</w:t>
            </w:r>
            <w:proofErr w:type="spellEnd"/>
            <w:r w:rsidRPr="00B65949">
              <w:rPr>
                <w:rFonts w:eastAsia="Times New Roman" w:cs="Times New Roman"/>
              </w:rPr>
              <w:t xml:space="preserve"> w wersjach 2c, 3 oraz umożliwiać przekazywanie statystyk ruchu za pomocą protokołów </w:t>
            </w:r>
            <w:proofErr w:type="spellStart"/>
            <w:r w:rsidRPr="00B65949">
              <w:rPr>
                <w:rFonts w:eastAsia="Times New Roman" w:cs="Times New Roman"/>
              </w:rPr>
              <w:t>netflow</w:t>
            </w:r>
            <w:proofErr w:type="spellEnd"/>
            <w:r w:rsidRPr="00B65949">
              <w:rPr>
                <w:rFonts w:eastAsia="Times New Roman" w:cs="Times New Roman"/>
              </w:rPr>
              <w:t xml:space="preserve"> lub </w:t>
            </w:r>
            <w:proofErr w:type="spellStart"/>
            <w:r w:rsidRPr="00B65949">
              <w:rPr>
                <w:rFonts w:eastAsia="Times New Roman" w:cs="Times New Roman"/>
              </w:rPr>
              <w:t>sflow</w:t>
            </w:r>
            <w:proofErr w:type="spellEnd"/>
            <w:r w:rsidRPr="00B65949">
              <w:rPr>
                <w:rFonts w:eastAsia="Times New Roman" w:cs="Times New Roman"/>
              </w:rPr>
              <w:t>.</w:t>
            </w:r>
          </w:p>
          <w:p w14:paraId="35B8F13B" w14:textId="77777777" w:rsidR="002809E3" w:rsidRPr="00B65949" w:rsidRDefault="002809E3" w:rsidP="00510840">
            <w:pPr>
              <w:widowControl w:val="0"/>
              <w:numPr>
                <w:ilvl w:val="0"/>
                <w:numId w:val="109"/>
              </w:numPr>
              <w:ind w:left="360"/>
              <w:rPr>
                <w:rFonts w:eastAsia="Times New Roman" w:cs="Times New Roman"/>
              </w:rPr>
            </w:pPr>
            <w:r w:rsidRPr="00B65949">
              <w:rPr>
                <w:rFonts w:eastAsia="Times New Roman" w:cs="Times New Roman"/>
              </w:rPr>
              <w:t xml:space="preserve">System musi mieć możliwość </w:t>
            </w:r>
            <w:r w:rsidRPr="00B65949">
              <w:rPr>
                <w:rFonts w:eastAsia="Times New Roman" w:cs="Times New Roman"/>
              </w:rPr>
              <w:lastRenderedPageBreak/>
              <w:t>zarządzania przez systemy firm trzecich poprzez API, do którego producent udostępnia dokumentację.</w:t>
            </w:r>
          </w:p>
          <w:p w14:paraId="130B2DF1" w14:textId="77777777" w:rsidR="002809E3" w:rsidRPr="00B65949" w:rsidRDefault="002809E3" w:rsidP="00510840">
            <w:pPr>
              <w:widowControl w:val="0"/>
              <w:numPr>
                <w:ilvl w:val="0"/>
                <w:numId w:val="109"/>
              </w:numPr>
              <w:ind w:left="360"/>
              <w:rPr>
                <w:rFonts w:eastAsia="Times New Roman" w:cs="Times New Roman"/>
              </w:rPr>
            </w:pPr>
            <w:r w:rsidRPr="00B65949">
              <w:rPr>
                <w:rFonts w:eastAsia="Times New Roman" w:cs="Times New Roman"/>
              </w:rPr>
              <w:t xml:space="preserve">Element systemu pełniący funkcję </w:t>
            </w:r>
            <w:proofErr w:type="spellStart"/>
            <w:r w:rsidRPr="00B65949">
              <w:rPr>
                <w:rFonts w:eastAsia="Times New Roman" w:cs="Times New Roman"/>
              </w:rPr>
              <w:t>Firewal</w:t>
            </w:r>
            <w:proofErr w:type="spellEnd"/>
            <w:r w:rsidRPr="00B65949">
              <w:rPr>
                <w:rFonts w:eastAsia="Times New Roman" w:cs="Times New Roman"/>
              </w:rPr>
              <w:t xml:space="preserve"> musi posiadać wbudowane narzędzia diagnostyczne, przynajmniej: ping, </w:t>
            </w:r>
            <w:proofErr w:type="spellStart"/>
            <w:r w:rsidRPr="00B65949">
              <w:rPr>
                <w:rFonts w:eastAsia="Times New Roman" w:cs="Times New Roman"/>
              </w:rPr>
              <w:t>traceroute</w:t>
            </w:r>
            <w:proofErr w:type="spellEnd"/>
            <w:r w:rsidRPr="00B65949">
              <w:rPr>
                <w:rFonts w:eastAsia="Times New Roman" w:cs="Times New Roman"/>
              </w:rPr>
              <w:t>, podglądu pakietów, monitorowanie procesowania sesji oraz stanu sesji firewall.</w:t>
            </w:r>
          </w:p>
        </w:tc>
        <w:tc>
          <w:tcPr>
            <w:tcW w:w="1931" w:type="pct"/>
            <w:tcBorders>
              <w:top w:val="single" w:sz="4" w:space="0" w:color="auto"/>
              <w:left w:val="single" w:sz="4" w:space="0" w:color="auto"/>
              <w:bottom w:val="single" w:sz="4" w:space="0" w:color="auto"/>
              <w:right w:val="single" w:sz="4" w:space="0" w:color="auto"/>
            </w:tcBorders>
          </w:tcPr>
          <w:p w14:paraId="2EEE314C" w14:textId="77777777" w:rsidR="002809E3" w:rsidRPr="00B65949" w:rsidRDefault="002809E3" w:rsidP="00510840">
            <w:pPr>
              <w:widowControl w:val="0"/>
              <w:ind w:left="360"/>
              <w:rPr>
                <w:rFonts w:eastAsia="Times New Roman" w:cs="Times New Roman"/>
              </w:rPr>
            </w:pPr>
          </w:p>
        </w:tc>
      </w:tr>
      <w:tr w:rsidR="002809E3" w:rsidRPr="00B65949" w14:paraId="4E8DF4AC"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4AC1D6C4"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0958E969" w14:textId="77777777" w:rsidR="002809E3" w:rsidRPr="00B65949" w:rsidRDefault="002809E3" w:rsidP="00510840">
            <w:pPr>
              <w:widowControl w:val="0"/>
              <w:rPr>
                <w:rFonts w:eastAsia="Times New Roman" w:cs="Times New Roman"/>
                <w:lang w:eastAsia="pl-PL"/>
              </w:rPr>
            </w:pPr>
            <w:r w:rsidRPr="00B65949">
              <w:rPr>
                <w:rFonts w:eastAsia="Times New Roman" w:cs="Times New Roman"/>
              </w:rPr>
              <w:t>Logowanie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32FF2136" w14:textId="77777777" w:rsidR="002809E3" w:rsidRPr="00B65949" w:rsidRDefault="002809E3" w:rsidP="00510840">
            <w:pPr>
              <w:widowControl w:val="0"/>
              <w:numPr>
                <w:ilvl w:val="0"/>
                <w:numId w:val="110"/>
              </w:numPr>
              <w:ind w:left="360"/>
              <w:rPr>
                <w:rFonts w:eastAsia="Times New Roman" w:cs="Times New Roman"/>
              </w:rPr>
            </w:pPr>
            <w:r w:rsidRPr="00B65949">
              <w:rPr>
                <w:rFonts w:eastAsia="Times New Roman" w:cs="Times New Roman"/>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00A9D3B6" w14:textId="77777777" w:rsidR="002809E3" w:rsidRPr="00B65949" w:rsidRDefault="002809E3" w:rsidP="00510840">
            <w:pPr>
              <w:widowControl w:val="0"/>
              <w:numPr>
                <w:ilvl w:val="0"/>
                <w:numId w:val="110"/>
              </w:numPr>
              <w:ind w:left="360"/>
              <w:rPr>
                <w:rFonts w:eastAsia="Times New Roman" w:cs="Times New Roman"/>
              </w:rPr>
            </w:pPr>
            <w:r w:rsidRPr="00B65949">
              <w:rPr>
                <w:rFonts w:eastAsia="Times New Roman" w:cs="Times New Roman"/>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0E2B9E59" w14:textId="77777777" w:rsidR="002809E3" w:rsidRPr="00B65949" w:rsidRDefault="002809E3" w:rsidP="00510840">
            <w:pPr>
              <w:widowControl w:val="0"/>
              <w:numPr>
                <w:ilvl w:val="0"/>
                <w:numId w:val="110"/>
              </w:numPr>
              <w:ind w:left="360"/>
              <w:rPr>
                <w:rFonts w:eastAsia="Times New Roman" w:cs="Times New Roman"/>
              </w:rPr>
            </w:pPr>
            <w:r w:rsidRPr="00B65949">
              <w:rPr>
                <w:rFonts w:eastAsia="Times New Roman" w:cs="Times New Roman"/>
              </w:rPr>
              <w:t>Logowanie musi obejmować zdarzenia dotyczące wszystkich modułów sieciowych i bezpieczeństwa oferowanego systemu.</w:t>
            </w:r>
          </w:p>
          <w:p w14:paraId="3A667CC6" w14:textId="77777777" w:rsidR="002809E3" w:rsidRPr="00B65949" w:rsidRDefault="002809E3" w:rsidP="00510840">
            <w:pPr>
              <w:widowControl w:val="0"/>
              <w:numPr>
                <w:ilvl w:val="0"/>
                <w:numId w:val="110"/>
              </w:numPr>
              <w:ind w:left="360"/>
              <w:rPr>
                <w:rFonts w:eastAsia="Times New Roman" w:cs="Times New Roman"/>
              </w:rPr>
            </w:pPr>
            <w:r w:rsidRPr="00B65949">
              <w:rPr>
                <w:rFonts w:eastAsia="Times New Roman" w:cs="Times New Roman"/>
              </w:rPr>
              <w:t xml:space="preserve">Musi istnieć możliwość logowania do serwera </w:t>
            </w:r>
            <w:proofErr w:type="spellStart"/>
            <w:r w:rsidRPr="00B65949">
              <w:rPr>
                <w:rFonts w:eastAsia="Times New Roman" w:cs="Times New Roman"/>
              </w:rPr>
              <w:t>SYSLOG</w:t>
            </w:r>
            <w:proofErr w:type="spellEnd"/>
            <w:r w:rsidRPr="00B65949">
              <w:rPr>
                <w:rFonts w:eastAsia="Times New Roman" w:cs="Times New Roman"/>
              </w:rPr>
              <w:t>.</w:t>
            </w:r>
          </w:p>
        </w:tc>
        <w:tc>
          <w:tcPr>
            <w:tcW w:w="1931" w:type="pct"/>
            <w:tcBorders>
              <w:top w:val="single" w:sz="4" w:space="0" w:color="auto"/>
              <w:left w:val="single" w:sz="4" w:space="0" w:color="auto"/>
              <w:bottom w:val="single" w:sz="4" w:space="0" w:color="auto"/>
              <w:right w:val="single" w:sz="4" w:space="0" w:color="auto"/>
            </w:tcBorders>
          </w:tcPr>
          <w:p w14:paraId="08CD7F01" w14:textId="77777777" w:rsidR="002809E3" w:rsidRPr="00B65949" w:rsidRDefault="002809E3" w:rsidP="00510840">
            <w:pPr>
              <w:widowControl w:val="0"/>
              <w:ind w:left="360"/>
              <w:rPr>
                <w:rFonts w:eastAsia="Times New Roman" w:cs="Times New Roman"/>
              </w:rPr>
            </w:pPr>
          </w:p>
        </w:tc>
      </w:tr>
      <w:tr w:rsidR="002809E3" w:rsidRPr="00B65949" w14:paraId="69F1A3BE"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36F043E0"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3A68B69A" w14:textId="77777777" w:rsidR="002809E3" w:rsidRPr="00B65949" w:rsidRDefault="002809E3" w:rsidP="00510840">
            <w:pPr>
              <w:widowControl w:val="0"/>
              <w:rPr>
                <w:rFonts w:eastAsia="Times New Roman" w:cs="Times New Roman"/>
                <w:lang w:eastAsia="pl-PL"/>
              </w:rPr>
            </w:pPr>
            <w:r w:rsidRPr="00B65949">
              <w:rPr>
                <w:rFonts w:eastAsia="Times New Roman" w:cs="Times New Roman"/>
              </w:rPr>
              <w:t>Certyfikaty</w:t>
            </w:r>
          </w:p>
        </w:tc>
        <w:tc>
          <w:tcPr>
            <w:tcW w:w="2155" w:type="pct"/>
            <w:tcBorders>
              <w:top w:val="single" w:sz="4" w:space="0" w:color="auto"/>
              <w:left w:val="single" w:sz="4" w:space="0" w:color="auto"/>
              <w:bottom w:val="single" w:sz="4" w:space="0" w:color="auto"/>
              <w:right w:val="single" w:sz="4" w:space="0" w:color="auto"/>
            </w:tcBorders>
            <w:vAlign w:val="center"/>
            <w:hideMark/>
          </w:tcPr>
          <w:p w14:paraId="5E31FDB2"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Poszczególne elementy oferowanego systemu bezpieczeństwa posiadają następujące certyfikacje:</w:t>
            </w:r>
          </w:p>
          <w:p w14:paraId="3EDE8801" w14:textId="77777777" w:rsidR="002809E3" w:rsidRPr="00B65949" w:rsidRDefault="002809E3" w:rsidP="00510840">
            <w:pPr>
              <w:widowControl w:val="0"/>
              <w:numPr>
                <w:ilvl w:val="0"/>
                <w:numId w:val="111"/>
              </w:numPr>
              <w:contextualSpacing/>
              <w:rPr>
                <w:rFonts w:cs="Times New Roman"/>
              </w:rPr>
            </w:pPr>
            <w:proofErr w:type="spellStart"/>
            <w:r w:rsidRPr="00B65949">
              <w:rPr>
                <w:rFonts w:cs="Times New Roman"/>
              </w:rPr>
              <w:t>ICSA</w:t>
            </w:r>
            <w:proofErr w:type="spellEnd"/>
            <w:r w:rsidRPr="00B65949">
              <w:rPr>
                <w:rFonts w:cs="Times New Roman"/>
              </w:rPr>
              <w:t xml:space="preserve"> lub EAL4 dla funkcji Firewall.</w:t>
            </w:r>
          </w:p>
          <w:p w14:paraId="7A146F3E" w14:textId="77777777" w:rsidR="002809E3" w:rsidRPr="00B65949" w:rsidRDefault="002809E3" w:rsidP="00510840">
            <w:pPr>
              <w:widowControl w:val="0"/>
              <w:numPr>
                <w:ilvl w:val="0"/>
                <w:numId w:val="111"/>
              </w:numPr>
              <w:contextualSpacing/>
              <w:rPr>
                <w:rFonts w:cs="Times New Roman"/>
              </w:rPr>
            </w:pPr>
            <w:proofErr w:type="spellStart"/>
            <w:r w:rsidRPr="00B65949">
              <w:rPr>
                <w:rFonts w:cs="Times New Roman"/>
              </w:rPr>
              <w:t>ICSA</w:t>
            </w:r>
            <w:proofErr w:type="spellEnd"/>
            <w:r w:rsidRPr="00B65949">
              <w:rPr>
                <w:rFonts w:cs="Times New Roman"/>
              </w:rPr>
              <w:t xml:space="preserve"> dla funkcji </w:t>
            </w:r>
            <w:proofErr w:type="spellStart"/>
            <w:r w:rsidRPr="00B65949">
              <w:rPr>
                <w:rFonts w:cs="Times New Roman"/>
              </w:rPr>
              <w:t>IPS</w:t>
            </w:r>
            <w:proofErr w:type="spellEnd"/>
            <w:r w:rsidRPr="00B65949">
              <w:rPr>
                <w:rFonts w:cs="Times New Roman"/>
              </w:rPr>
              <w:t xml:space="preserve"> lub </w:t>
            </w:r>
            <w:proofErr w:type="spellStart"/>
            <w:r w:rsidRPr="00B65949">
              <w:rPr>
                <w:rFonts w:cs="Times New Roman"/>
              </w:rPr>
              <w:t>NSS</w:t>
            </w:r>
            <w:proofErr w:type="spellEnd"/>
            <w:r w:rsidRPr="00B65949">
              <w:rPr>
                <w:rFonts w:cs="Times New Roman"/>
              </w:rPr>
              <w:t xml:space="preserve"> </w:t>
            </w:r>
            <w:proofErr w:type="spellStart"/>
            <w:r w:rsidRPr="00B65949">
              <w:rPr>
                <w:rFonts w:cs="Times New Roman"/>
              </w:rPr>
              <w:t>Labs</w:t>
            </w:r>
            <w:proofErr w:type="spellEnd"/>
            <w:r w:rsidRPr="00B65949">
              <w:rPr>
                <w:rFonts w:cs="Times New Roman"/>
              </w:rPr>
              <w:t xml:space="preserve"> w kategorii </w:t>
            </w:r>
            <w:proofErr w:type="spellStart"/>
            <w:r w:rsidRPr="00B65949">
              <w:rPr>
                <w:rFonts w:cs="Times New Roman"/>
              </w:rPr>
              <w:t>NGFW</w:t>
            </w:r>
            <w:proofErr w:type="spellEnd"/>
            <w:r w:rsidRPr="00B65949">
              <w:rPr>
                <w:rFonts w:cs="Times New Roman"/>
              </w:rPr>
              <w:t>.</w:t>
            </w:r>
          </w:p>
          <w:p w14:paraId="7CFC9867" w14:textId="77777777" w:rsidR="002809E3" w:rsidRPr="00B65949" w:rsidRDefault="002809E3" w:rsidP="00510840">
            <w:pPr>
              <w:widowControl w:val="0"/>
              <w:numPr>
                <w:ilvl w:val="0"/>
                <w:numId w:val="111"/>
              </w:numPr>
              <w:contextualSpacing/>
              <w:rPr>
                <w:rFonts w:cs="Times New Roman"/>
              </w:rPr>
            </w:pPr>
            <w:proofErr w:type="spellStart"/>
            <w:r w:rsidRPr="00B65949">
              <w:rPr>
                <w:rFonts w:cs="Times New Roman"/>
              </w:rPr>
              <w:t>ICSA</w:t>
            </w:r>
            <w:proofErr w:type="spellEnd"/>
            <w:r w:rsidRPr="00B65949">
              <w:rPr>
                <w:rFonts w:cs="Times New Roman"/>
              </w:rPr>
              <w:t xml:space="preserve"> dla funkcji </w:t>
            </w:r>
            <w:proofErr w:type="spellStart"/>
            <w:r w:rsidRPr="00B65949">
              <w:rPr>
                <w:rFonts w:cs="Times New Roman"/>
              </w:rPr>
              <w:t>IPSec</w:t>
            </w:r>
            <w:proofErr w:type="spellEnd"/>
            <w:r w:rsidRPr="00B65949">
              <w:rPr>
                <w:rFonts w:cs="Times New Roman"/>
              </w:rPr>
              <w:t xml:space="preserve"> </w:t>
            </w:r>
            <w:proofErr w:type="spellStart"/>
            <w:r w:rsidRPr="00B65949">
              <w:rPr>
                <w:rFonts w:cs="Times New Roman"/>
              </w:rPr>
              <w:t>VPN</w:t>
            </w:r>
            <w:proofErr w:type="spellEnd"/>
            <w:r w:rsidRPr="00B65949">
              <w:rPr>
                <w:rFonts w:cs="Times New Roman"/>
              </w:rPr>
              <w:t>.</w:t>
            </w:r>
          </w:p>
          <w:p w14:paraId="016FA36E" w14:textId="77777777" w:rsidR="002809E3" w:rsidRPr="00B65949" w:rsidRDefault="002809E3" w:rsidP="00510840">
            <w:pPr>
              <w:widowControl w:val="0"/>
              <w:numPr>
                <w:ilvl w:val="0"/>
                <w:numId w:val="111"/>
              </w:numPr>
              <w:contextualSpacing/>
              <w:rPr>
                <w:rFonts w:cs="Times New Roman"/>
              </w:rPr>
            </w:pPr>
            <w:proofErr w:type="spellStart"/>
            <w:r w:rsidRPr="00B65949">
              <w:rPr>
                <w:rFonts w:cs="Times New Roman"/>
              </w:rPr>
              <w:t>ICSA</w:t>
            </w:r>
            <w:proofErr w:type="spellEnd"/>
            <w:r w:rsidRPr="00B65949">
              <w:rPr>
                <w:rFonts w:cs="Times New Roman"/>
              </w:rPr>
              <w:t xml:space="preserve"> dla funkcji </w:t>
            </w:r>
            <w:proofErr w:type="spellStart"/>
            <w:r w:rsidRPr="00B65949">
              <w:rPr>
                <w:rFonts w:cs="Times New Roman"/>
              </w:rPr>
              <w:t>SSL</w:t>
            </w:r>
            <w:proofErr w:type="spellEnd"/>
            <w:r w:rsidRPr="00B65949">
              <w:rPr>
                <w:rFonts w:cs="Times New Roman"/>
              </w:rPr>
              <w:t xml:space="preserve"> </w:t>
            </w:r>
            <w:proofErr w:type="spellStart"/>
            <w:r w:rsidRPr="00B65949">
              <w:rPr>
                <w:rFonts w:cs="Times New Roman"/>
              </w:rPr>
              <w:t>VPN</w:t>
            </w:r>
            <w:proofErr w:type="spellEnd"/>
            <w:r w:rsidRPr="00B65949">
              <w:rPr>
                <w:rFonts w:cs="Times New Roman"/>
              </w:rPr>
              <w:t>.</w:t>
            </w:r>
          </w:p>
          <w:p w14:paraId="32DD57C0" w14:textId="77777777" w:rsidR="002809E3" w:rsidRPr="00B65949" w:rsidRDefault="002809E3" w:rsidP="00510840">
            <w:pPr>
              <w:widowControl w:val="0"/>
              <w:contextualSpacing/>
              <w:rPr>
                <w:rFonts w:cs="Times New Roman"/>
              </w:rPr>
            </w:pPr>
            <w:r w:rsidRPr="00B65949">
              <w:rPr>
                <w:rFonts w:cs="Times New Roman"/>
              </w:rPr>
              <w:t>lub równoważne dla poszczególnych funkcji.</w:t>
            </w:r>
          </w:p>
        </w:tc>
        <w:tc>
          <w:tcPr>
            <w:tcW w:w="1931" w:type="pct"/>
            <w:tcBorders>
              <w:top w:val="single" w:sz="4" w:space="0" w:color="auto"/>
              <w:left w:val="single" w:sz="4" w:space="0" w:color="auto"/>
              <w:bottom w:val="single" w:sz="4" w:space="0" w:color="auto"/>
              <w:right w:val="single" w:sz="4" w:space="0" w:color="auto"/>
            </w:tcBorders>
          </w:tcPr>
          <w:p w14:paraId="707C41B5" w14:textId="77777777" w:rsidR="002809E3" w:rsidRPr="00B65949" w:rsidRDefault="002809E3" w:rsidP="00510840">
            <w:pPr>
              <w:widowControl w:val="0"/>
              <w:rPr>
                <w:rFonts w:eastAsia="Times New Roman" w:cs="Times New Roman"/>
                <w:lang w:eastAsia="pl-PL"/>
              </w:rPr>
            </w:pPr>
          </w:p>
        </w:tc>
      </w:tr>
      <w:tr w:rsidR="002809E3" w:rsidRPr="00B65949" w14:paraId="79115C8E"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7623904E"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4D63E9D6" w14:textId="77777777" w:rsidR="002809E3" w:rsidRPr="00B65949" w:rsidRDefault="002809E3" w:rsidP="00510840">
            <w:pPr>
              <w:widowControl w:val="0"/>
              <w:rPr>
                <w:rFonts w:eastAsia="Times New Roman" w:cs="Times New Roman"/>
                <w:lang w:eastAsia="pl-PL"/>
              </w:rPr>
            </w:pPr>
            <w:r w:rsidRPr="00B65949">
              <w:rPr>
                <w:rFonts w:eastAsia="Times New Roman" w:cs="Times New Roman"/>
              </w:rPr>
              <w:t xml:space="preserve">Gwarancja </w:t>
            </w:r>
          </w:p>
        </w:tc>
        <w:tc>
          <w:tcPr>
            <w:tcW w:w="2155" w:type="pct"/>
            <w:tcBorders>
              <w:top w:val="single" w:sz="4" w:space="0" w:color="auto"/>
              <w:left w:val="single" w:sz="4" w:space="0" w:color="auto"/>
              <w:bottom w:val="single" w:sz="4" w:space="0" w:color="auto"/>
              <w:right w:val="single" w:sz="4" w:space="0" w:color="auto"/>
            </w:tcBorders>
            <w:vAlign w:val="center"/>
            <w:hideMark/>
          </w:tcPr>
          <w:p w14:paraId="0D0E86FE" w14:textId="77777777" w:rsidR="002809E3" w:rsidRPr="00B65949" w:rsidRDefault="002809E3" w:rsidP="00510840">
            <w:pPr>
              <w:widowControl w:val="0"/>
              <w:rPr>
                <w:rFonts w:eastAsia="Times New Roman" w:cs="Times New Roman"/>
              </w:rPr>
            </w:pPr>
            <w:r w:rsidRPr="00B65949">
              <w:rPr>
                <w:rFonts w:eastAsia="Times New Roman" w:cs="Times New Roman"/>
              </w:rPr>
              <w:t xml:space="preserve">3-letnia gwarancja na części, robociznę i naprawę w miejscu instalacji typu On-Site z czasem reakcji </w:t>
            </w:r>
            <w:proofErr w:type="spellStart"/>
            <w:r w:rsidRPr="00B65949">
              <w:rPr>
                <w:rFonts w:eastAsia="Times New Roman" w:cs="Times New Roman"/>
              </w:rPr>
              <w:t>next-buissness-day</w:t>
            </w:r>
            <w:proofErr w:type="spellEnd"/>
            <w:r w:rsidRPr="00B65949">
              <w:rPr>
                <w:rFonts w:eastAsia="Times New Roman" w:cs="Times New Roman"/>
              </w:rPr>
              <w:t>.</w:t>
            </w:r>
          </w:p>
          <w:p w14:paraId="015D865C" w14:textId="77777777" w:rsidR="002809E3" w:rsidRPr="00B65949" w:rsidRDefault="002809E3" w:rsidP="00510840">
            <w:pPr>
              <w:widowControl w:val="0"/>
              <w:shd w:val="clear" w:color="auto" w:fill="FFFFFF"/>
              <w:contextualSpacing/>
              <w:jc w:val="both"/>
              <w:rPr>
                <w:rFonts w:cs="Times New Roman"/>
                <w:strike/>
                <w:lang w:eastAsia="pl-PL"/>
              </w:rPr>
            </w:pPr>
            <w:r w:rsidRPr="00B65949">
              <w:rPr>
                <w:rFonts w:eastAsia="Times New Roman" w:cs="Times New Roman"/>
                <w:lang w:eastAsia="pl-PL"/>
              </w:rPr>
              <w:t xml:space="preserve">Usługa wsparcia technicznego musi być świadczona przez serwis autoryzowany przez producenta urządzeń. </w:t>
            </w:r>
          </w:p>
        </w:tc>
        <w:tc>
          <w:tcPr>
            <w:tcW w:w="1931" w:type="pct"/>
            <w:tcBorders>
              <w:top w:val="single" w:sz="4" w:space="0" w:color="auto"/>
              <w:left w:val="single" w:sz="4" w:space="0" w:color="auto"/>
              <w:bottom w:val="single" w:sz="4" w:space="0" w:color="auto"/>
              <w:right w:val="single" w:sz="4" w:space="0" w:color="auto"/>
            </w:tcBorders>
          </w:tcPr>
          <w:p w14:paraId="7BF820DB" w14:textId="77777777" w:rsidR="002809E3" w:rsidRPr="00B65949" w:rsidRDefault="002809E3" w:rsidP="00510840">
            <w:pPr>
              <w:widowControl w:val="0"/>
              <w:rPr>
                <w:rFonts w:eastAsia="Times New Roman" w:cs="Times New Roman"/>
              </w:rPr>
            </w:pPr>
          </w:p>
        </w:tc>
      </w:tr>
      <w:tr w:rsidR="002809E3" w:rsidRPr="00B65949" w14:paraId="20B3AFB6"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2A18A7A7"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0EE47315"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Licencje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6D1FB60E"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Licencja na oprogramowanie (aktualizacje dla wszystkich funkcjonalności) na okres min 36 miesięcy</w:t>
            </w:r>
          </w:p>
          <w:p w14:paraId="74983796"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 xml:space="preserve">Parametr oceniany: </w:t>
            </w:r>
          </w:p>
          <w:p w14:paraId="0E99631E"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36 miesięcy - 0 pkt</w:t>
            </w:r>
          </w:p>
          <w:p w14:paraId="2D7C1F7C"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48 miesięcy – 10 pkt</w:t>
            </w:r>
          </w:p>
          <w:p w14:paraId="0DD0AA9F"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60 miesięcy - 20 pkt</w:t>
            </w:r>
          </w:p>
        </w:tc>
        <w:tc>
          <w:tcPr>
            <w:tcW w:w="1931" w:type="pct"/>
            <w:tcBorders>
              <w:top w:val="single" w:sz="4" w:space="0" w:color="auto"/>
              <w:left w:val="single" w:sz="4" w:space="0" w:color="auto"/>
              <w:bottom w:val="single" w:sz="4" w:space="0" w:color="auto"/>
              <w:right w:val="single" w:sz="4" w:space="0" w:color="auto"/>
            </w:tcBorders>
          </w:tcPr>
          <w:p w14:paraId="192E4FAF" w14:textId="77777777" w:rsidR="002809E3" w:rsidRPr="00B65949" w:rsidRDefault="002809E3" w:rsidP="00510840">
            <w:pPr>
              <w:widowControl w:val="0"/>
              <w:rPr>
                <w:rFonts w:eastAsia="Times New Roman" w:cs="Times New Roman"/>
                <w:lang w:eastAsia="pl-PL"/>
              </w:rPr>
            </w:pPr>
          </w:p>
        </w:tc>
      </w:tr>
      <w:tr w:rsidR="002809E3" w:rsidRPr="00B65949" w14:paraId="3E834C7C"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2868A95E"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5236433B" w14:textId="77777777" w:rsidR="002809E3" w:rsidRPr="00B65949" w:rsidRDefault="002809E3" w:rsidP="00510840">
            <w:pPr>
              <w:widowControl w:val="0"/>
              <w:rPr>
                <w:rFonts w:eastAsia="Times New Roman" w:cs="Times New Roman"/>
                <w:lang w:eastAsia="pl-PL"/>
              </w:rPr>
            </w:pPr>
            <w:r w:rsidRPr="00B65949">
              <w:rPr>
                <w:rFonts w:eastAsia="Times New Roman" w:cs="Times New Roman"/>
              </w:rPr>
              <w:t xml:space="preserve">Obsługa </w:t>
            </w:r>
            <w:r w:rsidRPr="00B65949">
              <w:rPr>
                <w:rFonts w:eastAsia="Times New Roman" w:cs="Times New Roman"/>
              </w:rPr>
              <w:lastRenderedPageBreak/>
              <w:t>serwisowa</w:t>
            </w:r>
          </w:p>
        </w:tc>
        <w:tc>
          <w:tcPr>
            <w:tcW w:w="2155" w:type="pct"/>
            <w:tcBorders>
              <w:top w:val="single" w:sz="4" w:space="0" w:color="auto"/>
              <w:left w:val="single" w:sz="4" w:space="0" w:color="auto"/>
              <w:bottom w:val="single" w:sz="4" w:space="0" w:color="auto"/>
              <w:right w:val="single" w:sz="4" w:space="0" w:color="auto"/>
            </w:tcBorders>
            <w:vAlign w:val="center"/>
            <w:hideMark/>
          </w:tcPr>
          <w:p w14:paraId="06BDFE3C"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lastRenderedPageBreak/>
              <w:t xml:space="preserve">Zgłoszenia serwisowe będą przyjmowane w </w:t>
            </w:r>
            <w:r w:rsidRPr="00B65949">
              <w:rPr>
                <w:rFonts w:eastAsia="Times New Roman" w:cs="Times New Roman"/>
                <w:lang w:eastAsia="pl-PL"/>
              </w:rPr>
              <w:lastRenderedPageBreak/>
              <w:t xml:space="preserve">języku polskim w trybie 8x5 przez dedykowany serwisowy moduł internetowy oraz infolinię w języku polskim 8 godz./5 dni w tygodniu. </w:t>
            </w:r>
          </w:p>
        </w:tc>
        <w:tc>
          <w:tcPr>
            <w:tcW w:w="1931" w:type="pct"/>
            <w:tcBorders>
              <w:top w:val="single" w:sz="4" w:space="0" w:color="auto"/>
              <w:left w:val="single" w:sz="4" w:space="0" w:color="auto"/>
              <w:bottom w:val="single" w:sz="4" w:space="0" w:color="auto"/>
              <w:right w:val="single" w:sz="4" w:space="0" w:color="auto"/>
            </w:tcBorders>
          </w:tcPr>
          <w:p w14:paraId="41CF086E" w14:textId="77777777" w:rsidR="002809E3" w:rsidRPr="00B65949" w:rsidRDefault="002809E3" w:rsidP="00510840">
            <w:pPr>
              <w:widowControl w:val="0"/>
              <w:rPr>
                <w:rFonts w:eastAsia="Times New Roman" w:cs="Times New Roman"/>
                <w:lang w:eastAsia="pl-PL"/>
              </w:rPr>
            </w:pPr>
          </w:p>
        </w:tc>
      </w:tr>
      <w:tr w:rsidR="002809E3" w:rsidRPr="00B65949" w14:paraId="1ADFF174" w14:textId="77777777" w:rsidTr="00AE043E">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4E1A19CC" w14:textId="77777777" w:rsidR="002809E3" w:rsidRPr="00B65949" w:rsidRDefault="002809E3" w:rsidP="00510840">
            <w:pPr>
              <w:widowControl w:val="0"/>
              <w:numPr>
                <w:ilvl w:val="0"/>
                <w:numId w:val="89"/>
              </w:numPr>
              <w:contextualSpacing/>
              <w:jc w:val="center"/>
              <w:rPr>
                <w:rFonts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5A5C7E66"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 xml:space="preserve">Dodatkowe </w:t>
            </w:r>
          </w:p>
        </w:tc>
        <w:tc>
          <w:tcPr>
            <w:tcW w:w="2155" w:type="pct"/>
            <w:tcBorders>
              <w:top w:val="single" w:sz="4" w:space="0" w:color="auto"/>
              <w:left w:val="single" w:sz="4" w:space="0" w:color="auto"/>
              <w:bottom w:val="single" w:sz="4" w:space="0" w:color="auto"/>
              <w:right w:val="single" w:sz="4" w:space="0" w:color="auto"/>
            </w:tcBorders>
            <w:vAlign w:val="center"/>
            <w:hideMark/>
          </w:tcPr>
          <w:p w14:paraId="296A0059" w14:textId="77777777" w:rsidR="002809E3" w:rsidRPr="00B65949" w:rsidRDefault="002809E3" w:rsidP="00510840">
            <w:pPr>
              <w:widowControl w:val="0"/>
              <w:rPr>
                <w:rFonts w:eastAsia="Times New Roman" w:cs="Times New Roman"/>
              </w:rPr>
            </w:pPr>
            <w:proofErr w:type="spellStart"/>
            <w:r w:rsidRPr="00B65949">
              <w:rPr>
                <w:rFonts w:eastAsia="Times New Roman" w:cs="Times New Roman"/>
                <w:lang w:val="en-US"/>
              </w:rPr>
              <w:t>Moduł</w:t>
            </w:r>
            <w:proofErr w:type="spellEnd"/>
            <w:r w:rsidRPr="00B65949">
              <w:rPr>
                <w:rFonts w:eastAsia="Times New Roman" w:cs="Times New Roman"/>
                <w:lang w:val="en-US"/>
              </w:rPr>
              <w:t xml:space="preserve"> SFP+ 10GE long range 10km – 2 </w:t>
            </w:r>
            <w:proofErr w:type="spellStart"/>
            <w:r w:rsidRPr="00B65949">
              <w:rPr>
                <w:rFonts w:eastAsia="Times New Roman" w:cs="Times New Roman"/>
                <w:lang w:val="en-US"/>
              </w:rPr>
              <w:t>szt</w:t>
            </w:r>
            <w:proofErr w:type="spellEnd"/>
            <w:r w:rsidRPr="00B65949">
              <w:rPr>
                <w:rFonts w:eastAsia="Times New Roman" w:cs="Times New Roman"/>
                <w:lang w:val="en-US"/>
              </w:rPr>
              <w:t xml:space="preserve">. </w:t>
            </w:r>
            <w:r w:rsidRPr="00B65949">
              <w:rPr>
                <w:rFonts w:eastAsia="Times New Roman" w:cs="Times New Roman"/>
              </w:rPr>
              <w:t xml:space="preserve">(moduły pochodzące od producenta oferowanego urządzenia i w pełni z nim kompatybilne) </w:t>
            </w:r>
          </w:p>
        </w:tc>
        <w:tc>
          <w:tcPr>
            <w:tcW w:w="1931" w:type="pct"/>
            <w:tcBorders>
              <w:top w:val="single" w:sz="4" w:space="0" w:color="auto"/>
              <w:left w:val="single" w:sz="4" w:space="0" w:color="auto"/>
              <w:bottom w:val="single" w:sz="4" w:space="0" w:color="auto"/>
              <w:right w:val="single" w:sz="4" w:space="0" w:color="auto"/>
            </w:tcBorders>
          </w:tcPr>
          <w:p w14:paraId="629C2262" w14:textId="77777777" w:rsidR="002809E3" w:rsidRPr="00B65949" w:rsidRDefault="002809E3" w:rsidP="00510840">
            <w:pPr>
              <w:widowControl w:val="0"/>
              <w:rPr>
                <w:rFonts w:eastAsia="Times New Roman" w:cs="Times New Roman"/>
              </w:rPr>
            </w:pPr>
          </w:p>
        </w:tc>
      </w:tr>
    </w:tbl>
    <w:p w14:paraId="1C3EBF8B" w14:textId="77777777" w:rsidR="002809E3" w:rsidRPr="00B65949" w:rsidRDefault="002809E3" w:rsidP="00510840">
      <w:pPr>
        <w:widowControl w:val="0"/>
        <w:rPr>
          <w:rFonts w:cs="Times New Roman"/>
          <w:b/>
          <w:bCs/>
          <w:sz w:val="24"/>
          <w:szCs w:val="24"/>
        </w:rPr>
      </w:pPr>
      <w:r w:rsidRPr="00B65949">
        <w:rPr>
          <w:rFonts w:cs="Times New Roman"/>
          <w:b/>
          <w:bCs/>
          <w:sz w:val="24"/>
          <w:szCs w:val="24"/>
        </w:rPr>
        <w:t>Przełączniki sieciowe – 2 szt.</w:t>
      </w:r>
    </w:p>
    <w:p w14:paraId="2E46E727" w14:textId="77777777" w:rsidR="002809E3" w:rsidRPr="00B65949" w:rsidRDefault="002809E3" w:rsidP="00510840">
      <w:pPr>
        <w:widowControl w:val="0"/>
        <w:rPr>
          <w:rFonts w:cs="Times New Roman"/>
          <w:b/>
          <w:bCs/>
          <w:sz w:val="24"/>
          <w:szCs w:val="24"/>
        </w:rPr>
      </w:pPr>
    </w:p>
    <w:p w14:paraId="711E8AB9" w14:textId="77777777" w:rsidR="002809E3" w:rsidRPr="00B65949" w:rsidRDefault="002809E3" w:rsidP="00510840">
      <w:pPr>
        <w:widowControl w:val="0"/>
        <w:jc w:val="both"/>
        <w:rPr>
          <w:rFonts w:cs="Times New Roman"/>
          <w:b/>
          <w:bCs/>
          <w:sz w:val="24"/>
          <w:szCs w:val="24"/>
        </w:rPr>
      </w:pPr>
      <w:r w:rsidRPr="00B65949">
        <w:rPr>
          <w:rFonts w:cs="Times New Roman"/>
          <w:b/>
          <w:bCs/>
          <w:sz w:val="24"/>
          <w:szCs w:val="24"/>
        </w:rPr>
        <w:t xml:space="preserve">Urządzenia oferowane </w:t>
      </w:r>
    </w:p>
    <w:tbl>
      <w:tblPr>
        <w:tblStyle w:val="Tabela-Siatka1"/>
        <w:tblW w:w="0" w:type="auto"/>
        <w:tblInd w:w="0" w:type="dxa"/>
        <w:tblLook w:val="04A0" w:firstRow="1" w:lastRow="0" w:firstColumn="1" w:lastColumn="0" w:noHBand="0" w:noVBand="1"/>
      </w:tblPr>
      <w:tblGrid>
        <w:gridCol w:w="3114"/>
        <w:gridCol w:w="5948"/>
      </w:tblGrid>
      <w:tr w:rsidR="002809E3" w:rsidRPr="00B65949" w14:paraId="525F2AE8" w14:textId="77777777" w:rsidTr="00AE043E">
        <w:tc>
          <w:tcPr>
            <w:tcW w:w="3114" w:type="dxa"/>
          </w:tcPr>
          <w:p w14:paraId="3BBCC6F4" w14:textId="77777777" w:rsidR="002809E3" w:rsidRPr="00B65949" w:rsidRDefault="002809E3" w:rsidP="00510840">
            <w:pPr>
              <w:widowControl w:val="0"/>
              <w:jc w:val="both"/>
              <w:rPr>
                <w:rFonts w:cs="Times New Roman"/>
                <w:b/>
                <w:bCs/>
                <w:sz w:val="24"/>
                <w:szCs w:val="24"/>
              </w:rPr>
            </w:pPr>
            <w:r w:rsidRPr="00B65949">
              <w:rPr>
                <w:rFonts w:cs="Times New Roman"/>
                <w:b/>
                <w:bCs/>
                <w:sz w:val="24"/>
                <w:szCs w:val="24"/>
              </w:rPr>
              <w:t>Producent</w:t>
            </w:r>
          </w:p>
        </w:tc>
        <w:tc>
          <w:tcPr>
            <w:tcW w:w="5948" w:type="dxa"/>
          </w:tcPr>
          <w:p w14:paraId="54296045" w14:textId="77777777" w:rsidR="002809E3" w:rsidRPr="00B65949" w:rsidRDefault="002809E3" w:rsidP="00510840">
            <w:pPr>
              <w:widowControl w:val="0"/>
              <w:jc w:val="both"/>
              <w:rPr>
                <w:rFonts w:cs="Times New Roman"/>
                <w:b/>
                <w:bCs/>
                <w:sz w:val="24"/>
                <w:szCs w:val="24"/>
              </w:rPr>
            </w:pPr>
          </w:p>
        </w:tc>
      </w:tr>
      <w:tr w:rsidR="002809E3" w:rsidRPr="00B65949" w14:paraId="7EE6867D" w14:textId="77777777" w:rsidTr="00AE043E">
        <w:tc>
          <w:tcPr>
            <w:tcW w:w="3114" w:type="dxa"/>
          </w:tcPr>
          <w:p w14:paraId="27FDD914" w14:textId="77777777" w:rsidR="002809E3" w:rsidRPr="00B65949" w:rsidRDefault="002809E3" w:rsidP="00510840">
            <w:pPr>
              <w:widowControl w:val="0"/>
              <w:jc w:val="both"/>
              <w:rPr>
                <w:rFonts w:cs="Times New Roman"/>
                <w:b/>
                <w:bCs/>
                <w:sz w:val="24"/>
                <w:szCs w:val="24"/>
              </w:rPr>
            </w:pPr>
            <w:r w:rsidRPr="00B65949">
              <w:rPr>
                <w:rFonts w:cs="Times New Roman"/>
                <w:b/>
                <w:bCs/>
                <w:sz w:val="24"/>
                <w:szCs w:val="24"/>
              </w:rPr>
              <w:t>Nazwa</w:t>
            </w:r>
          </w:p>
        </w:tc>
        <w:tc>
          <w:tcPr>
            <w:tcW w:w="5948" w:type="dxa"/>
          </w:tcPr>
          <w:p w14:paraId="507DA317" w14:textId="77777777" w:rsidR="002809E3" w:rsidRPr="00B65949" w:rsidRDefault="002809E3" w:rsidP="00510840">
            <w:pPr>
              <w:widowControl w:val="0"/>
              <w:jc w:val="both"/>
              <w:rPr>
                <w:rFonts w:cs="Times New Roman"/>
                <w:b/>
                <w:bCs/>
                <w:sz w:val="24"/>
                <w:szCs w:val="24"/>
              </w:rPr>
            </w:pPr>
          </w:p>
        </w:tc>
      </w:tr>
      <w:tr w:rsidR="002809E3" w:rsidRPr="00B65949" w14:paraId="72866450" w14:textId="77777777" w:rsidTr="00AE043E">
        <w:tc>
          <w:tcPr>
            <w:tcW w:w="3114" w:type="dxa"/>
          </w:tcPr>
          <w:p w14:paraId="6CC26125" w14:textId="77777777" w:rsidR="002809E3" w:rsidRPr="00B65949" w:rsidRDefault="002809E3" w:rsidP="00510840">
            <w:pPr>
              <w:widowControl w:val="0"/>
              <w:jc w:val="both"/>
              <w:rPr>
                <w:rFonts w:cs="Times New Roman"/>
                <w:b/>
                <w:bCs/>
                <w:sz w:val="24"/>
                <w:szCs w:val="24"/>
              </w:rPr>
            </w:pPr>
            <w:r w:rsidRPr="00B65949">
              <w:rPr>
                <w:rFonts w:cs="Times New Roman"/>
                <w:b/>
                <w:bCs/>
                <w:sz w:val="24"/>
                <w:szCs w:val="24"/>
              </w:rPr>
              <w:t>Model</w:t>
            </w:r>
          </w:p>
        </w:tc>
        <w:tc>
          <w:tcPr>
            <w:tcW w:w="5948" w:type="dxa"/>
          </w:tcPr>
          <w:p w14:paraId="7815AC78" w14:textId="77777777" w:rsidR="002809E3" w:rsidRPr="00B65949" w:rsidRDefault="002809E3" w:rsidP="00510840">
            <w:pPr>
              <w:widowControl w:val="0"/>
              <w:jc w:val="both"/>
              <w:rPr>
                <w:rFonts w:cs="Times New Roman"/>
                <w:b/>
                <w:bCs/>
                <w:sz w:val="24"/>
                <w:szCs w:val="24"/>
              </w:rPr>
            </w:pPr>
          </w:p>
        </w:tc>
      </w:tr>
    </w:tbl>
    <w:p w14:paraId="28C3407C" w14:textId="77777777" w:rsidR="002809E3" w:rsidRPr="00B65949" w:rsidRDefault="002809E3" w:rsidP="00510840">
      <w:pPr>
        <w:widowControl w:val="0"/>
        <w:jc w:val="both"/>
        <w:rPr>
          <w:rFonts w:cs="Times New Roman"/>
          <w:b/>
          <w:bCs/>
          <w:sz w:val="24"/>
          <w:szCs w:val="24"/>
        </w:rPr>
      </w:pPr>
    </w:p>
    <w:p w14:paraId="658D8C6B" w14:textId="77777777" w:rsidR="002809E3" w:rsidRPr="00B65949" w:rsidRDefault="002809E3" w:rsidP="00510840">
      <w:pPr>
        <w:widowControl w:val="0"/>
        <w:jc w:val="both"/>
        <w:rPr>
          <w:rFonts w:cs="Times New Roman"/>
          <w:b/>
          <w:bCs/>
          <w:sz w:val="24"/>
          <w:szCs w:val="24"/>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2809E3" w:rsidRPr="00B65949" w14:paraId="5E8BE0C3" w14:textId="77777777" w:rsidTr="00AE043E">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250C7A1" w14:textId="77777777" w:rsidR="002809E3" w:rsidRPr="00B65949" w:rsidRDefault="002809E3" w:rsidP="00510840">
            <w:pPr>
              <w:widowControl w:val="0"/>
              <w:jc w:val="center"/>
              <w:rPr>
                <w:rFonts w:eastAsia="Times New Roman" w:cs="Times New Roman"/>
                <w:b/>
                <w:bCs/>
                <w:lang w:eastAsia="pl-PL"/>
              </w:rPr>
            </w:pPr>
            <w:r w:rsidRPr="00B65949">
              <w:rPr>
                <w:rFonts w:eastAsia="Times New Roman" w:cs="Times New Roman"/>
                <w:b/>
                <w:bCs/>
                <w:lang w:eastAsia="pl-PL"/>
              </w:rPr>
              <w:t>SERWIS GWARANCYJNY</w:t>
            </w:r>
          </w:p>
          <w:p w14:paraId="70072E66" w14:textId="77777777" w:rsidR="002809E3" w:rsidRPr="00B65949" w:rsidRDefault="002809E3" w:rsidP="00510840">
            <w:pPr>
              <w:widowControl w:val="0"/>
              <w:jc w:val="center"/>
              <w:rPr>
                <w:rFonts w:eastAsia="Times New Roman" w:cs="Times New Roman"/>
                <w:b/>
                <w:bCs/>
                <w:lang w:eastAsia="pl-PL"/>
              </w:rPr>
            </w:pPr>
            <w:r w:rsidRPr="00B65949">
              <w:rPr>
                <w:rFonts w:eastAsia="Times New Roman" w:cs="Times New Roman"/>
                <w:b/>
                <w:bCs/>
                <w:lang w:eastAsia="pl-PL"/>
              </w:rPr>
              <w:t>(WYPEŁNIA OFERENT):</w:t>
            </w:r>
          </w:p>
        </w:tc>
      </w:tr>
      <w:tr w:rsidR="002809E3" w:rsidRPr="00B65949" w14:paraId="781EABAF"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73A845D" w14:textId="77777777" w:rsidR="002809E3" w:rsidRPr="00B65949" w:rsidRDefault="002809E3" w:rsidP="00510840">
            <w:pPr>
              <w:widowControl w:val="0"/>
              <w:rPr>
                <w:rFonts w:eastAsia="Times New Roman" w:cs="Times New Roman"/>
                <w:bCs/>
                <w:lang w:eastAsia="pl-PL"/>
              </w:rPr>
            </w:pPr>
            <w:r w:rsidRPr="00B65949">
              <w:rPr>
                <w:rFonts w:eastAsia="Times New Roman" w:cs="Times New Roman"/>
                <w:bCs/>
                <w:lang w:eastAsia="pl-PL"/>
              </w:rPr>
              <w:t>Nazwa:</w:t>
            </w:r>
          </w:p>
        </w:tc>
        <w:tc>
          <w:tcPr>
            <w:tcW w:w="7001" w:type="dxa"/>
            <w:tcBorders>
              <w:top w:val="single" w:sz="4" w:space="0" w:color="000000"/>
              <w:left w:val="single" w:sz="4" w:space="0" w:color="000000"/>
              <w:bottom w:val="single" w:sz="4" w:space="0" w:color="000000"/>
              <w:right w:val="single" w:sz="4" w:space="0" w:color="000000"/>
            </w:tcBorders>
            <w:vAlign w:val="center"/>
          </w:tcPr>
          <w:p w14:paraId="5AF4B05C" w14:textId="77777777" w:rsidR="002809E3" w:rsidRPr="00B65949" w:rsidRDefault="002809E3" w:rsidP="00510840">
            <w:pPr>
              <w:widowControl w:val="0"/>
              <w:rPr>
                <w:rFonts w:eastAsia="Times New Roman" w:cs="Times New Roman"/>
                <w:lang w:eastAsia="pl-PL"/>
              </w:rPr>
            </w:pPr>
          </w:p>
        </w:tc>
      </w:tr>
      <w:tr w:rsidR="002809E3" w:rsidRPr="00B65949" w14:paraId="49399603"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BAD58DA" w14:textId="77777777" w:rsidR="002809E3" w:rsidRPr="00B65949" w:rsidRDefault="002809E3" w:rsidP="00510840">
            <w:pPr>
              <w:widowControl w:val="0"/>
              <w:rPr>
                <w:rFonts w:eastAsia="Times New Roman" w:cs="Times New Roman"/>
                <w:bCs/>
                <w:lang w:eastAsia="pl-PL"/>
              </w:rPr>
            </w:pPr>
            <w:r w:rsidRPr="00B65949">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54367BD6" w14:textId="77777777" w:rsidR="002809E3" w:rsidRPr="00B65949" w:rsidRDefault="002809E3" w:rsidP="00510840">
            <w:pPr>
              <w:widowControl w:val="0"/>
              <w:rPr>
                <w:rFonts w:eastAsia="Times New Roman" w:cs="Times New Roman"/>
                <w:lang w:eastAsia="pl-PL"/>
              </w:rPr>
            </w:pPr>
          </w:p>
        </w:tc>
      </w:tr>
      <w:tr w:rsidR="002809E3" w:rsidRPr="00B65949" w14:paraId="60B18C24"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13CBFB1" w14:textId="77777777" w:rsidR="002809E3" w:rsidRPr="00B65949" w:rsidRDefault="002809E3" w:rsidP="00510840">
            <w:pPr>
              <w:widowControl w:val="0"/>
              <w:rPr>
                <w:rFonts w:eastAsia="Times New Roman" w:cs="Times New Roman"/>
                <w:bCs/>
                <w:lang w:eastAsia="pl-PL"/>
              </w:rPr>
            </w:pPr>
            <w:r w:rsidRPr="00B65949">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5292B188" w14:textId="77777777" w:rsidR="002809E3" w:rsidRPr="00B65949" w:rsidRDefault="002809E3" w:rsidP="00510840">
            <w:pPr>
              <w:widowControl w:val="0"/>
              <w:rPr>
                <w:rFonts w:eastAsia="Times New Roman" w:cs="Times New Roman"/>
                <w:lang w:eastAsia="pl-PL"/>
              </w:rPr>
            </w:pPr>
          </w:p>
        </w:tc>
      </w:tr>
      <w:tr w:rsidR="002809E3" w:rsidRPr="00B65949" w14:paraId="57836760"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65A23D6" w14:textId="77777777" w:rsidR="002809E3" w:rsidRPr="00B65949" w:rsidRDefault="002809E3" w:rsidP="00510840">
            <w:pPr>
              <w:widowControl w:val="0"/>
              <w:rPr>
                <w:rFonts w:eastAsia="Times New Roman" w:cs="Times New Roman"/>
                <w:bCs/>
                <w:lang w:eastAsia="pl-PL"/>
              </w:rPr>
            </w:pPr>
            <w:r w:rsidRPr="00B65949">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1B1D8BA8" w14:textId="77777777" w:rsidR="002809E3" w:rsidRPr="00B65949" w:rsidRDefault="002809E3" w:rsidP="00510840">
            <w:pPr>
              <w:widowControl w:val="0"/>
              <w:rPr>
                <w:rFonts w:eastAsia="Times New Roman" w:cs="Times New Roman"/>
                <w:lang w:eastAsia="pl-PL"/>
              </w:rPr>
            </w:pPr>
          </w:p>
        </w:tc>
      </w:tr>
      <w:tr w:rsidR="002809E3" w:rsidRPr="00B65949" w14:paraId="58CE8E6E"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21A251" w14:textId="77777777" w:rsidR="002809E3" w:rsidRPr="00B65949" w:rsidRDefault="002809E3" w:rsidP="00510840">
            <w:pPr>
              <w:widowControl w:val="0"/>
              <w:rPr>
                <w:rFonts w:eastAsia="Times New Roman" w:cs="Times New Roman"/>
                <w:bCs/>
                <w:lang w:eastAsia="pl-PL"/>
              </w:rPr>
            </w:pPr>
            <w:r w:rsidRPr="00B65949">
              <w:rPr>
                <w:rFonts w:eastAsia="Times New Roman" w:cs="Times New Roman"/>
                <w:bCs/>
                <w:lang w:eastAsia="pl-PL"/>
              </w:rPr>
              <w:t>Adres strony internetowej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105CF278" w14:textId="77777777" w:rsidR="002809E3" w:rsidRPr="00B65949" w:rsidRDefault="002809E3" w:rsidP="00510840">
            <w:pPr>
              <w:widowControl w:val="0"/>
              <w:rPr>
                <w:rFonts w:eastAsia="Times New Roman" w:cs="Times New Roman"/>
                <w:lang w:eastAsia="pl-PL"/>
              </w:rPr>
            </w:pPr>
          </w:p>
        </w:tc>
      </w:tr>
      <w:tr w:rsidR="002809E3" w:rsidRPr="00B65949" w14:paraId="274DCC29"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3AEB94" w14:textId="77777777" w:rsidR="002809E3" w:rsidRPr="00B65949" w:rsidRDefault="002809E3" w:rsidP="00510840">
            <w:pPr>
              <w:widowControl w:val="0"/>
              <w:rPr>
                <w:rFonts w:eastAsia="Times New Roman" w:cs="Times New Roman"/>
                <w:bCs/>
                <w:lang w:eastAsia="pl-PL"/>
              </w:rPr>
            </w:pPr>
            <w:r w:rsidRPr="00B65949">
              <w:rPr>
                <w:rFonts w:eastAsia="Times New Roman" w:cs="Times New Roman"/>
                <w:bCs/>
                <w:lang w:eastAsia="pl-PL"/>
              </w:rPr>
              <w:t>Numer infolinii telefonicznej</w:t>
            </w:r>
          </w:p>
        </w:tc>
        <w:tc>
          <w:tcPr>
            <w:tcW w:w="7001" w:type="dxa"/>
            <w:tcBorders>
              <w:top w:val="single" w:sz="4" w:space="0" w:color="000000"/>
              <w:left w:val="single" w:sz="4" w:space="0" w:color="000000"/>
              <w:bottom w:val="single" w:sz="4" w:space="0" w:color="000000"/>
              <w:right w:val="single" w:sz="4" w:space="0" w:color="000000"/>
            </w:tcBorders>
            <w:vAlign w:val="center"/>
          </w:tcPr>
          <w:p w14:paraId="7A6C4987" w14:textId="77777777" w:rsidR="002809E3" w:rsidRPr="00B65949" w:rsidRDefault="002809E3" w:rsidP="00510840">
            <w:pPr>
              <w:widowControl w:val="0"/>
              <w:rPr>
                <w:rFonts w:eastAsia="Times New Roman" w:cs="Times New Roman"/>
                <w:lang w:eastAsia="pl-PL"/>
              </w:rPr>
            </w:pPr>
          </w:p>
        </w:tc>
      </w:tr>
      <w:tr w:rsidR="002809E3" w:rsidRPr="00B65949" w14:paraId="29C2D901" w14:textId="77777777" w:rsidTr="00AE043E">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E9E0E25" w14:textId="77777777" w:rsidR="002809E3" w:rsidRPr="00B65949" w:rsidRDefault="002809E3" w:rsidP="00510840">
            <w:pPr>
              <w:widowControl w:val="0"/>
              <w:rPr>
                <w:rFonts w:eastAsia="Times New Roman" w:cs="Times New Roman"/>
                <w:bCs/>
                <w:lang w:eastAsia="pl-PL"/>
              </w:rPr>
            </w:pPr>
            <w:r w:rsidRPr="00B65949">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409185B2" w14:textId="77777777" w:rsidR="002809E3" w:rsidRPr="00B65949" w:rsidRDefault="002809E3" w:rsidP="00510840">
            <w:pPr>
              <w:widowControl w:val="0"/>
              <w:rPr>
                <w:rFonts w:eastAsia="Times New Roman" w:cs="Times New Roman"/>
                <w:lang w:eastAsia="pl-PL"/>
              </w:rPr>
            </w:pPr>
          </w:p>
        </w:tc>
      </w:tr>
    </w:tbl>
    <w:p w14:paraId="330BBEF3" w14:textId="77777777" w:rsidR="002809E3" w:rsidRPr="00B65949" w:rsidRDefault="002809E3" w:rsidP="00510840">
      <w:pPr>
        <w:widowControl w:val="0"/>
        <w:jc w:val="both"/>
        <w:rPr>
          <w:rFonts w:cs="Times New Roman"/>
          <w:b/>
          <w:bCs/>
          <w:sz w:val="24"/>
          <w:szCs w:val="24"/>
        </w:rPr>
      </w:pPr>
    </w:p>
    <w:p w14:paraId="64A943F8" w14:textId="77777777" w:rsidR="002809E3" w:rsidRPr="00B65949" w:rsidRDefault="002809E3" w:rsidP="00510840">
      <w:pPr>
        <w:widowControl w:val="0"/>
        <w:jc w:val="both"/>
        <w:rPr>
          <w:rFonts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1580"/>
        <w:gridCol w:w="4201"/>
        <w:gridCol w:w="3806"/>
      </w:tblGrid>
      <w:tr w:rsidR="002809E3" w:rsidRPr="00B65949" w14:paraId="0986F876" w14:textId="77777777" w:rsidTr="00AE043E">
        <w:trPr>
          <w:trHeight w:val="20"/>
        </w:trPr>
        <w:tc>
          <w:tcPr>
            <w:tcW w:w="231"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CA17D2D" w14:textId="77777777" w:rsidR="002809E3" w:rsidRPr="00B65949" w:rsidRDefault="002809E3" w:rsidP="00510840">
            <w:pPr>
              <w:widowControl w:val="0"/>
              <w:jc w:val="center"/>
              <w:rPr>
                <w:rFonts w:eastAsia="Times New Roman" w:cs="Times New Roman"/>
                <w:b/>
                <w:bCs/>
                <w:lang w:eastAsia="pl-PL"/>
              </w:rPr>
            </w:pPr>
            <w:r w:rsidRPr="00B65949">
              <w:rPr>
                <w:rFonts w:eastAsia="Times New Roman" w:cs="Times New Roman"/>
                <w:b/>
                <w:bCs/>
                <w:lang w:eastAsia="pl-PL"/>
              </w:rPr>
              <w:t>Lp.</w:t>
            </w:r>
          </w:p>
        </w:tc>
        <w:tc>
          <w:tcPr>
            <w:tcW w:w="786"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A4BF964" w14:textId="77777777" w:rsidR="002809E3" w:rsidRPr="00B65949" w:rsidRDefault="002809E3" w:rsidP="00510840">
            <w:pPr>
              <w:widowControl w:val="0"/>
              <w:jc w:val="center"/>
              <w:rPr>
                <w:rFonts w:eastAsia="Times New Roman" w:cs="Times New Roman"/>
                <w:b/>
                <w:bCs/>
                <w:lang w:eastAsia="pl-PL"/>
              </w:rPr>
            </w:pPr>
            <w:r w:rsidRPr="00B65949">
              <w:rPr>
                <w:rFonts w:eastAsia="Times New Roman" w:cs="Times New Roman"/>
                <w:b/>
                <w:bCs/>
                <w:lang w:eastAsia="pl-PL"/>
              </w:rPr>
              <w:t>Wymaganie</w:t>
            </w:r>
          </w:p>
        </w:tc>
        <w:tc>
          <w:tcPr>
            <w:tcW w:w="2090"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FAB6D8E" w14:textId="77777777" w:rsidR="002809E3" w:rsidRPr="00B65949" w:rsidRDefault="002809E3" w:rsidP="00510840">
            <w:pPr>
              <w:widowControl w:val="0"/>
              <w:jc w:val="center"/>
              <w:rPr>
                <w:rFonts w:eastAsia="Times New Roman" w:cs="Times New Roman"/>
                <w:b/>
                <w:bCs/>
                <w:lang w:eastAsia="pl-PL"/>
              </w:rPr>
            </w:pPr>
            <w:r w:rsidRPr="00B65949">
              <w:rPr>
                <w:rFonts w:eastAsia="Times New Roman" w:cs="Times New Roman"/>
                <w:b/>
                <w:bCs/>
                <w:lang w:eastAsia="pl-PL"/>
              </w:rPr>
              <w:t>Opis wymagania</w:t>
            </w:r>
          </w:p>
        </w:tc>
        <w:tc>
          <w:tcPr>
            <w:tcW w:w="1893" w:type="pct"/>
            <w:tcBorders>
              <w:top w:val="single" w:sz="4" w:space="0" w:color="auto"/>
              <w:left w:val="single" w:sz="4" w:space="0" w:color="auto"/>
              <w:bottom w:val="single" w:sz="4" w:space="0" w:color="auto"/>
              <w:right w:val="single" w:sz="4" w:space="0" w:color="auto"/>
            </w:tcBorders>
            <w:shd w:val="clear" w:color="auto" w:fill="D5DCE4"/>
          </w:tcPr>
          <w:p w14:paraId="6E96E6EE" w14:textId="77777777" w:rsidR="002809E3" w:rsidRPr="00B65949" w:rsidRDefault="002809E3" w:rsidP="00510840">
            <w:pPr>
              <w:widowControl w:val="0"/>
              <w:jc w:val="center"/>
              <w:rPr>
                <w:rFonts w:cs="Times New Roman"/>
                <w:b/>
                <w:bCs/>
                <w:color w:val="000000"/>
              </w:rPr>
            </w:pPr>
            <w:r w:rsidRPr="00B65949">
              <w:rPr>
                <w:rFonts w:cs="Times New Roman"/>
                <w:b/>
                <w:bCs/>
                <w:color w:val="000000"/>
              </w:rPr>
              <w:t>Wymagania oferowane</w:t>
            </w:r>
          </w:p>
          <w:p w14:paraId="2E262C87" w14:textId="77777777" w:rsidR="002809E3" w:rsidRPr="00B65949" w:rsidRDefault="002809E3" w:rsidP="00510840">
            <w:pPr>
              <w:widowControl w:val="0"/>
              <w:jc w:val="center"/>
              <w:rPr>
                <w:rFonts w:eastAsia="Times New Roman" w:cs="Times New Roman"/>
                <w:b/>
                <w:bCs/>
                <w:lang w:eastAsia="pl-PL"/>
              </w:rPr>
            </w:pPr>
            <w:r w:rsidRPr="00B65949">
              <w:rPr>
                <w:rFonts w:cs="Times New Roman"/>
                <w:b/>
                <w:bCs/>
              </w:rPr>
              <w:t>(wypełnia oferent)</w:t>
            </w:r>
          </w:p>
        </w:tc>
      </w:tr>
      <w:tr w:rsidR="002809E3" w:rsidRPr="00B65949" w14:paraId="78B89BF6" w14:textId="77777777" w:rsidTr="00AE043E">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19F669F0" w14:textId="77777777" w:rsidR="002809E3" w:rsidRPr="00B65949" w:rsidRDefault="002809E3" w:rsidP="00510840">
            <w:pPr>
              <w:widowControl w:val="0"/>
              <w:numPr>
                <w:ilvl w:val="0"/>
                <w:numId w:val="113"/>
              </w:numPr>
              <w:contextualSpacing/>
              <w:jc w:val="center"/>
              <w:rPr>
                <w:rFonts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14:paraId="1D4ACFF7"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Liczba Protów</w:t>
            </w:r>
          </w:p>
        </w:tc>
        <w:tc>
          <w:tcPr>
            <w:tcW w:w="2090" w:type="pct"/>
            <w:tcBorders>
              <w:top w:val="single" w:sz="4" w:space="0" w:color="auto"/>
              <w:left w:val="single" w:sz="4" w:space="0" w:color="auto"/>
              <w:bottom w:val="single" w:sz="4" w:space="0" w:color="auto"/>
              <w:right w:val="single" w:sz="4" w:space="0" w:color="auto"/>
            </w:tcBorders>
            <w:vAlign w:val="center"/>
          </w:tcPr>
          <w:p w14:paraId="5A18FDE9" w14:textId="77777777" w:rsidR="002809E3" w:rsidRPr="00B65949" w:rsidRDefault="002809E3" w:rsidP="00510840">
            <w:pPr>
              <w:widowControl w:val="0"/>
              <w:rPr>
                <w:rFonts w:eastAsia="Times New Roman" w:cs="Times New Roman"/>
                <w:color w:val="000000"/>
                <w:sz w:val="24"/>
                <w:szCs w:val="24"/>
                <w:lang w:eastAsia="pl-PL"/>
              </w:rPr>
            </w:pPr>
            <w:r w:rsidRPr="00B65949">
              <w:rPr>
                <w:rFonts w:eastAsia="Times New Roman" w:cs="Times New Roman"/>
                <w:color w:val="000000"/>
                <w:sz w:val="24"/>
                <w:szCs w:val="24"/>
                <w:lang w:eastAsia="pl-PL"/>
              </w:rPr>
              <w:t xml:space="preserve">Min 24 porty </w:t>
            </w:r>
            <w:proofErr w:type="spellStart"/>
            <w:r w:rsidRPr="00B65949">
              <w:rPr>
                <w:rFonts w:eastAsia="Times New Roman" w:cs="Times New Roman"/>
                <w:color w:val="000000"/>
                <w:sz w:val="24"/>
                <w:szCs w:val="24"/>
                <w:lang w:eastAsia="pl-PL"/>
              </w:rPr>
              <w:t>SFP</w:t>
            </w:r>
            <w:proofErr w:type="spellEnd"/>
            <w:r w:rsidRPr="00B65949">
              <w:rPr>
                <w:rFonts w:eastAsia="Times New Roman" w:cs="Times New Roman"/>
                <w:color w:val="000000"/>
                <w:sz w:val="24"/>
                <w:szCs w:val="24"/>
                <w:lang w:eastAsia="pl-PL"/>
              </w:rPr>
              <w:t>+ oraz min 16 portów 10GbaseT</w:t>
            </w:r>
          </w:p>
          <w:p w14:paraId="0BD1C2EB" w14:textId="77777777" w:rsidR="002809E3" w:rsidRPr="00B65949" w:rsidRDefault="002809E3" w:rsidP="00510840">
            <w:pPr>
              <w:widowControl w:val="0"/>
              <w:rPr>
                <w:rFonts w:eastAsia="Times New Roman" w:cs="Times New Roman"/>
                <w:lang w:eastAsia="pl-PL"/>
              </w:rPr>
            </w:pPr>
            <w:r w:rsidRPr="00B65949">
              <w:rPr>
                <w:rFonts w:eastAsia="Times New Roman" w:cs="Times New Roman"/>
                <w:color w:val="000000"/>
                <w:sz w:val="24"/>
                <w:szCs w:val="24"/>
              </w:rPr>
              <w:t xml:space="preserve">Możliwość rozbudowy poprzez dołożenie kolejnych modułów o kolejne 20 portów 10GBaseT lub </w:t>
            </w:r>
            <w:proofErr w:type="spellStart"/>
            <w:r w:rsidRPr="00B65949">
              <w:rPr>
                <w:rFonts w:eastAsia="Times New Roman" w:cs="Times New Roman"/>
                <w:color w:val="000000"/>
                <w:sz w:val="24"/>
                <w:szCs w:val="24"/>
              </w:rPr>
              <w:t>SFP</w:t>
            </w:r>
            <w:proofErr w:type="spellEnd"/>
            <w:r w:rsidRPr="00B65949">
              <w:rPr>
                <w:rFonts w:eastAsia="Times New Roman" w:cs="Times New Roman"/>
                <w:color w:val="000000"/>
                <w:sz w:val="24"/>
                <w:szCs w:val="24"/>
              </w:rPr>
              <w:t xml:space="preserve">+ lub 10 portów 40Gb </w:t>
            </w:r>
            <w:proofErr w:type="spellStart"/>
            <w:r w:rsidRPr="00B65949">
              <w:rPr>
                <w:rFonts w:eastAsia="Times New Roman" w:cs="Times New Roman"/>
                <w:color w:val="000000"/>
                <w:sz w:val="24"/>
                <w:szCs w:val="24"/>
              </w:rPr>
              <w:t>QSFP</w:t>
            </w:r>
            <w:proofErr w:type="spellEnd"/>
            <w:r w:rsidRPr="00B65949">
              <w:rPr>
                <w:rFonts w:eastAsia="Times New Roman" w:cs="Times New Roman"/>
                <w:color w:val="000000"/>
                <w:sz w:val="24"/>
                <w:szCs w:val="24"/>
              </w:rPr>
              <w:t>+</w:t>
            </w:r>
          </w:p>
        </w:tc>
        <w:tc>
          <w:tcPr>
            <w:tcW w:w="1893" w:type="pct"/>
            <w:tcBorders>
              <w:top w:val="single" w:sz="4" w:space="0" w:color="auto"/>
              <w:left w:val="single" w:sz="4" w:space="0" w:color="auto"/>
              <w:bottom w:val="single" w:sz="4" w:space="0" w:color="auto"/>
              <w:right w:val="single" w:sz="4" w:space="0" w:color="auto"/>
            </w:tcBorders>
          </w:tcPr>
          <w:p w14:paraId="092F5ABC" w14:textId="77777777" w:rsidR="002809E3" w:rsidRPr="00B65949" w:rsidRDefault="002809E3" w:rsidP="00510840">
            <w:pPr>
              <w:widowControl w:val="0"/>
              <w:rPr>
                <w:rFonts w:eastAsia="Times New Roman" w:cs="Times New Roman"/>
                <w:lang w:eastAsia="pl-PL"/>
              </w:rPr>
            </w:pPr>
          </w:p>
        </w:tc>
      </w:tr>
      <w:tr w:rsidR="002809E3" w:rsidRPr="00B65949" w14:paraId="02C87CFF" w14:textId="77777777" w:rsidTr="00AE043E">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5D441903" w14:textId="77777777" w:rsidR="002809E3" w:rsidRPr="00B65949" w:rsidRDefault="002809E3" w:rsidP="00510840">
            <w:pPr>
              <w:widowControl w:val="0"/>
              <w:numPr>
                <w:ilvl w:val="0"/>
                <w:numId w:val="113"/>
              </w:numPr>
              <w:contextualSpacing/>
              <w:jc w:val="center"/>
              <w:rPr>
                <w:rFonts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tcPr>
          <w:p w14:paraId="1880709E" w14:textId="77777777" w:rsidR="002809E3" w:rsidRPr="00B65949" w:rsidRDefault="002809E3" w:rsidP="00510840">
            <w:pPr>
              <w:widowControl w:val="0"/>
              <w:rPr>
                <w:rFonts w:eastAsia="Times New Roman" w:cs="Times New Roman"/>
                <w:lang w:eastAsia="pl-PL"/>
              </w:rPr>
            </w:pPr>
            <w:r w:rsidRPr="00B65949">
              <w:rPr>
                <w:rFonts w:eastAsia="Times New Roman" w:cs="Times New Roman"/>
                <w:color w:val="000000"/>
                <w:sz w:val="24"/>
                <w:szCs w:val="24"/>
                <w:lang w:eastAsia="pl-PL"/>
              </w:rPr>
              <w:t xml:space="preserve">Parametry Fizyczne </w:t>
            </w:r>
          </w:p>
        </w:tc>
        <w:tc>
          <w:tcPr>
            <w:tcW w:w="2090" w:type="pct"/>
            <w:tcBorders>
              <w:top w:val="single" w:sz="4" w:space="0" w:color="auto"/>
              <w:left w:val="single" w:sz="4" w:space="0" w:color="auto"/>
              <w:bottom w:val="single" w:sz="4" w:space="0" w:color="auto"/>
              <w:right w:val="single" w:sz="4" w:space="0" w:color="auto"/>
            </w:tcBorders>
            <w:vAlign w:val="center"/>
          </w:tcPr>
          <w:p w14:paraId="126D1FCA" w14:textId="77777777" w:rsidR="002809E3" w:rsidRPr="00B65949" w:rsidRDefault="002809E3" w:rsidP="00510840">
            <w:pPr>
              <w:widowControl w:val="0"/>
              <w:rPr>
                <w:rFonts w:eastAsia="Times New Roman" w:cs="Times New Roman"/>
              </w:rPr>
            </w:pPr>
            <w:r w:rsidRPr="00B65949">
              <w:rPr>
                <w:rFonts w:eastAsia="Times New Roman" w:cs="Times New Roman"/>
                <w:color w:val="000000"/>
                <w:sz w:val="24"/>
                <w:szCs w:val="24"/>
                <w:lang w:eastAsia="pl-PL"/>
              </w:rPr>
              <w:t>Wielkość maksymalnie 2U</w:t>
            </w:r>
          </w:p>
        </w:tc>
        <w:tc>
          <w:tcPr>
            <w:tcW w:w="1893" w:type="pct"/>
            <w:tcBorders>
              <w:top w:val="single" w:sz="4" w:space="0" w:color="auto"/>
              <w:left w:val="single" w:sz="4" w:space="0" w:color="auto"/>
              <w:bottom w:val="single" w:sz="4" w:space="0" w:color="auto"/>
              <w:right w:val="single" w:sz="4" w:space="0" w:color="auto"/>
            </w:tcBorders>
          </w:tcPr>
          <w:p w14:paraId="7F69394F" w14:textId="77777777" w:rsidR="002809E3" w:rsidRPr="00B65949" w:rsidRDefault="002809E3" w:rsidP="00510840">
            <w:pPr>
              <w:widowControl w:val="0"/>
              <w:rPr>
                <w:rFonts w:eastAsia="Times New Roman" w:cs="Times New Roman"/>
              </w:rPr>
            </w:pPr>
          </w:p>
        </w:tc>
      </w:tr>
      <w:tr w:rsidR="002809E3" w:rsidRPr="00B65949" w14:paraId="6CB817E9" w14:textId="77777777" w:rsidTr="00AE043E">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606FE853" w14:textId="77777777" w:rsidR="002809E3" w:rsidRPr="00B65949" w:rsidRDefault="002809E3" w:rsidP="00510840">
            <w:pPr>
              <w:widowControl w:val="0"/>
              <w:numPr>
                <w:ilvl w:val="0"/>
                <w:numId w:val="113"/>
              </w:numPr>
              <w:contextualSpacing/>
              <w:jc w:val="center"/>
              <w:rPr>
                <w:rFonts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tcPr>
          <w:p w14:paraId="4030A001" w14:textId="77777777" w:rsidR="002809E3" w:rsidRPr="00B65949" w:rsidRDefault="002809E3" w:rsidP="00510840">
            <w:pPr>
              <w:widowControl w:val="0"/>
              <w:rPr>
                <w:rFonts w:eastAsia="Times New Roman" w:cs="Times New Roman"/>
                <w:lang w:eastAsia="pl-PL"/>
              </w:rPr>
            </w:pPr>
            <w:r w:rsidRPr="00B65949">
              <w:rPr>
                <w:rFonts w:eastAsia="Times New Roman" w:cs="Times New Roman"/>
                <w:color w:val="000000"/>
                <w:sz w:val="24"/>
                <w:szCs w:val="24"/>
                <w:lang w:eastAsia="pl-PL"/>
              </w:rPr>
              <w:t>Zasilanie</w:t>
            </w:r>
          </w:p>
        </w:tc>
        <w:tc>
          <w:tcPr>
            <w:tcW w:w="2090" w:type="pct"/>
            <w:tcBorders>
              <w:top w:val="single" w:sz="4" w:space="0" w:color="auto"/>
              <w:left w:val="single" w:sz="4" w:space="0" w:color="auto"/>
              <w:bottom w:val="single" w:sz="4" w:space="0" w:color="auto"/>
              <w:right w:val="single" w:sz="4" w:space="0" w:color="auto"/>
            </w:tcBorders>
            <w:vAlign w:val="bottom"/>
          </w:tcPr>
          <w:p w14:paraId="24772DC4" w14:textId="77777777" w:rsidR="002809E3" w:rsidRPr="00B65949" w:rsidRDefault="002809E3" w:rsidP="00510840">
            <w:pPr>
              <w:widowControl w:val="0"/>
              <w:ind w:left="360"/>
              <w:rPr>
                <w:rFonts w:eastAsia="Times New Roman" w:cs="Times New Roman"/>
              </w:rPr>
            </w:pPr>
            <w:r w:rsidRPr="00B65949">
              <w:rPr>
                <w:rFonts w:eastAsia="Times New Roman" w:cs="Times New Roman"/>
                <w:color w:val="000000"/>
                <w:sz w:val="24"/>
                <w:szCs w:val="24"/>
                <w:lang w:eastAsia="pl-PL"/>
              </w:rPr>
              <w:t xml:space="preserve">Dwa </w:t>
            </w:r>
            <w:proofErr w:type="spellStart"/>
            <w:r w:rsidRPr="00B65949">
              <w:rPr>
                <w:rFonts w:eastAsia="Times New Roman" w:cs="Times New Roman"/>
                <w:color w:val="000000"/>
                <w:sz w:val="24"/>
                <w:szCs w:val="24"/>
                <w:lang w:eastAsia="pl-PL"/>
              </w:rPr>
              <w:t>redudantne</w:t>
            </w:r>
            <w:proofErr w:type="spellEnd"/>
            <w:r w:rsidRPr="00B65949">
              <w:rPr>
                <w:rFonts w:eastAsia="Times New Roman" w:cs="Times New Roman"/>
                <w:color w:val="000000"/>
                <w:sz w:val="24"/>
                <w:szCs w:val="24"/>
                <w:lang w:eastAsia="pl-PL"/>
              </w:rPr>
              <w:t xml:space="preserve"> zasilania</w:t>
            </w:r>
          </w:p>
        </w:tc>
        <w:tc>
          <w:tcPr>
            <w:tcW w:w="1893" w:type="pct"/>
            <w:tcBorders>
              <w:top w:val="single" w:sz="4" w:space="0" w:color="auto"/>
              <w:left w:val="single" w:sz="4" w:space="0" w:color="auto"/>
              <w:bottom w:val="single" w:sz="4" w:space="0" w:color="auto"/>
              <w:right w:val="single" w:sz="4" w:space="0" w:color="auto"/>
            </w:tcBorders>
          </w:tcPr>
          <w:p w14:paraId="0B238528" w14:textId="77777777" w:rsidR="002809E3" w:rsidRPr="00B65949" w:rsidRDefault="002809E3" w:rsidP="00510840">
            <w:pPr>
              <w:widowControl w:val="0"/>
              <w:ind w:left="360"/>
              <w:rPr>
                <w:rFonts w:eastAsia="Times New Roman" w:cs="Times New Roman"/>
              </w:rPr>
            </w:pPr>
          </w:p>
        </w:tc>
      </w:tr>
      <w:tr w:rsidR="002809E3" w:rsidRPr="00B65949" w14:paraId="0C4DDADA" w14:textId="77777777" w:rsidTr="00AE043E">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6D7A3150" w14:textId="77777777" w:rsidR="002809E3" w:rsidRPr="00B65949" w:rsidRDefault="002809E3" w:rsidP="00510840">
            <w:pPr>
              <w:widowControl w:val="0"/>
              <w:numPr>
                <w:ilvl w:val="0"/>
                <w:numId w:val="113"/>
              </w:numPr>
              <w:contextualSpacing/>
              <w:jc w:val="center"/>
              <w:rPr>
                <w:rFonts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tcPr>
          <w:p w14:paraId="03C2CB05" w14:textId="77777777" w:rsidR="002809E3" w:rsidRPr="00B65949" w:rsidRDefault="002809E3" w:rsidP="00510840">
            <w:pPr>
              <w:widowControl w:val="0"/>
              <w:rPr>
                <w:rFonts w:eastAsia="Times New Roman" w:cs="Times New Roman"/>
                <w:lang w:eastAsia="pl-PL"/>
              </w:rPr>
            </w:pPr>
            <w:r w:rsidRPr="00B65949">
              <w:rPr>
                <w:rFonts w:eastAsia="Times New Roman" w:cs="Times New Roman"/>
                <w:color w:val="000000"/>
                <w:sz w:val="24"/>
                <w:szCs w:val="24"/>
                <w:lang w:eastAsia="pl-PL"/>
              </w:rPr>
              <w:t>Tablica MAC</w:t>
            </w:r>
          </w:p>
        </w:tc>
        <w:tc>
          <w:tcPr>
            <w:tcW w:w="2090" w:type="pct"/>
            <w:tcBorders>
              <w:top w:val="single" w:sz="4" w:space="0" w:color="auto"/>
              <w:left w:val="single" w:sz="4" w:space="0" w:color="auto"/>
              <w:bottom w:val="single" w:sz="4" w:space="0" w:color="auto"/>
              <w:right w:val="single" w:sz="4" w:space="0" w:color="auto"/>
            </w:tcBorders>
            <w:vAlign w:val="bottom"/>
          </w:tcPr>
          <w:p w14:paraId="62F32328" w14:textId="77777777" w:rsidR="002809E3" w:rsidRPr="00B65949" w:rsidRDefault="002809E3" w:rsidP="00510840">
            <w:pPr>
              <w:widowControl w:val="0"/>
              <w:rPr>
                <w:rFonts w:eastAsia="Times New Roman" w:cs="Times New Roman"/>
              </w:rPr>
            </w:pPr>
            <w:r w:rsidRPr="00B65949">
              <w:rPr>
                <w:rFonts w:eastAsia="Times New Roman" w:cs="Times New Roman"/>
                <w:color w:val="000000"/>
                <w:sz w:val="24"/>
                <w:szCs w:val="24"/>
                <w:lang w:eastAsia="pl-PL"/>
              </w:rPr>
              <w:t>min. 128K</w:t>
            </w:r>
          </w:p>
        </w:tc>
        <w:tc>
          <w:tcPr>
            <w:tcW w:w="1893" w:type="pct"/>
            <w:tcBorders>
              <w:top w:val="single" w:sz="4" w:space="0" w:color="auto"/>
              <w:left w:val="single" w:sz="4" w:space="0" w:color="auto"/>
              <w:bottom w:val="single" w:sz="4" w:space="0" w:color="auto"/>
              <w:right w:val="single" w:sz="4" w:space="0" w:color="auto"/>
            </w:tcBorders>
          </w:tcPr>
          <w:p w14:paraId="2498930B" w14:textId="77777777" w:rsidR="002809E3" w:rsidRPr="00B65949" w:rsidRDefault="002809E3" w:rsidP="00510840">
            <w:pPr>
              <w:widowControl w:val="0"/>
              <w:ind w:left="360"/>
              <w:rPr>
                <w:rFonts w:eastAsia="Times New Roman" w:cs="Times New Roman"/>
              </w:rPr>
            </w:pPr>
          </w:p>
        </w:tc>
      </w:tr>
      <w:tr w:rsidR="002809E3" w:rsidRPr="00B65949" w14:paraId="728A0017" w14:textId="77777777" w:rsidTr="00AE043E">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21D1861C" w14:textId="77777777" w:rsidR="002809E3" w:rsidRPr="00B65949" w:rsidRDefault="002809E3" w:rsidP="00510840">
            <w:pPr>
              <w:widowControl w:val="0"/>
              <w:numPr>
                <w:ilvl w:val="0"/>
                <w:numId w:val="113"/>
              </w:numPr>
              <w:contextualSpacing/>
              <w:jc w:val="center"/>
              <w:rPr>
                <w:rFonts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tcPr>
          <w:p w14:paraId="7E129A63" w14:textId="77777777" w:rsidR="002809E3" w:rsidRPr="00B65949" w:rsidRDefault="002809E3" w:rsidP="00510840">
            <w:pPr>
              <w:widowControl w:val="0"/>
              <w:rPr>
                <w:rFonts w:eastAsia="Times New Roman" w:cs="Times New Roman"/>
                <w:lang w:eastAsia="pl-PL"/>
              </w:rPr>
            </w:pPr>
            <w:r w:rsidRPr="00B65949">
              <w:rPr>
                <w:rFonts w:eastAsia="Times New Roman" w:cs="Times New Roman"/>
                <w:color w:val="000000"/>
                <w:sz w:val="24"/>
                <w:szCs w:val="24"/>
                <w:lang w:eastAsia="pl-PL"/>
              </w:rPr>
              <w:t>Wydajność</w:t>
            </w:r>
          </w:p>
        </w:tc>
        <w:tc>
          <w:tcPr>
            <w:tcW w:w="2090" w:type="pct"/>
            <w:tcBorders>
              <w:top w:val="single" w:sz="4" w:space="0" w:color="auto"/>
              <w:left w:val="single" w:sz="4" w:space="0" w:color="auto"/>
              <w:bottom w:val="single" w:sz="4" w:space="0" w:color="auto"/>
              <w:right w:val="single" w:sz="4" w:space="0" w:color="auto"/>
            </w:tcBorders>
            <w:vAlign w:val="bottom"/>
          </w:tcPr>
          <w:p w14:paraId="2AB9CD57" w14:textId="77777777" w:rsidR="002809E3" w:rsidRPr="00B65949" w:rsidRDefault="002809E3" w:rsidP="00510840">
            <w:pPr>
              <w:widowControl w:val="0"/>
              <w:rPr>
                <w:rFonts w:eastAsia="Times New Roman" w:cs="Times New Roman"/>
              </w:rPr>
            </w:pPr>
            <w:r w:rsidRPr="00B65949">
              <w:rPr>
                <w:rFonts w:eastAsia="Times New Roman" w:cs="Times New Roman"/>
                <w:color w:val="000000"/>
                <w:sz w:val="24"/>
                <w:szCs w:val="24"/>
                <w:lang w:eastAsia="pl-PL"/>
              </w:rPr>
              <w:t xml:space="preserve">min. 720 </w:t>
            </w:r>
            <w:proofErr w:type="spellStart"/>
            <w:r w:rsidRPr="00B65949">
              <w:rPr>
                <w:rFonts w:eastAsia="Times New Roman" w:cs="Times New Roman"/>
                <w:color w:val="000000"/>
                <w:sz w:val="24"/>
                <w:szCs w:val="24"/>
                <w:lang w:eastAsia="pl-PL"/>
              </w:rPr>
              <w:t>Mp</w:t>
            </w:r>
            <w:proofErr w:type="spellEnd"/>
            <w:r w:rsidRPr="00B65949">
              <w:rPr>
                <w:rFonts w:eastAsia="Times New Roman" w:cs="Times New Roman"/>
                <w:color w:val="000000"/>
                <w:sz w:val="24"/>
                <w:szCs w:val="24"/>
                <w:lang w:eastAsia="pl-PL"/>
              </w:rPr>
              <w:t>/s</w:t>
            </w:r>
          </w:p>
        </w:tc>
        <w:tc>
          <w:tcPr>
            <w:tcW w:w="1893" w:type="pct"/>
            <w:tcBorders>
              <w:top w:val="single" w:sz="4" w:space="0" w:color="auto"/>
              <w:left w:val="single" w:sz="4" w:space="0" w:color="auto"/>
              <w:bottom w:val="single" w:sz="4" w:space="0" w:color="auto"/>
              <w:right w:val="single" w:sz="4" w:space="0" w:color="auto"/>
            </w:tcBorders>
          </w:tcPr>
          <w:p w14:paraId="3507425F" w14:textId="77777777" w:rsidR="002809E3" w:rsidRPr="00B65949" w:rsidRDefault="002809E3" w:rsidP="00510840">
            <w:pPr>
              <w:widowControl w:val="0"/>
              <w:rPr>
                <w:rFonts w:eastAsia="Times New Roman" w:cs="Times New Roman"/>
                <w:lang w:eastAsia="pl-PL"/>
              </w:rPr>
            </w:pPr>
          </w:p>
        </w:tc>
      </w:tr>
      <w:tr w:rsidR="002809E3" w:rsidRPr="00B65949" w14:paraId="66F8C9D4" w14:textId="77777777" w:rsidTr="00AE043E">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33325A6F" w14:textId="77777777" w:rsidR="002809E3" w:rsidRPr="00B65949" w:rsidRDefault="002809E3" w:rsidP="00510840">
            <w:pPr>
              <w:widowControl w:val="0"/>
              <w:numPr>
                <w:ilvl w:val="0"/>
                <w:numId w:val="113"/>
              </w:numPr>
              <w:contextualSpacing/>
              <w:jc w:val="center"/>
              <w:rPr>
                <w:rFonts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tcPr>
          <w:p w14:paraId="2DC41357" w14:textId="77777777" w:rsidR="002809E3" w:rsidRPr="00B65949" w:rsidRDefault="002809E3" w:rsidP="00510840">
            <w:pPr>
              <w:widowControl w:val="0"/>
              <w:rPr>
                <w:rFonts w:eastAsia="Times New Roman" w:cs="Times New Roman"/>
                <w:lang w:eastAsia="pl-PL"/>
              </w:rPr>
            </w:pPr>
            <w:r w:rsidRPr="00B65949">
              <w:rPr>
                <w:rFonts w:eastAsia="Times New Roman" w:cs="Times New Roman"/>
                <w:color w:val="000000"/>
                <w:sz w:val="24"/>
                <w:szCs w:val="24"/>
                <w:lang w:eastAsia="pl-PL"/>
              </w:rPr>
              <w:t>Przepustowość</w:t>
            </w:r>
          </w:p>
        </w:tc>
        <w:tc>
          <w:tcPr>
            <w:tcW w:w="2090" w:type="pct"/>
            <w:tcBorders>
              <w:top w:val="single" w:sz="4" w:space="0" w:color="auto"/>
              <w:left w:val="single" w:sz="4" w:space="0" w:color="auto"/>
              <w:bottom w:val="single" w:sz="4" w:space="0" w:color="auto"/>
              <w:right w:val="single" w:sz="4" w:space="0" w:color="auto"/>
            </w:tcBorders>
            <w:vAlign w:val="bottom"/>
          </w:tcPr>
          <w:p w14:paraId="5626C13A" w14:textId="77777777" w:rsidR="002809E3" w:rsidRPr="00B65949" w:rsidRDefault="002809E3" w:rsidP="00510840">
            <w:pPr>
              <w:widowControl w:val="0"/>
              <w:rPr>
                <w:rFonts w:eastAsia="Times New Roman" w:cs="Times New Roman"/>
              </w:rPr>
            </w:pPr>
            <w:r w:rsidRPr="00B65949">
              <w:rPr>
                <w:rFonts w:eastAsia="Times New Roman" w:cs="Times New Roman"/>
                <w:color w:val="000000"/>
                <w:sz w:val="24"/>
                <w:szCs w:val="24"/>
                <w:lang w:eastAsia="pl-PL"/>
              </w:rPr>
              <w:t>min. 1,9 Tb/s</w:t>
            </w:r>
          </w:p>
        </w:tc>
        <w:tc>
          <w:tcPr>
            <w:tcW w:w="1893" w:type="pct"/>
            <w:tcBorders>
              <w:top w:val="single" w:sz="4" w:space="0" w:color="auto"/>
              <w:left w:val="single" w:sz="4" w:space="0" w:color="auto"/>
              <w:bottom w:val="single" w:sz="4" w:space="0" w:color="auto"/>
              <w:right w:val="single" w:sz="4" w:space="0" w:color="auto"/>
            </w:tcBorders>
          </w:tcPr>
          <w:p w14:paraId="27CFB8FF" w14:textId="77777777" w:rsidR="002809E3" w:rsidRPr="00B65949" w:rsidRDefault="002809E3" w:rsidP="00510840">
            <w:pPr>
              <w:widowControl w:val="0"/>
              <w:ind w:left="360"/>
              <w:rPr>
                <w:rFonts w:eastAsia="Times New Roman" w:cs="Times New Roman"/>
              </w:rPr>
            </w:pPr>
          </w:p>
        </w:tc>
      </w:tr>
      <w:tr w:rsidR="002809E3" w:rsidRPr="00B65949" w14:paraId="523FDD10" w14:textId="77777777" w:rsidTr="00AE043E">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7163B6E2" w14:textId="77777777" w:rsidR="002809E3" w:rsidRPr="00B65949" w:rsidRDefault="002809E3" w:rsidP="00510840">
            <w:pPr>
              <w:widowControl w:val="0"/>
              <w:numPr>
                <w:ilvl w:val="0"/>
                <w:numId w:val="113"/>
              </w:numPr>
              <w:contextualSpacing/>
              <w:jc w:val="center"/>
              <w:rPr>
                <w:rFonts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14:paraId="196BF962"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Porty:</w:t>
            </w:r>
          </w:p>
        </w:tc>
        <w:tc>
          <w:tcPr>
            <w:tcW w:w="2090" w:type="pct"/>
            <w:tcBorders>
              <w:top w:val="single" w:sz="4" w:space="0" w:color="auto"/>
              <w:left w:val="single" w:sz="4" w:space="0" w:color="auto"/>
              <w:bottom w:val="single" w:sz="4" w:space="0" w:color="auto"/>
              <w:right w:val="single" w:sz="4" w:space="0" w:color="auto"/>
            </w:tcBorders>
            <w:vAlign w:val="center"/>
          </w:tcPr>
          <w:p w14:paraId="5E4AF30D" w14:textId="77777777" w:rsidR="002809E3" w:rsidRPr="00B65949" w:rsidRDefault="002809E3" w:rsidP="00510840">
            <w:pPr>
              <w:widowControl w:val="0"/>
              <w:contextualSpacing/>
              <w:rPr>
                <w:rFonts w:cs="Times New Roman"/>
              </w:rPr>
            </w:pPr>
            <w:r w:rsidRPr="00B65949">
              <w:rPr>
                <w:rFonts w:cs="Times New Roman"/>
              </w:rPr>
              <w:t>Min. 1 x USB</w:t>
            </w:r>
          </w:p>
          <w:p w14:paraId="7C5B1A60" w14:textId="77777777" w:rsidR="002809E3" w:rsidRPr="00B65949" w:rsidRDefault="002809E3" w:rsidP="00510840">
            <w:pPr>
              <w:widowControl w:val="0"/>
              <w:contextualSpacing/>
              <w:rPr>
                <w:rFonts w:cs="Times New Roman"/>
              </w:rPr>
            </w:pPr>
            <w:r w:rsidRPr="00B65949">
              <w:rPr>
                <w:rFonts w:cs="Times New Roman"/>
              </w:rPr>
              <w:t>Port konsoli RJ45</w:t>
            </w:r>
          </w:p>
        </w:tc>
        <w:tc>
          <w:tcPr>
            <w:tcW w:w="1893" w:type="pct"/>
            <w:tcBorders>
              <w:top w:val="single" w:sz="4" w:space="0" w:color="auto"/>
              <w:left w:val="single" w:sz="4" w:space="0" w:color="auto"/>
              <w:bottom w:val="single" w:sz="4" w:space="0" w:color="auto"/>
              <w:right w:val="single" w:sz="4" w:space="0" w:color="auto"/>
            </w:tcBorders>
          </w:tcPr>
          <w:p w14:paraId="4E0FE137" w14:textId="77777777" w:rsidR="002809E3" w:rsidRPr="00B65949" w:rsidRDefault="002809E3" w:rsidP="00510840">
            <w:pPr>
              <w:widowControl w:val="0"/>
              <w:ind w:left="360"/>
              <w:rPr>
                <w:rFonts w:eastAsia="Times New Roman" w:cs="Times New Roman"/>
              </w:rPr>
            </w:pPr>
          </w:p>
        </w:tc>
      </w:tr>
      <w:tr w:rsidR="002809E3" w:rsidRPr="00B65949" w14:paraId="605011B0" w14:textId="77777777" w:rsidTr="001A662C">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77107FBB" w14:textId="77777777" w:rsidR="002809E3" w:rsidRPr="00B65949" w:rsidRDefault="002809E3" w:rsidP="00510840">
            <w:pPr>
              <w:widowControl w:val="0"/>
              <w:numPr>
                <w:ilvl w:val="0"/>
                <w:numId w:val="113"/>
              </w:numPr>
              <w:contextualSpacing/>
              <w:jc w:val="center"/>
              <w:rPr>
                <w:rFonts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14:paraId="4F012FBB" w14:textId="77777777" w:rsidR="002809E3" w:rsidRPr="00B65949" w:rsidRDefault="002809E3" w:rsidP="00510840">
            <w:pPr>
              <w:widowControl w:val="0"/>
              <w:rPr>
                <w:rFonts w:eastAsia="Times New Roman" w:cs="Times New Roman"/>
                <w:lang w:eastAsia="pl-PL"/>
              </w:rPr>
            </w:pPr>
            <w:r w:rsidRPr="00B65949">
              <w:rPr>
                <w:rFonts w:eastAsia="Times New Roman" w:cs="Times New Roman"/>
                <w:color w:val="000000"/>
                <w:sz w:val="24"/>
                <w:szCs w:val="24"/>
                <w:lang w:eastAsia="pl-PL"/>
              </w:rPr>
              <w:t xml:space="preserve">Obsługiwane protokoły i zarządzanie </w:t>
            </w:r>
          </w:p>
        </w:tc>
        <w:tc>
          <w:tcPr>
            <w:tcW w:w="2090" w:type="pct"/>
            <w:tcBorders>
              <w:top w:val="single" w:sz="4" w:space="0" w:color="auto"/>
              <w:left w:val="nil"/>
              <w:bottom w:val="single" w:sz="4" w:space="0" w:color="auto"/>
              <w:right w:val="single" w:sz="4" w:space="0" w:color="auto"/>
            </w:tcBorders>
            <w:vAlign w:val="bottom"/>
          </w:tcPr>
          <w:p w14:paraId="7B90EA14" w14:textId="77777777" w:rsidR="002809E3" w:rsidRPr="00B65949" w:rsidRDefault="002809E3" w:rsidP="00510840">
            <w:pPr>
              <w:widowControl w:val="0"/>
              <w:rPr>
                <w:rFonts w:eastAsia="Times New Roman" w:cs="Times New Roman"/>
                <w:color w:val="000000"/>
                <w:sz w:val="24"/>
                <w:szCs w:val="24"/>
                <w:lang w:eastAsia="pl-PL"/>
              </w:rPr>
            </w:pPr>
            <w:r w:rsidRPr="00B65949">
              <w:rPr>
                <w:rFonts w:eastAsia="Times New Roman" w:cs="Times New Roman"/>
                <w:color w:val="000000"/>
                <w:sz w:val="24"/>
                <w:szCs w:val="24"/>
                <w:lang w:eastAsia="pl-PL"/>
              </w:rPr>
              <w:t>Min:</w:t>
            </w:r>
          </w:p>
          <w:p w14:paraId="0170F69C" w14:textId="77777777" w:rsidR="002809E3" w:rsidRPr="00B65949" w:rsidRDefault="002809E3" w:rsidP="00510840">
            <w:pPr>
              <w:widowControl w:val="0"/>
              <w:rPr>
                <w:rFonts w:eastAsia="Times New Roman" w:cs="Times New Roman"/>
              </w:rPr>
            </w:pPr>
            <w:r w:rsidRPr="00B65949">
              <w:rPr>
                <w:rFonts w:eastAsia="Times New Roman" w:cs="Times New Roman"/>
                <w:color w:val="000000"/>
                <w:sz w:val="24"/>
                <w:szCs w:val="24"/>
                <w:lang w:eastAsia="pl-PL"/>
              </w:rPr>
              <w:t xml:space="preserve">•        </w:t>
            </w:r>
            <w:proofErr w:type="spellStart"/>
            <w:r w:rsidRPr="00B65949">
              <w:rPr>
                <w:rFonts w:eastAsia="Times New Roman" w:cs="Times New Roman"/>
                <w:color w:val="000000"/>
                <w:sz w:val="24"/>
                <w:szCs w:val="24"/>
                <w:lang w:eastAsia="pl-PL"/>
              </w:rPr>
              <w:t>SSH</w:t>
            </w:r>
            <w:proofErr w:type="spellEnd"/>
            <w:r w:rsidRPr="00B65949">
              <w:rPr>
                <w:rFonts w:eastAsia="Times New Roman" w:cs="Times New Roman"/>
                <w:color w:val="000000"/>
                <w:sz w:val="24"/>
                <w:szCs w:val="24"/>
                <w:lang w:eastAsia="pl-PL"/>
              </w:rPr>
              <w:br/>
              <w:t xml:space="preserve">•        </w:t>
            </w:r>
            <w:proofErr w:type="spellStart"/>
            <w:r w:rsidRPr="00B65949">
              <w:rPr>
                <w:rFonts w:eastAsia="Times New Roman" w:cs="Times New Roman"/>
                <w:color w:val="000000"/>
                <w:sz w:val="24"/>
                <w:szCs w:val="24"/>
                <w:lang w:eastAsia="pl-PL"/>
              </w:rPr>
              <w:t>RSPAN</w:t>
            </w:r>
            <w:proofErr w:type="spellEnd"/>
            <w:r w:rsidRPr="00B65949">
              <w:rPr>
                <w:rFonts w:eastAsia="Times New Roman" w:cs="Times New Roman"/>
                <w:color w:val="000000"/>
                <w:sz w:val="24"/>
                <w:szCs w:val="24"/>
                <w:lang w:eastAsia="pl-PL"/>
              </w:rPr>
              <w:br/>
              <w:t>•        Radius</w:t>
            </w:r>
            <w:r w:rsidRPr="00B65949">
              <w:rPr>
                <w:rFonts w:eastAsia="Times New Roman" w:cs="Times New Roman"/>
                <w:color w:val="000000"/>
                <w:sz w:val="24"/>
                <w:szCs w:val="24"/>
                <w:lang w:eastAsia="pl-PL"/>
              </w:rPr>
              <w:br/>
              <w:t xml:space="preserve">•        </w:t>
            </w:r>
            <w:proofErr w:type="spellStart"/>
            <w:r w:rsidRPr="00B65949">
              <w:rPr>
                <w:rFonts w:eastAsia="Times New Roman" w:cs="Times New Roman"/>
                <w:color w:val="000000"/>
                <w:sz w:val="24"/>
                <w:szCs w:val="24"/>
                <w:lang w:eastAsia="pl-PL"/>
              </w:rPr>
              <w:t>DiffServ</w:t>
            </w:r>
            <w:proofErr w:type="spellEnd"/>
            <w:r w:rsidRPr="00B65949">
              <w:rPr>
                <w:rFonts w:eastAsia="Times New Roman" w:cs="Times New Roman"/>
                <w:color w:val="000000"/>
                <w:sz w:val="24"/>
                <w:szCs w:val="24"/>
                <w:lang w:eastAsia="pl-PL"/>
              </w:rPr>
              <w:br/>
              <w:t xml:space="preserve">•        IPv4/IPv6 Multicast </w:t>
            </w:r>
            <w:proofErr w:type="spellStart"/>
            <w:r w:rsidRPr="00B65949">
              <w:rPr>
                <w:rFonts w:eastAsia="Times New Roman" w:cs="Times New Roman"/>
                <w:color w:val="000000"/>
                <w:sz w:val="24"/>
                <w:szCs w:val="24"/>
                <w:lang w:eastAsia="pl-PL"/>
              </w:rPr>
              <w:t>filtering</w:t>
            </w:r>
            <w:proofErr w:type="spellEnd"/>
            <w:r w:rsidRPr="00B65949">
              <w:rPr>
                <w:rFonts w:eastAsia="Times New Roman" w:cs="Times New Roman"/>
                <w:color w:val="000000"/>
                <w:sz w:val="24"/>
                <w:szCs w:val="24"/>
                <w:lang w:eastAsia="pl-PL"/>
              </w:rPr>
              <w:br/>
              <w:t xml:space="preserve">•        IGMPv3 MLDv2 </w:t>
            </w:r>
            <w:proofErr w:type="spellStart"/>
            <w:r w:rsidRPr="00B65949">
              <w:rPr>
                <w:rFonts w:eastAsia="Times New Roman" w:cs="Times New Roman"/>
                <w:color w:val="000000"/>
                <w:sz w:val="24"/>
                <w:szCs w:val="24"/>
                <w:lang w:eastAsia="pl-PL"/>
              </w:rPr>
              <w:t>Snooping</w:t>
            </w:r>
            <w:proofErr w:type="spellEnd"/>
            <w:r w:rsidRPr="00B65949">
              <w:rPr>
                <w:rFonts w:eastAsia="Times New Roman" w:cs="Times New Roman"/>
                <w:color w:val="000000"/>
                <w:sz w:val="24"/>
                <w:szCs w:val="24"/>
                <w:lang w:eastAsia="pl-PL"/>
              </w:rPr>
              <w:br/>
              <w:t xml:space="preserve">•        IGMPv1,v2 </w:t>
            </w:r>
            <w:proofErr w:type="spellStart"/>
            <w:r w:rsidRPr="00B65949">
              <w:rPr>
                <w:rFonts w:eastAsia="Times New Roman" w:cs="Times New Roman"/>
                <w:color w:val="000000"/>
                <w:sz w:val="24"/>
                <w:szCs w:val="24"/>
                <w:lang w:eastAsia="pl-PL"/>
              </w:rPr>
              <w:t>Querier</w:t>
            </w:r>
            <w:proofErr w:type="spellEnd"/>
            <w:r w:rsidRPr="00B65949">
              <w:rPr>
                <w:rFonts w:eastAsia="Times New Roman" w:cs="Times New Roman"/>
                <w:color w:val="000000"/>
                <w:sz w:val="24"/>
                <w:szCs w:val="24"/>
                <w:lang w:eastAsia="pl-PL"/>
              </w:rPr>
              <w:br/>
            </w:r>
            <w:r w:rsidRPr="00B65949">
              <w:rPr>
                <w:rFonts w:eastAsia="Times New Roman" w:cs="Times New Roman"/>
                <w:color w:val="000000"/>
                <w:sz w:val="24"/>
                <w:szCs w:val="24"/>
                <w:lang w:eastAsia="pl-PL"/>
              </w:rPr>
              <w:lastRenderedPageBreak/>
              <w:t>•        Policy-</w:t>
            </w:r>
            <w:proofErr w:type="spellStart"/>
            <w:r w:rsidRPr="00B65949">
              <w:rPr>
                <w:rFonts w:eastAsia="Times New Roman" w:cs="Times New Roman"/>
                <w:color w:val="000000"/>
                <w:sz w:val="24"/>
                <w:szCs w:val="24"/>
                <w:lang w:eastAsia="pl-PL"/>
              </w:rPr>
              <w:t>based</w:t>
            </w:r>
            <w:proofErr w:type="spellEnd"/>
            <w:r w:rsidRPr="00B65949">
              <w:rPr>
                <w:rFonts w:eastAsia="Times New Roman" w:cs="Times New Roman"/>
                <w:color w:val="000000"/>
                <w:sz w:val="24"/>
                <w:szCs w:val="24"/>
                <w:lang w:eastAsia="pl-PL"/>
              </w:rPr>
              <w:t xml:space="preserve"> routing (</w:t>
            </w:r>
            <w:proofErr w:type="spellStart"/>
            <w:r w:rsidRPr="00B65949">
              <w:rPr>
                <w:rFonts w:eastAsia="Times New Roman" w:cs="Times New Roman"/>
                <w:color w:val="000000"/>
                <w:sz w:val="24"/>
                <w:szCs w:val="24"/>
                <w:lang w:eastAsia="pl-PL"/>
              </w:rPr>
              <w:t>PBR</w:t>
            </w:r>
            <w:proofErr w:type="spellEnd"/>
            <w:r w:rsidRPr="00B65949">
              <w:rPr>
                <w:rFonts w:eastAsia="Times New Roman" w:cs="Times New Roman"/>
                <w:color w:val="000000"/>
                <w:sz w:val="24"/>
                <w:szCs w:val="24"/>
                <w:lang w:eastAsia="pl-PL"/>
              </w:rPr>
              <w:t>)</w:t>
            </w:r>
            <w:r w:rsidRPr="00B65949">
              <w:rPr>
                <w:rFonts w:eastAsia="Times New Roman" w:cs="Times New Roman"/>
                <w:color w:val="000000"/>
                <w:sz w:val="24"/>
                <w:szCs w:val="24"/>
                <w:lang w:eastAsia="pl-PL"/>
              </w:rPr>
              <w:br/>
              <w:t xml:space="preserve">•        </w:t>
            </w:r>
            <w:proofErr w:type="spellStart"/>
            <w:r w:rsidRPr="00B65949">
              <w:rPr>
                <w:rFonts w:eastAsia="Times New Roman" w:cs="Times New Roman"/>
                <w:color w:val="000000"/>
                <w:sz w:val="24"/>
                <w:szCs w:val="24"/>
                <w:lang w:eastAsia="pl-PL"/>
              </w:rPr>
              <w:t>LLDP-MED</w:t>
            </w:r>
            <w:proofErr w:type="spellEnd"/>
            <w:r w:rsidRPr="00B65949">
              <w:rPr>
                <w:rFonts w:eastAsia="Times New Roman" w:cs="Times New Roman"/>
                <w:color w:val="000000"/>
                <w:sz w:val="24"/>
                <w:szCs w:val="24"/>
                <w:lang w:eastAsia="pl-PL"/>
              </w:rPr>
              <w:br/>
              <w:t xml:space="preserve">•        </w:t>
            </w:r>
            <w:proofErr w:type="spellStart"/>
            <w:r w:rsidRPr="00B65949">
              <w:rPr>
                <w:rFonts w:eastAsia="Times New Roman" w:cs="Times New Roman"/>
                <w:color w:val="000000"/>
                <w:sz w:val="24"/>
                <w:szCs w:val="24"/>
                <w:lang w:eastAsia="pl-PL"/>
              </w:rPr>
              <w:t>RSTP</w:t>
            </w:r>
            <w:proofErr w:type="spellEnd"/>
            <w:r w:rsidRPr="00B65949">
              <w:rPr>
                <w:rFonts w:eastAsia="Times New Roman" w:cs="Times New Roman"/>
                <w:color w:val="000000"/>
                <w:sz w:val="24"/>
                <w:szCs w:val="24"/>
                <w:lang w:eastAsia="pl-PL"/>
              </w:rPr>
              <w:br/>
              <w:t xml:space="preserve">•        </w:t>
            </w:r>
            <w:proofErr w:type="spellStart"/>
            <w:r w:rsidRPr="00B65949">
              <w:rPr>
                <w:rFonts w:eastAsia="Times New Roman" w:cs="Times New Roman"/>
                <w:color w:val="000000"/>
                <w:sz w:val="24"/>
                <w:szCs w:val="24"/>
                <w:lang w:eastAsia="pl-PL"/>
              </w:rPr>
              <w:t>PV</w:t>
            </w:r>
            <w:proofErr w:type="spellEnd"/>
            <w:r w:rsidRPr="00B65949">
              <w:rPr>
                <w:rFonts w:eastAsia="Times New Roman" w:cs="Times New Roman"/>
                <w:color w:val="000000"/>
                <w:sz w:val="24"/>
                <w:szCs w:val="24"/>
                <w:lang w:eastAsia="pl-PL"/>
              </w:rPr>
              <w:t>(R)</w:t>
            </w:r>
            <w:proofErr w:type="spellStart"/>
            <w:r w:rsidRPr="00B65949">
              <w:rPr>
                <w:rFonts w:eastAsia="Times New Roman" w:cs="Times New Roman"/>
                <w:color w:val="000000"/>
                <w:sz w:val="24"/>
                <w:szCs w:val="24"/>
                <w:lang w:eastAsia="pl-PL"/>
              </w:rPr>
              <w:t>STP</w:t>
            </w:r>
            <w:proofErr w:type="spellEnd"/>
            <w:r w:rsidRPr="00B65949">
              <w:rPr>
                <w:rFonts w:eastAsia="Times New Roman" w:cs="Times New Roman"/>
                <w:color w:val="000000"/>
                <w:sz w:val="24"/>
                <w:szCs w:val="24"/>
                <w:lang w:eastAsia="pl-PL"/>
              </w:rPr>
              <w:br/>
              <w:t xml:space="preserve">•        </w:t>
            </w:r>
            <w:proofErr w:type="spellStart"/>
            <w:r w:rsidRPr="00B65949">
              <w:rPr>
                <w:rFonts w:eastAsia="Times New Roman" w:cs="Times New Roman"/>
                <w:color w:val="000000"/>
                <w:sz w:val="24"/>
                <w:szCs w:val="24"/>
                <w:lang w:eastAsia="pl-PL"/>
              </w:rPr>
              <w:t>BPDU</w:t>
            </w:r>
            <w:proofErr w:type="spellEnd"/>
            <w:r w:rsidRPr="00B65949">
              <w:rPr>
                <w:rFonts w:eastAsia="Times New Roman" w:cs="Times New Roman"/>
                <w:color w:val="000000"/>
                <w:sz w:val="24"/>
                <w:szCs w:val="24"/>
                <w:lang w:eastAsia="pl-PL"/>
              </w:rPr>
              <w:t>/</w:t>
            </w:r>
            <w:proofErr w:type="spellStart"/>
            <w:r w:rsidRPr="00B65949">
              <w:rPr>
                <w:rFonts w:eastAsia="Times New Roman" w:cs="Times New Roman"/>
                <w:color w:val="000000"/>
                <w:sz w:val="24"/>
                <w:szCs w:val="24"/>
                <w:lang w:eastAsia="pl-PL"/>
              </w:rPr>
              <w:t>STRG</w:t>
            </w:r>
            <w:proofErr w:type="spellEnd"/>
            <w:r w:rsidRPr="00B65949">
              <w:rPr>
                <w:rFonts w:eastAsia="Times New Roman" w:cs="Times New Roman"/>
                <w:color w:val="000000"/>
                <w:sz w:val="24"/>
                <w:szCs w:val="24"/>
                <w:lang w:eastAsia="pl-PL"/>
              </w:rPr>
              <w:t xml:space="preserve"> Root </w:t>
            </w:r>
            <w:proofErr w:type="spellStart"/>
            <w:r w:rsidRPr="00B65949">
              <w:rPr>
                <w:rFonts w:eastAsia="Times New Roman" w:cs="Times New Roman"/>
                <w:color w:val="000000"/>
                <w:sz w:val="24"/>
                <w:szCs w:val="24"/>
                <w:lang w:eastAsia="pl-PL"/>
              </w:rPr>
              <w:t>Guard</w:t>
            </w:r>
            <w:proofErr w:type="spellEnd"/>
            <w:r w:rsidRPr="00B65949">
              <w:rPr>
                <w:rFonts w:eastAsia="Times New Roman" w:cs="Times New Roman"/>
                <w:color w:val="000000"/>
                <w:sz w:val="24"/>
                <w:szCs w:val="24"/>
                <w:lang w:eastAsia="pl-PL"/>
              </w:rPr>
              <w:br/>
              <w:t xml:space="preserve">•        </w:t>
            </w:r>
            <w:proofErr w:type="spellStart"/>
            <w:r w:rsidRPr="00B65949">
              <w:rPr>
                <w:rFonts w:eastAsia="Times New Roman" w:cs="Times New Roman"/>
                <w:color w:val="000000"/>
                <w:sz w:val="24"/>
                <w:szCs w:val="24"/>
                <w:lang w:eastAsia="pl-PL"/>
              </w:rPr>
              <w:t>GVRP</w:t>
            </w:r>
            <w:proofErr w:type="spellEnd"/>
            <w:r w:rsidRPr="00B65949">
              <w:rPr>
                <w:rFonts w:eastAsia="Times New Roman" w:cs="Times New Roman"/>
                <w:color w:val="000000"/>
                <w:sz w:val="24"/>
                <w:szCs w:val="24"/>
                <w:lang w:eastAsia="pl-PL"/>
              </w:rPr>
              <w:t>/</w:t>
            </w:r>
            <w:proofErr w:type="spellStart"/>
            <w:r w:rsidRPr="00B65949">
              <w:rPr>
                <w:rFonts w:eastAsia="Times New Roman" w:cs="Times New Roman"/>
                <w:color w:val="000000"/>
                <w:sz w:val="24"/>
                <w:szCs w:val="24"/>
                <w:lang w:eastAsia="pl-PL"/>
              </w:rPr>
              <w:t>GMRP</w:t>
            </w:r>
            <w:proofErr w:type="spellEnd"/>
            <w:r w:rsidRPr="00B65949">
              <w:rPr>
                <w:rFonts w:eastAsia="Times New Roman" w:cs="Times New Roman"/>
                <w:color w:val="000000"/>
                <w:sz w:val="24"/>
                <w:szCs w:val="24"/>
                <w:lang w:eastAsia="pl-PL"/>
              </w:rPr>
              <w:br/>
              <w:t>•        Q in Q,</w:t>
            </w:r>
            <w:r w:rsidRPr="00B65949">
              <w:rPr>
                <w:rFonts w:eastAsia="Times New Roman" w:cs="Times New Roman"/>
                <w:color w:val="000000"/>
                <w:sz w:val="24"/>
                <w:szCs w:val="24"/>
                <w:lang w:eastAsia="pl-PL"/>
              </w:rPr>
              <w:br/>
              <w:t xml:space="preserve">•        </w:t>
            </w:r>
            <w:proofErr w:type="spellStart"/>
            <w:r w:rsidRPr="00B65949">
              <w:rPr>
                <w:rFonts w:eastAsia="Times New Roman" w:cs="Times New Roman"/>
                <w:color w:val="000000"/>
                <w:sz w:val="24"/>
                <w:szCs w:val="24"/>
                <w:lang w:eastAsia="pl-PL"/>
              </w:rPr>
              <w:t>Private</w:t>
            </w:r>
            <w:proofErr w:type="spellEnd"/>
            <w:r w:rsidRPr="00B65949">
              <w:rPr>
                <w:rFonts w:eastAsia="Times New Roman" w:cs="Times New Roman"/>
                <w:color w:val="000000"/>
                <w:sz w:val="24"/>
                <w:szCs w:val="24"/>
                <w:lang w:eastAsia="pl-PL"/>
              </w:rPr>
              <w:t xml:space="preserve"> </w:t>
            </w:r>
            <w:proofErr w:type="spellStart"/>
            <w:r w:rsidRPr="00B65949">
              <w:rPr>
                <w:rFonts w:eastAsia="Times New Roman" w:cs="Times New Roman"/>
                <w:color w:val="000000"/>
                <w:sz w:val="24"/>
                <w:szCs w:val="24"/>
                <w:lang w:eastAsia="pl-PL"/>
              </w:rPr>
              <w:t>VLAN</w:t>
            </w:r>
            <w:proofErr w:type="spellEnd"/>
            <w:r w:rsidRPr="00B65949">
              <w:rPr>
                <w:rFonts w:eastAsia="Times New Roman" w:cs="Times New Roman"/>
                <w:color w:val="000000"/>
                <w:sz w:val="24"/>
                <w:szCs w:val="24"/>
                <w:lang w:eastAsia="pl-PL"/>
              </w:rPr>
              <w:br/>
              <w:t xml:space="preserve">•        DOT1X </w:t>
            </w:r>
            <w:r w:rsidRPr="00B65949">
              <w:rPr>
                <w:rFonts w:eastAsia="Times New Roman" w:cs="Times New Roman"/>
                <w:color w:val="000000"/>
                <w:sz w:val="24"/>
                <w:szCs w:val="24"/>
                <w:lang w:eastAsia="pl-PL"/>
              </w:rPr>
              <w:br/>
              <w:t xml:space="preserve">•        </w:t>
            </w:r>
            <w:proofErr w:type="spellStart"/>
            <w:r w:rsidRPr="00B65949">
              <w:rPr>
                <w:rFonts w:eastAsia="Times New Roman" w:cs="Times New Roman"/>
                <w:color w:val="000000"/>
                <w:sz w:val="24"/>
                <w:szCs w:val="24"/>
                <w:lang w:eastAsia="pl-PL"/>
              </w:rPr>
              <w:t>MAB</w:t>
            </w:r>
            <w:proofErr w:type="spellEnd"/>
            <w:r w:rsidRPr="00B65949">
              <w:rPr>
                <w:rFonts w:eastAsia="Times New Roman" w:cs="Times New Roman"/>
                <w:color w:val="000000"/>
                <w:sz w:val="24"/>
                <w:szCs w:val="24"/>
                <w:lang w:eastAsia="pl-PL"/>
              </w:rPr>
              <w:br/>
              <w:t xml:space="preserve">•        </w:t>
            </w:r>
            <w:proofErr w:type="spellStart"/>
            <w:r w:rsidRPr="00B65949">
              <w:rPr>
                <w:rFonts w:eastAsia="Times New Roman" w:cs="Times New Roman"/>
                <w:color w:val="000000"/>
                <w:sz w:val="24"/>
                <w:szCs w:val="24"/>
                <w:lang w:eastAsia="pl-PL"/>
              </w:rPr>
              <w:t>Dynamic</w:t>
            </w:r>
            <w:proofErr w:type="spellEnd"/>
            <w:r w:rsidRPr="00B65949">
              <w:rPr>
                <w:rFonts w:eastAsia="Times New Roman" w:cs="Times New Roman"/>
                <w:color w:val="000000"/>
                <w:sz w:val="24"/>
                <w:szCs w:val="24"/>
                <w:lang w:eastAsia="pl-PL"/>
              </w:rPr>
              <w:t xml:space="preserve"> ARP </w:t>
            </w:r>
            <w:proofErr w:type="spellStart"/>
            <w:r w:rsidRPr="00B65949">
              <w:rPr>
                <w:rFonts w:eastAsia="Times New Roman" w:cs="Times New Roman"/>
                <w:color w:val="000000"/>
                <w:sz w:val="24"/>
                <w:szCs w:val="24"/>
                <w:lang w:eastAsia="pl-PL"/>
              </w:rPr>
              <w:t>Inspection</w:t>
            </w:r>
            <w:proofErr w:type="spellEnd"/>
            <w:r w:rsidRPr="00B65949">
              <w:rPr>
                <w:rFonts w:eastAsia="Times New Roman" w:cs="Times New Roman"/>
                <w:color w:val="000000"/>
                <w:sz w:val="24"/>
                <w:szCs w:val="24"/>
                <w:lang w:eastAsia="pl-PL"/>
              </w:rPr>
              <w:br/>
              <w:t xml:space="preserve">•        IP Source </w:t>
            </w:r>
            <w:proofErr w:type="spellStart"/>
            <w:r w:rsidRPr="00B65949">
              <w:rPr>
                <w:rFonts w:eastAsia="Times New Roman" w:cs="Times New Roman"/>
                <w:color w:val="000000"/>
                <w:sz w:val="24"/>
                <w:szCs w:val="24"/>
                <w:lang w:eastAsia="pl-PL"/>
              </w:rPr>
              <w:t>Guard</w:t>
            </w:r>
            <w:proofErr w:type="spellEnd"/>
            <w:r w:rsidRPr="00B65949">
              <w:rPr>
                <w:rFonts w:eastAsia="Times New Roman" w:cs="Times New Roman"/>
                <w:color w:val="000000"/>
                <w:sz w:val="24"/>
                <w:szCs w:val="24"/>
                <w:lang w:eastAsia="pl-PL"/>
              </w:rPr>
              <w:br/>
              <w:t xml:space="preserve">•        </w:t>
            </w:r>
            <w:proofErr w:type="spellStart"/>
            <w:r w:rsidRPr="00B65949">
              <w:rPr>
                <w:rFonts w:eastAsia="Times New Roman" w:cs="Times New Roman"/>
                <w:color w:val="000000"/>
                <w:sz w:val="24"/>
                <w:szCs w:val="24"/>
                <w:lang w:eastAsia="pl-PL"/>
              </w:rPr>
              <w:t>sFlow</w:t>
            </w:r>
            <w:proofErr w:type="spellEnd"/>
            <w:r w:rsidRPr="00B65949">
              <w:rPr>
                <w:rFonts w:eastAsia="Times New Roman" w:cs="Times New Roman"/>
                <w:color w:val="000000"/>
                <w:sz w:val="24"/>
                <w:szCs w:val="24"/>
                <w:lang w:eastAsia="pl-PL"/>
              </w:rPr>
              <w:br/>
              <w:t>•        RIPv2</w:t>
            </w:r>
            <w:r w:rsidRPr="00B65949">
              <w:rPr>
                <w:rFonts w:eastAsia="Times New Roman" w:cs="Times New Roman"/>
                <w:color w:val="000000"/>
                <w:sz w:val="24"/>
                <w:szCs w:val="24"/>
                <w:lang w:eastAsia="pl-PL"/>
              </w:rPr>
              <w:br/>
              <w:t>•        OSPFv3</w:t>
            </w:r>
            <w:r w:rsidRPr="00B65949">
              <w:rPr>
                <w:rFonts w:eastAsia="Times New Roman" w:cs="Times New Roman"/>
                <w:color w:val="000000"/>
                <w:sz w:val="24"/>
                <w:szCs w:val="24"/>
                <w:lang w:eastAsia="pl-PL"/>
              </w:rPr>
              <w:br/>
              <w:t xml:space="preserve">•        </w:t>
            </w:r>
            <w:proofErr w:type="spellStart"/>
            <w:r w:rsidRPr="00B65949">
              <w:rPr>
                <w:rFonts w:eastAsia="Times New Roman" w:cs="Times New Roman"/>
                <w:color w:val="000000"/>
                <w:sz w:val="24"/>
                <w:szCs w:val="24"/>
                <w:lang w:eastAsia="pl-PL"/>
              </w:rPr>
              <w:t>UDLD</w:t>
            </w:r>
            <w:proofErr w:type="spellEnd"/>
            <w:r w:rsidRPr="00B65949">
              <w:rPr>
                <w:rFonts w:eastAsia="Times New Roman" w:cs="Times New Roman"/>
                <w:color w:val="000000"/>
                <w:sz w:val="24"/>
                <w:szCs w:val="24"/>
                <w:lang w:eastAsia="pl-PL"/>
              </w:rPr>
              <w:br/>
              <w:t xml:space="preserve">•        </w:t>
            </w:r>
            <w:proofErr w:type="spellStart"/>
            <w:r w:rsidRPr="00B65949">
              <w:rPr>
                <w:rFonts w:eastAsia="Times New Roman" w:cs="Times New Roman"/>
                <w:color w:val="000000"/>
                <w:sz w:val="24"/>
                <w:szCs w:val="24"/>
                <w:lang w:eastAsia="pl-PL"/>
              </w:rPr>
              <w:t>LLPF</w:t>
            </w:r>
            <w:proofErr w:type="spellEnd"/>
            <w:r w:rsidRPr="00B65949">
              <w:rPr>
                <w:rFonts w:eastAsia="Times New Roman" w:cs="Times New Roman"/>
                <w:color w:val="000000"/>
                <w:sz w:val="24"/>
                <w:szCs w:val="24"/>
                <w:lang w:eastAsia="pl-PL"/>
              </w:rPr>
              <w:br/>
              <w:t xml:space="preserve">•        DHCPv6 </w:t>
            </w:r>
            <w:proofErr w:type="spellStart"/>
            <w:r w:rsidRPr="00B65949">
              <w:rPr>
                <w:rFonts w:eastAsia="Times New Roman" w:cs="Times New Roman"/>
                <w:color w:val="000000"/>
                <w:sz w:val="24"/>
                <w:szCs w:val="24"/>
                <w:lang w:eastAsia="pl-PL"/>
              </w:rPr>
              <w:t>Snooping</w:t>
            </w:r>
            <w:proofErr w:type="spellEnd"/>
          </w:p>
        </w:tc>
        <w:tc>
          <w:tcPr>
            <w:tcW w:w="1893" w:type="pct"/>
            <w:tcBorders>
              <w:top w:val="single" w:sz="4" w:space="0" w:color="auto"/>
              <w:left w:val="single" w:sz="4" w:space="0" w:color="auto"/>
              <w:bottom w:val="single" w:sz="4" w:space="0" w:color="auto"/>
              <w:right w:val="single" w:sz="4" w:space="0" w:color="auto"/>
            </w:tcBorders>
          </w:tcPr>
          <w:p w14:paraId="65B15D2A" w14:textId="77777777" w:rsidR="002809E3" w:rsidRPr="00B65949" w:rsidRDefault="002809E3" w:rsidP="00510840">
            <w:pPr>
              <w:widowControl w:val="0"/>
              <w:ind w:left="360"/>
              <w:rPr>
                <w:rFonts w:eastAsia="Times New Roman" w:cs="Times New Roman"/>
              </w:rPr>
            </w:pPr>
          </w:p>
        </w:tc>
      </w:tr>
      <w:tr w:rsidR="002809E3" w:rsidRPr="00B65949" w14:paraId="2259040F" w14:textId="77777777" w:rsidTr="001A662C">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7AC374C9" w14:textId="77777777" w:rsidR="002809E3" w:rsidRPr="00B65949" w:rsidRDefault="002809E3" w:rsidP="00510840">
            <w:pPr>
              <w:widowControl w:val="0"/>
              <w:numPr>
                <w:ilvl w:val="0"/>
                <w:numId w:val="113"/>
              </w:numPr>
              <w:contextualSpacing/>
              <w:jc w:val="center"/>
              <w:rPr>
                <w:rFonts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tcPr>
          <w:p w14:paraId="376439C8" w14:textId="77777777" w:rsidR="002809E3" w:rsidRPr="00B65949" w:rsidRDefault="002809E3" w:rsidP="00510840">
            <w:pPr>
              <w:widowControl w:val="0"/>
              <w:rPr>
                <w:rFonts w:eastAsia="Times New Roman" w:cs="Times New Roman"/>
                <w:lang w:eastAsia="pl-PL"/>
              </w:rPr>
            </w:pPr>
            <w:r w:rsidRPr="00B65949">
              <w:rPr>
                <w:rFonts w:eastAsia="Times New Roman" w:cs="Times New Roman"/>
                <w:color w:val="000000"/>
                <w:sz w:val="24"/>
                <w:szCs w:val="24"/>
                <w:lang w:eastAsia="pl-PL"/>
              </w:rPr>
              <w:t xml:space="preserve">Procesor </w:t>
            </w:r>
          </w:p>
        </w:tc>
        <w:tc>
          <w:tcPr>
            <w:tcW w:w="2090" w:type="pct"/>
            <w:tcBorders>
              <w:top w:val="single" w:sz="4" w:space="0" w:color="auto"/>
              <w:left w:val="nil"/>
              <w:bottom w:val="single" w:sz="4" w:space="0" w:color="auto"/>
              <w:right w:val="single" w:sz="4" w:space="0" w:color="auto"/>
            </w:tcBorders>
            <w:vAlign w:val="bottom"/>
          </w:tcPr>
          <w:p w14:paraId="1B0983C0" w14:textId="77777777" w:rsidR="002809E3" w:rsidRPr="00B65949" w:rsidRDefault="002809E3" w:rsidP="00510840">
            <w:pPr>
              <w:widowControl w:val="0"/>
              <w:rPr>
                <w:rFonts w:eastAsia="Times New Roman" w:cs="Times New Roman"/>
              </w:rPr>
            </w:pPr>
            <w:r w:rsidRPr="00B65949">
              <w:rPr>
                <w:rFonts w:eastAsia="Times New Roman" w:cs="Times New Roman"/>
                <w:color w:val="000000"/>
                <w:sz w:val="24"/>
                <w:szCs w:val="24"/>
                <w:lang w:eastAsia="pl-PL"/>
              </w:rPr>
              <w:t xml:space="preserve">min 1,4 </w:t>
            </w:r>
            <w:proofErr w:type="spellStart"/>
            <w:r w:rsidRPr="00B65949">
              <w:rPr>
                <w:rFonts w:eastAsia="Times New Roman" w:cs="Times New Roman"/>
                <w:color w:val="000000"/>
                <w:sz w:val="24"/>
                <w:szCs w:val="24"/>
                <w:lang w:eastAsia="pl-PL"/>
              </w:rPr>
              <w:t>Ghz</w:t>
            </w:r>
            <w:proofErr w:type="spellEnd"/>
          </w:p>
        </w:tc>
        <w:tc>
          <w:tcPr>
            <w:tcW w:w="1893" w:type="pct"/>
            <w:tcBorders>
              <w:top w:val="single" w:sz="4" w:space="0" w:color="auto"/>
              <w:left w:val="single" w:sz="4" w:space="0" w:color="auto"/>
              <w:bottom w:val="single" w:sz="4" w:space="0" w:color="auto"/>
              <w:right w:val="single" w:sz="4" w:space="0" w:color="auto"/>
            </w:tcBorders>
          </w:tcPr>
          <w:p w14:paraId="57102B46" w14:textId="77777777" w:rsidR="002809E3" w:rsidRPr="00B65949" w:rsidRDefault="002809E3" w:rsidP="00510840">
            <w:pPr>
              <w:widowControl w:val="0"/>
              <w:ind w:left="360"/>
              <w:rPr>
                <w:rFonts w:eastAsia="Times New Roman" w:cs="Times New Roman"/>
              </w:rPr>
            </w:pPr>
          </w:p>
        </w:tc>
      </w:tr>
      <w:tr w:rsidR="002809E3" w:rsidRPr="00B65949" w14:paraId="6FF8B5AB" w14:textId="77777777" w:rsidTr="00AE043E">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4BFD6EF1" w14:textId="77777777" w:rsidR="002809E3" w:rsidRPr="00B65949" w:rsidRDefault="002809E3" w:rsidP="00510840">
            <w:pPr>
              <w:widowControl w:val="0"/>
              <w:numPr>
                <w:ilvl w:val="0"/>
                <w:numId w:val="113"/>
              </w:numPr>
              <w:contextualSpacing/>
              <w:jc w:val="center"/>
              <w:rPr>
                <w:rFonts w:cs="Times New Roman"/>
                <w:b/>
                <w:bCs/>
                <w:lang w:eastAsia="pl-PL"/>
              </w:rPr>
            </w:pPr>
          </w:p>
        </w:tc>
        <w:tc>
          <w:tcPr>
            <w:tcW w:w="786" w:type="pct"/>
            <w:tcBorders>
              <w:top w:val="nil"/>
              <w:left w:val="single" w:sz="4" w:space="0" w:color="auto"/>
              <w:bottom w:val="single" w:sz="4" w:space="0" w:color="auto"/>
              <w:right w:val="single" w:sz="4" w:space="0" w:color="auto"/>
            </w:tcBorders>
            <w:vAlign w:val="bottom"/>
          </w:tcPr>
          <w:p w14:paraId="5495F5EE" w14:textId="77777777" w:rsidR="002809E3" w:rsidRPr="00B65949" w:rsidRDefault="002809E3" w:rsidP="00510840">
            <w:pPr>
              <w:widowControl w:val="0"/>
              <w:rPr>
                <w:rFonts w:eastAsia="Times New Roman" w:cs="Times New Roman"/>
                <w:lang w:eastAsia="pl-PL"/>
              </w:rPr>
            </w:pPr>
            <w:r w:rsidRPr="00B65949">
              <w:rPr>
                <w:rFonts w:eastAsia="Times New Roman" w:cs="Times New Roman"/>
                <w:color w:val="000000"/>
                <w:sz w:val="24"/>
                <w:szCs w:val="24"/>
                <w:lang w:eastAsia="pl-PL"/>
              </w:rPr>
              <w:t xml:space="preserve">Pamięć RAM </w:t>
            </w:r>
          </w:p>
        </w:tc>
        <w:tc>
          <w:tcPr>
            <w:tcW w:w="2090" w:type="pct"/>
            <w:tcBorders>
              <w:top w:val="nil"/>
              <w:left w:val="nil"/>
              <w:bottom w:val="single" w:sz="4" w:space="0" w:color="auto"/>
              <w:right w:val="single" w:sz="4" w:space="0" w:color="auto"/>
            </w:tcBorders>
            <w:vAlign w:val="bottom"/>
          </w:tcPr>
          <w:p w14:paraId="18089842" w14:textId="77777777" w:rsidR="002809E3" w:rsidRPr="00B65949" w:rsidRDefault="002809E3" w:rsidP="00510840">
            <w:pPr>
              <w:widowControl w:val="0"/>
              <w:rPr>
                <w:rFonts w:eastAsia="Times New Roman" w:cs="Times New Roman"/>
              </w:rPr>
            </w:pPr>
            <w:r w:rsidRPr="00B65949">
              <w:rPr>
                <w:rFonts w:eastAsia="Times New Roman" w:cs="Times New Roman"/>
                <w:color w:val="000000"/>
                <w:sz w:val="24"/>
                <w:szCs w:val="24"/>
                <w:lang w:eastAsia="pl-PL"/>
              </w:rPr>
              <w:t xml:space="preserve">min. 2GB </w:t>
            </w:r>
          </w:p>
        </w:tc>
        <w:tc>
          <w:tcPr>
            <w:tcW w:w="1893" w:type="pct"/>
            <w:tcBorders>
              <w:top w:val="single" w:sz="4" w:space="0" w:color="auto"/>
              <w:left w:val="single" w:sz="4" w:space="0" w:color="auto"/>
              <w:bottom w:val="single" w:sz="4" w:space="0" w:color="auto"/>
              <w:right w:val="single" w:sz="4" w:space="0" w:color="auto"/>
            </w:tcBorders>
          </w:tcPr>
          <w:p w14:paraId="1CC5EBED" w14:textId="77777777" w:rsidR="002809E3" w:rsidRPr="00B65949" w:rsidRDefault="002809E3" w:rsidP="00510840">
            <w:pPr>
              <w:widowControl w:val="0"/>
              <w:ind w:left="360"/>
              <w:rPr>
                <w:rFonts w:eastAsia="Times New Roman" w:cs="Times New Roman"/>
              </w:rPr>
            </w:pPr>
          </w:p>
        </w:tc>
      </w:tr>
      <w:tr w:rsidR="002809E3" w:rsidRPr="00B65949" w14:paraId="21101579" w14:textId="77777777" w:rsidTr="00AE043E">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335E4168" w14:textId="77777777" w:rsidR="002809E3" w:rsidRPr="00B65949" w:rsidRDefault="002809E3" w:rsidP="00510840">
            <w:pPr>
              <w:widowControl w:val="0"/>
              <w:numPr>
                <w:ilvl w:val="0"/>
                <w:numId w:val="113"/>
              </w:numPr>
              <w:contextualSpacing/>
              <w:jc w:val="center"/>
              <w:rPr>
                <w:rFonts w:cs="Times New Roman"/>
                <w:b/>
                <w:bCs/>
                <w:lang w:eastAsia="pl-PL"/>
              </w:rPr>
            </w:pPr>
          </w:p>
        </w:tc>
        <w:tc>
          <w:tcPr>
            <w:tcW w:w="786" w:type="pct"/>
            <w:tcBorders>
              <w:top w:val="nil"/>
              <w:left w:val="single" w:sz="4" w:space="0" w:color="auto"/>
              <w:bottom w:val="single" w:sz="4" w:space="0" w:color="auto"/>
              <w:right w:val="single" w:sz="4" w:space="0" w:color="auto"/>
            </w:tcBorders>
            <w:vAlign w:val="bottom"/>
          </w:tcPr>
          <w:p w14:paraId="41FFF5FE" w14:textId="77777777" w:rsidR="002809E3" w:rsidRPr="00B65949" w:rsidRDefault="002809E3" w:rsidP="00510840">
            <w:pPr>
              <w:widowControl w:val="0"/>
              <w:rPr>
                <w:rFonts w:eastAsia="Times New Roman" w:cs="Times New Roman"/>
                <w:lang w:eastAsia="pl-PL"/>
              </w:rPr>
            </w:pPr>
            <w:proofErr w:type="spellStart"/>
            <w:r w:rsidRPr="00B65949">
              <w:rPr>
                <w:rFonts w:eastAsia="Times New Roman" w:cs="Times New Roman"/>
                <w:color w:val="000000"/>
                <w:sz w:val="24"/>
                <w:szCs w:val="24"/>
                <w:lang w:eastAsia="pl-PL"/>
              </w:rPr>
              <w:t>Buffor</w:t>
            </w:r>
            <w:proofErr w:type="spellEnd"/>
            <w:r w:rsidRPr="00B65949">
              <w:rPr>
                <w:rFonts w:eastAsia="Times New Roman" w:cs="Times New Roman"/>
                <w:color w:val="000000"/>
                <w:sz w:val="24"/>
                <w:szCs w:val="24"/>
                <w:lang w:eastAsia="pl-PL"/>
              </w:rPr>
              <w:t>:</w:t>
            </w:r>
          </w:p>
        </w:tc>
        <w:tc>
          <w:tcPr>
            <w:tcW w:w="2090" w:type="pct"/>
            <w:tcBorders>
              <w:top w:val="nil"/>
              <w:left w:val="nil"/>
              <w:bottom w:val="single" w:sz="4" w:space="0" w:color="auto"/>
              <w:right w:val="single" w:sz="4" w:space="0" w:color="auto"/>
            </w:tcBorders>
            <w:vAlign w:val="bottom"/>
          </w:tcPr>
          <w:p w14:paraId="138CE87E" w14:textId="77777777" w:rsidR="002809E3" w:rsidRPr="00B65949" w:rsidRDefault="002809E3" w:rsidP="00510840">
            <w:pPr>
              <w:widowControl w:val="0"/>
              <w:rPr>
                <w:rFonts w:eastAsia="Times New Roman" w:cs="Times New Roman"/>
              </w:rPr>
            </w:pPr>
            <w:r w:rsidRPr="00B65949">
              <w:rPr>
                <w:rFonts w:eastAsia="Times New Roman" w:cs="Times New Roman"/>
                <w:color w:val="000000"/>
                <w:sz w:val="24"/>
                <w:szCs w:val="24"/>
                <w:lang w:eastAsia="pl-PL"/>
              </w:rPr>
              <w:t xml:space="preserve">min. 256MB </w:t>
            </w:r>
            <w:proofErr w:type="spellStart"/>
            <w:r w:rsidRPr="00B65949">
              <w:rPr>
                <w:rFonts w:eastAsia="Times New Roman" w:cs="Times New Roman"/>
                <w:color w:val="000000"/>
                <w:sz w:val="24"/>
                <w:szCs w:val="24"/>
                <w:lang w:eastAsia="pl-PL"/>
              </w:rPr>
              <w:t>Flsh</w:t>
            </w:r>
            <w:proofErr w:type="spellEnd"/>
          </w:p>
        </w:tc>
        <w:tc>
          <w:tcPr>
            <w:tcW w:w="1893" w:type="pct"/>
            <w:tcBorders>
              <w:top w:val="single" w:sz="4" w:space="0" w:color="auto"/>
              <w:left w:val="single" w:sz="4" w:space="0" w:color="auto"/>
              <w:bottom w:val="single" w:sz="4" w:space="0" w:color="auto"/>
              <w:right w:val="single" w:sz="4" w:space="0" w:color="auto"/>
            </w:tcBorders>
          </w:tcPr>
          <w:p w14:paraId="1FBFEDBC" w14:textId="77777777" w:rsidR="002809E3" w:rsidRPr="00B65949" w:rsidRDefault="002809E3" w:rsidP="00510840">
            <w:pPr>
              <w:widowControl w:val="0"/>
              <w:ind w:left="360"/>
              <w:rPr>
                <w:rFonts w:eastAsia="Times New Roman" w:cs="Times New Roman"/>
              </w:rPr>
            </w:pPr>
          </w:p>
        </w:tc>
      </w:tr>
      <w:tr w:rsidR="002809E3" w:rsidRPr="00B65949" w14:paraId="63220196" w14:textId="77777777" w:rsidTr="00AE043E">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01148413" w14:textId="77777777" w:rsidR="002809E3" w:rsidRPr="00B65949" w:rsidRDefault="002809E3" w:rsidP="00510840">
            <w:pPr>
              <w:widowControl w:val="0"/>
              <w:numPr>
                <w:ilvl w:val="0"/>
                <w:numId w:val="113"/>
              </w:numPr>
              <w:contextualSpacing/>
              <w:jc w:val="center"/>
              <w:rPr>
                <w:rFonts w:cs="Times New Roman"/>
                <w:b/>
                <w:bCs/>
                <w:lang w:eastAsia="pl-PL"/>
              </w:rPr>
            </w:pPr>
          </w:p>
        </w:tc>
        <w:tc>
          <w:tcPr>
            <w:tcW w:w="786" w:type="pct"/>
            <w:tcBorders>
              <w:top w:val="nil"/>
              <w:left w:val="single" w:sz="4" w:space="0" w:color="auto"/>
              <w:bottom w:val="single" w:sz="4" w:space="0" w:color="auto"/>
              <w:right w:val="single" w:sz="4" w:space="0" w:color="auto"/>
            </w:tcBorders>
            <w:vAlign w:val="bottom"/>
          </w:tcPr>
          <w:p w14:paraId="0B1B7A76" w14:textId="77777777" w:rsidR="002809E3" w:rsidRPr="00B65949" w:rsidRDefault="002809E3" w:rsidP="00510840">
            <w:pPr>
              <w:widowControl w:val="0"/>
              <w:rPr>
                <w:rFonts w:eastAsia="Times New Roman" w:cs="Times New Roman"/>
                <w:lang w:eastAsia="pl-PL"/>
              </w:rPr>
            </w:pPr>
            <w:r w:rsidRPr="00B65949">
              <w:rPr>
                <w:rFonts w:eastAsia="Times New Roman" w:cs="Times New Roman"/>
                <w:color w:val="000000"/>
                <w:sz w:val="24"/>
                <w:szCs w:val="24"/>
                <w:lang w:eastAsia="pl-PL"/>
              </w:rPr>
              <w:t xml:space="preserve">Ilość sieci </w:t>
            </w:r>
            <w:proofErr w:type="spellStart"/>
            <w:r w:rsidRPr="00B65949">
              <w:rPr>
                <w:rFonts w:eastAsia="Times New Roman" w:cs="Times New Roman"/>
                <w:color w:val="000000"/>
                <w:sz w:val="24"/>
                <w:szCs w:val="24"/>
                <w:lang w:eastAsia="pl-PL"/>
              </w:rPr>
              <w:t>VLAN</w:t>
            </w:r>
            <w:proofErr w:type="spellEnd"/>
          </w:p>
        </w:tc>
        <w:tc>
          <w:tcPr>
            <w:tcW w:w="2090" w:type="pct"/>
            <w:tcBorders>
              <w:top w:val="nil"/>
              <w:left w:val="nil"/>
              <w:bottom w:val="single" w:sz="4" w:space="0" w:color="auto"/>
              <w:right w:val="single" w:sz="4" w:space="0" w:color="auto"/>
            </w:tcBorders>
            <w:vAlign w:val="center"/>
          </w:tcPr>
          <w:p w14:paraId="3835C521" w14:textId="77777777" w:rsidR="002809E3" w:rsidRPr="00B65949" w:rsidRDefault="002809E3" w:rsidP="00510840">
            <w:pPr>
              <w:widowControl w:val="0"/>
              <w:rPr>
                <w:rFonts w:eastAsia="Times New Roman" w:cs="Times New Roman"/>
              </w:rPr>
            </w:pPr>
            <w:r w:rsidRPr="00B65949">
              <w:rPr>
                <w:rFonts w:eastAsia="Times New Roman" w:cs="Times New Roman"/>
                <w:color w:val="000000"/>
                <w:sz w:val="24"/>
                <w:szCs w:val="24"/>
                <w:lang w:eastAsia="pl-PL"/>
              </w:rPr>
              <w:t>min. 4000</w:t>
            </w:r>
          </w:p>
        </w:tc>
        <w:tc>
          <w:tcPr>
            <w:tcW w:w="1893" w:type="pct"/>
            <w:tcBorders>
              <w:top w:val="single" w:sz="4" w:space="0" w:color="auto"/>
              <w:left w:val="single" w:sz="4" w:space="0" w:color="auto"/>
              <w:bottom w:val="single" w:sz="4" w:space="0" w:color="auto"/>
              <w:right w:val="single" w:sz="4" w:space="0" w:color="auto"/>
            </w:tcBorders>
          </w:tcPr>
          <w:p w14:paraId="01D8542D" w14:textId="77777777" w:rsidR="002809E3" w:rsidRPr="00B65949" w:rsidRDefault="002809E3" w:rsidP="00510840">
            <w:pPr>
              <w:widowControl w:val="0"/>
              <w:ind w:left="360"/>
              <w:rPr>
                <w:rFonts w:eastAsia="Times New Roman" w:cs="Times New Roman"/>
              </w:rPr>
            </w:pPr>
          </w:p>
        </w:tc>
      </w:tr>
      <w:tr w:rsidR="002809E3" w:rsidRPr="00B65949" w14:paraId="312B0B24" w14:textId="77777777" w:rsidTr="00AE043E">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2AA3BD06" w14:textId="77777777" w:rsidR="002809E3" w:rsidRPr="00B65949" w:rsidRDefault="002809E3" w:rsidP="00510840">
            <w:pPr>
              <w:widowControl w:val="0"/>
              <w:numPr>
                <w:ilvl w:val="0"/>
                <w:numId w:val="113"/>
              </w:numPr>
              <w:contextualSpacing/>
              <w:jc w:val="center"/>
              <w:rPr>
                <w:rFonts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14:paraId="66975E60" w14:textId="77777777" w:rsidR="002809E3" w:rsidRPr="00B65949" w:rsidRDefault="002809E3" w:rsidP="00510840">
            <w:pPr>
              <w:widowControl w:val="0"/>
              <w:rPr>
                <w:rFonts w:eastAsia="Times New Roman" w:cs="Times New Roman"/>
                <w:lang w:eastAsia="pl-PL"/>
              </w:rPr>
            </w:pPr>
            <w:r w:rsidRPr="00B65949">
              <w:rPr>
                <w:rFonts w:eastAsia="Times New Roman" w:cs="Times New Roman"/>
                <w:lang w:eastAsia="pl-PL"/>
              </w:rPr>
              <w:t>Gwarancja</w:t>
            </w:r>
          </w:p>
        </w:tc>
        <w:tc>
          <w:tcPr>
            <w:tcW w:w="2090" w:type="pct"/>
            <w:tcBorders>
              <w:top w:val="single" w:sz="4" w:space="0" w:color="auto"/>
              <w:left w:val="single" w:sz="4" w:space="0" w:color="auto"/>
              <w:bottom w:val="single" w:sz="4" w:space="0" w:color="auto"/>
              <w:right w:val="single" w:sz="4" w:space="0" w:color="auto"/>
            </w:tcBorders>
            <w:vAlign w:val="center"/>
          </w:tcPr>
          <w:p w14:paraId="580C88DA" w14:textId="77777777" w:rsidR="002809E3" w:rsidRPr="00B65949" w:rsidRDefault="002809E3" w:rsidP="00510840">
            <w:pPr>
              <w:widowControl w:val="0"/>
              <w:rPr>
                <w:rFonts w:eastAsia="Times New Roman" w:cs="Times New Roman"/>
              </w:rPr>
            </w:pPr>
            <w:r w:rsidRPr="00B65949">
              <w:rPr>
                <w:rFonts w:eastAsia="Times New Roman" w:cs="Times New Roman"/>
              </w:rPr>
              <w:t>Wymagany okres gwarancji liczony od daty protokołu odbioru min. 24 miesiące, max. punktowany okres gwarancji – 60 miesięcy. Parametry oceniane:</w:t>
            </w:r>
          </w:p>
          <w:p w14:paraId="73EAF653" w14:textId="77777777" w:rsidR="002809E3" w:rsidRPr="00B65949" w:rsidRDefault="002809E3" w:rsidP="00510840">
            <w:pPr>
              <w:pStyle w:val="Akapitzlist"/>
              <w:widowControl w:val="0"/>
              <w:numPr>
                <w:ilvl w:val="0"/>
                <w:numId w:val="77"/>
              </w:numPr>
              <w:suppressAutoHyphens/>
              <w:spacing w:after="0" w:line="240" w:lineRule="auto"/>
              <w:ind w:left="357" w:hanging="357"/>
              <w:rPr>
                <w:rFonts w:ascii="Times New Roman" w:eastAsia="Times New Roman" w:hAnsi="Times New Roman" w:cs="Times New Roman"/>
              </w:rPr>
            </w:pPr>
            <w:r w:rsidRPr="00B65949">
              <w:rPr>
                <w:rFonts w:ascii="Times New Roman" w:eastAsia="Times New Roman" w:hAnsi="Times New Roman" w:cs="Times New Roman"/>
              </w:rPr>
              <w:t>24 miesiące – 0 pkt</w:t>
            </w:r>
          </w:p>
          <w:p w14:paraId="17F8B3E8" w14:textId="77777777" w:rsidR="002809E3" w:rsidRPr="00B65949" w:rsidRDefault="002809E3" w:rsidP="00510840">
            <w:pPr>
              <w:pStyle w:val="Akapitzlist"/>
              <w:widowControl w:val="0"/>
              <w:numPr>
                <w:ilvl w:val="0"/>
                <w:numId w:val="77"/>
              </w:numPr>
              <w:suppressAutoHyphens/>
              <w:spacing w:after="0" w:line="240" w:lineRule="auto"/>
              <w:ind w:left="357" w:hanging="357"/>
              <w:rPr>
                <w:rFonts w:ascii="Times New Roman" w:eastAsia="Times New Roman" w:hAnsi="Times New Roman" w:cs="Times New Roman"/>
              </w:rPr>
            </w:pPr>
            <w:r w:rsidRPr="00B65949">
              <w:rPr>
                <w:rFonts w:ascii="Times New Roman" w:eastAsia="Times New Roman" w:hAnsi="Times New Roman" w:cs="Times New Roman"/>
              </w:rPr>
              <w:t>36 miesięcy – 3 pkt</w:t>
            </w:r>
          </w:p>
          <w:p w14:paraId="3B1A9888" w14:textId="77777777" w:rsidR="002809E3" w:rsidRPr="00B65949" w:rsidRDefault="002809E3" w:rsidP="00510840">
            <w:pPr>
              <w:pStyle w:val="Akapitzlist"/>
              <w:widowControl w:val="0"/>
              <w:numPr>
                <w:ilvl w:val="0"/>
                <w:numId w:val="77"/>
              </w:numPr>
              <w:suppressAutoHyphens/>
              <w:spacing w:after="0" w:line="240" w:lineRule="auto"/>
              <w:ind w:left="357" w:hanging="357"/>
              <w:rPr>
                <w:rFonts w:ascii="Times New Roman" w:eastAsia="Times New Roman" w:hAnsi="Times New Roman" w:cs="Times New Roman"/>
              </w:rPr>
            </w:pPr>
            <w:r w:rsidRPr="00B65949">
              <w:rPr>
                <w:rFonts w:ascii="Times New Roman" w:eastAsia="Times New Roman" w:hAnsi="Times New Roman" w:cs="Times New Roman"/>
              </w:rPr>
              <w:t>48 miesięcy – 6 pkt</w:t>
            </w:r>
          </w:p>
          <w:p w14:paraId="065A7DAA" w14:textId="77777777" w:rsidR="002809E3" w:rsidRPr="00B65949" w:rsidRDefault="002809E3" w:rsidP="00510840">
            <w:pPr>
              <w:pStyle w:val="Akapitzlist"/>
              <w:widowControl w:val="0"/>
              <w:numPr>
                <w:ilvl w:val="0"/>
                <w:numId w:val="77"/>
              </w:numPr>
              <w:suppressAutoHyphens/>
              <w:spacing w:after="0" w:line="240" w:lineRule="auto"/>
              <w:ind w:left="357" w:hanging="357"/>
              <w:rPr>
                <w:rFonts w:ascii="Times New Roman" w:eastAsia="Times New Roman" w:hAnsi="Times New Roman" w:cs="Times New Roman"/>
                <w:sz w:val="24"/>
                <w:szCs w:val="24"/>
              </w:rPr>
            </w:pPr>
            <w:r w:rsidRPr="00B65949">
              <w:rPr>
                <w:rFonts w:ascii="Times New Roman" w:eastAsia="Times New Roman" w:hAnsi="Times New Roman" w:cs="Times New Roman"/>
              </w:rPr>
              <w:t>60 miesięcy i więcej – 10 pkt</w:t>
            </w:r>
          </w:p>
        </w:tc>
        <w:tc>
          <w:tcPr>
            <w:tcW w:w="1893" w:type="pct"/>
            <w:tcBorders>
              <w:top w:val="single" w:sz="4" w:space="0" w:color="auto"/>
              <w:left w:val="single" w:sz="4" w:space="0" w:color="auto"/>
              <w:bottom w:val="single" w:sz="4" w:space="0" w:color="auto"/>
              <w:right w:val="single" w:sz="4" w:space="0" w:color="auto"/>
            </w:tcBorders>
            <w:vAlign w:val="center"/>
          </w:tcPr>
          <w:p w14:paraId="58939795" w14:textId="77777777" w:rsidR="002809E3" w:rsidRPr="00B65949" w:rsidRDefault="002809E3" w:rsidP="00510840">
            <w:pPr>
              <w:widowControl w:val="0"/>
              <w:ind w:left="360"/>
              <w:rPr>
                <w:rFonts w:eastAsia="Times New Roman" w:cs="Times New Roman"/>
              </w:rPr>
            </w:pPr>
          </w:p>
        </w:tc>
      </w:tr>
      <w:tr w:rsidR="002809E3" w:rsidRPr="00B65949" w14:paraId="6CDE75BB" w14:textId="77777777" w:rsidTr="00AE043E">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5B574004" w14:textId="77777777" w:rsidR="002809E3" w:rsidRPr="00B65949" w:rsidRDefault="002809E3" w:rsidP="00510840">
            <w:pPr>
              <w:widowControl w:val="0"/>
              <w:numPr>
                <w:ilvl w:val="0"/>
                <w:numId w:val="113"/>
              </w:numPr>
              <w:contextualSpacing/>
              <w:jc w:val="center"/>
              <w:rPr>
                <w:rFonts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14:paraId="3D3FAE6C" w14:textId="77777777" w:rsidR="002809E3" w:rsidRPr="00B65949" w:rsidRDefault="002809E3" w:rsidP="00510840">
            <w:pPr>
              <w:widowControl w:val="0"/>
              <w:rPr>
                <w:rFonts w:eastAsia="Times New Roman" w:cs="Times New Roman"/>
                <w:color w:val="000000"/>
                <w:lang w:eastAsia="pl-PL"/>
              </w:rPr>
            </w:pPr>
            <w:r w:rsidRPr="00B65949">
              <w:rPr>
                <w:rFonts w:cs="Times New Roman"/>
                <w:b/>
                <w:bCs/>
              </w:rPr>
              <w:t>Dodatkowe wyposażenie</w:t>
            </w:r>
            <w:r w:rsidRPr="00B65949">
              <w:rPr>
                <w:rFonts w:eastAsia="Times New Roman" w:cs="Times New Roman"/>
                <w:color w:val="000000"/>
                <w:lang w:eastAsia="pl-PL"/>
              </w:rPr>
              <w:t xml:space="preserve"> </w:t>
            </w:r>
          </w:p>
          <w:p w14:paraId="4F133E53" w14:textId="77777777" w:rsidR="002809E3" w:rsidRPr="00B65949" w:rsidRDefault="002809E3" w:rsidP="00510840">
            <w:pPr>
              <w:widowControl w:val="0"/>
              <w:rPr>
                <w:rFonts w:eastAsia="Times New Roman" w:cs="Times New Roman"/>
                <w:lang w:eastAsia="pl-PL"/>
              </w:rPr>
            </w:pPr>
          </w:p>
        </w:tc>
        <w:tc>
          <w:tcPr>
            <w:tcW w:w="2090" w:type="pct"/>
            <w:tcBorders>
              <w:top w:val="single" w:sz="4" w:space="0" w:color="auto"/>
              <w:left w:val="single" w:sz="4" w:space="0" w:color="auto"/>
              <w:bottom w:val="single" w:sz="4" w:space="0" w:color="auto"/>
              <w:right w:val="single" w:sz="4" w:space="0" w:color="auto"/>
            </w:tcBorders>
            <w:vAlign w:val="center"/>
          </w:tcPr>
          <w:p w14:paraId="304ACEDE" w14:textId="77777777" w:rsidR="002809E3" w:rsidRPr="00B65949" w:rsidRDefault="002809E3" w:rsidP="00510840">
            <w:pPr>
              <w:widowControl w:val="0"/>
              <w:rPr>
                <w:rFonts w:eastAsia="Times New Roman" w:cs="Times New Roman"/>
                <w:color w:val="000000"/>
                <w:lang w:eastAsia="pl-PL"/>
              </w:rPr>
            </w:pPr>
            <w:r w:rsidRPr="00B65949">
              <w:rPr>
                <w:rFonts w:eastAsia="Times New Roman" w:cs="Times New Roman"/>
                <w:color w:val="000000"/>
                <w:lang w:eastAsia="pl-PL"/>
              </w:rPr>
              <w:t xml:space="preserve">Wraz z dostawą urządzenia Zamawiający wymaga dostawy modułów (zestaw – 2 sztuki) światłowodowych </w:t>
            </w:r>
            <w:proofErr w:type="spellStart"/>
            <w:r w:rsidRPr="00B65949">
              <w:rPr>
                <w:rFonts w:eastAsia="Times New Roman" w:cs="Times New Roman"/>
                <w:color w:val="000000"/>
                <w:lang w:eastAsia="pl-PL"/>
              </w:rPr>
              <w:t>SFP</w:t>
            </w:r>
            <w:proofErr w:type="spellEnd"/>
            <w:r w:rsidRPr="00B65949">
              <w:rPr>
                <w:rFonts w:eastAsia="Times New Roman" w:cs="Times New Roman"/>
                <w:color w:val="000000"/>
                <w:lang w:eastAsia="pl-PL"/>
              </w:rPr>
              <w:t xml:space="preserve">+ 10Gb/s Single </w:t>
            </w:r>
            <w:proofErr w:type="spellStart"/>
            <w:r w:rsidRPr="00B65949">
              <w:rPr>
                <w:rFonts w:eastAsia="Times New Roman" w:cs="Times New Roman"/>
                <w:color w:val="000000"/>
                <w:lang w:eastAsia="pl-PL"/>
              </w:rPr>
              <w:t>Mode</w:t>
            </w:r>
            <w:proofErr w:type="spellEnd"/>
            <w:r w:rsidRPr="00B65949">
              <w:rPr>
                <w:rFonts w:eastAsia="Times New Roman" w:cs="Times New Roman"/>
                <w:color w:val="000000"/>
                <w:lang w:eastAsia="pl-PL"/>
              </w:rPr>
              <w:t xml:space="preserve"> </w:t>
            </w:r>
            <w:proofErr w:type="spellStart"/>
            <w:r w:rsidRPr="00B65949">
              <w:rPr>
                <w:rFonts w:eastAsia="Times New Roman" w:cs="Times New Roman"/>
                <w:color w:val="000000"/>
                <w:lang w:eastAsia="pl-PL"/>
              </w:rPr>
              <w:t>LC</w:t>
            </w:r>
            <w:proofErr w:type="spellEnd"/>
            <w:r w:rsidRPr="00B65949">
              <w:rPr>
                <w:rFonts w:eastAsia="Times New Roman" w:cs="Times New Roman"/>
                <w:color w:val="000000"/>
                <w:lang w:eastAsia="pl-PL"/>
              </w:rPr>
              <w:t xml:space="preserve"> o zasięgu: </w:t>
            </w:r>
          </w:p>
          <w:p w14:paraId="40EEF6E3" w14:textId="77777777" w:rsidR="002809E3" w:rsidRPr="00B65949" w:rsidRDefault="002809E3" w:rsidP="00510840">
            <w:pPr>
              <w:widowControl w:val="0"/>
              <w:numPr>
                <w:ilvl w:val="0"/>
                <w:numId w:val="112"/>
              </w:numPr>
              <w:contextualSpacing/>
              <w:rPr>
                <w:rFonts w:eastAsia="Times New Roman" w:cs="Times New Roman"/>
                <w:color w:val="000000"/>
                <w:lang w:eastAsia="pl-PL"/>
              </w:rPr>
            </w:pPr>
            <w:r w:rsidRPr="00B65949">
              <w:rPr>
                <w:rFonts w:eastAsia="Times New Roman" w:cs="Times New Roman"/>
                <w:color w:val="000000"/>
                <w:lang w:eastAsia="pl-PL"/>
              </w:rPr>
              <w:t xml:space="preserve">20 km – 2 szt. </w:t>
            </w:r>
          </w:p>
          <w:p w14:paraId="2A822CF2" w14:textId="77777777" w:rsidR="002809E3" w:rsidRPr="00B65949" w:rsidRDefault="002809E3" w:rsidP="00510840">
            <w:pPr>
              <w:widowControl w:val="0"/>
              <w:rPr>
                <w:rFonts w:eastAsia="Times New Roman" w:cs="Times New Roman"/>
                <w:color w:val="000000"/>
                <w:lang w:eastAsia="pl-PL"/>
              </w:rPr>
            </w:pPr>
            <w:r w:rsidRPr="00B65949">
              <w:rPr>
                <w:rFonts w:eastAsia="Times New Roman" w:cs="Times New Roman"/>
                <w:color w:val="000000"/>
                <w:lang w:eastAsia="pl-PL"/>
              </w:rPr>
              <w:t xml:space="preserve">oraz Multi </w:t>
            </w:r>
            <w:proofErr w:type="spellStart"/>
            <w:r w:rsidRPr="00B65949">
              <w:rPr>
                <w:rFonts w:eastAsia="Times New Roman" w:cs="Times New Roman"/>
                <w:color w:val="000000"/>
                <w:lang w:eastAsia="pl-PL"/>
              </w:rPr>
              <w:t>Mode</w:t>
            </w:r>
            <w:proofErr w:type="spellEnd"/>
            <w:r w:rsidRPr="00B65949">
              <w:rPr>
                <w:rFonts w:eastAsia="Times New Roman" w:cs="Times New Roman"/>
                <w:color w:val="000000"/>
                <w:lang w:eastAsia="pl-PL"/>
              </w:rPr>
              <w:t xml:space="preserve"> </w:t>
            </w:r>
            <w:proofErr w:type="spellStart"/>
            <w:r w:rsidRPr="00B65949">
              <w:rPr>
                <w:rFonts w:eastAsia="Times New Roman" w:cs="Times New Roman"/>
                <w:color w:val="000000"/>
                <w:lang w:eastAsia="pl-PL"/>
              </w:rPr>
              <w:t>LC</w:t>
            </w:r>
            <w:proofErr w:type="spellEnd"/>
            <w:r w:rsidRPr="00B65949">
              <w:rPr>
                <w:rFonts w:eastAsia="Times New Roman" w:cs="Times New Roman"/>
                <w:color w:val="000000"/>
                <w:lang w:eastAsia="pl-PL"/>
              </w:rPr>
              <w:t xml:space="preserve"> o zasięgu</w:t>
            </w:r>
          </w:p>
          <w:p w14:paraId="5F030885" w14:textId="77777777" w:rsidR="002809E3" w:rsidRPr="00B65949" w:rsidRDefault="002809E3" w:rsidP="00510840">
            <w:pPr>
              <w:widowControl w:val="0"/>
              <w:numPr>
                <w:ilvl w:val="0"/>
                <w:numId w:val="112"/>
              </w:numPr>
              <w:contextualSpacing/>
              <w:rPr>
                <w:rFonts w:eastAsia="Times New Roman" w:cs="Times New Roman"/>
                <w:color w:val="000000"/>
                <w:lang w:eastAsia="pl-PL"/>
              </w:rPr>
            </w:pPr>
            <w:r w:rsidRPr="00B65949">
              <w:rPr>
                <w:rFonts w:eastAsia="Times New Roman" w:cs="Times New Roman"/>
                <w:color w:val="000000"/>
                <w:lang w:eastAsia="pl-PL"/>
              </w:rPr>
              <w:t xml:space="preserve">100m – 12 szt. </w:t>
            </w:r>
          </w:p>
          <w:p w14:paraId="126AB088" w14:textId="77777777" w:rsidR="002809E3" w:rsidRPr="00B65949" w:rsidRDefault="002809E3" w:rsidP="00510840">
            <w:pPr>
              <w:widowControl w:val="0"/>
              <w:rPr>
                <w:rFonts w:eastAsia="Times New Roman" w:cs="Times New Roman"/>
                <w:color w:val="000000"/>
                <w:lang w:eastAsia="pl-PL"/>
              </w:rPr>
            </w:pPr>
            <w:r w:rsidRPr="00B65949">
              <w:rPr>
                <w:rFonts w:eastAsia="Times New Roman" w:cs="Times New Roman"/>
                <w:color w:val="000000"/>
                <w:lang w:eastAsia="pl-PL"/>
              </w:rPr>
              <w:t xml:space="preserve">Moduły muszą pochodzić od producenta oferowanego urządzenia i być w pełni z nim kompatybilne </w:t>
            </w:r>
          </w:p>
        </w:tc>
        <w:tc>
          <w:tcPr>
            <w:tcW w:w="1893" w:type="pct"/>
            <w:tcBorders>
              <w:top w:val="single" w:sz="4" w:space="0" w:color="auto"/>
              <w:left w:val="single" w:sz="4" w:space="0" w:color="auto"/>
              <w:bottom w:val="single" w:sz="4" w:space="0" w:color="auto"/>
              <w:right w:val="single" w:sz="4" w:space="0" w:color="auto"/>
            </w:tcBorders>
            <w:vAlign w:val="center"/>
          </w:tcPr>
          <w:p w14:paraId="22031F8F" w14:textId="77777777" w:rsidR="002809E3" w:rsidRPr="00B65949" w:rsidRDefault="002809E3" w:rsidP="00510840">
            <w:pPr>
              <w:widowControl w:val="0"/>
              <w:ind w:left="360"/>
              <w:rPr>
                <w:rFonts w:eastAsia="Times New Roman" w:cs="Times New Roman"/>
              </w:rPr>
            </w:pPr>
          </w:p>
        </w:tc>
      </w:tr>
    </w:tbl>
    <w:p w14:paraId="2449E5DF" w14:textId="7056BD68" w:rsidR="00A24745" w:rsidRPr="00B65949" w:rsidRDefault="00A24745" w:rsidP="00510840">
      <w:pPr>
        <w:widowControl w:val="0"/>
        <w:rPr>
          <w:rFonts w:eastAsia="Times New Roman" w:cs="Times New Roman"/>
          <w:color w:val="76923C" w:themeColor="accent3" w:themeShade="BF"/>
          <w:sz w:val="24"/>
          <w:szCs w:val="24"/>
        </w:rPr>
      </w:pPr>
    </w:p>
    <w:p w14:paraId="70735C9A" w14:textId="77777777" w:rsidR="00F255A8" w:rsidRPr="00B65949" w:rsidRDefault="00F255A8" w:rsidP="00510840">
      <w:pPr>
        <w:widowControl w:val="0"/>
        <w:rPr>
          <w:rFonts w:eastAsia="Times New Roman" w:cs="Times New Roman"/>
          <w:color w:val="76923C" w:themeColor="accent3" w:themeShade="BF"/>
          <w:sz w:val="24"/>
          <w:szCs w:val="24"/>
        </w:rPr>
      </w:pPr>
    </w:p>
    <w:p w14:paraId="6B68A657" w14:textId="77777777" w:rsidR="00F255A8" w:rsidRPr="00B65949" w:rsidRDefault="00F255A8" w:rsidP="00510840">
      <w:pPr>
        <w:widowControl w:val="0"/>
        <w:rPr>
          <w:rFonts w:eastAsia="Times New Roman" w:cs="Times New Roman"/>
          <w:color w:val="76923C" w:themeColor="accent3" w:themeShade="BF"/>
          <w:sz w:val="24"/>
          <w:szCs w:val="24"/>
        </w:rPr>
      </w:pPr>
    </w:p>
    <w:p w14:paraId="406DAC04" w14:textId="77777777" w:rsidR="00F255A8" w:rsidRPr="00B65949" w:rsidRDefault="00F255A8" w:rsidP="00510840">
      <w:pPr>
        <w:widowControl w:val="0"/>
        <w:rPr>
          <w:rFonts w:eastAsia="Times New Roman" w:cs="Times New Roman"/>
          <w:color w:val="76923C" w:themeColor="accent3" w:themeShade="BF"/>
          <w:sz w:val="24"/>
          <w:szCs w:val="24"/>
        </w:rPr>
      </w:pPr>
    </w:p>
    <w:p w14:paraId="63482785" w14:textId="77777777" w:rsidR="00400D4A" w:rsidRPr="00B65949" w:rsidRDefault="00400D4A" w:rsidP="00510840">
      <w:pPr>
        <w:widowControl w:val="0"/>
        <w:rPr>
          <w:rFonts w:eastAsia="Times New Roman" w:cs="Times New Roman"/>
          <w:color w:val="76923C" w:themeColor="accent3" w:themeShade="BF"/>
          <w:sz w:val="24"/>
          <w:szCs w:val="24"/>
        </w:rPr>
      </w:pPr>
    </w:p>
    <w:p w14:paraId="274ABE1E" w14:textId="77777777" w:rsidR="00400D4A" w:rsidRPr="00B65949" w:rsidRDefault="00400D4A" w:rsidP="00510840">
      <w:pPr>
        <w:widowControl w:val="0"/>
        <w:rPr>
          <w:rFonts w:eastAsia="Times New Roman" w:cs="Times New Roman"/>
          <w:color w:val="76923C" w:themeColor="accent3" w:themeShade="BF"/>
          <w:sz w:val="24"/>
          <w:szCs w:val="24"/>
        </w:rPr>
      </w:pPr>
    </w:p>
    <w:p w14:paraId="489602B8" w14:textId="77777777" w:rsidR="00400D4A" w:rsidRPr="00B65949" w:rsidRDefault="00400D4A" w:rsidP="00510840">
      <w:pPr>
        <w:widowControl w:val="0"/>
        <w:rPr>
          <w:rFonts w:eastAsia="Times New Roman" w:cs="Times New Roman"/>
          <w:color w:val="76923C" w:themeColor="accent3" w:themeShade="BF"/>
          <w:sz w:val="24"/>
          <w:szCs w:val="24"/>
        </w:rPr>
      </w:pPr>
    </w:p>
    <w:p w14:paraId="3322E4A1" w14:textId="77777777" w:rsidR="00400D4A" w:rsidRPr="00B65949" w:rsidRDefault="00400D4A" w:rsidP="00510840">
      <w:pPr>
        <w:widowControl w:val="0"/>
        <w:rPr>
          <w:rFonts w:eastAsia="Times New Roman" w:cs="Times New Roman"/>
          <w:color w:val="76923C" w:themeColor="accent3" w:themeShade="BF"/>
          <w:sz w:val="24"/>
          <w:szCs w:val="24"/>
        </w:rPr>
      </w:pPr>
    </w:p>
    <w:p w14:paraId="7627232C" w14:textId="77777777" w:rsidR="00400D4A" w:rsidRPr="00B65949" w:rsidRDefault="00400D4A" w:rsidP="00510840">
      <w:pPr>
        <w:widowControl w:val="0"/>
        <w:rPr>
          <w:rFonts w:eastAsia="Times New Roman" w:cs="Times New Roman"/>
          <w:color w:val="76923C" w:themeColor="accent3" w:themeShade="BF"/>
          <w:sz w:val="24"/>
          <w:szCs w:val="24"/>
        </w:rPr>
      </w:pPr>
    </w:p>
    <w:p w14:paraId="1EAA4954" w14:textId="77777777" w:rsidR="00400D4A" w:rsidRPr="00B65949" w:rsidRDefault="00400D4A" w:rsidP="00510840">
      <w:pPr>
        <w:widowControl w:val="0"/>
        <w:rPr>
          <w:rFonts w:eastAsia="Times New Roman" w:cs="Times New Roman"/>
          <w:color w:val="76923C" w:themeColor="accent3" w:themeShade="BF"/>
          <w:sz w:val="24"/>
          <w:szCs w:val="24"/>
        </w:rPr>
      </w:pPr>
    </w:p>
    <w:p w14:paraId="7735536A" w14:textId="77777777" w:rsidR="00400D4A" w:rsidRPr="00B65949" w:rsidRDefault="00400D4A" w:rsidP="00510840">
      <w:pPr>
        <w:widowControl w:val="0"/>
        <w:rPr>
          <w:rFonts w:eastAsia="Times New Roman" w:cs="Times New Roman"/>
          <w:color w:val="76923C" w:themeColor="accent3" w:themeShade="BF"/>
          <w:sz w:val="24"/>
          <w:szCs w:val="24"/>
        </w:rPr>
      </w:pPr>
    </w:p>
    <w:p w14:paraId="446C6A2F" w14:textId="77777777" w:rsidR="00F255A8" w:rsidRPr="00B65949" w:rsidRDefault="00F255A8" w:rsidP="00510840">
      <w:pPr>
        <w:widowControl w:val="0"/>
        <w:rPr>
          <w:rFonts w:eastAsia="Times New Roman" w:cs="Times New Roman"/>
          <w:color w:val="76923C" w:themeColor="accent3" w:themeShade="BF"/>
          <w:sz w:val="24"/>
          <w:szCs w:val="24"/>
        </w:rPr>
      </w:pPr>
    </w:p>
    <w:p w14:paraId="3BF6EE3C" w14:textId="77777777" w:rsidR="00A24745" w:rsidRPr="00B65949" w:rsidRDefault="00A24745" w:rsidP="00510840">
      <w:pPr>
        <w:widowControl w:val="0"/>
        <w:rPr>
          <w:rFonts w:eastAsia="Times New Roman" w:cs="Times New Roman"/>
          <w:color w:val="76923C" w:themeColor="accent3" w:themeShade="BF"/>
          <w:sz w:val="24"/>
          <w:szCs w:val="24"/>
        </w:rPr>
      </w:pPr>
    </w:p>
    <w:p w14:paraId="27F78251" w14:textId="5FADB9B8" w:rsidR="00227DB0" w:rsidRPr="00B65949" w:rsidRDefault="00AC5AFD" w:rsidP="00510840">
      <w:pPr>
        <w:widowControl w:val="0"/>
        <w:ind w:firstLine="709"/>
        <w:jc w:val="right"/>
        <w:rPr>
          <w:rFonts w:eastAsia="Times New Roman" w:cs="Times New Roman"/>
          <w:sz w:val="24"/>
          <w:szCs w:val="24"/>
          <w:lang w:eastAsia="pl-PL"/>
        </w:rPr>
      </w:pPr>
      <w:bookmarkStart w:id="79" w:name="_Hlk126302159"/>
      <w:r w:rsidRPr="00B65949">
        <w:rPr>
          <w:rFonts w:eastAsia="Times New Roman" w:cs="Times New Roman"/>
          <w:bCs/>
          <w:sz w:val="24"/>
          <w:szCs w:val="24"/>
        </w:rPr>
        <w:lastRenderedPageBreak/>
        <w:t xml:space="preserve"> </w:t>
      </w:r>
      <w:bookmarkEnd w:id="79"/>
      <w:r w:rsidR="00227DB0" w:rsidRPr="00B65949">
        <w:rPr>
          <w:rFonts w:eastAsia="Times New Roman" w:cs="Times New Roman"/>
          <w:b/>
          <w:bCs/>
          <w:sz w:val="24"/>
          <w:szCs w:val="24"/>
        </w:rPr>
        <w:t xml:space="preserve">ZAŁĄCZNIK NR </w:t>
      </w:r>
      <w:r w:rsidR="00803B76" w:rsidRPr="00B65949">
        <w:rPr>
          <w:rFonts w:eastAsia="Times New Roman" w:cs="Times New Roman"/>
          <w:b/>
          <w:bCs/>
          <w:sz w:val="24"/>
          <w:szCs w:val="24"/>
        </w:rPr>
        <w:t>4</w:t>
      </w:r>
      <w:r w:rsidR="00227DB0" w:rsidRPr="00B65949">
        <w:rPr>
          <w:rFonts w:eastAsia="Times New Roman" w:cs="Times New Roman"/>
          <w:b/>
          <w:bCs/>
          <w:sz w:val="24"/>
          <w:szCs w:val="24"/>
        </w:rPr>
        <w:t xml:space="preserve"> DO SWZ</w:t>
      </w:r>
    </w:p>
    <w:p w14:paraId="5D4F3457" w14:textId="77777777" w:rsidR="00227DB0" w:rsidRPr="00B65949" w:rsidRDefault="00227DB0" w:rsidP="00510840">
      <w:pPr>
        <w:widowControl w:val="0"/>
        <w:ind w:right="4761"/>
        <w:rPr>
          <w:rFonts w:eastAsia="Times New Roman" w:cs="Times New Roman"/>
          <w:b/>
          <w:bCs/>
          <w:sz w:val="24"/>
          <w:szCs w:val="24"/>
        </w:rPr>
      </w:pPr>
      <w:r w:rsidRPr="00B65949">
        <w:rPr>
          <w:rFonts w:eastAsia="Times New Roman" w:cs="Times New Roman"/>
          <w:b/>
          <w:bCs/>
          <w:sz w:val="24"/>
          <w:szCs w:val="24"/>
        </w:rPr>
        <w:t>Podmiot składający oświadczenie:</w:t>
      </w:r>
    </w:p>
    <w:p w14:paraId="4297E26B" w14:textId="77777777" w:rsidR="00227DB0" w:rsidRPr="00B65949" w:rsidRDefault="00227DB0" w:rsidP="00510840">
      <w:pPr>
        <w:widowControl w:val="0"/>
        <w:ind w:right="4763"/>
        <w:rPr>
          <w:rFonts w:eastAsia="Times New Roman" w:cs="Times New Roman"/>
          <w:sz w:val="24"/>
          <w:szCs w:val="24"/>
        </w:rPr>
      </w:pPr>
      <w:r w:rsidRPr="00B65949">
        <w:rPr>
          <w:rFonts w:eastAsia="Times New Roman" w:cs="Times New Roman"/>
          <w:sz w:val="24"/>
          <w:szCs w:val="24"/>
        </w:rPr>
        <w:t>………………………………………………………</w:t>
      </w:r>
    </w:p>
    <w:p w14:paraId="57D60387" w14:textId="77777777" w:rsidR="00227DB0" w:rsidRPr="00B65949" w:rsidRDefault="00227DB0" w:rsidP="00510840">
      <w:pPr>
        <w:widowControl w:val="0"/>
        <w:ind w:right="4761"/>
        <w:rPr>
          <w:rFonts w:eastAsia="Times New Roman" w:cs="Times New Roman"/>
          <w:i/>
          <w:iCs/>
          <w:sz w:val="20"/>
          <w:szCs w:val="20"/>
        </w:rPr>
      </w:pPr>
      <w:r w:rsidRPr="00B65949">
        <w:rPr>
          <w:rFonts w:eastAsia="Times New Roman" w:cs="Times New Roman"/>
          <w:i/>
          <w:iCs/>
          <w:sz w:val="20"/>
          <w:szCs w:val="20"/>
        </w:rPr>
        <w:t>(Pełna nazwa)</w:t>
      </w:r>
    </w:p>
    <w:p w14:paraId="48523805" w14:textId="77777777" w:rsidR="00227DB0" w:rsidRPr="00B65949" w:rsidRDefault="00227DB0" w:rsidP="00510840">
      <w:pPr>
        <w:widowControl w:val="0"/>
        <w:ind w:right="4763"/>
        <w:rPr>
          <w:rFonts w:eastAsia="Times New Roman" w:cs="Times New Roman"/>
          <w:sz w:val="24"/>
          <w:szCs w:val="24"/>
        </w:rPr>
      </w:pPr>
      <w:r w:rsidRPr="00B65949">
        <w:rPr>
          <w:rFonts w:eastAsia="Times New Roman" w:cs="Times New Roman"/>
          <w:sz w:val="24"/>
          <w:szCs w:val="24"/>
        </w:rPr>
        <w:t>………………………………………………..……</w:t>
      </w:r>
    </w:p>
    <w:p w14:paraId="153BF9D3" w14:textId="77777777" w:rsidR="00227DB0" w:rsidRPr="00B65949" w:rsidRDefault="00227DB0" w:rsidP="00510840">
      <w:pPr>
        <w:widowControl w:val="0"/>
        <w:ind w:right="4761"/>
        <w:rPr>
          <w:rFonts w:eastAsia="Times New Roman" w:cs="Times New Roman"/>
          <w:i/>
          <w:iCs/>
          <w:sz w:val="20"/>
          <w:szCs w:val="20"/>
        </w:rPr>
      </w:pPr>
      <w:r w:rsidRPr="00B65949">
        <w:rPr>
          <w:rFonts w:eastAsia="Times New Roman" w:cs="Times New Roman"/>
          <w:i/>
          <w:iCs/>
          <w:sz w:val="20"/>
          <w:szCs w:val="20"/>
        </w:rPr>
        <w:t>(Adres)</w:t>
      </w:r>
    </w:p>
    <w:p w14:paraId="38EBDD9B" w14:textId="77777777" w:rsidR="00227DB0" w:rsidRPr="00B65949" w:rsidRDefault="00227DB0" w:rsidP="00510840">
      <w:pPr>
        <w:widowControl w:val="0"/>
        <w:rPr>
          <w:rFonts w:cs="Times New Roman"/>
          <w:b/>
          <w:sz w:val="24"/>
          <w:szCs w:val="24"/>
          <w:lang w:eastAsia="en-US"/>
        </w:rPr>
      </w:pPr>
    </w:p>
    <w:p w14:paraId="4BA167DD" w14:textId="77777777" w:rsidR="00227DB0" w:rsidRPr="00B65949" w:rsidRDefault="00227DB0" w:rsidP="00510840">
      <w:pPr>
        <w:widowControl w:val="0"/>
        <w:jc w:val="center"/>
        <w:rPr>
          <w:rFonts w:cs="Times New Roman"/>
          <w:b/>
          <w:sz w:val="24"/>
          <w:szCs w:val="24"/>
          <w:u w:val="single"/>
          <w:lang w:eastAsia="en-US"/>
        </w:rPr>
      </w:pPr>
      <w:r w:rsidRPr="00B65949">
        <w:rPr>
          <w:rFonts w:cs="Times New Roman"/>
          <w:b/>
          <w:sz w:val="24"/>
          <w:szCs w:val="24"/>
          <w:u w:val="single"/>
          <w:lang w:eastAsia="en-US"/>
        </w:rPr>
        <w:t xml:space="preserve">OŚWIADCZENIE </w:t>
      </w:r>
    </w:p>
    <w:p w14:paraId="0A1A59FD" w14:textId="77777777" w:rsidR="00227DB0" w:rsidRPr="00B65949" w:rsidRDefault="00227DB0" w:rsidP="00510840">
      <w:pPr>
        <w:widowControl w:val="0"/>
        <w:jc w:val="center"/>
        <w:rPr>
          <w:rFonts w:cs="Times New Roman"/>
          <w:bCs/>
          <w:sz w:val="24"/>
          <w:szCs w:val="24"/>
          <w:lang w:eastAsia="en-US"/>
        </w:rPr>
      </w:pPr>
      <w:r w:rsidRPr="00B65949">
        <w:rPr>
          <w:rFonts w:cs="Times New Roman"/>
          <w:bCs/>
          <w:sz w:val="24"/>
          <w:szCs w:val="24"/>
          <w:lang w:eastAsia="en-US"/>
        </w:rPr>
        <w:t>*)</w:t>
      </w:r>
    </w:p>
    <w:p w14:paraId="2FFAE413" w14:textId="77777777" w:rsidR="00227DB0" w:rsidRPr="00B65949" w:rsidRDefault="00227DB0" w:rsidP="00510840">
      <w:pPr>
        <w:widowControl w:val="0"/>
        <w:numPr>
          <w:ilvl w:val="0"/>
          <w:numId w:val="56"/>
        </w:numPr>
        <w:rPr>
          <w:rFonts w:cs="Times New Roman"/>
          <w:b/>
          <w:u w:val="single"/>
          <w:lang w:eastAsia="en-US"/>
        </w:rPr>
      </w:pPr>
      <w:r w:rsidRPr="00B65949">
        <w:rPr>
          <w:rFonts w:cs="Times New Roman"/>
          <w:b/>
          <w:u w:val="single"/>
          <w:lang w:eastAsia="en-US"/>
        </w:rPr>
        <w:t>WYKONAWCY</w:t>
      </w:r>
    </w:p>
    <w:p w14:paraId="470C8A56" w14:textId="77777777" w:rsidR="00227DB0" w:rsidRPr="00B65949" w:rsidRDefault="00227DB0" w:rsidP="00510840">
      <w:pPr>
        <w:widowControl w:val="0"/>
        <w:numPr>
          <w:ilvl w:val="0"/>
          <w:numId w:val="56"/>
        </w:numPr>
        <w:rPr>
          <w:rFonts w:cs="Times New Roman"/>
          <w:b/>
          <w:u w:val="single"/>
          <w:lang w:eastAsia="en-US"/>
        </w:rPr>
      </w:pPr>
      <w:r w:rsidRPr="00B65949">
        <w:rPr>
          <w:rFonts w:cs="Times New Roman"/>
          <w:b/>
          <w:u w:val="single"/>
          <w:lang w:eastAsia="en-US"/>
        </w:rPr>
        <w:t xml:space="preserve">WYKONAWCY WSPÓLNIE UBIEGAJĄCEGO SIĘ O UDZIELENIE ZAMÓWIENIA </w:t>
      </w:r>
    </w:p>
    <w:p w14:paraId="10CCAE0F" w14:textId="77777777" w:rsidR="004611F8" w:rsidRPr="00B65949" w:rsidRDefault="004611F8" w:rsidP="00510840">
      <w:pPr>
        <w:widowControl w:val="0"/>
        <w:jc w:val="center"/>
        <w:rPr>
          <w:rFonts w:cs="Times New Roman"/>
          <w:b/>
          <w:strike/>
          <w:color w:val="FF0000"/>
          <w:u w:val="single"/>
          <w:lang w:eastAsia="en-US"/>
        </w:rPr>
      </w:pPr>
    </w:p>
    <w:p w14:paraId="1799570C" w14:textId="15C06418" w:rsidR="00227DB0" w:rsidRPr="00B65949" w:rsidRDefault="00227DB0" w:rsidP="00510840">
      <w:pPr>
        <w:widowControl w:val="0"/>
        <w:jc w:val="center"/>
        <w:rPr>
          <w:rFonts w:cs="Times New Roman"/>
          <w:bCs/>
          <w:caps/>
          <w:sz w:val="24"/>
          <w:szCs w:val="24"/>
          <w:lang w:eastAsia="en-US"/>
        </w:rPr>
      </w:pPr>
      <w:r w:rsidRPr="00B65949">
        <w:rPr>
          <w:rFonts w:cs="Times New Roman"/>
          <w:bCs/>
          <w:sz w:val="24"/>
          <w:szCs w:val="24"/>
          <w:lang w:eastAsia="en-US"/>
        </w:rPr>
        <w:t>„sankcyjne” 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B65949" w:rsidRDefault="00227DB0" w:rsidP="00510840">
      <w:pPr>
        <w:widowControl w:val="0"/>
        <w:jc w:val="both"/>
        <w:rPr>
          <w:rFonts w:cs="Times New Roman"/>
          <w:b/>
          <w:sz w:val="24"/>
          <w:szCs w:val="24"/>
          <w:lang w:eastAsia="en-US"/>
        </w:rPr>
      </w:pPr>
    </w:p>
    <w:p w14:paraId="3D38C66A" w14:textId="074A18E5" w:rsidR="00227DB0" w:rsidRPr="00B65949" w:rsidRDefault="00227DB0" w:rsidP="00510840">
      <w:pPr>
        <w:widowControl w:val="0"/>
        <w:jc w:val="both"/>
        <w:rPr>
          <w:rFonts w:cs="Times New Roman"/>
          <w:sz w:val="24"/>
          <w:szCs w:val="24"/>
          <w:lang w:eastAsia="en-US"/>
        </w:rPr>
      </w:pPr>
      <w:r w:rsidRPr="00B65949">
        <w:rPr>
          <w:rFonts w:eastAsia="Times New Roman" w:cs="Times New Roman"/>
          <w:sz w:val="24"/>
          <w:szCs w:val="24"/>
          <w:lang w:eastAsia="pl-PL"/>
        </w:rPr>
        <w:t>Przystępując do postępowania o udzielenie zamówienia publicznego pn</w:t>
      </w:r>
      <w:r w:rsidRPr="00B65949">
        <w:rPr>
          <w:rFonts w:cs="Times New Roman"/>
          <w:sz w:val="24"/>
          <w:szCs w:val="24"/>
          <w:lang w:eastAsia="en-US"/>
        </w:rPr>
        <w:t xml:space="preserve">. </w:t>
      </w:r>
      <w:r w:rsidRPr="00B65949">
        <w:rPr>
          <w:rFonts w:eastAsia="Times New Roman" w:cs="Times New Roman"/>
          <w:b/>
          <w:sz w:val="24"/>
          <w:szCs w:val="24"/>
          <w:lang w:eastAsia="pl-PL"/>
        </w:rPr>
        <w:t>“</w:t>
      </w:r>
      <w:r w:rsidR="00175486" w:rsidRPr="00B65949">
        <w:rPr>
          <w:rFonts w:eastAsia="Times New Roman" w:cs="Times New Roman"/>
          <w:b/>
          <w:sz w:val="24"/>
          <w:szCs w:val="24"/>
          <w:lang w:eastAsia="pl-PL"/>
        </w:rPr>
        <w:t>Dostawa sprzętu komputerowego, oprogramowania oraz elementów sieciowych”</w:t>
      </w:r>
      <w:r w:rsidRPr="00B65949">
        <w:rPr>
          <w:rFonts w:eastAsia="Times New Roman" w:cs="Times New Roman"/>
          <w:sz w:val="24"/>
          <w:szCs w:val="24"/>
          <w:lang w:eastAsia="pl-PL"/>
        </w:rPr>
        <w:t xml:space="preserve">, nr sprawy </w:t>
      </w:r>
      <w:r w:rsidRPr="00B65949">
        <w:rPr>
          <w:rFonts w:eastAsia="Times New Roman" w:cs="Times New Roman"/>
          <w:b/>
          <w:bCs/>
          <w:sz w:val="24"/>
          <w:szCs w:val="24"/>
          <w:lang w:eastAsia="pl-PL"/>
        </w:rPr>
        <w:t>SZP/</w:t>
      </w:r>
      <w:r w:rsidR="004611F8" w:rsidRPr="00B65949">
        <w:rPr>
          <w:rFonts w:eastAsia="Times New Roman" w:cs="Times New Roman"/>
          <w:b/>
          <w:bCs/>
          <w:sz w:val="24"/>
          <w:szCs w:val="24"/>
          <w:lang w:eastAsia="pl-PL"/>
        </w:rPr>
        <w:t>20</w:t>
      </w:r>
      <w:r w:rsidRPr="00B65949">
        <w:rPr>
          <w:rFonts w:eastAsia="Times New Roman" w:cs="Times New Roman"/>
          <w:b/>
          <w:bCs/>
          <w:sz w:val="24"/>
          <w:szCs w:val="24"/>
          <w:lang w:eastAsia="pl-PL"/>
        </w:rPr>
        <w:t>/202</w:t>
      </w:r>
      <w:r w:rsidR="00D52D57" w:rsidRPr="00B65949">
        <w:rPr>
          <w:rFonts w:eastAsia="Times New Roman" w:cs="Times New Roman"/>
          <w:b/>
          <w:bCs/>
          <w:sz w:val="24"/>
          <w:szCs w:val="24"/>
          <w:lang w:eastAsia="pl-PL"/>
        </w:rPr>
        <w:t>3</w:t>
      </w:r>
      <w:r w:rsidRPr="00B65949">
        <w:rPr>
          <w:rFonts w:eastAsia="Times New Roman" w:cs="Times New Roman"/>
          <w:b/>
          <w:bCs/>
          <w:sz w:val="24"/>
          <w:szCs w:val="24"/>
          <w:lang w:eastAsia="pl-PL"/>
        </w:rPr>
        <w:t>,</w:t>
      </w:r>
      <w:r w:rsidRPr="00B65949">
        <w:rPr>
          <w:rFonts w:cs="Times New Roman"/>
          <w:i/>
          <w:sz w:val="24"/>
          <w:szCs w:val="24"/>
          <w:lang w:eastAsia="en-US"/>
        </w:rPr>
        <w:t xml:space="preserve"> </w:t>
      </w:r>
      <w:r w:rsidRPr="00B65949">
        <w:rPr>
          <w:rFonts w:cs="Times New Roman"/>
          <w:sz w:val="24"/>
          <w:szCs w:val="24"/>
          <w:lang w:eastAsia="en-US"/>
        </w:rPr>
        <w:t>oświadczam, co następuje:</w:t>
      </w:r>
    </w:p>
    <w:p w14:paraId="4620985D" w14:textId="77777777" w:rsidR="00227DB0" w:rsidRPr="00B65949" w:rsidRDefault="00227DB0" w:rsidP="00510840">
      <w:pPr>
        <w:widowControl w:val="0"/>
        <w:jc w:val="both"/>
        <w:rPr>
          <w:rFonts w:cs="Times New Roman"/>
          <w:sz w:val="24"/>
          <w:szCs w:val="24"/>
          <w:lang w:eastAsia="en-US"/>
        </w:rPr>
      </w:pPr>
    </w:p>
    <w:p w14:paraId="6B82090A" w14:textId="77777777" w:rsidR="00227DB0" w:rsidRPr="00B65949" w:rsidRDefault="00227DB0" w:rsidP="00510840">
      <w:pPr>
        <w:widowControl w:val="0"/>
        <w:numPr>
          <w:ilvl w:val="0"/>
          <w:numId w:val="57"/>
        </w:numPr>
        <w:contextualSpacing/>
        <w:jc w:val="both"/>
        <w:rPr>
          <w:rFonts w:cs="Times New Roman"/>
          <w:b/>
          <w:bCs/>
          <w:sz w:val="24"/>
          <w:szCs w:val="24"/>
          <w:lang w:eastAsia="en-US"/>
        </w:rPr>
      </w:pPr>
      <w:r w:rsidRPr="00B65949">
        <w:rPr>
          <w:rFonts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65949">
        <w:rPr>
          <w:rFonts w:cs="Times New Roman"/>
          <w:sz w:val="24"/>
          <w:szCs w:val="24"/>
          <w:vertAlign w:val="superscript"/>
          <w:lang w:eastAsia="en-US"/>
        </w:rPr>
        <w:footnoteReference w:id="4"/>
      </w:r>
    </w:p>
    <w:p w14:paraId="76A1BBFE" w14:textId="77777777" w:rsidR="00227DB0" w:rsidRPr="00B65949" w:rsidRDefault="00227DB0" w:rsidP="00510840">
      <w:pPr>
        <w:widowControl w:val="0"/>
        <w:numPr>
          <w:ilvl w:val="0"/>
          <w:numId w:val="57"/>
        </w:numPr>
        <w:jc w:val="both"/>
        <w:rPr>
          <w:rFonts w:cs="Times New Roman"/>
          <w:b/>
          <w:bCs/>
          <w:sz w:val="24"/>
          <w:szCs w:val="24"/>
          <w:lang w:eastAsia="en-US"/>
        </w:rPr>
      </w:pPr>
      <w:r w:rsidRPr="00B65949">
        <w:rPr>
          <w:rFonts w:cs="Times New Roman"/>
          <w:sz w:val="24"/>
          <w:szCs w:val="24"/>
          <w:lang w:eastAsia="en-US"/>
        </w:rPr>
        <w:t xml:space="preserve">Oświadczam, że nie zachodzą w stosunku do mnie przesłanki wykluczenia z postępowania na podstawie art. </w:t>
      </w:r>
      <w:r w:rsidRPr="00B65949">
        <w:rPr>
          <w:rFonts w:eastAsia="Times New Roman" w:cs="Times New Roman"/>
          <w:sz w:val="24"/>
          <w:szCs w:val="24"/>
          <w:lang w:eastAsia="pl-PL"/>
        </w:rPr>
        <w:t xml:space="preserve">7 ust. 1 ustawy </w:t>
      </w:r>
      <w:r w:rsidRPr="00B65949">
        <w:rPr>
          <w:rFonts w:cs="Times New Roman"/>
          <w:sz w:val="24"/>
          <w:szCs w:val="24"/>
          <w:lang w:eastAsia="en-US"/>
        </w:rPr>
        <w:t>z dnia 13 kwietnia 2022 r.</w:t>
      </w:r>
      <w:r w:rsidRPr="00B65949">
        <w:rPr>
          <w:rFonts w:cs="Times New Roman"/>
          <w:i/>
          <w:iCs/>
          <w:sz w:val="24"/>
          <w:szCs w:val="24"/>
          <w:lang w:eastAsia="en-US"/>
        </w:rPr>
        <w:t xml:space="preserve"> o szczególnych rozwiązaniach w zakresie przeciwdziałania wspieraniu agresji na Ukrainę oraz służących ochronie bezpieczeństwa narodowego </w:t>
      </w:r>
      <w:r w:rsidRPr="00B65949">
        <w:rPr>
          <w:rFonts w:cs="Times New Roman"/>
          <w:sz w:val="24"/>
          <w:szCs w:val="24"/>
          <w:lang w:eastAsia="en-US"/>
        </w:rPr>
        <w:t>(Dz. U. poz. 835)</w:t>
      </w:r>
      <w:r w:rsidRPr="00B65949">
        <w:rPr>
          <w:rFonts w:cs="Times New Roman"/>
          <w:i/>
          <w:iCs/>
          <w:sz w:val="24"/>
          <w:szCs w:val="24"/>
          <w:lang w:eastAsia="en-US"/>
        </w:rPr>
        <w:t>.</w:t>
      </w:r>
      <w:r w:rsidRPr="00B65949">
        <w:rPr>
          <w:rFonts w:cs="Times New Roman"/>
          <w:sz w:val="24"/>
          <w:szCs w:val="24"/>
          <w:vertAlign w:val="superscript"/>
          <w:lang w:eastAsia="en-US"/>
        </w:rPr>
        <w:footnoteReference w:id="5"/>
      </w:r>
    </w:p>
    <w:p w14:paraId="35B5E6C0" w14:textId="77777777" w:rsidR="00227DB0" w:rsidRPr="00B65949" w:rsidRDefault="00227DB0" w:rsidP="00510840">
      <w:pPr>
        <w:widowControl w:val="0"/>
        <w:jc w:val="both"/>
        <w:rPr>
          <w:rFonts w:cs="Times New Roman"/>
          <w:sz w:val="24"/>
          <w:szCs w:val="24"/>
          <w:lang w:eastAsia="en-US"/>
        </w:rPr>
      </w:pPr>
      <w:r w:rsidRPr="00B65949">
        <w:rPr>
          <w:rFonts w:cs="Times New Roman"/>
          <w:b/>
          <w:sz w:val="24"/>
          <w:szCs w:val="24"/>
          <w:lang w:eastAsia="en-US"/>
        </w:rPr>
        <w:t>*) INFORMACJA DOTYCZĄCA POLEGANIA NA ZDOLNOŚCIACH LUB SYTUACJI PODMIOTU UDOSTĘPNIAJĄCEGO ZASOBY W ZAKRESIE ODPOWIADAJĄCYM PONAD 10% WARTOŚCI ZAMÓWIENIA</w:t>
      </w:r>
      <w:r w:rsidRPr="00B65949">
        <w:rPr>
          <w:rFonts w:cs="Times New Roman"/>
          <w:b/>
          <w:bCs/>
          <w:sz w:val="24"/>
          <w:szCs w:val="24"/>
          <w:lang w:eastAsia="en-US"/>
        </w:rPr>
        <w:t>:</w:t>
      </w:r>
    </w:p>
    <w:p w14:paraId="1E6227BF" w14:textId="77777777" w:rsidR="00227DB0" w:rsidRPr="00B65949" w:rsidRDefault="00227DB0" w:rsidP="00510840">
      <w:pPr>
        <w:widowControl w:val="0"/>
        <w:jc w:val="both"/>
        <w:rPr>
          <w:rFonts w:cs="Times New Roman"/>
          <w:sz w:val="20"/>
          <w:szCs w:val="20"/>
          <w:lang w:eastAsia="en-US"/>
        </w:rPr>
      </w:pPr>
      <w:bookmarkStart w:id="81" w:name="_Hlk99016800"/>
      <w:r w:rsidRPr="00B65949">
        <w:rPr>
          <w:rFonts w:cs="Times New Roman"/>
          <w:sz w:val="20"/>
          <w:szCs w:val="20"/>
          <w:lang w:eastAsia="en-US"/>
        </w:rPr>
        <w:t>[UWAGA</w:t>
      </w:r>
      <w:r w:rsidRPr="00B65949">
        <w:rPr>
          <w:rFonts w:cs="Times New Roman"/>
          <w:i/>
          <w:sz w:val="20"/>
          <w:szCs w:val="20"/>
          <w:lang w:eastAsia="en-US"/>
        </w:rPr>
        <w:t xml:space="preserve">: wypełnić tylko w przypadku podmiotu udostępniającego zasoby, na którego zdolnościach lub sytuacji wykonawca </w:t>
      </w:r>
      <w:r w:rsidRPr="00B65949">
        <w:rPr>
          <w:rFonts w:cs="Times New Roman"/>
          <w:i/>
          <w:sz w:val="20"/>
          <w:szCs w:val="20"/>
          <w:lang w:eastAsia="en-US"/>
        </w:rPr>
        <w:lastRenderedPageBreak/>
        <w:t>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65949">
        <w:rPr>
          <w:rFonts w:cs="Times New Roman"/>
          <w:sz w:val="20"/>
          <w:szCs w:val="20"/>
          <w:lang w:eastAsia="en-US"/>
        </w:rPr>
        <w:t>]</w:t>
      </w:r>
      <w:bookmarkEnd w:id="81"/>
    </w:p>
    <w:p w14:paraId="369B959E" w14:textId="77777777" w:rsidR="00227DB0" w:rsidRPr="00B65949" w:rsidRDefault="00227DB0" w:rsidP="00510840">
      <w:pPr>
        <w:widowControl w:val="0"/>
        <w:jc w:val="both"/>
        <w:rPr>
          <w:rFonts w:cs="Times New Roman"/>
          <w:sz w:val="24"/>
          <w:szCs w:val="24"/>
          <w:lang w:eastAsia="en-US"/>
        </w:rPr>
      </w:pPr>
    </w:p>
    <w:p w14:paraId="09C78FF7" w14:textId="77777777" w:rsidR="00227DB0" w:rsidRPr="00B65949" w:rsidRDefault="00227DB0" w:rsidP="00510840">
      <w:pPr>
        <w:widowControl w:val="0"/>
        <w:jc w:val="both"/>
        <w:rPr>
          <w:rFonts w:cs="Times New Roman"/>
          <w:sz w:val="24"/>
          <w:szCs w:val="24"/>
          <w:lang w:eastAsia="en-US"/>
        </w:rPr>
      </w:pPr>
      <w:r w:rsidRPr="00B65949">
        <w:rPr>
          <w:rFonts w:cs="Times New Roman"/>
          <w:sz w:val="24"/>
          <w:szCs w:val="24"/>
          <w:lang w:eastAsia="en-US"/>
        </w:rPr>
        <w:t xml:space="preserve">Oświadczam, że w celu wykazania spełniania warunków udziału w postępowaniu, określonych przez zamawiającego w ………………………………………………………...…………………. </w:t>
      </w:r>
      <w:bookmarkStart w:id="82" w:name="_Hlk99005462"/>
      <w:r w:rsidRPr="00B65949">
        <w:rPr>
          <w:rFonts w:cs="Times New Roman"/>
          <w:i/>
          <w:sz w:val="20"/>
          <w:szCs w:val="20"/>
          <w:lang w:eastAsia="en-US"/>
        </w:rPr>
        <w:t xml:space="preserve">(wskazać </w:t>
      </w:r>
      <w:bookmarkEnd w:id="82"/>
      <w:r w:rsidRPr="00B65949">
        <w:rPr>
          <w:rFonts w:cs="Times New Roman"/>
          <w:i/>
          <w:sz w:val="20"/>
          <w:szCs w:val="20"/>
          <w:lang w:eastAsia="en-US"/>
        </w:rPr>
        <w:t>dokument i właściwą jednostkę redakcyjną dokumentu, w której określono warunki udziału w postępowaniu)</w:t>
      </w:r>
      <w:r w:rsidRPr="00B65949">
        <w:rPr>
          <w:rFonts w:cs="Times New Roman"/>
          <w:i/>
          <w:sz w:val="24"/>
          <w:szCs w:val="24"/>
          <w:lang w:eastAsia="en-US"/>
        </w:rPr>
        <w:t>,</w:t>
      </w:r>
      <w:r w:rsidRPr="00B65949">
        <w:rPr>
          <w:rFonts w:cs="Times New Roman"/>
          <w:sz w:val="24"/>
          <w:szCs w:val="24"/>
          <w:lang w:eastAsia="en-US"/>
        </w:rPr>
        <w:t xml:space="preserve"> polegam na zdolnościach lub sytuacji następującego podmiotu udostępniającego zasoby: </w:t>
      </w:r>
      <w:bookmarkStart w:id="83" w:name="_Hlk99014455"/>
      <w:r w:rsidRPr="00B65949">
        <w:rPr>
          <w:rFonts w:cs="Times New Roman"/>
          <w:sz w:val="24"/>
          <w:szCs w:val="24"/>
          <w:lang w:eastAsia="en-US"/>
        </w:rPr>
        <w:t>……………………………………………………………...…………………………………</w:t>
      </w:r>
      <w:r w:rsidRPr="00B65949">
        <w:rPr>
          <w:rFonts w:cs="Times New Roman"/>
          <w:i/>
          <w:sz w:val="24"/>
          <w:szCs w:val="24"/>
          <w:lang w:eastAsia="en-US"/>
        </w:rPr>
        <w:t xml:space="preserve"> </w:t>
      </w:r>
      <w:bookmarkEnd w:id="83"/>
      <w:r w:rsidRPr="00B65949">
        <w:rPr>
          <w:rFonts w:cs="Times New Roman"/>
          <w:i/>
          <w:sz w:val="20"/>
          <w:szCs w:val="20"/>
          <w:lang w:eastAsia="en-US"/>
        </w:rPr>
        <w:t>(podać pełną nazwę/firmę, adres, a także w zależności od podmiotu: NIP/PESEL, KRS/</w:t>
      </w:r>
      <w:proofErr w:type="spellStart"/>
      <w:r w:rsidRPr="00B65949">
        <w:rPr>
          <w:rFonts w:cs="Times New Roman"/>
          <w:i/>
          <w:sz w:val="20"/>
          <w:szCs w:val="20"/>
          <w:lang w:eastAsia="en-US"/>
        </w:rPr>
        <w:t>CEiDG</w:t>
      </w:r>
      <w:proofErr w:type="spellEnd"/>
      <w:r w:rsidRPr="00B65949">
        <w:rPr>
          <w:rFonts w:cs="Times New Roman"/>
          <w:i/>
          <w:sz w:val="20"/>
          <w:szCs w:val="20"/>
          <w:lang w:eastAsia="en-US"/>
        </w:rPr>
        <w:t>)</w:t>
      </w:r>
      <w:r w:rsidRPr="00B65949">
        <w:rPr>
          <w:rFonts w:cs="Times New Roman"/>
          <w:sz w:val="24"/>
          <w:szCs w:val="24"/>
          <w:lang w:eastAsia="en-US"/>
        </w:rPr>
        <w:t>,</w:t>
      </w:r>
      <w:r w:rsidRPr="00B65949">
        <w:rPr>
          <w:rFonts w:cs="Times New Roman"/>
          <w:sz w:val="24"/>
          <w:szCs w:val="24"/>
          <w:lang w:eastAsia="en-US"/>
        </w:rPr>
        <w:br/>
        <w:t xml:space="preserve">w następującym zakresie: ……………………………………………………………… </w:t>
      </w:r>
      <w:r w:rsidRPr="00B65949">
        <w:rPr>
          <w:rFonts w:cs="Times New Roman"/>
          <w:i/>
          <w:sz w:val="20"/>
          <w:szCs w:val="20"/>
          <w:lang w:eastAsia="en-US"/>
        </w:rPr>
        <w:t>(określić odpowiedni zakres udostępnianych zasobów dla wskazanego podmiotu)</w:t>
      </w:r>
      <w:r w:rsidRPr="00B65949">
        <w:rPr>
          <w:rFonts w:cs="Times New Roman"/>
          <w:iCs/>
          <w:sz w:val="24"/>
          <w:szCs w:val="24"/>
          <w:lang w:eastAsia="en-US"/>
        </w:rPr>
        <w:t>,</w:t>
      </w:r>
      <w:r w:rsidRPr="00B65949">
        <w:rPr>
          <w:rFonts w:cs="Times New Roman"/>
          <w:i/>
          <w:sz w:val="24"/>
          <w:szCs w:val="24"/>
          <w:lang w:eastAsia="en-US"/>
        </w:rPr>
        <w:t xml:space="preserve"> </w:t>
      </w:r>
      <w:r w:rsidRPr="00B65949">
        <w:rPr>
          <w:rFonts w:cs="Times New Roman"/>
          <w:sz w:val="24"/>
          <w:szCs w:val="24"/>
          <w:lang w:eastAsia="en-US"/>
        </w:rPr>
        <w:t xml:space="preserve">co odpowiada ponad 10% wartości przedmiotowego zamówienia. </w:t>
      </w:r>
    </w:p>
    <w:p w14:paraId="6B949FF1" w14:textId="77777777" w:rsidR="00227DB0" w:rsidRPr="00B65949" w:rsidRDefault="00227DB0" w:rsidP="00510840">
      <w:pPr>
        <w:widowControl w:val="0"/>
        <w:jc w:val="both"/>
        <w:rPr>
          <w:rFonts w:cs="Times New Roman"/>
          <w:sz w:val="24"/>
          <w:szCs w:val="24"/>
          <w:lang w:eastAsia="en-US"/>
        </w:rPr>
      </w:pPr>
    </w:p>
    <w:p w14:paraId="3FC8D3CA" w14:textId="77777777" w:rsidR="00227DB0" w:rsidRPr="00B65949" w:rsidRDefault="00227DB0" w:rsidP="00510840">
      <w:pPr>
        <w:widowControl w:val="0"/>
        <w:jc w:val="both"/>
        <w:rPr>
          <w:rFonts w:cs="Times New Roman"/>
          <w:b/>
          <w:sz w:val="24"/>
          <w:szCs w:val="24"/>
          <w:lang w:eastAsia="en-US"/>
        </w:rPr>
      </w:pPr>
      <w:r w:rsidRPr="00B65949">
        <w:rPr>
          <w:rFonts w:cs="Times New Roman"/>
          <w:b/>
          <w:sz w:val="24"/>
          <w:szCs w:val="24"/>
          <w:lang w:eastAsia="en-US"/>
        </w:rPr>
        <w:t>*) OŚWIADCZENIE DOTYCZĄCE PODWYKONAWCY, NA KTÓREGO PRZYPADA PONAD 10% WARTOŚCI ZAMÓWIENIA:</w:t>
      </w:r>
    </w:p>
    <w:p w14:paraId="1671D450" w14:textId="77777777" w:rsidR="00227DB0" w:rsidRPr="00B65949" w:rsidRDefault="00227DB0" w:rsidP="00510840">
      <w:pPr>
        <w:widowControl w:val="0"/>
        <w:jc w:val="both"/>
        <w:rPr>
          <w:rFonts w:cs="Times New Roman"/>
          <w:sz w:val="20"/>
          <w:szCs w:val="20"/>
          <w:lang w:eastAsia="en-US"/>
        </w:rPr>
      </w:pPr>
      <w:r w:rsidRPr="00B65949">
        <w:rPr>
          <w:rFonts w:cs="Times New Roman"/>
          <w:sz w:val="20"/>
          <w:szCs w:val="20"/>
          <w:lang w:eastAsia="en-US"/>
        </w:rPr>
        <w:t>[UWAGA</w:t>
      </w:r>
      <w:r w:rsidRPr="00B65949">
        <w:rPr>
          <w:rFonts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65949">
        <w:rPr>
          <w:rFonts w:cs="Times New Roman"/>
          <w:sz w:val="20"/>
          <w:szCs w:val="20"/>
          <w:lang w:eastAsia="en-US"/>
        </w:rPr>
        <w:t>]</w:t>
      </w:r>
    </w:p>
    <w:p w14:paraId="27EAB211" w14:textId="77777777" w:rsidR="00227DB0" w:rsidRPr="00B65949" w:rsidRDefault="00227DB0" w:rsidP="00510840">
      <w:pPr>
        <w:widowControl w:val="0"/>
        <w:jc w:val="both"/>
        <w:rPr>
          <w:rFonts w:cs="Times New Roman"/>
          <w:sz w:val="24"/>
          <w:szCs w:val="24"/>
          <w:lang w:eastAsia="en-US"/>
        </w:rPr>
      </w:pPr>
    </w:p>
    <w:p w14:paraId="71BE0812" w14:textId="77777777" w:rsidR="00227DB0" w:rsidRPr="00B65949" w:rsidRDefault="00227DB0" w:rsidP="00510840">
      <w:pPr>
        <w:widowControl w:val="0"/>
        <w:jc w:val="both"/>
        <w:rPr>
          <w:rFonts w:cs="Times New Roman"/>
          <w:sz w:val="24"/>
          <w:szCs w:val="24"/>
          <w:lang w:eastAsia="en-US"/>
        </w:rPr>
      </w:pPr>
      <w:r w:rsidRPr="00B65949">
        <w:rPr>
          <w:rFonts w:cs="Times New Roman"/>
          <w:sz w:val="24"/>
          <w:szCs w:val="24"/>
          <w:lang w:eastAsia="en-US"/>
        </w:rPr>
        <w:t xml:space="preserve">Oświadczam, że w stosunku do następującego podmiotu, będącego podwykonawcą, na którego przypada ponad 10% wartości zamówienia: ……………………………………………………………………… </w:t>
      </w:r>
      <w:r w:rsidRPr="00B65949">
        <w:rPr>
          <w:rFonts w:cs="Times New Roman"/>
          <w:i/>
          <w:sz w:val="20"/>
          <w:szCs w:val="20"/>
          <w:lang w:eastAsia="en-US"/>
        </w:rPr>
        <w:t>(podać pełną nazwę/firmę, adres, a także w zależności od podmiotu: NIP/PESEL, KRS/</w:t>
      </w:r>
      <w:proofErr w:type="spellStart"/>
      <w:r w:rsidRPr="00B65949">
        <w:rPr>
          <w:rFonts w:cs="Times New Roman"/>
          <w:i/>
          <w:sz w:val="20"/>
          <w:szCs w:val="20"/>
          <w:lang w:eastAsia="en-US"/>
        </w:rPr>
        <w:t>CEiDG</w:t>
      </w:r>
      <w:proofErr w:type="spellEnd"/>
      <w:r w:rsidRPr="00B65949">
        <w:rPr>
          <w:rFonts w:cs="Times New Roman"/>
          <w:i/>
          <w:sz w:val="20"/>
          <w:szCs w:val="20"/>
          <w:lang w:eastAsia="en-US"/>
        </w:rPr>
        <w:t>)</w:t>
      </w:r>
      <w:r w:rsidRPr="00B65949">
        <w:rPr>
          <w:rFonts w:cs="Times New Roman"/>
          <w:sz w:val="24"/>
          <w:szCs w:val="24"/>
          <w:lang w:eastAsia="en-US"/>
        </w:rPr>
        <w:t>,</w:t>
      </w:r>
      <w:r w:rsidRPr="00B65949">
        <w:rPr>
          <w:rFonts w:cs="Times New Roman"/>
          <w:sz w:val="24"/>
          <w:szCs w:val="24"/>
          <w:lang w:eastAsia="en-US"/>
        </w:rPr>
        <w:br/>
        <w:t>nie zachodzą podstawy wykluczenia z postępowania o udzielenie zamówienia przewidziane w art.  5k rozporządzenia 833/2014 w brzmieniu nadanym rozporządzeniem 2022/576.</w:t>
      </w:r>
    </w:p>
    <w:p w14:paraId="11197630" w14:textId="77777777" w:rsidR="00227DB0" w:rsidRPr="00B65949" w:rsidRDefault="00227DB0" w:rsidP="00510840">
      <w:pPr>
        <w:widowControl w:val="0"/>
        <w:jc w:val="both"/>
        <w:rPr>
          <w:rFonts w:cs="Times New Roman"/>
          <w:sz w:val="24"/>
          <w:szCs w:val="24"/>
          <w:lang w:eastAsia="en-US"/>
        </w:rPr>
      </w:pPr>
    </w:p>
    <w:p w14:paraId="18D7D0DA" w14:textId="77777777" w:rsidR="00227DB0" w:rsidRPr="00B65949" w:rsidRDefault="00227DB0" w:rsidP="00510840">
      <w:pPr>
        <w:widowControl w:val="0"/>
        <w:jc w:val="both"/>
        <w:rPr>
          <w:rFonts w:cs="Times New Roman"/>
          <w:b/>
          <w:sz w:val="24"/>
          <w:szCs w:val="24"/>
          <w:lang w:eastAsia="en-US"/>
        </w:rPr>
      </w:pPr>
      <w:r w:rsidRPr="00B65949">
        <w:rPr>
          <w:rFonts w:cs="Times New Roman"/>
          <w:b/>
          <w:sz w:val="24"/>
          <w:szCs w:val="24"/>
          <w:lang w:eastAsia="en-US"/>
        </w:rPr>
        <w:t>*) OŚWIADCZENIE DOTYCZĄCE DOSTAWCY, NA KTÓREGO PRZYPADA PONAD 10% WARTOŚCI ZAMÓWIENIA:</w:t>
      </w:r>
    </w:p>
    <w:p w14:paraId="2A7404A0" w14:textId="77777777" w:rsidR="00227DB0" w:rsidRPr="00B65949" w:rsidRDefault="00227DB0" w:rsidP="00510840">
      <w:pPr>
        <w:widowControl w:val="0"/>
        <w:jc w:val="both"/>
        <w:rPr>
          <w:rFonts w:cs="Times New Roman"/>
          <w:i/>
          <w:iCs/>
          <w:sz w:val="20"/>
          <w:szCs w:val="20"/>
          <w:lang w:eastAsia="en-US"/>
        </w:rPr>
      </w:pPr>
      <w:r w:rsidRPr="00B65949">
        <w:rPr>
          <w:rFonts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B65949" w:rsidRDefault="00227DB0" w:rsidP="00510840">
      <w:pPr>
        <w:widowControl w:val="0"/>
        <w:jc w:val="both"/>
        <w:rPr>
          <w:rFonts w:cs="Times New Roman"/>
          <w:sz w:val="24"/>
          <w:szCs w:val="24"/>
          <w:lang w:eastAsia="en-US"/>
        </w:rPr>
      </w:pPr>
    </w:p>
    <w:p w14:paraId="66FB1FE2" w14:textId="77777777" w:rsidR="00227DB0" w:rsidRPr="00B65949" w:rsidRDefault="00227DB0" w:rsidP="00510840">
      <w:pPr>
        <w:widowControl w:val="0"/>
        <w:jc w:val="both"/>
        <w:rPr>
          <w:rFonts w:cs="Times New Roman"/>
          <w:sz w:val="24"/>
          <w:szCs w:val="24"/>
          <w:lang w:eastAsia="en-US"/>
        </w:rPr>
      </w:pPr>
      <w:r w:rsidRPr="00B65949">
        <w:rPr>
          <w:rFonts w:cs="Times New Roman"/>
          <w:sz w:val="24"/>
          <w:szCs w:val="24"/>
          <w:lang w:eastAsia="en-US"/>
        </w:rPr>
        <w:t xml:space="preserve">Oświadczam, że w stosunku do następującego podmiotu, będącego dostawcą, na którego przypada ponad 10% wartości zamówienia: ……………………………………………………………………………… </w:t>
      </w:r>
      <w:r w:rsidRPr="00B65949">
        <w:rPr>
          <w:rFonts w:cs="Times New Roman"/>
          <w:i/>
          <w:sz w:val="20"/>
          <w:szCs w:val="20"/>
          <w:lang w:eastAsia="en-US"/>
        </w:rPr>
        <w:t>(podać pełną nazwę/firmę, adres, a także w zależności od podmiotu: NIP/PESEL, KRS/</w:t>
      </w:r>
      <w:proofErr w:type="spellStart"/>
      <w:r w:rsidRPr="00B65949">
        <w:rPr>
          <w:rFonts w:cs="Times New Roman"/>
          <w:i/>
          <w:sz w:val="20"/>
          <w:szCs w:val="20"/>
          <w:lang w:eastAsia="en-US"/>
        </w:rPr>
        <w:t>CEiDG</w:t>
      </w:r>
      <w:proofErr w:type="spellEnd"/>
      <w:r w:rsidRPr="00B65949">
        <w:rPr>
          <w:rFonts w:cs="Times New Roman"/>
          <w:i/>
          <w:sz w:val="20"/>
          <w:szCs w:val="20"/>
          <w:lang w:eastAsia="en-US"/>
        </w:rPr>
        <w:t>)</w:t>
      </w:r>
      <w:r w:rsidRPr="00B65949">
        <w:rPr>
          <w:rFonts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Pr="00B65949" w:rsidRDefault="00227DB0" w:rsidP="00510840">
      <w:pPr>
        <w:widowControl w:val="0"/>
        <w:jc w:val="both"/>
        <w:rPr>
          <w:rFonts w:cs="Times New Roman"/>
          <w:b/>
          <w:sz w:val="24"/>
          <w:szCs w:val="24"/>
          <w:lang w:eastAsia="en-US"/>
        </w:rPr>
      </w:pPr>
    </w:p>
    <w:p w14:paraId="712D044C" w14:textId="77777777" w:rsidR="00227DB0" w:rsidRPr="00B65949" w:rsidRDefault="00227DB0" w:rsidP="00510840">
      <w:pPr>
        <w:widowControl w:val="0"/>
        <w:jc w:val="both"/>
        <w:rPr>
          <w:rFonts w:cs="Times New Roman"/>
          <w:b/>
          <w:sz w:val="24"/>
          <w:szCs w:val="24"/>
          <w:lang w:eastAsia="en-US"/>
        </w:rPr>
      </w:pPr>
      <w:r w:rsidRPr="00B65949">
        <w:rPr>
          <w:rFonts w:cs="Times New Roman"/>
          <w:b/>
          <w:sz w:val="24"/>
          <w:szCs w:val="24"/>
          <w:lang w:eastAsia="en-US"/>
        </w:rPr>
        <w:t>OŚWIADCZENIE DOTYCZĄCE PODANYCH INFORMACJI:</w:t>
      </w:r>
    </w:p>
    <w:p w14:paraId="670ABFFC" w14:textId="77777777" w:rsidR="00227DB0" w:rsidRPr="00B65949" w:rsidRDefault="00227DB0" w:rsidP="00510840">
      <w:pPr>
        <w:widowControl w:val="0"/>
        <w:jc w:val="both"/>
        <w:rPr>
          <w:rFonts w:cs="Times New Roman"/>
          <w:sz w:val="24"/>
          <w:szCs w:val="24"/>
          <w:lang w:eastAsia="en-US"/>
        </w:rPr>
      </w:pPr>
      <w:r w:rsidRPr="00B65949">
        <w:rPr>
          <w:rFonts w:cs="Times New Roman"/>
          <w:sz w:val="24"/>
          <w:szCs w:val="24"/>
          <w:lang w:eastAsia="en-US"/>
        </w:rPr>
        <w:t xml:space="preserve">Oświadczam, że wszystkie informacje podane w powyższych oświadczeniach są aktualne </w:t>
      </w:r>
      <w:r w:rsidRPr="00B65949">
        <w:rPr>
          <w:rFonts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B65949" w:rsidRDefault="00227DB0" w:rsidP="00510840">
      <w:pPr>
        <w:widowControl w:val="0"/>
        <w:jc w:val="both"/>
        <w:rPr>
          <w:rFonts w:cs="Times New Roman"/>
          <w:sz w:val="24"/>
          <w:szCs w:val="24"/>
          <w:lang w:eastAsia="en-US"/>
        </w:rPr>
      </w:pPr>
    </w:p>
    <w:p w14:paraId="5767E5D3" w14:textId="77777777" w:rsidR="00227DB0" w:rsidRPr="00B65949" w:rsidRDefault="00227DB0" w:rsidP="00510840">
      <w:pPr>
        <w:widowControl w:val="0"/>
        <w:jc w:val="both"/>
        <w:rPr>
          <w:rFonts w:cs="Times New Roman"/>
          <w:b/>
          <w:sz w:val="24"/>
          <w:szCs w:val="24"/>
          <w:lang w:eastAsia="en-US"/>
        </w:rPr>
      </w:pPr>
      <w:r w:rsidRPr="00B65949">
        <w:rPr>
          <w:rFonts w:cs="Times New Roman"/>
          <w:b/>
          <w:sz w:val="24"/>
          <w:szCs w:val="24"/>
          <w:lang w:eastAsia="en-US"/>
        </w:rPr>
        <w:t>INFORMACJA DOTYCZĄCA DOSTĘPU DO PODMIOTOWYCH ŚRODKÓW DOWODOWYCH:</w:t>
      </w:r>
    </w:p>
    <w:p w14:paraId="47E8BC13" w14:textId="77777777" w:rsidR="00227DB0" w:rsidRPr="00B65949" w:rsidRDefault="00227DB0" w:rsidP="00510840">
      <w:pPr>
        <w:widowControl w:val="0"/>
        <w:jc w:val="both"/>
        <w:rPr>
          <w:rFonts w:cs="Times New Roman"/>
          <w:sz w:val="24"/>
          <w:szCs w:val="24"/>
          <w:lang w:eastAsia="en-US"/>
        </w:rPr>
      </w:pPr>
      <w:r w:rsidRPr="00B65949">
        <w:rPr>
          <w:rFonts w:cs="Times New Roman"/>
          <w:sz w:val="24"/>
          <w:szCs w:val="24"/>
          <w:lang w:eastAsia="en-US"/>
        </w:rPr>
        <w:t>Wskazuję następujące podmiotowe środki dowodowe, które można uzyskać za pomocą bezpłatnych i ogólnodostępnych baz danych, oraz dane umożliwiające dostęp do tych środków:</w:t>
      </w:r>
      <w:r w:rsidRPr="00B65949">
        <w:rPr>
          <w:rFonts w:cs="Times New Roman"/>
          <w:sz w:val="24"/>
          <w:szCs w:val="24"/>
          <w:lang w:eastAsia="en-US"/>
        </w:rPr>
        <w:br/>
        <w:t>1) ......................................................................................................................................................</w:t>
      </w:r>
    </w:p>
    <w:p w14:paraId="4683F85F" w14:textId="77777777" w:rsidR="00227DB0" w:rsidRPr="00B65949" w:rsidRDefault="00227DB0" w:rsidP="00510840">
      <w:pPr>
        <w:widowControl w:val="0"/>
        <w:jc w:val="both"/>
        <w:rPr>
          <w:rFonts w:cs="Times New Roman"/>
          <w:sz w:val="20"/>
          <w:szCs w:val="20"/>
          <w:lang w:eastAsia="en-US"/>
        </w:rPr>
      </w:pPr>
      <w:r w:rsidRPr="00B65949">
        <w:rPr>
          <w:rFonts w:cs="Times New Roman"/>
          <w:i/>
          <w:sz w:val="20"/>
          <w:szCs w:val="20"/>
          <w:lang w:eastAsia="en-US"/>
        </w:rPr>
        <w:t>(wskazać podmiotowy środek dowodowy, adres internetowy, wydający urząd lub organ, dokładne dane referencyjne dokumentacji)</w:t>
      </w:r>
    </w:p>
    <w:p w14:paraId="4FDC3BB0" w14:textId="77777777" w:rsidR="00227DB0" w:rsidRPr="00B65949" w:rsidRDefault="00227DB0" w:rsidP="00510840">
      <w:pPr>
        <w:widowControl w:val="0"/>
        <w:jc w:val="both"/>
        <w:rPr>
          <w:rFonts w:cs="Times New Roman"/>
          <w:sz w:val="24"/>
          <w:szCs w:val="24"/>
          <w:lang w:eastAsia="en-US"/>
        </w:rPr>
      </w:pPr>
      <w:r w:rsidRPr="00B65949">
        <w:rPr>
          <w:rFonts w:cs="Times New Roman"/>
          <w:sz w:val="24"/>
          <w:szCs w:val="24"/>
          <w:lang w:eastAsia="en-US"/>
        </w:rPr>
        <w:t>2) .......................................................................................................................................................</w:t>
      </w:r>
    </w:p>
    <w:p w14:paraId="4EEAAD59" w14:textId="77777777" w:rsidR="00227DB0" w:rsidRPr="00B65949" w:rsidRDefault="00227DB0" w:rsidP="00510840">
      <w:pPr>
        <w:widowControl w:val="0"/>
        <w:jc w:val="both"/>
        <w:rPr>
          <w:rFonts w:cs="Times New Roman"/>
          <w:i/>
          <w:sz w:val="20"/>
          <w:szCs w:val="20"/>
          <w:lang w:eastAsia="en-US"/>
        </w:rPr>
      </w:pPr>
      <w:r w:rsidRPr="00B65949">
        <w:rPr>
          <w:rFonts w:cs="Times New Roman"/>
          <w:i/>
          <w:sz w:val="20"/>
          <w:szCs w:val="20"/>
          <w:lang w:eastAsia="en-US"/>
        </w:rPr>
        <w:t>(wskazać podmiotowy środek dowodowy, adres internetowy, wydający urząd lub organ, dokładne dane referencyjne dokumentacji)</w:t>
      </w:r>
    </w:p>
    <w:p w14:paraId="1C090414" w14:textId="77777777" w:rsidR="00227DB0" w:rsidRPr="00B65949" w:rsidRDefault="00227DB0" w:rsidP="00510840">
      <w:pPr>
        <w:widowControl w:val="0"/>
        <w:jc w:val="both"/>
        <w:rPr>
          <w:rFonts w:cs="Times New Roman"/>
          <w:i/>
          <w:sz w:val="24"/>
          <w:szCs w:val="24"/>
          <w:lang w:eastAsia="en-US"/>
        </w:rPr>
      </w:pPr>
    </w:p>
    <w:p w14:paraId="20EE3774" w14:textId="77777777" w:rsidR="00227DB0" w:rsidRPr="00B65949" w:rsidRDefault="00227DB0" w:rsidP="00510840">
      <w:pPr>
        <w:widowControl w:val="0"/>
        <w:jc w:val="both"/>
        <w:rPr>
          <w:rFonts w:cs="Times New Roman"/>
          <w:i/>
          <w:iCs/>
          <w:lang w:eastAsia="en-US"/>
        </w:rPr>
      </w:pPr>
      <w:r w:rsidRPr="00B65949">
        <w:rPr>
          <w:rFonts w:cs="Times New Roman"/>
          <w:i/>
          <w:iCs/>
          <w:lang w:eastAsia="en-US"/>
        </w:rPr>
        <w:lastRenderedPageBreak/>
        <w:t>*) niepotrzebne skreślić</w:t>
      </w:r>
    </w:p>
    <w:p w14:paraId="42FC0DF0" w14:textId="77777777" w:rsidR="00D94071" w:rsidRPr="00B65949" w:rsidRDefault="005C6B3C" w:rsidP="00510840">
      <w:pPr>
        <w:widowControl w:val="0"/>
        <w:shd w:val="clear" w:color="auto" w:fill="FFFFFF"/>
        <w:tabs>
          <w:tab w:val="left" w:pos="0"/>
        </w:tabs>
        <w:ind w:left="709"/>
        <w:rPr>
          <w:rFonts w:eastAsia="Times New Roman" w:cs="Times New Roman"/>
          <w:color w:val="76923C" w:themeColor="accent3" w:themeShade="BF"/>
        </w:rPr>
      </w:pPr>
      <w:r w:rsidRPr="00B65949">
        <w:rPr>
          <w:rFonts w:eastAsia="Times New Roman" w:cs="Times New Roman"/>
          <w:color w:val="76923C" w:themeColor="accent3" w:themeShade="BF"/>
        </w:rPr>
        <w:t xml:space="preserve">                                                                             </w:t>
      </w:r>
      <w:bookmarkStart w:id="84" w:name="_Hlk107815570"/>
    </w:p>
    <w:p w14:paraId="7504770B" w14:textId="63AF8663" w:rsidR="00227DB0" w:rsidRPr="00B65949" w:rsidRDefault="00227DB0" w:rsidP="00510840">
      <w:pPr>
        <w:widowControl w:val="0"/>
        <w:shd w:val="clear" w:color="auto" w:fill="FFFFFF"/>
        <w:tabs>
          <w:tab w:val="left" w:pos="0"/>
        </w:tabs>
        <w:ind w:left="709"/>
        <w:jc w:val="right"/>
        <w:rPr>
          <w:rFonts w:eastAsia="Times New Roman" w:cs="Times New Roman"/>
          <w:color w:val="76923C" w:themeColor="accent3" w:themeShade="BF"/>
        </w:rPr>
      </w:pPr>
      <w:r w:rsidRPr="00B65949">
        <w:rPr>
          <w:rFonts w:eastAsia="Times New Roman" w:cs="Times New Roman"/>
          <w:b/>
          <w:bCs/>
          <w:sz w:val="24"/>
          <w:szCs w:val="24"/>
        </w:rPr>
        <w:t xml:space="preserve">ZAŁĄCZNIK NR </w:t>
      </w:r>
      <w:r w:rsidR="00750B1C" w:rsidRPr="00B65949">
        <w:rPr>
          <w:rFonts w:eastAsia="Times New Roman" w:cs="Times New Roman"/>
          <w:b/>
          <w:bCs/>
          <w:sz w:val="24"/>
          <w:szCs w:val="24"/>
        </w:rPr>
        <w:t>5</w:t>
      </w:r>
      <w:r w:rsidRPr="00B65949">
        <w:rPr>
          <w:rFonts w:eastAsia="Times New Roman" w:cs="Times New Roman"/>
          <w:b/>
          <w:bCs/>
          <w:sz w:val="24"/>
          <w:szCs w:val="24"/>
        </w:rPr>
        <w:t xml:space="preserve"> DO SWZ</w:t>
      </w:r>
    </w:p>
    <w:p w14:paraId="4757C493" w14:textId="77777777" w:rsidR="00227DB0" w:rsidRPr="00B65949" w:rsidRDefault="00227DB0" w:rsidP="00510840">
      <w:pPr>
        <w:widowControl w:val="0"/>
        <w:ind w:left="851"/>
        <w:rPr>
          <w:rFonts w:eastAsia="Times New Roman" w:cs="Times New Roman"/>
          <w:b/>
          <w:bCs/>
          <w:sz w:val="24"/>
          <w:szCs w:val="24"/>
        </w:rPr>
      </w:pPr>
    </w:p>
    <w:p w14:paraId="0D1D24AE" w14:textId="77777777" w:rsidR="00227DB0" w:rsidRPr="00B65949" w:rsidRDefault="00227DB0" w:rsidP="00510840">
      <w:pPr>
        <w:widowControl w:val="0"/>
        <w:rPr>
          <w:rFonts w:eastAsia="Times New Roman" w:cs="Times New Roman"/>
          <w:b/>
          <w:sz w:val="24"/>
          <w:szCs w:val="24"/>
        </w:rPr>
      </w:pPr>
      <w:r w:rsidRPr="00B65949">
        <w:rPr>
          <w:rFonts w:eastAsia="Times New Roman" w:cs="Times New Roman"/>
          <w:b/>
          <w:sz w:val="24"/>
          <w:szCs w:val="24"/>
        </w:rPr>
        <w:t>Podmiot składający oświadczenie:</w:t>
      </w:r>
    </w:p>
    <w:p w14:paraId="3214E28E" w14:textId="77777777" w:rsidR="00227DB0" w:rsidRPr="00B65949" w:rsidRDefault="00227DB0" w:rsidP="00510840">
      <w:pPr>
        <w:widowControl w:val="0"/>
        <w:rPr>
          <w:rFonts w:eastAsia="Times New Roman" w:cs="Times New Roman"/>
          <w:b/>
          <w:bCs/>
          <w:sz w:val="24"/>
          <w:szCs w:val="24"/>
        </w:rPr>
      </w:pPr>
      <w:r w:rsidRPr="00B65949">
        <w:rPr>
          <w:rFonts w:eastAsia="Times New Roman" w:cs="Times New Roman"/>
          <w:sz w:val="24"/>
          <w:szCs w:val="24"/>
        </w:rPr>
        <w:t>………………………………………………………</w:t>
      </w:r>
    </w:p>
    <w:p w14:paraId="66443607" w14:textId="77777777" w:rsidR="00227DB0" w:rsidRPr="00B65949" w:rsidRDefault="00227DB0" w:rsidP="00510840">
      <w:pPr>
        <w:widowControl w:val="0"/>
        <w:rPr>
          <w:rFonts w:eastAsia="Times New Roman" w:cs="Times New Roman"/>
          <w:b/>
          <w:bCs/>
          <w:i/>
          <w:iCs/>
          <w:sz w:val="20"/>
          <w:szCs w:val="20"/>
        </w:rPr>
      </w:pPr>
      <w:r w:rsidRPr="00B65949">
        <w:rPr>
          <w:rFonts w:eastAsia="Times New Roman" w:cs="Times New Roman"/>
          <w:i/>
          <w:iCs/>
          <w:sz w:val="20"/>
          <w:szCs w:val="20"/>
        </w:rPr>
        <w:t>(Pełna nazwa)</w:t>
      </w:r>
    </w:p>
    <w:p w14:paraId="61D99F94" w14:textId="77777777" w:rsidR="00227DB0" w:rsidRPr="00B65949" w:rsidRDefault="00227DB0" w:rsidP="00510840">
      <w:pPr>
        <w:widowControl w:val="0"/>
        <w:rPr>
          <w:rFonts w:eastAsia="Times New Roman" w:cs="Times New Roman"/>
          <w:b/>
          <w:bCs/>
          <w:sz w:val="24"/>
          <w:szCs w:val="24"/>
        </w:rPr>
      </w:pPr>
      <w:r w:rsidRPr="00B65949">
        <w:rPr>
          <w:rFonts w:eastAsia="Times New Roman" w:cs="Times New Roman"/>
          <w:sz w:val="24"/>
          <w:szCs w:val="24"/>
        </w:rPr>
        <w:t>………………………………………………..………</w:t>
      </w:r>
    </w:p>
    <w:p w14:paraId="74CBE653" w14:textId="4A3E421B" w:rsidR="00227DB0" w:rsidRPr="00B65949" w:rsidRDefault="00227DB0" w:rsidP="00510840">
      <w:pPr>
        <w:widowControl w:val="0"/>
        <w:rPr>
          <w:rFonts w:eastAsia="Times New Roman" w:cs="Times New Roman"/>
          <w:b/>
          <w:bCs/>
          <w:i/>
          <w:iCs/>
          <w:sz w:val="20"/>
          <w:szCs w:val="20"/>
        </w:rPr>
      </w:pPr>
      <w:r w:rsidRPr="00B65949">
        <w:rPr>
          <w:rFonts w:eastAsia="Times New Roman" w:cs="Times New Roman"/>
          <w:i/>
          <w:iCs/>
          <w:sz w:val="20"/>
          <w:szCs w:val="20"/>
        </w:rPr>
        <w:t>(Adres</w:t>
      </w:r>
      <w:r w:rsidR="00D94071" w:rsidRPr="00B65949">
        <w:rPr>
          <w:rFonts w:eastAsia="Times New Roman" w:cs="Times New Roman"/>
          <w:i/>
          <w:iCs/>
          <w:sz w:val="20"/>
          <w:szCs w:val="20"/>
        </w:rPr>
        <w:t>)</w:t>
      </w:r>
    </w:p>
    <w:p w14:paraId="4D4FFE21" w14:textId="77777777" w:rsidR="00227DB0" w:rsidRPr="00B65949" w:rsidRDefault="00227DB0" w:rsidP="00510840">
      <w:pPr>
        <w:widowControl w:val="0"/>
        <w:ind w:left="851"/>
        <w:rPr>
          <w:rFonts w:eastAsia="Times New Roman" w:cs="Times New Roman"/>
          <w:b/>
          <w:bCs/>
          <w:sz w:val="24"/>
          <w:szCs w:val="24"/>
        </w:rPr>
      </w:pPr>
    </w:p>
    <w:p w14:paraId="10D51B1F" w14:textId="77777777" w:rsidR="00227DB0" w:rsidRPr="00B65949" w:rsidRDefault="00227DB0" w:rsidP="00510840">
      <w:pPr>
        <w:widowControl w:val="0"/>
        <w:ind w:left="851"/>
        <w:rPr>
          <w:rFonts w:eastAsia="Times New Roman" w:cs="Times New Roman"/>
          <w:b/>
          <w:bCs/>
          <w:sz w:val="24"/>
          <w:szCs w:val="24"/>
        </w:rPr>
      </w:pPr>
    </w:p>
    <w:p w14:paraId="5A7E33A6" w14:textId="77777777" w:rsidR="00227DB0" w:rsidRPr="00B65949" w:rsidRDefault="00227DB0" w:rsidP="00510840">
      <w:pPr>
        <w:widowControl w:val="0"/>
        <w:ind w:left="851"/>
        <w:jc w:val="center"/>
        <w:rPr>
          <w:rFonts w:eastAsia="Times New Roman" w:cs="Times New Roman"/>
          <w:sz w:val="24"/>
          <w:szCs w:val="24"/>
        </w:rPr>
      </w:pPr>
    </w:p>
    <w:p w14:paraId="36905AC5" w14:textId="77777777" w:rsidR="00227DB0" w:rsidRPr="00B65949" w:rsidRDefault="00227DB0" w:rsidP="00510840">
      <w:pPr>
        <w:widowControl w:val="0"/>
        <w:jc w:val="center"/>
        <w:rPr>
          <w:rFonts w:eastAsia="Times New Roman" w:cs="Times New Roman"/>
          <w:b/>
          <w:bCs/>
          <w:sz w:val="24"/>
          <w:szCs w:val="24"/>
        </w:rPr>
      </w:pPr>
      <w:r w:rsidRPr="00B65949">
        <w:rPr>
          <w:rFonts w:eastAsia="Times New Roman" w:cs="Times New Roman"/>
          <w:b/>
          <w:bCs/>
          <w:sz w:val="24"/>
          <w:szCs w:val="24"/>
        </w:rPr>
        <w:t>OŚWIADCZENIE WYKONAWCY</w:t>
      </w:r>
    </w:p>
    <w:p w14:paraId="5AF70DE2" w14:textId="77777777" w:rsidR="00227DB0" w:rsidRPr="00B65949" w:rsidRDefault="00227DB0" w:rsidP="00510840">
      <w:pPr>
        <w:widowControl w:val="0"/>
        <w:jc w:val="center"/>
        <w:rPr>
          <w:rFonts w:eastAsia="Times New Roman" w:cs="Times New Roman"/>
          <w:b/>
          <w:bCs/>
          <w:sz w:val="24"/>
          <w:szCs w:val="24"/>
          <w:u w:val="single"/>
        </w:rPr>
      </w:pPr>
      <w:r w:rsidRPr="00B65949">
        <w:rPr>
          <w:rFonts w:eastAsia="Times New Roman" w:cs="Times New Roman"/>
          <w:b/>
          <w:bCs/>
          <w:sz w:val="24"/>
          <w:szCs w:val="24"/>
          <w:u w:val="single"/>
        </w:rPr>
        <w:t>o przynależności do grupy kapitałowej</w:t>
      </w:r>
    </w:p>
    <w:p w14:paraId="52DC7A88" w14:textId="77777777" w:rsidR="00227DB0" w:rsidRPr="00B65949" w:rsidRDefault="00227DB0" w:rsidP="00510840">
      <w:pPr>
        <w:widowControl w:val="0"/>
        <w:ind w:left="851"/>
        <w:rPr>
          <w:rFonts w:eastAsia="Times New Roman" w:cs="Times New Roman"/>
          <w:sz w:val="24"/>
          <w:szCs w:val="24"/>
        </w:rPr>
      </w:pPr>
    </w:p>
    <w:p w14:paraId="6F558EAB" w14:textId="77777777" w:rsidR="00227DB0" w:rsidRPr="00B65949" w:rsidRDefault="00227DB0" w:rsidP="00510840">
      <w:pPr>
        <w:widowControl w:val="0"/>
        <w:ind w:left="851"/>
        <w:rPr>
          <w:rFonts w:eastAsia="Times New Roman" w:cs="Times New Roman"/>
          <w:sz w:val="24"/>
          <w:szCs w:val="24"/>
        </w:rPr>
      </w:pPr>
    </w:p>
    <w:p w14:paraId="404F191A" w14:textId="77777777" w:rsidR="00227DB0" w:rsidRPr="00B65949" w:rsidRDefault="00227DB0" w:rsidP="00510840">
      <w:pPr>
        <w:widowControl w:val="0"/>
        <w:ind w:left="851"/>
        <w:rPr>
          <w:rFonts w:eastAsia="Times New Roman" w:cs="Times New Roman"/>
          <w:sz w:val="24"/>
          <w:szCs w:val="24"/>
        </w:rPr>
      </w:pPr>
    </w:p>
    <w:p w14:paraId="3582D256" w14:textId="2726349E" w:rsidR="00227DB0" w:rsidRPr="00B65949" w:rsidRDefault="00227DB0" w:rsidP="00510840">
      <w:pPr>
        <w:pStyle w:val="Nagwek1"/>
        <w:keepNext w:val="0"/>
        <w:widowControl w:val="0"/>
        <w:spacing w:line="240" w:lineRule="auto"/>
        <w:rPr>
          <w:rFonts w:ascii="Times New Roman" w:eastAsia="Times New Roman" w:hAnsi="Times New Roman" w:cs="Times New Roman"/>
          <w:b w:val="0"/>
          <w:bCs w:val="0"/>
          <w:sz w:val="24"/>
          <w:szCs w:val="24"/>
        </w:rPr>
      </w:pPr>
      <w:r w:rsidRPr="00B65949">
        <w:rPr>
          <w:rFonts w:ascii="Times New Roman" w:hAnsi="Times New Roman" w:cs="Times New Roman"/>
          <w:b w:val="0"/>
          <w:bCs w:val="0"/>
          <w:sz w:val="24"/>
          <w:szCs w:val="24"/>
        </w:rPr>
        <w:t xml:space="preserve">Przystępując do postępowania o udzielenie zamówienia publicznego </w:t>
      </w:r>
      <w:r w:rsidRPr="00B65949">
        <w:rPr>
          <w:rFonts w:ascii="Times New Roman" w:eastAsia="Times New Roman" w:hAnsi="Times New Roman" w:cs="Times New Roman"/>
          <w:b w:val="0"/>
          <w:bCs w:val="0"/>
          <w:sz w:val="24"/>
          <w:szCs w:val="24"/>
          <w:lang w:eastAsia="pl-PL"/>
        </w:rPr>
        <w:t xml:space="preserve">pn.: </w:t>
      </w:r>
      <w:r w:rsidRPr="00B65949">
        <w:rPr>
          <w:rFonts w:ascii="Times New Roman" w:eastAsia="Times New Roman" w:hAnsi="Times New Roman" w:cs="Times New Roman"/>
          <w:sz w:val="24"/>
          <w:szCs w:val="24"/>
          <w:lang w:eastAsia="pl-PL"/>
        </w:rPr>
        <w:t>„</w:t>
      </w:r>
      <w:r w:rsidR="00F34622" w:rsidRPr="00B65949">
        <w:rPr>
          <w:rFonts w:ascii="Times New Roman" w:eastAsia="Times New Roman" w:hAnsi="Times New Roman" w:cs="Times New Roman"/>
          <w:sz w:val="24"/>
          <w:szCs w:val="24"/>
          <w:lang w:eastAsia="pl-PL"/>
        </w:rPr>
        <w:t>Dostawa sprzętu komputerowego</w:t>
      </w:r>
      <w:r w:rsidR="00896876" w:rsidRPr="00B65949">
        <w:rPr>
          <w:rFonts w:ascii="Times New Roman" w:eastAsia="Times New Roman" w:hAnsi="Times New Roman" w:cs="Times New Roman"/>
          <w:sz w:val="24"/>
          <w:szCs w:val="24"/>
          <w:lang w:eastAsia="pl-PL"/>
        </w:rPr>
        <w:t>, oprogramowania oraz elementów sieciowych</w:t>
      </w:r>
      <w:r w:rsidRPr="00B65949">
        <w:rPr>
          <w:rFonts w:ascii="Times New Roman" w:eastAsia="Times New Roman" w:hAnsi="Times New Roman" w:cs="Times New Roman"/>
          <w:sz w:val="24"/>
          <w:szCs w:val="24"/>
          <w:lang w:eastAsia="pl-PL"/>
        </w:rPr>
        <w:t>”</w:t>
      </w:r>
      <w:r w:rsidRPr="00B65949">
        <w:rPr>
          <w:rFonts w:ascii="Times New Roman" w:eastAsia="Times New Roman" w:hAnsi="Times New Roman" w:cs="Times New Roman"/>
          <w:b w:val="0"/>
          <w:bCs w:val="0"/>
          <w:sz w:val="24"/>
          <w:szCs w:val="24"/>
          <w:lang w:eastAsia="pl-PL"/>
        </w:rPr>
        <w:t xml:space="preserve">, nr sprawy </w:t>
      </w:r>
      <w:r w:rsidRPr="00B65949">
        <w:rPr>
          <w:rFonts w:ascii="Times New Roman" w:eastAsia="Times New Roman" w:hAnsi="Times New Roman" w:cs="Times New Roman"/>
          <w:sz w:val="24"/>
          <w:szCs w:val="24"/>
          <w:lang w:eastAsia="pl-PL"/>
        </w:rPr>
        <w:t>SZP/</w:t>
      </w:r>
      <w:r w:rsidR="00F34622" w:rsidRPr="00B65949">
        <w:rPr>
          <w:rFonts w:ascii="Times New Roman" w:eastAsia="Times New Roman" w:hAnsi="Times New Roman" w:cs="Times New Roman"/>
          <w:sz w:val="24"/>
          <w:szCs w:val="24"/>
          <w:lang w:eastAsia="pl-PL"/>
        </w:rPr>
        <w:t>20</w:t>
      </w:r>
      <w:r w:rsidRPr="00B65949">
        <w:rPr>
          <w:rFonts w:ascii="Times New Roman" w:eastAsia="Times New Roman" w:hAnsi="Times New Roman" w:cs="Times New Roman"/>
          <w:sz w:val="24"/>
          <w:szCs w:val="24"/>
          <w:lang w:eastAsia="pl-PL"/>
        </w:rPr>
        <w:t>/202</w:t>
      </w:r>
      <w:r w:rsidR="00870940" w:rsidRPr="00B65949">
        <w:rPr>
          <w:rFonts w:ascii="Times New Roman" w:eastAsia="Times New Roman" w:hAnsi="Times New Roman" w:cs="Times New Roman"/>
          <w:sz w:val="24"/>
          <w:szCs w:val="24"/>
          <w:lang w:eastAsia="pl-PL"/>
        </w:rPr>
        <w:t>3</w:t>
      </w:r>
      <w:r w:rsidRPr="00B65949">
        <w:rPr>
          <w:rFonts w:ascii="Times New Roman" w:eastAsia="Times New Roman" w:hAnsi="Times New Roman" w:cs="Times New Roman"/>
          <w:sz w:val="24"/>
          <w:szCs w:val="24"/>
        </w:rPr>
        <w:t>,</w:t>
      </w:r>
      <w:r w:rsidRPr="00B65949">
        <w:rPr>
          <w:rFonts w:ascii="Times New Roman" w:eastAsia="Times New Roman" w:hAnsi="Times New Roman" w:cs="Times New Roman"/>
          <w:b w:val="0"/>
          <w:bCs w:val="0"/>
          <w:sz w:val="24"/>
          <w:szCs w:val="24"/>
        </w:rPr>
        <w:t xml:space="preserve"> </w:t>
      </w:r>
      <w:r w:rsidR="007878E8" w:rsidRPr="00B65949">
        <w:rPr>
          <w:rFonts w:ascii="Times New Roman" w:eastAsia="Times New Roman" w:hAnsi="Times New Roman" w:cs="Times New Roman"/>
          <w:b w:val="0"/>
          <w:bCs w:val="0"/>
          <w:sz w:val="24"/>
          <w:szCs w:val="24"/>
        </w:rPr>
        <w:t>oświadcza,</w:t>
      </w:r>
      <w:r w:rsidRPr="00B65949">
        <w:rPr>
          <w:rFonts w:ascii="Times New Roman" w:eastAsia="Times New Roman" w:hAnsi="Times New Roman" w:cs="Times New Roman"/>
          <w:b w:val="0"/>
          <w:bCs w:val="0"/>
          <w:sz w:val="24"/>
          <w:szCs w:val="24"/>
        </w:rPr>
        <w:t xml:space="preserve"> że:</w:t>
      </w:r>
    </w:p>
    <w:p w14:paraId="76CC098D" w14:textId="77777777" w:rsidR="00227DB0" w:rsidRPr="00B65949" w:rsidRDefault="00227DB0" w:rsidP="00510840">
      <w:pPr>
        <w:widowControl w:val="0"/>
      </w:pPr>
    </w:p>
    <w:p w14:paraId="0C975E09" w14:textId="77777777" w:rsidR="00227DB0" w:rsidRPr="00B65949" w:rsidRDefault="00227DB0" w:rsidP="00510840">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B65949">
        <w:rPr>
          <w:rFonts w:ascii="Times New Roman" w:eastAsia="Times New Roman" w:hAnsi="Times New Roman" w:cs="Times New Roman"/>
          <w:sz w:val="24"/>
          <w:szCs w:val="24"/>
        </w:rPr>
        <w:t>*) NIE NALEŻĘ do żadnej grupy kapitałowej;</w:t>
      </w:r>
    </w:p>
    <w:p w14:paraId="25FF43D5" w14:textId="77777777" w:rsidR="00227DB0" w:rsidRPr="00B65949" w:rsidRDefault="00227DB0" w:rsidP="0051084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B65949" w:rsidRDefault="00227DB0" w:rsidP="00510840">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B65949">
        <w:rPr>
          <w:rFonts w:ascii="Times New Roman" w:eastAsia="Times New Roman" w:hAnsi="Times New Roman" w:cs="Times New Roman"/>
          <w:sz w:val="24"/>
          <w:szCs w:val="24"/>
        </w:rPr>
        <w:t>*) NIE NALEŻĘ do grupy kapitałowej wraz z wykonawcami, którzy złożyli ofertę, ofertę częściową w przedmiotowym postępowaniu;</w:t>
      </w:r>
    </w:p>
    <w:p w14:paraId="61E1B6E8" w14:textId="77777777" w:rsidR="00227DB0" w:rsidRPr="00B65949" w:rsidRDefault="00227DB0" w:rsidP="00510840">
      <w:pPr>
        <w:widowControl w:val="0"/>
        <w:jc w:val="both"/>
        <w:rPr>
          <w:rFonts w:eastAsia="Times New Roman" w:cs="Times New Roman"/>
          <w:sz w:val="24"/>
          <w:szCs w:val="24"/>
        </w:rPr>
      </w:pPr>
    </w:p>
    <w:p w14:paraId="2B32DF90" w14:textId="77777777" w:rsidR="00227DB0" w:rsidRPr="00B65949" w:rsidRDefault="00227DB0" w:rsidP="00510840">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B65949">
        <w:rPr>
          <w:rFonts w:ascii="Times New Roman" w:eastAsia="Times New Roman" w:hAnsi="Times New Roman" w:cs="Times New Roman"/>
          <w:sz w:val="24"/>
          <w:szCs w:val="24"/>
        </w:rPr>
        <w:t>*) NALEŻĘ do grupy kapitałowej wraz z wykonawcą/, który złożył ofertę, ofertę częściową w przedmiotowym postępowaniu i jednocześnie w załączeniu składam:</w:t>
      </w:r>
    </w:p>
    <w:p w14:paraId="59B765C3" w14:textId="77777777" w:rsidR="00227DB0" w:rsidRPr="00B65949" w:rsidRDefault="00227DB0" w:rsidP="00510840">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B6594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B65949" w:rsidRDefault="00227DB0" w:rsidP="00510840">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B6594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B65949" w:rsidRDefault="00227DB0" w:rsidP="00510840">
      <w:pPr>
        <w:widowControl w:val="0"/>
        <w:ind w:left="284" w:hanging="284"/>
        <w:jc w:val="both"/>
        <w:rPr>
          <w:rFonts w:eastAsia="Times New Roman" w:cs="Times New Roman"/>
          <w:sz w:val="24"/>
          <w:szCs w:val="24"/>
        </w:rPr>
      </w:pPr>
    </w:p>
    <w:p w14:paraId="08FE4A9F" w14:textId="77777777" w:rsidR="00227DB0" w:rsidRPr="00B65949" w:rsidRDefault="00227DB0" w:rsidP="00510840">
      <w:pPr>
        <w:widowControl w:val="0"/>
        <w:ind w:left="284" w:hanging="284"/>
        <w:jc w:val="both"/>
        <w:rPr>
          <w:rFonts w:eastAsia="Times New Roman" w:cs="Times New Roman"/>
          <w:sz w:val="20"/>
          <w:szCs w:val="20"/>
        </w:rPr>
      </w:pPr>
    </w:p>
    <w:p w14:paraId="1E816053" w14:textId="77777777" w:rsidR="00227DB0" w:rsidRPr="00B65949" w:rsidRDefault="00227DB0" w:rsidP="00510840">
      <w:pPr>
        <w:widowControl w:val="0"/>
        <w:ind w:left="284" w:hanging="284"/>
        <w:jc w:val="both"/>
        <w:rPr>
          <w:rFonts w:eastAsia="Times New Roman" w:cs="Times New Roman"/>
          <w:sz w:val="20"/>
          <w:szCs w:val="20"/>
        </w:rPr>
      </w:pPr>
    </w:p>
    <w:p w14:paraId="64590A38" w14:textId="77777777" w:rsidR="00227DB0" w:rsidRPr="00B65949" w:rsidRDefault="00227DB0" w:rsidP="00510840">
      <w:pPr>
        <w:widowControl w:val="0"/>
        <w:ind w:left="284" w:hanging="284"/>
        <w:jc w:val="both"/>
        <w:rPr>
          <w:rFonts w:eastAsia="Times New Roman" w:cs="Times New Roman"/>
          <w:i/>
          <w:iCs/>
          <w:sz w:val="20"/>
          <w:szCs w:val="20"/>
        </w:rPr>
      </w:pPr>
      <w:r w:rsidRPr="00B65949">
        <w:rPr>
          <w:rFonts w:eastAsia="Times New Roman" w:cs="Times New Roman"/>
          <w:i/>
          <w:iCs/>
          <w:sz w:val="20"/>
          <w:szCs w:val="20"/>
        </w:rPr>
        <w:t>*) niepotrzebne skreślić</w:t>
      </w:r>
    </w:p>
    <w:p w14:paraId="46E9FDC8" w14:textId="77777777" w:rsidR="00227DB0" w:rsidRPr="00B65949" w:rsidRDefault="00227DB0" w:rsidP="00510840">
      <w:pPr>
        <w:widowControl w:val="0"/>
        <w:ind w:left="284" w:hanging="284"/>
        <w:jc w:val="both"/>
        <w:rPr>
          <w:rFonts w:eastAsia="Times New Roman" w:cs="Times New Roman"/>
          <w:sz w:val="24"/>
          <w:szCs w:val="24"/>
        </w:rPr>
      </w:pPr>
    </w:p>
    <w:p w14:paraId="19B9A9AA" w14:textId="77777777" w:rsidR="00227DB0" w:rsidRPr="00B65949" w:rsidRDefault="00227DB0" w:rsidP="00510840">
      <w:pPr>
        <w:widowControl w:val="0"/>
        <w:ind w:left="284" w:hanging="284"/>
        <w:jc w:val="both"/>
        <w:rPr>
          <w:rFonts w:eastAsia="Times New Roman" w:cs="Times New Roman"/>
          <w:sz w:val="24"/>
          <w:szCs w:val="24"/>
        </w:rPr>
      </w:pPr>
    </w:p>
    <w:p w14:paraId="02AEA798" w14:textId="77777777" w:rsidR="00227DB0" w:rsidRPr="00B65949" w:rsidRDefault="00227DB0" w:rsidP="00510840">
      <w:pPr>
        <w:widowControl w:val="0"/>
        <w:ind w:left="284" w:hanging="284"/>
        <w:jc w:val="both"/>
        <w:rPr>
          <w:rFonts w:eastAsia="Times New Roman" w:cs="Times New Roman"/>
          <w:sz w:val="24"/>
          <w:szCs w:val="24"/>
        </w:rPr>
      </w:pPr>
    </w:p>
    <w:p w14:paraId="0160149D" w14:textId="77777777" w:rsidR="00227DB0" w:rsidRPr="00B65949" w:rsidRDefault="00227DB0" w:rsidP="00510840">
      <w:pPr>
        <w:widowControl w:val="0"/>
        <w:ind w:left="284" w:hanging="284"/>
        <w:jc w:val="both"/>
        <w:rPr>
          <w:rFonts w:eastAsia="Times New Roman" w:cs="Times New Roman"/>
          <w:sz w:val="24"/>
          <w:szCs w:val="24"/>
        </w:rPr>
      </w:pPr>
    </w:p>
    <w:p w14:paraId="5E038CD3" w14:textId="77777777" w:rsidR="00227DB0" w:rsidRPr="00B65949" w:rsidRDefault="00227DB0" w:rsidP="00510840">
      <w:pPr>
        <w:widowControl w:val="0"/>
        <w:ind w:left="284" w:hanging="284"/>
        <w:jc w:val="both"/>
        <w:rPr>
          <w:rFonts w:eastAsia="Times New Roman" w:cs="Times New Roman"/>
          <w:sz w:val="24"/>
          <w:szCs w:val="24"/>
          <w:u w:val="single"/>
        </w:rPr>
      </w:pPr>
      <w:r w:rsidRPr="00B65949">
        <w:rPr>
          <w:rFonts w:eastAsia="Times New Roman" w:cs="Times New Roman"/>
          <w:sz w:val="24"/>
          <w:szCs w:val="24"/>
          <w:u w:val="single"/>
        </w:rPr>
        <w:t xml:space="preserve">UWAGA: </w:t>
      </w:r>
    </w:p>
    <w:p w14:paraId="493E578F" w14:textId="0BB79DCB" w:rsidR="00227DB0" w:rsidRPr="00B65949" w:rsidRDefault="00227DB0" w:rsidP="00510840">
      <w:pPr>
        <w:widowControl w:val="0"/>
        <w:jc w:val="both"/>
        <w:rPr>
          <w:rFonts w:eastAsia="Times New Roman" w:cs="Times New Roman"/>
          <w:sz w:val="24"/>
          <w:szCs w:val="24"/>
        </w:rPr>
      </w:pPr>
      <w:r w:rsidRPr="00B65949">
        <w:rPr>
          <w:rFonts w:eastAsia="Times New Roman" w:cs="Times New Roman"/>
          <w:sz w:val="24"/>
          <w:szCs w:val="24"/>
        </w:rPr>
        <w:t xml:space="preserve">Zgodnie z art. 4 pkt 14 ustawy z dnia 16 lutego 2007 r. o ochronie konkurencji i konsumentów </w:t>
      </w:r>
      <w:hyperlink r:id="rId91" w:history="1">
        <w:r w:rsidRPr="00B65949">
          <w:rPr>
            <w:rStyle w:val="Hipercze"/>
            <w:rFonts w:eastAsia="Times New Roman" w:cs="Times New Roman"/>
            <w:sz w:val="24"/>
            <w:szCs w:val="24"/>
          </w:rPr>
          <w:t>(Dz.U. z 2021 r. poz. 275</w:t>
        </w:r>
        <w:r w:rsidR="00EA69A2" w:rsidRPr="00B65949">
          <w:rPr>
            <w:rStyle w:val="Hipercze"/>
            <w:rFonts w:eastAsia="Times New Roman" w:cs="Times New Roman"/>
            <w:sz w:val="24"/>
            <w:szCs w:val="24"/>
          </w:rPr>
          <w:t xml:space="preserve"> ze zm.</w:t>
        </w:r>
        <w:r w:rsidRPr="00B65949">
          <w:rPr>
            <w:rStyle w:val="Hipercze"/>
            <w:rFonts w:eastAsia="Times New Roman" w:cs="Times New Roman"/>
            <w:sz w:val="24"/>
            <w:szCs w:val="24"/>
          </w:rPr>
          <w:t>)</w:t>
        </w:r>
      </w:hyperlink>
      <w:r w:rsidRPr="00B65949">
        <w:rPr>
          <w:rFonts w:eastAsia="Times New Roman" w:cs="Times New Roman"/>
          <w:sz w:val="24"/>
          <w:szCs w:val="24"/>
        </w:rPr>
        <w:t xml:space="preserve"> przez grupę kapitałową rozumie się wszystkich przedsiębiorców, którzy są kontrolowani w sposób bezpośredni lub pośredni przez jednego przedsiębiorcę, w tym również tego przedsiębiorcę. </w:t>
      </w:r>
    </w:p>
    <w:p w14:paraId="02B544DB" w14:textId="0B80F3EB" w:rsidR="00404AE9" w:rsidRPr="00B65949" w:rsidRDefault="00404AE9" w:rsidP="00510840">
      <w:pPr>
        <w:widowControl w:val="0"/>
        <w:jc w:val="both"/>
        <w:rPr>
          <w:rFonts w:eastAsia="Times New Roman" w:cs="Times New Roman"/>
          <w:b/>
          <w:bCs/>
          <w:sz w:val="24"/>
          <w:szCs w:val="24"/>
        </w:rPr>
      </w:pPr>
    </w:p>
    <w:bookmarkEnd w:id="84"/>
    <w:p w14:paraId="5D157309" w14:textId="77777777" w:rsidR="00404AE9" w:rsidRPr="00B65949" w:rsidRDefault="00404AE9" w:rsidP="00510840">
      <w:pPr>
        <w:widowControl w:val="0"/>
        <w:ind w:left="680"/>
        <w:contextualSpacing/>
        <w:jc w:val="right"/>
        <w:rPr>
          <w:rFonts w:eastAsia="Times New Roman" w:cs="Times New Roman"/>
          <w:sz w:val="24"/>
          <w:szCs w:val="24"/>
        </w:rPr>
      </w:pPr>
    </w:p>
    <w:p w14:paraId="137B2CDB" w14:textId="110C2169" w:rsidR="00E723FC" w:rsidRPr="00B65949" w:rsidRDefault="00F028E0" w:rsidP="00510840">
      <w:pPr>
        <w:widowControl w:val="0"/>
        <w:ind w:left="680"/>
        <w:contextualSpacing/>
        <w:jc w:val="right"/>
        <w:rPr>
          <w:rFonts w:eastAsia="Times New Roman" w:cs="Times New Roman"/>
          <w:sz w:val="24"/>
          <w:szCs w:val="24"/>
        </w:rPr>
      </w:pPr>
      <w:r w:rsidRPr="00B65949">
        <w:rPr>
          <w:rFonts w:eastAsia="Times New Roman" w:cs="Times New Roman"/>
          <w:sz w:val="24"/>
          <w:szCs w:val="24"/>
        </w:rPr>
        <w:br w:type="page"/>
      </w:r>
      <w:r w:rsidR="00E723FC" w:rsidRPr="00B65949">
        <w:rPr>
          <w:rFonts w:eastAsia="Times New Roman" w:cs="Times New Roman"/>
          <w:b/>
          <w:bCs/>
          <w:sz w:val="24"/>
          <w:szCs w:val="24"/>
        </w:rPr>
        <w:lastRenderedPageBreak/>
        <w:t>ZAŁĄCZNIK NR 6 DO SWZ</w:t>
      </w:r>
    </w:p>
    <w:p w14:paraId="777497CF" w14:textId="244BE538" w:rsidR="00E723FC" w:rsidRPr="00B65949" w:rsidRDefault="00E723FC" w:rsidP="00510840">
      <w:pPr>
        <w:widowControl w:val="0"/>
        <w:ind w:left="680"/>
        <w:contextualSpacing/>
        <w:jc w:val="right"/>
        <w:rPr>
          <w:rFonts w:eastAsia="Times New Roman" w:cs="Times New Roman"/>
          <w:sz w:val="24"/>
          <w:szCs w:val="24"/>
        </w:rPr>
      </w:pPr>
      <w:r w:rsidRPr="00B65949">
        <w:rPr>
          <w:rFonts w:eastAsia="Times New Roman" w:cs="Times New Roman"/>
          <w:sz w:val="24"/>
          <w:szCs w:val="24"/>
        </w:rPr>
        <w:t>Dotyczy pakietu 1, 2, 3, 4, 5, 6</w:t>
      </w:r>
    </w:p>
    <w:p w14:paraId="202742D2" w14:textId="77777777" w:rsidR="00E723FC" w:rsidRPr="00B65949" w:rsidRDefault="00E723FC" w:rsidP="00510840">
      <w:pPr>
        <w:widowControl w:val="0"/>
        <w:ind w:left="680"/>
        <w:contextualSpacing/>
        <w:jc w:val="right"/>
        <w:rPr>
          <w:rFonts w:eastAsia="Times New Roman" w:cs="Times New Roman"/>
          <w:sz w:val="24"/>
          <w:szCs w:val="24"/>
        </w:rPr>
      </w:pPr>
    </w:p>
    <w:p w14:paraId="5A14EB0E" w14:textId="77777777" w:rsidR="00A96857" w:rsidRPr="00B65949" w:rsidRDefault="00A96857" w:rsidP="00510840">
      <w:pPr>
        <w:widowControl w:val="0"/>
        <w:tabs>
          <w:tab w:val="center" w:pos="4536"/>
          <w:tab w:val="left" w:pos="6754"/>
        </w:tabs>
        <w:rPr>
          <w:rFonts w:eastAsia="Times New Roman" w:cs="Times New Roman"/>
          <w:b/>
          <w:bCs/>
          <w:sz w:val="24"/>
          <w:szCs w:val="24"/>
          <w:u w:val="single"/>
        </w:rPr>
      </w:pPr>
    </w:p>
    <w:p w14:paraId="6F8A5F8F" w14:textId="77777777" w:rsidR="00A96857" w:rsidRPr="00B65949" w:rsidRDefault="00A96857" w:rsidP="00510840">
      <w:pPr>
        <w:widowControl w:val="0"/>
        <w:tabs>
          <w:tab w:val="center" w:pos="4536"/>
          <w:tab w:val="left" w:pos="6754"/>
        </w:tabs>
        <w:jc w:val="center"/>
        <w:rPr>
          <w:rFonts w:eastAsia="Times New Roman" w:cs="Times New Roman"/>
          <w:b/>
          <w:bCs/>
          <w:sz w:val="24"/>
          <w:szCs w:val="24"/>
          <w:u w:val="single"/>
        </w:rPr>
      </w:pPr>
      <w:r w:rsidRPr="00B65949">
        <w:rPr>
          <w:rFonts w:eastAsia="Times New Roman" w:cs="Times New Roman"/>
          <w:b/>
          <w:bCs/>
          <w:sz w:val="24"/>
          <w:szCs w:val="24"/>
          <w:u w:val="single"/>
        </w:rPr>
        <w:t>WZÓR</w:t>
      </w:r>
    </w:p>
    <w:p w14:paraId="2A80EB3C" w14:textId="77777777" w:rsidR="00A96857" w:rsidRPr="00B65949" w:rsidRDefault="00A96857" w:rsidP="00510840">
      <w:pPr>
        <w:widowControl w:val="0"/>
        <w:tabs>
          <w:tab w:val="center" w:pos="4536"/>
          <w:tab w:val="left" w:pos="6754"/>
        </w:tabs>
        <w:jc w:val="center"/>
        <w:rPr>
          <w:rFonts w:eastAsia="Times New Roman" w:cs="Times New Roman"/>
          <w:b/>
          <w:bCs/>
          <w:sz w:val="24"/>
          <w:szCs w:val="24"/>
          <w:u w:val="single"/>
        </w:rPr>
      </w:pPr>
      <w:r w:rsidRPr="00B65949">
        <w:rPr>
          <w:rFonts w:eastAsia="Times New Roman" w:cs="Times New Roman"/>
          <w:b/>
          <w:bCs/>
          <w:sz w:val="24"/>
          <w:szCs w:val="24"/>
        </w:rPr>
        <w:t>Umowa nr</w:t>
      </w:r>
      <w:proofErr w:type="gramStart"/>
      <w:r w:rsidRPr="00B65949">
        <w:rPr>
          <w:rFonts w:eastAsia="Times New Roman" w:cs="Times New Roman"/>
          <w:b/>
          <w:bCs/>
          <w:sz w:val="24"/>
          <w:szCs w:val="24"/>
        </w:rPr>
        <w:t xml:space="preserve"> ....</w:t>
      </w:r>
      <w:proofErr w:type="gramEnd"/>
      <w:r w:rsidRPr="00B65949">
        <w:rPr>
          <w:rFonts w:eastAsia="Times New Roman" w:cs="Times New Roman"/>
          <w:b/>
          <w:bCs/>
          <w:sz w:val="24"/>
          <w:szCs w:val="24"/>
        </w:rPr>
        <w:t>./SZP/……</w:t>
      </w:r>
    </w:p>
    <w:p w14:paraId="2ECD210F" w14:textId="77777777"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na Zamówienie Publiczne</w:t>
      </w:r>
    </w:p>
    <w:p w14:paraId="0E7A0223" w14:textId="222E3872"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nr SZP/</w:t>
      </w:r>
      <w:r w:rsidR="009068AB" w:rsidRPr="00B65949">
        <w:rPr>
          <w:rFonts w:eastAsia="Times New Roman" w:cs="Times New Roman"/>
          <w:b/>
          <w:bCs/>
          <w:sz w:val="24"/>
          <w:szCs w:val="24"/>
        </w:rPr>
        <w:t>20</w:t>
      </w:r>
      <w:r w:rsidRPr="00B65949">
        <w:rPr>
          <w:rFonts w:eastAsia="Times New Roman" w:cs="Times New Roman"/>
          <w:b/>
          <w:bCs/>
          <w:sz w:val="24"/>
          <w:szCs w:val="24"/>
        </w:rPr>
        <w:t>/202</w:t>
      </w:r>
      <w:r w:rsidR="009068AB" w:rsidRPr="00B65949">
        <w:rPr>
          <w:rFonts w:eastAsia="Times New Roman" w:cs="Times New Roman"/>
          <w:b/>
          <w:bCs/>
          <w:sz w:val="24"/>
          <w:szCs w:val="24"/>
        </w:rPr>
        <w:t>3</w:t>
      </w:r>
    </w:p>
    <w:p w14:paraId="79B0A957" w14:textId="77777777" w:rsidR="00A96857" w:rsidRPr="00B65949" w:rsidRDefault="00A96857" w:rsidP="00510840">
      <w:pPr>
        <w:widowControl w:val="0"/>
        <w:ind w:left="680"/>
        <w:jc w:val="both"/>
        <w:rPr>
          <w:rFonts w:eastAsia="Times New Roman" w:cs="Times New Roman"/>
          <w:b/>
          <w:bCs/>
          <w:sz w:val="24"/>
          <w:szCs w:val="24"/>
        </w:rPr>
      </w:pPr>
    </w:p>
    <w:p w14:paraId="095D6A64" w14:textId="77777777" w:rsidR="00A96857" w:rsidRPr="00B65949" w:rsidRDefault="00A96857" w:rsidP="00510840">
      <w:pPr>
        <w:widowControl w:val="0"/>
        <w:ind w:left="680"/>
        <w:jc w:val="both"/>
        <w:rPr>
          <w:rFonts w:eastAsia="Times New Roman" w:cs="Times New Roman"/>
          <w:sz w:val="24"/>
          <w:szCs w:val="24"/>
        </w:rPr>
      </w:pPr>
    </w:p>
    <w:p w14:paraId="5FC73480" w14:textId="77777777" w:rsidR="00A96857" w:rsidRPr="00B65949" w:rsidRDefault="00A96857" w:rsidP="00510840">
      <w:pPr>
        <w:widowControl w:val="0"/>
        <w:jc w:val="both"/>
        <w:rPr>
          <w:rFonts w:eastAsia="Times New Roman" w:cs="Times New Roman"/>
          <w:sz w:val="24"/>
          <w:szCs w:val="24"/>
        </w:rPr>
      </w:pPr>
      <w:r w:rsidRPr="00B65949">
        <w:rPr>
          <w:rFonts w:eastAsia="Times New Roman" w:cs="Times New Roman"/>
          <w:sz w:val="24"/>
          <w:szCs w:val="24"/>
        </w:rPr>
        <w:t>zawarta pomiędzy:</w:t>
      </w:r>
    </w:p>
    <w:p w14:paraId="7835F8D9" w14:textId="77777777" w:rsidR="00A96857" w:rsidRPr="00B65949" w:rsidRDefault="00A96857" w:rsidP="00510840">
      <w:pPr>
        <w:widowControl w:val="0"/>
        <w:jc w:val="both"/>
        <w:rPr>
          <w:rFonts w:eastAsia="Times New Roman" w:cs="Times New Roman"/>
          <w:sz w:val="24"/>
          <w:szCs w:val="24"/>
        </w:rPr>
      </w:pPr>
      <w:r w:rsidRPr="00B65949">
        <w:rPr>
          <w:rFonts w:eastAsia="Times New Roman" w:cs="Times New Roman"/>
          <w:b/>
          <w:bCs/>
          <w:sz w:val="24"/>
          <w:szCs w:val="24"/>
        </w:rPr>
        <w:t>Szpitalem Specjalistycznym im. J. Dietla w Krakowie</w:t>
      </w:r>
      <w:r w:rsidRPr="00B65949">
        <w:rPr>
          <w:rFonts w:eastAsia="Times New Roman" w:cs="Times New Roman"/>
          <w:b/>
          <w:bCs/>
          <w:sz w:val="24"/>
          <w:szCs w:val="24"/>
          <w:vertAlign w:val="superscript"/>
        </w:rPr>
        <w:sym w:font="Certa" w:char="F041"/>
      </w:r>
      <w:r w:rsidRPr="00B65949">
        <w:rPr>
          <w:rFonts w:eastAsia="Times New Roman" w:cs="Times New Roman"/>
          <w:b/>
          <w:bCs/>
          <w:sz w:val="24"/>
          <w:szCs w:val="24"/>
        </w:rPr>
        <w:t>, 31-121 Kraków, ul. Skarbowa 4</w:t>
      </w:r>
      <w:r w:rsidRPr="00B65949">
        <w:rPr>
          <w:rFonts w:eastAsia="Times New Roman" w:cs="Times New Roman"/>
          <w:sz w:val="24"/>
          <w:szCs w:val="24"/>
        </w:rPr>
        <w:t xml:space="preserve">, zarejestrowanym w KRS pod nr 0000032179, NIP: 676-20-83-306, REGON: 351564179, </w:t>
      </w:r>
    </w:p>
    <w:p w14:paraId="4998A1AE" w14:textId="77777777" w:rsidR="00A96857" w:rsidRPr="00B65949" w:rsidRDefault="00A96857" w:rsidP="00510840">
      <w:pPr>
        <w:widowControl w:val="0"/>
        <w:jc w:val="both"/>
        <w:rPr>
          <w:rFonts w:eastAsia="Times New Roman" w:cs="Times New Roman"/>
          <w:b/>
          <w:bCs/>
          <w:sz w:val="24"/>
          <w:szCs w:val="24"/>
        </w:rPr>
      </w:pPr>
      <w:r w:rsidRPr="00B65949">
        <w:rPr>
          <w:rFonts w:eastAsia="Times New Roman" w:cs="Times New Roman"/>
          <w:sz w:val="24"/>
          <w:szCs w:val="24"/>
        </w:rPr>
        <w:t>reprezentowanym przez:</w:t>
      </w:r>
      <w:r w:rsidRPr="00B65949">
        <w:rPr>
          <w:rFonts w:eastAsia="Times New Roman" w:cs="Times New Roman"/>
          <w:b/>
          <w:bCs/>
          <w:sz w:val="24"/>
          <w:szCs w:val="24"/>
        </w:rPr>
        <w:t xml:space="preserve"> lek. med.  Wojciecha Zarębę - Dyrektora</w:t>
      </w:r>
    </w:p>
    <w:p w14:paraId="7F7F6BFF" w14:textId="77777777" w:rsidR="00A96857" w:rsidRPr="00B65949" w:rsidRDefault="00A96857" w:rsidP="00510840">
      <w:pPr>
        <w:widowControl w:val="0"/>
        <w:jc w:val="both"/>
        <w:rPr>
          <w:rFonts w:eastAsia="Times New Roman" w:cs="Times New Roman"/>
          <w:sz w:val="24"/>
          <w:szCs w:val="24"/>
          <w:u w:val="single"/>
        </w:rPr>
      </w:pPr>
      <w:r w:rsidRPr="00B65949">
        <w:rPr>
          <w:rFonts w:eastAsia="Times New Roman" w:cs="Times New Roman"/>
          <w:sz w:val="24"/>
          <w:szCs w:val="24"/>
          <w:u w:val="single"/>
        </w:rPr>
        <w:t>zwanym dalej Zamawiającym,</w:t>
      </w:r>
    </w:p>
    <w:p w14:paraId="565F0308" w14:textId="77777777" w:rsidR="00A96857" w:rsidRPr="00B65949" w:rsidRDefault="00A96857" w:rsidP="00510840">
      <w:pPr>
        <w:widowControl w:val="0"/>
        <w:ind w:left="680"/>
        <w:jc w:val="both"/>
        <w:rPr>
          <w:rFonts w:eastAsia="Times New Roman" w:cs="Times New Roman"/>
          <w:b/>
          <w:bCs/>
          <w:sz w:val="24"/>
          <w:szCs w:val="24"/>
        </w:rPr>
      </w:pPr>
    </w:p>
    <w:p w14:paraId="16042B3E" w14:textId="77777777" w:rsidR="00A96857" w:rsidRPr="00B65949" w:rsidRDefault="00A96857" w:rsidP="00510840">
      <w:pPr>
        <w:widowControl w:val="0"/>
        <w:jc w:val="both"/>
        <w:rPr>
          <w:rFonts w:eastAsia="Times New Roman" w:cs="Times New Roman"/>
          <w:b/>
          <w:bCs/>
          <w:sz w:val="24"/>
          <w:szCs w:val="24"/>
        </w:rPr>
      </w:pPr>
      <w:r w:rsidRPr="00B65949">
        <w:rPr>
          <w:rFonts w:eastAsia="Times New Roman" w:cs="Times New Roman"/>
          <w:b/>
          <w:bCs/>
          <w:sz w:val="24"/>
          <w:szCs w:val="24"/>
        </w:rPr>
        <w:t>a</w:t>
      </w:r>
    </w:p>
    <w:p w14:paraId="38FB9B20" w14:textId="77777777" w:rsidR="00A96857" w:rsidRPr="00B65949" w:rsidRDefault="00A96857" w:rsidP="00510840">
      <w:pPr>
        <w:widowControl w:val="0"/>
        <w:jc w:val="both"/>
        <w:rPr>
          <w:rFonts w:eastAsia="Times New Roman" w:cs="Times New Roman"/>
          <w:sz w:val="24"/>
          <w:szCs w:val="24"/>
        </w:rPr>
      </w:pPr>
      <w:r w:rsidRPr="00B65949">
        <w:rPr>
          <w:rFonts w:eastAsia="Times New Roman" w:cs="Times New Roman"/>
          <w:sz w:val="24"/>
          <w:szCs w:val="24"/>
        </w:rPr>
        <w:t xml:space="preserve">..........................................................................., REGON: ..............; NIP: ............................................., </w:t>
      </w:r>
    </w:p>
    <w:p w14:paraId="277AFDE8" w14:textId="77777777" w:rsidR="00A96857" w:rsidRPr="00B65949" w:rsidRDefault="00A96857" w:rsidP="00510840">
      <w:pPr>
        <w:widowControl w:val="0"/>
        <w:jc w:val="both"/>
        <w:rPr>
          <w:rFonts w:eastAsia="Times New Roman" w:cs="Times New Roman"/>
          <w:sz w:val="24"/>
          <w:szCs w:val="24"/>
        </w:rPr>
      </w:pPr>
      <w:r w:rsidRPr="00B65949">
        <w:rPr>
          <w:rFonts w:eastAsia="Times New Roman" w:cs="Times New Roman"/>
          <w:sz w:val="24"/>
          <w:szCs w:val="24"/>
        </w:rPr>
        <w:t>reprezentowaną przez: .........................................................................................</w:t>
      </w:r>
    </w:p>
    <w:p w14:paraId="346B7A9C" w14:textId="77777777" w:rsidR="00A96857" w:rsidRPr="00B65949" w:rsidRDefault="00A96857" w:rsidP="00510840">
      <w:pPr>
        <w:widowControl w:val="0"/>
        <w:jc w:val="both"/>
        <w:rPr>
          <w:rFonts w:eastAsia="Times New Roman" w:cs="Times New Roman"/>
          <w:sz w:val="24"/>
          <w:szCs w:val="24"/>
          <w:u w:val="single"/>
        </w:rPr>
      </w:pPr>
      <w:r w:rsidRPr="00B65949">
        <w:rPr>
          <w:rFonts w:eastAsia="Times New Roman" w:cs="Times New Roman"/>
          <w:sz w:val="24"/>
          <w:szCs w:val="24"/>
          <w:u w:val="single"/>
        </w:rPr>
        <w:t>zwaną dalej Dostawcą.</w:t>
      </w:r>
    </w:p>
    <w:p w14:paraId="1A4B7789" w14:textId="77777777" w:rsidR="00A96857" w:rsidRPr="00B65949" w:rsidRDefault="00A96857" w:rsidP="00510840">
      <w:pPr>
        <w:widowControl w:val="0"/>
        <w:ind w:left="680"/>
        <w:jc w:val="both"/>
        <w:rPr>
          <w:rFonts w:eastAsia="Times New Roman" w:cs="Times New Roman"/>
        </w:rPr>
      </w:pPr>
    </w:p>
    <w:p w14:paraId="5C357379" w14:textId="5E3EB183" w:rsidR="00A96857" w:rsidRPr="00B65949" w:rsidRDefault="00A96857" w:rsidP="00510840">
      <w:pPr>
        <w:widowControl w:val="0"/>
        <w:jc w:val="both"/>
        <w:rPr>
          <w:rFonts w:eastAsia="Times New Roman" w:cs="Times New Roman"/>
          <w:i/>
          <w:iCs/>
          <w:sz w:val="24"/>
          <w:szCs w:val="24"/>
        </w:rPr>
      </w:pPr>
      <w:bookmarkStart w:id="85" w:name="_Hlk51676788"/>
      <w:r w:rsidRPr="00B65949">
        <w:rPr>
          <w:rFonts w:eastAsia="Times New Roman" w:cs="Times New Roman"/>
          <w:i/>
          <w:iCs/>
          <w:sz w:val="24"/>
          <w:szCs w:val="24"/>
        </w:rPr>
        <w:t>Umowę zawarto w wyniku postępowania o zamówienie publiczne nr SZ</w:t>
      </w:r>
      <w:r w:rsidR="008C7527" w:rsidRPr="00B65949">
        <w:rPr>
          <w:rFonts w:eastAsia="Times New Roman" w:cs="Times New Roman"/>
          <w:i/>
          <w:iCs/>
          <w:sz w:val="24"/>
          <w:szCs w:val="24"/>
        </w:rPr>
        <w:t>P/20</w:t>
      </w:r>
      <w:r w:rsidRPr="00B65949">
        <w:rPr>
          <w:rFonts w:eastAsia="Times New Roman" w:cs="Times New Roman"/>
          <w:i/>
          <w:iCs/>
          <w:sz w:val="24"/>
          <w:szCs w:val="24"/>
        </w:rPr>
        <w:t>/202</w:t>
      </w:r>
      <w:r w:rsidR="008C7527" w:rsidRPr="00B65949">
        <w:rPr>
          <w:rFonts w:eastAsia="Times New Roman" w:cs="Times New Roman"/>
          <w:i/>
          <w:iCs/>
          <w:sz w:val="24"/>
          <w:szCs w:val="24"/>
        </w:rPr>
        <w:t>3</w:t>
      </w:r>
      <w:r w:rsidRPr="00B65949">
        <w:rPr>
          <w:rFonts w:eastAsia="Times New Roman" w:cs="Times New Roman"/>
          <w:i/>
          <w:iCs/>
          <w:sz w:val="24"/>
          <w:szCs w:val="24"/>
        </w:rPr>
        <w:t xml:space="preserve"> przeprowadzonego w trybie przetargu nieograniczonego zgodnie z art. 132 ustawy z dnia 11.09.2019 r. Prawo zamówień publicznych </w:t>
      </w:r>
      <w:hyperlink r:id="rId92" w:history="1">
        <w:r w:rsidRPr="00B65949">
          <w:rPr>
            <w:rStyle w:val="Hipercze"/>
            <w:rFonts w:eastAsia="Times New Roman" w:cs="Times New Roman"/>
            <w:i/>
            <w:iCs/>
            <w:sz w:val="24"/>
            <w:szCs w:val="24"/>
          </w:rPr>
          <w:t>(Dz.U. z 2022 r. poz. 1710)</w:t>
        </w:r>
      </w:hyperlink>
      <w:r w:rsidRPr="00B65949">
        <w:rPr>
          <w:rFonts w:eastAsia="Times New Roman" w:cs="Times New Roman"/>
          <w:i/>
          <w:iCs/>
          <w:sz w:val="24"/>
          <w:szCs w:val="24"/>
        </w:rPr>
        <w:t>.</w:t>
      </w:r>
    </w:p>
    <w:bookmarkEnd w:id="85"/>
    <w:p w14:paraId="40F0785B" w14:textId="77777777" w:rsidR="008D0704" w:rsidRPr="00B65949" w:rsidRDefault="008D0704" w:rsidP="00510840">
      <w:pPr>
        <w:widowControl w:val="0"/>
        <w:jc w:val="both"/>
        <w:rPr>
          <w:rFonts w:eastAsia="Arial" w:cs="Times New Roman"/>
          <w:i/>
          <w:iCs/>
          <w:sz w:val="24"/>
          <w:szCs w:val="24"/>
          <w:lang w:eastAsia="pl-PL"/>
        </w:rPr>
      </w:pPr>
      <w:r w:rsidRPr="00B65949">
        <w:rPr>
          <w:rFonts w:eastAsia="Times New Roman" w:cs="Times New Roman"/>
          <w:i/>
          <w:iCs/>
          <w:sz w:val="24"/>
          <w:szCs w:val="24"/>
        </w:rPr>
        <w:t xml:space="preserve">Projekt współfinansowany ze środków Województwa Małopolskiego oraz Regionalnego Programu Operacyjnego Województwa Małopolskiego na lata 2014-2020. </w:t>
      </w:r>
    </w:p>
    <w:p w14:paraId="099BC559" w14:textId="77777777" w:rsidR="00A96857" w:rsidRPr="00B65949" w:rsidRDefault="00A96857" w:rsidP="00510840">
      <w:pPr>
        <w:widowControl w:val="0"/>
        <w:jc w:val="both"/>
        <w:rPr>
          <w:rFonts w:eastAsia="Times New Roman" w:cs="Times New Roman"/>
          <w:i/>
          <w:iCs/>
          <w:sz w:val="24"/>
          <w:szCs w:val="24"/>
        </w:rPr>
      </w:pPr>
    </w:p>
    <w:p w14:paraId="1D160696" w14:textId="77777777" w:rsidR="007E68ED" w:rsidRPr="00B65949" w:rsidRDefault="007E68ED" w:rsidP="00510840">
      <w:pPr>
        <w:widowControl w:val="0"/>
        <w:rPr>
          <w:rFonts w:eastAsia="Times New Roman" w:cs="Times New Roman"/>
          <w:b/>
          <w:bCs/>
        </w:rPr>
      </w:pPr>
    </w:p>
    <w:p w14:paraId="46177FF5" w14:textId="77777777" w:rsidR="007E68ED" w:rsidRPr="00B65949" w:rsidRDefault="007E68ED" w:rsidP="00510840">
      <w:pPr>
        <w:widowControl w:val="0"/>
        <w:rPr>
          <w:rFonts w:eastAsia="Times New Roman" w:cs="Times New Roman"/>
          <w:b/>
          <w:bCs/>
        </w:rPr>
      </w:pPr>
    </w:p>
    <w:p w14:paraId="44AE107B" w14:textId="77777777"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Warunki realizacji umowy</w:t>
      </w:r>
    </w:p>
    <w:p w14:paraId="64BB05CA" w14:textId="77777777"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 1</w:t>
      </w:r>
    </w:p>
    <w:p w14:paraId="75D9FEAE" w14:textId="77777777" w:rsidR="00A96857" w:rsidRPr="00B65949" w:rsidRDefault="00A96857" w:rsidP="00510840">
      <w:pPr>
        <w:widowControl w:val="0"/>
        <w:numPr>
          <w:ilvl w:val="0"/>
          <w:numId w:val="114"/>
        </w:numPr>
        <w:jc w:val="both"/>
        <w:rPr>
          <w:rFonts w:eastAsia="Times New Roman" w:cs="Times New Roman"/>
          <w:sz w:val="24"/>
          <w:szCs w:val="24"/>
        </w:rPr>
      </w:pPr>
      <w:r w:rsidRPr="00B65949">
        <w:rPr>
          <w:rFonts w:eastAsia="Times New Roman" w:cs="Times New Roman"/>
          <w:sz w:val="24"/>
          <w:szCs w:val="24"/>
        </w:rPr>
        <w:t>Dostawca zobowiązuje się do dostarczania Zamawiającemu …………. zwanego dalej „przedmiotem umowy”, zgodnie z treścią Załącznika nr 1 do umowy, zgodnym z ofertą Dostawcy – z zastrzeżeniem postanowień niniejszej umowy.</w:t>
      </w:r>
    </w:p>
    <w:p w14:paraId="470C536B" w14:textId="77777777" w:rsidR="00A96857" w:rsidRPr="00B65949" w:rsidRDefault="00A96857" w:rsidP="00510840">
      <w:pPr>
        <w:widowControl w:val="0"/>
        <w:numPr>
          <w:ilvl w:val="0"/>
          <w:numId w:val="114"/>
        </w:numPr>
        <w:ind w:left="357" w:hanging="357"/>
        <w:jc w:val="both"/>
        <w:rPr>
          <w:rFonts w:eastAsia="Times New Roman" w:cs="Times New Roman"/>
          <w:sz w:val="24"/>
          <w:szCs w:val="24"/>
          <w:lang w:eastAsia="pl-PL"/>
        </w:rPr>
      </w:pPr>
      <w:r w:rsidRPr="00B65949">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B65949">
        <w:rPr>
          <w:rFonts w:eastAsia="Times New Roman" w:cs="Times New Roman"/>
          <w:sz w:val="24"/>
          <w:szCs w:val="24"/>
          <w:lang w:eastAsia="en-US"/>
        </w:rPr>
        <w:t>call</w:t>
      </w:r>
      <w:proofErr w:type="spellEnd"/>
      <w:r w:rsidRPr="00B65949">
        <w:rPr>
          <w:rFonts w:eastAsia="Times New Roman" w:cs="Times New Roman"/>
          <w:sz w:val="24"/>
          <w:szCs w:val="24"/>
          <w:lang w:eastAsia="en-US"/>
        </w:rPr>
        <w:t xml:space="preserve">-off </w:t>
      </w:r>
      <w:proofErr w:type="spellStart"/>
      <w:r w:rsidRPr="00B65949">
        <w:rPr>
          <w:rFonts w:eastAsia="Times New Roman" w:cs="Times New Roman"/>
          <w:sz w:val="24"/>
          <w:szCs w:val="24"/>
          <w:lang w:eastAsia="en-US"/>
        </w:rPr>
        <w:t>stock</w:t>
      </w:r>
      <w:proofErr w:type="spellEnd"/>
      <w:r w:rsidRPr="00B65949">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3EE9139A" w14:textId="77777777" w:rsidR="00A96857" w:rsidRPr="00B65949" w:rsidRDefault="00A96857" w:rsidP="00510840">
      <w:pPr>
        <w:widowControl w:val="0"/>
        <w:jc w:val="both"/>
        <w:rPr>
          <w:rFonts w:eastAsia="Times New Roman" w:cs="Times New Roman"/>
          <w:sz w:val="24"/>
          <w:szCs w:val="24"/>
          <w:lang w:eastAsia="en-US"/>
        </w:rPr>
      </w:pPr>
    </w:p>
    <w:p w14:paraId="0EA1CBB9" w14:textId="77777777" w:rsidR="00A96857" w:rsidRPr="00B65949" w:rsidRDefault="00A96857" w:rsidP="00510840">
      <w:pPr>
        <w:widowControl w:val="0"/>
        <w:tabs>
          <w:tab w:val="left" w:pos="851"/>
        </w:tabs>
        <w:jc w:val="center"/>
        <w:rPr>
          <w:rFonts w:eastAsia="Times New Roman" w:cs="Times New Roman"/>
          <w:b/>
          <w:bCs/>
          <w:sz w:val="24"/>
          <w:szCs w:val="24"/>
        </w:rPr>
      </w:pPr>
      <w:r w:rsidRPr="00B65949">
        <w:rPr>
          <w:rFonts w:eastAsia="Times New Roman" w:cs="Times New Roman"/>
          <w:b/>
          <w:bCs/>
          <w:sz w:val="24"/>
          <w:szCs w:val="24"/>
        </w:rPr>
        <w:t>§ 2</w:t>
      </w:r>
    </w:p>
    <w:p w14:paraId="2088C657" w14:textId="717DAF41" w:rsidR="00B51366" w:rsidRPr="00B65949" w:rsidRDefault="00B51366" w:rsidP="00B51366">
      <w:pPr>
        <w:widowControl w:val="0"/>
        <w:numPr>
          <w:ilvl w:val="0"/>
          <w:numId w:val="151"/>
        </w:numPr>
        <w:tabs>
          <w:tab w:val="left" w:pos="1843"/>
        </w:tabs>
        <w:jc w:val="both"/>
        <w:rPr>
          <w:rFonts w:eastAsia="Times New Roman" w:cs="Times New Roman"/>
          <w:color w:val="000000" w:themeColor="text1"/>
          <w:sz w:val="24"/>
          <w:szCs w:val="24"/>
        </w:rPr>
      </w:pPr>
      <w:r w:rsidRPr="00B65949">
        <w:rPr>
          <w:rFonts w:eastAsia="Times New Roman" w:cs="Times New Roman"/>
          <w:color w:val="000000" w:themeColor="text1"/>
          <w:sz w:val="24"/>
          <w:szCs w:val="24"/>
        </w:rPr>
        <w:t>Umowa został</w:t>
      </w:r>
      <w:r w:rsidR="004F5ECD" w:rsidRPr="00B65949">
        <w:rPr>
          <w:rFonts w:eastAsia="Times New Roman" w:cs="Times New Roman"/>
          <w:color w:val="000000" w:themeColor="text1"/>
          <w:sz w:val="24"/>
          <w:szCs w:val="24"/>
        </w:rPr>
        <w:t>a</w:t>
      </w:r>
      <w:r w:rsidRPr="00B65949">
        <w:rPr>
          <w:rFonts w:eastAsia="Times New Roman" w:cs="Times New Roman"/>
          <w:color w:val="000000" w:themeColor="text1"/>
          <w:sz w:val="24"/>
          <w:szCs w:val="24"/>
        </w:rPr>
        <w:t xml:space="preserve"> zawarta na czas określony i obowiązuje </w:t>
      </w:r>
      <w:r w:rsidR="00934C72" w:rsidRPr="00B65949">
        <w:rPr>
          <w:rFonts w:eastAsia="Times New Roman" w:cs="Times New Roman"/>
          <w:color w:val="000000" w:themeColor="text1"/>
          <w:sz w:val="24"/>
          <w:szCs w:val="24"/>
        </w:rPr>
        <w:t xml:space="preserve">od dnia jej zawarcia </w:t>
      </w:r>
      <w:r w:rsidRPr="00B65949">
        <w:rPr>
          <w:rFonts w:eastAsia="Times New Roman" w:cs="Times New Roman"/>
          <w:b/>
          <w:bCs/>
          <w:color w:val="000000" w:themeColor="text1"/>
          <w:sz w:val="24"/>
          <w:szCs w:val="24"/>
        </w:rPr>
        <w:t>do dnia 31.12.2023 r.</w:t>
      </w:r>
    </w:p>
    <w:p w14:paraId="5CABF6EB" w14:textId="01B8698D" w:rsidR="00A96857" w:rsidRPr="00B65949" w:rsidRDefault="00A96857" w:rsidP="00510840">
      <w:pPr>
        <w:widowControl w:val="0"/>
        <w:numPr>
          <w:ilvl w:val="0"/>
          <w:numId w:val="151"/>
        </w:numPr>
        <w:jc w:val="both"/>
        <w:rPr>
          <w:rFonts w:eastAsia="Times New Roman" w:cs="Times New Roman"/>
          <w:sz w:val="24"/>
          <w:szCs w:val="24"/>
        </w:rPr>
      </w:pPr>
      <w:r w:rsidRPr="00B65949">
        <w:rPr>
          <w:rFonts w:eastAsia="Times New Roman" w:cs="Times New Roman"/>
          <w:sz w:val="24"/>
          <w:szCs w:val="24"/>
        </w:rPr>
        <w:t xml:space="preserve">Dostawca zobowiązuje się dostarczyć przedmiot umowy określony w załączniku nr 1 do Umowy </w:t>
      </w:r>
      <w:r w:rsidRPr="00B65949">
        <w:rPr>
          <w:rFonts w:eastAsia="Times New Roman" w:cs="Times New Roman"/>
          <w:b/>
          <w:bCs/>
          <w:sz w:val="24"/>
          <w:szCs w:val="24"/>
        </w:rPr>
        <w:t xml:space="preserve">w terminie do </w:t>
      </w:r>
      <w:r w:rsidR="004F5ECD" w:rsidRPr="00B65949">
        <w:rPr>
          <w:rFonts w:eastAsia="Times New Roman" w:cs="Times New Roman"/>
          <w:b/>
          <w:bCs/>
          <w:sz w:val="24"/>
          <w:szCs w:val="24"/>
        </w:rPr>
        <w:t>30</w:t>
      </w:r>
      <w:r w:rsidRPr="00B65949">
        <w:rPr>
          <w:rFonts w:eastAsia="Times New Roman" w:cs="Times New Roman"/>
          <w:b/>
          <w:bCs/>
          <w:sz w:val="24"/>
          <w:szCs w:val="24"/>
        </w:rPr>
        <w:t xml:space="preserve"> dni</w:t>
      </w:r>
      <w:r w:rsidRPr="00B65949">
        <w:rPr>
          <w:rFonts w:eastAsia="Times New Roman" w:cs="Times New Roman"/>
          <w:sz w:val="24"/>
          <w:szCs w:val="24"/>
        </w:rPr>
        <w:t xml:space="preserve"> od daty </w:t>
      </w:r>
      <w:r w:rsidR="00AD457B" w:rsidRPr="00B65949">
        <w:rPr>
          <w:rFonts w:eastAsia="Times New Roman" w:cs="Times New Roman"/>
          <w:sz w:val="24"/>
          <w:szCs w:val="24"/>
        </w:rPr>
        <w:t>złożenia zamówienia</w:t>
      </w:r>
      <w:r w:rsidRPr="00B65949">
        <w:rPr>
          <w:rFonts w:eastAsia="Times New Roman" w:cs="Times New Roman"/>
          <w:sz w:val="24"/>
          <w:szCs w:val="24"/>
        </w:rPr>
        <w:t>,</w:t>
      </w:r>
      <w:r w:rsidRPr="00B65949">
        <w:rPr>
          <w:rFonts w:cs="Times New Roman"/>
          <w:sz w:val="24"/>
          <w:szCs w:val="24"/>
        </w:rPr>
        <w:t xml:space="preserve"> do budynku przy ul. Skarbowej 4, </w:t>
      </w:r>
      <w:r w:rsidRPr="00B65949">
        <w:rPr>
          <w:rFonts w:eastAsia="Times New Roman" w:cs="Times New Roman"/>
          <w:position w:val="2"/>
          <w:sz w:val="24"/>
          <w:szCs w:val="24"/>
        </w:rPr>
        <w:t xml:space="preserve">w godzinach </w:t>
      </w:r>
      <w:r w:rsidR="00393065" w:rsidRPr="00B65949">
        <w:rPr>
          <w:rFonts w:eastAsia="Times New Roman" w:cs="Times New Roman"/>
          <w:position w:val="2"/>
          <w:sz w:val="24"/>
          <w:szCs w:val="24"/>
        </w:rPr>
        <w:t>8</w:t>
      </w:r>
      <w:r w:rsidRPr="00B65949">
        <w:rPr>
          <w:rFonts w:eastAsia="Times New Roman" w:cs="Times New Roman"/>
          <w:position w:val="2"/>
          <w:sz w:val="24"/>
          <w:szCs w:val="24"/>
        </w:rPr>
        <w:t>.</w:t>
      </w:r>
      <w:r w:rsidR="00393065" w:rsidRPr="00B65949">
        <w:rPr>
          <w:rFonts w:eastAsia="Times New Roman" w:cs="Times New Roman"/>
          <w:position w:val="2"/>
          <w:sz w:val="24"/>
          <w:szCs w:val="24"/>
        </w:rPr>
        <w:t>0</w:t>
      </w:r>
      <w:r w:rsidRPr="00B65949">
        <w:rPr>
          <w:rFonts w:eastAsia="Times New Roman" w:cs="Times New Roman"/>
          <w:position w:val="2"/>
          <w:sz w:val="24"/>
          <w:szCs w:val="24"/>
        </w:rPr>
        <w:t>0-1</w:t>
      </w:r>
      <w:r w:rsidR="00393065" w:rsidRPr="00B65949">
        <w:rPr>
          <w:rFonts w:eastAsia="Times New Roman" w:cs="Times New Roman"/>
          <w:position w:val="2"/>
          <w:sz w:val="24"/>
          <w:szCs w:val="24"/>
        </w:rPr>
        <w:t>3</w:t>
      </w:r>
      <w:r w:rsidRPr="00B65949">
        <w:rPr>
          <w:rFonts w:eastAsia="Times New Roman" w:cs="Times New Roman"/>
          <w:position w:val="2"/>
          <w:sz w:val="24"/>
          <w:szCs w:val="24"/>
        </w:rPr>
        <w:t>.</w:t>
      </w:r>
      <w:r w:rsidR="00393065" w:rsidRPr="00B65949">
        <w:rPr>
          <w:rFonts w:eastAsia="Times New Roman" w:cs="Times New Roman"/>
          <w:position w:val="2"/>
          <w:sz w:val="24"/>
          <w:szCs w:val="24"/>
        </w:rPr>
        <w:t>0</w:t>
      </w:r>
      <w:r w:rsidRPr="00B65949">
        <w:rPr>
          <w:rFonts w:eastAsia="Times New Roman" w:cs="Times New Roman"/>
          <w:position w:val="2"/>
          <w:sz w:val="24"/>
          <w:szCs w:val="24"/>
        </w:rPr>
        <w:t>0 od poniedziałku do piątku lub w innych godzinach/dniach uzgodnionych z Zamawiającym</w:t>
      </w:r>
      <w:r w:rsidRPr="00B65949">
        <w:rPr>
          <w:rFonts w:eastAsia="Times New Roman" w:cs="Times New Roman"/>
          <w:sz w:val="24"/>
          <w:szCs w:val="24"/>
        </w:rPr>
        <w:t xml:space="preserve">. O terminie (data i godzina) dostawy Dostawca powiadomi Zamawiającego nie później niż </w:t>
      </w:r>
      <w:r w:rsidR="002749B2" w:rsidRPr="00B65949">
        <w:rPr>
          <w:rFonts w:eastAsia="Times New Roman" w:cs="Times New Roman"/>
          <w:sz w:val="24"/>
          <w:szCs w:val="24"/>
        </w:rPr>
        <w:t>w ciągu 2 dni</w:t>
      </w:r>
      <w:r w:rsidRPr="00B65949">
        <w:rPr>
          <w:rFonts w:eastAsia="Times New Roman" w:cs="Times New Roman"/>
          <w:sz w:val="24"/>
          <w:szCs w:val="24"/>
        </w:rPr>
        <w:t xml:space="preserve"> robocz</w:t>
      </w:r>
      <w:r w:rsidR="00A84D30" w:rsidRPr="00B65949">
        <w:rPr>
          <w:rFonts w:eastAsia="Times New Roman" w:cs="Times New Roman"/>
          <w:sz w:val="24"/>
          <w:szCs w:val="24"/>
        </w:rPr>
        <w:t>ych</w:t>
      </w:r>
      <w:r w:rsidRPr="00B65949">
        <w:rPr>
          <w:rFonts w:eastAsia="Times New Roman" w:cs="Times New Roman"/>
          <w:sz w:val="24"/>
          <w:szCs w:val="24"/>
        </w:rPr>
        <w:t xml:space="preserve"> przed jej wykonaniem. </w:t>
      </w:r>
    </w:p>
    <w:p w14:paraId="62097006" w14:textId="486BE11C" w:rsidR="0033246B" w:rsidRPr="00B65949" w:rsidRDefault="00D82CC9" w:rsidP="00D82CC9">
      <w:pPr>
        <w:widowControl w:val="0"/>
        <w:ind w:left="360"/>
        <w:jc w:val="both"/>
        <w:rPr>
          <w:rFonts w:eastAsia="Times New Roman" w:cs="Times New Roman"/>
          <w:sz w:val="24"/>
          <w:szCs w:val="24"/>
        </w:rPr>
      </w:pPr>
      <w:r w:rsidRPr="00B65949">
        <w:rPr>
          <w:rFonts w:eastAsia="Times New Roman" w:cs="Times New Roman"/>
          <w:sz w:val="24"/>
          <w:szCs w:val="24"/>
        </w:rPr>
        <w:t xml:space="preserve">Przewidywana ilość składanych zamówień wynosi: 1 zamówienie – z zastrzeżeniem z możliwości skorzystania z prawa opcji.  </w:t>
      </w:r>
    </w:p>
    <w:p w14:paraId="32B9EF69" w14:textId="77777777" w:rsidR="00A96857" w:rsidRPr="00B65949" w:rsidRDefault="00A96857" w:rsidP="00510840">
      <w:pPr>
        <w:widowControl w:val="0"/>
        <w:numPr>
          <w:ilvl w:val="0"/>
          <w:numId w:val="151"/>
        </w:numPr>
        <w:jc w:val="both"/>
        <w:rPr>
          <w:rFonts w:eastAsia="Times New Roman" w:cs="Times New Roman"/>
          <w:sz w:val="24"/>
          <w:szCs w:val="24"/>
        </w:rPr>
      </w:pPr>
      <w:r w:rsidRPr="00B65949">
        <w:rPr>
          <w:rFonts w:cs="Times New Roman"/>
          <w:sz w:val="24"/>
          <w:szCs w:val="24"/>
        </w:rPr>
        <w:t xml:space="preserve">Dostawca zobowiązuje się do: </w:t>
      </w:r>
    </w:p>
    <w:p w14:paraId="22224D30" w14:textId="77777777" w:rsidR="00A96857" w:rsidRPr="00B65949" w:rsidRDefault="00A96857" w:rsidP="00510840">
      <w:pPr>
        <w:widowControl w:val="0"/>
        <w:numPr>
          <w:ilvl w:val="0"/>
          <w:numId w:val="152"/>
        </w:numPr>
        <w:jc w:val="both"/>
        <w:rPr>
          <w:rFonts w:eastAsiaTheme="minorEastAsia" w:cs="Times New Roman"/>
          <w:sz w:val="24"/>
          <w:szCs w:val="24"/>
        </w:rPr>
      </w:pPr>
      <w:r w:rsidRPr="00B65949">
        <w:rPr>
          <w:rFonts w:cs="Times New Roman"/>
          <w:sz w:val="24"/>
          <w:szCs w:val="24"/>
        </w:rPr>
        <w:t>dostarczenia przedmiotu umowy fabrycznie nowego, w pełni sprawnego, wolnego od wad fizycznych i prawnych oraz spełniającego wymogi określone w odrębnych, właściwych dla tego typu urządzeń przepisach;</w:t>
      </w:r>
    </w:p>
    <w:p w14:paraId="18F7ED34" w14:textId="77777777" w:rsidR="00A96857" w:rsidRPr="00B65949" w:rsidRDefault="00A96857" w:rsidP="00510840">
      <w:pPr>
        <w:widowControl w:val="0"/>
        <w:numPr>
          <w:ilvl w:val="0"/>
          <w:numId w:val="152"/>
        </w:numPr>
        <w:ind w:hanging="357"/>
        <w:jc w:val="both"/>
        <w:rPr>
          <w:rFonts w:cs="Times New Roman"/>
          <w:sz w:val="24"/>
          <w:szCs w:val="24"/>
        </w:rPr>
      </w:pPr>
      <w:r w:rsidRPr="00B65949">
        <w:rPr>
          <w:rFonts w:cs="Times New Roman"/>
          <w:sz w:val="24"/>
          <w:szCs w:val="24"/>
        </w:rPr>
        <w:lastRenderedPageBreak/>
        <w:t xml:space="preserve">dostarczenia dokumentacji (karty gwarancyjne, instrukcje obsługi, deklaracje CE – </w:t>
      </w:r>
      <w:r w:rsidRPr="00B65949">
        <w:rPr>
          <w:rFonts w:cs="Times New Roman"/>
          <w:i/>
          <w:iCs/>
          <w:sz w:val="24"/>
          <w:szCs w:val="24"/>
        </w:rPr>
        <w:t>(o ile dotyczy</w:t>
      </w:r>
      <w:r w:rsidRPr="00B65949">
        <w:rPr>
          <w:rFonts w:cs="Times New Roman"/>
          <w:sz w:val="24"/>
          <w:szCs w:val="24"/>
        </w:rPr>
        <w:t>)) przedmiotu umowy w języku polskim (o ile przepisy prawa nie stanowią inaczej) w momencie jego dostawy;</w:t>
      </w:r>
    </w:p>
    <w:p w14:paraId="7A53914B" w14:textId="77777777" w:rsidR="00A96857" w:rsidRPr="00B65949" w:rsidRDefault="00A96857" w:rsidP="00510840">
      <w:pPr>
        <w:widowControl w:val="0"/>
        <w:numPr>
          <w:ilvl w:val="0"/>
          <w:numId w:val="152"/>
        </w:numPr>
        <w:ind w:hanging="357"/>
        <w:jc w:val="both"/>
        <w:rPr>
          <w:rFonts w:cs="Times New Roman"/>
          <w:sz w:val="24"/>
          <w:szCs w:val="24"/>
        </w:rPr>
      </w:pPr>
      <w:r w:rsidRPr="00B65949">
        <w:rPr>
          <w:rFonts w:cs="Times New Roman"/>
          <w:sz w:val="24"/>
          <w:szCs w:val="24"/>
        </w:rPr>
        <w:t>właściwego opakowania i załadowania przedmiotu umowy oraz zabezpieczenia na czas przewozu, aby wydać go Zamawiającemu w należytym stanie.</w:t>
      </w:r>
    </w:p>
    <w:p w14:paraId="73422BE9" w14:textId="0B152423" w:rsidR="00261F06" w:rsidRPr="00B65949" w:rsidRDefault="00A96857" w:rsidP="00510840">
      <w:pPr>
        <w:widowControl w:val="0"/>
        <w:numPr>
          <w:ilvl w:val="0"/>
          <w:numId w:val="151"/>
        </w:numPr>
        <w:jc w:val="both"/>
        <w:rPr>
          <w:rFonts w:eastAsia="Times New Roman" w:cs="Times New Roman"/>
          <w:strike/>
          <w:sz w:val="24"/>
          <w:szCs w:val="24"/>
        </w:rPr>
      </w:pPr>
      <w:r w:rsidRPr="00B65949">
        <w:rPr>
          <w:rFonts w:eastAsia="Times New Roman" w:cs="Times New Roman"/>
          <w:sz w:val="24"/>
          <w:szCs w:val="24"/>
        </w:rPr>
        <w:t>D</w:t>
      </w:r>
      <w:r w:rsidR="00261F06" w:rsidRPr="00B65949">
        <w:rPr>
          <w:rFonts w:eastAsia="Times New Roman" w:cs="Times New Roman"/>
          <w:sz w:val="24"/>
          <w:szCs w:val="24"/>
        </w:rPr>
        <w:t>ostawca zobowiązuje się dostarczyć przedmiot umowy wraz z fakturą</w:t>
      </w:r>
      <w:r w:rsidR="00ED4D2D" w:rsidRPr="00B65949">
        <w:t xml:space="preserve"> </w:t>
      </w:r>
      <w:r w:rsidR="00ED4D2D" w:rsidRPr="00B65949">
        <w:rPr>
          <w:rFonts w:eastAsia="Times New Roman" w:cs="Times New Roman"/>
          <w:sz w:val="24"/>
          <w:szCs w:val="24"/>
        </w:rPr>
        <w:t xml:space="preserve">/dokumentem wydania zwanym dalej „dokumentem </w:t>
      </w:r>
      <w:proofErr w:type="spellStart"/>
      <w:r w:rsidR="00ED4D2D" w:rsidRPr="00B65949">
        <w:rPr>
          <w:rFonts w:eastAsia="Times New Roman" w:cs="Times New Roman"/>
          <w:sz w:val="24"/>
          <w:szCs w:val="24"/>
        </w:rPr>
        <w:t>WZ</w:t>
      </w:r>
      <w:proofErr w:type="spellEnd"/>
      <w:r w:rsidR="00ED4D2D" w:rsidRPr="00B65949">
        <w:rPr>
          <w:rFonts w:eastAsia="Times New Roman" w:cs="Times New Roman"/>
          <w:sz w:val="24"/>
          <w:szCs w:val="24"/>
        </w:rPr>
        <w:t>”. W przypadku gdy Dostawca wystawiać będzie fakturę w wersji elektronicznej, winien przesłać ją Zamawiającemu przed przystąpieniem Zamawiającego do odbioru przedmiotu umowy.</w:t>
      </w:r>
      <w:r w:rsidR="00261F06" w:rsidRPr="00B65949">
        <w:rPr>
          <w:rFonts w:eastAsia="Times New Roman" w:cs="Times New Roman"/>
          <w:sz w:val="24"/>
          <w:szCs w:val="24"/>
        </w:rPr>
        <w:t xml:space="preserve"> </w:t>
      </w:r>
    </w:p>
    <w:p w14:paraId="79114A9B" w14:textId="77777777" w:rsidR="00A96857" w:rsidRPr="00B65949" w:rsidRDefault="00A96857" w:rsidP="00510840">
      <w:pPr>
        <w:widowControl w:val="0"/>
        <w:numPr>
          <w:ilvl w:val="0"/>
          <w:numId w:val="151"/>
        </w:numPr>
        <w:jc w:val="both"/>
        <w:rPr>
          <w:rFonts w:eastAsia="Times New Roman" w:cs="Times New Roman"/>
          <w:sz w:val="24"/>
          <w:szCs w:val="24"/>
        </w:rPr>
      </w:pPr>
      <w:r w:rsidRPr="00B65949">
        <w:rPr>
          <w:rFonts w:eastAsia="Times New Roman" w:cs="Times New Roman"/>
          <w:sz w:val="24"/>
          <w:szCs w:val="24"/>
        </w:rPr>
        <w:t xml:space="preserve">Potwierdzone pisemnie wydanie Zamawiającemu przez Dostawcę przedmiotu umowy nastąpi w miejscu wskazanym w ust. 1, po dokonaniu odbioru jakościowego (zgodność ze złożonym zamówieniem) i ilościowego przez upoważnionego pracownika Zamawiającego. </w:t>
      </w:r>
    </w:p>
    <w:p w14:paraId="27681FF6" w14:textId="578C34A4" w:rsidR="00A96857" w:rsidRPr="00B65949" w:rsidRDefault="00A96857" w:rsidP="00510840">
      <w:pPr>
        <w:widowControl w:val="0"/>
        <w:ind w:left="360"/>
        <w:jc w:val="both"/>
        <w:rPr>
          <w:rFonts w:eastAsia="Times New Roman" w:cs="Times New Roman"/>
          <w:sz w:val="24"/>
          <w:szCs w:val="24"/>
        </w:rPr>
      </w:pPr>
      <w:r w:rsidRPr="00B65949">
        <w:rPr>
          <w:rFonts w:eastAsia="Times New Roman" w:cs="Times New Roman"/>
          <w:sz w:val="24"/>
          <w:szCs w:val="24"/>
        </w:rPr>
        <w:t xml:space="preserve">W przypadku, gdy przedmiot umowy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w:t>
      </w:r>
      <w:r w:rsidR="00407B99" w:rsidRPr="00B65949">
        <w:rPr>
          <w:rFonts w:eastAsia="Times New Roman" w:cs="Times New Roman"/>
          <w:sz w:val="24"/>
          <w:szCs w:val="24"/>
        </w:rPr>
        <w:t>3</w:t>
      </w:r>
      <w:r w:rsidRPr="00B65949">
        <w:rPr>
          <w:rFonts w:eastAsia="Times New Roman" w:cs="Times New Roman"/>
          <w:sz w:val="24"/>
          <w:szCs w:val="24"/>
        </w:rPr>
        <w:t xml:space="preserve"> pkt 2)</w:t>
      </w:r>
      <w:r w:rsidR="00407B99" w:rsidRPr="00B65949">
        <w:rPr>
          <w:rFonts w:eastAsia="Times New Roman" w:cs="Times New Roman"/>
          <w:sz w:val="24"/>
          <w:szCs w:val="24"/>
        </w:rPr>
        <w:t xml:space="preserve"> i ust. 4</w:t>
      </w:r>
      <w:r w:rsidRPr="00B65949">
        <w:rPr>
          <w:rFonts w:eastAsia="Times New Roman" w:cs="Times New Roman"/>
          <w:sz w:val="24"/>
          <w:szCs w:val="24"/>
        </w:rPr>
        <w:t>.</w:t>
      </w:r>
    </w:p>
    <w:p w14:paraId="609ED963" w14:textId="73113A13" w:rsidR="00A96857" w:rsidRPr="00B65949" w:rsidRDefault="00A96857" w:rsidP="00510840">
      <w:pPr>
        <w:widowControl w:val="0"/>
        <w:numPr>
          <w:ilvl w:val="0"/>
          <w:numId w:val="151"/>
        </w:numPr>
        <w:jc w:val="both"/>
        <w:rPr>
          <w:rFonts w:eastAsia="Times New Roman" w:cs="Times New Roman"/>
          <w:sz w:val="24"/>
          <w:szCs w:val="24"/>
        </w:rPr>
      </w:pPr>
      <w:r w:rsidRPr="00B65949">
        <w:rPr>
          <w:rFonts w:eastAsia="Times New Roman" w:cs="Times New Roman"/>
          <w:sz w:val="24"/>
          <w:szCs w:val="24"/>
        </w:rPr>
        <w:t xml:space="preserve">Zamawiający zastrzega sobie prawo odstąpienia od umowy w całości lub jej części w przypadku opóźnienia Dostawcy w realizacji przedmiotu umowy dłuższej niż </w:t>
      </w:r>
      <w:r w:rsidR="00DF1E46" w:rsidRPr="00B65949">
        <w:rPr>
          <w:rFonts w:eastAsia="Times New Roman" w:cs="Times New Roman"/>
          <w:sz w:val="24"/>
          <w:szCs w:val="24"/>
        </w:rPr>
        <w:t>10 dni</w:t>
      </w:r>
      <w:r w:rsidRPr="00B65949">
        <w:rPr>
          <w:rFonts w:eastAsia="Times New Roman" w:cs="Times New Roman"/>
          <w:sz w:val="24"/>
          <w:szCs w:val="24"/>
        </w:rPr>
        <w:t>.</w:t>
      </w:r>
    </w:p>
    <w:p w14:paraId="49068D92" w14:textId="77777777" w:rsidR="00A96857" w:rsidRPr="00B65949" w:rsidRDefault="00A96857" w:rsidP="00510840">
      <w:pPr>
        <w:widowControl w:val="0"/>
        <w:rPr>
          <w:rFonts w:eastAsia="Times New Roman" w:cs="Times New Roman"/>
          <w:b/>
          <w:bCs/>
          <w:sz w:val="24"/>
          <w:szCs w:val="24"/>
        </w:rPr>
      </w:pPr>
    </w:p>
    <w:p w14:paraId="1B71F561" w14:textId="77777777"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Cena przedmiotu umowy</w:t>
      </w:r>
    </w:p>
    <w:p w14:paraId="7DDF4DD2" w14:textId="77777777"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 3</w:t>
      </w:r>
    </w:p>
    <w:p w14:paraId="7AB96B58" w14:textId="77777777" w:rsidR="00A96857" w:rsidRPr="00B65949" w:rsidRDefault="00A96857" w:rsidP="00510840">
      <w:pPr>
        <w:widowControl w:val="0"/>
        <w:numPr>
          <w:ilvl w:val="0"/>
          <w:numId w:val="153"/>
        </w:numPr>
        <w:overflowPunct w:val="0"/>
        <w:autoSpaceDE w:val="0"/>
        <w:jc w:val="both"/>
        <w:textAlignment w:val="baseline"/>
        <w:rPr>
          <w:rFonts w:eastAsia="Times New Roman" w:cs="Times New Roman"/>
          <w:sz w:val="24"/>
          <w:szCs w:val="24"/>
        </w:rPr>
      </w:pPr>
      <w:r w:rsidRPr="00B65949">
        <w:rPr>
          <w:rFonts w:eastAsia="Times New Roman" w:cs="Times New Roman"/>
          <w:sz w:val="24"/>
          <w:szCs w:val="24"/>
        </w:rPr>
        <w:t xml:space="preserve">Całkowita cena brutto za przedmiot umowy określony w § 1 ust. 1 wynosi: </w:t>
      </w:r>
      <w:r w:rsidRPr="00B65949">
        <w:rPr>
          <w:rFonts w:eastAsia="Times New Roman" w:cs="Times New Roman"/>
          <w:b/>
          <w:bCs/>
          <w:sz w:val="24"/>
          <w:szCs w:val="24"/>
          <w:u w:val="single"/>
        </w:rPr>
        <w:t>……………………….</w:t>
      </w:r>
      <w:r w:rsidRPr="00B65949">
        <w:rPr>
          <w:rFonts w:eastAsia="Times New Roman" w:cs="Times New Roman"/>
          <w:i/>
          <w:iCs/>
          <w:sz w:val="24"/>
          <w:szCs w:val="24"/>
        </w:rPr>
        <w:t xml:space="preserve"> (pakiet nr</w:t>
      </w:r>
      <w:proofErr w:type="gramStart"/>
      <w:r w:rsidRPr="00B65949">
        <w:rPr>
          <w:rFonts w:eastAsia="Times New Roman" w:cs="Times New Roman"/>
          <w:i/>
          <w:iCs/>
          <w:sz w:val="24"/>
          <w:szCs w:val="24"/>
        </w:rPr>
        <w:t xml:space="preserve"> ….</w:t>
      </w:r>
      <w:proofErr w:type="gramEnd"/>
      <w:r w:rsidRPr="00B65949">
        <w:rPr>
          <w:rFonts w:eastAsia="Times New Roman" w:cs="Times New Roman"/>
          <w:i/>
          <w:iCs/>
          <w:sz w:val="24"/>
          <w:szCs w:val="24"/>
        </w:rPr>
        <w:t>.)</w:t>
      </w:r>
    </w:p>
    <w:p w14:paraId="36580B20" w14:textId="77777777" w:rsidR="00A96857" w:rsidRPr="00B65949" w:rsidRDefault="00A96857" w:rsidP="00510840">
      <w:pPr>
        <w:widowControl w:val="0"/>
        <w:numPr>
          <w:ilvl w:val="0"/>
          <w:numId w:val="153"/>
        </w:numPr>
        <w:tabs>
          <w:tab w:val="clear" w:pos="357"/>
          <w:tab w:val="left" w:pos="360"/>
        </w:tabs>
        <w:overflowPunct w:val="0"/>
        <w:autoSpaceDE w:val="0"/>
        <w:jc w:val="both"/>
        <w:textAlignment w:val="baseline"/>
        <w:rPr>
          <w:rFonts w:eastAsiaTheme="minorEastAsia" w:cs="Times New Roman"/>
          <w:strike/>
          <w:sz w:val="24"/>
          <w:szCs w:val="24"/>
        </w:rPr>
      </w:pPr>
      <w:r w:rsidRPr="00B65949">
        <w:rPr>
          <w:rFonts w:cs="Times New Roman"/>
          <w:sz w:val="24"/>
          <w:szCs w:val="24"/>
        </w:rPr>
        <w:t xml:space="preserve">Podana w ust. 1 cena brutto zawiera: </w:t>
      </w:r>
      <w:r w:rsidRPr="00B65949">
        <w:rPr>
          <w:rFonts w:eastAsia="Times New Roman" w:cs="Times New Roman"/>
          <w:sz w:val="24"/>
          <w:szCs w:val="24"/>
        </w:rPr>
        <w:t xml:space="preserve">cło, podatki, koszty opakowania i dostawy do wskazanego w niniejszej umowie miejsca, koszt obsługi gwarancyjnej, dojazdów, etc. oraz wszelkie inne koszty i opłaty, naliczone według aktualnie obowiązujących przepisów </w:t>
      </w:r>
      <w:r w:rsidRPr="00B65949">
        <w:rPr>
          <w:rFonts w:eastAsia="Times New Roman" w:cs="Times New Roman"/>
          <w:i/>
          <w:iCs/>
          <w:sz w:val="24"/>
          <w:szCs w:val="24"/>
        </w:rPr>
        <w:t>(o ile dotyczy).</w:t>
      </w:r>
      <w:r w:rsidRPr="00B65949">
        <w:rPr>
          <w:rFonts w:eastAsia="Times New Roman" w:cs="Times New Roman"/>
          <w:sz w:val="24"/>
          <w:szCs w:val="24"/>
        </w:rPr>
        <w:t xml:space="preserve"> </w:t>
      </w:r>
    </w:p>
    <w:p w14:paraId="6AAFA3B6" w14:textId="77777777" w:rsidR="00A96857" w:rsidRPr="00B65949" w:rsidRDefault="00A96857" w:rsidP="00510840">
      <w:pPr>
        <w:widowControl w:val="0"/>
        <w:numPr>
          <w:ilvl w:val="0"/>
          <w:numId w:val="153"/>
        </w:numPr>
        <w:overflowPunct w:val="0"/>
        <w:autoSpaceDE w:val="0"/>
        <w:jc w:val="both"/>
        <w:textAlignment w:val="baseline"/>
        <w:rPr>
          <w:rFonts w:cs="Times New Roman"/>
          <w:sz w:val="24"/>
          <w:szCs w:val="24"/>
        </w:rPr>
      </w:pPr>
      <w:r w:rsidRPr="00B65949">
        <w:rPr>
          <w:rFonts w:cs="Times New Roman"/>
          <w:sz w:val="24"/>
          <w:szCs w:val="24"/>
        </w:rPr>
        <w:t>Przedmiot umowy będzie sprzedawany po cenach jednostkowych brutto określonych w załączniku, o którym mowa w § 1 ust. 1</w:t>
      </w:r>
      <w:r w:rsidRPr="00B65949">
        <w:rPr>
          <w:rFonts w:cs="Times New Roman"/>
          <w:b/>
          <w:bCs/>
          <w:sz w:val="24"/>
          <w:szCs w:val="24"/>
        </w:rPr>
        <w:t xml:space="preserve"> </w:t>
      </w:r>
      <w:r w:rsidRPr="00B65949">
        <w:rPr>
          <w:rFonts w:cs="Times New Roman"/>
          <w:sz w:val="24"/>
          <w:szCs w:val="24"/>
        </w:rPr>
        <w:t>z zastrzeżeniem postanowień niniejszej umowy.</w:t>
      </w:r>
    </w:p>
    <w:p w14:paraId="6F287C31" w14:textId="77777777" w:rsidR="00A96857" w:rsidRPr="00B65949" w:rsidRDefault="00A96857" w:rsidP="00510840">
      <w:pPr>
        <w:widowControl w:val="0"/>
        <w:numPr>
          <w:ilvl w:val="0"/>
          <w:numId w:val="153"/>
        </w:numPr>
        <w:overflowPunct w:val="0"/>
        <w:autoSpaceDE w:val="0"/>
        <w:jc w:val="both"/>
        <w:textAlignment w:val="baseline"/>
        <w:rPr>
          <w:rFonts w:eastAsia="Times New Roman" w:cs="Times New Roman"/>
          <w:strike/>
          <w:color w:val="FF0000"/>
          <w:sz w:val="24"/>
          <w:szCs w:val="24"/>
          <w:lang w:eastAsia="en-US"/>
        </w:rPr>
      </w:pPr>
      <w:r w:rsidRPr="00B65949">
        <w:rPr>
          <w:rFonts w:eastAsia="Times New Roman" w:cs="Times New Roman"/>
          <w:sz w:val="24"/>
          <w:szCs w:val="24"/>
        </w:rPr>
        <w:t>Zakazuje się zmiany cen z zastrzeżeniem postanowień niniejszej umowy.</w:t>
      </w:r>
    </w:p>
    <w:p w14:paraId="7F316666" w14:textId="77777777" w:rsidR="00A96857" w:rsidRPr="00B65949" w:rsidRDefault="00A96857" w:rsidP="00510840">
      <w:pPr>
        <w:widowControl w:val="0"/>
        <w:numPr>
          <w:ilvl w:val="0"/>
          <w:numId w:val="153"/>
        </w:numPr>
        <w:jc w:val="both"/>
        <w:rPr>
          <w:rFonts w:eastAsia="Times New Roman" w:cs="Times New Roman"/>
          <w:sz w:val="24"/>
          <w:szCs w:val="24"/>
          <w:lang w:eastAsia="en-US"/>
        </w:rPr>
      </w:pPr>
      <w:r w:rsidRPr="00B65949">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253247F9" w14:textId="77777777" w:rsidR="00A96857" w:rsidRPr="00B65949" w:rsidRDefault="00A96857" w:rsidP="00510840">
      <w:pPr>
        <w:widowControl w:val="0"/>
        <w:numPr>
          <w:ilvl w:val="0"/>
          <w:numId w:val="153"/>
        </w:numPr>
        <w:jc w:val="both"/>
        <w:rPr>
          <w:rFonts w:eastAsia="Times New Roman" w:cs="Times New Roman"/>
          <w:sz w:val="24"/>
          <w:szCs w:val="24"/>
          <w:lang w:eastAsia="en-US"/>
        </w:rPr>
      </w:pPr>
      <w:r w:rsidRPr="00B65949">
        <w:rPr>
          <w:rFonts w:eastAsia="Times New Roman" w:cs="Times New Roman"/>
          <w:sz w:val="24"/>
          <w:szCs w:val="24"/>
        </w:rPr>
        <w:t xml:space="preserve">Ceny i nazwy na fakturze muszą odpowiadać cenom i nazwom ujętym w załączniku nr 1 do umowy, z zastrzeżeniem postanowień niniejszej umowy. </w:t>
      </w:r>
    </w:p>
    <w:p w14:paraId="14FFEB1C" w14:textId="77777777" w:rsidR="00A96857" w:rsidRPr="00B65949" w:rsidRDefault="00A96857" w:rsidP="00510840">
      <w:pPr>
        <w:widowControl w:val="0"/>
        <w:numPr>
          <w:ilvl w:val="0"/>
          <w:numId w:val="153"/>
        </w:numPr>
        <w:jc w:val="both"/>
        <w:rPr>
          <w:rFonts w:eastAsia="Times New Roman" w:cs="Times New Roman"/>
          <w:sz w:val="24"/>
          <w:szCs w:val="24"/>
          <w:lang w:eastAsia="en-US"/>
        </w:rPr>
      </w:pPr>
      <w:r w:rsidRPr="00B65949">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38EB47DF" w14:textId="77777777" w:rsidR="00A96857" w:rsidRPr="00B65949" w:rsidRDefault="00A96857" w:rsidP="00510840">
      <w:pPr>
        <w:widowControl w:val="0"/>
        <w:rPr>
          <w:rFonts w:eastAsia="Times New Roman" w:cs="Times New Roman"/>
          <w:b/>
          <w:bCs/>
          <w:color w:val="76923C" w:themeColor="accent3" w:themeShade="BF"/>
          <w:sz w:val="24"/>
          <w:szCs w:val="24"/>
        </w:rPr>
      </w:pPr>
    </w:p>
    <w:p w14:paraId="3531006B" w14:textId="77777777"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Warunki płatności</w:t>
      </w:r>
    </w:p>
    <w:p w14:paraId="33E9CA82" w14:textId="77777777" w:rsidR="00A96857" w:rsidRPr="00B65949" w:rsidRDefault="00A96857" w:rsidP="00510840">
      <w:pPr>
        <w:widowControl w:val="0"/>
        <w:tabs>
          <w:tab w:val="left" w:pos="360"/>
        </w:tabs>
        <w:jc w:val="center"/>
        <w:rPr>
          <w:rFonts w:eastAsia="Times New Roman" w:cs="Times New Roman"/>
          <w:b/>
          <w:bCs/>
          <w:sz w:val="24"/>
          <w:szCs w:val="24"/>
        </w:rPr>
      </w:pPr>
      <w:r w:rsidRPr="00B65949">
        <w:rPr>
          <w:rFonts w:eastAsia="Times New Roman" w:cs="Times New Roman"/>
          <w:b/>
          <w:bCs/>
          <w:sz w:val="24"/>
          <w:szCs w:val="24"/>
        </w:rPr>
        <w:t>§ 4</w:t>
      </w:r>
    </w:p>
    <w:p w14:paraId="2B0ABB90" w14:textId="59A02F17" w:rsidR="00A96857" w:rsidRPr="00B65949" w:rsidRDefault="00A96857" w:rsidP="00510840">
      <w:pPr>
        <w:widowControl w:val="0"/>
        <w:numPr>
          <w:ilvl w:val="0"/>
          <w:numId w:val="115"/>
        </w:numPr>
        <w:tabs>
          <w:tab w:val="clear" w:pos="357"/>
          <w:tab w:val="left" w:pos="360"/>
        </w:tabs>
        <w:jc w:val="both"/>
        <w:rPr>
          <w:rFonts w:eastAsia="Times New Roman" w:cs="Times New Roman"/>
          <w:sz w:val="24"/>
          <w:szCs w:val="24"/>
        </w:rPr>
      </w:pPr>
      <w:r w:rsidRPr="00B65949">
        <w:rPr>
          <w:rFonts w:eastAsia="Times New Roman" w:cs="Times New Roman"/>
          <w:sz w:val="24"/>
          <w:szCs w:val="24"/>
        </w:rPr>
        <w:t xml:space="preserve">Zamawiający zobowiązuje się dokonać zapłaty za przedmiot umowy w terminie do </w:t>
      </w:r>
      <w:r w:rsidRPr="00B65949">
        <w:rPr>
          <w:rFonts w:eastAsia="Times New Roman" w:cs="Times New Roman"/>
          <w:b/>
          <w:bCs/>
          <w:sz w:val="24"/>
          <w:szCs w:val="24"/>
        </w:rPr>
        <w:t>30 dni</w:t>
      </w:r>
      <w:r w:rsidRPr="00B65949">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r w:rsidRPr="00B65949">
        <w:rPr>
          <w:rFonts w:eastAsia="Times New Roman" w:cs="Times New Roman"/>
          <w:sz w:val="24"/>
          <w:szCs w:val="24"/>
        </w:rPr>
        <w:br/>
        <w:t>W przypadku zmiany rachunku bankowego Dostawca</w:t>
      </w:r>
      <w:r w:rsidR="003C2181" w:rsidRPr="00B65949">
        <w:rPr>
          <w:rFonts w:eastAsia="Times New Roman" w:cs="Times New Roman"/>
          <w:sz w:val="24"/>
          <w:szCs w:val="24"/>
        </w:rPr>
        <w:t xml:space="preserve"> poinformuje pisemnie Zamawiającego o zmianie rachunku</w:t>
      </w:r>
      <w:r w:rsidRPr="00B65949">
        <w:rPr>
          <w:rFonts w:eastAsia="Times New Roman" w:cs="Times New Roman"/>
          <w:sz w:val="24"/>
          <w:szCs w:val="24"/>
        </w:rPr>
        <w:t>.</w:t>
      </w:r>
      <w:r w:rsidR="00B631C2" w:rsidRPr="00B65949">
        <w:rPr>
          <w:rFonts w:eastAsia="Times New Roman" w:cs="Times New Roman"/>
          <w:sz w:val="24"/>
          <w:szCs w:val="24"/>
        </w:rPr>
        <w:t xml:space="preserve"> Zmiana rachunku nie stanowi zmiany umowy. </w:t>
      </w:r>
    </w:p>
    <w:p w14:paraId="55CA5116" w14:textId="259E72AB" w:rsidR="00A96857" w:rsidRPr="00B65949" w:rsidRDefault="00A96857" w:rsidP="00510840">
      <w:pPr>
        <w:widowControl w:val="0"/>
        <w:numPr>
          <w:ilvl w:val="0"/>
          <w:numId w:val="115"/>
        </w:numPr>
        <w:tabs>
          <w:tab w:val="clear" w:pos="357"/>
          <w:tab w:val="left" w:pos="360"/>
        </w:tabs>
        <w:jc w:val="both"/>
        <w:rPr>
          <w:rFonts w:eastAsia="Times New Roman" w:cs="Times New Roman"/>
          <w:sz w:val="24"/>
          <w:szCs w:val="24"/>
        </w:rPr>
      </w:pPr>
      <w:r w:rsidRPr="00B65949">
        <w:rPr>
          <w:rFonts w:eastAsia="Times New Roman" w:cs="Times New Roman"/>
          <w:sz w:val="24"/>
          <w:szCs w:val="24"/>
        </w:rPr>
        <w:t xml:space="preserve">Dostawca ma obowiązek wystawić fakturę nie później niż w terminie </w:t>
      </w:r>
      <w:r w:rsidR="00932F75" w:rsidRPr="00B65949">
        <w:rPr>
          <w:rFonts w:eastAsia="Times New Roman" w:cs="Times New Roman"/>
          <w:sz w:val="24"/>
          <w:szCs w:val="24"/>
        </w:rPr>
        <w:t xml:space="preserve">3 </w:t>
      </w:r>
      <w:r w:rsidRPr="00B65949">
        <w:rPr>
          <w:rFonts w:eastAsia="Times New Roman" w:cs="Times New Roman"/>
          <w:sz w:val="24"/>
          <w:szCs w:val="24"/>
        </w:rPr>
        <w:t xml:space="preserve">dni roboczych, licząc od dnia </w:t>
      </w:r>
      <w:r w:rsidR="00932F75" w:rsidRPr="00B65949">
        <w:rPr>
          <w:rFonts w:eastAsia="Times New Roman" w:cs="Times New Roman"/>
          <w:sz w:val="24"/>
          <w:szCs w:val="24"/>
        </w:rPr>
        <w:t>dostawy</w:t>
      </w:r>
      <w:r w:rsidR="00D06713" w:rsidRPr="00B65949">
        <w:rPr>
          <w:rFonts w:eastAsia="Times New Roman" w:cs="Times New Roman"/>
          <w:sz w:val="24"/>
          <w:szCs w:val="24"/>
        </w:rPr>
        <w:t>.</w:t>
      </w:r>
      <w:r w:rsidR="00932F75" w:rsidRPr="00B65949">
        <w:rPr>
          <w:rFonts w:eastAsia="Times New Roman" w:cs="Times New Roman"/>
          <w:sz w:val="24"/>
          <w:szCs w:val="24"/>
        </w:rPr>
        <w:t xml:space="preserve"> </w:t>
      </w:r>
    </w:p>
    <w:p w14:paraId="4D95A7A9" w14:textId="475BA403" w:rsidR="00A96857" w:rsidRPr="00B65949" w:rsidRDefault="00A96857" w:rsidP="00510840">
      <w:pPr>
        <w:widowControl w:val="0"/>
        <w:numPr>
          <w:ilvl w:val="0"/>
          <w:numId w:val="115"/>
        </w:numPr>
        <w:tabs>
          <w:tab w:val="clear" w:pos="357"/>
          <w:tab w:val="left" w:pos="360"/>
        </w:tabs>
        <w:jc w:val="both"/>
        <w:rPr>
          <w:rFonts w:eastAsia="Times New Roman" w:cs="Times New Roman"/>
          <w:sz w:val="24"/>
          <w:szCs w:val="24"/>
        </w:rPr>
      </w:pPr>
      <w:r w:rsidRPr="00B65949">
        <w:rPr>
          <w:rFonts w:eastAsia="Times New Roman" w:cs="Times New Roman"/>
          <w:sz w:val="24"/>
          <w:szCs w:val="24"/>
        </w:rPr>
        <w:t xml:space="preserve">Dostawca ma obowiązek wystawić fakturę korygującą cenę wyższą od ceny z umowy, w terminie </w:t>
      </w:r>
      <w:r w:rsidR="00104DB7" w:rsidRPr="00B65949">
        <w:rPr>
          <w:rFonts w:eastAsia="Times New Roman" w:cs="Times New Roman"/>
          <w:sz w:val="24"/>
          <w:szCs w:val="24"/>
        </w:rPr>
        <w:t>2</w:t>
      </w:r>
      <w:r w:rsidRPr="00B65949">
        <w:rPr>
          <w:rFonts w:eastAsia="Times New Roman" w:cs="Times New Roman"/>
          <w:sz w:val="24"/>
          <w:szCs w:val="24"/>
        </w:rPr>
        <w:t xml:space="preserve"> dni robocz</w:t>
      </w:r>
      <w:r w:rsidR="00104DB7" w:rsidRPr="00B65949">
        <w:rPr>
          <w:rFonts w:eastAsia="Times New Roman" w:cs="Times New Roman"/>
          <w:sz w:val="24"/>
          <w:szCs w:val="24"/>
        </w:rPr>
        <w:t>ych</w:t>
      </w:r>
      <w:r w:rsidRPr="00B65949">
        <w:rPr>
          <w:rFonts w:eastAsia="Times New Roman" w:cs="Times New Roman"/>
          <w:sz w:val="24"/>
          <w:szCs w:val="24"/>
        </w:rPr>
        <w:t>, licząc od momentu zgłoszenia niezgodności.</w:t>
      </w:r>
    </w:p>
    <w:p w14:paraId="014DE31A" w14:textId="77777777" w:rsidR="00A96857" w:rsidRPr="00B65949" w:rsidRDefault="00A96857" w:rsidP="00510840">
      <w:pPr>
        <w:widowControl w:val="0"/>
        <w:numPr>
          <w:ilvl w:val="0"/>
          <w:numId w:val="115"/>
        </w:numPr>
        <w:tabs>
          <w:tab w:val="clear" w:pos="357"/>
          <w:tab w:val="left" w:pos="360"/>
        </w:tabs>
        <w:jc w:val="both"/>
        <w:rPr>
          <w:rFonts w:eastAsia="Times New Roman" w:cs="Times New Roman"/>
          <w:sz w:val="24"/>
          <w:szCs w:val="24"/>
        </w:rPr>
      </w:pPr>
      <w:r w:rsidRPr="00B65949">
        <w:rPr>
          <w:rFonts w:eastAsia="Times New Roman" w:cs="Times New Roman"/>
          <w:sz w:val="24"/>
          <w:szCs w:val="24"/>
        </w:rPr>
        <w:t xml:space="preserve">Zamawiający dopuszcza przesyłanie faktur na adres email: </w:t>
      </w:r>
      <w:hyperlink r:id="rId93" w:history="1">
        <w:r w:rsidRPr="00B65949">
          <w:rPr>
            <w:rStyle w:val="Hipercze"/>
            <w:rFonts w:eastAsia="Times New Roman" w:cs="Times New Roman"/>
            <w:sz w:val="24"/>
            <w:szCs w:val="24"/>
          </w:rPr>
          <w:t>faktury@dietl.krakow.pl</w:t>
        </w:r>
      </w:hyperlink>
      <w:r w:rsidRPr="00B65949">
        <w:rPr>
          <w:rFonts w:eastAsia="Times New Roman" w:cs="Times New Roman"/>
          <w:sz w:val="24"/>
          <w:szCs w:val="24"/>
        </w:rPr>
        <w:t xml:space="preserve"> jak i za pośrednictwem Platformy Elektronicznego Fakturowania (</w:t>
      </w:r>
      <w:proofErr w:type="spellStart"/>
      <w:r w:rsidRPr="00B65949">
        <w:rPr>
          <w:rFonts w:eastAsia="Times New Roman" w:cs="Times New Roman"/>
          <w:sz w:val="24"/>
          <w:szCs w:val="24"/>
        </w:rPr>
        <w:t>PEF</w:t>
      </w:r>
      <w:proofErr w:type="spellEnd"/>
      <w:r w:rsidRPr="00B65949">
        <w:rPr>
          <w:rFonts w:eastAsia="Times New Roman" w:cs="Times New Roman"/>
          <w:sz w:val="24"/>
          <w:szCs w:val="24"/>
        </w:rPr>
        <w:t xml:space="preserve">). </w:t>
      </w:r>
    </w:p>
    <w:p w14:paraId="240E14B8" w14:textId="77777777" w:rsidR="00A96857" w:rsidRPr="00B65949" w:rsidRDefault="00A96857" w:rsidP="00510840">
      <w:pPr>
        <w:widowControl w:val="0"/>
        <w:numPr>
          <w:ilvl w:val="0"/>
          <w:numId w:val="115"/>
        </w:numPr>
        <w:tabs>
          <w:tab w:val="clear" w:pos="357"/>
          <w:tab w:val="left" w:pos="360"/>
        </w:tabs>
        <w:jc w:val="both"/>
        <w:rPr>
          <w:rFonts w:eastAsia="Times New Roman" w:cs="Times New Roman"/>
          <w:sz w:val="24"/>
          <w:szCs w:val="24"/>
        </w:rPr>
      </w:pPr>
      <w:r w:rsidRPr="00B65949">
        <w:rPr>
          <w:rFonts w:eastAsia="Times New Roman" w:cs="Times New Roman"/>
          <w:sz w:val="24"/>
          <w:szCs w:val="24"/>
        </w:rPr>
        <w:t>Zamawiający będzie dokonywać płatności na rachunek bankowy wskazany w ust. 1,</w:t>
      </w:r>
      <w:r w:rsidRPr="00B65949">
        <w:rPr>
          <w:rFonts w:eastAsia="Times New Roman" w:cs="Times New Roman"/>
          <w:color w:val="FF0000"/>
          <w:sz w:val="24"/>
          <w:szCs w:val="24"/>
        </w:rPr>
        <w:t xml:space="preserve"> </w:t>
      </w:r>
      <w:r w:rsidRPr="00B65949">
        <w:rPr>
          <w:rFonts w:eastAsia="Times New Roman" w:cs="Times New Roman"/>
          <w:sz w:val="24"/>
          <w:szCs w:val="24"/>
        </w:rPr>
        <w:t xml:space="preserve">jeśli widnieć on </w:t>
      </w:r>
      <w:r w:rsidRPr="00B65949">
        <w:rPr>
          <w:rFonts w:eastAsia="Times New Roman" w:cs="Times New Roman"/>
          <w:sz w:val="24"/>
          <w:szCs w:val="24"/>
        </w:rPr>
        <w:lastRenderedPageBreak/>
        <w:t xml:space="preserve">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B65949">
        <w:rPr>
          <w:rFonts w:cs="Times New Roman"/>
          <w:sz w:val="24"/>
          <w:szCs w:val="24"/>
          <w:lang w:eastAsia="en-US"/>
        </w:rPr>
        <w:t xml:space="preserve">– dotyczy podatników VAT zarejestrowanych jako podatnik VAT czynny.  </w:t>
      </w:r>
    </w:p>
    <w:p w14:paraId="4B3D9A21" w14:textId="77777777" w:rsidR="00A96857" w:rsidRPr="00B65949" w:rsidRDefault="00A96857" w:rsidP="00510840">
      <w:pPr>
        <w:widowControl w:val="0"/>
        <w:numPr>
          <w:ilvl w:val="0"/>
          <w:numId w:val="115"/>
        </w:numPr>
        <w:tabs>
          <w:tab w:val="clear" w:pos="357"/>
          <w:tab w:val="left" w:pos="360"/>
        </w:tabs>
        <w:jc w:val="both"/>
        <w:rPr>
          <w:rFonts w:eastAsia="Times New Roman" w:cs="Times New Roman"/>
          <w:sz w:val="24"/>
          <w:szCs w:val="24"/>
        </w:rPr>
      </w:pPr>
      <w:r w:rsidRPr="00B65949">
        <w:rPr>
          <w:rFonts w:eastAsia="Times New Roman" w:cs="Times New Roman"/>
          <w:sz w:val="24"/>
          <w:szCs w:val="24"/>
        </w:rPr>
        <w:t>Za termin dokonania zapłaty przyjmuje się datę obciążenia rachunku bankowego Zamawiającego.</w:t>
      </w:r>
    </w:p>
    <w:p w14:paraId="154ECDAD" w14:textId="77777777" w:rsidR="00A96857" w:rsidRPr="00B65949" w:rsidRDefault="00A96857" w:rsidP="00510840">
      <w:pPr>
        <w:widowControl w:val="0"/>
        <w:numPr>
          <w:ilvl w:val="0"/>
          <w:numId w:val="115"/>
        </w:numPr>
        <w:jc w:val="both"/>
        <w:rPr>
          <w:rFonts w:eastAsia="Times New Roman" w:cs="Times New Roman"/>
          <w:sz w:val="24"/>
          <w:szCs w:val="24"/>
        </w:rPr>
      </w:pPr>
      <w:r w:rsidRPr="00B65949">
        <w:rPr>
          <w:rFonts w:eastAsia="Times New Roman" w:cs="Times New Roman"/>
          <w:sz w:val="24"/>
          <w:szCs w:val="24"/>
          <w:lang w:eastAsia="pl-PL"/>
        </w:rPr>
        <w:t xml:space="preserve">Do ewentualnych opóźnień w zapłacie zastosowanie ma art. 8 ust. 1 ustawy z dnia 8.03.2013 r. </w:t>
      </w:r>
      <w:r w:rsidRPr="00B65949">
        <w:rPr>
          <w:rFonts w:eastAsia="Times New Roman" w:cs="Times New Roman"/>
          <w:sz w:val="24"/>
          <w:szCs w:val="24"/>
          <w:lang w:eastAsia="pl-PL"/>
        </w:rPr>
        <w:br/>
        <w:t>o przeciwdziałaniu nadmiernym opóźnieniom w transakcjach handlowych.</w:t>
      </w:r>
    </w:p>
    <w:p w14:paraId="0B353460" w14:textId="77777777" w:rsidR="00A96857" w:rsidRPr="00B65949" w:rsidRDefault="00A96857" w:rsidP="00510840">
      <w:pPr>
        <w:widowControl w:val="0"/>
        <w:numPr>
          <w:ilvl w:val="0"/>
          <w:numId w:val="115"/>
        </w:numPr>
        <w:jc w:val="both"/>
        <w:rPr>
          <w:rFonts w:eastAsia="Times New Roman" w:cs="Times New Roman"/>
          <w:sz w:val="24"/>
          <w:szCs w:val="24"/>
        </w:rPr>
      </w:pPr>
      <w:r w:rsidRPr="00B65949">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3D877EA8" w14:textId="77777777" w:rsidR="00DD7B6C" w:rsidRPr="00B65949" w:rsidRDefault="00DD7B6C" w:rsidP="00510840">
      <w:pPr>
        <w:widowControl w:val="0"/>
        <w:tabs>
          <w:tab w:val="left" w:pos="360"/>
        </w:tabs>
        <w:jc w:val="both"/>
        <w:rPr>
          <w:rFonts w:eastAsia="Times New Roman" w:cs="Times New Roman"/>
          <w:b/>
          <w:bCs/>
          <w:color w:val="76923C" w:themeColor="accent3" w:themeShade="BF"/>
          <w:sz w:val="24"/>
          <w:szCs w:val="24"/>
        </w:rPr>
      </w:pPr>
    </w:p>
    <w:p w14:paraId="5565886D" w14:textId="77777777" w:rsidR="00DD7B6C" w:rsidRPr="00B65949" w:rsidRDefault="00DD7B6C" w:rsidP="00510840">
      <w:pPr>
        <w:widowControl w:val="0"/>
        <w:tabs>
          <w:tab w:val="left" w:pos="360"/>
        </w:tabs>
        <w:jc w:val="center"/>
        <w:rPr>
          <w:rFonts w:eastAsia="Times New Roman" w:cs="Times New Roman"/>
          <w:b/>
          <w:bCs/>
          <w:color w:val="000000" w:themeColor="text1"/>
          <w:sz w:val="24"/>
          <w:szCs w:val="24"/>
        </w:rPr>
      </w:pPr>
      <w:r w:rsidRPr="00B65949">
        <w:rPr>
          <w:rFonts w:eastAsia="Times New Roman" w:cs="Times New Roman"/>
          <w:b/>
          <w:bCs/>
          <w:color w:val="000000" w:themeColor="text1"/>
          <w:sz w:val="24"/>
          <w:szCs w:val="24"/>
        </w:rPr>
        <w:t xml:space="preserve">Prawo opcji </w:t>
      </w:r>
    </w:p>
    <w:p w14:paraId="6B506E23" w14:textId="0D9E6918" w:rsidR="00133C9F" w:rsidRPr="00B65949" w:rsidRDefault="00133C9F" w:rsidP="008B77E8">
      <w:pPr>
        <w:widowControl w:val="0"/>
        <w:tabs>
          <w:tab w:val="left" w:pos="360"/>
        </w:tabs>
        <w:jc w:val="center"/>
        <w:rPr>
          <w:rFonts w:eastAsia="Times New Roman" w:cs="Times New Roman"/>
          <w:b/>
          <w:bCs/>
          <w:color w:val="000000" w:themeColor="text1"/>
          <w:sz w:val="24"/>
          <w:szCs w:val="24"/>
        </w:rPr>
      </w:pPr>
      <w:r w:rsidRPr="00B65949">
        <w:rPr>
          <w:rFonts w:eastAsia="Times New Roman" w:cs="Times New Roman"/>
          <w:b/>
          <w:bCs/>
          <w:color w:val="000000" w:themeColor="text1"/>
          <w:sz w:val="24"/>
          <w:szCs w:val="24"/>
        </w:rPr>
        <w:t>§ 5</w:t>
      </w:r>
    </w:p>
    <w:p w14:paraId="0E7FE4EF" w14:textId="42B85CAE" w:rsidR="002571BE" w:rsidRPr="00B65949" w:rsidRDefault="00DD7B6C" w:rsidP="0042280C">
      <w:pPr>
        <w:widowControl w:val="0"/>
        <w:numPr>
          <w:ilvl w:val="0"/>
          <w:numId w:val="150"/>
        </w:numPr>
        <w:ind w:left="426" w:hanging="426"/>
        <w:jc w:val="both"/>
        <w:rPr>
          <w:rFonts w:eastAsiaTheme="minorEastAsia" w:cs="Times New Roman"/>
          <w:sz w:val="24"/>
          <w:szCs w:val="24"/>
          <w:u w:val="single"/>
          <w:lang w:eastAsia="en-US"/>
        </w:rPr>
      </w:pPr>
      <w:r w:rsidRPr="00B65949">
        <w:rPr>
          <w:rFonts w:cs="Times New Roman"/>
          <w:snapToGrid w:val="0"/>
          <w:color w:val="000000" w:themeColor="text1"/>
          <w:spacing w:val="-6"/>
          <w:sz w:val="24"/>
          <w:szCs w:val="24"/>
        </w:rPr>
        <w:t xml:space="preserve">W </w:t>
      </w:r>
      <w:r w:rsidRPr="00B65949">
        <w:rPr>
          <w:rFonts w:cs="Times New Roman"/>
          <w:snapToGrid w:val="0"/>
          <w:spacing w:val="-6"/>
          <w:sz w:val="24"/>
          <w:szCs w:val="24"/>
        </w:rPr>
        <w:t xml:space="preserve">przypadku dysponowania przez Zamawiającego środkami finansowymi, </w:t>
      </w:r>
      <w:r w:rsidRPr="00B65949">
        <w:rPr>
          <w:rFonts w:cs="Times New Roman"/>
          <w:sz w:val="24"/>
          <w:szCs w:val="24"/>
        </w:rPr>
        <w:t xml:space="preserve">Zamawiający przewiduje możliwość skorzystania z prawa opcji </w:t>
      </w:r>
      <w:r w:rsidR="00AE259C" w:rsidRPr="00B65949">
        <w:rPr>
          <w:rFonts w:cs="Times New Roman"/>
          <w:sz w:val="24"/>
          <w:szCs w:val="24"/>
          <w:u w:val="single"/>
        </w:rPr>
        <w:t>zwiększającej ilość sztuk</w:t>
      </w:r>
      <w:r w:rsidRPr="00B65949">
        <w:rPr>
          <w:rFonts w:cs="Times New Roman"/>
          <w:sz w:val="24"/>
          <w:szCs w:val="24"/>
          <w:u w:val="single"/>
        </w:rPr>
        <w:t xml:space="preserve"> zamówienia podstawowego</w:t>
      </w:r>
      <w:r w:rsidR="0042280C" w:rsidRPr="00B65949">
        <w:rPr>
          <w:rFonts w:eastAsiaTheme="minorEastAsia" w:cs="Times New Roman"/>
          <w:sz w:val="24"/>
          <w:szCs w:val="24"/>
          <w:u w:val="single"/>
          <w:lang w:eastAsia="en-US"/>
        </w:rPr>
        <w:t xml:space="preserve">, </w:t>
      </w:r>
      <w:r w:rsidR="0042280C" w:rsidRPr="00B65949">
        <w:rPr>
          <w:rFonts w:cs="Times New Roman"/>
          <w:sz w:val="24"/>
          <w:szCs w:val="24"/>
          <w:u w:val="single"/>
        </w:rPr>
        <w:t>w stosunku do przedmiotu zawartej umowy, określonego w § 1 ust. 1</w:t>
      </w:r>
      <w:r w:rsidR="0042280C" w:rsidRPr="00B65949">
        <w:rPr>
          <w:rFonts w:eastAsiaTheme="minorEastAsia" w:cs="Times New Roman"/>
          <w:sz w:val="24"/>
          <w:szCs w:val="24"/>
          <w:u w:val="single"/>
          <w:lang w:eastAsia="en-US"/>
        </w:rPr>
        <w:t xml:space="preserve">, </w:t>
      </w:r>
      <w:r w:rsidRPr="00B65949">
        <w:rPr>
          <w:rFonts w:cs="Times New Roman"/>
          <w:sz w:val="24"/>
          <w:szCs w:val="24"/>
          <w:u w:val="single"/>
        </w:rPr>
        <w:t xml:space="preserve">maksymalnie o </w:t>
      </w:r>
    </w:p>
    <w:p w14:paraId="1C081160" w14:textId="51F29A76" w:rsidR="002571BE" w:rsidRPr="00B65949" w:rsidRDefault="006F361F" w:rsidP="007A6255">
      <w:pPr>
        <w:pStyle w:val="Akapitzlist"/>
        <w:widowControl w:val="0"/>
        <w:numPr>
          <w:ilvl w:val="0"/>
          <w:numId w:val="166"/>
        </w:numPr>
        <w:suppressAutoHyphens/>
        <w:spacing w:after="0" w:line="240" w:lineRule="auto"/>
        <w:ind w:left="1145" w:hanging="357"/>
        <w:jc w:val="both"/>
        <w:rPr>
          <w:rFonts w:ascii="Times New Roman" w:hAnsi="Times New Roman" w:cs="Times New Roman"/>
          <w:sz w:val="24"/>
          <w:szCs w:val="24"/>
          <w:u w:val="single"/>
        </w:rPr>
      </w:pPr>
      <w:r w:rsidRPr="00B65949">
        <w:rPr>
          <w:rFonts w:ascii="Times New Roman" w:hAnsi="Times New Roman" w:cs="Times New Roman"/>
          <w:sz w:val="24"/>
          <w:szCs w:val="24"/>
          <w:u w:val="single"/>
        </w:rPr>
        <w:t xml:space="preserve">w </w:t>
      </w:r>
      <w:r w:rsidR="002571BE" w:rsidRPr="00B65949">
        <w:rPr>
          <w:rFonts w:ascii="Times New Roman" w:hAnsi="Times New Roman" w:cs="Times New Roman"/>
          <w:sz w:val="24"/>
          <w:szCs w:val="24"/>
          <w:u w:val="single"/>
        </w:rPr>
        <w:t>pakie</w:t>
      </w:r>
      <w:r w:rsidRPr="00B65949">
        <w:rPr>
          <w:rFonts w:ascii="Times New Roman" w:hAnsi="Times New Roman" w:cs="Times New Roman"/>
          <w:sz w:val="24"/>
          <w:szCs w:val="24"/>
          <w:u w:val="single"/>
        </w:rPr>
        <w:t>cie</w:t>
      </w:r>
      <w:r w:rsidR="002571BE" w:rsidRPr="00B65949">
        <w:rPr>
          <w:rFonts w:ascii="Times New Roman" w:hAnsi="Times New Roman" w:cs="Times New Roman"/>
          <w:sz w:val="24"/>
          <w:szCs w:val="24"/>
          <w:u w:val="single"/>
        </w:rPr>
        <w:t xml:space="preserve"> 1</w:t>
      </w:r>
      <w:r w:rsidRPr="00B65949">
        <w:rPr>
          <w:rFonts w:ascii="Times New Roman" w:hAnsi="Times New Roman" w:cs="Times New Roman"/>
          <w:sz w:val="24"/>
          <w:szCs w:val="24"/>
          <w:u w:val="single"/>
        </w:rPr>
        <w:t xml:space="preserve"> – 10 szt.</w:t>
      </w:r>
    </w:p>
    <w:p w14:paraId="5C10B584" w14:textId="4BE60249" w:rsidR="006F361F" w:rsidRPr="00B65949" w:rsidRDefault="006F361F" w:rsidP="007A6255">
      <w:pPr>
        <w:pStyle w:val="Akapitzlist"/>
        <w:widowControl w:val="0"/>
        <w:numPr>
          <w:ilvl w:val="0"/>
          <w:numId w:val="166"/>
        </w:numPr>
        <w:suppressAutoHyphens/>
        <w:spacing w:after="0" w:line="240" w:lineRule="auto"/>
        <w:rPr>
          <w:rFonts w:ascii="Times New Roman" w:hAnsi="Times New Roman" w:cs="Times New Roman"/>
          <w:sz w:val="24"/>
          <w:szCs w:val="24"/>
          <w:u w:val="single"/>
        </w:rPr>
      </w:pPr>
      <w:r w:rsidRPr="00B65949">
        <w:rPr>
          <w:rFonts w:ascii="Times New Roman" w:hAnsi="Times New Roman" w:cs="Times New Roman"/>
          <w:sz w:val="24"/>
          <w:szCs w:val="24"/>
          <w:u w:val="single"/>
        </w:rPr>
        <w:t>w pakiecie 2 – 5 szt.</w:t>
      </w:r>
    </w:p>
    <w:p w14:paraId="756DE6B7" w14:textId="56961FDB" w:rsidR="006F361F" w:rsidRPr="00B65949" w:rsidRDefault="006F361F" w:rsidP="007A6255">
      <w:pPr>
        <w:pStyle w:val="Akapitzlist"/>
        <w:widowControl w:val="0"/>
        <w:numPr>
          <w:ilvl w:val="0"/>
          <w:numId w:val="166"/>
        </w:numPr>
        <w:suppressAutoHyphens/>
        <w:spacing w:after="0" w:line="240" w:lineRule="auto"/>
        <w:rPr>
          <w:rFonts w:ascii="Times New Roman" w:hAnsi="Times New Roman" w:cs="Times New Roman"/>
          <w:sz w:val="24"/>
          <w:szCs w:val="24"/>
          <w:u w:val="single"/>
        </w:rPr>
      </w:pPr>
      <w:r w:rsidRPr="00B65949">
        <w:rPr>
          <w:rFonts w:ascii="Times New Roman" w:hAnsi="Times New Roman" w:cs="Times New Roman"/>
          <w:sz w:val="24"/>
          <w:szCs w:val="24"/>
          <w:u w:val="single"/>
        </w:rPr>
        <w:t>w pakiecie 3 – 3 szt.</w:t>
      </w:r>
    </w:p>
    <w:p w14:paraId="493EED96" w14:textId="31D264D6" w:rsidR="006F361F" w:rsidRPr="00B65949" w:rsidRDefault="006F361F" w:rsidP="007A6255">
      <w:pPr>
        <w:pStyle w:val="Akapitzlist"/>
        <w:widowControl w:val="0"/>
        <w:numPr>
          <w:ilvl w:val="0"/>
          <w:numId w:val="166"/>
        </w:numPr>
        <w:suppressAutoHyphens/>
        <w:spacing w:after="0" w:line="240" w:lineRule="auto"/>
        <w:rPr>
          <w:rFonts w:ascii="Times New Roman" w:hAnsi="Times New Roman" w:cs="Times New Roman"/>
          <w:sz w:val="24"/>
          <w:szCs w:val="24"/>
          <w:u w:val="single"/>
        </w:rPr>
      </w:pPr>
      <w:r w:rsidRPr="00B65949">
        <w:rPr>
          <w:rFonts w:ascii="Times New Roman" w:hAnsi="Times New Roman" w:cs="Times New Roman"/>
          <w:sz w:val="24"/>
          <w:szCs w:val="24"/>
          <w:u w:val="single"/>
        </w:rPr>
        <w:t>w pakiecie 4 – 20 szt.</w:t>
      </w:r>
    </w:p>
    <w:p w14:paraId="70650914" w14:textId="073620D6" w:rsidR="006F361F" w:rsidRPr="00B65949" w:rsidRDefault="006F361F" w:rsidP="007A6255">
      <w:pPr>
        <w:pStyle w:val="Akapitzlist"/>
        <w:widowControl w:val="0"/>
        <w:numPr>
          <w:ilvl w:val="0"/>
          <w:numId w:val="166"/>
        </w:numPr>
        <w:suppressAutoHyphens/>
        <w:spacing w:after="0" w:line="240" w:lineRule="auto"/>
        <w:rPr>
          <w:rFonts w:ascii="Times New Roman" w:hAnsi="Times New Roman" w:cs="Times New Roman"/>
          <w:sz w:val="24"/>
          <w:szCs w:val="24"/>
          <w:u w:val="single"/>
        </w:rPr>
      </w:pPr>
      <w:r w:rsidRPr="00B65949">
        <w:rPr>
          <w:rFonts w:ascii="Times New Roman" w:hAnsi="Times New Roman" w:cs="Times New Roman"/>
          <w:sz w:val="24"/>
          <w:szCs w:val="24"/>
          <w:u w:val="single"/>
        </w:rPr>
        <w:t xml:space="preserve">w pakiecie 5 </w:t>
      </w:r>
    </w:p>
    <w:p w14:paraId="1D237920" w14:textId="455B9B39" w:rsidR="006F361F" w:rsidRPr="00B65949" w:rsidRDefault="006F361F" w:rsidP="007A6255">
      <w:pPr>
        <w:pStyle w:val="Akapitzlist"/>
        <w:widowControl w:val="0"/>
        <w:numPr>
          <w:ilvl w:val="2"/>
          <w:numId w:val="112"/>
        </w:numPr>
        <w:suppressAutoHyphens/>
        <w:spacing w:after="0" w:line="240" w:lineRule="auto"/>
        <w:rPr>
          <w:rFonts w:ascii="Times New Roman" w:hAnsi="Times New Roman" w:cs="Times New Roman"/>
          <w:sz w:val="24"/>
          <w:szCs w:val="24"/>
          <w:u w:val="single"/>
        </w:rPr>
      </w:pPr>
      <w:r w:rsidRPr="00B65949">
        <w:rPr>
          <w:rFonts w:ascii="Times New Roman" w:hAnsi="Times New Roman" w:cs="Times New Roman"/>
          <w:sz w:val="24"/>
          <w:szCs w:val="24"/>
          <w:u w:val="single"/>
        </w:rPr>
        <w:t>Monitor A – 4 szt.</w:t>
      </w:r>
    </w:p>
    <w:p w14:paraId="5BA781AF" w14:textId="4BFA92BD" w:rsidR="006F361F" w:rsidRPr="00B65949" w:rsidRDefault="006F361F" w:rsidP="007A6255">
      <w:pPr>
        <w:pStyle w:val="Akapitzlist"/>
        <w:widowControl w:val="0"/>
        <w:numPr>
          <w:ilvl w:val="2"/>
          <w:numId w:val="112"/>
        </w:numPr>
        <w:suppressAutoHyphens/>
        <w:spacing w:after="0" w:line="240" w:lineRule="auto"/>
        <w:rPr>
          <w:rFonts w:ascii="Times New Roman" w:hAnsi="Times New Roman" w:cs="Times New Roman"/>
          <w:sz w:val="24"/>
          <w:szCs w:val="24"/>
          <w:u w:val="single"/>
        </w:rPr>
      </w:pPr>
      <w:r w:rsidRPr="00B65949">
        <w:rPr>
          <w:rFonts w:ascii="Times New Roman" w:hAnsi="Times New Roman" w:cs="Times New Roman"/>
          <w:sz w:val="24"/>
          <w:szCs w:val="24"/>
          <w:u w:val="single"/>
        </w:rPr>
        <w:t>Monitor B – 60 szt.</w:t>
      </w:r>
    </w:p>
    <w:p w14:paraId="339D25D4" w14:textId="06DDEB0E" w:rsidR="006F361F" w:rsidRPr="00B65949" w:rsidRDefault="006F361F" w:rsidP="007A6255">
      <w:pPr>
        <w:pStyle w:val="Akapitzlist"/>
        <w:widowControl w:val="0"/>
        <w:numPr>
          <w:ilvl w:val="0"/>
          <w:numId w:val="166"/>
        </w:numPr>
        <w:suppressAutoHyphens/>
        <w:spacing w:after="0" w:line="240" w:lineRule="auto"/>
        <w:rPr>
          <w:rFonts w:ascii="Times New Roman" w:hAnsi="Times New Roman" w:cs="Times New Roman"/>
          <w:sz w:val="24"/>
          <w:szCs w:val="24"/>
          <w:u w:val="single"/>
        </w:rPr>
      </w:pPr>
      <w:r w:rsidRPr="00B65949">
        <w:rPr>
          <w:rFonts w:ascii="Times New Roman" w:hAnsi="Times New Roman" w:cs="Times New Roman"/>
          <w:sz w:val="24"/>
          <w:szCs w:val="24"/>
          <w:u w:val="single"/>
        </w:rPr>
        <w:t>w pakiecie 6 – 20 szt.</w:t>
      </w:r>
    </w:p>
    <w:p w14:paraId="47638C3C" w14:textId="77777777" w:rsidR="00DD7B6C" w:rsidRPr="00B65949" w:rsidRDefault="00DD7B6C" w:rsidP="00510840">
      <w:pPr>
        <w:widowControl w:val="0"/>
        <w:numPr>
          <w:ilvl w:val="0"/>
          <w:numId w:val="150"/>
        </w:numPr>
        <w:ind w:left="426" w:hanging="426"/>
        <w:jc w:val="both"/>
        <w:rPr>
          <w:rFonts w:cs="Times New Roman"/>
          <w:color w:val="000000" w:themeColor="text1"/>
          <w:sz w:val="24"/>
          <w:szCs w:val="24"/>
        </w:rPr>
      </w:pPr>
      <w:r w:rsidRPr="00B65949">
        <w:rPr>
          <w:rFonts w:cs="Times New Roman"/>
          <w:color w:val="000000" w:themeColor="text1"/>
          <w:sz w:val="24"/>
          <w:szCs w:val="24"/>
        </w:rPr>
        <w:t>Z prawa opcji Zamawiający może nie skorzystać lub skorzystać w części.</w:t>
      </w:r>
    </w:p>
    <w:p w14:paraId="5107AD0B" w14:textId="77777777" w:rsidR="00DD7B6C" w:rsidRPr="00B65949" w:rsidRDefault="00DD7B6C" w:rsidP="00510840">
      <w:pPr>
        <w:widowControl w:val="0"/>
        <w:numPr>
          <w:ilvl w:val="0"/>
          <w:numId w:val="150"/>
        </w:numPr>
        <w:ind w:left="426" w:hanging="426"/>
        <w:jc w:val="both"/>
        <w:rPr>
          <w:rFonts w:cs="Times New Roman"/>
          <w:color w:val="000000" w:themeColor="text1"/>
          <w:sz w:val="24"/>
          <w:szCs w:val="24"/>
        </w:rPr>
      </w:pPr>
      <w:r w:rsidRPr="00B65949">
        <w:rPr>
          <w:rFonts w:cs="Times New Roman"/>
          <w:color w:val="000000" w:themeColor="text1"/>
          <w:sz w:val="24"/>
          <w:szCs w:val="24"/>
        </w:rPr>
        <w:t>W przypadku nieskorzystania przez Zamawiającego z prawa opcji, Dostawcy nie przysługują żadne roszczenia z tego tytułu.</w:t>
      </w:r>
    </w:p>
    <w:p w14:paraId="2E865145" w14:textId="69BA387F" w:rsidR="00DD7B6C" w:rsidRPr="00B65949" w:rsidRDefault="00DD7B6C" w:rsidP="00510840">
      <w:pPr>
        <w:widowControl w:val="0"/>
        <w:numPr>
          <w:ilvl w:val="0"/>
          <w:numId w:val="150"/>
        </w:numPr>
        <w:ind w:left="426" w:hanging="426"/>
        <w:jc w:val="both"/>
        <w:rPr>
          <w:rFonts w:cs="Times New Roman"/>
          <w:strike/>
          <w:color w:val="FF0000"/>
          <w:sz w:val="24"/>
          <w:szCs w:val="24"/>
        </w:rPr>
      </w:pPr>
      <w:r w:rsidRPr="00B65949">
        <w:rPr>
          <w:rFonts w:eastAsia="Times New Roman" w:cs="Times New Roman"/>
          <w:color w:val="000000" w:themeColor="text1"/>
          <w:sz w:val="24"/>
          <w:szCs w:val="24"/>
        </w:rPr>
        <w:t xml:space="preserve">Dostawca nie może odmówić wykonania umowy w zakresie objętym opcją, o ile tylko </w:t>
      </w:r>
      <w:r w:rsidRPr="00B65949">
        <w:rPr>
          <w:rFonts w:eastAsia="Times New Roman" w:cs="Times New Roman"/>
          <w:color w:val="000000" w:themeColor="text1"/>
          <w:sz w:val="24"/>
          <w:szCs w:val="24"/>
        </w:rPr>
        <w:br/>
        <w:t>Zamawiający złoży oświadczenie (pisemne albo w postaci elektronicznej – opatrzonej kwalifikowanym podpisem elektronicznym, pod rygorem nieważności) o skorzystaniu z niej,</w:t>
      </w:r>
      <w:r w:rsidRPr="00B65949">
        <w:rPr>
          <w:rFonts w:eastAsia="Times New Roman" w:cs="Times New Roman"/>
          <w:color w:val="0070C0"/>
          <w:sz w:val="24"/>
          <w:szCs w:val="24"/>
        </w:rPr>
        <w:t xml:space="preserve"> </w:t>
      </w:r>
      <w:r w:rsidRPr="00B65949">
        <w:rPr>
          <w:rFonts w:eastAsia="Times New Roman" w:cs="Times New Roman"/>
          <w:color w:val="000000" w:themeColor="text1"/>
          <w:sz w:val="24"/>
          <w:szCs w:val="24"/>
        </w:rPr>
        <w:t>na co najmniej 14 dni przed upływem terminu obowiązywania umowy wskazanym w §</w:t>
      </w:r>
      <w:r w:rsidR="004E73F8" w:rsidRPr="00B65949">
        <w:rPr>
          <w:rFonts w:eastAsia="Times New Roman" w:cs="Times New Roman"/>
          <w:color w:val="000000" w:themeColor="text1"/>
          <w:sz w:val="24"/>
          <w:szCs w:val="24"/>
        </w:rPr>
        <w:t>2</w:t>
      </w:r>
      <w:r w:rsidR="006345F2" w:rsidRPr="00B65949">
        <w:rPr>
          <w:rFonts w:eastAsia="Times New Roman" w:cs="Times New Roman"/>
          <w:color w:val="000000" w:themeColor="text1"/>
          <w:sz w:val="24"/>
          <w:szCs w:val="24"/>
        </w:rPr>
        <w:t xml:space="preserve"> </w:t>
      </w:r>
      <w:r w:rsidRPr="00B65949">
        <w:rPr>
          <w:rFonts w:eastAsia="Times New Roman" w:cs="Times New Roman"/>
          <w:color w:val="000000" w:themeColor="text1"/>
          <w:sz w:val="24"/>
          <w:szCs w:val="24"/>
        </w:rPr>
        <w:t>ust. 1.</w:t>
      </w:r>
      <w:r w:rsidR="00AA6120" w:rsidRPr="00B65949">
        <w:rPr>
          <w:rFonts w:eastAsia="Times New Roman" w:cs="Times New Roman"/>
          <w:color w:val="000000" w:themeColor="text1"/>
          <w:sz w:val="24"/>
          <w:szCs w:val="24"/>
        </w:rPr>
        <w:t xml:space="preserve"> </w:t>
      </w:r>
    </w:p>
    <w:p w14:paraId="71E88879" w14:textId="5818CF48" w:rsidR="00DD7B6C" w:rsidRPr="00B65949" w:rsidRDefault="00DD7B6C" w:rsidP="00510840">
      <w:pPr>
        <w:widowControl w:val="0"/>
        <w:numPr>
          <w:ilvl w:val="0"/>
          <w:numId w:val="150"/>
        </w:numPr>
        <w:ind w:left="426" w:hanging="426"/>
        <w:jc w:val="both"/>
        <w:rPr>
          <w:rFonts w:cs="Times New Roman"/>
          <w:sz w:val="24"/>
          <w:szCs w:val="24"/>
        </w:rPr>
      </w:pPr>
      <w:r w:rsidRPr="00B65949">
        <w:rPr>
          <w:rFonts w:cs="Times New Roman"/>
          <w:iCs/>
          <w:sz w:val="24"/>
          <w:szCs w:val="24"/>
        </w:rPr>
        <w:t xml:space="preserve">Termin dostawy przedmiotu zamówienia objętego prawem opcji będzie taki sam, jak ten wskazany dla zamówienia podstawowego i liczony od dnia przesłania zamówienia do </w:t>
      </w:r>
      <w:r w:rsidR="00B868C3" w:rsidRPr="00B65949">
        <w:rPr>
          <w:rFonts w:cs="Times New Roman"/>
          <w:iCs/>
          <w:sz w:val="24"/>
          <w:szCs w:val="24"/>
        </w:rPr>
        <w:t>Dostawca</w:t>
      </w:r>
      <w:r w:rsidRPr="00B65949">
        <w:rPr>
          <w:rFonts w:cs="Times New Roman"/>
          <w:iCs/>
          <w:sz w:val="24"/>
          <w:szCs w:val="24"/>
        </w:rPr>
        <w:t xml:space="preserve">. </w:t>
      </w:r>
      <w:r w:rsidRPr="00B65949">
        <w:rPr>
          <w:rFonts w:cs="Times New Roman"/>
          <w:sz w:val="24"/>
          <w:szCs w:val="24"/>
        </w:rPr>
        <w:t>Zasady dotyczące realizacji zamówienia objętego prawem opcji będą takie same jak te, które obowiązują przy realizacji zamówienia podstawowego.</w:t>
      </w:r>
    </w:p>
    <w:p w14:paraId="00C883F2" w14:textId="5783DDB9" w:rsidR="00DD7B6C" w:rsidRPr="00B65949" w:rsidRDefault="00DD7B6C" w:rsidP="00510840">
      <w:pPr>
        <w:widowControl w:val="0"/>
        <w:numPr>
          <w:ilvl w:val="0"/>
          <w:numId w:val="150"/>
        </w:numPr>
        <w:ind w:left="426" w:hanging="426"/>
        <w:jc w:val="both"/>
        <w:rPr>
          <w:rFonts w:cs="Times New Roman"/>
          <w:sz w:val="24"/>
          <w:szCs w:val="24"/>
        </w:rPr>
      </w:pPr>
      <w:r w:rsidRPr="00B65949">
        <w:rPr>
          <w:rFonts w:cs="Times New Roman"/>
          <w:sz w:val="24"/>
          <w:szCs w:val="24"/>
        </w:rPr>
        <w:t xml:space="preserve">Ceny jednostkowe </w:t>
      </w:r>
      <w:r w:rsidR="006D66F4" w:rsidRPr="00B65949">
        <w:rPr>
          <w:rFonts w:cs="Times New Roman"/>
          <w:sz w:val="24"/>
          <w:szCs w:val="24"/>
        </w:rPr>
        <w:t>przedmiotu umowy</w:t>
      </w:r>
      <w:r w:rsidRPr="00B65949">
        <w:rPr>
          <w:rFonts w:cs="Times New Roman"/>
          <w:sz w:val="24"/>
          <w:szCs w:val="24"/>
        </w:rPr>
        <w:t xml:space="preserve"> objęte opcją będą identyczne, jak te objęte zamówieniem podstawowym. </w:t>
      </w:r>
    </w:p>
    <w:p w14:paraId="7D37813A" w14:textId="77777777" w:rsidR="00DD7B6C" w:rsidRPr="00B65949" w:rsidRDefault="00DD7B6C" w:rsidP="00510840">
      <w:pPr>
        <w:widowControl w:val="0"/>
        <w:tabs>
          <w:tab w:val="left" w:pos="360"/>
        </w:tabs>
        <w:jc w:val="both"/>
        <w:rPr>
          <w:rFonts w:eastAsia="Times New Roman" w:cs="Times New Roman"/>
          <w:b/>
          <w:bCs/>
          <w:color w:val="76923C" w:themeColor="accent3" w:themeShade="BF"/>
          <w:sz w:val="24"/>
          <w:szCs w:val="24"/>
        </w:rPr>
      </w:pPr>
    </w:p>
    <w:p w14:paraId="5B700892" w14:textId="6950CF11"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 xml:space="preserve">§ </w:t>
      </w:r>
      <w:r w:rsidR="00C25AD4" w:rsidRPr="00B65949">
        <w:rPr>
          <w:rFonts w:eastAsia="Times New Roman" w:cs="Times New Roman"/>
          <w:b/>
          <w:bCs/>
          <w:sz w:val="24"/>
          <w:szCs w:val="24"/>
        </w:rPr>
        <w:t>6</w:t>
      </w:r>
    </w:p>
    <w:p w14:paraId="7405AB6B" w14:textId="07DAE995" w:rsidR="00A96857" w:rsidRPr="00B65949" w:rsidRDefault="00A96857" w:rsidP="00510840">
      <w:pPr>
        <w:widowControl w:val="0"/>
        <w:autoSpaceDE w:val="0"/>
        <w:autoSpaceDN w:val="0"/>
        <w:adjustRightInd w:val="0"/>
        <w:jc w:val="both"/>
        <w:rPr>
          <w:rFonts w:eastAsia="Times New Roman" w:cs="Times New Roman"/>
          <w:strike/>
          <w:sz w:val="24"/>
          <w:szCs w:val="24"/>
        </w:rPr>
      </w:pPr>
      <w:r w:rsidRPr="00B65949">
        <w:rPr>
          <w:rFonts w:eastAsia="Times New Roman" w:cs="Times New Roman"/>
          <w:sz w:val="24"/>
          <w:szCs w:val="24"/>
        </w:rPr>
        <w:t>*)</w:t>
      </w:r>
      <w:r w:rsidRPr="00B65949">
        <w:rPr>
          <w:rFonts w:eastAsia="Times New Roman" w:cs="Times New Roman"/>
          <w:i/>
          <w:iCs/>
          <w:sz w:val="24"/>
          <w:szCs w:val="24"/>
        </w:rPr>
        <w:t xml:space="preserve"> ust 1-9 – dotyczą pakietu</w:t>
      </w:r>
      <w:r w:rsidR="00D2670F" w:rsidRPr="00B65949">
        <w:rPr>
          <w:rFonts w:eastAsia="Times New Roman" w:cs="Times New Roman"/>
          <w:i/>
          <w:iCs/>
          <w:sz w:val="24"/>
          <w:szCs w:val="24"/>
        </w:rPr>
        <w:t xml:space="preserve"> 1,</w:t>
      </w:r>
      <w:r w:rsidRPr="00B65949">
        <w:rPr>
          <w:rFonts w:eastAsia="Times New Roman" w:cs="Times New Roman"/>
          <w:i/>
          <w:iCs/>
          <w:sz w:val="24"/>
          <w:szCs w:val="24"/>
        </w:rPr>
        <w:t xml:space="preserve"> 2, 3, 5, 6</w:t>
      </w:r>
    </w:p>
    <w:p w14:paraId="188E14AB" w14:textId="284C66B0" w:rsidR="00A96857" w:rsidRPr="00B65949" w:rsidRDefault="00A96857" w:rsidP="00510840">
      <w:pPr>
        <w:widowControl w:val="0"/>
        <w:numPr>
          <w:ilvl w:val="0"/>
          <w:numId w:val="154"/>
        </w:numPr>
        <w:autoSpaceDE w:val="0"/>
        <w:autoSpaceDN w:val="0"/>
        <w:adjustRightInd w:val="0"/>
        <w:jc w:val="both"/>
        <w:rPr>
          <w:rFonts w:eastAsia="Times New Roman" w:cs="Times New Roman"/>
          <w:strike/>
          <w:sz w:val="24"/>
          <w:szCs w:val="24"/>
        </w:rPr>
      </w:pPr>
      <w:r w:rsidRPr="00B65949">
        <w:rPr>
          <w:rFonts w:eastAsia="Times New Roman" w:cs="Times New Roman"/>
          <w:sz w:val="24"/>
          <w:szCs w:val="24"/>
        </w:rPr>
        <w:t xml:space="preserve">Dostawca na dostarczony przedmiot umowy udziela ………. gwarancji od </w:t>
      </w:r>
      <w:r w:rsidR="00F5574C" w:rsidRPr="00B65949">
        <w:rPr>
          <w:rFonts w:eastAsia="Times New Roman" w:cs="Times New Roman"/>
          <w:sz w:val="24"/>
          <w:szCs w:val="24"/>
        </w:rPr>
        <w:t>każdorazowej dostawy</w:t>
      </w:r>
      <w:r w:rsidRPr="00B65949">
        <w:rPr>
          <w:rFonts w:eastAsia="Times New Roman" w:cs="Times New Roman"/>
          <w:sz w:val="24"/>
          <w:szCs w:val="24"/>
        </w:rPr>
        <w:t>, na warunkach określonych szczegółowo w niniejszej umowie oraz w dokumencie gwarancyjnym. W razie sprzeczności pomiędzy dokumentem gwarancyjnym, a niniejszą umową rozstrzygające znaczenie ma umowa.</w:t>
      </w:r>
    </w:p>
    <w:p w14:paraId="1DBBB412" w14:textId="77777777" w:rsidR="00A96857" w:rsidRPr="00B65949" w:rsidRDefault="00A96857" w:rsidP="00510840">
      <w:pPr>
        <w:widowControl w:val="0"/>
        <w:numPr>
          <w:ilvl w:val="0"/>
          <w:numId w:val="154"/>
        </w:numPr>
        <w:autoSpaceDE w:val="0"/>
        <w:autoSpaceDN w:val="0"/>
        <w:adjustRightInd w:val="0"/>
        <w:jc w:val="both"/>
        <w:rPr>
          <w:rFonts w:eastAsia="Times New Roman" w:cs="Times New Roman"/>
          <w:strike/>
          <w:sz w:val="24"/>
          <w:szCs w:val="24"/>
        </w:rPr>
      </w:pPr>
      <w:r w:rsidRPr="00B65949">
        <w:rPr>
          <w:rFonts w:eastAsia="Times New Roman" w:cs="Times New Roman"/>
          <w:sz w:val="24"/>
          <w:szCs w:val="24"/>
        </w:rPr>
        <w:t xml:space="preserve">W okresie gwarancji Dostawca bezpłatnie zobowiązuje się do: </w:t>
      </w:r>
    </w:p>
    <w:p w14:paraId="44F7E91C" w14:textId="053F7CB5" w:rsidR="00A96857" w:rsidRPr="00B65949" w:rsidRDefault="00A96857" w:rsidP="00510840">
      <w:pPr>
        <w:widowControl w:val="0"/>
        <w:numPr>
          <w:ilvl w:val="0"/>
          <w:numId w:val="155"/>
        </w:numPr>
        <w:ind w:hanging="357"/>
        <w:jc w:val="both"/>
        <w:rPr>
          <w:rFonts w:eastAsia="Times New Roman" w:cs="Times New Roman"/>
          <w:sz w:val="24"/>
          <w:szCs w:val="24"/>
        </w:rPr>
      </w:pPr>
      <w:r w:rsidRPr="00B65949">
        <w:rPr>
          <w:rFonts w:eastAsia="Times New Roman" w:cs="Times New Roman"/>
          <w:sz w:val="24"/>
          <w:szCs w:val="24"/>
        </w:rPr>
        <w:t xml:space="preserve">dokonania naprawy przedmiotu umowy w ciągu: </w:t>
      </w:r>
      <w:r w:rsidR="0076537F" w:rsidRPr="00B65949">
        <w:rPr>
          <w:rFonts w:eastAsia="Times New Roman" w:cs="Times New Roman"/>
          <w:sz w:val="24"/>
          <w:szCs w:val="24"/>
        </w:rPr>
        <w:t>3 dni</w:t>
      </w:r>
      <w:r w:rsidRPr="00B65949">
        <w:rPr>
          <w:rFonts w:eastAsia="Times New Roman" w:cs="Times New Roman"/>
          <w:sz w:val="24"/>
          <w:szCs w:val="24"/>
        </w:rPr>
        <w:t xml:space="preserve"> robocz</w:t>
      </w:r>
      <w:r w:rsidR="0076537F" w:rsidRPr="00B65949">
        <w:rPr>
          <w:rFonts w:eastAsia="Times New Roman" w:cs="Times New Roman"/>
          <w:sz w:val="24"/>
          <w:szCs w:val="24"/>
        </w:rPr>
        <w:t>ych</w:t>
      </w:r>
      <w:r w:rsidRPr="00B65949">
        <w:rPr>
          <w:rFonts w:eastAsia="Times New Roman" w:cs="Times New Roman"/>
          <w:sz w:val="24"/>
          <w:szCs w:val="24"/>
        </w:rPr>
        <w:t xml:space="preserve"> od momentu jej zgłoszenia;</w:t>
      </w:r>
    </w:p>
    <w:p w14:paraId="75B6B774" w14:textId="69735243" w:rsidR="00A96857" w:rsidRPr="00B65949" w:rsidRDefault="00A96857" w:rsidP="00510840">
      <w:pPr>
        <w:widowControl w:val="0"/>
        <w:numPr>
          <w:ilvl w:val="0"/>
          <w:numId w:val="155"/>
        </w:numPr>
        <w:ind w:hanging="357"/>
        <w:jc w:val="both"/>
        <w:rPr>
          <w:rFonts w:eastAsia="Times New Roman" w:cs="Times New Roman"/>
          <w:sz w:val="24"/>
          <w:szCs w:val="24"/>
        </w:rPr>
      </w:pPr>
      <w:r w:rsidRPr="00B65949">
        <w:rPr>
          <w:rFonts w:eastAsia="Times New Roman" w:cs="Times New Roman"/>
          <w:sz w:val="24"/>
          <w:szCs w:val="24"/>
        </w:rPr>
        <w:t xml:space="preserve">w przypadku udokumentowanej konieczności sprowadzenia części zamiennych z zagranicy usunięcie wszystkich usterek przedmiotu umowy powinno nastąpić najpóźniej w ciągu </w:t>
      </w:r>
      <w:r w:rsidR="008075A7" w:rsidRPr="00B65949">
        <w:rPr>
          <w:rFonts w:eastAsia="Times New Roman" w:cs="Times New Roman"/>
          <w:sz w:val="24"/>
          <w:szCs w:val="24"/>
        </w:rPr>
        <w:t>5 dni</w:t>
      </w:r>
      <w:r w:rsidRPr="00B65949">
        <w:rPr>
          <w:rFonts w:eastAsia="Times New Roman" w:cs="Times New Roman"/>
          <w:sz w:val="24"/>
          <w:szCs w:val="24"/>
        </w:rPr>
        <w:t xml:space="preserve"> robocz</w:t>
      </w:r>
      <w:r w:rsidR="008075A7" w:rsidRPr="00B65949">
        <w:rPr>
          <w:rFonts w:eastAsia="Times New Roman" w:cs="Times New Roman"/>
          <w:sz w:val="24"/>
          <w:szCs w:val="24"/>
        </w:rPr>
        <w:t>ych</w:t>
      </w:r>
      <w:r w:rsidRPr="00B65949">
        <w:rPr>
          <w:rFonts w:eastAsia="Times New Roman" w:cs="Times New Roman"/>
          <w:sz w:val="24"/>
          <w:szCs w:val="24"/>
        </w:rPr>
        <w:t xml:space="preserve">, od ich zgłoszenia przez Zamawiającego. </w:t>
      </w:r>
    </w:p>
    <w:p w14:paraId="7DA8C6A3" w14:textId="679DE0CD" w:rsidR="00A96857" w:rsidRPr="00B65949" w:rsidRDefault="00A96857" w:rsidP="00510840">
      <w:pPr>
        <w:widowControl w:val="0"/>
        <w:numPr>
          <w:ilvl w:val="0"/>
          <w:numId w:val="155"/>
        </w:numPr>
        <w:ind w:hanging="357"/>
        <w:jc w:val="both"/>
        <w:rPr>
          <w:rFonts w:eastAsia="Times New Roman" w:cs="Times New Roman"/>
          <w:sz w:val="24"/>
          <w:szCs w:val="24"/>
        </w:rPr>
      </w:pPr>
      <w:r w:rsidRPr="00B65949">
        <w:rPr>
          <w:rFonts w:eastAsia="Times New Roman" w:cs="Times New Roman"/>
          <w:sz w:val="24"/>
          <w:szCs w:val="24"/>
        </w:rPr>
        <w:t xml:space="preserve">wymiany podzespołu na nowy, chyba że z obiektywnych przyczyn technicznych jest to </w:t>
      </w:r>
      <w:r w:rsidRPr="00B65949">
        <w:rPr>
          <w:rFonts w:eastAsia="Times New Roman" w:cs="Times New Roman"/>
          <w:sz w:val="24"/>
          <w:szCs w:val="24"/>
        </w:rPr>
        <w:lastRenderedPageBreak/>
        <w:t xml:space="preserve">niemożliwe – w takiej sytuacji Zamawiający dopuszcza wymianę na element używany w pełni sprawny o parametrach co najmniej takich </w:t>
      </w:r>
      <w:r w:rsidR="00F026A9" w:rsidRPr="00B65949">
        <w:rPr>
          <w:rFonts w:eastAsia="Times New Roman" w:cs="Times New Roman"/>
          <w:sz w:val="24"/>
          <w:szCs w:val="24"/>
        </w:rPr>
        <w:t>samych</w:t>
      </w:r>
      <w:r w:rsidRPr="00B65949">
        <w:rPr>
          <w:rFonts w:eastAsia="Times New Roman" w:cs="Times New Roman"/>
          <w:sz w:val="24"/>
          <w:szCs w:val="24"/>
        </w:rPr>
        <w:t xml:space="preserve"> jak ten wymieniany, po 2 naprawach gwarancyjnych w przypadku dalszego wadliwego działania przedmiotu umowy (z wyjątkiem uszkodzeń z winy użytkownika).</w:t>
      </w:r>
    </w:p>
    <w:p w14:paraId="4ED951D3" w14:textId="340711D7" w:rsidR="00A96857" w:rsidRPr="00B65949" w:rsidRDefault="00A96857" w:rsidP="00510840">
      <w:pPr>
        <w:widowControl w:val="0"/>
        <w:numPr>
          <w:ilvl w:val="0"/>
          <w:numId w:val="154"/>
        </w:numPr>
        <w:ind w:hanging="357"/>
        <w:jc w:val="both"/>
        <w:rPr>
          <w:rFonts w:eastAsia="Times New Roman" w:cs="Times New Roman"/>
          <w:sz w:val="24"/>
          <w:szCs w:val="24"/>
          <w:lang w:eastAsia="en-US"/>
        </w:rPr>
      </w:pPr>
      <w:r w:rsidRPr="00B65949">
        <w:rPr>
          <w:rFonts w:eastAsia="Times New Roman" w:cs="Times New Roman"/>
          <w:sz w:val="24"/>
          <w:szCs w:val="24"/>
          <w:lang w:eastAsia="en-US"/>
        </w:rPr>
        <w:t xml:space="preserve">W przypadku przekroczenia terminów określonych w ust. 2 Zamawiający może naliczyć kary umowne określone w § </w:t>
      </w:r>
      <w:r w:rsidR="006715D0" w:rsidRPr="00B65949">
        <w:rPr>
          <w:rFonts w:eastAsia="Times New Roman" w:cs="Times New Roman"/>
          <w:sz w:val="24"/>
          <w:szCs w:val="24"/>
          <w:lang w:eastAsia="en-US"/>
        </w:rPr>
        <w:t>9</w:t>
      </w:r>
      <w:r w:rsidRPr="00B65949">
        <w:rPr>
          <w:rFonts w:eastAsia="Times New Roman" w:cs="Times New Roman"/>
          <w:sz w:val="24"/>
          <w:szCs w:val="24"/>
          <w:lang w:eastAsia="en-US"/>
        </w:rPr>
        <w:t xml:space="preserve">. </w:t>
      </w:r>
    </w:p>
    <w:p w14:paraId="0224FA2D" w14:textId="77777777" w:rsidR="00A96857" w:rsidRPr="00B65949" w:rsidRDefault="00A96857" w:rsidP="00510840">
      <w:pPr>
        <w:widowControl w:val="0"/>
        <w:numPr>
          <w:ilvl w:val="0"/>
          <w:numId w:val="154"/>
        </w:numPr>
        <w:ind w:hanging="357"/>
        <w:jc w:val="both"/>
        <w:rPr>
          <w:rFonts w:eastAsia="Times New Roman" w:cs="Times New Roman"/>
          <w:sz w:val="24"/>
          <w:szCs w:val="24"/>
        </w:rPr>
      </w:pPr>
      <w:r w:rsidRPr="00B65949">
        <w:rPr>
          <w:rFonts w:eastAsia="Times New Roman" w:cs="Times New Roman"/>
          <w:sz w:val="24"/>
          <w:szCs w:val="24"/>
        </w:rPr>
        <w:t>W okresie gwarancji Dostawca będzie zapewniał bezpłatny serwis gwarancyjny.</w:t>
      </w:r>
    </w:p>
    <w:p w14:paraId="5F9E40C0" w14:textId="5C6E5995" w:rsidR="00A96857" w:rsidRPr="00B65949" w:rsidRDefault="00A96857" w:rsidP="00510840">
      <w:pPr>
        <w:widowControl w:val="0"/>
        <w:numPr>
          <w:ilvl w:val="0"/>
          <w:numId w:val="154"/>
        </w:numPr>
        <w:ind w:hanging="357"/>
        <w:jc w:val="both"/>
        <w:rPr>
          <w:rFonts w:eastAsia="Times New Roman" w:cs="Times New Roman"/>
          <w:sz w:val="24"/>
          <w:szCs w:val="24"/>
        </w:rPr>
      </w:pPr>
      <w:r w:rsidRPr="00B65949">
        <w:rPr>
          <w:rFonts w:eastAsia="Times New Roman" w:cs="Times New Roman"/>
          <w:sz w:val="24"/>
          <w:szCs w:val="24"/>
        </w:rPr>
        <w:t xml:space="preserve">Naprawa gwarancyjna trwająca dłużej niż </w:t>
      </w:r>
      <w:r w:rsidR="00DB1DB9" w:rsidRPr="00B65949">
        <w:rPr>
          <w:rFonts w:eastAsia="Times New Roman" w:cs="Times New Roman"/>
          <w:sz w:val="24"/>
          <w:szCs w:val="24"/>
        </w:rPr>
        <w:t xml:space="preserve">5 dni </w:t>
      </w:r>
      <w:r w:rsidRPr="00B65949">
        <w:rPr>
          <w:rFonts w:eastAsia="Times New Roman" w:cs="Times New Roman"/>
          <w:sz w:val="24"/>
          <w:szCs w:val="24"/>
        </w:rPr>
        <w:t>robocz</w:t>
      </w:r>
      <w:r w:rsidR="00DB1DB9" w:rsidRPr="00B65949">
        <w:rPr>
          <w:rFonts w:eastAsia="Times New Roman" w:cs="Times New Roman"/>
          <w:sz w:val="24"/>
          <w:szCs w:val="24"/>
        </w:rPr>
        <w:t>ych</w:t>
      </w:r>
      <w:r w:rsidRPr="00B65949">
        <w:rPr>
          <w:rFonts w:eastAsia="Times New Roman" w:cs="Times New Roman"/>
          <w:sz w:val="24"/>
          <w:szCs w:val="24"/>
        </w:rPr>
        <w:t xml:space="preserve"> przedłuża okres gwarancji o całkowity czas trwania naprawy.</w:t>
      </w:r>
    </w:p>
    <w:p w14:paraId="5526ECA1" w14:textId="77777777" w:rsidR="00A96857" w:rsidRPr="00B65949" w:rsidRDefault="00A96857" w:rsidP="00510840">
      <w:pPr>
        <w:widowControl w:val="0"/>
        <w:numPr>
          <w:ilvl w:val="0"/>
          <w:numId w:val="154"/>
        </w:numPr>
        <w:autoSpaceDE w:val="0"/>
        <w:autoSpaceDN w:val="0"/>
        <w:adjustRightInd w:val="0"/>
        <w:jc w:val="both"/>
        <w:rPr>
          <w:rFonts w:eastAsia="Times New Roman" w:cs="Times New Roman"/>
          <w:sz w:val="24"/>
          <w:szCs w:val="24"/>
        </w:rPr>
      </w:pPr>
      <w:r w:rsidRPr="00B65949">
        <w:rPr>
          <w:rFonts w:eastAsia="Times New Roman" w:cs="Times New Roman"/>
          <w:sz w:val="24"/>
          <w:szCs w:val="24"/>
        </w:rPr>
        <w:t xml:space="preserve">Gwarancja obejmuje usterki powstałe w okresie jej trwania, nawet jeśli naprawa miałaby nastąpić po jej upływie.  </w:t>
      </w:r>
    </w:p>
    <w:p w14:paraId="5150B607" w14:textId="77777777" w:rsidR="00A96857" w:rsidRPr="00B65949" w:rsidRDefault="00A96857" w:rsidP="00510840">
      <w:pPr>
        <w:widowControl w:val="0"/>
        <w:numPr>
          <w:ilvl w:val="0"/>
          <w:numId w:val="154"/>
        </w:numPr>
        <w:autoSpaceDE w:val="0"/>
        <w:autoSpaceDN w:val="0"/>
        <w:adjustRightInd w:val="0"/>
        <w:jc w:val="both"/>
        <w:rPr>
          <w:rFonts w:eastAsia="Times New Roman" w:cs="Times New Roman"/>
          <w:sz w:val="24"/>
          <w:szCs w:val="24"/>
        </w:rPr>
      </w:pPr>
      <w:r w:rsidRPr="00B65949">
        <w:rPr>
          <w:rFonts w:eastAsia="Times New Roman" w:cs="Times New Roman"/>
          <w:sz w:val="24"/>
          <w:szCs w:val="24"/>
        </w:rPr>
        <w:t xml:space="preserve">Serwis gwarancyjny, jeśli to możliwe, powinien być świadczony w siedzibie Zamawiającego. </w:t>
      </w:r>
    </w:p>
    <w:p w14:paraId="206406B5" w14:textId="77777777" w:rsidR="00A96857" w:rsidRPr="00B65949" w:rsidRDefault="00A96857" w:rsidP="00510840">
      <w:pPr>
        <w:widowControl w:val="0"/>
        <w:numPr>
          <w:ilvl w:val="0"/>
          <w:numId w:val="154"/>
        </w:numPr>
        <w:autoSpaceDE w:val="0"/>
        <w:autoSpaceDN w:val="0"/>
        <w:adjustRightInd w:val="0"/>
        <w:jc w:val="both"/>
        <w:rPr>
          <w:rFonts w:eastAsia="Times New Roman" w:cs="Times New Roman"/>
          <w:sz w:val="24"/>
          <w:szCs w:val="24"/>
        </w:rPr>
      </w:pPr>
      <w:r w:rsidRPr="00B65949">
        <w:rPr>
          <w:rFonts w:eastAsia="Times New Roman" w:cs="Times New Roman"/>
          <w:sz w:val="24"/>
          <w:szCs w:val="24"/>
        </w:rPr>
        <w:t>W przypadku, gdy konieczne będzie usunięcie awarii poza siedzibą Zamawiającego, wszystkie trwałe nośniki pamięci zainstalowane w przedmiocie umowy pozostaną u Zamawiającego. W przypadku niemożności naprawienia i konieczności wymiany uszkodzonych trwałych nośników pamięci na nowe, uszkodzone trwałe nośniki pamięci, pozostaną u Zamawiającego do jego wyłącznej dyspozycji.</w:t>
      </w:r>
    </w:p>
    <w:p w14:paraId="38621144" w14:textId="77777777" w:rsidR="00A96857" w:rsidRPr="00B65949" w:rsidRDefault="00A96857" w:rsidP="00510840">
      <w:pPr>
        <w:widowControl w:val="0"/>
        <w:numPr>
          <w:ilvl w:val="0"/>
          <w:numId w:val="154"/>
        </w:numPr>
        <w:autoSpaceDE w:val="0"/>
        <w:autoSpaceDN w:val="0"/>
        <w:adjustRightInd w:val="0"/>
        <w:jc w:val="both"/>
        <w:rPr>
          <w:rFonts w:eastAsia="Times New Roman" w:cs="Times New Roman"/>
          <w:sz w:val="24"/>
          <w:szCs w:val="24"/>
        </w:rPr>
      </w:pPr>
      <w:r w:rsidRPr="00B65949">
        <w:rPr>
          <w:rFonts w:eastAsia="Times New Roman" w:cs="Times New Roman"/>
          <w:sz w:val="24"/>
          <w:szCs w:val="24"/>
        </w:rPr>
        <w:t>W przypadku nieuzasadnionej odmowy wykonania obowiązków gwarancyjnych, Zamawiającemu, niezależnie od prawa do naliczenia kary umownej, będzie służyło prawo zlecenia dokonania napraw zastępczych na koszt i ryzyko Dostawcy.</w:t>
      </w:r>
    </w:p>
    <w:p w14:paraId="253D2A6F" w14:textId="77777777" w:rsidR="00A96857" w:rsidRPr="00B65949" w:rsidRDefault="00A96857" w:rsidP="00510840">
      <w:pPr>
        <w:widowControl w:val="0"/>
        <w:autoSpaceDE w:val="0"/>
        <w:autoSpaceDN w:val="0"/>
        <w:adjustRightInd w:val="0"/>
        <w:jc w:val="both"/>
        <w:rPr>
          <w:rFonts w:eastAsia="Times New Roman" w:cs="Times New Roman"/>
          <w:strike/>
          <w:sz w:val="24"/>
          <w:szCs w:val="24"/>
        </w:rPr>
      </w:pPr>
      <w:r w:rsidRPr="00B65949">
        <w:rPr>
          <w:rFonts w:eastAsia="Times New Roman" w:cs="Times New Roman"/>
          <w:sz w:val="24"/>
          <w:szCs w:val="24"/>
        </w:rPr>
        <w:t>*) ust. 10-14 – dotyczą pakietu 4,6</w:t>
      </w:r>
      <w:r w:rsidRPr="00B65949">
        <w:rPr>
          <w:rFonts w:eastAsia="Times New Roman" w:cs="Times New Roman"/>
          <w:strike/>
          <w:sz w:val="24"/>
          <w:szCs w:val="24"/>
        </w:rPr>
        <w:t xml:space="preserve"> </w:t>
      </w:r>
    </w:p>
    <w:p w14:paraId="369197CD" w14:textId="77777777" w:rsidR="00A96857" w:rsidRPr="00B65949" w:rsidRDefault="00A96857" w:rsidP="00510840">
      <w:pPr>
        <w:widowControl w:val="0"/>
        <w:numPr>
          <w:ilvl w:val="0"/>
          <w:numId w:val="154"/>
        </w:numPr>
        <w:tabs>
          <w:tab w:val="clear" w:pos="360"/>
          <w:tab w:val="left" w:pos="340"/>
        </w:tabs>
        <w:jc w:val="both"/>
        <w:rPr>
          <w:rFonts w:eastAsia="Times New Roman" w:cs="Times New Roman"/>
          <w:sz w:val="24"/>
          <w:szCs w:val="24"/>
        </w:rPr>
      </w:pPr>
      <w:r w:rsidRPr="00B65949">
        <w:rPr>
          <w:rFonts w:eastAsia="Times New Roman" w:cs="Times New Roman"/>
          <w:sz w:val="24"/>
          <w:szCs w:val="24"/>
        </w:rPr>
        <w:t xml:space="preserve">Klucze umożliwiające zainstalowanie oprogramowania nie mogą być wcześniej aktywowane (użyte do instalacji tego oprogramowania). </w:t>
      </w:r>
    </w:p>
    <w:p w14:paraId="0A796526" w14:textId="77777777" w:rsidR="00A96857" w:rsidRPr="00B65949" w:rsidRDefault="00A96857" w:rsidP="00510840">
      <w:pPr>
        <w:widowControl w:val="0"/>
        <w:numPr>
          <w:ilvl w:val="0"/>
          <w:numId w:val="154"/>
        </w:numPr>
        <w:jc w:val="both"/>
        <w:rPr>
          <w:rFonts w:eastAsia="Times New Roman" w:cs="Times New Roman"/>
          <w:sz w:val="24"/>
          <w:szCs w:val="24"/>
        </w:rPr>
      </w:pPr>
      <w:r w:rsidRPr="00B65949">
        <w:rPr>
          <w:rFonts w:eastAsia="Times New Roman" w:cs="Times New Roman"/>
          <w:sz w:val="24"/>
          <w:szCs w:val="24"/>
        </w:rPr>
        <w:t xml:space="preserve">Zamawiający zastrzega sobie prawo do zweryfikowania dostarczonych kluczy do aktywacji oprogramowania, a w przypadku stwierdzenia niezgodności kluczy aktywacyjnych przed terminem płatności faktury wstrzyma całą zapłatę za przedmiot umowy którego klucze się tyczą.  </w:t>
      </w:r>
    </w:p>
    <w:p w14:paraId="6E2A15D4" w14:textId="77777777" w:rsidR="00A96857" w:rsidRPr="00B65949" w:rsidRDefault="00A96857" w:rsidP="00510840">
      <w:pPr>
        <w:widowControl w:val="0"/>
        <w:numPr>
          <w:ilvl w:val="0"/>
          <w:numId w:val="154"/>
        </w:numPr>
        <w:tabs>
          <w:tab w:val="left" w:pos="2880"/>
          <w:tab w:val="left" w:pos="3228"/>
        </w:tabs>
        <w:overflowPunct w:val="0"/>
        <w:autoSpaceDE w:val="0"/>
        <w:jc w:val="both"/>
        <w:textAlignment w:val="baseline"/>
        <w:rPr>
          <w:rFonts w:eastAsia="Times New Roman" w:cs="Times New Roman"/>
          <w:sz w:val="24"/>
          <w:szCs w:val="24"/>
        </w:rPr>
      </w:pPr>
      <w:r w:rsidRPr="00B65949">
        <w:rPr>
          <w:rFonts w:eastAsia="Times New Roman" w:cs="Times New Roman"/>
          <w:sz w:val="24"/>
          <w:szCs w:val="24"/>
        </w:rPr>
        <w:t xml:space="preserve">W ramach procedury odbioru Zamawiający zastrzega sobie prawo weryfikacji czy oprogramowanie </w:t>
      </w:r>
      <w:r w:rsidRPr="00B65949">
        <w:rPr>
          <w:rFonts w:eastAsia="Times New Roman" w:cs="Times New Roman"/>
          <w:sz w:val="24"/>
          <w:szCs w:val="24"/>
        </w:rPr>
        <w:br/>
        <w:t>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lub do odstąpienia od umowy od daty dostawy. Ponadto, powyższe informacje zostaną przekazane właściwym organom w celu wszczęcia stosownych postępowań.</w:t>
      </w:r>
    </w:p>
    <w:p w14:paraId="5F945A9A" w14:textId="77777777" w:rsidR="00A96857" w:rsidRPr="00B65949" w:rsidRDefault="00A96857" w:rsidP="00510840">
      <w:pPr>
        <w:widowControl w:val="0"/>
        <w:numPr>
          <w:ilvl w:val="0"/>
          <w:numId w:val="154"/>
        </w:numPr>
        <w:jc w:val="both"/>
        <w:rPr>
          <w:rFonts w:eastAsia="Times New Roman" w:cs="Times New Roman"/>
          <w:sz w:val="24"/>
          <w:szCs w:val="24"/>
        </w:rPr>
      </w:pPr>
      <w:r w:rsidRPr="00B65949">
        <w:rPr>
          <w:rFonts w:eastAsia="Times New Roman" w:cs="Times New Roman"/>
          <w:sz w:val="24"/>
          <w:szCs w:val="24"/>
        </w:rPr>
        <w:t>W przypadku niemożności aktywacji oprogramowania w oparciu o dostarczone klucze aktywacyjne lub w przypadku, gdy z uwagi na trudności z tym związane zachodzi wątpliwość odnośnie legalności źródeł pochodzenia oprogramowania lub niezgodności z warunkami umowy licencyjnej jego producenta – przed terminem płatności za dokonaną dostawę – Zamawiający ma prawo odmówić płatności w odpowiednim zakresie za dostarczone urządzenia do czasu dostarczenia prawidłowego oprogramowania.</w:t>
      </w:r>
    </w:p>
    <w:p w14:paraId="5964B80F" w14:textId="7C0EE7D1" w:rsidR="00A96857" w:rsidRPr="00B65949" w:rsidRDefault="00A96857" w:rsidP="00510840">
      <w:pPr>
        <w:widowControl w:val="0"/>
        <w:numPr>
          <w:ilvl w:val="0"/>
          <w:numId w:val="154"/>
        </w:numPr>
        <w:jc w:val="both"/>
        <w:rPr>
          <w:rFonts w:eastAsia="Times New Roman" w:cs="Times New Roman"/>
          <w:sz w:val="24"/>
          <w:szCs w:val="24"/>
        </w:rPr>
      </w:pPr>
      <w:r w:rsidRPr="00B65949">
        <w:rPr>
          <w:rFonts w:eastAsia="Times New Roman" w:cs="Times New Roman"/>
          <w:sz w:val="24"/>
          <w:szCs w:val="24"/>
        </w:rPr>
        <w:t xml:space="preserve">W przypadku gdy okoliczności ujęte w ust. powyżej będą miały miejsce już po dokonaniu płatności za dokonaną dostawę urządzeń, jak i w sytuacji gdy producent urządzenia zablokuje zdalnie możliwość korzystania z niego z uwagi na naruszenie warunków licencji, Dostawca zobowiązany będzie do pokrycia kosztów jakie Zamawiający poniesie z tytułu przywrócenia urządzeń do pełnej funkcjonalności zgodnie z zał. nr 1 do niniejszej umowy – jeśli przyczyną niemożności korzystania z pełnej funkcjonalności urządzeń są wady prawne dostarczonych kluczy aktywacyjnych. Zwrot tych kosztów winien nastąpić w terminie do </w:t>
      </w:r>
      <w:r w:rsidR="00D62A8C" w:rsidRPr="00B65949">
        <w:rPr>
          <w:rFonts w:eastAsia="Times New Roman" w:cs="Times New Roman"/>
          <w:sz w:val="24"/>
          <w:szCs w:val="24"/>
        </w:rPr>
        <w:t>7</w:t>
      </w:r>
      <w:r w:rsidR="003810B9" w:rsidRPr="00B65949">
        <w:rPr>
          <w:rFonts w:eastAsia="Times New Roman" w:cs="Times New Roman"/>
          <w:sz w:val="24"/>
          <w:szCs w:val="24"/>
        </w:rPr>
        <w:t xml:space="preserve"> dni</w:t>
      </w:r>
      <w:r w:rsidRPr="00B65949">
        <w:rPr>
          <w:rFonts w:eastAsia="Times New Roman" w:cs="Times New Roman"/>
          <w:sz w:val="24"/>
          <w:szCs w:val="24"/>
        </w:rPr>
        <w:t xml:space="preserve"> od otrzymania wezwania od Zamawiającego. W wezwaniu Zamawiający przedstawi okoliczności uzasadniającego jego żądanie kierowanie do Dostawcy. Dostawca może zwolnić się z zapłaty poprzez dostarczenie niewadliwych licencji na oprogramowanie o nie gorszych parametrach. Do takiego oprogramowania zastosowanie mają wcześniejsze zapisy w niniejszym ustępie jak i ust. 11-13.</w:t>
      </w:r>
    </w:p>
    <w:p w14:paraId="07F609CB" w14:textId="77777777" w:rsidR="00A96857" w:rsidRPr="00B65949" w:rsidRDefault="00A96857" w:rsidP="00510840">
      <w:pPr>
        <w:widowControl w:val="0"/>
        <w:tabs>
          <w:tab w:val="left" w:pos="360"/>
        </w:tabs>
        <w:jc w:val="both"/>
        <w:rPr>
          <w:rFonts w:eastAsia="Times New Roman" w:cs="Times New Roman"/>
          <w:sz w:val="24"/>
          <w:szCs w:val="24"/>
        </w:rPr>
      </w:pPr>
    </w:p>
    <w:p w14:paraId="3DA4FFDF" w14:textId="77777777" w:rsidR="000B6F68" w:rsidRPr="00B65949" w:rsidRDefault="000B6F68" w:rsidP="00510840">
      <w:pPr>
        <w:widowControl w:val="0"/>
        <w:jc w:val="center"/>
        <w:rPr>
          <w:rFonts w:eastAsia="Times New Roman" w:cs="Times New Roman"/>
          <w:b/>
          <w:bCs/>
          <w:sz w:val="24"/>
          <w:szCs w:val="24"/>
        </w:rPr>
      </w:pPr>
    </w:p>
    <w:p w14:paraId="04E26B45" w14:textId="24DC974C"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 xml:space="preserve">§ </w:t>
      </w:r>
      <w:r w:rsidR="00C25AD4" w:rsidRPr="00B65949">
        <w:rPr>
          <w:rFonts w:eastAsia="Times New Roman" w:cs="Times New Roman"/>
          <w:b/>
          <w:bCs/>
          <w:sz w:val="24"/>
          <w:szCs w:val="24"/>
        </w:rPr>
        <w:t>7</w:t>
      </w:r>
    </w:p>
    <w:p w14:paraId="7D39E438" w14:textId="573C2819" w:rsidR="00A96857" w:rsidRPr="00B65949" w:rsidRDefault="00A96857" w:rsidP="00510840">
      <w:pPr>
        <w:widowControl w:val="0"/>
        <w:numPr>
          <w:ilvl w:val="0"/>
          <w:numId w:val="156"/>
        </w:numPr>
        <w:tabs>
          <w:tab w:val="clear" w:pos="357"/>
          <w:tab w:val="left" w:pos="360"/>
        </w:tabs>
        <w:ind w:left="426"/>
        <w:jc w:val="both"/>
        <w:rPr>
          <w:rFonts w:eastAsia="Times New Roman" w:cs="Times New Roman"/>
          <w:sz w:val="24"/>
          <w:szCs w:val="24"/>
        </w:rPr>
      </w:pPr>
      <w:r w:rsidRPr="00B65949">
        <w:rPr>
          <w:rFonts w:cs="Times New Roman"/>
          <w:sz w:val="24"/>
          <w:szCs w:val="24"/>
        </w:rPr>
        <w:t>Zamawiający dokona odbioru ilościowego</w:t>
      </w:r>
      <w:r w:rsidRPr="00B65949">
        <w:rPr>
          <w:rFonts w:cs="Times New Roman"/>
          <w:color w:val="FF0000"/>
          <w:sz w:val="24"/>
          <w:szCs w:val="24"/>
        </w:rPr>
        <w:t xml:space="preserve"> </w:t>
      </w:r>
      <w:r w:rsidRPr="00B65949">
        <w:rPr>
          <w:rFonts w:cs="Times New Roman"/>
          <w:sz w:val="24"/>
          <w:szCs w:val="24"/>
        </w:rPr>
        <w:t>przedmiotu umowy w dniu jego dostarczenia. Zamawiający zobowiązany jest do sprawdzenia czy dostarczon</w:t>
      </w:r>
      <w:r w:rsidR="00D96AA1" w:rsidRPr="00B65949">
        <w:rPr>
          <w:rFonts w:cs="Times New Roman"/>
          <w:sz w:val="24"/>
          <w:szCs w:val="24"/>
        </w:rPr>
        <w:t>y przedmiot umowy</w:t>
      </w:r>
      <w:r w:rsidRPr="00B65949">
        <w:rPr>
          <w:rFonts w:cs="Times New Roman"/>
          <w:sz w:val="24"/>
          <w:szCs w:val="24"/>
        </w:rPr>
        <w:t xml:space="preserve"> nie wykazuj</w:t>
      </w:r>
      <w:r w:rsidR="00D96AA1" w:rsidRPr="00B65949">
        <w:rPr>
          <w:rFonts w:cs="Times New Roman"/>
          <w:sz w:val="24"/>
          <w:szCs w:val="24"/>
        </w:rPr>
        <w:t>e</w:t>
      </w:r>
      <w:r w:rsidRPr="00B65949">
        <w:rPr>
          <w:rFonts w:cs="Times New Roman"/>
          <w:sz w:val="24"/>
          <w:szCs w:val="24"/>
        </w:rPr>
        <w:t xml:space="preserve"> wad możliwych do wykrycia już podczas przyjęcia.</w:t>
      </w:r>
    </w:p>
    <w:p w14:paraId="30F5345A" w14:textId="77777777" w:rsidR="00A96857" w:rsidRPr="00B65949" w:rsidRDefault="00A96857" w:rsidP="00510840">
      <w:pPr>
        <w:widowControl w:val="0"/>
        <w:numPr>
          <w:ilvl w:val="0"/>
          <w:numId w:val="156"/>
        </w:numPr>
        <w:tabs>
          <w:tab w:val="clear" w:pos="357"/>
          <w:tab w:val="left" w:pos="360"/>
        </w:tabs>
        <w:jc w:val="both"/>
        <w:rPr>
          <w:rFonts w:eastAsia="Times New Roman" w:cs="Times New Roman"/>
          <w:color w:val="76923C" w:themeColor="accent3" w:themeShade="BF"/>
          <w:sz w:val="24"/>
          <w:szCs w:val="24"/>
        </w:rPr>
      </w:pPr>
      <w:r w:rsidRPr="00B65949">
        <w:rPr>
          <w:rFonts w:cs="Times New Roman"/>
          <w:sz w:val="24"/>
          <w:szCs w:val="24"/>
        </w:rPr>
        <w:t>Zamawiający zastrzega sobie prawo odmowy przyjęcia od Dostawcy zamówionej dostawy przedmiotu umowy nieodpowiadającej wymogom jakościowym (jeśli uchybienia w tym zakresie są oczywiste i stwierdzone w czasie przyjęcia dostawy, np. istotne uszkodzenie opakowania).</w:t>
      </w:r>
    </w:p>
    <w:p w14:paraId="49E62BD9" w14:textId="2B490F2B" w:rsidR="00A96857" w:rsidRPr="00B65949" w:rsidRDefault="00A96857" w:rsidP="00510840">
      <w:pPr>
        <w:widowControl w:val="0"/>
        <w:numPr>
          <w:ilvl w:val="0"/>
          <w:numId w:val="156"/>
        </w:numPr>
        <w:tabs>
          <w:tab w:val="clear" w:pos="357"/>
          <w:tab w:val="left" w:pos="360"/>
        </w:tabs>
        <w:jc w:val="both"/>
        <w:rPr>
          <w:rFonts w:eastAsia="Times New Roman" w:cs="Times New Roman"/>
          <w:color w:val="76923C" w:themeColor="accent3" w:themeShade="BF"/>
          <w:sz w:val="24"/>
          <w:szCs w:val="24"/>
        </w:rPr>
      </w:pPr>
      <w:r w:rsidRPr="00B65949">
        <w:rPr>
          <w:rFonts w:cs="Times New Roman"/>
          <w:sz w:val="24"/>
          <w:szCs w:val="24"/>
        </w:rPr>
        <w:t>W razie stwierdzenia w dostawie:</w:t>
      </w:r>
      <w:r w:rsidRPr="00B65949">
        <w:rPr>
          <w:rFonts w:eastAsia="Times New Roman" w:cs="Times New Roman"/>
          <w:color w:val="76923C" w:themeColor="accent3" w:themeShade="BF"/>
          <w:sz w:val="24"/>
          <w:szCs w:val="24"/>
        </w:rPr>
        <w:t xml:space="preserve"> </w:t>
      </w:r>
      <w:r w:rsidRPr="00B65949">
        <w:rPr>
          <w:rFonts w:eastAsia="Times New Roman" w:cs="Times New Roman"/>
          <w:sz w:val="24"/>
          <w:szCs w:val="24"/>
        </w:rPr>
        <w:t>wad ilościowych (ilość niezgodna z fakturą</w:t>
      </w:r>
      <w:r w:rsidR="007A201F" w:rsidRPr="00B65949">
        <w:rPr>
          <w:rFonts w:eastAsia="Times New Roman" w:cs="Times New Roman"/>
          <w:sz w:val="24"/>
          <w:szCs w:val="24"/>
        </w:rPr>
        <w:t xml:space="preserve">/dokumentem </w:t>
      </w:r>
      <w:proofErr w:type="spellStart"/>
      <w:r w:rsidR="007A201F" w:rsidRPr="00B65949">
        <w:rPr>
          <w:rFonts w:eastAsia="Times New Roman" w:cs="Times New Roman"/>
          <w:sz w:val="24"/>
          <w:szCs w:val="24"/>
        </w:rPr>
        <w:t>WZ</w:t>
      </w:r>
      <w:proofErr w:type="spellEnd"/>
      <w:r w:rsidRPr="00B65949">
        <w:rPr>
          <w:rFonts w:eastAsia="Times New Roman" w:cs="Times New Roman"/>
          <w:sz w:val="24"/>
          <w:szCs w:val="24"/>
        </w:rPr>
        <w:t xml:space="preserve">), jakościowych, </w:t>
      </w:r>
      <w:r w:rsidRPr="00B65949">
        <w:rPr>
          <w:rFonts w:eastAsia="Times New Roman" w:cs="Times New Roman"/>
          <w:sz w:val="24"/>
          <w:szCs w:val="24"/>
          <w:lang w:eastAsia="en-US"/>
        </w:rPr>
        <w:t>błędów w fakturze</w:t>
      </w:r>
      <w:r w:rsidR="0000174F" w:rsidRPr="00B65949">
        <w:rPr>
          <w:rFonts w:eastAsia="Times New Roman" w:cs="Times New Roman"/>
          <w:sz w:val="24"/>
          <w:szCs w:val="24"/>
          <w:lang w:eastAsia="en-US"/>
        </w:rPr>
        <w:t xml:space="preserve">/dokumencie </w:t>
      </w:r>
      <w:proofErr w:type="spellStart"/>
      <w:r w:rsidR="0000174F" w:rsidRPr="00B65949">
        <w:rPr>
          <w:rFonts w:eastAsia="Times New Roman" w:cs="Times New Roman"/>
          <w:sz w:val="24"/>
          <w:szCs w:val="24"/>
          <w:lang w:eastAsia="en-US"/>
        </w:rPr>
        <w:t>WZ</w:t>
      </w:r>
      <w:proofErr w:type="spellEnd"/>
      <w:r w:rsidRPr="00B65949">
        <w:rPr>
          <w:rFonts w:eastAsia="Times New Roman" w:cs="Times New Roman"/>
          <w:sz w:val="24"/>
          <w:szCs w:val="24"/>
          <w:lang w:eastAsia="en-US"/>
        </w:rPr>
        <w:t xml:space="preserve"> (np. ceny wyższe niż w umowie),</w:t>
      </w:r>
      <w:r w:rsidRPr="00B65949">
        <w:rPr>
          <w:rFonts w:eastAsia="Times New Roman" w:cs="Times New Roman"/>
          <w:sz w:val="24"/>
          <w:szCs w:val="24"/>
        </w:rPr>
        <w:t xml:space="preserve"> Zamawiający zawiadomi</w:t>
      </w:r>
      <w:r w:rsidRPr="00B65949">
        <w:rPr>
          <w:rFonts w:eastAsia="Times New Roman" w:cs="Times New Roman"/>
          <w:color w:val="76923C" w:themeColor="accent3" w:themeShade="BF"/>
          <w:sz w:val="24"/>
          <w:szCs w:val="24"/>
        </w:rPr>
        <w:t xml:space="preserve"> </w:t>
      </w:r>
      <w:r w:rsidRPr="00B65949">
        <w:rPr>
          <w:rFonts w:cs="Times New Roman"/>
          <w:sz w:val="24"/>
          <w:szCs w:val="24"/>
        </w:rPr>
        <w:t>niezwłocznie Dostawcę o tym fakcie drogą elektroniczną na adres e-mail: ……………………………………………. i sporządzi protokół reklamacji zawierający ujawnione rozbieżności i wady jakościowe (reklamacja).</w:t>
      </w:r>
    </w:p>
    <w:p w14:paraId="1E2D04CB" w14:textId="22479FF7" w:rsidR="00A96857" w:rsidRPr="00B65949" w:rsidRDefault="00A96857" w:rsidP="00510840">
      <w:pPr>
        <w:widowControl w:val="0"/>
        <w:numPr>
          <w:ilvl w:val="0"/>
          <w:numId w:val="156"/>
        </w:numPr>
        <w:tabs>
          <w:tab w:val="clear" w:pos="357"/>
          <w:tab w:val="left" w:pos="360"/>
        </w:tabs>
        <w:jc w:val="both"/>
        <w:rPr>
          <w:rFonts w:eastAsia="Times New Roman" w:cs="Times New Roman"/>
          <w:sz w:val="24"/>
          <w:szCs w:val="24"/>
        </w:rPr>
      </w:pPr>
      <w:r w:rsidRPr="00B65949">
        <w:rPr>
          <w:rFonts w:cs="Times New Roman"/>
          <w:sz w:val="24"/>
          <w:szCs w:val="24"/>
        </w:rPr>
        <w:t xml:space="preserve">Dostawca zobowiązany jest rozpatrzyć reklamację, zawiadamiając Zamawiającego drogą elektroniczną na adres e-mail: </w:t>
      </w:r>
      <w:hyperlink r:id="rId94" w:history="1">
        <w:r w:rsidRPr="00B65949">
          <w:rPr>
            <w:rStyle w:val="Hipercze"/>
            <w:rFonts w:cs="Times New Roman"/>
            <w:sz w:val="24"/>
            <w:szCs w:val="24"/>
          </w:rPr>
          <w:t>szpital@dietl.krakow.pl</w:t>
        </w:r>
      </w:hyperlink>
      <w:r w:rsidRPr="00B65949">
        <w:rPr>
          <w:rFonts w:cs="Times New Roman"/>
          <w:sz w:val="24"/>
          <w:szCs w:val="24"/>
        </w:rPr>
        <w:t xml:space="preserve"> o zajętym stanowisku w terminie </w:t>
      </w:r>
      <w:r w:rsidR="00D04631" w:rsidRPr="00B65949">
        <w:rPr>
          <w:rFonts w:cs="Times New Roman"/>
          <w:sz w:val="24"/>
          <w:szCs w:val="24"/>
        </w:rPr>
        <w:t xml:space="preserve">2 dni </w:t>
      </w:r>
      <w:r w:rsidRPr="00B65949">
        <w:rPr>
          <w:rFonts w:cs="Times New Roman"/>
          <w:sz w:val="24"/>
          <w:szCs w:val="24"/>
        </w:rPr>
        <w:t>robocz</w:t>
      </w:r>
      <w:r w:rsidR="00D04631" w:rsidRPr="00B65949">
        <w:rPr>
          <w:rFonts w:cs="Times New Roman"/>
          <w:sz w:val="24"/>
          <w:szCs w:val="24"/>
        </w:rPr>
        <w:t>ych</w:t>
      </w:r>
      <w:r w:rsidRPr="00B65949">
        <w:rPr>
          <w:rFonts w:cs="Times New Roman"/>
          <w:sz w:val="24"/>
          <w:szCs w:val="24"/>
        </w:rPr>
        <w:t xml:space="preserve">, licząc od daty otrzymania zawiadomienia, pod rygorem uznania reklamacji za zasadną. Po uwzględnieniu reklamacji Dostawca dostarczy przedmiot umowy wolny od wad w terminie </w:t>
      </w:r>
      <w:r w:rsidR="00CC65B1" w:rsidRPr="00B65949">
        <w:rPr>
          <w:rFonts w:cs="Times New Roman"/>
          <w:sz w:val="24"/>
          <w:szCs w:val="24"/>
        </w:rPr>
        <w:t xml:space="preserve">3 dni </w:t>
      </w:r>
      <w:r w:rsidRPr="00B65949">
        <w:rPr>
          <w:rFonts w:cs="Times New Roman"/>
          <w:sz w:val="24"/>
          <w:szCs w:val="24"/>
        </w:rPr>
        <w:t>robocz</w:t>
      </w:r>
      <w:r w:rsidR="00CC65B1" w:rsidRPr="00B65949">
        <w:rPr>
          <w:rFonts w:cs="Times New Roman"/>
          <w:sz w:val="24"/>
          <w:szCs w:val="24"/>
        </w:rPr>
        <w:t>ych,</w:t>
      </w:r>
      <w:r w:rsidRPr="00B65949">
        <w:rPr>
          <w:rFonts w:cs="Times New Roman"/>
          <w:sz w:val="24"/>
          <w:szCs w:val="24"/>
        </w:rPr>
        <w:t xml:space="preserve"> licząc od dnia uznania reklamacji.</w:t>
      </w:r>
    </w:p>
    <w:p w14:paraId="401D94DF" w14:textId="77777777" w:rsidR="00A96857" w:rsidRPr="00B65949" w:rsidRDefault="00A96857" w:rsidP="00510840">
      <w:pPr>
        <w:pStyle w:val="Akapitzlist"/>
        <w:widowControl w:val="0"/>
        <w:tabs>
          <w:tab w:val="left" w:pos="360"/>
        </w:tabs>
        <w:suppressAutoHyphens/>
        <w:spacing w:after="0" w:line="240" w:lineRule="auto"/>
        <w:ind w:left="357"/>
        <w:jc w:val="both"/>
        <w:rPr>
          <w:rFonts w:ascii="Times New Roman" w:eastAsia="Times New Roman" w:hAnsi="Times New Roman" w:cs="Times New Roman"/>
          <w:bCs/>
          <w:sz w:val="24"/>
          <w:szCs w:val="24"/>
        </w:rPr>
      </w:pPr>
      <w:r w:rsidRPr="00B65949">
        <w:rPr>
          <w:rFonts w:ascii="Times New Roman" w:eastAsia="Times New Roman" w:hAnsi="Times New Roman" w:cs="Times New Roman"/>
          <w:bCs/>
          <w:sz w:val="24"/>
          <w:szCs w:val="24"/>
        </w:rPr>
        <w:t>W przypadku uznania reklamacji Dostawca zobowiązany jest do pokrycia kosztów wymiany przedmiotu umowy na wolny od wad i dostarczenia go do miejsca wskazanego w niniejszej umowie.</w:t>
      </w:r>
    </w:p>
    <w:p w14:paraId="49E50089" w14:textId="77777777" w:rsidR="00A96857" w:rsidRPr="00B65949" w:rsidRDefault="00A96857" w:rsidP="00510840">
      <w:pPr>
        <w:widowControl w:val="0"/>
        <w:numPr>
          <w:ilvl w:val="0"/>
          <w:numId w:val="156"/>
        </w:numPr>
        <w:tabs>
          <w:tab w:val="clear" w:pos="357"/>
          <w:tab w:val="left" w:pos="360"/>
        </w:tabs>
        <w:jc w:val="both"/>
        <w:rPr>
          <w:rFonts w:eastAsia="Times New Roman" w:cs="Times New Roman"/>
          <w:color w:val="76923C" w:themeColor="accent3" w:themeShade="BF"/>
          <w:sz w:val="24"/>
          <w:szCs w:val="24"/>
        </w:rPr>
      </w:pPr>
      <w:r w:rsidRPr="00B65949">
        <w:rPr>
          <w:rFonts w:cs="Times New Roman"/>
          <w:sz w:val="24"/>
          <w:szCs w:val="24"/>
        </w:rPr>
        <w:t>Zamawiający nie ma obowiązku zapłaty za wadliwy przedmiot umowy. Termin zapłaty za przedmiot umowy dostarczony w wyniku uwzględnienia reklamacji liczony jest od daty jego dostarczenia oraz dostarczenia oryginału prawidłowo wystawionej faktury korygującej.</w:t>
      </w:r>
    </w:p>
    <w:p w14:paraId="71525338" w14:textId="77777777" w:rsidR="00A96857" w:rsidRPr="00B65949" w:rsidRDefault="00A96857" w:rsidP="00510840">
      <w:pPr>
        <w:widowControl w:val="0"/>
        <w:jc w:val="center"/>
        <w:rPr>
          <w:rFonts w:eastAsia="Times New Roman" w:cs="Times New Roman"/>
          <w:b/>
          <w:bCs/>
          <w:color w:val="76923C" w:themeColor="accent3" w:themeShade="BF"/>
          <w:sz w:val="24"/>
          <w:szCs w:val="24"/>
        </w:rPr>
      </w:pPr>
    </w:p>
    <w:p w14:paraId="7E4F882C" w14:textId="41B6AA9D"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 xml:space="preserve">§ </w:t>
      </w:r>
      <w:r w:rsidR="00C25AD4" w:rsidRPr="00B65949">
        <w:rPr>
          <w:rFonts w:eastAsia="Times New Roman" w:cs="Times New Roman"/>
          <w:b/>
          <w:bCs/>
          <w:sz w:val="24"/>
          <w:szCs w:val="24"/>
        </w:rPr>
        <w:t>8</w:t>
      </w:r>
    </w:p>
    <w:p w14:paraId="4C27F180" w14:textId="77777777" w:rsidR="00A96857" w:rsidRPr="00B65949" w:rsidRDefault="00A96857" w:rsidP="00510840">
      <w:pPr>
        <w:widowControl w:val="0"/>
        <w:numPr>
          <w:ilvl w:val="0"/>
          <w:numId w:val="116"/>
        </w:numPr>
        <w:jc w:val="both"/>
        <w:rPr>
          <w:rFonts w:eastAsia="Times New Roman" w:cs="Times New Roman"/>
          <w:sz w:val="24"/>
          <w:szCs w:val="24"/>
        </w:rPr>
      </w:pPr>
      <w:r w:rsidRPr="00B65949">
        <w:rPr>
          <w:rFonts w:eastAsia="Times New Roman" w:cs="Times New Roman"/>
          <w:sz w:val="24"/>
          <w:szCs w:val="24"/>
        </w:rPr>
        <w:t xml:space="preserve">Dostawca zapewnia, że dostarczany przedmiot umowy jest dopuszczony do obrotu i używania na terytorium RP zgodnie z powszechnie obowiązującymi aktami prawnymi oraz zobowiązuje się do okazania dokumentów to potwierdzających w terminie 3 dni od daty zgłoszenia takiego żądania przez Zamawiającego z zastrzeżeniem, że </w:t>
      </w:r>
      <w:r w:rsidRPr="00B65949">
        <w:rPr>
          <w:rFonts w:cs="Times New Roman"/>
        </w:rPr>
        <w:t>deklaracja zgodności CE, karta gwarancyjna i instrukcja obsługi/instalacji</w:t>
      </w:r>
      <w:r w:rsidRPr="00B65949">
        <w:rPr>
          <w:rFonts w:eastAsia="Times New Roman" w:cs="Times New Roman"/>
          <w:sz w:val="24"/>
          <w:szCs w:val="24"/>
        </w:rPr>
        <w:t xml:space="preserve"> dla przedmiotu umowy Dostawca przedstawi Zamawiającemu w dniu jego dostarczenia </w:t>
      </w:r>
      <w:r w:rsidRPr="00B65949">
        <w:rPr>
          <w:rFonts w:eastAsia="Times New Roman" w:cs="Times New Roman"/>
          <w:i/>
          <w:iCs/>
          <w:sz w:val="24"/>
          <w:szCs w:val="24"/>
        </w:rPr>
        <w:t>(o ile dotyczy).</w:t>
      </w:r>
      <w:r w:rsidRPr="00B65949">
        <w:rPr>
          <w:rFonts w:eastAsia="Times New Roman" w:cs="Times New Roman"/>
          <w:sz w:val="24"/>
          <w:szCs w:val="24"/>
        </w:rPr>
        <w:t xml:space="preserve"> Zamawiający może żądać wersji elektronicznej wskazanych powyżej dokumentów.</w:t>
      </w:r>
    </w:p>
    <w:p w14:paraId="33689C89" w14:textId="79073F2A" w:rsidR="00A96857" w:rsidRPr="00B65949" w:rsidRDefault="00A96857" w:rsidP="00510840">
      <w:pPr>
        <w:widowControl w:val="0"/>
        <w:numPr>
          <w:ilvl w:val="0"/>
          <w:numId w:val="116"/>
        </w:numPr>
        <w:jc w:val="both"/>
        <w:rPr>
          <w:rFonts w:eastAsia="Times New Roman" w:cs="Times New Roman"/>
          <w:sz w:val="24"/>
          <w:szCs w:val="24"/>
        </w:rPr>
      </w:pPr>
      <w:r w:rsidRPr="00B65949">
        <w:rPr>
          <w:rFonts w:eastAsia="Times New Roman" w:cs="Times New Roman"/>
          <w:sz w:val="24"/>
          <w:szCs w:val="24"/>
        </w:rPr>
        <w:t>Wszystkie dokumenty powinny być wystawione przez Dostawcę w języku polskim</w:t>
      </w:r>
      <w:r w:rsidR="00581E9D" w:rsidRPr="00B65949">
        <w:rPr>
          <w:rFonts w:eastAsia="Times New Roman" w:cs="Times New Roman"/>
          <w:sz w:val="24"/>
          <w:szCs w:val="24"/>
        </w:rPr>
        <w:t xml:space="preserve"> o ile przepisy </w:t>
      </w:r>
      <w:r w:rsidR="00792A35" w:rsidRPr="00B65949">
        <w:rPr>
          <w:rFonts w:eastAsia="Times New Roman" w:cs="Times New Roman"/>
          <w:sz w:val="24"/>
          <w:szCs w:val="24"/>
        </w:rPr>
        <w:t xml:space="preserve">prawa </w:t>
      </w:r>
      <w:r w:rsidR="00581E9D" w:rsidRPr="00B65949">
        <w:rPr>
          <w:rFonts w:eastAsia="Times New Roman" w:cs="Times New Roman"/>
          <w:sz w:val="24"/>
          <w:szCs w:val="24"/>
        </w:rPr>
        <w:t>nie stanowią inaczej</w:t>
      </w:r>
      <w:r w:rsidRPr="00B65949">
        <w:rPr>
          <w:rFonts w:eastAsia="Times New Roman" w:cs="Times New Roman"/>
          <w:sz w:val="24"/>
          <w:szCs w:val="24"/>
        </w:rPr>
        <w:t>.</w:t>
      </w:r>
      <w:r w:rsidRPr="00B65949">
        <w:rPr>
          <w:rFonts w:eastAsia="Times New Roman" w:cs="Times New Roman"/>
          <w:b/>
          <w:bCs/>
          <w:sz w:val="24"/>
          <w:szCs w:val="24"/>
        </w:rPr>
        <w:t xml:space="preserve"> </w:t>
      </w:r>
      <w:r w:rsidRPr="00B65949">
        <w:rPr>
          <w:rFonts w:eastAsia="Times New Roman" w:cs="Times New Roman"/>
          <w:sz w:val="24"/>
          <w:szCs w:val="24"/>
        </w:rPr>
        <w:t>W przypadku dokumentu sporządzonego w języku obcym, Dostawca zobowiązany jest przedłożyć ten dokument, wraz z tłumaczeniem na język polski. Dokument dostarczony w postaci kopii, ma być opatrzony zapisem „za zgodność oryginałem” i podpisany przez uprawnioną osobę.</w:t>
      </w:r>
    </w:p>
    <w:p w14:paraId="4F49EFDD" w14:textId="77777777" w:rsidR="00A96857" w:rsidRPr="00B65949" w:rsidRDefault="00A96857" w:rsidP="00510840">
      <w:pPr>
        <w:widowControl w:val="0"/>
        <w:jc w:val="center"/>
        <w:rPr>
          <w:rFonts w:eastAsia="Times New Roman" w:cs="Times New Roman"/>
          <w:b/>
          <w:bCs/>
          <w:sz w:val="24"/>
          <w:szCs w:val="24"/>
        </w:rPr>
      </w:pPr>
    </w:p>
    <w:p w14:paraId="6283BEAF" w14:textId="77777777"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Kary umowne.</w:t>
      </w:r>
    </w:p>
    <w:p w14:paraId="733731C3" w14:textId="2944D7E8"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 xml:space="preserve">§ </w:t>
      </w:r>
      <w:r w:rsidR="00C25AD4" w:rsidRPr="00B65949">
        <w:rPr>
          <w:rFonts w:eastAsia="Times New Roman" w:cs="Times New Roman"/>
          <w:b/>
          <w:bCs/>
          <w:sz w:val="24"/>
          <w:szCs w:val="24"/>
        </w:rPr>
        <w:t>9</w:t>
      </w:r>
    </w:p>
    <w:p w14:paraId="277CFF27" w14:textId="77777777" w:rsidR="00A96857" w:rsidRPr="00B65949" w:rsidRDefault="00A96857" w:rsidP="00510840">
      <w:pPr>
        <w:widowControl w:val="0"/>
        <w:numPr>
          <w:ilvl w:val="0"/>
          <w:numId w:val="117"/>
        </w:numPr>
        <w:tabs>
          <w:tab w:val="clear" w:pos="357"/>
          <w:tab w:val="left" w:pos="360"/>
        </w:tabs>
        <w:jc w:val="both"/>
        <w:rPr>
          <w:rFonts w:eastAsia="Times New Roman" w:cs="Times New Roman"/>
          <w:sz w:val="24"/>
          <w:szCs w:val="24"/>
        </w:rPr>
      </w:pPr>
      <w:r w:rsidRPr="00B65949">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015531A5" w14:textId="4B536A61" w:rsidR="00A96857" w:rsidRPr="00B65949" w:rsidRDefault="00A96857" w:rsidP="00510840">
      <w:pPr>
        <w:widowControl w:val="0"/>
        <w:numPr>
          <w:ilvl w:val="1"/>
          <w:numId w:val="117"/>
        </w:numPr>
        <w:tabs>
          <w:tab w:val="left" w:pos="720"/>
        </w:tabs>
        <w:jc w:val="both"/>
        <w:rPr>
          <w:rFonts w:eastAsia="Times New Roman" w:cs="Times New Roman"/>
          <w:sz w:val="24"/>
          <w:szCs w:val="24"/>
        </w:rPr>
      </w:pPr>
      <w:r w:rsidRPr="00B65949">
        <w:rPr>
          <w:rFonts w:eastAsia="Times New Roman" w:cs="Times New Roman"/>
          <w:sz w:val="24"/>
          <w:szCs w:val="24"/>
        </w:rPr>
        <w:t>w przypadku zwłoki w dostarczeniu zamówionej dostawy lub dostarczeniu dostawy niezgodnie z zamówieniem – w wysokości 1% ceny brutto opóźnionej dostawy lub niezgodnej z zamówieniem za każd</w:t>
      </w:r>
      <w:r w:rsidR="000806CE" w:rsidRPr="00B65949">
        <w:rPr>
          <w:rFonts w:eastAsia="Times New Roman" w:cs="Times New Roman"/>
          <w:sz w:val="24"/>
          <w:szCs w:val="24"/>
        </w:rPr>
        <w:t>y</w:t>
      </w:r>
      <w:r w:rsidRPr="00B65949">
        <w:rPr>
          <w:rFonts w:eastAsia="Times New Roman" w:cs="Times New Roman"/>
          <w:sz w:val="24"/>
          <w:szCs w:val="24"/>
        </w:rPr>
        <w:t xml:space="preserve"> rozpoczęt</w:t>
      </w:r>
      <w:r w:rsidR="000806CE" w:rsidRPr="00B65949">
        <w:rPr>
          <w:rFonts w:eastAsia="Times New Roman" w:cs="Times New Roman"/>
          <w:sz w:val="24"/>
          <w:szCs w:val="24"/>
        </w:rPr>
        <w:t>y</w:t>
      </w:r>
      <w:r w:rsidRPr="00B65949">
        <w:rPr>
          <w:rFonts w:eastAsia="Times New Roman" w:cs="Times New Roman"/>
          <w:sz w:val="24"/>
          <w:szCs w:val="24"/>
        </w:rPr>
        <w:t xml:space="preserve"> </w:t>
      </w:r>
      <w:r w:rsidR="000806CE" w:rsidRPr="00B65949">
        <w:rPr>
          <w:rFonts w:eastAsia="Times New Roman" w:cs="Times New Roman"/>
          <w:sz w:val="24"/>
          <w:szCs w:val="24"/>
        </w:rPr>
        <w:t>1 dzień</w:t>
      </w:r>
      <w:r w:rsidRPr="00B65949">
        <w:rPr>
          <w:rFonts w:eastAsia="Times New Roman" w:cs="Times New Roman"/>
          <w:sz w:val="24"/>
          <w:szCs w:val="24"/>
        </w:rPr>
        <w:t xml:space="preserve"> zwłoki, </w:t>
      </w:r>
      <w:r w:rsidRPr="00B65949">
        <w:rPr>
          <w:rFonts w:cs="Times New Roman"/>
          <w:sz w:val="24"/>
          <w:szCs w:val="24"/>
        </w:rPr>
        <w:t>liczone za każdy przedmiot umowy oddzielnie</w:t>
      </w:r>
      <w:r w:rsidRPr="00B65949">
        <w:rPr>
          <w:rFonts w:eastAsia="Times New Roman" w:cs="Times New Roman"/>
          <w:sz w:val="24"/>
          <w:szCs w:val="24"/>
        </w:rPr>
        <w:t>;</w:t>
      </w:r>
    </w:p>
    <w:p w14:paraId="3C5E3C71" w14:textId="1FC8ECAA" w:rsidR="00A96857" w:rsidRPr="00B65949" w:rsidRDefault="00A96857" w:rsidP="00510840">
      <w:pPr>
        <w:widowControl w:val="0"/>
        <w:numPr>
          <w:ilvl w:val="1"/>
          <w:numId w:val="117"/>
        </w:numPr>
        <w:tabs>
          <w:tab w:val="left" w:pos="720"/>
        </w:tabs>
        <w:jc w:val="both"/>
        <w:rPr>
          <w:rFonts w:eastAsia="Times New Roman" w:cs="Times New Roman"/>
          <w:sz w:val="24"/>
          <w:szCs w:val="24"/>
        </w:rPr>
      </w:pPr>
      <w:r w:rsidRPr="00B65949">
        <w:rPr>
          <w:rFonts w:eastAsia="Times New Roman" w:cs="Times New Roman"/>
          <w:sz w:val="24"/>
          <w:szCs w:val="24"/>
        </w:rPr>
        <w:t>w przypadku zwłoki w usunięciu wad lub usterek przedmiotu umowy w okresie gwarancji – w wysokości 1% ceny brutto przedmiotu umowy, którego wada/usterka się tyczy, za każd</w:t>
      </w:r>
      <w:r w:rsidR="006F041F" w:rsidRPr="00B65949">
        <w:rPr>
          <w:rFonts w:eastAsia="Times New Roman" w:cs="Times New Roman"/>
          <w:sz w:val="24"/>
          <w:szCs w:val="24"/>
        </w:rPr>
        <w:t>y</w:t>
      </w:r>
      <w:r w:rsidRPr="00B65949">
        <w:rPr>
          <w:rFonts w:eastAsia="Times New Roman" w:cs="Times New Roman"/>
          <w:sz w:val="24"/>
          <w:szCs w:val="24"/>
        </w:rPr>
        <w:t xml:space="preserve"> rozpoczęt</w:t>
      </w:r>
      <w:r w:rsidR="006F041F" w:rsidRPr="00B65949">
        <w:rPr>
          <w:rFonts w:eastAsia="Times New Roman" w:cs="Times New Roman"/>
          <w:sz w:val="24"/>
          <w:szCs w:val="24"/>
        </w:rPr>
        <w:t>y</w:t>
      </w:r>
      <w:r w:rsidRPr="00B65949">
        <w:rPr>
          <w:rFonts w:eastAsia="Times New Roman" w:cs="Times New Roman"/>
          <w:sz w:val="24"/>
          <w:szCs w:val="24"/>
        </w:rPr>
        <w:t xml:space="preserve"> </w:t>
      </w:r>
      <w:r w:rsidR="006F041F" w:rsidRPr="00B65949">
        <w:rPr>
          <w:rFonts w:eastAsia="Times New Roman" w:cs="Times New Roman"/>
          <w:sz w:val="24"/>
          <w:szCs w:val="24"/>
        </w:rPr>
        <w:t>1 dzień</w:t>
      </w:r>
      <w:r w:rsidRPr="00B65949">
        <w:rPr>
          <w:rFonts w:eastAsia="Times New Roman" w:cs="Times New Roman"/>
          <w:sz w:val="24"/>
          <w:szCs w:val="24"/>
        </w:rPr>
        <w:t xml:space="preserve"> zwłoki,</w:t>
      </w:r>
    </w:p>
    <w:p w14:paraId="0641890E" w14:textId="0610E71A" w:rsidR="00A96857" w:rsidRPr="00B65949" w:rsidRDefault="00A96857" w:rsidP="00510840">
      <w:pPr>
        <w:widowControl w:val="0"/>
        <w:numPr>
          <w:ilvl w:val="1"/>
          <w:numId w:val="117"/>
        </w:numPr>
        <w:tabs>
          <w:tab w:val="left" w:pos="720"/>
        </w:tabs>
        <w:jc w:val="both"/>
        <w:rPr>
          <w:rFonts w:eastAsia="Times New Roman" w:cs="Times New Roman"/>
          <w:sz w:val="24"/>
          <w:szCs w:val="24"/>
        </w:rPr>
      </w:pPr>
      <w:r w:rsidRPr="00B65949">
        <w:rPr>
          <w:rFonts w:eastAsia="Times New Roman" w:cs="Times New Roman"/>
          <w:sz w:val="24"/>
          <w:szCs w:val="24"/>
        </w:rPr>
        <w:t>za zwłokę w przekazaniu dokumentów Zamawiającemu wymaganych niniejszą umową - 30,00 zł za każd</w:t>
      </w:r>
      <w:r w:rsidR="006F041F" w:rsidRPr="00B65949">
        <w:rPr>
          <w:rFonts w:eastAsia="Times New Roman" w:cs="Times New Roman"/>
          <w:sz w:val="24"/>
          <w:szCs w:val="24"/>
        </w:rPr>
        <w:t>y</w:t>
      </w:r>
      <w:r w:rsidRPr="00B65949">
        <w:rPr>
          <w:rFonts w:eastAsia="Times New Roman" w:cs="Times New Roman"/>
          <w:sz w:val="24"/>
          <w:szCs w:val="24"/>
        </w:rPr>
        <w:t xml:space="preserve"> rozpoczęt</w:t>
      </w:r>
      <w:r w:rsidR="006F041F" w:rsidRPr="00B65949">
        <w:rPr>
          <w:rFonts w:eastAsia="Times New Roman" w:cs="Times New Roman"/>
          <w:sz w:val="24"/>
          <w:szCs w:val="24"/>
        </w:rPr>
        <w:t>y</w:t>
      </w:r>
      <w:r w:rsidRPr="00B65949">
        <w:rPr>
          <w:rFonts w:eastAsia="Times New Roman" w:cs="Times New Roman"/>
          <w:sz w:val="24"/>
          <w:szCs w:val="24"/>
        </w:rPr>
        <w:t xml:space="preserve"> </w:t>
      </w:r>
      <w:r w:rsidR="006F041F" w:rsidRPr="00B65949">
        <w:rPr>
          <w:rFonts w:eastAsia="Times New Roman" w:cs="Times New Roman"/>
          <w:sz w:val="24"/>
          <w:szCs w:val="24"/>
        </w:rPr>
        <w:t xml:space="preserve">1 dzień </w:t>
      </w:r>
      <w:r w:rsidRPr="00B65949">
        <w:rPr>
          <w:rFonts w:eastAsia="Times New Roman" w:cs="Times New Roman"/>
          <w:sz w:val="24"/>
          <w:szCs w:val="24"/>
        </w:rPr>
        <w:t>zwłoki, liczone za każdy dokument;</w:t>
      </w:r>
    </w:p>
    <w:p w14:paraId="1B33A066" w14:textId="77777777" w:rsidR="00A96857" w:rsidRPr="00B65949" w:rsidRDefault="00A96857" w:rsidP="00510840">
      <w:pPr>
        <w:widowControl w:val="0"/>
        <w:numPr>
          <w:ilvl w:val="1"/>
          <w:numId w:val="117"/>
        </w:numPr>
        <w:tabs>
          <w:tab w:val="left" w:pos="720"/>
        </w:tabs>
        <w:jc w:val="both"/>
        <w:rPr>
          <w:rFonts w:eastAsia="Times New Roman" w:cs="Times New Roman"/>
          <w:color w:val="76923C" w:themeColor="accent3" w:themeShade="BF"/>
          <w:sz w:val="24"/>
          <w:szCs w:val="24"/>
        </w:rPr>
      </w:pPr>
      <w:r w:rsidRPr="00B65949">
        <w:rPr>
          <w:rFonts w:eastAsia="Times New Roman" w:cs="Times New Roman"/>
          <w:sz w:val="24"/>
          <w:szCs w:val="24"/>
        </w:rPr>
        <w:t xml:space="preserve">z tytułu </w:t>
      </w:r>
      <w:r w:rsidRPr="00B65949">
        <w:rPr>
          <w:rFonts w:cs="Times New Roman"/>
          <w:sz w:val="24"/>
          <w:szCs w:val="24"/>
        </w:rPr>
        <w:t xml:space="preserve">odstąpienia od umowy z przyczyn </w:t>
      </w:r>
      <w:r w:rsidRPr="00B65949">
        <w:rPr>
          <w:rFonts w:eastAsia="Times New Roman" w:cs="Times New Roman"/>
          <w:sz w:val="24"/>
          <w:szCs w:val="24"/>
        </w:rPr>
        <w:t xml:space="preserve">zależnych od Dostawcy w wysokości 20% całkowitego wynagrodzenia określonego w § 3 ust. 1, </w:t>
      </w:r>
      <w:r w:rsidRPr="00B65949">
        <w:rPr>
          <w:rFonts w:cs="Times New Roman"/>
          <w:sz w:val="24"/>
          <w:szCs w:val="24"/>
        </w:rPr>
        <w:t>którymi mogą być w szczególności:</w:t>
      </w:r>
    </w:p>
    <w:p w14:paraId="269D3961" w14:textId="77777777" w:rsidR="00A96857" w:rsidRPr="00B65949" w:rsidRDefault="00A96857" w:rsidP="00510840">
      <w:pPr>
        <w:pStyle w:val="Akapitzlist"/>
        <w:widowControl w:val="0"/>
        <w:numPr>
          <w:ilvl w:val="0"/>
          <w:numId w:val="157"/>
        </w:numPr>
        <w:suppressAutoHyphens/>
        <w:spacing w:after="0" w:line="240" w:lineRule="auto"/>
        <w:jc w:val="both"/>
        <w:rPr>
          <w:rFonts w:ascii="Times New Roman" w:eastAsiaTheme="minorEastAsia" w:hAnsi="Times New Roman" w:cs="Times New Roman"/>
          <w:sz w:val="24"/>
          <w:szCs w:val="24"/>
        </w:rPr>
      </w:pPr>
      <w:r w:rsidRPr="00B65949">
        <w:rPr>
          <w:rFonts w:ascii="Times New Roman" w:hAnsi="Times New Roman" w:cs="Times New Roman"/>
          <w:sz w:val="24"/>
          <w:szCs w:val="24"/>
        </w:rPr>
        <w:lastRenderedPageBreak/>
        <w:t>stwierdzenie przez Zamawiającego nie dającej się usunąć wady fizycznej lub prawnej przedmiotu umowy,</w:t>
      </w:r>
    </w:p>
    <w:p w14:paraId="78AF0D49" w14:textId="0BD6DD16" w:rsidR="00A96857" w:rsidRPr="00B65949" w:rsidRDefault="00A96857" w:rsidP="00510840">
      <w:pPr>
        <w:pStyle w:val="Akapitzlist"/>
        <w:widowControl w:val="0"/>
        <w:numPr>
          <w:ilvl w:val="0"/>
          <w:numId w:val="157"/>
        </w:numPr>
        <w:suppressAutoHyphens/>
        <w:spacing w:after="0" w:line="240" w:lineRule="auto"/>
        <w:jc w:val="both"/>
        <w:rPr>
          <w:rFonts w:ascii="Times New Roman" w:hAnsi="Times New Roman" w:cs="Times New Roman"/>
          <w:sz w:val="24"/>
          <w:szCs w:val="24"/>
        </w:rPr>
      </w:pPr>
      <w:r w:rsidRPr="00B65949">
        <w:rPr>
          <w:rFonts w:ascii="Times New Roman" w:hAnsi="Times New Roman" w:cs="Times New Roman"/>
          <w:sz w:val="24"/>
          <w:szCs w:val="24"/>
        </w:rPr>
        <w:t xml:space="preserve">opóźnienie w dostawie przedmiotu umowy przekraczające </w:t>
      </w:r>
      <w:r w:rsidR="00B72DEA" w:rsidRPr="00B65949">
        <w:rPr>
          <w:rFonts w:ascii="Times New Roman" w:hAnsi="Times New Roman" w:cs="Times New Roman"/>
          <w:sz w:val="24"/>
          <w:szCs w:val="24"/>
        </w:rPr>
        <w:t>10</w:t>
      </w:r>
      <w:r w:rsidR="000254D5" w:rsidRPr="00B65949">
        <w:rPr>
          <w:rFonts w:ascii="Times New Roman" w:hAnsi="Times New Roman" w:cs="Times New Roman"/>
          <w:sz w:val="24"/>
          <w:szCs w:val="24"/>
        </w:rPr>
        <w:t xml:space="preserve"> dni.</w:t>
      </w:r>
    </w:p>
    <w:p w14:paraId="6E9D9B8F" w14:textId="77777777" w:rsidR="00A96857" w:rsidRPr="00B65949" w:rsidRDefault="00A96857" w:rsidP="00510840">
      <w:pPr>
        <w:widowControl w:val="0"/>
        <w:numPr>
          <w:ilvl w:val="0"/>
          <w:numId w:val="117"/>
        </w:numPr>
        <w:jc w:val="both"/>
        <w:rPr>
          <w:rFonts w:cs="Times New Roman"/>
          <w:sz w:val="24"/>
          <w:szCs w:val="24"/>
        </w:rPr>
      </w:pPr>
      <w:r w:rsidRPr="00B65949">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przedmiot umowy, bez uprzedniego wezwania go do zapłaty kary. Zamawiający niezwłocznie poinformuje Dostawcę o dokonanym potrąceniu. </w:t>
      </w:r>
    </w:p>
    <w:p w14:paraId="2F65A879" w14:textId="77777777" w:rsidR="00A96857" w:rsidRPr="00B65949" w:rsidRDefault="00A96857" w:rsidP="00510840">
      <w:pPr>
        <w:widowControl w:val="0"/>
        <w:numPr>
          <w:ilvl w:val="0"/>
          <w:numId w:val="117"/>
        </w:numPr>
        <w:jc w:val="both"/>
        <w:rPr>
          <w:rFonts w:cs="Times New Roman"/>
          <w:sz w:val="24"/>
          <w:szCs w:val="24"/>
        </w:rPr>
      </w:pPr>
      <w:r w:rsidRPr="00B65949">
        <w:rPr>
          <w:rFonts w:cs="Times New Roman"/>
          <w:sz w:val="24"/>
          <w:szCs w:val="24"/>
        </w:rPr>
        <w:t>Łączna maksymalna wysokość kar umownych wynosi: 25% całkowitego wynagrodzenia określonego w § 3 ust. 1.</w:t>
      </w:r>
    </w:p>
    <w:p w14:paraId="69FCF69B" w14:textId="77777777" w:rsidR="00A96857" w:rsidRPr="00B65949" w:rsidRDefault="00A96857" w:rsidP="00510840">
      <w:pPr>
        <w:widowControl w:val="0"/>
        <w:numPr>
          <w:ilvl w:val="0"/>
          <w:numId w:val="117"/>
        </w:numPr>
        <w:tabs>
          <w:tab w:val="clear" w:pos="357"/>
          <w:tab w:val="left" w:pos="360"/>
        </w:tabs>
        <w:jc w:val="both"/>
        <w:rPr>
          <w:rFonts w:eastAsia="Times New Roman" w:cs="Times New Roman"/>
          <w:color w:val="000000" w:themeColor="text1"/>
          <w:sz w:val="24"/>
          <w:szCs w:val="24"/>
        </w:rPr>
      </w:pPr>
      <w:r w:rsidRPr="00B65949">
        <w:rPr>
          <w:rFonts w:eastAsia="Times New Roman" w:cs="Times New Roman"/>
          <w:sz w:val="24"/>
          <w:szCs w:val="24"/>
        </w:rPr>
        <w:t xml:space="preserve">Strony ustalają, że Dostawca może żądać od Zamawiającego kar umownych </w:t>
      </w:r>
      <w:r w:rsidRPr="00B65949">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w:t>
      </w:r>
      <w:r w:rsidRPr="00B65949">
        <w:rPr>
          <w:rFonts w:eastAsia="Times New Roman" w:cs="Times New Roman"/>
          <w:color w:val="000000" w:themeColor="text1"/>
          <w:sz w:val="24"/>
          <w:szCs w:val="24"/>
          <w:lang w:eastAsia="en-US"/>
        </w:rPr>
        <w:t>) ustawy pzp;</w:t>
      </w:r>
    </w:p>
    <w:p w14:paraId="7FE83F31" w14:textId="272F1A22" w:rsidR="0013418F" w:rsidRPr="00B65949" w:rsidRDefault="0013418F" w:rsidP="00510840">
      <w:pPr>
        <w:widowControl w:val="0"/>
        <w:numPr>
          <w:ilvl w:val="0"/>
          <w:numId w:val="117"/>
        </w:numPr>
        <w:autoSpaceDE w:val="0"/>
        <w:autoSpaceDN w:val="0"/>
        <w:adjustRightInd w:val="0"/>
        <w:jc w:val="both"/>
        <w:rPr>
          <w:rFonts w:eastAsiaTheme="minorEastAsia" w:cs="Times New Roman"/>
          <w:color w:val="000000" w:themeColor="text1"/>
          <w:sz w:val="24"/>
          <w:szCs w:val="24"/>
          <w:lang w:eastAsia="en-US"/>
        </w:rPr>
      </w:pPr>
      <w:r w:rsidRPr="00B65949">
        <w:rPr>
          <w:rFonts w:cs="Times New Roman"/>
          <w:color w:val="000000" w:themeColor="text1"/>
          <w:sz w:val="24"/>
          <w:szCs w:val="24"/>
          <w:lang w:eastAsia="en-US"/>
        </w:rPr>
        <w:t>Kary umowne podlegają sumowaniu z wyłączeniem możliwości dochodzenia łącznie kary umownej zarówno z tytułu odstąpienia od umowy jak i jej nienależytego wykonania.</w:t>
      </w:r>
    </w:p>
    <w:p w14:paraId="5A15574A" w14:textId="77777777" w:rsidR="00A96857" w:rsidRPr="00B65949" w:rsidRDefault="00A96857" w:rsidP="00510840">
      <w:pPr>
        <w:widowControl w:val="0"/>
        <w:numPr>
          <w:ilvl w:val="0"/>
          <w:numId w:val="117"/>
        </w:numPr>
        <w:jc w:val="both"/>
        <w:rPr>
          <w:rFonts w:cs="Times New Roman"/>
          <w:color w:val="000000" w:themeColor="text1"/>
          <w:sz w:val="24"/>
          <w:szCs w:val="24"/>
        </w:rPr>
      </w:pPr>
      <w:r w:rsidRPr="00B65949">
        <w:rPr>
          <w:rFonts w:cs="Times New Roman"/>
          <w:color w:val="000000" w:themeColor="text1"/>
          <w:sz w:val="24"/>
          <w:szCs w:val="24"/>
        </w:rPr>
        <w:t xml:space="preserve">Strony zastrzegają sobie możliwość dochodzenia odszkodowania uzupełniającego na zasadach ogólnych </w:t>
      </w:r>
      <w:r w:rsidRPr="00B65949">
        <w:rPr>
          <w:rFonts w:cs="Times New Roman"/>
          <w:bCs/>
          <w:color w:val="000000" w:themeColor="text1"/>
          <w:sz w:val="24"/>
          <w:szCs w:val="24"/>
        </w:rPr>
        <w:t>określonych</w:t>
      </w:r>
      <w:r w:rsidRPr="00B65949">
        <w:rPr>
          <w:rFonts w:cs="Times New Roman"/>
          <w:color w:val="000000" w:themeColor="text1"/>
          <w:sz w:val="24"/>
          <w:szCs w:val="24"/>
        </w:rPr>
        <w:t xml:space="preserve"> w kodeksie cywilnym, gdy wartość kar umownych jest niższa niż wartość powstałej szkody. Dochodzenie roszczeń jest możliwe jedynie do wartości powstałej szkody.</w:t>
      </w:r>
    </w:p>
    <w:p w14:paraId="20094455" w14:textId="77777777" w:rsidR="0013418F" w:rsidRPr="00B65949" w:rsidRDefault="0013418F" w:rsidP="00510840">
      <w:pPr>
        <w:widowControl w:val="0"/>
        <w:numPr>
          <w:ilvl w:val="0"/>
          <w:numId w:val="117"/>
        </w:numPr>
        <w:jc w:val="both"/>
        <w:rPr>
          <w:rFonts w:cs="Times New Roman"/>
          <w:color w:val="000000" w:themeColor="text1"/>
          <w:sz w:val="24"/>
          <w:szCs w:val="24"/>
        </w:rPr>
      </w:pPr>
      <w:r w:rsidRPr="00B65949">
        <w:rPr>
          <w:rFonts w:eastAsia="Times New Roman" w:cs="Times New Roman"/>
          <w:color w:val="000000" w:themeColor="text1"/>
          <w:sz w:val="24"/>
          <w:szCs w:val="24"/>
          <w:lang w:eastAsia="pl-PL"/>
        </w:rPr>
        <w:t>W razie wystąpienia opóźnień lub innych okoliczności zawinionych przez Wykonawcę, a skutkujących utratą dofinansowania lub korektą finansową nałożoną na Zamawiającego, Zamawiający zastrzega sobie możliwość wystąpienia w stosunku do Wykonawcy z roszczeniem o zapłatę utraconego dofinansowania.</w:t>
      </w:r>
    </w:p>
    <w:p w14:paraId="7FC28AE5" w14:textId="77777777" w:rsidR="00A96857" w:rsidRPr="00B65949" w:rsidRDefault="00A96857" w:rsidP="00510840">
      <w:pPr>
        <w:widowControl w:val="0"/>
        <w:tabs>
          <w:tab w:val="left" w:pos="360"/>
        </w:tabs>
        <w:jc w:val="both"/>
        <w:rPr>
          <w:rFonts w:eastAsia="Times New Roman" w:cs="Times New Roman"/>
          <w:sz w:val="24"/>
          <w:szCs w:val="24"/>
        </w:rPr>
      </w:pPr>
    </w:p>
    <w:p w14:paraId="65576B4D" w14:textId="77777777"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Dopuszczalne zmiany postanowień umowy</w:t>
      </w:r>
    </w:p>
    <w:p w14:paraId="65BC4967" w14:textId="61101738"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 xml:space="preserve">§ </w:t>
      </w:r>
      <w:r w:rsidR="00C25AD4" w:rsidRPr="00B65949">
        <w:rPr>
          <w:rFonts w:eastAsia="Times New Roman" w:cs="Times New Roman"/>
          <w:b/>
          <w:bCs/>
          <w:sz w:val="24"/>
          <w:szCs w:val="24"/>
        </w:rPr>
        <w:t>10</w:t>
      </w:r>
    </w:p>
    <w:p w14:paraId="0358EBDC" w14:textId="77777777" w:rsidR="00A96857" w:rsidRPr="00B65949" w:rsidRDefault="00A96857" w:rsidP="00510840">
      <w:pPr>
        <w:widowControl w:val="0"/>
        <w:numPr>
          <w:ilvl w:val="0"/>
          <w:numId w:val="118"/>
        </w:numPr>
        <w:tabs>
          <w:tab w:val="clear" w:pos="357"/>
          <w:tab w:val="left" w:pos="360"/>
        </w:tabs>
        <w:jc w:val="both"/>
        <w:rPr>
          <w:rFonts w:eastAsia="Times New Roman" w:cs="Times New Roman"/>
          <w:sz w:val="24"/>
          <w:szCs w:val="24"/>
        </w:rPr>
      </w:pPr>
      <w:r w:rsidRPr="00B65949">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055CF892" w14:textId="77777777" w:rsidR="00A96857" w:rsidRPr="00B65949" w:rsidRDefault="00A96857" w:rsidP="00510840">
      <w:pPr>
        <w:widowControl w:val="0"/>
        <w:numPr>
          <w:ilvl w:val="0"/>
          <w:numId w:val="119"/>
        </w:numPr>
        <w:jc w:val="both"/>
        <w:rPr>
          <w:rFonts w:cs="Times New Roman"/>
          <w:sz w:val="24"/>
          <w:szCs w:val="24"/>
        </w:rPr>
      </w:pPr>
      <w:r w:rsidRPr="00B65949">
        <w:rPr>
          <w:rFonts w:cs="Times New Roman"/>
          <w:sz w:val="24"/>
          <w:szCs w:val="24"/>
        </w:rPr>
        <w:t>zastąpienia przedmiotu umowy, który ma być dostarczony w ramach realizacji niniejszej umowy, sprzętem/ urządzeniem/ oprogramowaniem nowym posiadającym co najmniej takie same parametry jakie posiadał sprzęt/ urządzenie/ oprogramowanie będący podstawą wyboru oferty Dostawcy w przypadku wycofania lub wstrzymania produkcji sprzętu/urządzenia/ oprogramowania, który ma być dostarczony, pod warunkiem, iż cena wprowadzonego sprzętu/urządzenia/oprogramowania nie ulegnie zwiększeniu,</w:t>
      </w:r>
    </w:p>
    <w:p w14:paraId="5AB89B81" w14:textId="77777777" w:rsidR="00A96857" w:rsidRPr="00B65949" w:rsidRDefault="00A96857" w:rsidP="00510840">
      <w:pPr>
        <w:widowControl w:val="0"/>
        <w:numPr>
          <w:ilvl w:val="0"/>
          <w:numId w:val="119"/>
        </w:numPr>
        <w:jc w:val="both"/>
        <w:rPr>
          <w:rFonts w:cs="Times New Roman"/>
          <w:sz w:val="24"/>
          <w:szCs w:val="24"/>
        </w:rPr>
      </w:pPr>
      <w:r w:rsidRPr="00B65949">
        <w:rPr>
          <w:rFonts w:cs="Times New Roman"/>
          <w:sz w:val="24"/>
          <w:szCs w:val="24"/>
        </w:rPr>
        <w:t>zastąpienia przedmiotu umowy, który ma być dostarczony w ramach realizacji niniejszej umowy, sprzętem/urządzeniem/oprogramowaniem o wyższej jakości, w przypadkach, których nie można było przewidzieć w chwili zawierania umowy, pod warunkiem, iż cena wprowadzonego sprzętu/urządzenia/oprogramowania nie ulegnie zwiększeniu,</w:t>
      </w:r>
    </w:p>
    <w:p w14:paraId="773292FB" w14:textId="77777777" w:rsidR="00A96857" w:rsidRPr="00B65949" w:rsidRDefault="00A96857" w:rsidP="00510840">
      <w:pPr>
        <w:widowControl w:val="0"/>
        <w:numPr>
          <w:ilvl w:val="0"/>
          <w:numId w:val="119"/>
        </w:numPr>
        <w:jc w:val="both"/>
        <w:rPr>
          <w:rFonts w:eastAsia="Times New Roman" w:cs="Times New Roman"/>
          <w:sz w:val="24"/>
          <w:szCs w:val="24"/>
        </w:rPr>
      </w:pPr>
      <w:r w:rsidRPr="00B65949">
        <w:rPr>
          <w:rFonts w:eastAsia="Times New Roman" w:cs="Times New Roman"/>
          <w:sz w:val="24"/>
          <w:szCs w:val="24"/>
        </w:rPr>
        <w:t>zmian regulacji prawnych obowiązujących w dniu podpisania umowy,</w:t>
      </w:r>
    </w:p>
    <w:p w14:paraId="6A3D8F55" w14:textId="77777777" w:rsidR="00A96857" w:rsidRPr="00B65949" w:rsidRDefault="00A96857" w:rsidP="00510840">
      <w:pPr>
        <w:widowControl w:val="0"/>
        <w:numPr>
          <w:ilvl w:val="0"/>
          <w:numId w:val="119"/>
        </w:numPr>
        <w:jc w:val="both"/>
        <w:rPr>
          <w:rFonts w:eastAsia="Times New Roman" w:cs="Times New Roman"/>
          <w:sz w:val="24"/>
          <w:szCs w:val="24"/>
        </w:rPr>
      </w:pPr>
      <w:r w:rsidRPr="00B65949">
        <w:rPr>
          <w:rFonts w:eastAsia="Times New Roman" w:cs="Times New Roman"/>
          <w:sz w:val="24"/>
          <w:szCs w:val="24"/>
        </w:rPr>
        <w:t xml:space="preserve">zmiany wartości przedmiotu umowy w przypadkach określonych w niniejszej umowie; </w:t>
      </w:r>
    </w:p>
    <w:p w14:paraId="56B09C4D" w14:textId="4CA2E70B" w:rsidR="00A96857" w:rsidRPr="00B65949" w:rsidRDefault="00A96857" w:rsidP="00510840">
      <w:pPr>
        <w:widowControl w:val="0"/>
        <w:numPr>
          <w:ilvl w:val="0"/>
          <w:numId w:val="119"/>
        </w:numPr>
        <w:jc w:val="both"/>
        <w:rPr>
          <w:rFonts w:eastAsia="Times New Roman" w:cs="Times New Roman"/>
          <w:strike/>
          <w:sz w:val="24"/>
          <w:szCs w:val="24"/>
        </w:rPr>
      </w:pPr>
      <w:r w:rsidRPr="00B65949">
        <w:rPr>
          <w:rFonts w:eastAsia="Times New Roman" w:cs="Times New Roman"/>
          <w:sz w:val="24"/>
          <w:szCs w:val="24"/>
        </w:rPr>
        <w:t xml:space="preserve">zmiany danych dotyczących </w:t>
      </w:r>
      <w:r w:rsidR="00D06713" w:rsidRPr="00B65949">
        <w:rPr>
          <w:rFonts w:eastAsia="Times New Roman" w:cs="Times New Roman"/>
          <w:sz w:val="24"/>
          <w:szCs w:val="24"/>
        </w:rPr>
        <w:t>Dostawcy</w:t>
      </w:r>
      <w:r w:rsidRPr="00B65949">
        <w:rPr>
          <w:rFonts w:eastAsia="Times New Roman" w:cs="Times New Roman"/>
          <w:sz w:val="24"/>
          <w:szCs w:val="24"/>
        </w:rPr>
        <w:t xml:space="preserve"> (Dostawca</w:t>
      </w:r>
      <w:r w:rsidR="00F62888" w:rsidRPr="00B65949">
        <w:rPr>
          <w:rFonts w:eastAsia="Times New Roman" w:cs="Times New Roman"/>
          <w:sz w:val="24"/>
          <w:szCs w:val="24"/>
        </w:rPr>
        <w:t xml:space="preserve"> przygotuje aneks do umowy i niezwłocznie po zaistnieniu zmian doręczy go Zamawiającemu</w:t>
      </w:r>
      <w:r w:rsidR="00E13AB3" w:rsidRPr="00B65949">
        <w:rPr>
          <w:rFonts w:eastAsia="Times New Roman" w:cs="Times New Roman"/>
          <w:sz w:val="24"/>
          <w:szCs w:val="24"/>
        </w:rPr>
        <w:t>)</w:t>
      </w:r>
      <w:r w:rsidR="00F62888" w:rsidRPr="00B65949">
        <w:rPr>
          <w:rFonts w:eastAsia="Times New Roman" w:cs="Times New Roman"/>
          <w:sz w:val="24"/>
          <w:szCs w:val="24"/>
        </w:rPr>
        <w:t>.</w:t>
      </w:r>
      <w:r w:rsidR="00E13AB3" w:rsidRPr="00B65949">
        <w:rPr>
          <w:rFonts w:eastAsia="Times New Roman" w:cs="Times New Roman"/>
          <w:sz w:val="24"/>
          <w:szCs w:val="24"/>
        </w:rPr>
        <w:t xml:space="preserve"> </w:t>
      </w:r>
    </w:p>
    <w:p w14:paraId="50690971" w14:textId="77777777" w:rsidR="00A96857" w:rsidRPr="00B65949" w:rsidRDefault="00A96857" w:rsidP="00510840">
      <w:pPr>
        <w:widowControl w:val="0"/>
        <w:numPr>
          <w:ilvl w:val="0"/>
          <w:numId w:val="118"/>
        </w:numPr>
        <w:tabs>
          <w:tab w:val="clear" w:pos="357"/>
          <w:tab w:val="left" w:pos="360"/>
        </w:tabs>
        <w:jc w:val="both"/>
        <w:rPr>
          <w:rFonts w:eastAsia="Times New Roman" w:cs="Times New Roman"/>
          <w:sz w:val="28"/>
          <w:szCs w:val="28"/>
        </w:rPr>
      </w:pPr>
      <w:r w:rsidRPr="00B65949">
        <w:rPr>
          <w:rFonts w:eastAsia="Times New Roman" w:cs="Times New Roman"/>
          <w:sz w:val="24"/>
          <w:szCs w:val="24"/>
          <w:lang w:eastAsia="en-US"/>
        </w:rPr>
        <w:t>Zmiany określone w ust. 1 pkt 1), 2) mogą nastąpić na uzasadniony wniosek Dostawcy, po jego zaakceptowaniu przez Zamawiającego.</w:t>
      </w:r>
    </w:p>
    <w:p w14:paraId="689C1B3A" w14:textId="77777777" w:rsidR="00A96857" w:rsidRPr="00B65949" w:rsidRDefault="00A96857" w:rsidP="00510840">
      <w:pPr>
        <w:widowControl w:val="0"/>
        <w:numPr>
          <w:ilvl w:val="0"/>
          <w:numId w:val="118"/>
        </w:numPr>
        <w:tabs>
          <w:tab w:val="clear" w:pos="357"/>
          <w:tab w:val="left" w:pos="360"/>
        </w:tabs>
        <w:jc w:val="both"/>
        <w:rPr>
          <w:rFonts w:eastAsia="Times New Roman" w:cs="Times New Roman"/>
          <w:sz w:val="24"/>
          <w:szCs w:val="24"/>
        </w:rPr>
      </w:pPr>
      <w:r w:rsidRPr="00B65949">
        <w:rPr>
          <w:rFonts w:eastAsia="Times New Roman" w:cs="Times New Roman"/>
          <w:sz w:val="24"/>
          <w:szCs w:val="24"/>
        </w:rPr>
        <w:t xml:space="preserve">Zmiany umowy wymagają formy pisemnej pod rygorem nieważności, z zastrzeżeniem sytuacji, </w:t>
      </w:r>
      <w:r w:rsidRPr="00B65949">
        <w:rPr>
          <w:rFonts w:eastAsia="Times New Roman" w:cs="Times New Roman"/>
          <w:sz w:val="24"/>
          <w:szCs w:val="24"/>
        </w:rPr>
        <w:br/>
        <w:t>w których wyraźny zapis umowy stanowi inaczej.</w:t>
      </w:r>
    </w:p>
    <w:p w14:paraId="47CD5E7B" w14:textId="77777777" w:rsidR="00A96857" w:rsidRPr="00B65949" w:rsidRDefault="00A96857" w:rsidP="00510840">
      <w:pPr>
        <w:widowControl w:val="0"/>
        <w:tabs>
          <w:tab w:val="left" w:pos="360"/>
        </w:tabs>
        <w:jc w:val="both"/>
        <w:rPr>
          <w:rFonts w:eastAsia="Times New Roman" w:cs="Times New Roman"/>
          <w:sz w:val="24"/>
          <w:szCs w:val="24"/>
        </w:rPr>
      </w:pPr>
    </w:p>
    <w:p w14:paraId="2CAE696E" w14:textId="77777777"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Postanowienia końcowe</w:t>
      </w:r>
    </w:p>
    <w:p w14:paraId="3A0F6525" w14:textId="5DD7F57B"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§1</w:t>
      </w:r>
      <w:r w:rsidR="00C25AD4" w:rsidRPr="00B65949">
        <w:rPr>
          <w:rFonts w:eastAsia="Times New Roman" w:cs="Times New Roman"/>
          <w:b/>
          <w:bCs/>
          <w:sz w:val="24"/>
          <w:szCs w:val="24"/>
        </w:rPr>
        <w:t>1</w:t>
      </w:r>
    </w:p>
    <w:p w14:paraId="7BA82184" w14:textId="290897C7" w:rsidR="00A96857" w:rsidRPr="00B65949" w:rsidRDefault="00A96857" w:rsidP="00510840">
      <w:pPr>
        <w:widowControl w:val="0"/>
        <w:numPr>
          <w:ilvl w:val="0"/>
          <w:numId w:val="120"/>
        </w:numPr>
        <w:tabs>
          <w:tab w:val="left" w:pos="357"/>
          <w:tab w:val="left" w:pos="502"/>
        </w:tabs>
        <w:jc w:val="both"/>
        <w:rPr>
          <w:rFonts w:eastAsia="Times New Roman" w:cs="Times New Roman"/>
          <w:sz w:val="24"/>
          <w:szCs w:val="24"/>
        </w:rPr>
      </w:pPr>
      <w:r w:rsidRPr="00B65949">
        <w:rPr>
          <w:rFonts w:eastAsia="Times New Roman" w:cs="Times New Roman"/>
          <w:sz w:val="24"/>
          <w:szCs w:val="24"/>
        </w:rPr>
        <w:t xml:space="preserve">Osobą odpowiedzialną za realizację umowy ze strony Zamawiającego </w:t>
      </w:r>
      <w:r w:rsidR="009C340A" w:rsidRPr="00B65949">
        <w:rPr>
          <w:rFonts w:eastAsia="Times New Roman" w:cs="Times New Roman"/>
          <w:sz w:val="24"/>
          <w:szCs w:val="24"/>
        </w:rPr>
        <w:t xml:space="preserve">oraz jej koordynatorem </w:t>
      </w:r>
      <w:r w:rsidRPr="00B65949">
        <w:rPr>
          <w:rFonts w:eastAsia="Times New Roman" w:cs="Times New Roman"/>
          <w:sz w:val="24"/>
          <w:szCs w:val="24"/>
        </w:rPr>
        <w:t xml:space="preserve">jest: </w:t>
      </w:r>
      <w:r w:rsidR="00AE7795" w:rsidRPr="00B65949">
        <w:rPr>
          <w:rFonts w:eastAsia="Times New Roman" w:cs="Times New Roman"/>
          <w:sz w:val="24"/>
          <w:szCs w:val="24"/>
        </w:rPr>
        <w:t>Łukasz Potoczny</w:t>
      </w:r>
      <w:r w:rsidRPr="00B65949">
        <w:rPr>
          <w:rFonts w:eastAsia="Times New Roman" w:cs="Times New Roman"/>
          <w:sz w:val="24"/>
          <w:szCs w:val="24"/>
        </w:rPr>
        <w:t xml:space="preserve">, e-mail, </w:t>
      </w:r>
      <w:hyperlink r:id="rId95" w:history="1">
        <w:r w:rsidR="00B35FF4" w:rsidRPr="00B65949">
          <w:rPr>
            <w:rStyle w:val="Hipercze"/>
            <w:rFonts w:eastAsia="Times New Roman" w:cs="Times New Roman"/>
            <w:sz w:val="24"/>
            <w:szCs w:val="24"/>
          </w:rPr>
          <w:t>l.potoczny@dietl.krakow.pl</w:t>
        </w:r>
      </w:hyperlink>
      <w:r w:rsidR="00B35FF4" w:rsidRPr="00B65949">
        <w:rPr>
          <w:rFonts w:eastAsia="Times New Roman" w:cs="Times New Roman"/>
          <w:sz w:val="24"/>
          <w:szCs w:val="24"/>
        </w:rPr>
        <w:t xml:space="preserve"> </w:t>
      </w:r>
      <w:r w:rsidRPr="00B65949">
        <w:rPr>
          <w:rFonts w:eastAsia="Times New Roman" w:cs="Times New Roman"/>
          <w:sz w:val="24"/>
          <w:szCs w:val="24"/>
        </w:rPr>
        <w:t xml:space="preserve"> tel. </w:t>
      </w:r>
      <w:r w:rsidR="00AE7795" w:rsidRPr="00B65949">
        <w:rPr>
          <w:rFonts w:eastAsia="Times New Roman" w:cs="Times New Roman"/>
          <w:sz w:val="24"/>
          <w:szCs w:val="24"/>
        </w:rPr>
        <w:t>12 68 76 219</w:t>
      </w:r>
    </w:p>
    <w:p w14:paraId="2A3B3F02" w14:textId="77777777" w:rsidR="00A96857" w:rsidRPr="00B65949" w:rsidRDefault="00A96857" w:rsidP="00510840">
      <w:pPr>
        <w:widowControl w:val="0"/>
        <w:numPr>
          <w:ilvl w:val="0"/>
          <w:numId w:val="120"/>
        </w:numPr>
        <w:tabs>
          <w:tab w:val="left" w:pos="357"/>
          <w:tab w:val="left" w:pos="502"/>
        </w:tabs>
        <w:jc w:val="both"/>
        <w:rPr>
          <w:rFonts w:eastAsia="Times New Roman" w:cs="Times New Roman"/>
          <w:sz w:val="24"/>
          <w:szCs w:val="24"/>
        </w:rPr>
      </w:pPr>
      <w:r w:rsidRPr="00B65949">
        <w:rPr>
          <w:rFonts w:eastAsia="Times New Roman" w:cs="Times New Roman"/>
          <w:sz w:val="24"/>
          <w:szCs w:val="24"/>
        </w:rPr>
        <w:t>Ze strony Dostawcy do kierowania i koordynowania spraw związanych z realizacją niniejszej umowy wyznacza się: ..................................................................., e-mail .....................................- nr tel. ……………………………</w:t>
      </w:r>
    </w:p>
    <w:p w14:paraId="159D3730" w14:textId="11968264" w:rsidR="003B0BB8" w:rsidRPr="00B65949" w:rsidRDefault="003B0BB8" w:rsidP="00510840">
      <w:pPr>
        <w:widowControl w:val="0"/>
        <w:numPr>
          <w:ilvl w:val="0"/>
          <w:numId w:val="120"/>
        </w:numPr>
        <w:tabs>
          <w:tab w:val="left" w:pos="357"/>
          <w:tab w:val="left" w:pos="502"/>
        </w:tabs>
        <w:jc w:val="both"/>
        <w:rPr>
          <w:rFonts w:eastAsia="Times New Roman" w:cs="Times New Roman"/>
          <w:sz w:val="24"/>
          <w:szCs w:val="24"/>
        </w:rPr>
      </w:pPr>
      <w:r w:rsidRPr="00B65949">
        <w:rPr>
          <w:rFonts w:cs="Times New Roman"/>
          <w:sz w:val="24"/>
          <w:szCs w:val="24"/>
        </w:rPr>
        <w:lastRenderedPageBreak/>
        <w:t>Zmiana osób, o których mowa w ust. 2, wymaga złożenia Zamawiającemu pisemnego oświadczenia - pod rygorem nieważności i nie wymaga sporządzenia aneksu.</w:t>
      </w:r>
    </w:p>
    <w:p w14:paraId="3DECE97F" w14:textId="667ADD34" w:rsidR="00A96857" w:rsidRPr="00B65949" w:rsidRDefault="00A96857" w:rsidP="00510840">
      <w:pPr>
        <w:widowControl w:val="0"/>
        <w:tabs>
          <w:tab w:val="left" w:pos="502"/>
        </w:tabs>
        <w:ind w:left="357"/>
        <w:jc w:val="both"/>
        <w:rPr>
          <w:rFonts w:eastAsia="Times New Roman" w:cs="Times New Roman"/>
          <w:b/>
          <w:bCs/>
          <w:color w:val="76923C" w:themeColor="accent3" w:themeShade="BF"/>
          <w:sz w:val="24"/>
          <w:szCs w:val="24"/>
        </w:rPr>
      </w:pPr>
      <w:r w:rsidRPr="00B65949">
        <w:rPr>
          <w:rFonts w:eastAsia="Times New Roman" w:cs="Times New Roman"/>
          <w:b/>
          <w:bCs/>
          <w:color w:val="76923C" w:themeColor="accent3" w:themeShade="BF"/>
          <w:sz w:val="24"/>
          <w:szCs w:val="24"/>
        </w:rPr>
        <w:t xml:space="preserve">                        </w:t>
      </w:r>
    </w:p>
    <w:p w14:paraId="44C688B3" w14:textId="0336F003"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 1</w:t>
      </w:r>
      <w:bookmarkStart w:id="86" w:name="_Hlk71796351"/>
      <w:r w:rsidR="00C25AD4" w:rsidRPr="00B65949">
        <w:rPr>
          <w:rFonts w:eastAsia="Times New Roman" w:cs="Times New Roman"/>
          <w:b/>
          <w:bCs/>
          <w:sz w:val="24"/>
          <w:szCs w:val="24"/>
        </w:rPr>
        <w:t>2</w:t>
      </w:r>
    </w:p>
    <w:p w14:paraId="0F771385" w14:textId="77777777" w:rsidR="00A96857" w:rsidRPr="00B65949" w:rsidRDefault="00A96857" w:rsidP="00510840">
      <w:pPr>
        <w:widowControl w:val="0"/>
        <w:numPr>
          <w:ilvl w:val="0"/>
          <w:numId w:val="121"/>
        </w:numPr>
        <w:tabs>
          <w:tab w:val="left" w:pos="0"/>
        </w:tabs>
        <w:jc w:val="both"/>
        <w:rPr>
          <w:rFonts w:eastAsia="Times New Roman" w:cs="Times New Roman"/>
          <w:kern w:val="2"/>
          <w:sz w:val="24"/>
          <w:szCs w:val="24"/>
          <w:lang w:eastAsia="fa-IR" w:bidi="fa-IR"/>
        </w:rPr>
      </w:pPr>
      <w:r w:rsidRPr="00B65949">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66349CA5" w14:textId="77777777" w:rsidR="00A96857" w:rsidRPr="00B65949" w:rsidRDefault="00A96857" w:rsidP="00510840">
      <w:pPr>
        <w:widowControl w:val="0"/>
        <w:numPr>
          <w:ilvl w:val="0"/>
          <w:numId w:val="121"/>
        </w:numPr>
        <w:tabs>
          <w:tab w:val="left" w:pos="0"/>
        </w:tabs>
        <w:jc w:val="both"/>
        <w:rPr>
          <w:rFonts w:eastAsia="Times New Roman" w:cs="Times New Roman"/>
          <w:kern w:val="2"/>
          <w:sz w:val="24"/>
          <w:szCs w:val="24"/>
          <w:lang w:eastAsia="fa-IR" w:bidi="fa-IR"/>
        </w:rPr>
      </w:pPr>
      <w:r w:rsidRPr="00B65949">
        <w:rPr>
          <w:rFonts w:eastAsia="Times New Roman" w:cs="Times New Roman"/>
          <w:kern w:val="2"/>
          <w:sz w:val="24"/>
          <w:szCs w:val="24"/>
          <w:lang w:eastAsia="fa-IR" w:bidi="fa-IR"/>
        </w:rPr>
        <w:t xml:space="preserve">*) Dostawca zamierza wykonać usługę bez użycia podwykonawcy/ z użyciem podwykonawcy w zakresie ……………………  </w:t>
      </w:r>
      <w:r w:rsidRPr="00B65949">
        <w:rPr>
          <w:rFonts w:eastAsia="Times New Roman" w:cs="Times New Roman"/>
          <w:sz w:val="24"/>
          <w:szCs w:val="24"/>
        </w:rPr>
        <w:t xml:space="preserve">………% udziału podwykonawcy, ……………………………………… (nazwa i adres podwykonawcy, tel., przedstawiciel). </w:t>
      </w:r>
    </w:p>
    <w:p w14:paraId="0B6A6326" w14:textId="10DE8F07" w:rsidR="00A96857" w:rsidRPr="00B65949" w:rsidRDefault="00E11C36" w:rsidP="00510840">
      <w:pPr>
        <w:widowControl w:val="0"/>
        <w:tabs>
          <w:tab w:val="left" w:pos="0"/>
        </w:tabs>
        <w:ind w:left="360"/>
        <w:jc w:val="both"/>
        <w:rPr>
          <w:rFonts w:eastAsia="Times New Roman" w:cs="Times New Roman"/>
          <w:kern w:val="2"/>
          <w:sz w:val="24"/>
          <w:szCs w:val="24"/>
          <w:lang w:eastAsia="fa-IR" w:bidi="fa-IR"/>
        </w:rPr>
      </w:pPr>
      <w:r w:rsidRPr="00B65949">
        <w:rPr>
          <w:rFonts w:eastAsia="Times New Roman" w:cs="Times New Roman"/>
          <w:sz w:val="24"/>
          <w:szCs w:val="24"/>
        </w:rPr>
        <w:t>Dosta</w:t>
      </w:r>
      <w:r w:rsidR="00A96857" w:rsidRPr="00B65949">
        <w:rPr>
          <w:rFonts w:eastAsia="Times New Roman" w:cs="Times New Roman"/>
          <w:sz w:val="24"/>
          <w:szCs w:val="24"/>
        </w:rPr>
        <w:t xml:space="preserve">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zamówienia. </w:t>
      </w:r>
    </w:p>
    <w:p w14:paraId="0B6A704A" w14:textId="77777777" w:rsidR="00A96857" w:rsidRPr="00B65949" w:rsidRDefault="00A96857" w:rsidP="00510840">
      <w:pPr>
        <w:widowControl w:val="0"/>
        <w:tabs>
          <w:tab w:val="left" w:pos="0"/>
        </w:tabs>
        <w:ind w:left="360"/>
        <w:jc w:val="both"/>
        <w:rPr>
          <w:rFonts w:eastAsia="Times New Roman" w:cs="Times New Roman"/>
          <w:sz w:val="24"/>
          <w:szCs w:val="24"/>
        </w:rPr>
      </w:pPr>
      <w:r w:rsidRPr="00B65949">
        <w:rPr>
          <w:rFonts w:eastAsia="Times New Roman" w:cs="Times New Roman"/>
          <w:sz w:val="24"/>
          <w:szCs w:val="24"/>
        </w:rPr>
        <w:t>W sytuacji wykonywania zamówienia z udziałem podwykonawców, na podwykonawcy ciążą te same obowiązki, jakie spoczywają na Dostawcy.</w:t>
      </w:r>
    </w:p>
    <w:bookmarkEnd w:id="86"/>
    <w:p w14:paraId="0D62854D" w14:textId="77777777" w:rsidR="00A96857" w:rsidRPr="00B65949" w:rsidRDefault="00A96857" w:rsidP="00510840">
      <w:pPr>
        <w:widowControl w:val="0"/>
        <w:numPr>
          <w:ilvl w:val="0"/>
          <w:numId w:val="121"/>
        </w:numPr>
        <w:jc w:val="both"/>
        <w:rPr>
          <w:rFonts w:eastAsia="Times New Roman" w:cs="Times New Roman"/>
          <w:sz w:val="24"/>
          <w:szCs w:val="24"/>
        </w:rPr>
      </w:pPr>
      <w:r w:rsidRPr="00B65949">
        <w:rPr>
          <w:rFonts w:eastAsia="Times New Roman" w:cs="Times New Roman"/>
          <w:sz w:val="24"/>
          <w:szCs w:val="24"/>
        </w:rPr>
        <w:t xml:space="preserve">Dostawca może: </w:t>
      </w:r>
    </w:p>
    <w:p w14:paraId="17A09A37" w14:textId="77777777" w:rsidR="00A96857" w:rsidRPr="00B65949" w:rsidRDefault="00A96857" w:rsidP="00510840">
      <w:pPr>
        <w:widowControl w:val="0"/>
        <w:numPr>
          <w:ilvl w:val="0"/>
          <w:numId w:val="122"/>
        </w:numPr>
        <w:jc w:val="both"/>
        <w:rPr>
          <w:rFonts w:eastAsia="Times New Roman" w:cs="Times New Roman"/>
          <w:sz w:val="24"/>
          <w:szCs w:val="24"/>
        </w:rPr>
      </w:pPr>
      <w:r w:rsidRPr="00B65949">
        <w:rPr>
          <w:rFonts w:eastAsia="Times New Roman" w:cs="Times New Roman"/>
          <w:sz w:val="24"/>
          <w:szCs w:val="24"/>
        </w:rPr>
        <w:t xml:space="preserve">powierzyć realizację części zamówienia podwykonawcom, mimo niewskazania w ofercie takiej części do powierzenia podwykonawcom; </w:t>
      </w:r>
    </w:p>
    <w:p w14:paraId="0748EF26" w14:textId="77777777" w:rsidR="00A96857" w:rsidRPr="00B65949" w:rsidRDefault="00A96857" w:rsidP="00510840">
      <w:pPr>
        <w:widowControl w:val="0"/>
        <w:numPr>
          <w:ilvl w:val="0"/>
          <w:numId w:val="122"/>
        </w:numPr>
        <w:jc w:val="both"/>
        <w:rPr>
          <w:rFonts w:eastAsia="Times New Roman" w:cs="Times New Roman"/>
          <w:sz w:val="24"/>
          <w:szCs w:val="24"/>
        </w:rPr>
      </w:pPr>
      <w:r w:rsidRPr="00B65949">
        <w:rPr>
          <w:rFonts w:eastAsia="Times New Roman" w:cs="Times New Roman"/>
          <w:sz w:val="24"/>
          <w:szCs w:val="24"/>
        </w:rPr>
        <w:t xml:space="preserve">wskazać inny zakres podwykonawstwa niż przedstawiony w ofercie; </w:t>
      </w:r>
    </w:p>
    <w:p w14:paraId="140B3D01" w14:textId="77777777" w:rsidR="00A96857" w:rsidRPr="00B65949" w:rsidRDefault="00A96857" w:rsidP="00510840">
      <w:pPr>
        <w:widowControl w:val="0"/>
        <w:numPr>
          <w:ilvl w:val="0"/>
          <w:numId w:val="122"/>
        </w:numPr>
        <w:jc w:val="both"/>
        <w:rPr>
          <w:rFonts w:eastAsia="Times New Roman" w:cs="Times New Roman"/>
          <w:sz w:val="24"/>
          <w:szCs w:val="24"/>
        </w:rPr>
      </w:pPr>
      <w:r w:rsidRPr="00B65949">
        <w:rPr>
          <w:rFonts w:eastAsia="Times New Roman" w:cs="Times New Roman"/>
          <w:sz w:val="24"/>
          <w:szCs w:val="24"/>
        </w:rPr>
        <w:t xml:space="preserve">wskazać innych podwykonawców niż przedstawieni w ofercie; </w:t>
      </w:r>
    </w:p>
    <w:p w14:paraId="0E300BAF" w14:textId="77777777" w:rsidR="00A96857" w:rsidRPr="00B65949" w:rsidRDefault="00A96857" w:rsidP="00510840">
      <w:pPr>
        <w:widowControl w:val="0"/>
        <w:numPr>
          <w:ilvl w:val="0"/>
          <w:numId w:val="122"/>
        </w:numPr>
        <w:jc w:val="both"/>
        <w:rPr>
          <w:rFonts w:eastAsia="Times New Roman" w:cs="Times New Roman"/>
          <w:sz w:val="24"/>
          <w:szCs w:val="24"/>
        </w:rPr>
      </w:pPr>
      <w:r w:rsidRPr="00B65949">
        <w:rPr>
          <w:rFonts w:eastAsia="Times New Roman" w:cs="Times New Roman"/>
          <w:sz w:val="24"/>
          <w:szCs w:val="24"/>
        </w:rPr>
        <w:t xml:space="preserve">zrezygnować z podwykonawstwa. </w:t>
      </w:r>
    </w:p>
    <w:p w14:paraId="117D51C9" w14:textId="77777777" w:rsidR="00A96857" w:rsidRPr="00B65949" w:rsidRDefault="00A96857" w:rsidP="00510840">
      <w:pPr>
        <w:widowControl w:val="0"/>
        <w:rPr>
          <w:rFonts w:eastAsia="Times New Roman" w:cs="Times New Roman"/>
          <w:b/>
          <w:bCs/>
          <w:sz w:val="24"/>
          <w:szCs w:val="24"/>
        </w:rPr>
      </w:pPr>
    </w:p>
    <w:p w14:paraId="0FB739BB" w14:textId="070B13ED"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 1</w:t>
      </w:r>
      <w:r w:rsidR="00C25AD4" w:rsidRPr="00B65949">
        <w:rPr>
          <w:rFonts w:eastAsia="Times New Roman" w:cs="Times New Roman"/>
          <w:b/>
          <w:bCs/>
          <w:sz w:val="24"/>
          <w:szCs w:val="24"/>
        </w:rPr>
        <w:t>3</w:t>
      </w:r>
    </w:p>
    <w:p w14:paraId="032E66C5" w14:textId="77777777" w:rsidR="00A96857" w:rsidRPr="00B65949" w:rsidRDefault="00A96857" w:rsidP="00510840">
      <w:pPr>
        <w:widowControl w:val="0"/>
        <w:numPr>
          <w:ilvl w:val="0"/>
          <w:numId w:val="123"/>
        </w:numPr>
        <w:jc w:val="both"/>
        <w:rPr>
          <w:rFonts w:eastAsia="Times New Roman" w:cs="Times New Roman"/>
          <w:sz w:val="24"/>
          <w:szCs w:val="24"/>
          <w:lang w:eastAsia="en-US"/>
        </w:rPr>
      </w:pPr>
      <w:r w:rsidRPr="00B65949">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26295102" w14:textId="77777777" w:rsidR="00A96857" w:rsidRPr="00B65949" w:rsidRDefault="00A96857" w:rsidP="00510840">
      <w:pPr>
        <w:widowControl w:val="0"/>
        <w:numPr>
          <w:ilvl w:val="0"/>
          <w:numId w:val="123"/>
        </w:numPr>
        <w:jc w:val="both"/>
        <w:rPr>
          <w:rFonts w:eastAsia="Times New Roman" w:cs="Times New Roman"/>
          <w:sz w:val="24"/>
          <w:szCs w:val="24"/>
          <w:lang w:eastAsia="en-US"/>
        </w:rPr>
      </w:pPr>
      <w:r w:rsidRPr="00B65949">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1A159179" w14:textId="77777777" w:rsidR="00A96857" w:rsidRPr="00B65949" w:rsidRDefault="00A96857" w:rsidP="00510840">
      <w:pPr>
        <w:widowControl w:val="0"/>
        <w:jc w:val="both"/>
        <w:rPr>
          <w:rFonts w:eastAsia="Times New Roman" w:cs="Times New Roman"/>
          <w:sz w:val="24"/>
          <w:szCs w:val="24"/>
        </w:rPr>
      </w:pPr>
    </w:p>
    <w:p w14:paraId="487A8DF9" w14:textId="02E35D99"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 1</w:t>
      </w:r>
      <w:r w:rsidR="00C25AD4" w:rsidRPr="00B65949">
        <w:rPr>
          <w:rFonts w:eastAsia="Times New Roman" w:cs="Times New Roman"/>
          <w:b/>
          <w:bCs/>
          <w:sz w:val="24"/>
          <w:szCs w:val="24"/>
        </w:rPr>
        <w:t>4</w:t>
      </w:r>
    </w:p>
    <w:p w14:paraId="20A55A15" w14:textId="77777777" w:rsidR="00A96857" w:rsidRPr="00B65949" w:rsidRDefault="00A96857" w:rsidP="00510840">
      <w:pPr>
        <w:widowControl w:val="0"/>
        <w:jc w:val="both"/>
        <w:rPr>
          <w:rFonts w:eastAsia="Times New Roman" w:cs="Times New Roman"/>
          <w:sz w:val="24"/>
          <w:szCs w:val="24"/>
        </w:rPr>
      </w:pPr>
      <w:r w:rsidRPr="00B65949">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B65949">
        <w:rPr>
          <w:rFonts w:eastAsia="Times New Roman" w:cs="Times New Roman"/>
          <w:sz w:val="24"/>
          <w:szCs w:val="24"/>
        </w:rPr>
        <w:br/>
        <w:t>w sądzie powszechnym właściwym dla siedziby Zamawiającego.</w:t>
      </w:r>
    </w:p>
    <w:p w14:paraId="027D9C31" w14:textId="77777777" w:rsidR="00A96857" w:rsidRPr="00B65949" w:rsidRDefault="00A96857" w:rsidP="00510840">
      <w:pPr>
        <w:widowControl w:val="0"/>
        <w:jc w:val="center"/>
        <w:rPr>
          <w:rFonts w:eastAsia="Times New Roman" w:cs="Times New Roman"/>
          <w:b/>
          <w:bCs/>
          <w:sz w:val="24"/>
          <w:szCs w:val="24"/>
        </w:rPr>
      </w:pPr>
    </w:p>
    <w:p w14:paraId="27DDBEFF" w14:textId="4607BC9F"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 1</w:t>
      </w:r>
      <w:r w:rsidR="00C25AD4" w:rsidRPr="00B65949">
        <w:rPr>
          <w:rFonts w:eastAsia="Times New Roman" w:cs="Times New Roman"/>
          <w:b/>
          <w:bCs/>
          <w:sz w:val="24"/>
          <w:szCs w:val="24"/>
        </w:rPr>
        <w:t>5</w:t>
      </w:r>
    </w:p>
    <w:p w14:paraId="00F50327" w14:textId="77777777" w:rsidR="00A96857" w:rsidRPr="00B65949" w:rsidRDefault="00A96857" w:rsidP="00510840">
      <w:pPr>
        <w:widowControl w:val="0"/>
        <w:numPr>
          <w:ilvl w:val="0"/>
          <w:numId w:val="124"/>
        </w:numPr>
        <w:jc w:val="both"/>
        <w:rPr>
          <w:rFonts w:eastAsia="Times New Roman" w:cs="Times New Roman"/>
          <w:sz w:val="24"/>
          <w:szCs w:val="24"/>
          <w:lang w:eastAsia="en-US"/>
        </w:rPr>
      </w:pPr>
      <w:r w:rsidRPr="00B65949">
        <w:rPr>
          <w:rFonts w:eastAsia="Times New Roman" w:cs="Times New Roman"/>
          <w:sz w:val="24"/>
          <w:szCs w:val="24"/>
          <w:lang w:eastAsia="en-US"/>
        </w:rPr>
        <w:t xml:space="preserve">Dostawca zobowiązany jest do zachowania w tajemnicy wszelkich informacji uzyskanych w związku </w:t>
      </w:r>
      <w:r w:rsidRPr="00B65949">
        <w:rPr>
          <w:rFonts w:eastAsia="Times New Roman" w:cs="Times New Roman"/>
          <w:sz w:val="24"/>
          <w:szCs w:val="24"/>
          <w:lang w:eastAsia="en-US"/>
        </w:rPr>
        <w:br/>
        <w:t xml:space="preserve">z realizacją niniejszej umowy, stanowiących tajemnicę służbową lub inną informację prawnie chronioną dotyczącą Zamawiającego. </w:t>
      </w:r>
    </w:p>
    <w:p w14:paraId="5286905C" w14:textId="77777777" w:rsidR="00A96857" w:rsidRPr="00B65949" w:rsidRDefault="00A96857" w:rsidP="00510840">
      <w:pPr>
        <w:widowControl w:val="0"/>
        <w:numPr>
          <w:ilvl w:val="0"/>
          <w:numId w:val="124"/>
        </w:numPr>
        <w:jc w:val="both"/>
        <w:rPr>
          <w:rFonts w:eastAsia="Times New Roman" w:cs="Times New Roman"/>
          <w:sz w:val="24"/>
          <w:szCs w:val="24"/>
          <w:lang w:eastAsia="en-US"/>
        </w:rPr>
      </w:pPr>
      <w:r w:rsidRPr="00B65949">
        <w:rPr>
          <w:rFonts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F5D052C" w14:textId="47EC5087" w:rsidR="00A96857" w:rsidRPr="00B65949" w:rsidRDefault="00A96857" w:rsidP="00510840">
      <w:pPr>
        <w:widowControl w:val="0"/>
        <w:numPr>
          <w:ilvl w:val="0"/>
          <w:numId w:val="124"/>
        </w:numPr>
        <w:jc w:val="both"/>
        <w:rPr>
          <w:rFonts w:eastAsia="Times New Roman" w:cs="Times New Roman"/>
          <w:sz w:val="24"/>
          <w:szCs w:val="24"/>
          <w:lang w:eastAsia="en-US"/>
        </w:rPr>
      </w:pPr>
      <w:r w:rsidRPr="00B65949">
        <w:rPr>
          <w:rFonts w:eastAsia="Times New Roman" w:cs="Times New Roman"/>
          <w:i/>
          <w:iCs/>
          <w:sz w:val="24"/>
          <w:szCs w:val="24"/>
          <w:lang w:eastAsia="en-US"/>
        </w:rPr>
        <w:t>*) dotyczy pakietu 6</w:t>
      </w:r>
      <w:r w:rsidRPr="00B65949">
        <w:rPr>
          <w:rFonts w:eastAsia="Times New Roman" w:cs="Times New Roman"/>
          <w:sz w:val="24"/>
          <w:szCs w:val="24"/>
          <w:lang w:eastAsia="en-US"/>
        </w:rPr>
        <w:t xml:space="preserve"> - </w:t>
      </w:r>
      <w:r w:rsidRPr="00B65949">
        <w:rPr>
          <w:rFonts w:cs="Times New Roman"/>
          <w:sz w:val="24"/>
          <w:szCs w:val="24"/>
          <w:lang w:eastAsia="en-US"/>
        </w:rPr>
        <w:t xml:space="preserve">Zamawiający jako Administrator, zawrze z Wykonawcą, jako Podmiotem przetwarzającym, odrębną umowę, o której mowa w art. 28 ust. 3 Rozporządzenia wskazanego w ust. 1 - załącznik nr </w:t>
      </w:r>
      <w:r w:rsidR="00F417B9" w:rsidRPr="00B65949">
        <w:rPr>
          <w:rFonts w:cs="Times New Roman"/>
          <w:sz w:val="24"/>
          <w:szCs w:val="24"/>
          <w:lang w:eastAsia="en-US"/>
        </w:rPr>
        <w:t>2</w:t>
      </w:r>
      <w:r w:rsidRPr="00B65949">
        <w:rPr>
          <w:rFonts w:cs="Times New Roman"/>
          <w:sz w:val="24"/>
          <w:szCs w:val="24"/>
          <w:lang w:eastAsia="en-US"/>
        </w:rPr>
        <w:t xml:space="preserve"> do niniejszej umowy.</w:t>
      </w:r>
    </w:p>
    <w:p w14:paraId="7E9C2F90" w14:textId="77777777" w:rsidR="00A96857" w:rsidRPr="00B65949" w:rsidRDefault="00A96857" w:rsidP="00510840">
      <w:pPr>
        <w:widowControl w:val="0"/>
        <w:jc w:val="center"/>
        <w:rPr>
          <w:rFonts w:eastAsia="Times New Roman" w:cs="Times New Roman"/>
          <w:b/>
          <w:bCs/>
          <w:sz w:val="24"/>
          <w:szCs w:val="24"/>
        </w:rPr>
      </w:pPr>
    </w:p>
    <w:p w14:paraId="48D9AB90" w14:textId="5E6B0178"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 1</w:t>
      </w:r>
      <w:r w:rsidR="00C25AD4" w:rsidRPr="00B65949">
        <w:rPr>
          <w:rFonts w:eastAsia="Times New Roman" w:cs="Times New Roman"/>
          <w:b/>
          <w:bCs/>
          <w:sz w:val="24"/>
          <w:szCs w:val="24"/>
        </w:rPr>
        <w:t>6</w:t>
      </w:r>
    </w:p>
    <w:p w14:paraId="61977DB7" w14:textId="77777777" w:rsidR="00A96857" w:rsidRPr="00B65949" w:rsidRDefault="00A96857" w:rsidP="00510840">
      <w:pPr>
        <w:widowControl w:val="0"/>
        <w:jc w:val="both"/>
        <w:rPr>
          <w:rFonts w:eastAsia="Times New Roman" w:cs="Times New Roman"/>
          <w:sz w:val="24"/>
          <w:szCs w:val="24"/>
        </w:rPr>
      </w:pPr>
      <w:r w:rsidRPr="00B65949">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0BBEBD7C" w14:textId="77777777" w:rsidR="00A96857" w:rsidRPr="00B65949" w:rsidRDefault="00A96857" w:rsidP="00510840">
      <w:pPr>
        <w:widowControl w:val="0"/>
        <w:jc w:val="center"/>
        <w:rPr>
          <w:rFonts w:eastAsia="Times New Roman" w:cs="Times New Roman"/>
          <w:b/>
          <w:bCs/>
          <w:sz w:val="24"/>
          <w:szCs w:val="24"/>
        </w:rPr>
      </w:pPr>
    </w:p>
    <w:p w14:paraId="2F77F605" w14:textId="77777777" w:rsidR="00A96857" w:rsidRPr="00B65949" w:rsidRDefault="00A96857" w:rsidP="00510840">
      <w:pPr>
        <w:widowControl w:val="0"/>
        <w:jc w:val="both"/>
        <w:rPr>
          <w:rFonts w:eastAsia="Times New Roman" w:cs="Times New Roman"/>
          <w:color w:val="76923C" w:themeColor="accent3" w:themeShade="BF"/>
          <w:sz w:val="24"/>
          <w:szCs w:val="24"/>
        </w:rPr>
      </w:pPr>
    </w:p>
    <w:p w14:paraId="2825EB98" w14:textId="77777777" w:rsidR="00A96857" w:rsidRPr="00B65949" w:rsidRDefault="00A96857" w:rsidP="00510840">
      <w:pPr>
        <w:widowControl w:val="0"/>
        <w:jc w:val="both"/>
        <w:rPr>
          <w:rFonts w:eastAsia="Times New Roman" w:cs="Times New Roman"/>
          <w:color w:val="76923C" w:themeColor="accent3" w:themeShade="BF"/>
          <w:sz w:val="24"/>
          <w:szCs w:val="24"/>
        </w:rPr>
      </w:pPr>
    </w:p>
    <w:p w14:paraId="51CBEE86" w14:textId="77777777" w:rsidR="00A96857" w:rsidRPr="00B65949" w:rsidRDefault="00A96857" w:rsidP="00510840">
      <w:pPr>
        <w:widowControl w:val="0"/>
        <w:jc w:val="both"/>
        <w:rPr>
          <w:rFonts w:eastAsia="Times New Roman" w:cs="Times New Roman"/>
          <w:b/>
          <w:bCs/>
          <w:color w:val="76923C" w:themeColor="accent3" w:themeShade="BF"/>
          <w:sz w:val="24"/>
          <w:szCs w:val="24"/>
        </w:rPr>
      </w:pPr>
    </w:p>
    <w:p w14:paraId="178A6F63" w14:textId="77777777" w:rsidR="00A96857" w:rsidRPr="00B65949" w:rsidRDefault="00A96857" w:rsidP="00510840">
      <w:pPr>
        <w:widowControl w:val="0"/>
        <w:jc w:val="both"/>
        <w:rPr>
          <w:rFonts w:eastAsia="Times New Roman" w:cs="Times New Roman"/>
          <w:b/>
          <w:bCs/>
          <w:color w:val="76923C" w:themeColor="accent3" w:themeShade="BF"/>
          <w:sz w:val="24"/>
          <w:szCs w:val="24"/>
        </w:rPr>
      </w:pPr>
      <w:r w:rsidRPr="00B65949">
        <w:rPr>
          <w:rFonts w:eastAsia="Times New Roman" w:cs="Times New Roman"/>
          <w:b/>
          <w:bCs/>
          <w:color w:val="76923C" w:themeColor="accent3" w:themeShade="BF"/>
          <w:sz w:val="24"/>
          <w:szCs w:val="24"/>
        </w:rPr>
        <w:t xml:space="preserve">  </w:t>
      </w:r>
      <w:r w:rsidRPr="00B65949">
        <w:rPr>
          <w:rFonts w:eastAsia="Times New Roman" w:cs="Times New Roman"/>
          <w:b/>
          <w:bCs/>
          <w:sz w:val="24"/>
          <w:szCs w:val="24"/>
        </w:rPr>
        <w:t xml:space="preserve"> DOSTAWCA</w:t>
      </w:r>
      <w:r w:rsidRPr="00B65949">
        <w:rPr>
          <w:rFonts w:eastAsia="Times New Roman" w:cs="Times New Roman"/>
          <w:color w:val="76923C" w:themeColor="accent3" w:themeShade="BF"/>
          <w:sz w:val="24"/>
          <w:szCs w:val="24"/>
        </w:rPr>
        <w:tab/>
      </w:r>
      <w:r w:rsidRPr="00B65949">
        <w:rPr>
          <w:rFonts w:eastAsia="Times New Roman" w:cs="Times New Roman"/>
          <w:color w:val="76923C" w:themeColor="accent3" w:themeShade="BF"/>
          <w:sz w:val="24"/>
          <w:szCs w:val="24"/>
        </w:rPr>
        <w:tab/>
      </w:r>
      <w:r w:rsidRPr="00B65949">
        <w:rPr>
          <w:rFonts w:eastAsia="Times New Roman" w:cs="Times New Roman"/>
          <w:color w:val="76923C" w:themeColor="accent3" w:themeShade="BF"/>
          <w:sz w:val="24"/>
          <w:szCs w:val="24"/>
        </w:rPr>
        <w:tab/>
      </w:r>
      <w:r w:rsidRPr="00B65949">
        <w:rPr>
          <w:rFonts w:eastAsia="Times New Roman" w:cs="Times New Roman"/>
          <w:color w:val="76923C" w:themeColor="accent3" w:themeShade="BF"/>
          <w:sz w:val="24"/>
          <w:szCs w:val="24"/>
        </w:rPr>
        <w:tab/>
      </w:r>
      <w:r w:rsidRPr="00B65949">
        <w:rPr>
          <w:rFonts w:eastAsia="Times New Roman" w:cs="Times New Roman"/>
          <w:b/>
          <w:bCs/>
          <w:color w:val="76923C" w:themeColor="accent3" w:themeShade="BF"/>
          <w:sz w:val="24"/>
          <w:szCs w:val="24"/>
        </w:rPr>
        <w:t xml:space="preserve">                                         </w:t>
      </w:r>
      <w:r w:rsidRPr="00B65949">
        <w:rPr>
          <w:rFonts w:eastAsia="Times New Roman" w:cs="Times New Roman"/>
          <w:b/>
          <w:bCs/>
          <w:color w:val="76923C" w:themeColor="accent3" w:themeShade="BF"/>
          <w:sz w:val="24"/>
          <w:szCs w:val="24"/>
        </w:rPr>
        <w:tab/>
      </w:r>
      <w:r w:rsidRPr="00B65949">
        <w:rPr>
          <w:rFonts w:eastAsia="Times New Roman" w:cs="Times New Roman"/>
          <w:b/>
          <w:bCs/>
          <w:color w:val="76923C" w:themeColor="accent3" w:themeShade="BF"/>
          <w:sz w:val="24"/>
          <w:szCs w:val="24"/>
        </w:rPr>
        <w:tab/>
        <w:t xml:space="preserve">     </w:t>
      </w:r>
      <w:r w:rsidRPr="00B65949">
        <w:rPr>
          <w:rFonts w:eastAsia="Times New Roman" w:cs="Times New Roman"/>
          <w:b/>
          <w:bCs/>
          <w:sz w:val="24"/>
          <w:szCs w:val="24"/>
        </w:rPr>
        <w:t xml:space="preserve"> ZAMAWIAJĄCY</w:t>
      </w:r>
    </w:p>
    <w:p w14:paraId="34DFE13D" w14:textId="77777777" w:rsidR="00A96857" w:rsidRPr="00B65949" w:rsidRDefault="00A96857" w:rsidP="00510840">
      <w:pPr>
        <w:widowControl w:val="0"/>
        <w:rPr>
          <w:rFonts w:eastAsia="Times New Roman" w:cs="Times New Roman"/>
          <w:color w:val="76923C" w:themeColor="accent3" w:themeShade="BF"/>
          <w:sz w:val="24"/>
          <w:szCs w:val="24"/>
        </w:rPr>
        <w:sectPr w:rsidR="00A96857" w:rsidRPr="00B65949" w:rsidSect="00A96857">
          <w:footnotePr>
            <w:pos w:val="beneathText"/>
          </w:footnotePr>
          <w:type w:val="continuous"/>
          <w:pgSz w:w="11905" w:h="16837"/>
          <w:pgMar w:top="1134" w:right="709" w:bottom="567" w:left="1134" w:header="425" w:footer="278" w:gutter="0"/>
          <w:cols w:space="708"/>
        </w:sectPr>
      </w:pPr>
    </w:p>
    <w:p w14:paraId="0BD0A473" w14:textId="77777777" w:rsidR="00A96857" w:rsidRPr="00B65949" w:rsidRDefault="00A96857" w:rsidP="00510840">
      <w:pPr>
        <w:widowControl w:val="0"/>
        <w:rPr>
          <w:rFonts w:eastAsia="Times New Roman" w:cs="Times New Roman"/>
          <w:color w:val="76923C" w:themeColor="accent3" w:themeShade="BF"/>
          <w:sz w:val="24"/>
          <w:szCs w:val="24"/>
        </w:rPr>
      </w:pPr>
    </w:p>
    <w:p w14:paraId="5E418799" w14:textId="77777777" w:rsidR="00A96857" w:rsidRPr="00B65949" w:rsidRDefault="00A96857" w:rsidP="00510840">
      <w:pPr>
        <w:widowControl w:val="0"/>
        <w:rPr>
          <w:rFonts w:eastAsia="Times New Roman" w:cs="Times New Roman"/>
          <w:sz w:val="24"/>
          <w:szCs w:val="24"/>
        </w:rPr>
      </w:pPr>
    </w:p>
    <w:p w14:paraId="12FBDECA" w14:textId="77777777" w:rsidR="00A96857" w:rsidRPr="00B65949" w:rsidRDefault="00A96857" w:rsidP="00510840">
      <w:pPr>
        <w:widowControl w:val="0"/>
        <w:rPr>
          <w:rFonts w:cs="Times New Roman"/>
          <w:sz w:val="24"/>
        </w:rPr>
      </w:pPr>
      <w:r w:rsidRPr="00B65949">
        <w:rPr>
          <w:rFonts w:cs="Times New Roman"/>
          <w:sz w:val="24"/>
        </w:rPr>
        <w:t>Załączniki do umowy:</w:t>
      </w:r>
    </w:p>
    <w:p w14:paraId="639E9591" w14:textId="77777777" w:rsidR="00A96857" w:rsidRPr="00B65949" w:rsidRDefault="00A96857" w:rsidP="00510840">
      <w:pPr>
        <w:pStyle w:val="Akapitzlist"/>
        <w:widowControl w:val="0"/>
        <w:numPr>
          <w:ilvl w:val="0"/>
          <w:numId w:val="158"/>
        </w:numPr>
        <w:suppressAutoHyphens/>
        <w:spacing w:after="0" w:line="240" w:lineRule="auto"/>
        <w:rPr>
          <w:rFonts w:ascii="Times New Roman" w:hAnsi="Times New Roman" w:cs="Times New Roman"/>
          <w:sz w:val="24"/>
        </w:rPr>
      </w:pPr>
      <w:r w:rsidRPr="00B65949">
        <w:rPr>
          <w:rFonts w:ascii="Times New Roman" w:hAnsi="Times New Roman" w:cs="Times New Roman"/>
          <w:sz w:val="24"/>
        </w:rPr>
        <w:t>Opis przedmiotu zamówienia.</w:t>
      </w:r>
    </w:p>
    <w:p w14:paraId="10B0692B" w14:textId="77777777" w:rsidR="00A96857" w:rsidRPr="00B65949" w:rsidRDefault="00A96857" w:rsidP="00510840">
      <w:pPr>
        <w:pStyle w:val="Akapitzlist"/>
        <w:widowControl w:val="0"/>
        <w:numPr>
          <w:ilvl w:val="0"/>
          <w:numId w:val="158"/>
        </w:numPr>
        <w:suppressAutoHyphens/>
        <w:spacing w:after="0" w:line="240" w:lineRule="auto"/>
        <w:rPr>
          <w:rFonts w:ascii="Times New Roman" w:hAnsi="Times New Roman" w:cs="Times New Roman"/>
          <w:sz w:val="24"/>
        </w:rPr>
      </w:pPr>
      <w:r w:rsidRPr="00B65949">
        <w:rPr>
          <w:rFonts w:ascii="Times New Roman" w:hAnsi="Times New Roman" w:cs="Times New Roman"/>
          <w:sz w:val="24"/>
        </w:rPr>
        <w:t>Umowa powierzenia przetwarzania danych.</w:t>
      </w:r>
    </w:p>
    <w:p w14:paraId="5ABF5CC1" w14:textId="77777777" w:rsidR="00A96857" w:rsidRPr="00B65949" w:rsidRDefault="00A96857" w:rsidP="00510840">
      <w:pPr>
        <w:widowControl w:val="0"/>
        <w:rPr>
          <w:rFonts w:cs="Times New Roman"/>
          <w:sz w:val="24"/>
        </w:rPr>
      </w:pPr>
    </w:p>
    <w:p w14:paraId="7A56328C" w14:textId="77777777" w:rsidR="00A96857" w:rsidRPr="00B65949" w:rsidRDefault="00A96857" w:rsidP="00510840">
      <w:pPr>
        <w:widowControl w:val="0"/>
        <w:rPr>
          <w:rFonts w:eastAsia="Times New Roman" w:cs="Times New Roman"/>
          <w:sz w:val="24"/>
          <w:szCs w:val="24"/>
          <w:lang w:eastAsia="pl-PL"/>
        </w:rPr>
      </w:pPr>
      <w:r w:rsidRPr="00B65949">
        <w:rPr>
          <w:rFonts w:cs="Times New Roman"/>
          <w:sz w:val="24"/>
        </w:rPr>
        <w:br/>
      </w:r>
    </w:p>
    <w:p w14:paraId="76E6A6B9" w14:textId="77777777" w:rsidR="00FF0233" w:rsidRPr="00B65949" w:rsidRDefault="00FF0233" w:rsidP="00510840">
      <w:pPr>
        <w:widowControl w:val="0"/>
        <w:rPr>
          <w:rFonts w:eastAsia="Times New Roman" w:cs="Times New Roman"/>
          <w:b/>
          <w:bCs/>
          <w:sz w:val="24"/>
          <w:szCs w:val="24"/>
          <w:u w:val="single"/>
        </w:rPr>
      </w:pPr>
    </w:p>
    <w:p w14:paraId="0460CB92" w14:textId="77777777" w:rsidR="00EC5908" w:rsidRPr="00B65949" w:rsidRDefault="00EC5908">
      <w:pPr>
        <w:rPr>
          <w:rFonts w:eastAsia="Times New Roman" w:cs="Times New Roman"/>
          <w:b/>
          <w:bCs/>
          <w:sz w:val="24"/>
          <w:szCs w:val="24"/>
        </w:rPr>
      </w:pPr>
      <w:r w:rsidRPr="00B65949">
        <w:rPr>
          <w:rFonts w:eastAsia="Times New Roman" w:cs="Times New Roman"/>
          <w:b/>
          <w:bCs/>
          <w:sz w:val="24"/>
          <w:szCs w:val="24"/>
        </w:rPr>
        <w:br w:type="page"/>
      </w:r>
    </w:p>
    <w:p w14:paraId="58DFD1A2" w14:textId="4EFE1462" w:rsidR="00A96857" w:rsidRPr="00B65949" w:rsidRDefault="00A96857" w:rsidP="00510840">
      <w:pPr>
        <w:widowControl w:val="0"/>
        <w:jc w:val="right"/>
        <w:rPr>
          <w:rFonts w:eastAsia="Times New Roman" w:cs="Times New Roman"/>
          <w:b/>
          <w:bCs/>
          <w:sz w:val="24"/>
          <w:szCs w:val="24"/>
        </w:rPr>
      </w:pPr>
      <w:r w:rsidRPr="00B65949">
        <w:rPr>
          <w:rFonts w:eastAsia="Times New Roman" w:cs="Times New Roman"/>
          <w:b/>
          <w:bCs/>
          <w:sz w:val="24"/>
          <w:szCs w:val="24"/>
        </w:rPr>
        <w:lastRenderedPageBreak/>
        <w:t>ZAŁĄCZNIK NR 1 DO UMOWY</w:t>
      </w:r>
    </w:p>
    <w:p w14:paraId="1D7A2705" w14:textId="77777777" w:rsidR="00A96857" w:rsidRPr="00B65949" w:rsidRDefault="00A96857" w:rsidP="00510840">
      <w:pPr>
        <w:widowControl w:val="0"/>
        <w:jc w:val="right"/>
        <w:rPr>
          <w:rFonts w:eastAsia="Times New Roman" w:cs="Times New Roman"/>
          <w:strike/>
          <w:sz w:val="24"/>
          <w:szCs w:val="24"/>
        </w:rPr>
      </w:pPr>
    </w:p>
    <w:p w14:paraId="7237A542" w14:textId="77777777" w:rsidR="00A96857" w:rsidRPr="00B65949" w:rsidRDefault="00A96857" w:rsidP="00510840">
      <w:pPr>
        <w:widowControl w:val="0"/>
        <w:rPr>
          <w:rFonts w:eastAsia="Times New Roman" w:cs="Times New Roman"/>
          <w:strike/>
          <w:sz w:val="24"/>
          <w:szCs w:val="24"/>
        </w:rPr>
      </w:pPr>
    </w:p>
    <w:p w14:paraId="5BCBC8E4" w14:textId="77777777" w:rsidR="00A96857" w:rsidRPr="00B65949" w:rsidRDefault="00A96857" w:rsidP="00510840">
      <w:pPr>
        <w:widowControl w:val="0"/>
        <w:jc w:val="center"/>
        <w:rPr>
          <w:rFonts w:eastAsia="Times New Roman" w:cs="Times New Roman"/>
          <w:b/>
          <w:bCs/>
          <w:sz w:val="24"/>
          <w:szCs w:val="24"/>
        </w:rPr>
      </w:pPr>
      <w:r w:rsidRPr="00B65949">
        <w:rPr>
          <w:rFonts w:eastAsia="Times New Roman" w:cs="Times New Roman"/>
          <w:b/>
          <w:bCs/>
          <w:sz w:val="24"/>
          <w:szCs w:val="24"/>
        </w:rPr>
        <w:t>Formularz cenowy wraz ze szczegółowym opisem przedmiotu zamówienia</w:t>
      </w:r>
    </w:p>
    <w:p w14:paraId="38F8DCFB" w14:textId="22D8AA5E" w:rsidR="00A96857" w:rsidRPr="00B65949" w:rsidRDefault="00A96857" w:rsidP="00510840">
      <w:pPr>
        <w:widowControl w:val="0"/>
        <w:jc w:val="right"/>
        <w:rPr>
          <w:rFonts w:eastAsia="Times New Roman" w:cs="Times New Roman"/>
          <w:strike/>
          <w:sz w:val="24"/>
          <w:szCs w:val="24"/>
        </w:rPr>
      </w:pPr>
      <w:r w:rsidRPr="00B65949">
        <w:rPr>
          <w:rFonts w:eastAsia="Times New Roman" w:cs="Times New Roman"/>
          <w:strike/>
          <w:sz w:val="24"/>
          <w:szCs w:val="24"/>
        </w:rPr>
        <w:br w:type="page"/>
      </w:r>
      <w:r w:rsidRPr="00B65949">
        <w:rPr>
          <w:rFonts w:cs="Times New Roman"/>
          <w:b/>
          <w:bCs/>
          <w:sz w:val="24"/>
          <w:szCs w:val="24"/>
          <w:lang w:eastAsia="pl-PL"/>
        </w:rPr>
        <w:lastRenderedPageBreak/>
        <w:t xml:space="preserve">ZAŁĄCZNIK NR </w:t>
      </w:r>
      <w:r w:rsidR="004000A8" w:rsidRPr="00B65949">
        <w:rPr>
          <w:rFonts w:cs="Times New Roman"/>
          <w:b/>
          <w:bCs/>
          <w:sz w:val="24"/>
          <w:szCs w:val="24"/>
          <w:lang w:eastAsia="pl-PL"/>
        </w:rPr>
        <w:t>2</w:t>
      </w:r>
      <w:r w:rsidRPr="00B65949">
        <w:rPr>
          <w:rFonts w:cs="Times New Roman"/>
          <w:b/>
          <w:bCs/>
          <w:sz w:val="24"/>
          <w:szCs w:val="24"/>
          <w:lang w:eastAsia="pl-PL"/>
        </w:rPr>
        <w:t xml:space="preserve"> DO UMOWY</w:t>
      </w:r>
    </w:p>
    <w:p w14:paraId="3E42656C" w14:textId="77777777" w:rsidR="00A96857" w:rsidRPr="00B65949" w:rsidRDefault="00A96857" w:rsidP="00510840">
      <w:pPr>
        <w:widowControl w:val="0"/>
        <w:ind w:left="6381"/>
        <w:jc w:val="right"/>
        <w:rPr>
          <w:rFonts w:cs="Times New Roman"/>
          <w:b/>
          <w:bCs/>
          <w:sz w:val="24"/>
          <w:szCs w:val="24"/>
          <w:lang w:eastAsia="pl-PL"/>
        </w:rPr>
      </w:pPr>
      <w:r w:rsidRPr="00B65949">
        <w:rPr>
          <w:rFonts w:cs="Times New Roman"/>
          <w:b/>
          <w:bCs/>
          <w:sz w:val="24"/>
          <w:szCs w:val="24"/>
          <w:lang w:eastAsia="pl-PL"/>
        </w:rPr>
        <w:t>Dotyczy pakietu: 6</w:t>
      </w:r>
    </w:p>
    <w:p w14:paraId="1439AAB7" w14:textId="77777777" w:rsidR="00A96857" w:rsidRPr="00B65949" w:rsidRDefault="00A96857" w:rsidP="00510840">
      <w:pPr>
        <w:widowControl w:val="0"/>
        <w:jc w:val="center"/>
        <w:rPr>
          <w:rFonts w:cs="Times New Roman"/>
          <w:b/>
          <w:bCs/>
          <w:sz w:val="24"/>
          <w:szCs w:val="24"/>
          <w:lang w:eastAsia="pl-PL"/>
        </w:rPr>
      </w:pPr>
    </w:p>
    <w:p w14:paraId="0356F717" w14:textId="77777777" w:rsidR="00A96857" w:rsidRPr="00B65949" w:rsidRDefault="00A96857" w:rsidP="00510840">
      <w:pPr>
        <w:widowControl w:val="0"/>
        <w:jc w:val="center"/>
        <w:rPr>
          <w:rFonts w:cs="Times New Roman"/>
          <w:b/>
          <w:bCs/>
          <w:sz w:val="24"/>
          <w:szCs w:val="24"/>
          <w:lang w:eastAsia="pl-PL"/>
        </w:rPr>
      </w:pPr>
      <w:r w:rsidRPr="00B65949">
        <w:rPr>
          <w:rFonts w:cs="Times New Roman"/>
          <w:b/>
          <w:bCs/>
          <w:sz w:val="24"/>
          <w:szCs w:val="24"/>
          <w:lang w:eastAsia="pl-PL"/>
        </w:rPr>
        <w:t>UMOWA POWIERZENIA PRZETWARZANIA DANYCH OSOBOWYCH</w:t>
      </w:r>
    </w:p>
    <w:p w14:paraId="3A51E135" w14:textId="77777777" w:rsidR="00A96857" w:rsidRPr="00B65949" w:rsidRDefault="00A96857" w:rsidP="00510840">
      <w:pPr>
        <w:widowControl w:val="0"/>
        <w:jc w:val="center"/>
        <w:rPr>
          <w:rFonts w:cs="Times New Roman"/>
          <w:b/>
          <w:bCs/>
          <w:sz w:val="24"/>
          <w:szCs w:val="24"/>
          <w:lang w:eastAsia="pl-PL"/>
        </w:rPr>
      </w:pPr>
    </w:p>
    <w:p w14:paraId="72397C67" w14:textId="77777777" w:rsidR="00A96857" w:rsidRPr="00B65949" w:rsidRDefault="00A96857" w:rsidP="00510840">
      <w:pPr>
        <w:widowControl w:val="0"/>
        <w:jc w:val="center"/>
        <w:rPr>
          <w:rFonts w:cs="Times New Roman"/>
          <w:b/>
          <w:bCs/>
          <w:sz w:val="24"/>
          <w:szCs w:val="24"/>
          <w:lang w:eastAsia="pl-PL"/>
        </w:rPr>
      </w:pPr>
    </w:p>
    <w:p w14:paraId="22666691" w14:textId="77777777" w:rsidR="00A96857" w:rsidRPr="00B65949" w:rsidRDefault="00A96857" w:rsidP="00510840">
      <w:pPr>
        <w:widowControl w:val="0"/>
        <w:rPr>
          <w:rFonts w:cs="Times New Roman"/>
          <w:bCs/>
          <w:sz w:val="24"/>
          <w:szCs w:val="24"/>
          <w:lang w:eastAsia="pl-PL"/>
        </w:rPr>
      </w:pPr>
      <w:r w:rsidRPr="00B65949">
        <w:rPr>
          <w:rFonts w:cs="Times New Roman"/>
          <w:bCs/>
          <w:sz w:val="24"/>
          <w:szCs w:val="24"/>
          <w:lang w:eastAsia="pl-PL"/>
        </w:rPr>
        <w:t>Zawarta pomiędzy:</w:t>
      </w:r>
    </w:p>
    <w:p w14:paraId="4D7998EC" w14:textId="77777777" w:rsidR="00A96857" w:rsidRPr="00B65949" w:rsidRDefault="00A96857" w:rsidP="00510840">
      <w:pPr>
        <w:widowControl w:val="0"/>
        <w:rPr>
          <w:rFonts w:cs="Times New Roman"/>
          <w:bCs/>
          <w:sz w:val="24"/>
          <w:szCs w:val="24"/>
          <w:lang w:eastAsia="pl-PL"/>
        </w:rPr>
      </w:pPr>
    </w:p>
    <w:p w14:paraId="4CEC842E" w14:textId="77777777" w:rsidR="00A96857" w:rsidRPr="00B65949" w:rsidRDefault="00A96857" w:rsidP="00510840">
      <w:pPr>
        <w:widowControl w:val="0"/>
        <w:jc w:val="both"/>
        <w:rPr>
          <w:rFonts w:cs="Times New Roman"/>
          <w:sz w:val="24"/>
          <w:szCs w:val="24"/>
          <w:lang w:eastAsia="pl-PL"/>
        </w:rPr>
      </w:pPr>
      <w:r w:rsidRPr="00B65949">
        <w:rPr>
          <w:rFonts w:cs="Times New Roman"/>
          <w:b/>
          <w:sz w:val="24"/>
          <w:szCs w:val="24"/>
          <w:lang w:eastAsia="pl-PL"/>
        </w:rPr>
        <w:t>Szpitalem Specjalistycznym im. J. Dietla w Krakowie</w:t>
      </w:r>
      <w:r w:rsidRPr="00B65949">
        <w:rPr>
          <w:rFonts w:eastAsia="Certa" w:cs="Times New Roman"/>
          <w:b/>
          <w:sz w:val="24"/>
          <w:szCs w:val="24"/>
          <w:vertAlign w:val="superscript"/>
          <w:lang w:eastAsia="pl-PL"/>
        </w:rPr>
        <w:sym w:font="Certa" w:char="F041"/>
      </w:r>
      <w:r w:rsidRPr="00B65949">
        <w:rPr>
          <w:rFonts w:cs="Times New Roman"/>
          <w:bCs/>
          <w:sz w:val="24"/>
          <w:szCs w:val="24"/>
          <w:lang w:eastAsia="pl-PL"/>
        </w:rPr>
        <w:t xml:space="preserve"> przy ul. Skarbowej 4; 31-121 Kraków, reprezentowanym przez: </w:t>
      </w:r>
      <w:r w:rsidRPr="00B65949">
        <w:rPr>
          <w:rFonts w:cs="Times New Roman"/>
          <w:b/>
          <w:bCs/>
          <w:sz w:val="24"/>
          <w:szCs w:val="24"/>
          <w:lang w:eastAsia="pl-PL"/>
        </w:rPr>
        <w:t>lek. med. Wojciecha Zarębę - Dyrektora Szpitala</w:t>
      </w:r>
    </w:p>
    <w:p w14:paraId="2897A883" w14:textId="77777777" w:rsidR="00A96857" w:rsidRPr="00B65949" w:rsidRDefault="00A96857" w:rsidP="00510840">
      <w:pPr>
        <w:widowControl w:val="0"/>
        <w:jc w:val="both"/>
        <w:rPr>
          <w:rFonts w:cs="Times New Roman"/>
          <w:sz w:val="24"/>
          <w:szCs w:val="24"/>
          <w:lang w:eastAsia="pl-PL"/>
        </w:rPr>
      </w:pPr>
      <w:r w:rsidRPr="00B65949">
        <w:rPr>
          <w:rFonts w:cs="Times New Roman"/>
          <w:bCs/>
          <w:sz w:val="24"/>
          <w:szCs w:val="24"/>
          <w:lang w:eastAsia="pl-PL"/>
        </w:rPr>
        <w:t xml:space="preserve">zwany w dalszej części umowy </w:t>
      </w:r>
      <w:r w:rsidRPr="00B65949">
        <w:rPr>
          <w:rFonts w:cs="Times New Roman"/>
          <w:sz w:val="24"/>
          <w:szCs w:val="24"/>
          <w:u w:val="single"/>
          <w:lang w:eastAsia="pl-PL"/>
        </w:rPr>
        <w:t>Administratorem</w:t>
      </w:r>
      <w:r w:rsidRPr="00B65949">
        <w:rPr>
          <w:rFonts w:cs="Times New Roman"/>
          <w:bCs/>
          <w:sz w:val="24"/>
          <w:szCs w:val="24"/>
          <w:u w:val="single"/>
          <w:lang w:eastAsia="pl-PL"/>
        </w:rPr>
        <w:t>,</w:t>
      </w:r>
      <w:r w:rsidRPr="00B65949">
        <w:rPr>
          <w:rFonts w:cs="Times New Roman"/>
          <w:bCs/>
          <w:sz w:val="24"/>
          <w:szCs w:val="24"/>
          <w:lang w:eastAsia="pl-PL"/>
        </w:rPr>
        <w:t xml:space="preserve"> </w:t>
      </w:r>
    </w:p>
    <w:p w14:paraId="5D286E39" w14:textId="77777777" w:rsidR="00A96857" w:rsidRPr="00B65949" w:rsidRDefault="00A96857" w:rsidP="00510840">
      <w:pPr>
        <w:widowControl w:val="0"/>
        <w:jc w:val="both"/>
        <w:rPr>
          <w:rFonts w:cs="Times New Roman"/>
          <w:bCs/>
          <w:sz w:val="24"/>
          <w:szCs w:val="24"/>
          <w:lang w:eastAsia="pl-PL"/>
        </w:rPr>
      </w:pPr>
    </w:p>
    <w:p w14:paraId="7319693B" w14:textId="77777777" w:rsidR="00A96857" w:rsidRPr="00B65949" w:rsidRDefault="00A96857" w:rsidP="00510840">
      <w:pPr>
        <w:widowControl w:val="0"/>
        <w:jc w:val="both"/>
        <w:rPr>
          <w:rFonts w:cs="Times New Roman"/>
          <w:bCs/>
          <w:sz w:val="24"/>
          <w:szCs w:val="24"/>
          <w:lang w:eastAsia="pl-PL"/>
        </w:rPr>
      </w:pPr>
      <w:r w:rsidRPr="00B65949">
        <w:rPr>
          <w:rFonts w:cs="Times New Roman"/>
          <w:bCs/>
          <w:sz w:val="24"/>
          <w:szCs w:val="24"/>
          <w:lang w:eastAsia="pl-PL"/>
        </w:rPr>
        <w:t>a</w:t>
      </w:r>
    </w:p>
    <w:p w14:paraId="30E6E52F" w14:textId="77777777" w:rsidR="00A96857" w:rsidRPr="00B65949" w:rsidRDefault="00A96857" w:rsidP="00510840">
      <w:pPr>
        <w:widowControl w:val="0"/>
        <w:jc w:val="both"/>
        <w:rPr>
          <w:rFonts w:cs="Times New Roman"/>
          <w:sz w:val="24"/>
          <w:szCs w:val="24"/>
          <w:lang w:eastAsia="pl-PL"/>
        </w:rPr>
      </w:pPr>
    </w:p>
    <w:p w14:paraId="24F31384" w14:textId="77777777" w:rsidR="00A96857" w:rsidRPr="00B65949" w:rsidRDefault="00A96857" w:rsidP="00510840">
      <w:pPr>
        <w:widowControl w:val="0"/>
        <w:jc w:val="both"/>
        <w:rPr>
          <w:rFonts w:cs="Times New Roman"/>
          <w:b/>
          <w:sz w:val="24"/>
          <w:szCs w:val="24"/>
          <w:lang w:eastAsia="pl-PL"/>
        </w:rPr>
      </w:pPr>
      <w:r w:rsidRPr="00B65949">
        <w:rPr>
          <w:rFonts w:cs="Times New Roman"/>
          <w:b/>
          <w:sz w:val="24"/>
          <w:szCs w:val="24"/>
          <w:lang w:eastAsia="pl-PL"/>
        </w:rPr>
        <w:t>………………………………………………………………….</w:t>
      </w:r>
    </w:p>
    <w:p w14:paraId="1C4087D2" w14:textId="77777777" w:rsidR="00A96857" w:rsidRPr="00B65949" w:rsidRDefault="00A96857" w:rsidP="00510840">
      <w:pPr>
        <w:widowControl w:val="0"/>
        <w:jc w:val="both"/>
        <w:rPr>
          <w:rFonts w:cs="Times New Roman"/>
          <w:sz w:val="24"/>
          <w:szCs w:val="24"/>
          <w:lang w:eastAsia="pl-PL"/>
        </w:rPr>
      </w:pPr>
      <w:r w:rsidRPr="00B65949">
        <w:rPr>
          <w:rFonts w:cs="Times New Roman"/>
          <w:sz w:val="24"/>
          <w:szCs w:val="24"/>
          <w:lang w:eastAsia="pl-PL"/>
        </w:rPr>
        <w:t xml:space="preserve">reprezentowanym przez: </w:t>
      </w:r>
      <w:r w:rsidRPr="00B65949">
        <w:rPr>
          <w:rFonts w:cs="Times New Roman"/>
          <w:b/>
          <w:sz w:val="24"/>
          <w:szCs w:val="24"/>
          <w:lang w:eastAsia="pl-PL"/>
        </w:rPr>
        <w:t>……………………………………………,</w:t>
      </w:r>
      <w:r w:rsidRPr="00B65949">
        <w:rPr>
          <w:rFonts w:cs="Times New Roman"/>
          <w:sz w:val="24"/>
          <w:szCs w:val="24"/>
          <w:lang w:eastAsia="pl-PL"/>
        </w:rPr>
        <w:t xml:space="preserve"> </w:t>
      </w:r>
    </w:p>
    <w:p w14:paraId="72A74719" w14:textId="77777777" w:rsidR="00A96857" w:rsidRPr="00B65949" w:rsidRDefault="00A96857" w:rsidP="00510840">
      <w:pPr>
        <w:widowControl w:val="0"/>
        <w:rPr>
          <w:rFonts w:cs="Times New Roman"/>
          <w:sz w:val="24"/>
          <w:szCs w:val="24"/>
          <w:lang w:eastAsia="pl-PL"/>
        </w:rPr>
      </w:pPr>
      <w:r w:rsidRPr="00B65949">
        <w:rPr>
          <w:rFonts w:cs="Times New Roman"/>
          <w:bCs/>
          <w:sz w:val="24"/>
          <w:szCs w:val="24"/>
          <w:lang w:eastAsia="pl-PL"/>
        </w:rPr>
        <w:t xml:space="preserve">zwana w dalszej części umowy </w:t>
      </w:r>
      <w:r w:rsidRPr="00B65949">
        <w:rPr>
          <w:rFonts w:cs="Times New Roman"/>
          <w:bCs/>
          <w:sz w:val="24"/>
          <w:szCs w:val="24"/>
          <w:u w:val="single"/>
          <w:lang w:eastAsia="pl-PL"/>
        </w:rPr>
        <w:t>Podmiotem Przetwarzający</w:t>
      </w:r>
    </w:p>
    <w:p w14:paraId="165F72AF" w14:textId="77777777" w:rsidR="00A96857" w:rsidRPr="00B65949" w:rsidRDefault="00A96857" w:rsidP="00510840">
      <w:pPr>
        <w:widowControl w:val="0"/>
        <w:rPr>
          <w:rFonts w:cs="Times New Roman"/>
          <w:bCs/>
          <w:sz w:val="24"/>
          <w:szCs w:val="24"/>
          <w:lang w:eastAsia="pl-PL"/>
        </w:rPr>
      </w:pPr>
    </w:p>
    <w:p w14:paraId="66BF6CED" w14:textId="77777777" w:rsidR="00A96857" w:rsidRPr="00B65949" w:rsidRDefault="00A96857" w:rsidP="00510840">
      <w:pPr>
        <w:widowControl w:val="0"/>
        <w:ind w:left="805"/>
        <w:jc w:val="center"/>
        <w:rPr>
          <w:rFonts w:cs="Times New Roman"/>
          <w:b/>
          <w:sz w:val="24"/>
          <w:szCs w:val="24"/>
          <w:lang w:eastAsia="en-US"/>
        </w:rPr>
      </w:pPr>
    </w:p>
    <w:p w14:paraId="58C2B9A1" w14:textId="77777777" w:rsidR="00A96857" w:rsidRPr="00B65949" w:rsidRDefault="00A96857" w:rsidP="00510840">
      <w:pPr>
        <w:widowControl w:val="0"/>
        <w:jc w:val="center"/>
        <w:rPr>
          <w:rFonts w:cs="Times New Roman"/>
          <w:b/>
          <w:sz w:val="24"/>
          <w:szCs w:val="24"/>
          <w:lang w:eastAsia="en-US"/>
        </w:rPr>
      </w:pPr>
      <w:r w:rsidRPr="00B65949">
        <w:rPr>
          <w:rFonts w:cs="Times New Roman"/>
          <w:b/>
          <w:sz w:val="24"/>
          <w:szCs w:val="24"/>
          <w:lang w:eastAsia="en-US"/>
        </w:rPr>
        <w:t>§ 1</w:t>
      </w:r>
    </w:p>
    <w:p w14:paraId="41584728" w14:textId="77777777" w:rsidR="00A96857" w:rsidRPr="00B65949" w:rsidRDefault="00A96857" w:rsidP="00510840">
      <w:pPr>
        <w:widowControl w:val="0"/>
        <w:jc w:val="center"/>
        <w:rPr>
          <w:rFonts w:cs="Times New Roman"/>
          <w:b/>
          <w:sz w:val="24"/>
          <w:szCs w:val="24"/>
          <w:lang w:eastAsia="en-US"/>
        </w:rPr>
      </w:pPr>
      <w:r w:rsidRPr="00B65949">
        <w:rPr>
          <w:rFonts w:cs="Times New Roman"/>
          <w:b/>
          <w:sz w:val="24"/>
          <w:szCs w:val="24"/>
          <w:lang w:eastAsia="en-US"/>
        </w:rPr>
        <w:t>Przedmiot umowy</w:t>
      </w:r>
    </w:p>
    <w:p w14:paraId="72AE920F" w14:textId="77777777" w:rsidR="00A96857" w:rsidRPr="00B65949" w:rsidRDefault="00A96857" w:rsidP="00510840">
      <w:pPr>
        <w:widowControl w:val="0"/>
        <w:numPr>
          <w:ilvl w:val="0"/>
          <w:numId w:val="125"/>
        </w:numPr>
        <w:jc w:val="both"/>
        <w:rPr>
          <w:rFonts w:cs="Times New Roman"/>
          <w:sz w:val="24"/>
          <w:szCs w:val="24"/>
          <w:lang w:eastAsia="pl-PL"/>
        </w:rPr>
      </w:pPr>
      <w:r w:rsidRPr="00B65949">
        <w:rPr>
          <w:rFonts w:cs="Times New Roman"/>
          <w:sz w:val="24"/>
          <w:szCs w:val="24"/>
          <w:lang w:eastAsia="en-US"/>
        </w:rPr>
        <w:t>Administrator danych powierza Podmiotowi Przetwarzającemu, w trybie art. 28</w:t>
      </w:r>
      <w:r w:rsidRPr="00B65949">
        <w:rPr>
          <w:rFonts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B65949">
        <w:rPr>
          <w:rFonts w:cs="Times New Roman"/>
          <w:sz w:val="24"/>
          <w:szCs w:val="24"/>
          <w:lang w:eastAsia="en-US"/>
        </w:rPr>
        <w:t>zwanego w dalszej części „RODO”),</w:t>
      </w:r>
      <w:r w:rsidRPr="00B65949">
        <w:rPr>
          <w:rFonts w:cs="Times New Roman"/>
          <w:sz w:val="24"/>
          <w:szCs w:val="24"/>
          <w:shd w:val="clear" w:color="auto" w:fill="FFFFFF"/>
          <w:lang w:eastAsia="en-US"/>
        </w:rPr>
        <w:t xml:space="preserve"> oraz ustawy o ochronie danych osobowych z 10.05.2018 roku </w:t>
      </w:r>
      <w:hyperlink r:id="rId96" w:history="1">
        <w:r w:rsidRPr="00B65949">
          <w:rPr>
            <w:rStyle w:val="Hipercze"/>
            <w:rFonts w:cs="Times New Roman"/>
            <w:sz w:val="24"/>
            <w:szCs w:val="24"/>
            <w:shd w:val="clear" w:color="auto" w:fill="FFFFFF"/>
            <w:lang w:eastAsia="en-US"/>
          </w:rPr>
          <w:t>(Dz.U. z 2019 r. poz. 1781)</w:t>
        </w:r>
      </w:hyperlink>
      <w:r w:rsidRPr="00B65949">
        <w:rPr>
          <w:rFonts w:cs="Times New Roman"/>
          <w:sz w:val="24"/>
          <w:szCs w:val="24"/>
          <w:shd w:val="clear" w:color="auto" w:fill="FFFFFF"/>
          <w:lang w:eastAsia="en-US"/>
        </w:rPr>
        <w:t xml:space="preserve">, </w:t>
      </w:r>
      <w:r w:rsidRPr="00B65949">
        <w:rPr>
          <w:rFonts w:cs="Times New Roman"/>
          <w:sz w:val="24"/>
          <w:szCs w:val="24"/>
          <w:lang w:eastAsia="en-US"/>
        </w:rPr>
        <w:t>dane osobowe do przetwarzania, na zasadach i w celu określonym w niniejszej Umowie.</w:t>
      </w:r>
    </w:p>
    <w:p w14:paraId="2E26430F" w14:textId="77777777" w:rsidR="00A96857" w:rsidRPr="00B65949" w:rsidRDefault="00A96857" w:rsidP="00510840">
      <w:pPr>
        <w:widowControl w:val="0"/>
        <w:numPr>
          <w:ilvl w:val="0"/>
          <w:numId w:val="125"/>
        </w:numPr>
        <w:jc w:val="both"/>
        <w:rPr>
          <w:rFonts w:cs="Times New Roman"/>
          <w:sz w:val="24"/>
          <w:szCs w:val="24"/>
          <w:lang w:eastAsia="en-US"/>
        </w:rPr>
      </w:pPr>
      <w:r w:rsidRPr="00B65949">
        <w:rPr>
          <w:rFonts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0CE768CD" w14:textId="77777777" w:rsidR="00A96857" w:rsidRPr="00B65949" w:rsidRDefault="00A96857" w:rsidP="00510840">
      <w:pPr>
        <w:widowControl w:val="0"/>
        <w:numPr>
          <w:ilvl w:val="0"/>
          <w:numId w:val="125"/>
        </w:numPr>
        <w:jc w:val="both"/>
        <w:rPr>
          <w:rFonts w:cs="Times New Roman"/>
          <w:sz w:val="24"/>
          <w:szCs w:val="24"/>
          <w:lang w:eastAsia="en-US"/>
        </w:rPr>
      </w:pPr>
      <w:r w:rsidRPr="00B65949">
        <w:rPr>
          <w:rFonts w:cs="Times New Roman"/>
          <w:sz w:val="24"/>
          <w:szCs w:val="24"/>
          <w:lang w:eastAsia="en-US"/>
        </w:rPr>
        <w:t xml:space="preserve">Podmiot Przetwarzający oświadcza, iż stosuje środki bezpieczeństwa spełniające wymogi Rozporządzenia. </w:t>
      </w:r>
    </w:p>
    <w:p w14:paraId="24AC257D" w14:textId="77777777" w:rsidR="00A96857" w:rsidRPr="00B65949" w:rsidRDefault="00A96857" w:rsidP="00510840">
      <w:pPr>
        <w:widowControl w:val="0"/>
        <w:numPr>
          <w:ilvl w:val="0"/>
          <w:numId w:val="125"/>
        </w:numPr>
        <w:jc w:val="both"/>
        <w:rPr>
          <w:rFonts w:cs="Times New Roman"/>
          <w:sz w:val="24"/>
          <w:szCs w:val="24"/>
          <w:lang w:eastAsia="en-US"/>
        </w:rPr>
      </w:pPr>
      <w:r w:rsidRPr="00B65949">
        <w:rPr>
          <w:rFonts w:cs="Times New Roman"/>
          <w:sz w:val="24"/>
          <w:szCs w:val="24"/>
          <w:lang w:eastAsia="en-US"/>
        </w:rPr>
        <w:t xml:space="preserve">Przedmiotem niniejszej Umowy jest powierzenie Podmiotowi Przetwarzającemu przez Administratora danych osobowych do przetwarzania, w związku z realizacją umowy nr ………………. </w:t>
      </w:r>
    </w:p>
    <w:p w14:paraId="7B26FBE8" w14:textId="77777777" w:rsidR="00A96857" w:rsidRPr="00B65949" w:rsidRDefault="00A96857" w:rsidP="00510840">
      <w:pPr>
        <w:widowControl w:val="0"/>
        <w:numPr>
          <w:ilvl w:val="0"/>
          <w:numId w:val="125"/>
        </w:numPr>
        <w:jc w:val="both"/>
        <w:rPr>
          <w:rFonts w:cs="Times New Roman"/>
          <w:sz w:val="24"/>
          <w:szCs w:val="24"/>
          <w:lang w:eastAsia="en-US"/>
        </w:rPr>
      </w:pPr>
      <w:r w:rsidRPr="00B65949">
        <w:rPr>
          <w:rFonts w:cs="Times New Roman"/>
          <w:sz w:val="24"/>
          <w:szCs w:val="24"/>
          <w:lang w:eastAsia="en-US"/>
        </w:rPr>
        <w:t xml:space="preserve">Powierzający powierza Podmiotowi Przetwarzającemu, na podstawie RODO dane osobowe, </w:t>
      </w:r>
      <w:r w:rsidRPr="00B65949">
        <w:rPr>
          <w:rFonts w:cs="Times New Roman"/>
          <w:sz w:val="24"/>
          <w:szCs w:val="24"/>
          <w:lang w:eastAsia="en-US"/>
        </w:rPr>
        <w:br/>
        <w:t xml:space="preserve">a Przyjmujący zobowiązuje się do ich przetwarzania zgodnego z prawem i niniejszą Umową. </w:t>
      </w:r>
    </w:p>
    <w:p w14:paraId="219AE8C5" w14:textId="77777777" w:rsidR="00A96857" w:rsidRPr="00B65949" w:rsidRDefault="00A96857" w:rsidP="00510840">
      <w:pPr>
        <w:widowControl w:val="0"/>
        <w:numPr>
          <w:ilvl w:val="0"/>
          <w:numId w:val="125"/>
        </w:numPr>
        <w:jc w:val="both"/>
        <w:rPr>
          <w:rFonts w:cs="Times New Roman"/>
          <w:sz w:val="24"/>
          <w:szCs w:val="24"/>
          <w:lang w:eastAsia="en-US"/>
        </w:rPr>
      </w:pPr>
      <w:r w:rsidRPr="00B65949">
        <w:rPr>
          <w:rFonts w:cs="Times New Roman"/>
          <w:sz w:val="24"/>
          <w:szCs w:val="24"/>
          <w:lang w:eastAsia="en-US"/>
        </w:rPr>
        <w:t xml:space="preserve">Podmiot Przetwarzający będzie przetwarzać dane osobowe wyłącznie w zakresie i celu przewidzianym w niniejszej Umowie Powierzenia oraz Umowach jak w §1 ust. 4  </w:t>
      </w:r>
    </w:p>
    <w:p w14:paraId="4EE0A036" w14:textId="77777777" w:rsidR="00A96857" w:rsidRPr="00B65949" w:rsidRDefault="00A96857" w:rsidP="00510840">
      <w:pPr>
        <w:widowControl w:val="0"/>
        <w:jc w:val="center"/>
        <w:rPr>
          <w:rFonts w:cs="Times New Roman"/>
          <w:b/>
          <w:sz w:val="24"/>
          <w:szCs w:val="24"/>
          <w:lang w:eastAsia="en-US"/>
        </w:rPr>
      </w:pPr>
    </w:p>
    <w:p w14:paraId="1A6F1EDF" w14:textId="77777777" w:rsidR="00A96857" w:rsidRPr="00B65949" w:rsidRDefault="00A96857" w:rsidP="00510840">
      <w:pPr>
        <w:widowControl w:val="0"/>
        <w:jc w:val="center"/>
        <w:rPr>
          <w:rFonts w:cs="Times New Roman"/>
          <w:b/>
          <w:sz w:val="24"/>
          <w:szCs w:val="24"/>
          <w:lang w:eastAsia="en-US"/>
        </w:rPr>
      </w:pPr>
      <w:r w:rsidRPr="00B65949">
        <w:rPr>
          <w:rFonts w:cs="Times New Roman"/>
          <w:b/>
          <w:sz w:val="24"/>
          <w:szCs w:val="24"/>
          <w:lang w:eastAsia="en-US"/>
        </w:rPr>
        <w:t>§ 2</w:t>
      </w:r>
    </w:p>
    <w:p w14:paraId="34001007" w14:textId="77777777" w:rsidR="00A96857" w:rsidRPr="00B65949" w:rsidRDefault="00A96857" w:rsidP="00510840">
      <w:pPr>
        <w:widowControl w:val="0"/>
        <w:jc w:val="center"/>
        <w:rPr>
          <w:rFonts w:cs="Times New Roman"/>
          <w:b/>
          <w:sz w:val="24"/>
          <w:szCs w:val="24"/>
          <w:lang w:eastAsia="en-US"/>
        </w:rPr>
      </w:pPr>
      <w:r w:rsidRPr="00B65949">
        <w:rPr>
          <w:rFonts w:cs="Times New Roman"/>
          <w:b/>
          <w:sz w:val="24"/>
          <w:szCs w:val="24"/>
          <w:lang w:eastAsia="en-US"/>
        </w:rPr>
        <w:t>Zakres przetwarzania danych osobowych</w:t>
      </w:r>
    </w:p>
    <w:p w14:paraId="0173AD2C" w14:textId="77777777" w:rsidR="00A96857" w:rsidRPr="00B65949" w:rsidRDefault="00A96857" w:rsidP="00510840">
      <w:pPr>
        <w:widowControl w:val="0"/>
        <w:jc w:val="both"/>
        <w:rPr>
          <w:rFonts w:cs="Times New Roman"/>
          <w:sz w:val="24"/>
          <w:szCs w:val="24"/>
          <w:lang w:eastAsia="pl-PL"/>
        </w:rPr>
      </w:pPr>
      <w:r w:rsidRPr="00B65949">
        <w:rPr>
          <w:rFonts w:cs="Times New Roman"/>
          <w:sz w:val="24"/>
          <w:szCs w:val="24"/>
          <w:lang w:eastAsia="pl-PL"/>
        </w:rPr>
        <w:t>Zakres powierzonych do przetwarzania danych osobowych obejmuje:</w:t>
      </w:r>
    </w:p>
    <w:p w14:paraId="4DC70F2E" w14:textId="77777777" w:rsidR="00A96857" w:rsidRPr="00B65949" w:rsidRDefault="00A96857" w:rsidP="00510840">
      <w:pPr>
        <w:widowControl w:val="0"/>
        <w:numPr>
          <w:ilvl w:val="0"/>
          <w:numId w:val="126"/>
        </w:numPr>
        <w:jc w:val="both"/>
        <w:rPr>
          <w:rFonts w:cs="Times New Roman"/>
          <w:sz w:val="24"/>
          <w:szCs w:val="24"/>
          <w:lang w:eastAsia="pl-PL"/>
        </w:rPr>
      </w:pPr>
      <w:r w:rsidRPr="00B65949">
        <w:rPr>
          <w:rFonts w:cs="Times New Roman"/>
          <w:sz w:val="24"/>
          <w:szCs w:val="24"/>
          <w:lang w:eastAsia="pl-PL"/>
        </w:rPr>
        <w:t>dane osobowe pacjentów (m.in. imię, nazwisko, PESEL, adres);</w:t>
      </w:r>
    </w:p>
    <w:p w14:paraId="689E3944" w14:textId="77777777" w:rsidR="00A96857" w:rsidRPr="00B65949" w:rsidRDefault="00A96857" w:rsidP="00510840">
      <w:pPr>
        <w:widowControl w:val="0"/>
        <w:numPr>
          <w:ilvl w:val="0"/>
          <w:numId w:val="126"/>
        </w:numPr>
        <w:jc w:val="both"/>
        <w:rPr>
          <w:rFonts w:cs="Times New Roman"/>
          <w:sz w:val="24"/>
          <w:szCs w:val="24"/>
          <w:lang w:eastAsia="pl-PL"/>
        </w:rPr>
      </w:pPr>
      <w:r w:rsidRPr="00B65949">
        <w:rPr>
          <w:rFonts w:cs="Times New Roman"/>
          <w:sz w:val="24"/>
          <w:szCs w:val="24"/>
          <w:lang w:eastAsia="pl-PL"/>
        </w:rPr>
        <w:t>dane medyczne (m.in. stan zdrowia, rozpoznanie, wyniki badań).</w:t>
      </w:r>
    </w:p>
    <w:p w14:paraId="1907DE0A" w14:textId="77777777" w:rsidR="00A96857" w:rsidRPr="00B65949" w:rsidRDefault="00A96857" w:rsidP="00510840">
      <w:pPr>
        <w:widowControl w:val="0"/>
        <w:numPr>
          <w:ilvl w:val="0"/>
          <w:numId w:val="126"/>
        </w:numPr>
        <w:jc w:val="both"/>
        <w:rPr>
          <w:rFonts w:cs="Times New Roman"/>
          <w:sz w:val="24"/>
          <w:szCs w:val="24"/>
          <w:lang w:eastAsia="pl-PL"/>
        </w:rPr>
      </w:pPr>
      <w:r w:rsidRPr="00B65949">
        <w:rPr>
          <w:rFonts w:cs="Times New Roman"/>
          <w:sz w:val="24"/>
          <w:szCs w:val="24"/>
          <w:lang w:eastAsia="pl-PL"/>
        </w:rPr>
        <w:t>dane pracowników.</w:t>
      </w:r>
    </w:p>
    <w:p w14:paraId="5DDDF488" w14:textId="77777777" w:rsidR="00A96857" w:rsidRPr="00B65949" w:rsidRDefault="00A96857" w:rsidP="00510840">
      <w:pPr>
        <w:widowControl w:val="0"/>
        <w:jc w:val="center"/>
        <w:rPr>
          <w:rFonts w:cs="Times New Roman"/>
          <w:b/>
          <w:sz w:val="24"/>
          <w:szCs w:val="24"/>
          <w:lang w:eastAsia="en-US"/>
        </w:rPr>
      </w:pPr>
    </w:p>
    <w:p w14:paraId="26FAE983" w14:textId="77777777" w:rsidR="00A96857" w:rsidRPr="00B65949" w:rsidRDefault="00A96857" w:rsidP="00510840">
      <w:pPr>
        <w:widowControl w:val="0"/>
        <w:jc w:val="center"/>
        <w:rPr>
          <w:rFonts w:cs="Times New Roman"/>
          <w:b/>
          <w:sz w:val="24"/>
          <w:szCs w:val="24"/>
          <w:lang w:eastAsia="en-US"/>
        </w:rPr>
      </w:pPr>
      <w:r w:rsidRPr="00B65949">
        <w:rPr>
          <w:rFonts w:cs="Times New Roman"/>
          <w:b/>
          <w:sz w:val="24"/>
          <w:szCs w:val="24"/>
          <w:lang w:eastAsia="en-US"/>
        </w:rPr>
        <w:t>§ 3</w:t>
      </w:r>
    </w:p>
    <w:p w14:paraId="02DD13D8" w14:textId="77777777" w:rsidR="00A96857" w:rsidRPr="00B65949" w:rsidRDefault="00A96857" w:rsidP="00510840">
      <w:pPr>
        <w:widowControl w:val="0"/>
        <w:jc w:val="center"/>
        <w:rPr>
          <w:rFonts w:cs="Times New Roman"/>
          <w:b/>
          <w:sz w:val="24"/>
          <w:szCs w:val="24"/>
          <w:lang w:eastAsia="en-US"/>
        </w:rPr>
      </w:pPr>
      <w:r w:rsidRPr="00B65949">
        <w:rPr>
          <w:rFonts w:cs="Times New Roman"/>
          <w:b/>
          <w:sz w:val="24"/>
          <w:szCs w:val="24"/>
          <w:lang w:eastAsia="en-US"/>
        </w:rPr>
        <w:t>Cel przetwarzania danych osobowych</w:t>
      </w:r>
    </w:p>
    <w:p w14:paraId="764F035B" w14:textId="77777777" w:rsidR="00A96857" w:rsidRPr="00B65949" w:rsidRDefault="00A96857" w:rsidP="00510840">
      <w:pPr>
        <w:widowControl w:val="0"/>
        <w:numPr>
          <w:ilvl w:val="0"/>
          <w:numId w:val="127"/>
        </w:numPr>
        <w:jc w:val="both"/>
        <w:rPr>
          <w:rFonts w:cs="Times New Roman"/>
          <w:sz w:val="24"/>
          <w:szCs w:val="24"/>
          <w:lang w:eastAsia="pl-PL"/>
        </w:rPr>
      </w:pPr>
      <w:r w:rsidRPr="00B65949">
        <w:rPr>
          <w:rFonts w:cs="Times New Roman"/>
          <w:sz w:val="24"/>
          <w:szCs w:val="24"/>
          <w:lang w:eastAsia="en-US"/>
        </w:rPr>
        <w:t>Celem przetwarzania danych osobowych jest wykonanie zawartej pomiędzy Stronami Umowy zgodnie z §</w:t>
      </w:r>
      <w:r w:rsidRPr="00B65949">
        <w:rPr>
          <w:rFonts w:cs="Times New Roman"/>
          <w:b/>
          <w:sz w:val="24"/>
          <w:szCs w:val="24"/>
          <w:lang w:eastAsia="en-US"/>
        </w:rPr>
        <w:t xml:space="preserve"> </w:t>
      </w:r>
      <w:r w:rsidRPr="00B65949">
        <w:rPr>
          <w:rFonts w:cs="Times New Roman"/>
          <w:sz w:val="24"/>
          <w:szCs w:val="24"/>
          <w:lang w:eastAsia="en-US"/>
        </w:rPr>
        <w:t xml:space="preserve">1 ust 4. </w:t>
      </w:r>
    </w:p>
    <w:p w14:paraId="5040BB9C" w14:textId="77777777" w:rsidR="00A96857" w:rsidRPr="00B65949" w:rsidRDefault="00A96857" w:rsidP="00510840">
      <w:pPr>
        <w:widowControl w:val="0"/>
        <w:numPr>
          <w:ilvl w:val="0"/>
          <w:numId w:val="127"/>
        </w:numPr>
        <w:jc w:val="both"/>
        <w:rPr>
          <w:rFonts w:cs="Times New Roman"/>
          <w:sz w:val="24"/>
          <w:szCs w:val="24"/>
          <w:lang w:eastAsia="en-US"/>
        </w:rPr>
      </w:pPr>
      <w:r w:rsidRPr="00B65949">
        <w:rPr>
          <w:rFonts w:cs="Times New Roman"/>
          <w:sz w:val="24"/>
          <w:szCs w:val="24"/>
          <w:lang w:eastAsia="en-US"/>
        </w:rPr>
        <w:t xml:space="preserve">Podmiot przetwarzający zobowiązuje się, przy przetwarzaniu powierzonych danych osobowych, do ich zabezpieczenia poprzez zastosowanie odpowiednich środków technicznych i organizacyjnych </w:t>
      </w:r>
      <w:r w:rsidRPr="00B65949">
        <w:rPr>
          <w:rFonts w:cs="Times New Roman"/>
          <w:sz w:val="24"/>
          <w:szCs w:val="24"/>
          <w:lang w:eastAsia="en-US"/>
        </w:rPr>
        <w:lastRenderedPageBreak/>
        <w:t>zapewniających adekwatny stopień bezpieczeństwa odpowiadający ryzyku związanym z przetwarzaniem danych osobowych, o których mowa w art. 32 RODO.</w:t>
      </w:r>
    </w:p>
    <w:p w14:paraId="5E6A42AF" w14:textId="77777777" w:rsidR="00A96857" w:rsidRPr="00B65949" w:rsidRDefault="00A96857" w:rsidP="00510840">
      <w:pPr>
        <w:widowControl w:val="0"/>
        <w:numPr>
          <w:ilvl w:val="0"/>
          <w:numId w:val="127"/>
        </w:numPr>
        <w:jc w:val="both"/>
        <w:rPr>
          <w:rFonts w:cs="Times New Roman"/>
          <w:sz w:val="24"/>
          <w:szCs w:val="24"/>
          <w:lang w:eastAsia="en-US"/>
        </w:rPr>
      </w:pPr>
      <w:r w:rsidRPr="00B65949">
        <w:rPr>
          <w:rFonts w:cs="Times New Roman"/>
          <w:sz w:val="24"/>
          <w:szCs w:val="24"/>
          <w:lang w:eastAsia="en-US"/>
        </w:rPr>
        <w:t>Podmiot przetwarzający zobowiązuje się dołożyć należytej staranności przy przetwarzaniu powierzonych danych osobowych.</w:t>
      </w:r>
    </w:p>
    <w:p w14:paraId="2D8D2CCF" w14:textId="77777777" w:rsidR="00A96857" w:rsidRPr="00B65949" w:rsidRDefault="00A96857" w:rsidP="00510840">
      <w:pPr>
        <w:widowControl w:val="0"/>
        <w:numPr>
          <w:ilvl w:val="0"/>
          <w:numId w:val="127"/>
        </w:numPr>
        <w:jc w:val="both"/>
        <w:rPr>
          <w:rFonts w:cs="Times New Roman"/>
          <w:sz w:val="24"/>
          <w:szCs w:val="24"/>
          <w:lang w:eastAsia="en-US"/>
        </w:rPr>
      </w:pPr>
      <w:r w:rsidRPr="00B65949">
        <w:rPr>
          <w:rFonts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1BFCD6FF" w14:textId="77777777" w:rsidR="00A96857" w:rsidRPr="00B65949" w:rsidRDefault="00A96857" w:rsidP="00510840">
      <w:pPr>
        <w:widowControl w:val="0"/>
        <w:numPr>
          <w:ilvl w:val="0"/>
          <w:numId w:val="127"/>
        </w:numPr>
        <w:jc w:val="both"/>
        <w:rPr>
          <w:rFonts w:cs="Times New Roman"/>
          <w:sz w:val="24"/>
          <w:szCs w:val="24"/>
          <w:lang w:eastAsia="en-US"/>
        </w:rPr>
      </w:pPr>
      <w:r w:rsidRPr="00B65949">
        <w:rPr>
          <w:rFonts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4DD0A74A" w14:textId="77777777" w:rsidR="00A96857" w:rsidRPr="00B65949" w:rsidRDefault="00A96857" w:rsidP="00510840">
      <w:pPr>
        <w:widowControl w:val="0"/>
        <w:numPr>
          <w:ilvl w:val="0"/>
          <w:numId w:val="127"/>
        </w:numPr>
        <w:jc w:val="both"/>
        <w:rPr>
          <w:rFonts w:cs="Times New Roman"/>
          <w:sz w:val="24"/>
          <w:szCs w:val="24"/>
          <w:lang w:eastAsia="en-US"/>
        </w:rPr>
      </w:pPr>
      <w:r w:rsidRPr="00B65949">
        <w:rPr>
          <w:rFonts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58AE93A1" w14:textId="0EF620BC" w:rsidR="00A96857" w:rsidRPr="00B65949" w:rsidRDefault="00A96857" w:rsidP="00510840">
      <w:pPr>
        <w:widowControl w:val="0"/>
        <w:numPr>
          <w:ilvl w:val="0"/>
          <w:numId w:val="127"/>
        </w:numPr>
        <w:contextualSpacing/>
        <w:jc w:val="both"/>
        <w:rPr>
          <w:rFonts w:cs="Times New Roman"/>
          <w:sz w:val="24"/>
          <w:szCs w:val="24"/>
          <w:lang w:eastAsia="en-US"/>
        </w:rPr>
      </w:pPr>
      <w:r w:rsidRPr="00B65949">
        <w:rPr>
          <w:rFonts w:cs="Times New Roman"/>
          <w:sz w:val="24"/>
          <w:szCs w:val="24"/>
          <w:lang w:eastAsia="en-US"/>
        </w:rPr>
        <w:t xml:space="preserve">Podmiot Przetwarzający po stwierdzeniu naruszenia ochrony danych osobowych bez zbędnej zwłoki tj. nie później niż w ciągu </w:t>
      </w:r>
      <w:r w:rsidR="0050170B" w:rsidRPr="00B65949">
        <w:rPr>
          <w:rFonts w:cs="Times New Roman"/>
          <w:sz w:val="24"/>
          <w:szCs w:val="24"/>
          <w:lang w:eastAsia="en-US"/>
        </w:rPr>
        <w:t>72 godz.</w:t>
      </w:r>
      <w:r w:rsidRPr="00B65949">
        <w:rPr>
          <w:rFonts w:cs="Times New Roman"/>
          <w:sz w:val="24"/>
          <w:szCs w:val="24"/>
          <w:lang w:eastAsia="en-US"/>
        </w:rPr>
        <w:t xml:space="preserve"> od stwierdzenia naruszenia, zgłasza je Administratorowi.</w:t>
      </w:r>
    </w:p>
    <w:p w14:paraId="3C6267D9" w14:textId="77777777" w:rsidR="00A96857" w:rsidRPr="00B65949" w:rsidRDefault="00A96857" w:rsidP="00510840">
      <w:pPr>
        <w:widowControl w:val="0"/>
        <w:ind w:left="360"/>
        <w:jc w:val="both"/>
        <w:rPr>
          <w:rFonts w:cs="Times New Roman"/>
          <w:sz w:val="24"/>
          <w:szCs w:val="24"/>
          <w:lang w:eastAsia="en-US"/>
        </w:rPr>
      </w:pPr>
    </w:p>
    <w:p w14:paraId="2636B9F0" w14:textId="77777777" w:rsidR="00A96857" w:rsidRPr="00B65949" w:rsidRDefault="00A96857" w:rsidP="00510840">
      <w:pPr>
        <w:widowControl w:val="0"/>
        <w:ind w:left="805"/>
        <w:jc w:val="center"/>
        <w:rPr>
          <w:rFonts w:cs="Times New Roman"/>
          <w:b/>
          <w:sz w:val="24"/>
          <w:szCs w:val="24"/>
          <w:lang w:eastAsia="en-US"/>
        </w:rPr>
      </w:pPr>
      <w:r w:rsidRPr="00B65949">
        <w:rPr>
          <w:rFonts w:cs="Times New Roman"/>
          <w:b/>
          <w:sz w:val="24"/>
          <w:szCs w:val="24"/>
          <w:lang w:eastAsia="en-US"/>
        </w:rPr>
        <w:t>§ 4</w:t>
      </w:r>
    </w:p>
    <w:p w14:paraId="1C87F851" w14:textId="77777777" w:rsidR="00A96857" w:rsidRPr="00B65949" w:rsidRDefault="00A96857" w:rsidP="00510840">
      <w:pPr>
        <w:widowControl w:val="0"/>
        <w:ind w:left="805"/>
        <w:jc w:val="center"/>
        <w:rPr>
          <w:rFonts w:cs="Times New Roman"/>
          <w:b/>
          <w:sz w:val="24"/>
          <w:szCs w:val="24"/>
          <w:lang w:eastAsia="en-US"/>
        </w:rPr>
      </w:pPr>
      <w:r w:rsidRPr="00B65949">
        <w:rPr>
          <w:rFonts w:cs="Times New Roman"/>
          <w:b/>
          <w:sz w:val="24"/>
          <w:szCs w:val="24"/>
          <w:lang w:eastAsia="en-US"/>
        </w:rPr>
        <w:t>Sposób wykonania Umowy</w:t>
      </w:r>
    </w:p>
    <w:p w14:paraId="274E03E2" w14:textId="77777777" w:rsidR="00A96857" w:rsidRPr="00B65949" w:rsidRDefault="00A96857" w:rsidP="00510840">
      <w:pPr>
        <w:widowControl w:val="0"/>
        <w:numPr>
          <w:ilvl w:val="0"/>
          <w:numId w:val="128"/>
        </w:numPr>
        <w:tabs>
          <w:tab w:val="left" w:pos="0"/>
        </w:tabs>
        <w:jc w:val="both"/>
        <w:rPr>
          <w:rFonts w:cs="Times New Roman"/>
          <w:sz w:val="24"/>
          <w:szCs w:val="24"/>
          <w:lang w:eastAsia="pl-PL"/>
        </w:rPr>
      </w:pPr>
      <w:r w:rsidRPr="00B65949">
        <w:rPr>
          <w:rFonts w:cs="Times New Roman"/>
          <w:sz w:val="24"/>
          <w:szCs w:val="24"/>
          <w:lang w:eastAsia="en-US"/>
        </w:rPr>
        <w:t xml:space="preserve">Podmiot Przetwarzający oświadcza, że będzie realizował przetwarzanie danych na warunkach </w:t>
      </w:r>
      <w:r w:rsidRPr="00B65949">
        <w:rPr>
          <w:rFonts w:cs="Times New Roman"/>
          <w:sz w:val="24"/>
          <w:szCs w:val="24"/>
          <w:lang w:eastAsia="en-US"/>
        </w:rPr>
        <w:br/>
        <w:t xml:space="preserve">i zgodnie z treścią przepisów unijnego rozporządzenia </w:t>
      </w:r>
      <w:proofErr w:type="spellStart"/>
      <w:r w:rsidRPr="00B65949">
        <w:rPr>
          <w:rFonts w:cs="Times New Roman"/>
          <w:sz w:val="24"/>
          <w:szCs w:val="24"/>
          <w:lang w:eastAsia="en-US"/>
        </w:rPr>
        <w:t>tj</w:t>
      </w:r>
      <w:proofErr w:type="spellEnd"/>
      <w:r w:rsidRPr="00B65949">
        <w:rPr>
          <w:rFonts w:cs="Times New Roman"/>
          <w:sz w:val="24"/>
          <w:szCs w:val="24"/>
          <w:lang w:eastAsia="en-US"/>
        </w:rPr>
        <w:t xml:space="preserve">: </w:t>
      </w:r>
      <w:r w:rsidRPr="00B65949">
        <w:rPr>
          <w:rFonts w:cs="Times New Roman"/>
          <w:sz w:val="24"/>
          <w:szCs w:val="24"/>
          <w:shd w:val="clear" w:color="auto" w:fill="FFFFFF"/>
          <w:lang w:eastAsia="en-US"/>
        </w:rPr>
        <w:t xml:space="preserve">RODO oraz Ustawy o Ochronie danych osobowych z 10.05.2018 roku </w:t>
      </w:r>
      <w:hyperlink r:id="rId97" w:history="1">
        <w:r w:rsidRPr="00B65949">
          <w:rPr>
            <w:rStyle w:val="Hipercze"/>
            <w:rFonts w:cs="Times New Roman"/>
            <w:sz w:val="24"/>
            <w:szCs w:val="24"/>
            <w:shd w:val="clear" w:color="auto" w:fill="FFFFFF"/>
            <w:lang w:eastAsia="en-US"/>
          </w:rPr>
          <w:t>(Dz.U. z 2019 r. poz. 1781)</w:t>
        </w:r>
      </w:hyperlink>
      <w:r w:rsidRPr="00B65949">
        <w:rPr>
          <w:rFonts w:cs="Times New Roman"/>
          <w:sz w:val="24"/>
          <w:szCs w:val="24"/>
          <w:shd w:val="clear" w:color="auto" w:fill="FFFFFF"/>
          <w:lang w:eastAsia="en-US"/>
        </w:rPr>
        <w:t xml:space="preserve">, </w:t>
      </w:r>
      <w:r w:rsidRPr="00B65949">
        <w:rPr>
          <w:rFonts w:cs="Times New Roman"/>
          <w:sz w:val="24"/>
          <w:szCs w:val="24"/>
          <w:lang w:eastAsia="en-US"/>
        </w:rPr>
        <w:t>w szczególności zastosuje przy przetwarzaniu danych środki techniczne i organizacyjne zapewniające ochronę danych, określone Rozporządzeniem RODO.</w:t>
      </w:r>
    </w:p>
    <w:p w14:paraId="76F7C160" w14:textId="77777777" w:rsidR="00A96857" w:rsidRPr="00B65949" w:rsidRDefault="00A96857" w:rsidP="00510840">
      <w:pPr>
        <w:widowControl w:val="0"/>
        <w:numPr>
          <w:ilvl w:val="0"/>
          <w:numId w:val="128"/>
        </w:numPr>
        <w:tabs>
          <w:tab w:val="left" w:pos="0"/>
        </w:tabs>
        <w:jc w:val="both"/>
        <w:rPr>
          <w:rFonts w:cs="Times New Roman"/>
          <w:sz w:val="24"/>
          <w:szCs w:val="24"/>
          <w:lang w:eastAsia="en-US"/>
        </w:rPr>
      </w:pPr>
      <w:r w:rsidRPr="00B65949">
        <w:rPr>
          <w:rFonts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19C27CA2" w14:textId="77777777" w:rsidR="00A96857" w:rsidRPr="00B65949" w:rsidRDefault="00A96857" w:rsidP="00510840">
      <w:pPr>
        <w:widowControl w:val="0"/>
        <w:numPr>
          <w:ilvl w:val="0"/>
          <w:numId w:val="128"/>
        </w:numPr>
        <w:tabs>
          <w:tab w:val="left" w:pos="0"/>
        </w:tabs>
        <w:jc w:val="both"/>
        <w:rPr>
          <w:rFonts w:cs="Times New Roman"/>
          <w:sz w:val="24"/>
          <w:szCs w:val="24"/>
          <w:lang w:eastAsia="en-US"/>
        </w:rPr>
      </w:pPr>
      <w:r w:rsidRPr="00B65949">
        <w:rPr>
          <w:rFonts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553416F6" w14:textId="77777777" w:rsidR="00A96857" w:rsidRPr="00B65949" w:rsidRDefault="00A96857" w:rsidP="00510840">
      <w:pPr>
        <w:widowControl w:val="0"/>
        <w:numPr>
          <w:ilvl w:val="0"/>
          <w:numId w:val="128"/>
        </w:numPr>
        <w:tabs>
          <w:tab w:val="left" w:pos="0"/>
        </w:tabs>
        <w:jc w:val="both"/>
        <w:rPr>
          <w:rFonts w:cs="Times New Roman"/>
          <w:sz w:val="24"/>
          <w:szCs w:val="24"/>
          <w:lang w:eastAsia="en-US"/>
        </w:rPr>
      </w:pPr>
      <w:r w:rsidRPr="00B65949">
        <w:rPr>
          <w:rFonts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4A61B97A" w14:textId="77777777" w:rsidR="00A96857" w:rsidRPr="00B65949" w:rsidRDefault="00A96857" w:rsidP="00510840">
      <w:pPr>
        <w:widowControl w:val="0"/>
        <w:numPr>
          <w:ilvl w:val="0"/>
          <w:numId w:val="128"/>
        </w:numPr>
        <w:tabs>
          <w:tab w:val="left" w:pos="0"/>
        </w:tabs>
        <w:jc w:val="both"/>
        <w:rPr>
          <w:rFonts w:cs="Times New Roman"/>
          <w:sz w:val="24"/>
          <w:szCs w:val="24"/>
          <w:lang w:eastAsia="en-US"/>
        </w:rPr>
      </w:pPr>
      <w:r w:rsidRPr="00B65949">
        <w:rPr>
          <w:rFonts w:cs="Times New Roman"/>
          <w:sz w:val="24"/>
          <w:szCs w:val="24"/>
          <w:lang w:eastAsia="en-US"/>
        </w:rPr>
        <w:t xml:space="preserve">Podmiot Przetwarzający ma prawo </w:t>
      </w:r>
      <w:proofErr w:type="spellStart"/>
      <w:r w:rsidRPr="00B65949">
        <w:rPr>
          <w:rFonts w:cs="Times New Roman"/>
          <w:sz w:val="24"/>
          <w:szCs w:val="24"/>
          <w:lang w:eastAsia="en-US"/>
        </w:rPr>
        <w:t>podpowierzania</w:t>
      </w:r>
      <w:proofErr w:type="spellEnd"/>
      <w:r w:rsidRPr="00B65949">
        <w:rPr>
          <w:rFonts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22155C8E" w14:textId="77777777" w:rsidR="00A96857" w:rsidRPr="00B65949" w:rsidRDefault="00A96857" w:rsidP="00510840">
      <w:pPr>
        <w:widowControl w:val="0"/>
        <w:numPr>
          <w:ilvl w:val="0"/>
          <w:numId w:val="128"/>
        </w:numPr>
        <w:tabs>
          <w:tab w:val="left" w:pos="0"/>
        </w:tabs>
        <w:jc w:val="both"/>
        <w:rPr>
          <w:rFonts w:cs="Times New Roman"/>
          <w:sz w:val="24"/>
          <w:szCs w:val="24"/>
          <w:lang w:eastAsia="en-US"/>
        </w:rPr>
      </w:pPr>
      <w:r w:rsidRPr="00B65949">
        <w:rPr>
          <w:rFonts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B65949">
        <w:rPr>
          <w:rFonts w:cs="Times New Roman"/>
          <w:sz w:val="24"/>
          <w:szCs w:val="24"/>
          <w:lang w:eastAsia="en-US"/>
        </w:rPr>
        <w:t>Podprzetwarzających</w:t>
      </w:r>
      <w:proofErr w:type="spellEnd"/>
      <w:r w:rsidRPr="00B65949">
        <w:rPr>
          <w:rFonts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288C8842" w14:textId="77777777" w:rsidR="00A96857" w:rsidRPr="00B65949" w:rsidRDefault="00A96857" w:rsidP="00510840">
      <w:pPr>
        <w:widowControl w:val="0"/>
        <w:numPr>
          <w:ilvl w:val="0"/>
          <w:numId w:val="128"/>
        </w:numPr>
        <w:tabs>
          <w:tab w:val="left" w:pos="0"/>
        </w:tabs>
        <w:jc w:val="both"/>
        <w:rPr>
          <w:rFonts w:cs="Times New Roman"/>
          <w:sz w:val="24"/>
          <w:szCs w:val="24"/>
          <w:lang w:eastAsia="en-US"/>
        </w:rPr>
      </w:pPr>
      <w:r w:rsidRPr="00B65949">
        <w:rPr>
          <w:rFonts w:cs="Times New Roman"/>
          <w:sz w:val="24"/>
          <w:szCs w:val="24"/>
          <w:lang w:eastAsia="en-US"/>
        </w:rPr>
        <w:lastRenderedPageBreak/>
        <w:t xml:space="preserve">W sytuacjach nadzwyczajnych, nieprzewidzianych w Umowie, Podmiot Przetwarzający zobowiązuje się do przetwarzania danych osobowych mając na uwadze ochronę powierzonych danych oraz interes Administratora. </w:t>
      </w:r>
    </w:p>
    <w:p w14:paraId="32540932" w14:textId="77777777" w:rsidR="00A96857" w:rsidRPr="00B65949" w:rsidRDefault="00A96857" w:rsidP="00510840">
      <w:pPr>
        <w:widowControl w:val="0"/>
        <w:numPr>
          <w:ilvl w:val="0"/>
          <w:numId w:val="128"/>
        </w:numPr>
        <w:tabs>
          <w:tab w:val="left" w:pos="0"/>
        </w:tabs>
        <w:jc w:val="both"/>
        <w:rPr>
          <w:rFonts w:cs="Times New Roman"/>
          <w:sz w:val="24"/>
          <w:szCs w:val="24"/>
          <w:lang w:eastAsia="en-US"/>
        </w:rPr>
      </w:pPr>
      <w:r w:rsidRPr="00B65949">
        <w:rPr>
          <w:rFonts w:cs="Times New Roman"/>
          <w:sz w:val="24"/>
          <w:szCs w:val="24"/>
          <w:lang w:eastAsia="en-US"/>
        </w:rPr>
        <w:t xml:space="preserve">Podmiot Przetwarzający zobowiązuje się niezwłocznie zawiadomić Administratora o: </w:t>
      </w:r>
    </w:p>
    <w:p w14:paraId="5CF18600" w14:textId="77777777" w:rsidR="00A96857" w:rsidRPr="00B65949" w:rsidRDefault="00A96857" w:rsidP="00510840">
      <w:pPr>
        <w:widowControl w:val="0"/>
        <w:numPr>
          <w:ilvl w:val="0"/>
          <w:numId w:val="129"/>
        </w:numPr>
        <w:tabs>
          <w:tab w:val="left" w:pos="0"/>
        </w:tabs>
        <w:jc w:val="both"/>
        <w:rPr>
          <w:rFonts w:cs="Times New Roman"/>
          <w:sz w:val="24"/>
          <w:szCs w:val="24"/>
          <w:lang w:eastAsia="en-US"/>
        </w:rPr>
      </w:pPr>
      <w:r w:rsidRPr="00B65949">
        <w:rPr>
          <w:rFonts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38AE88BD" w14:textId="77777777" w:rsidR="00A96857" w:rsidRPr="00B65949" w:rsidRDefault="00A96857" w:rsidP="00510840">
      <w:pPr>
        <w:widowControl w:val="0"/>
        <w:numPr>
          <w:ilvl w:val="0"/>
          <w:numId w:val="129"/>
        </w:numPr>
        <w:tabs>
          <w:tab w:val="left" w:pos="0"/>
        </w:tabs>
        <w:jc w:val="both"/>
        <w:rPr>
          <w:rFonts w:cs="Times New Roman"/>
          <w:sz w:val="24"/>
          <w:szCs w:val="24"/>
          <w:lang w:eastAsia="en-US"/>
        </w:rPr>
      </w:pPr>
      <w:r w:rsidRPr="00B65949">
        <w:rPr>
          <w:rFonts w:cs="Times New Roman"/>
          <w:sz w:val="24"/>
          <w:szCs w:val="24"/>
          <w:lang w:eastAsia="en-US"/>
        </w:rPr>
        <w:t xml:space="preserve">każdym nieupoważnionym dostępie do danych osobowych, </w:t>
      </w:r>
    </w:p>
    <w:p w14:paraId="1AC0933A" w14:textId="77777777" w:rsidR="00A96857" w:rsidRPr="00B65949" w:rsidRDefault="00A96857" w:rsidP="00510840">
      <w:pPr>
        <w:widowControl w:val="0"/>
        <w:numPr>
          <w:ilvl w:val="0"/>
          <w:numId w:val="129"/>
        </w:numPr>
        <w:tabs>
          <w:tab w:val="left" w:pos="0"/>
        </w:tabs>
        <w:jc w:val="both"/>
        <w:rPr>
          <w:rFonts w:cs="Times New Roman"/>
          <w:sz w:val="24"/>
          <w:szCs w:val="24"/>
          <w:lang w:eastAsia="pl-PL"/>
        </w:rPr>
      </w:pPr>
      <w:r w:rsidRPr="00B65949">
        <w:rPr>
          <w:rFonts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8DCE65E" w14:textId="77777777" w:rsidR="00A96857" w:rsidRPr="00B65949" w:rsidRDefault="00A96857" w:rsidP="00510840">
      <w:pPr>
        <w:widowControl w:val="0"/>
        <w:ind w:left="805"/>
        <w:jc w:val="center"/>
        <w:rPr>
          <w:rFonts w:cs="Times New Roman"/>
          <w:sz w:val="24"/>
          <w:szCs w:val="24"/>
          <w:lang w:eastAsia="en-US"/>
        </w:rPr>
      </w:pPr>
    </w:p>
    <w:p w14:paraId="7D7E9D3B" w14:textId="77777777" w:rsidR="00A96857" w:rsidRPr="00B65949" w:rsidRDefault="00A96857" w:rsidP="00510840">
      <w:pPr>
        <w:widowControl w:val="0"/>
        <w:jc w:val="center"/>
        <w:rPr>
          <w:rFonts w:cs="Times New Roman"/>
          <w:b/>
          <w:sz w:val="24"/>
          <w:szCs w:val="24"/>
          <w:lang w:eastAsia="en-US"/>
        </w:rPr>
      </w:pPr>
      <w:r w:rsidRPr="00B65949">
        <w:rPr>
          <w:rFonts w:cs="Times New Roman"/>
          <w:b/>
          <w:sz w:val="24"/>
          <w:szCs w:val="24"/>
          <w:lang w:eastAsia="en-US"/>
        </w:rPr>
        <w:t>§ 5</w:t>
      </w:r>
    </w:p>
    <w:p w14:paraId="7D62CEA6" w14:textId="77777777" w:rsidR="00A96857" w:rsidRPr="00B65949" w:rsidRDefault="00A96857" w:rsidP="00510840">
      <w:pPr>
        <w:widowControl w:val="0"/>
        <w:jc w:val="center"/>
        <w:rPr>
          <w:rFonts w:cs="Times New Roman"/>
          <w:b/>
          <w:sz w:val="24"/>
          <w:szCs w:val="24"/>
          <w:lang w:eastAsia="en-US"/>
        </w:rPr>
      </w:pPr>
      <w:r w:rsidRPr="00B65949">
        <w:rPr>
          <w:rFonts w:cs="Times New Roman"/>
          <w:b/>
          <w:sz w:val="24"/>
          <w:szCs w:val="24"/>
          <w:lang w:eastAsia="en-US"/>
        </w:rPr>
        <w:t>Odpowiedzialność Podmiotu Przetwarzającego za powierzone dane osobowe oraz kontrole</w:t>
      </w:r>
    </w:p>
    <w:p w14:paraId="529EBE00" w14:textId="77777777" w:rsidR="00A96857" w:rsidRPr="00B65949" w:rsidRDefault="00A96857" w:rsidP="00510840">
      <w:pPr>
        <w:widowControl w:val="0"/>
        <w:numPr>
          <w:ilvl w:val="0"/>
          <w:numId w:val="130"/>
        </w:numPr>
        <w:jc w:val="both"/>
        <w:rPr>
          <w:rFonts w:cs="Times New Roman"/>
          <w:sz w:val="24"/>
          <w:szCs w:val="24"/>
          <w:lang w:eastAsia="en-US"/>
        </w:rPr>
      </w:pPr>
      <w:r w:rsidRPr="00B65949">
        <w:rPr>
          <w:rFonts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2EEBDE0B" w14:textId="77777777" w:rsidR="00A96857" w:rsidRPr="00B65949" w:rsidRDefault="00A96857" w:rsidP="00510840">
      <w:pPr>
        <w:widowControl w:val="0"/>
        <w:numPr>
          <w:ilvl w:val="0"/>
          <w:numId w:val="130"/>
        </w:numPr>
        <w:jc w:val="both"/>
        <w:rPr>
          <w:rFonts w:cs="Times New Roman"/>
          <w:sz w:val="24"/>
          <w:szCs w:val="24"/>
          <w:lang w:eastAsia="en-US"/>
        </w:rPr>
      </w:pPr>
      <w:r w:rsidRPr="00B65949">
        <w:rPr>
          <w:rFonts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29B20FE2" w14:textId="77777777" w:rsidR="00A96857" w:rsidRPr="00B65949" w:rsidRDefault="00A96857" w:rsidP="00510840">
      <w:pPr>
        <w:widowControl w:val="0"/>
        <w:numPr>
          <w:ilvl w:val="0"/>
          <w:numId w:val="130"/>
        </w:numPr>
        <w:jc w:val="both"/>
        <w:rPr>
          <w:rFonts w:cs="Times New Roman"/>
          <w:sz w:val="24"/>
          <w:szCs w:val="24"/>
          <w:lang w:eastAsia="en-US"/>
        </w:rPr>
      </w:pPr>
      <w:r w:rsidRPr="00B65949">
        <w:rPr>
          <w:rFonts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2F181A4F" w14:textId="77777777" w:rsidR="00A96857" w:rsidRPr="00B65949" w:rsidRDefault="00A96857" w:rsidP="00510840">
      <w:pPr>
        <w:widowControl w:val="0"/>
        <w:numPr>
          <w:ilvl w:val="0"/>
          <w:numId w:val="130"/>
        </w:numPr>
        <w:jc w:val="both"/>
        <w:rPr>
          <w:rFonts w:cs="Times New Roman"/>
          <w:sz w:val="24"/>
          <w:szCs w:val="24"/>
          <w:lang w:eastAsia="en-US"/>
        </w:rPr>
      </w:pPr>
      <w:r w:rsidRPr="00B65949">
        <w:rPr>
          <w:rFonts w:cs="Times New Roman"/>
          <w:sz w:val="24"/>
          <w:szCs w:val="24"/>
          <w:lang w:eastAsia="en-US"/>
        </w:rPr>
        <w:t xml:space="preserve">Podmiot Przetwarzający zobowiązuje się do usunięcia uchybień stwierdzonych podczas kontroli </w:t>
      </w:r>
      <w:r w:rsidRPr="00B65949">
        <w:rPr>
          <w:rFonts w:cs="Times New Roman"/>
          <w:sz w:val="24"/>
          <w:szCs w:val="24"/>
          <w:lang w:eastAsia="en-US"/>
        </w:rPr>
        <w:br/>
        <w:t>w terminie wskazanym przez Administratora danych nie dłuższym niż 7 dni.</w:t>
      </w:r>
    </w:p>
    <w:p w14:paraId="4AB60DEF" w14:textId="77777777" w:rsidR="00A96857" w:rsidRPr="00B65949" w:rsidRDefault="00A96857" w:rsidP="00510840">
      <w:pPr>
        <w:widowControl w:val="0"/>
        <w:numPr>
          <w:ilvl w:val="0"/>
          <w:numId w:val="130"/>
        </w:numPr>
        <w:jc w:val="both"/>
        <w:rPr>
          <w:rFonts w:cs="Times New Roman"/>
          <w:sz w:val="24"/>
          <w:szCs w:val="24"/>
          <w:lang w:eastAsia="en-US"/>
        </w:rPr>
      </w:pPr>
      <w:r w:rsidRPr="00B65949">
        <w:rPr>
          <w:rFonts w:cs="Times New Roman"/>
          <w:sz w:val="24"/>
          <w:szCs w:val="24"/>
          <w:lang w:eastAsia="en-US"/>
        </w:rPr>
        <w:t>Podmiot Przetwarzający udostępnia Administratorowi wszelkie informacje niezbędne do wykazania spełnienia obowiązków określonych w art. 28 RODO.</w:t>
      </w:r>
    </w:p>
    <w:p w14:paraId="45415D5F" w14:textId="77777777" w:rsidR="00A96857" w:rsidRPr="00B65949" w:rsidRDefault="00A96857" w:rsidP="00510840">
      <w:pPr>
        <w:widowControl w:val="0"/>
        <w:numPr>
          <w:ilvl w:val="0"/>
          <w:numId w:val="130"/>
        </w:numPr>
        <w:jc w:val="both"/>
        <w:rPr>
          <w:rFonts w:cs="Times New Roman"/>
          <w:sz w:val="24"/>
          <w:szCs w:val="24"/>
          <w:lang w:eastAsia="en-US"/>
        </w:rPr>
      </w:pPr>
      <w:r w:rsidRPr="00B65949">
        <w:rPr>
          <w:rFonts w:cs="Times New Roman"/>
          <w:sz w:val="24"/>
          <w:szCs w:val="24"/>
          <w:lang w:eastAsia="en-US"/>
        </w:rPr>
        <w:t xml:space="preserve">Podmiot Przetwarzający jest odpowiedzialny za udostępnienie lub wykorzystanie danych osobowych niezgodnie z Umową, a w szczególności udostępnione osobom trzecim. </w:t>
      </w:r>
    </w:p>
    <w:p w14:paraId="77A7CD4A" w14:textId="77777777" w:rsidR="00A96857" w:rsidRPr="00B65949" w:rsidRDefault="00A96857" w:rsidP="00510840">
      <w:pPr>
        <w:widowControl w:val="0"/>
        <w:numPr>
          <w:ilvl w:val="0"/>
          <w:numId w:val="130"/>
        </w:numPr>
        <w:contextualSpacing/>
        <w:jc w:val="both"/>
        <w:rPr>
          <w:rFonts w:cs="Times New Roman"/>
          <w:sz w:val="24"/>
          <w:szCs w:val="24"/>
          <w:lang w:eastAsia="en-US"/>
        </w:rPr>
      </w:pPr>
      <w:r w:rsidRPr="00B65949">
        <w:rPr>
          <w:rFonts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7B7B9088" w14:textId="77777777" w:rsidR="00A96857" w:rsidRPr="00B65949" w:rsidRDefault="00A96857" w:rsidP="00510840">
      <w:pPr>
        <w:widowControl w:val="0"/>
        <w:numPr>
          <w:ilvl w:val="0"/>
          <w:numId w:val="130"/>
        </w:numPr>
        <w:jc w:val="both"/>
        <w:rPr>
          <w:rFonts w:cs="Times New Roman"/>
          <w:sz w:val="24"/>
          <w:szCs w:val="24"/>
          <w:lang w:eastAsia="en-US"/>
        </w:rPr>
      </w:pPr>
      <w:r w:rsidRPr="00B65949">
        <w:rPr>
          <w:rFonts w:cs="Times New Roman"/>
          <w:sz w:val="24"/>
          <w:szCs w:val="24"/>
          <w:lang w:eastAsia="en-US"/>
        </w:rPr>
        <w:t xml:space="preserve">Podmiot Przetwarzający zobowiązuje się do niezwłocznego poinformowania Administratora danych </w:t>
      </w:r>
      <w:r w:rsidRPr="00B65949">
        <w:rPr>
          <w:rFonts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4E64ACF6" w14:textId="77777777" w:rsidR="00A96857" w:rsidRPr="00B65949" w:rsidRDefault="00A96857" w:rsidP="00510840">
      <w:pPr>
        <w:widowControl w:val="0"/>
        <w:ind w:left="805"/>
        <w:jc w:val="center"/>
        <w:rPr>
          <w:rFonts w:cs="Times New Roman"/>
          <w:b/>
          <w:sz w:val="24"/>
          <w:szCs w:val="24"/>
          <w:lang w:eastAsia="en-US"/>
        </w:rPr>
      </w:pPr>
    </w:p>
    <w:p w14:paraId="074C4771" w14:textId="77777777" w:rsidR="00A96857" w:rsidRPr="00B65949" w:rsidRDefault="00A96857" w:rsidP="00510840">
      <w:pPr>
        <w:widowControl w:val="0"/>
        <w:ind w:left="805"/>
        <w:jc w:val="center"/>
        <w:rPr>
          <w:rFonts w:cs="Times New Roman"/>
          <w:b/>
          <w:sz w:val="24"/>
          <w:szCs w:val="24"/>
          <w:lang w:eastAsia="en-US"/>
        </w:rPr>
      </w:pPr>
      <w:r w:rsidRPr="00B65949">
        <w:rPr>
          <w:rFonts w:cs="Times New Roman"/>
          <w:b/>
          <w:sz w:val="24"/>
          <w:szCs w:val="24"/>
          <w:lang w:eastAsia="en-US"/>
        </w:rPr>
        <w:t>§ 6</w:t>
      </w:r>
    </w:p>
    <w:p w14:paraId="145D6703" w14:textId="77777777" w:rsidR="00A96857" w:rsidRPr="00B65949" w:rsidRDefault="00A96857" w:rsidP="00510840">
      <w:pPr>
        <w:widowControl w:val="0"/>
        <w:ind w:left="805"/>
        <w:jc w:val="center"/>
        <w:rPr>
          <w:rFonts w:cs="Times New Roman"/>
          <w:b/>
          <w:sz w:val="24"/>
          <w:szCs w:val="24"/>
          <w:lang w:eastAsia="en-US"/>
        </w:rPr>
      </w:pPr>
      <w:r w:rsidRPr="00B65949">
        <w:rPr>
          <w:rFonts w:cs="Times New Roman"/>
          <w:b/>
          <w:sz w:val="24"/>
          <w:szCs w:val="24"/>
          <w:lang w:eastAsia="en-US"/>
        </w:rPr>
        <w:t>Czas trwania i wypowiedzenie Umowy</w:t>
      </w:r>
    </w:p>
    <w:p w14:paraId="5E4590F7" w14:textId="77777777" w:rsidR="00A96857" w:rsidRPr="00B65949" w:rsidRDefault="00A96857" w:rsidP="00510840">
      <w:pPr>
        <w:widowControl w:val="0"/>
        <w:numPr>
          <w:ilvl w:val="0"/>
          <w:numId w:val="131"/>
        </w:numPr>
        <w:jc w:val="both"/>
        <w:rPr>
          <w:rFonts w:cs="Times New Roman"/>
          <w:sz w:val="24"/>
          <w:szCs w:val="24"/>
          <w:lang w:eastAsia="en-US"/>
        </w:rPr>
      </w:pPr>
      <w:r w:rsidRPr="00B65949">
        <w:rPr>
          <w:rFonts w:cs="Times New Roman"/>
          <w:sz w:val="24"/>
          <w:szCs w:val="24"/>
          <w:lang w:eastAsia="en-US"/>
        </w:rPr>
        <w:t>Umowa niniejsza zawarta jest na czas określony. Czas trwania Umowy Powierzenia danych osobowych kończy się z chwilą wykonania czynności wynikających z Umowy głównej nr …………………………. zgodnie z § 1 ust 4.</w:t>
      </w:r>
      <w:bookmarkStart w:id="87" w:name="_Hlk60043010"/>
    </w:p>
    <w:p w14:paraId="2DD73A62" w14:textId="77777777" w:rsidR="00A96857" w:rsidRPr="00B65949" w:rsidRDefault="00A96857" w:rsidP="00510840">
      <w:pPr>
        <w:widowControl w:val="0"/>
        <w:numPr>
          <w:ilvl w:val="0"/>
          <w:numId w:val="131"/>
        </w:numPr>
        <w:jc w:val="both"/>
        <w:rPr>
          <w:rFonts w:cs="Times New Roman"/>
          <w:sz w:val="24"/>
          <w:szCs w:val="24"/>
          <w:lang w:eastAsia="en-US"/>
        </w:rPr>
      </w:pPr>
      <w:r w:rsidRPr="00B65949">
        <w:rPr>
          <w:rFonts w:cs="Times New Roman"/>
          <w:sz w:val="24"/>
          <w:szCs w:val="24"/>
          <w:lang w:eastAsia="en-US"/>
        </w:rPr>
        <w:t xml:space="preserve">Administrator ma prawo wypowiedzieć Umowę, gdy Podmiot Przetwarzający: </w:t>
      </w:r>
    </w:p>
    <w:p w14:paraId="34E79599" w14:textId="77777777" w:rsidR="00A96857" w:rsidRPr="00B65949" w:rsidRDefault="00A96857" w:rsidP="00510840">
      <w:pPr>
        <w:widowControl w:val="0"/>
        <w:numPr>
          <w:ilvl w:val="0"/>
          <w:numId w:val="132"/>
        </w:numPr>
        <w:jc w:val="both"/>
        <w:rPr>
          <w:rFonts w:cs="Times New Roman"/>
          <w:sz w:val="24"/>
          <w:szCs w:val="24"/>
          <w:lang w:eastAsia="en-US"/>
        </w:rPr>
      </w:pPr>
      <w:r w:rsidRPr="00B65949">
        <w:rPr>
          <w:rFonts w:cs="Times New Roman"/>
          <w:sz w:val="24"/>
          <w:szCs w:val="24"/>
          <w:lang w:eastAsia="en-US"/>
        </w:rPr>
        <w:lastRenderedPageBreak/>
        <w:t xml:space="preserve">wykorzystał dane osobowe w sposób niezgodny z Umową, </w:t>
      </w:r>
    </w:p>
    <w:p w14:paraId="3362D9D0" w14:textId="77777777" w:rsidR="00A96857" w:rsidRPr="00B65949" w:rsidRDefault="00A96857" w:rsidP="00510840">
      <w:pPr>
        <w:widowControl w:val="0"/>
        <w:numPr>
          <w:ilvl w:val="0"/>
          <w:numId w:val="132"/>
        </w:numPr>
        <w:jc w:val="both"/>
        <w:rPr>
          <w:rFonts w:cs="Times New Roman"/>
          <w:sz w:val="24"/>
          <w:szCs w:val="24"/>
          <w:lang w:eastAsia="en-US"/>
        </w:rPr>
      </w:pPr>
      <w:r w:rsidRPr="00B65949">
        <w:rPr>
          <w:rFonts w:cs="Times New Roman"/>
          <w:sz w:val="24"/>
          <w:szCs w:val="24"/>
          <w:lang w:eastAsia="en-US"/>
        </w:rPr>
        <w:t xml:space="preserve">powierzył wykonanie Umowy osobie trzeciej bez zgody Administratora, </w:t>
      </w:r>
    </w:p>
    <w:p w14:paraId="724AC21F" w14:textId="77777777" w:rsidR="00A96857" w:rsidRPr="00B65949" w:rsidRDefault="00A96857" w:rsidP="00510840">
      <w:pPr>
        <w:widowControl w:val="0"/>
        <w:numPr>
          <w:ilvl w:val="0"/>
          <w:numId w:val="132"/>
        </w:numPr>
        <w:jc w:val="both"/>
        <w:rPr>
          <w:rFonts w:cs="Times New Roman"/>
          <w:sz w:val="24"/>
          <w:szCs w:val="24"/>
          <w:lang w:eastAsia="en-US"/>
        </w:rPr>
      </w:pPr>
      <w:r w:rsidRPr="00B65949">
        <w:rPr>
          <w:rFonts w:cs="Times New Roman"/>
          <w:sz w:val="24"/>
          <w:szCs w:val="24"/>
          <w:lang w:eastAsia="en-US"/>
        </w:rPr>
        <w:t xml:space="preserve">nie zaprzestał niewłaściwego przetwarzania danych osobowych, </w:t>
      </w:r>
    </w:p>
    <w:p w14:paraId="39061CFE" w14:textId="77777777" w:rsidR="00A96857" w:rsidRPr="00B65949" w:rsidRDefault="00A96857" w:rsidP="00510840">
      <w:pPr>
        <w:widowControl w:val="0"/>
        <w:numPr>
          <w:ilvl w:val="0"/>
          <w:numId w:val="132"/>
        </w:numPr>
        <w:jc w:val="both"/>
        <w:rPr>
          <w:rFonts w:cs="Times New Roman"/>
          <w:sz w:val="24"/>
          <w:szCs w:val="24"/>
          <w:lang w:eastAsia="en-US"/>
        </w:rPr>
      </w:pPr>
      <w:r w:rsidRPr="00B65949">
        <w:rPr>
          <w:rFonts w:cs="Times New Roman"/>
          <w:sz w:val="24"/>
          <w:szCs w:val="24"/>
          <w:lang w:eastAsia="en-US"/>
        </w:rPr>
        <w:t>zawiadomił o swojej niezdolności do wypełnienia Umowy, a w szczególności wymagań określonych w § 5.</w:t>
      </w:r>
    </w:p>
    <w:p w14:paraId="3A930E52" w14:textId="77777777" w:rsidR="00A96857" w:rsidRPr="00B65949" w:rsidRDefault="00A96857" w:rsidP="00510840">
      <w:pPr>
        <w:widowControl w:val="0"/>
        <w:numPr>
          <w:ilvl w:val="0"/>
          <w:numId w:val="132"/>
        </w:numPr>
        <w:contextualSpacing/>
        <w:jc w:val="both"/>
        <w:rPr>
          <w:rFonts w:cs="Times New Roman"/>
          <w:sz w:val="24"/>
          <w:szCs w:val="24"/>
          <w:lang w:eastAsia="en-US"/>
        </w:rPr>
      </w:pPr>
      <w:r w:rsidRPr="00B65949">
        <w:rPr>
          <w:rFonts w:cs="Times New Roman"/>
          <w:sz w:val="24"/>
          <w:szCs w:val="24"/>
          <w:lang w:eastAsia="en-US"/>
        </w:rPr>
        <w:t xml:space="preserve">pomimo zobowiązania go do usunięcia uchybień stwierdzonych podczas kontroli nie usunie ich </w:t>
      </w:r>
      <w:r w:rsidRPr="00B65949">
        <w:rPr>
          <w:rFonts w:cs="Times New Roman"/>
          <w:sz w:val="24"/>
          <w:szCs w:val="24"/>
          <w:lang w:eastAsia="en-US"/>
        </w:rPr>
        <w:br/>
        <w:t>w wyznaczonym terminie;</w:t>
      </w:r>
    </w:p>
    <w:p w14:paraId="369935A8" w14:textId="77777777" w:rsidR="00A96857" w:rsidRPr="00B65949" w:rsidRDefault="00A96857" w:rsidP="00510840">
      <w:pPr>
        <w:widowControl w:val="0"/>
        <w:numPr>
          <w:ilvl w:val="0"/>
          <w:numId w:val="132"/>
        </w:numPr>
        <w:jc w:val="both"/>
        <w:rPr>
          <w:rFonts w:cs="Times New Roman"/>
          <w:sz w:val="24"/>
          <w:szCs w:val="24"/>
          <w:lang w:eastAsia="en-US"/>
        </w:rPr>
      </w:pPr>
      <w:r w:rsidRPr="00B65949">
        <w:rPr>
          <w:rFonts w:cs="Times New Roman"/>
          <w:sz w:val="24"/>
          <w:szCs w:val="24"/>
          <w:lang w:eastAsia="en-US"/>
        </w:rPr>
        <w:t>przetwarza dane osobowe w sposób niezgodny z umową;</w:t>
      </w:r>
    </w:p>
    <w:p w14:paraId="2EAC4E04" w14:textId="77777777" w:rsidR="00A96857" w:rsidRPr="00B65949" w:rsidRDefault="00A96857" w:rsidP="00510840">
      <w:pPr>
        <w:widowControl w:val="0"/>
        <w:numPr>
          <w:ilvl w:val="0"/>
          <w:numId w:val="131"/>
        </w:numPr>
        <w:contextualSpacing/>
        <w:jc w:val="both"/>
        <w:rPr>
          <w:rFonts w:cs="Times New Roman"/>
          <w:sz w:val="24"/>
          <w:szCs w:val="24"/>
          <w:lang w:eastAsia="en-US"/>
        </w:rPr>
      </w:pPr>
      <w:r w:rsidRPr="00B65949">
        <w:rPr>
          <w:rFonts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87"/>
    <w:p w14:paraId="2339BD15" w14:textId="77777777" w:rsidR="00A96857" w:rsidRPr="00B65949" w:rsidRDefault="00A96857" w:rsidP="00510840">
      <w:pPr>
        <w:widowControl w:val="0"/>
        <w:ind w:left="805"/>
        <w:jc w:val="center"/>
        <w:rPr>
          <w:rFonts w:cs="Times New Roman"/>
          <w:sz w:val="24"/>
          <w:szCs w:val="24"/>
          <w:lang w:eastAsia="en-US"/>
        </w:rPr>
      </w:pPr>
      <w:r w:rsidRPr="00B65949">
        <w:rPr>
          <w:rFonts w:cs="Times New Roman"/>
          <w:b/>
          <w:sz w:val="24"/>
          <w:szCs w:val="24"/>
          <w:lang w:eastAsia="en-US"/>
        </w:rPr>
        <w:t>§ 7</w:t>
      </w:r>
    </w:p>
    <w:p w14:paraId="791788FF" w14:textId="77777777" w:rsidR="00A96857" w:rsidRPr="00B65949" w:rsidRDefault="00A96857" w:rsidP="00510840">
      <w:pPr>
        <w:widowControl w:val="0"/>
        <w:tabs>
          <w:tab w:val="left" w:pos="0"/>
        </w:tabs>
        <w:spacing w:line="276" w:lineRule="auto"/>
        <w:ind w:left="360"/>
        <w:contextualSpacing/>
        <w:jc w:val="center"/>
        <w:rPr>
          <w:rFonts w:cs="Times New Roman"/>
          <w:b/>
          <w:sz w:val="24"/>
          <w:szCs w:val="24"/>
          <w:lang w:eastAsia="en-US"/>
        </w:rPr>
      </w:pPr>
      <w:r w:rsidRPr="00B65949">
        <w:rPr>
          <w:rFonts w:cs="Times New Roman"/>
          <w:b/>
          <w:sz w:val="24"/>
          <w:szCs w:val="24"/>
          <w:lang w:eastAsia="en-US"/>
        </w:rPr>
        <w:t>Przekazywanie do państwa trzeciego</w:t>
      </w:r>
    </w:p>
    <w:p w14:paraId="16EF8B96" w14:textId="77777777" w:rsidR="00A96857" w:rsidRPr="00B65949" w:rsidRDefault="00A96857" w:rsidP="00510840">
      <w:pPr>
        <w:widowControl w:val="0"/>
        <w:jc w:val="both"/>
        <w:rPr>
          <w:rFonts w:cs="Times New Roman"/>
          <w:sz w:val="24"/>
          <w:szCs w:val="24"/>
          <w:lang w:eastAsia="en-US"/>
        </w:rPr>
      </w:pPr>
      <w:r w:rsidRPr="00B65949">
        <w:rPr>
          <w:rFonts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7ECAB129" w14:textId="77777777" w:rsidR="00A96857" w:rsidRPr="00B65949" w:rsidRDefault="00A96857" w:rsidP="00510840">
      <w:pPr>
        <w:widowControl w:val="0"/>
        <w:ind w:left="805"/>
        <w:jc w:val="center"/>
        <w:rPr>
          <w:rFonts w:cs="Times New Roman"/>
          <w:b/>
          <w:sz w:val="24"/>
          <w:szCs w:val="24"/>
          <w:lang w:eastAsia="en-US"/>
        </w:rPr>
      </w:pPr>
    </w:p>
    <w:p w14:paraId="40FB7086" w14:textId="77777777" w:rsidR="00A96857" w:rsidRPr="00B65949" w:rsidRDefault="00A96857" w:rsidP="00510840">
      <w:pPr>
        <w:widowControl w:val="0"/>
        <w:ind w:left="805"/>
        <w:jc w:val="center"/>
        <w:rPr>
          <w:rFonts w:cs="Times New Roman"/>
          <w:b/>
          <w:sz w:val="24"/>
          <w:szCs w:val="24"/>
          <w:lang w:eastAsia="en-US"/>
        </w:rPr>
      </w:pPr>
      <w:r w:rsidRPr="00B65949">
        <w:rPr>
          <w:rFonts w:cs="Times New Roman"/>
          <w:b/>
          <w:sz w:val="24"/>
          <w:szCs w:val="24"/>
          <w:lang w:eastAsia="en-US"/>
        </w:rPr>
        <w:t>§ 8</w:t>
      </w:r>
    </w:p>
    <w:p w14:paraId="09189DA0" w14:textId="77777777" w:rsidR="00A96857" w:rsidRPr="00B65949" w:rsidRDefault="00A96857" w:rsidP="00510840">
      <w:pPr>
        <w:widowControl w:val="0"/>
        <w:ind w:left="805"/>
        <w:jc w:val="center"/>
        <w:rPr>
          <w:rFonts w:cs="Times New Roman"/>
          <w:b/>
          <w:sz w:val="24"/>
          <w:szCs w:val="24"/>
          <w:lang w:eastAsia="en-US"/>
        </w:rPr>
      </w:pPr>
      <w:r w:rsidRPr="00B65949">
        <w:rPr>
          <w:rFonts w:cs="Times New Roman"/>
          <w:b/>
          <w:sz w:val="24"/>
          <w:szCs w:val="24"/>
          <w:lang w:eastAsia="en-US"/>
        </w:rPr>
        <w:t>Postanowienia końcowe</w:t>
      </w:r>
    </w:p>
    <w:p w14:paraId="1063A78B" w14:textId="77777777" w:rsidR="00A96857" w:rsidRPr="00B65949" w:rsidRDefault="00A96857" w:rsidP="00510840">
      <w:pPr>
        <w:widowControl w:val="0"/>
        <w:numPr>
          <w:ilvl w:val="0"/>
          <w:numId w:val="133"/>
        </w:numPr>
        <w:jc w:val="both"/>
        <w:rPr>
          <w:rFonts w:cs="Times New Roman"/>
          <w:sz w:val="24"/>
          <w:szCs w:val="24"/>
          <w:lang w:eastAsia="en-US"/>
        </w:rPr>
      </w:pPr>
      <w:r w:rsidRPr="00B65949">
        <w:rPr>
          <w:rFonts w:cs="Times New Roman"/>
          <w:sz w:val="24"/>
          <w:szCs w:val="24"/>
          <w:lang w:eastAsia="en-US"/>
        </w:rPr>
        <w:t xml:space="preserve">W sprawach nieuregulowanych zastosowanie będą miały przepisy Kodeksu cywilnego oraz RODO </w:t>
      </w:r>
      <w:r w:rsidRPr="00B65949">
        <w:rPr>
          <w:rFonts w:cs="Times New Roman"/>
          <w:sz w:val="24"/>
          <w:szCs w:val="24"/>
          <w:lang w:eastAsia="en-US"/>
        </w:rPr>
        <w:br/>
        <w:t xml:space="preserve">i ustawy o ochronie danych osobowych z 10 maja 2018 roku </w:t>
      </w:r>
      <w:hyperlink r:id="rId98" w:history="1">
        <w:r w:rsidRPr="00B65949">
          <w:rPr>
            <w:rStyle w:val="Hipercze"/>
            <w:rFonts w:cs="Times New Roman"/>
            <w:sz w:val="24"/>
            <w:szCs w:val="24"/>
            <w:lang w:eastAsia="en-US"/>
          </w:rPr>
          <w:t>(Dz.U. z 2019 r. poz. 1781)</w:t>
        </w:r>
      </w:hyperlink>
      <w:r w:rsidRPr="00B65949">
        <w:rPr>
          <w:rFonts w:cs="Times New Roman"/>
          <w:sz w:val="24"/>
          <w:szCs w:val="24"/>
          <w:lang w:eastAsia="en-US"/>
        </w:rPr>
        <w:t>.</w:t>
      </w:r>
    </w:p>
    <w:p w14:paraId="5A1F3D9C" w14:textId="77777777" w:rsidR="00A96857" w:rsidRPr="00B65949" w:rsidRDefault="00A96857" w:rsidP="00510840">
      <w:pPr>
        <w:widowControl w:val="0"/>
        <w:numPr>
          <w:ilvl w:val="0"/>
          <w:numId w:val="133"/>
        </w:numPr>
        <w:jc w:val="both"/>
        <w:rPr>
          <w:rFonts w:cs="Times New Roman"/>
          <w:sz w:val="24"/>
          <w:szCs w:val="24"/>
          <w:lang w:eastAsia="en-US"/>
        </w:rPr>
      </w:pPr>
      <w:r w:rsidRPr="00B65949">
        <w:rPr>
          <w:rFonts w:cs="Times New Roman"/>
          <w:sz w:val="24"/>
          <w:szCs w:val="24"/>
          <w:lang w:eastAsia="en-US"/>
        </w:rPr>
        <w:t xml:space="preserve">Sądem właściwym dla rozpatrzenia sporów wynikających z niniejszej umowy będzie sąd właściwy dla Administratora danych. </w:t>
      </w:r>
    </w:p>
    <w:p w14:paraId="7B8B79C3" w14:textId="77777777" w:rsidR="00A96857" w:rsidRPr="00B65949" w:rsidRDefault="00A96857" w:rsidP="00510840">
      <w:pPr>
        <w:widowControl w:val="0"/>
        <w:numPr>
          <w:ilvl w:val="0"/>
          <w:numId w:val="133"/>
        </w:numPr>
        <w:jc w:val="both"/>
        <w:rPr>
          <w:rFonts w:cs="Times New Roman"/>
          <w:sz w:val="24"/>
          <w:szCs w:val="24"/>
          <w:lang w:eastAsia="en-US"/>
        </w:rPr>
      </w:pPr>
      <w:r w:rsidRPr="00B65949">
        <w:rPr>
          <w:rFonts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30CB23DA" w14:textId="77777777" w:rsidR="00A96857" w:rsidRPr="00B65949" w:rsidRDefault="00A96857" w:rsidP="00510840">
      <w:pPr>
        <w:widowControl w:val="0"/>
        <w:jc w:val="both"/>
        <w:rPr>
          <w:rFonts w:cs="Times New Roman"/>
          <w:sz w:val="24"/>
          <w:szCs w:val="24"/>
          <w:lang w:eastAsia="en-US"/>
        </w:rPr>
      </w:pPr>
    </w:p>
    <w:p w14:paraId="7C2B3F54" w14:textId="77777777" w:rsidR="00A96857" w:rsidRPr="00B65949" w:rsidRDefault="00A96857" w:rsidP="00510840">
      <w:pPr>
        <w:widowControl w:val="0"/>
        <w:tabs>
          <w:tab w:val="center" w:pos="4536"/>
          <w:tab w:val="left" w:pos="6754"/>
        </w:tabs>
        <w:jc w:val="center"/>
        <w:rPr>
          <w:rFonts w:eastAsia="Times New Roman" w:cs="Times New Roman"/>
          <w:b/>
          <w:bCs/>
          <w:sz w:val="24"/>
          <w:szCs w:val="24"/>
          <w:u w:val="single"/>
        </w:rPr>
      </w:pPr>
    </w:p>
    <w:p w14:paraId="22297141" w14:textId="77777777" w:rsidR="00A96857" w:rsidRPr="00B65949" w:rsidRDefault="00A96857" w:rsidP="00510840">
      <w:pPr>
        <w:widowControl w:val="0"/>
        <w:tabs>
          <w:tab w:val="center" w:pos="4536"/>
          <w:tab w:val="left" w:pos="6754"/>
        </w:tabs>
        <w:jc w:val="center"/>
        <w:rPr>
          <w:rFonts w:eastAsia="Times New Roman" w:cs="Times New Roman"/>
          <w:b/>
          <w:bCs/>
          <w:sz w:val="24"/>
          <w:szCs w:val="24"/>
          <w:u w:val="single"/>
        </w:rPr>
      </w:pPr>
    </w:p>
    <w:p w14:paraId="10977378" w14:textId="77777777" w:rsidR="00E723FC" w:rsidRPr="00B65949" w:rsidRDefault="00E723FC" w:rsidP="00510840">
      <w:pPr>
        <w:widowControl w:val="0"/>
        <w:ind w:left="680"/>
        <w:contextualSpacing/>
        <w:jc w:val="right"/>
        <w:rPr>
          <w:rFonts w:eastAsia="Times New Roman" w:cs="Times New Roman"/>
          <w:sz w:val="24"/>
          <w:szCs w:val="24"/>
        </w:rPr>
      </w:pPr>
    </w:p>
    <w:p w14:paraId="2907AACE" w14:textId="77777777" w:rsidR="00E723FC" w:rsidRPr="00B65949" w:rsidRDefault="00E723FC" w:rsidP="00510840">
      <w:pPr>
        <w:widowControl w:val="0"/>
        <w:ind w:left="680"/>
        <w:contextualSpacing/>
        <w:jc w:val="right"/>
        <w:rPr>
          <w:rFonts w:eastAsia="Times New Roman" w:cs="Times New Roman"/>
          <w:sz w:val="24"/>
          <w:szCs w:val="24"/>
        </w:rPr>
      </w:pPr>
    </w:p>
    <w:p w14:paraId="2A414EA7" w14:textId="77777777" w:rsidR="00E723FC" w:rsidRPr="00B65949" w:rsidRDefault="00E723FC" w:rsidP="00510840">
      <w:pPr>
        <w:widowControl w:val="0"/>
        <w:ind w:left="680"/>
        <w:contextualSpacing/>
        <w:jc w:val="right"/>
        <w:rPr>
          <w:rFonts w:eastAsia="Times New Roman" w:cs="Times New Roman"/>
          <w:sz w:val="24"/>
          <w:szCs w:val="24"/>
        </w:rPr>
      </w:pPr>
    </w:p>
    <w:p w14:paraId="2D18C9BC" w14:textId="77777777" w:rsidR="00E723FC" w:rsidRPr="00B65949" w:rsidRDefault="00E723FC" w:rsidP="00510840">
      <w:pPr>
        <w:widowControl w:val="0"/>
        <w:ind w:left="680"/>
        <w:contextualSpacing/>
        <w:jc w:val="right"/>
        <w:rPr>
          <w:rFonts w:eastAsia="Times New Roman" w:cs="Times New Roman"/>
          <w:sz w:val="24"/>
          <w:szCs w:val="24"/>
        </w:rPr>
      </w:pPr>
    </w:p>
    <w:p w14:paraId="3BD7ADF7" w14:textId="77777777" w:rsidR="00E723FC" w:rsidRPr="00B65949" w:rsidRDefault="00E723FC" w:rsidP="00510840">
      <w:pPr>
        <w:widowControl w:val="0"/>
        <w:ind w:left="680"/>
        <w:contextualSpacing/>
        <w:jc w:val="right"/>
        <w:rPr>
          <w:rFonts w:eastAsia="Times New Roman" w:cs="Times New Roman"/>
          <w:sz w:val="24"/>
          <w:szCs w:val="24"/>
        </w:rPr>
      </w:pPr>
    </w:p>
    <w:p w14:paraId="2C013D84" w14:textId="77777777" w:rsidR="00E723FC" w:rsidRPr="00B65949" w:rsidRDefault="00E723FC" w:rsidP="00510840">
      <w:pPr>
        <w:widowControl w:val="0"/>
        <w:ind w:left="680"/>
        <w:contextualSpacing/>
        <w:jc w:val="right"/>
        <w:rPr>
          <w:rFonts w:eastAsia="Times New Roman" w:cs="Times New Roman"/>
          <w:sz w:val="24"/>
          <w:szCs w:val="24"/>
        </w:rPr>
      </w:pPr>
    </w:p>
    <w:p w14:paraId="45C2D861" w14:textId="77777777" w:rsidR="00E723FC" w:rsidRPr="00B65949" w:rsidRDefault="00E723FC" w:rsidP="00510840">
      <w:pPr>
        <w:widowControl w:val="0"/>
        <w:ind w:left="680"/>
        <w:contextualSpacing/>
        <w:jc w:val="right"/>
        <w:rPr>
          <w:rFonts w:eastAsia="Times New Roman" w:cs="Times New Roman"/>
          <w:sz w:val="24"/>
          <w:szCs w:val="24"/>
        </w:rPr>
      </w:pPr>
    </w:p>
    <w:p w14:paraId="4A8D526E" w14:textId="77777777" w:rsidR="00E723FC" w:rsidRPr="00B65949" w:rsidRDefault="00E723FC" w:rsidP="00510840">
      <w:pPr>
        <w:widowControl w:val="0"/>
        <w:ind w:left="680"/>
        <w:contextualSpacing/>
        <w:jc w:val="right"/>
        <w:rPr>
          <w:rFonts w:eastAsia="Times New Roman" w:cs="Times New Roman"/>
          <w:sz w:val="24"/>
          <w:szCs w:val="24"/>
        </w:rPr>
      </w:pPr>
    </w:p>
    <w:p w14:paraId="5DF355FE" w14:textId="77777777" w:rsidR="00E723FC" w:rsidRPr="00B65949" w:rsidRDefault="00E723FC" w:rsidP="00510840">
      <w:pPr>
        <w:widowControl w:val="0"/>
        <w:ind w:left="680"/>
        <w:contextualSpacing/>
        <w:jc w:val="right"/>
        <w:rPr>
          <w:rFonts w:eastAsia="Times New Roman" w:cs="Times New Roman"/>
          <w:sz w:val="24"/>
          <w:szCs w:val="24"/>
        </w:rPr>
      </w:pPr>
    </w:p>
    <w:p w14:paraId="647916E6" w14:textId="77777777" w:rsidR="00E723FC" w:rsidRPr="00B65949" w:rsidRDefault="00E723FC" w:rsidP="00510840">
      <w:pPr>
        <w:widowControl w:val="0"/>
        <w:ind w:left="680"/>
        <w:contextualSpacing/>
        <w:jc w:val="right"/>
        <w:rPr>
          <w:rFonts w:eastAsia="Times New Roman" w:cs="Times New Roman"/>
          <w:sz w:val="24"/>
          <w:szCs w:val="24"/>
        </w:rPr>
      </w:pPr>
    </w:p>
    <w:p w14:paraId="34CABA0B" w14:textId="77777777" w:rsidR="00E723FC" w:rsidRPr="00B65949" w:rsidRDefault="00E723FC" w:rsidP="00510840">
      <w:pPr>
        <w:widowControl w:val="0"/>
        <w:ind w:left="680"/>
        <w:contextualSpacing/>
        <w:jc w:val="right"/>
        <w:rPr>
          <w:rFonts w:eastAsia="Times New Roman" w:cs="Times New Roman"/>
          <w:sz w:val="24"/>
          <w:szCs w:val="24"/>
        </w:rPr>
      </w:pPr>
    </w:p>
    <w:p w14:paraId="7A58F574" w14:textId="77777777" w:rsidR="00E723FC" w:rsidRPr="00B65949" w:rsidRDefault="00E723FC" w:rsidP="00510840">
      <w:pPr>
        <w:widowControl w:val="0"/>
        <w:ind w:left="680"/>
        <w:contextualSpacing/>
        <w:jc w:val="right"/>
        <w:rPr>
          <w:rFonts w:eastAsia="Times New Roman" w:cs="Times New Roman"/>
          <w:sz w:val="24"/>
          <w:szCs w:val="24"/>
        </w:rPr>
      </w:pPr>
    </w:p>
    <w:p w14:paraId="006E8D07" w14:textId="77777777" w:rsidR="00E723FC" w:rsidRPr="00B65949" w:rsidRDefault="00E723FC" w:rsidP="00510840">
      <w:pPr>
        <w:widowControl w:val="0"/>
        <w:ind w:left="680"/>
        <w:contextualSpacing/>
        <w:jc w:val="right"/>
        <w:rPr>
          <w:rFonts w:eastAsia="Times New Roman" w:cs="Times New Roman"/>
          <w:sz w:val="24"/>
          <w:szCs w:val="24"/>
        </w:rPr>
      </w:pPr>
    </w:p>
    <w:p w14:paraId="1F02428E" w14:textId="77777777" w:rsidR="00E723FC" w:rsidRPr="00B65949" w:rsidRDefault="00E723FC" w:rsidP="00510840">
      <w:pPr>
        <w:widowControl w:val="0"/>
        <w:ind w:left="680"/>
        <w:contextualSpacing/>
        <w:jc w:val="right"/>
        <w:rPr>
          <w:rFonts w:eastAsia="Times New Roman" w:cs="Times New Roman"/>
          <w:sz w:val="24"/>
          <w:szCs w:val="24"/>
        </w:rPr>
      </w:pPr>
    </w:p>
    <w:p w14:paraId="469A40D9" w14:textId="77777777" w:rsidR="00E723FC" w:rsidRPr="00B65949" w:rsidRDefault="00E723FC" w:rsidP="00510840">
      <w:pPr>
        <w:widowControl w:val="0"/>
        <w:ind w:left="680"/>
        <w:contextualSpacing/>
        <w:jc w:val="right"/>
        <w:rPr>
          <w:rFonts w:eastAsia="Times New Roman" w:cs="Times New Roman"/>
          <w:sz w:val="24"/>
          <w:szCs w:val="24"/>
        </w:rPr>
      </w:pPr>
    </w:p>
    <w:p w14:paraId="446F8B06" w14:textId="77777777" w:rsidR="00E723FC" w:rsidRPr="00B65949" w:rsidRDefault="00E723FC" w:rsidP="00510840">
      <w:pPr>
        <w:widowControl w:val="0"/>
        <w:ind w:left="680"/>
        <w:contextualSpacing/>
        <w:jc w:val="right"/>
        <w:rPr>
          <w:rFonts w:eastAsia="Times New Roman" w:cs="Times New Roman"/>
          <w:sz w:val="24"/>
          <w:szCs w:val="24"/>
        </w:rPr>
      </w:pPr>
    </w:p>
    <w:p w14:paraId="43357AB2" w14:textId="77777777" w:rsidR="00E723FC" w:rsidRPr="00B65949" w:rsidRDefault="00E723FC" w:rsidP="00510840">
      <w:pPr>
        <w:widowControl w:val="0"/>
        <w:ind w:left="680"/>
        <w:contextualSpacing/>
        <w:jc w:val="right"/>
        <w:rPr>
          <w:rFonts w:eastAsia="Times New Roman" w:cs="Times New Roman"/>
          <w:sz w:val="24"/>
          <w:szCs w:val="24"/>
        </w:rPr>
      </w:pPr>
    </w:p>
    <w:p w14:paraId="1D4354F8" w14:textId="77777777" w:rsidR="00E723FC" w:rsidRPr="00B65949" w:rsidRDefault="00E723FC" w:rsidP="00510840">
      <w:pPr>
        <w:widowControl w:val="0"/>
        <w:ind w:left="680"/>
        <w:contextualSpacing/>
        <w:jc w:val="right"/>
        <w:rPr>
          <w:rFonts w:eastAsia="Times New Roman" w:cs="Times New Roman"/>
          <w:sz w:val="24"/>
          <w:szCs w:val="24"/>
        </w:rPr>
      </w:pPr>
    </w:p>
    <w:p w14:paraId="3E286D20" w14:textId="77777777" w:rsidR="00E723FC" w:rsidRPr="00B65949" w:rsidRDefault="00E723FC" w:rsidP="00510840">
      <w:pPr>
        <w:widowControl w:val="0"/>
        <w:ind w:left="680"/>
        <w:contextualSpacing/>
        <w:jc w:val="right"/>
        <w:rPr>
          <w:rFonts w:eastAsia="Times New Roman" w:cs="Times New Roman"/>
          <w:sz w:val="24"/>
          <w:szCs w:val="24"/>
        </w:rPr>
      </w:pPr>
    </w:p>
    <w:p w14:paraId="07507783" w14:textId="77777777" w:rsidR="00E723FC" w:rsidRPr="00B65949" w:rsidRDefault="00E723FC" w:rsidP="00510840">
      <w:pPr>
        <w:widowControl w:val="0"/>
        <w:ind w:left="680"/>
        <w:contextualSpacing/>
        <w:jc w:val="right"/>
        <w:rPr>
          <w:rFonts w:eastAsia="Times New Roman" w:cs="Times New Roman"/>
          <w:sz w:val="24"/>
          <w:szCs w:val="24"/>
        </w:rPr>
      </w:pPr>
    </w:p>
    <w:p w14:paraId="1C4267B1" w14:textId="77777777" w:rsidR="00E723FC" w:rsidRPr="00B65949" w:rsidRDefault="00E723FC" w:rsidP="00510840">
      <w:pPr>
        <w:widowControl w:val="0"/>
        <w:contextualSpacing/>
        <w:rPr>
          <w:rFonts w:eastAsia="Times New Roman" w:cs="Times New Roman"/>
          <w:sz w:val="24"/>
          <w:szCs w:val="24"/>
        </w:rPr>
      </w:pPr>
    </w:p>
    <w:p w14:paraId="0A50D27C" w14:textId="77777777" w:rsidR="00E723FC" w:rsidRPr="00B65949" w:rsidRDefault="00E723FC" w:rsidP="00510840">
      <w:pPr>
        <w:widowControl w:val="0"/>
        <w:contextualSpacing/>
        <w:rPr>
          <w:rFonts w:eastAsia="Times New Roman" w:cs="Times New Roman"/>
          <w:sz w:val="24"/>
          <w:szCs w:val="24"/>
        </w:rPr>
      </w:pPr>
    </w:p>
    <w:p w14:paraId="660AE5A0" w14:textId="563E85D8" w:rsidR="005C6B3C" w:rsidRPr="00B65949" w:rsidRDefault="005C6B3C" w:rsidP="00510840">
      <w:pPr>
        <w:widowControl w:val="0"/>
        <w:ind w:left="680"/>
        <w:contextualSpacing/>
        <w:jc w:val="right"/>
        <w:rPr>
          <w:rFonts w:eastAsia="Times New Roman" w:cs="Times New Roman"/>
          <w:b/>
          <w:bCs/>
          <w:sz w:val="24"/>
          <w:szCs w:val="24"/>
        </w:rPr>
      </w:pPr>
      <w:r w:rsidRPr="00B65949">
        <w:rPr>
          <w:rFonts w:eastAsia="Times New Roman" w:cs="Times New Roman"/>
          <w:b/>
          <w:bCs/>
          <w:sz w:val="24"/>
          <w:szCs w:val="24"/>
        </w:rPr>
        <w:lastRenderedPageBreak/>
        <w:t xml:space="preserve">ZAŁĄCZNIK NR </w:t>
      </w:r>
      <w:r w:rsidR="00F82ABF" w:rsidRPr="00B65949">
        <w:rPr>
          <w:rFonts w:eastAsia="Times New Roman" w:cs="Times New Roman"/>
          <w:b/>
          <w:bCs/>
          <w:sz w:val="24"/>
          <w:szCs w:val="24"/>
        </w:rPr>
        <w:t>6</w:t>
      </w:r>
      <w:r w:rsidR="004F7E33" w:rsidRPr="00B65949">
        <w:rPr>
          <w:rFonts w:eastAsia="Times New Roman" w:cs="Times New Roman"/>
          <w:b/>
          <w:bCs/>
          <w:sz w:val="24"/>
          <w:szCs w:val="24"/>
        </w:rPr>
        <w:t xml:space="preserve"> </w:t>
      </w:r>
      <w:r w:rsidRPr="00B65949">
        <w:rPr>
          <w:rFonts w:eastAsia="Times New Roman" w:cs="Times New Roman"/>
          <w:b/>
          <w:bCs/>
          <w:sz w:val="24"/>
          <w:szCs w:val="24"/>
        </w:rPr>
        <w:t>DO SWZ</w:t>
      </w:r>
    </w:p>
    <w:p w14:paraId="1F12BB54" w14:textId="5CD4C88B" w:rsidR="00255BD3" w:rsidRPr="00B65949" w:rsidRDefault="00255BD3" w:rsidP="00510840">
      <w:pPr>
        <w:widowControl w:val="0"/>
        <w:ind w:left="680"/>
        <w:contextualSpacing/>
        <w:jc w:val="right"/>
        <w:rPr>
          <w:rFonts w:eastAsia="Times New Roman" w:cs="Times New Roman"/>
          <w:sz w:val="24"/>
          <w:szCs w:val="24"/>
        </w:rPr>
      </w:pPr>
      <w:r w:rsidRPr="00B65949">
        <w:rPr>
          <w:rFonts w:eastAsia="Times New Roman" w:cs="Times New Roman"/>
          <w:sz w:val="24"/>
          <w:szCs w:val="24"/>
        </w:rPr>
        <w:t>Dotyczy pakietu 7</w:t>
      </w:r>
    </w:p>
    <w:p w14:paraId="59720ED1" w14:textId="77777777" w:rsidR="0019553E" w:rsidRPr="00B65949" w:rsidRDefault="0019553E" w:rsidP="00510840">
      <w:pPr>
        <w:widowControl w:val="0"/>
        <w:tabs>
          <w:tab w:val="center" w:pos="4536"/>
          <w:tab w:val="left" w:pos="6754"/>
        </w:tabs>
        <w:jc w:val="center"/>
        <w:rPr>
          <w:rFonts w:eastAsia="Times New Roman" w:cs="Times New Roman"/>
          <w:b/>
          <w:bCs/>
          <w:sz w:val="24"/>
          <w:szCs w:val="24"/>
          <w:u w:val="single"/>
        </w:rPr>
      </w:pPr>
    </w:p>
    <w:p w14:paraId="6A8901B7" w14:textId="77777777" w:rsidR="0019553E" w:rsidRPr="00B65949" w:rsidRDefault="0019553E" w:rsidP="00510840">
      <w:pPr>
        <w:widowControl w:val="0"/>
        <w:tabs>
          <w:tab w:val="center" w:pos="4536"/>
          <w:tab w:val="left" w:pos="6754"/>
        </w:tabs>
        <w:jc w:val="center"/>
        <w:rPr>
          <w:rFonts w:eastAsia="Times New Roman" w:cs="Times New Roman"/>
          <w:b/>
          <w:bCs/>
          <w:sz w:val="24"/>
          <w:szCs w:val="24"/>
          <w:u w:val="single"/>
        </w:rPr>
      </w:pPr>
    </w:p>
    <w:p w14:paraId="028C177E" w14:textId="77777777" w:rsidR="0019553E" w:rsidRPr="00B65949" w:rsidRDefault="0019553E" w:rsidP="00510840">
      <w:pPr>
        <w:widowControl w:val="0"/>
        <w:tabs>
          <w:tab w:val="center" w:pos="4536"/>
          <w:tab w:val="left" w:pos="6754"/>
        </w:tabs>
        <w:jc w:val="center"/>
        <w:rPr>
          <w:rFonts w:eastAsia="Times New Roman" w:cs="Times New Roman"/>
          <w:b/>
          <w:bCs/>
          <w:sz w:val="24"/>
          <w:szCs w:val="24"/>
          <w:u w:val="single"/>
        </w:rPr>
      </w:pPr>
    </w:p>
    <w:p w14:paraId="5F2B27CD" w14:textId="77777777" w:rsidR="00077D50" w:rsidRPr="00B65949" w:rsidRDefault="00077D50" w:rsidP="00510840">
      <w:pPr>
        <w:widowControl w:val="0"/>
        <w:tabs>
          <w:tab w:val="center" w:pos="4536"/>
          <w:tab w:val="left" w:pos="6754"/>
        </w:tabs>
        <w:jc w:val="center"/>
        <w:rPr>
          <w:rFonts w:eastAsia="Times New Roman" w:cs="Times New Roman"/>
          <w:b/>
          <w:bCs/>
          <w:sz w:val="24"/>
          <w:szCs w:val="24"/>
          <w:u w:val="single"/>
        </w:rPr>
      </w:pPr>
      <w:r w:rsidRPr="00B65949">
        <w:rPr>
          <w:rFonts w:eastAsia="Times New Roman" w:cs="Times New Roman"/>
          <w:b/>
          <w:bCs/>
          <w:sz w:val="24"/>
          <w:szCs w:val="24"/>
          <w:u w:val="single"/>
        </w:rPr>
        <w:t>WZÓR</w:t>
      </w:r>
    </w:p>
    <w:p w14:paraId="15A2C050" w14:textId="77777777" w:rsidR="00077D50" w:rsidRPr="00B65949" w:rsidRDefault="00077D50" w:rsidP="00510840">
      <w:pPr>
        <w:widowControl w:val="0"/>
        <w:tabs>
          <w:tab w:val="center" w:pos="4536"/>
          <w:tab w:val="left" w:pos="6754"/>
        </w:tabs>
        <w:jc w:val="center"/>
        <w:rPr>
          <w:rFonts w:eastAsia="Times New Roman" w:cs="Times New Roman"/>
          <w:b/>
          <w:bCs/>
          <w:sz w:val="24"/>
          <w:szCs w:val="24"/>
          <w:u w:val="single"/>
        </w:rPr>
      </w:pPr>
      <w:r w:rsidRPr="00B65949">
        <w:rPr>
          <w:rFonts w:eastAsia="Times New Roman" w:cs="Times New Roman"/>
          <w:b/>
          <w:bCs/>
          <w:sz w:val="24"/>
          <w:szCs w:val="24"/>
        </w:rPr>
        <w:t>Umowa nr</w:t>
      </w:r>
      <w:proofErr w:type="gramStart"/>
      <w:r w:rsidRPr="00B65949">
        <w:rPr>
          <w:rFonts w:eastAsia="Times New Roman" w:cs="Times New Roman"/>
          <w:b/>
          <w:bCs/>
          <w:sz w:val="24"/>
          <w:szCs w:val="24"/>
        </w:rPr>
        <w:t xml:space="preserve"> ....</w:t>
      </w:r>
      <w:proofErr w:type="gramEnd"/>
      <w:r w:rsidRPr="00B65949">
        <w:rPr>
          <w:rFonts w:eastAsia="Times New Roman" w:cs="Times New Roman"/>
          <w:b/>
          <w:bCs/>
          <w:sz w:val="24"/>
          <w:szCs w:val="24"/>
        </w:rPr>
        <w:t>./SZP/……</w:t>
      </w:r>
    </w:p>
    <w:p w14:paraId="1FB87290" w14:textId="77777777"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na Zamówienie Publiczne</w:t>
      </w:r>
    </w:p>
    <w:p w14:paraId="020FCC51" w14:textId="378D3318"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nr SZP/</w:t>
      </w:r>
      <w:r w:rsidR="00870BAE" w:rsidRPr="00B65949">
        <w:rPr>
          <w:rFonts w:eastAsia="Times New Roman" w:cs="Times New Roman"/>
          <w:b/>
          <w:bCs/>
          <w:sz w:val="24"/>
          <w:szCs w:val="24"/>
        </w:rPr>
        <w:t>20</w:t>
      </w:r>
      <w:r w:rsidRPr="00B65949">
        <w:rPr>
          <w:rFonts w:eastAsia="Times New Roman" w:cs="Times New Roman"/>
          <w:b/>
          <w:bCs/>
          <w:sz w:val="24"/>
          <w:szCs w:val="24"/>
        </w:rPr>
        <w:t>/</w:t>
      </w:r>
      <w:r w:rsidR="00870BAE" w:rsidRPr="00B65949">
        <w:rPr>
          <w:rFonts w:eastAsia="Times New Roman" w:cs="Times New Roman"/>
          <w:b/>
          <w:bCs/>
          <w:sz w:val="24"/>
          <w:szCs w:val="24"/>
        </w:rPr>
        <w:t>202</w:t>
      </w:r>
      <w:r w:rsidR="004634EA" w:rsidRPr="00B65949">
        <w:rPr>
          <w:rFonts w:eastAsia="Times New Roman" w:cs="Times New Roman"/>
          <w:b/>
          <w:bCs/>
          <w:sz w:val="24"/>
          <w:szCs w:val="24"/>
        </w:rPr>
        <w:t>3</w:t>
      </w:r>
    </w:p>
    <w:p w14:paraId="331DF646" w14:textId="77777777" w:rsidR="00077D50" w:rsidRPr="00B65949" w:rsidRDefault="00077D50" w:rsidP="00510840">
      <w:pPr>
        <w:widowControl w:val="0"/>
        <w:ind w:left="680"/>
        <w:jc w:val="both"/>
        <w:rPr>
          <w:rFonts w:eastAsia="Times New Roman" w:cs="Times New Roman"/>
          <w:b/>
          <w:bCs/>
          <w:sz w:val="24"/>
          <w:szCs w:val="24"/>
        </w:rPr>
      </w:pPr>
    </w:p>
    <w:p w14:paraId="1F7DB3C6" w14:textId="77777777" w:rsidR="00077D50" w:rsidRPr="00B65949" w:rsidRDefault="00077D50" w:rsidP="00510840">
      <w:pPr>
        <w:widowControl w:val="0"/>
        <w:ind w:left="680"/>
        <w:jc w:val="both"/>
        <w:rPr>
          <w:rFonts w:eastAsia="Times New Roman" w:cs="Times New Roman"/>
          <w:sz w:val="24"/>
          <w:szCs w:val="24"/>
        </w:rPr>
      </w:pPr>
    </w:p>
    <w:p w14:paraId="34668354" w14:textId="07284E63" w:rsidR="00077D50" w:rsidRPr="00B65949" w:rsidRDefault="00077D50" w:rsidP="00510840">
      <w:pPr>
        <w:widowControl w:val="0"/>
        <w:jc w:val="both"/>
        <w:rPr>
          <w:rFonts w:eastAsia="Times New Roman" w:cs="Times New Roman"/>
          <w:sz w:val="24"/>
          <w:szCs w:val="24"/>
        </w:rPr>
      </w:pPr>
      <w:r w:rsidRPr="00B65949">
        <w:rPr>
          <w:rFonts w:eastAsia="Times New Roman" w:cs="Times New Roman"/>
          <w:sz w:val="24"/>
          <w:szCs w:val="24"/>
        </w:rPr>
        <w:t>zawarta pomiędzy:</w:t>
      </w:r>
    </w:p>
    <w:p w14:paraId="5BC90388" w14:textId="77777777" w:rsidR="00077D50" w:rsidRPr="00B65949" w:rsidRDefault="00077D50" w:rsidP="00510840">
      <w:pPr>
        <w:widowControl w:val="0"/>
        <w:jc w:val="both"/>
        <w:rPr>
          <w:rFonts w:eastAsia="Times New Roman" w:cs="Times New Roman"/>
          <w:sz w:val="24"/>
          <w:szCs w:val="24"/>
        </w:rPr>
      </w:pPr>
      <w:r w:rsidRPr="00B65949">
        <w:rPr>
          <w:rFonts w:eastAsia="Times New Roman" w:cs="Times New Roman"/>
          <w:b/>
          <w:bCs/>
          <w:sz w:val="24"/>
          <w:szCs w:val="24"/>
        </w:rPr>
        <w:t>Szpitalem Specjalistycznym im. J. Dietla w Krakowie</w:t>
      </w:r>
      <w:r w:rsidRPr="00B65949">
        <w:rPr>
          <w:rFonts w:eastAsia="Times New Roman" w:cs="Times New Roman"/>
          <w:b/>
          <w:bCs/>
          <w:sz w:val="24"/>
          <w:szCs w:val="24"/>
          <w:vertAlign w:val="superscript"/>
        </w:rPr>
        <w:sym w:font="Certa" w:char="F041"/>
      </w:r>
      <w:r w:rsidRPr="00B65949">
        <w:rPr>
          <w:rFonts w:eastAsia="Times New Roman" w:cs="Times New Roman"/>
          <w:b/>
          <w:bCs/>
          <w:sz w:val="24"/>
          <w:szCs w:val="24"/>
        </w:rPr>
        <w:t>, 31-121 Kraków, ul. Skarbowa 4</w:t>
      </w:r>
      <w:r w:rsidRPr="00B65949">
        <w:rPr>
          <w:rFonts w:eastAsia="Times New Roman" w:cs="Times New Roman"/>
          <w:sz w:val="24"/>
          <w:szCs w:val="24"/>
        </w:rPr>
        <w:t xml:space="preserve">, zarejestrowanym w KRS pod nr 0000032179, NIP: 676-20-83-306, REGON: 351564179, </w:t>
      </w:r>
    </w:p>
    <w:p w14:paraId="49996653" w14:textId="77777777" w:rsidR="00077D50" w:rsidRPr="00B65949" w:rsidRDefault="00077D50" w:rsidP="00510840">
      <w:pPr>
        <w:widowControl w:val="0"/>
        <w:jc w:val="both"/>
        <w:rPr>
          <w:rFonts w:eastAsia="Times New Roman" w:cs="Times New Roman"/>
          <w:b/>
          <w:bCs/>
          <w:sz w:val="24"/>
          <w:szCs w:val="24"/>
        </w:rPr>
      </w:pPr>
      <w:r w:rsidRPr="00B65949">
        <w:rPr>
          <w:rFonts w:eastAsia="Times New Roman" w:cs="Times New Roman"/>
          <w:sz w:val="24"/>
          <w:szCs w:val="24"/>
        </w:rPr>
        <w:t>reprezentowanym przez:</w:t>
      </w:r>
      <w:r w:rsidRPr="00B65949">
        <w:rPr>
          <w:rFonts w:eastAsia="Times New Roman" w:cs="Times New Roman"/>
          <w:b/>
          <w:bCs/>
          <w:sz w:val="24"/>
          <w:szCs w:val="24"/>
        </w:rPr>
        <w:t xml:space="preserve"> lek. med.  Wojciecha Zarębę - Dyrektora</w:t>
      </w:r>
    </w:p>
    <w:p w14:paraId="1CF769E7" w14:textId="77777777" w:rsidR="00077D50" w:rsidRPr="00B65949" w:rsidRDefault="00077D50" w:rsidP="00510840">
      <w:pPr>
        <w:widowControl w:val="0"/>
        <w:jc w:val="both"/>
        <w:rPr>
          <w:rFonts w:eastAsia="Times New Roman" w:cs="Times New Roman"/>
          <w:sz w:val="24"/>
          <w:szCs w:val="24"/>
          <w:u w:val="single"/>
        </w:rPr>
      </w:pPr>
      <w:r w:rsidRPr="00B65949">
        <w:rPr>
          <w:rFonts w:eastAsia="Times New Roman" w:cs="Times New Roman"/>
          <w:sz w:val="24"/>
          <w:szCs w:val="24"/>
          <w:u w:val="single"/>
        </w:rPr>
        <w:t>zwanym dalej Zamawiającym,</w:t>
      </w:r>
    </w:p>
    <w:p w14:paraId="5AA67E09" w14:textId="77777777" w:rsidR="00077D50" w:rsidRPr="00B65949" w:rsidRDefault="00077D50" w:rsidP="00510840">
      <w:pPr>
        <w:widowControl w:val="0"/>
        <w:ind w:left="680"/>
        <w:jc w:val="both"/>
        <w:rPr>
          <w:rFonts w:eastAsia="Times New Roman" w:cs="Times New Roman"/>
          <w:b/>
          <w:bCs/>
          <w:sz w:val="24"/>
          <w:szCs w:val="24"/>
        </w:rPr>
      </w:pPr>
    </w:p>
    <w:p w14:paraId="403E052C" w14:textId="77777777" w:rsidR="00077D50" w:rsidRPr="00B65949" w:rsidRDefault="00077D50" w:rsidP="00510840">
      <w:pPr>
        <w:widowControl w:val="0"/>
        <w:jc w:val="both"/>
        <w:rPr>
          <w:rFonts w:eastAsia="Times New Roman" w:cs="Times New Roman"/>
          <w:b/>
          <w:bCs/>
          <w:sz w:val="24"/>
          <w:szCs w:val="24"/>
        </w:rPr>
      </w:pPr>
      <w:r w:rsidRPr="00B65949">
        <w:rPr>
          <w:rFonts w:eastAsia="Times New Roman" w:cs="Times New Roman"/>
          <w:b/>
          <w:bCs/>
          <w:sz w:val="24"/>
          <w:szCs w:val="24"/>
        </w:rPr>
        <w:t>a</w:t>
      </w:r>
    </w:p>
    <w:p w14:paraId="26594406" w14:textId="77777777" w:rsidR="00077D50" w:rsidRPr="00B65949" w:rsidRDefault="00077D50" w:rsidP="00510840">
      <w:pPr>
        <w:widowControl w:val="0"/>
        <w:jc w:val="both"/>
        <w:rPr>
          <w:rFonts w:eastAsia="Times New Roman" w:cs="Times New Roman"/>
          <w:sz w:val="24"/>
          <w:szCs w:val="24"/>
        </w:rPr>
      </w:pPr>
      <w:r w:rsidRPr="00B65949">
        <w:rPr>
          <w:rFonts w:eastAsia="Times New Roman" w:cs="Times New Roman"/>
          <w:sz w:val="24"/>
          <w:szCs w:val="24"/>
        </w:rPr>
        <w:t xml:space="preserve">..........................................................................., REGON: ..............; NIP: ............................................., </w:t>
      </w:r>
    </w:p>
    <w:p w14:paraId="49936841" w14:textId="77777777" w:rsidR="00077D50" w:rsidRPr="00B65949" w:rsidRDefault="00077D50" w:rsidP="00510840">
      <w:pPr>
        <w:widowControl w:val="0"/>
        <w:jc w:val="both"/>
        <w:rPr>
          <w:rFonts w:eastAsia="Times New Roman" w:cs="Times New Roman"/>
          <w:sz w:val="24"/>
          <w:szCs w:val="24"/>
        </w:rPr>
      </w:pPr>
      <w:r w:rsidRPr="00B65949">
        <w:rPr>
          <w:rFonts w:eastAsia="Times New Roman" w:cs="Times New Roman"/>
          <w:sz w:val="24"/>
          <w:szCs w:val="24"/>
        </w:rPr>
        <w:t>reprezentowaną przez: .........................................................................................</w:t>
      </w:r>
    </w:p>
    <w:p w14:paraId="371369CB" w14:textId="77777777" w:rsidR="00077D50" w:rsidRPr="00B65949" w:rsidRDefault="00077D50" w:rsidP="00510840">
      <w:pPr>
        <w:widowControl w:val="0"/>
        <w:jc w:val="both"/>
        <w:rPr>
          <w:rFonts w:eastAsia="Times New Roman" w:cs="Times New Roman"/>
          <w:sz w:val="24"/>
          <w:szCs w:val="24"/>
          <w:u w:val="single"/>
        </w:rPr>
      </w:pPr>
      <w:r w:rsidRPr="00B65949">
        <w:rPr>
          <w:rFonts w:eastAsia="Times New Roman" w:cs="Times New Roman"/>
          <w:sz w:val="24"/>
          <w:szCs w:val="24"/>
          <w:u w:val="single"/>
        </w:rPr>
        <w:t>zwaną dalej Dostawcą.</w:t>
      </w:r>
    </w:p>
    <w:p w14:paraId="7ECE64F6" w14:textId="77777777" w:rsidR="00077D50" w:rsidRPr="00B65949" w:rsidRDefault="00077D50" w:rsidP="00510840">
      <w:pPr>
        <w:widowControl w:val="0"/>
        <w:ind w:left="680"/>
        <w:jc w:val="both"/>
        <w:rPr>
          <w:rFonts w:eastAsia="Times New Roman" w:cs="Times New Roman"/>
          <w:sz w:val="24"/>
          <w:szCs w:val="24"/>
        </w:rPr>
      </w:pPr>
    </w:p>
    <w:p w14:paraId="5A37A882" w14:textId="0D3AC84D" w:rsidR="000F5FC3" w:rsidRPr="00B65949" w:rsidRDefault="000F5FC3" w:rsidP="00510840">
      <w:pPr>
        <w:widowControl w:val="0"/>
        <w:jc w:val="both"/>
        <w:rPr>
          <w:rFonts w:eastAsia="Times New Roman" w:cs="Times New Roman"/>
          <w:i/>
          <w:iCs/>
          <w:sz w:val="24"/>
          <w:szCs w:val="24"/>
        </w:rPr>
      </w:pPr>
      <w:r w:rsidRPr="00B65949">
        <w:rPr>
          <w:rFonts w:eastAsia="Times New Roman" w:cs="Times New Roman"/>
          <w:i/>
          <w:iCs/>
          <w:sz w:val="24"/>
          <w:szCs w:val="24"/>
        </w:rPr>
        <w:t>Umowę zawarto w wyniku postępowania o zamówienie publiczne nr SZP/</w:t>
      </w:r>
      <w:r w:rsidR="004634EA" w:rsidRPr="00B65949">
        <w:rPr>
          <w:rFonts w:eastAsia="Times New Roman" w:cs="Times New Roman"/>
          <w:i/>
          <w:iCs/>
          <w:sz w:val="24"/>
          <w:szCs w:val="24"/>
        </w:rPr>
        <w:t>20</w:t>
      </w:r>
      <w:r w:rsidRPr="00B65949">
        <w:rPr>
          <w:rFonts w:eastAsia="Times New Roman" w:cs="Times New Roman"/>
          <w:i/>
          <w:iCs/>
          <w:sz w:val="24"/>
          <w:szCs w:val="24"/>
        </w:rPr>
        <w:t>/202</w:t>
      </w:r>
      <w:r w:rsidR="004634EA" w:rsidRPr="00B65949">
        <w:rPr>
          <w:rFonts w:eastAsia="Times New Roman" w:cs="Times New Roman"/>
          <w:i/>
          <w:iCs/>
          <w:sz w:val="24"/>
          <w:szCs w:val="24"/>
        </w:rPr>
        <w:t>3</w:t>
      </w:r>
      <w:r w:rsidRPr="00B65949">
        <w:rPr>
          <w:rFonts w:eastAsia="Times New Roman" w:cs="Times New Roman"/>
          <w:i/>
          <w:iCs/>
          <w:sz w:val="24"/>
          <w:szCs w:val="24"/>
        </w:rPr>
        <w:t xml:space="preserve"> przeprowadzonego w trybie przetargu nieograniczonego zgodnie z art. 132 ustawy z dnia 11.09.2019 r. Prawo zamówień publicznych ustawy z dnia 11.09.2019 r. Prawo zamówień publicznych </w:t>
      </w:r>
      <w:hyperlink r:id="rId99" w:history="1">
        <w:r w:rsidRPr="00B65949">
          <w:rPr>
            <w:rStyle w:val="Hipercze"/>
            <w:rFonts w:eastAsia="Times New Roman" w:cs="Times New Roman"/>
            <w:i/>
            <w:iCs/>
            <w:sz w:val="24"/>
            <w:szCs w:val="24"/>
          </w:rPr>
          <w:t>(Dz.U. z 2022 r. poz. 1710)</w:t>
        </w:r>
      </w:hyperlink>
      <w:r w:rsidRPr="00B65949">
        <w:rPr>
          <w:rFonts w:eastAsia="Times New Roman" w:cs="Times New Roman"/>
          <w:i/>
          <w:iCs/>
          <w:sz w:val="24"/>
          <w:szCs w:val="24"/>
        </w:rPr>
        <w:t>.</w:t>
      </w:r>
    </w:p>
    <w:p w14:paraId="24485C9E" w14:textId="77777777" w:rsidR="000F5FC3" w:rsidRPr="00B65949" w:rsidRDefault="000F5FC3" w:rsidP="00510840">
      <w:pPr>
        <w:widowControl w:val="0"/>
        <w:spacing w:line="252" w:lineRule="auto"/>
        <w:jc w:val="both"/>
        <w:rPr>
          <w:rFonts w:eastAsia="Times New Roman" w:cs="Times New Roman"/>
          <w:i/>
          <w:iCs/>
          <w:sz w:val="24"/>
          <w:szCs w:val="24"/>
        </w:rPr>
      </w:pPr>
    </w:p>
    <w:p w14:paraId="1D8561B3" w14:textId="77777777" w:rsidR="006028C4" w:rsidRPr="00B65949" w:rsidRDefault="006028C4" w:rsidP="00510840">
      <w:pPr>
        <w:widowControl w:val="0"/>
        <w:jc w:val="both"/>
        <w:rPr>
          <w:rFonts w:eastAsia="Arial" w:cs="Times New Roman"/>
          <w:i/>
          <w:iCs/>
          <w:sz w:val="24"/>
          <w:szCs w:val="24"/>
          <w:lang w:eastAsia="pl-PL"/>
        </w:rPr>
      </w:pPr>
      <w:r w:rsidRPr="00B65949">
        <w:rPr>
          <w:rFonts w:eastAsia="Times New Roman" w:cs="Times New Roman"/>
          <w:i/>
          <w:iCs/>
          <w:sz w:val="24"/>
          <w:szCs w:val="24"/>
        </w:rPr>
        <w:t xml:space="preserve">Zakup współfinansowany ze środków Budżetu Województwa Małopolskiego. </w:t>
      </w:r>
    </w:p>
    <w:p w14:paraId="0C5B8EEA" w14:textId="77777777" w:rsidR="000F5FC3" w:rsidRPr="00B65949" w:rsidRDefault="000F5FC3" w:rsidP="00510840">
      <w:pPr>
        <w:widowControl w:val="0"/>
        <w:ind w:left="680"/>
        <w:jc w:val="both"/>
        <w:rPr>
          <w:rFonts w:eastAsia="Times New Roman" w:cs="Times New Roman"/>
          <w:sz w:val="24"/>
          <w:szCs w:val="24"/>
        </w:rPr>
      </w:pPr>
    </w:p>
    <w:p w14:paraId="375A2E37" w14:textId="77777777" w:rsidR="00077D50" w:rsidRPr="00B65949" w:rsidRDefault="00077D50" w:rsidP="00510840">
      <w:pPr>
        <w:widowControl w:val="0"/>
        <w:rPr>
          <w:rFonts w:eastAsia="Times New Roman" w:cs="Times New Roman"/>
          <w:b/>
          <w:bCs/>
          <w:color w:val="76923C" w:themeColor="accent3" w:themeShade="BF"/>
          <w:sz w:val="24"/>
          <w:szCs w:val="24"/>
        </w:rPr>
      </w:pPr>
    </w:p>
    <w:p w14:paraId="19ABD098" w14:textId="77777777"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Warunki realizacji umowy</w:t>
      </w:r>
    </w:p>
    <w:p w14:paraId="6F6E1E2C" w14:textId="77777777"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 1</w:t>
      </w:r>
    </w:p>
    <w:p w14:paraId="6E887EB5" w14:textId="5241A499" w:rsidR="00077D50" w:rsidRPr="00B65949" w:rsidRDefault="00077D50" w:rsidP="00A101D5">
      <w:pPr>
        <w:widowControl w:val="0"/>
        <w:numPr>
          <w:ilvl w:val="0"/>
          <w:numId w:val="173"/>
        </w:numPr>
        <w:jc w:val="both"/>
        <w:rPr>
          <w:rFonts w:eastAsia="Times New Roman" w:cs="Times New Roman"/>
          <w:sz w:val="24"/>
          <w:szCs w:val="24"/>
        </w:rPr>
      </w:pPr>
      <w:r w:rsidRPr="00B65949">
        <w:rPr>
          <w:rFonts w:eastAsia="Times New Roman" w:cs="Times New Roman"/>
          <w:sz w:val="24"/>
          <w:szCs w:val="24"/>
        </w:rPr>
        <w:t xml:space="preserve">Dostawca zobowiązuje się do dostarczania Zamawiającemu </w:t>
      </w:r>
      <w:r w:rsidR="00255BD3" w:rsidRPr="00B65949">
        <w:rPr>
          <w:rFonts w:eastAsia="Times New Roman" w:cs="Times New Roman"/>
          <w:sz w:val="24"/>
          <w:szCs w:val="24"/>
        </w:rPr>
        <w:t>urządze</w:t>
      </w:r>
      <w:r w:rsidR="00836103" w:rsidRPr="00B65949">
        <w:rPr>
          <w:rFonts w:eastAsia="Times New Roman" w:cs="Times New Roman"/>
          <w:sz w:val="24"/>
          <w:szCs w:val="24"/>
        </w:rPr>
        <w:t>ń</w:t>
      </w:r>
      <w:r w:rsidR="00255BD3" w:rsidRPr="00B65949">
        <w:rPr>
          <w:rFonts w:eastAsia="Times New Roman" w:cs="Times New Roman"/>
          <w:sz w:val="24"/>
          <w:szCs w:val="24"/>
        </w:rPr>
        <w:t xml:space="preserve"> sieciow</w:t>
      </w:r>
      <w:r w:rsidR="00836103" w:rsidRPr="00B65949">
        <w:rPr>
          <w:rFonts w:eastAsia="Times New Roman" w:cs="Times New Roman"/>
          <w:sz w:val="24"/>
          <w:szCs w:val="24"/>
        </w:rPr>
        <w:t>ych</w:t>
      </w:r>
      <w:r w:rsidRPr="00B65949">
        <w:rPr>
          <w:rFonts w:eastAsia="Times New Roman" w:cs="Times New Roman"/>
          <w:sz w:val="24"/>
          <w:szCs w:val="24"/>
        </w:rPr>
        <w:t xml:space="preserve"> zwan</w:t>
      </w:r>
      <w:r w:rsidR="00836103" w:rsidRPr="00B65949">
        <w:rPr>
          <w:rFonts w:eastAsia="Times New Roman" w:cs="Times New Roman"/>
          <w:sz w:val="24"/>
          <w:szCs w:val="24"/>
        </w:rPr>
        <w:t>ych</w:t>
      </w:r>
      <w:r w:rsidRPr="00B65949">
        <w:rPr>
          <w:rFonts w:eastAsia="Times New Roman" w:cs="Times New Roman"/>
          <w:sz w:val="24"/>
          <w:szCs w:val="24"/>
        </w:rPr>
        <w:t xml:space="preserve"> dalej „</w:t>
      </w:r>
      <w:r w:rsidR="000F5FC3" w:rsidRPr="00B65949">
        <w:rPr>
          <w:rFonts w:eastAsia="Times New Roman" w:cs="Times New Roman"/>
          <w:sz w:val="24"/>
          <w:szCs w:val="24"/>
        </w:rPr>
        <w:t>przedmiotem umowy</w:t>
      </w:r>
      <w:r w:rsidRPr="00B65949">
        <w:rPr>
          <w:rFonts w:eastAsia="Times New Roman" w:cs="Times New Roman"/>
          <w:sz w:val="24"/>
          <w:szCs w:val="24"/>
        </w:rPr>
        <w:t>”, zgodnie z asortymentem i ilościami oraz po cenach określonych w załączniku nr 1 do umowy, zgodnym z ofertą Dostawcy – z zastrzeżeniem postanowień niniejszej umowy.</w:t>
      </w:r>
    </w:p>
    <w:p w14:paraId="4119ECC2" w14:textId="7A059C50" w:rsidR="00077D50" w:rsidRPr="00B65949" w:rsidRDefault="00077D50" w:rsidP="00510840">
      <w:pPr>
        <w:widowControl w:val="0"/>
        <w:numPr>
          <w:ilvl w:val="0"/>
          <w:numId w:val="173"/>
        </w:numPr>
        <w:ind w:left="357" w:hanging="357"/>
        <w:jc w:val="both"/>
        <w:rPr>
          <w:rFonts w:eastAsia="Times New Roman" w:cs="Times New Roman"/>
          <w:sz w:val="24"/>
          <w:szCs w:val="24"/>
          <w:lang w:eastAsia="pl-PL"/>
        </w:rPr>
      </w:pPr>
      <w:r w:rsidRPr="00B65949">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B65949">
        <w:rPr>
          <w:rFonts w:eastAsia="Times New Roman" w:cs="Times New Roman"/>
          <w:sz w:val="24"/>
          <w:szCs w:val="24"/>
          <w:lang w:eastAsia="en-US"/>
        </w:rPr>
        <w:t>call</w:t>
      </w:r>
      <w:proofErr w:type="spellEnd"/>
      <w:r w:rsidRPr="00B65949">
        <w:rPr>
          <w:rFonts w:eastAsia="Times New Roman" w:cs="Times New Roman"/>
          <w:sz w:val="24"/>
          <w:szCs w:val="24"/>
          <w:lang w:eastAsia="en-US"/>
        </w:rPr>
        <w:t xml:space="preserve">-off </w:t>
      </w:r>
      <w:proofErr w:type="spellStart"/>
      <w:r w:rsidRPr="00B65949">
        <w:rPr>
          <w:rFonts w:eastAsia="Times New Roman" w:cs="Times New Roman"/>
          <w:sz w:val="24"/>
          <w:szCs w:val="24"/>
          <w:lang w:eastAsia="en-US"/>
        </w:rPr>
        <w:t>stock</w:t>
      </w:r>
      <w:proofErr w:type="spellEnd"/>
      <w:r w:rsidRPr="00B65949">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7FBF6246" w14:textId="77777777" w:rsidR="008D4E70" w:rsidRPr="00B65949" w:rsidRDefault="008D4E70" w:rsidP="008D4E70">
      <w:pPr>
        <w:widowControl w:val="0"/>
        <w:ind w:left="357"/>
        <w:jc w:val="both"/>
        <w:rPr>
          <w:rFonts w:eastAsia="Times New Roman" w:cs="Times New Roman"/>
          <w:sz w:val="24"/>
          <w:szCs w:val="24"/>
          <w:lang w:eastAsia="pl-PL"/>
        </w:rPr>
      </w:pPr>
    </w:p>
    <w:p w14:paraId="1A9C96EF" w14:textId="77777777" w:rsidR="00077D50" w:rsidRPr="00B65949" w:rsidRDefault="00077D50" w:rsidP="00510840">
      <w:pPr>
        <w:widowControl w:val="0"/>
        <w:tabs>
          <w:tab w:val="left" w:pos="851"/>
        </w:tabs>
        <w:jc w:val="center"/>
        <w:rPr>
          <w:rFonts w:eastAsia="Times New Roman" w:cs="Times New Roman"/>
          <w:b/>
          <w:bCs/>
          <w:color w:val="000000" w:themeColor="text1"/>
          <w:sz w:val="24"/>
          <w:szCs w:val="24"/>
        </w:rPr>
      </w:pPr>
      <w:bookmarkStart w:id="88" w:name="_Hlk80687903"/>
      <w:r w:rsidRPr="00B65949">
        <w:rPr>
          <w:rFonts w:eastAsia="Times New Roman" w:cs="Times New Roman"/>
          <w:b/>
          <w:bCs/>
          <w:color w:val="000000" w:themeColor="text1"/>
          <w:sz w:val="24"/>
          <w:szCs w:val="24"/>
        </w:rPr>
        <w:t>§ 2</w:t>
      </w:r>
    </w:p>
    <w:bookmarkEnd w:id="88"/>
    <w:p w14:paraId="3722060C" w14:textId="52782289" w:rsidR="00094F63" w:rsidRPr="00B65949" w:rsidRDefault="00094F63" w:rsidP="00510840">
      <w:pPr>
        <w:pStyle w:val="Akapitzlist"/>
        <w:widowControl w:val="0"/>
        <w:numPr>
          <w:ilvl w:val="0"/>
          <w:numId w:val="134"/>
        </w:numPr>
        <w:suppressAutoHyphens/>
        <w:spacing w:after="0" w:line="240" w:lineRule="auto"/>
        <w:jc w:val="both"/>
        <w:rPr>
          <w:rFonts w:ascii="Times New Roman" w:eastAsia="Times New Roman" w:hAnsi="Times New Roman" w:cs="Times New Roman"/>
          <w:sz w:val="24"/>
          <w:szCs w:val="24"/>
          <w:lang w:eastAsia="ar-SA"/>
        </w:rPr>
      </w:pPr>
      <w:r w:rsidRPr="00B65949">
        <w:rPr>
          <w:rFonts w:ascii="Times New Roman" w:eastAsia="Times New Roman" w:hAnsi="Times New Roman" w:cs="Times New Roman"/>
          <w:sz w:val="24"/>
          <w:szCs w:val="24"/>
          <w:lang w:eastAsia="ar-SA"/>
        </w:rPr>
        <w:t xml:space="preserve">Dostawca zobowiązuje się dostarczyć przedmiot umowy określony w załączniku nr 1 do Umowy w </w:t>
      </w:r>
      <w:r w:rsidRPr="00B65949">
        <w:rPr>
          <w:rFonts w:ascii="Times New Roman" w:eastAsia="Times New Roman" w:hAnsi="Times New Roman" w:cs="Times New Roman"/>
          <w:b/>
          <w:bCs/>
          <w:sz w:val="24"/>
          <w:szCs w:val="24"/>
          <w:lang w:eastAsia="ar-SA"/>
        </w:rPr>
        <w:t xml:space="preserve">terminie do </w:t>
      </w:r>
      <w:r w:rsidR="00DF7E03" w:rsidRPr="00B65949">
        <w:rPr>
          <w:rFonts w:ascii="Times New Roman" w:eastAsia="Times New Roman" w:hAnsi="Times New Roman" w:cs="Times New Roman"/>
          <w:b/>
          <w:bCs/>
          <w:sz w:val="24"/>
          <w:szCs w:val="24"/>
          <w:lang w:eastAsia="ar-SA"/>
        </w:rPr>
        <w:t>30</w:t>
      </w:r>
      <w:r w:rsidRPr="00B65949">
        <w:rPr>
          <w:rFonts w:ascii="Times New Roman" w:eastAsia="Times New Roman" w:hAnsi="Times New Roman" w:cs="Times New Roman"/>
          <w:b/>
          <w:bCs/>
          <w:sz w:val="24"/>
          <w:szCs w:val="24"/>
          <w:lang w:eastAsia="ar-SA"/>
        </w:rPr>
        <w:t xml:space="preserve"> dni</w:t>
      </w:r>
      <w:r w:rsidRPr="00B65949">
        <w:rPr>
          <w:rFonts w:ascii="Times New Roman" w:eastAsia="Times New Roman" w:hAnsi="Times New Roman" w:cs="Times New Roman"/>
          <w:sz w:val="24"/>
          <w:szCs w:val="24"/>
          <w:lang w:eastAsia="ar-SA"/>
        </w:rPr>
        <w:t xml:space="preserve"> od daty podpisania umowy, do budynku przy ul. Skarbowej 1 w Krakowie (pomieszczenie Serwerowni), w godzinach </w:t>
      </w:r>
      <w:r w:rsidR="004217F0" w:rsidRPr="00B65949">
        <w:rPr>
          <w:rFonts w:ascii="Times New Roman" w:eastAsia="Times New Roman" w:hAnsi="Times New Roman" w:cs="Times New Roman"/>
          <w:sz w:val="24"/>
          <w:szCs w:val="24"/>
          <w:lang w:eastAsia="ar-SA"/>
        </w:rPr>
        <w:t>8</w:t>
      </w:r>
      <w:r w:rsidRPr="00B65949">
        <w:rPr>
          <w:rFonts w:ascii="Times New Roman" w:eastAsia="Times New Roman" w:hAnsi="Times New Roman" w:cs="Times New Roman"/>
          <w:sz w:val="24"/>
          <w:szCs w:val="24"/>
          <w:lang w:eastAsia="ar-SA"/>
        </w:rPr>
        <w:t>.</w:t>
      </w:r>
      <w:r w:rsidR="004217F0" w:rsidRPr="00B65949">
        <w:rPr>
          <w:rFonts w:ascii="Times New Roman" w:eastAsia="Times New Roman" w:hAnsi="Times New Roman" w:cs="Times New Roman"/>
          <w:sz w:val="24"/>
          <w:szCs w:val="24"/>
          <w:lang w:eastAsia="ar-SA"/>
        </w:rPr>
        <w:t>0</w:t>
      </w:r>
      <w:r w:rsidRPr="00B65949">
        <w:rPr>
          <w:rFonts w:ascii="Times New Roman" w:eastAsia="Times New Roman" w:hAnsi="Times New Roman" w:cs="Times New Roman"/>
          <w:sz w:val="24"/>
          <w:szCs w:val="24"/>
          <w:lang w:eastAsia="ar-SA"/>
        </w:rPr>
        <w:t>0-1</w:t>
      </w:r>
      <w:r w:rsidR="004217F0" w:rsidRPr="00B65949">
        <w:rPr>
          <w:rFonts w:ascii="Times New Roman" w:eastAsia="Times New Roman" w:hAnsi="Times New Roman" w:cs="Times New Roman"/>
          <w:sz w:val="24"/>
          <w:szCs w:val="24"/>
          <w:lang w:eastAsia="ar-SA"/>
        </w:rPr>
        <w:t>3</w:t>
      </w:r>
      <w:r w:rsidRPr="00B65949">
        <w:rPr>
          <w:rFonts w:ascii="Times New Roman" w:eastAsia="Times New Roman" w:hAnsi="Times New Roman" w:cs="Times New Roman"/>
          <w:sz w:val="24"/>
          <w:szCs w:val="24"/>
          <w:lang w:eastAsia="ar-SA"/>
        </w:rPr>
        <w:t>.</w:t>
      </w:r>
      <w:r w:rsidR="004217F0" w:rsidRPr="00B65949">
        <w:rPr>
          <w:rFonts w:ascii="Times New Roman" w:eastAsia="Times New Roman" w:hAnsi="Times New Roman" w:cs="Times New Roman"/>
          <w:sz w:val="24"/>
          <w:szCs w:val="24"/>
          <w:lang w:eastAsia="ar-SA"/>
        </w:rPr>
        <w:t>0</w:t>
      </w:r>
      <w:r w:rsidRPr="00B65949">
        <w:rPr>
          <w:rFonts w:ascii="Times New Roman" w:eastAsia="Times New Roman" w:hAnsi="Times New Roman" w:cs="Times New Roman"/>
          <w:sz w:val="24"/>
          <w:szCs w:val="24"/>
          <w:lang w:eastAsia="ar-SA"/>
        </w:rPr>
        <w:t xml:space="preserve">0 od poniedziałku do piątku lub w innych godzinach/dniach uzgodnionych z Zamawiającym. O konkretnym terminie (data i godzina) dostawy Dostawca powiadomi Zamawiającego nie później niż </w:t>
      </w:r>
      <w:r w:rsidR="00E005BD" w:rsidRPr="00B65949">
        <w:rPr>
          <w:rFonts w:ascii="Times New Roman" w:eastAsia="Times New Roman" w:hAnsi="Times New Roman" w:cs="Times New Roman"/>
          <w:sz w:val="24"/>
          <w:szCs w:val="24"/>
          <w:lang w:eastAsia="ar-SA"/>
        </w:rPr>
        <w:t>w ciągu 2 dni</w:t>
      </w:r>
      <w:r w:rsidRPr="00B65949">
        <w:rPr>
          <w:rFonts w:ascii="Times New Roman" w:eastAsia="Times New Roman" w:hAnsi="Times New Roman" w:cs="Times New Roman"/>
          <w:sz w:val="24"/>
          <w:szCs w:val="24"/>
          <w:lang w:eastAsia="ar-SA"/>
        </w:rPr>
        <w:t xml:space="preserve"> robocz</w:t>
      </w:r>
      <w:r w:rsidR="009D2CDF" w:rsidRPr="00B65949">
        <w:rPr>
          <w:rFonts w:ascii="Times New Roman" w:eastAsia="Times New Roman" w:hAnsi="Times New Roman" w:cs="Times New Roman"/>
          <w:sz w:val="24"/>
          <w:szCs w:val="24"/>
          <w:lang w:eastAsia="ar-SA"/>
        </w:rPr>
        <w:t>ych</w:t>
      </w:r>
      <w:r w:rsidRPr="00B65949">
        <w:rPr>
          <w:rFonts w:ascii="Times New Roman" w:eastAsia="Times New Roman" w:hAnsi="Times New Roman" w:cs="Times New Roman"/>
          <w:sz w:val="24"/>
          <w:szCs w:val="24"/>
          <w:lang w:eastAsia="ar-SA"/>
        </w:rPr>
        <w:t xml:space="preserve"> przed jej wykonaniem. </w:t>
      </w:r>
    </w:p>
    <w:p w14:paraId="655357EF" w14:textId="225117ED" w:rsidR="00094F63" w:rsidRPr="00B65949" w:rsidRDefault="00094F63" w:rsidP="00A22925">
      <w:pPr>
        <w:pStyle w:val="Akapitzlist"/>
        <w:widowControl w:val="0"/>
        <w:numPr>
          <w:ilvl w:val="0"/>
          <w:numId w:val="134"/>
        </w:numPr>
        <w:suppressAutoHyphens/>
        <w:spacing w:after="0" w:line="240" w:lineRule="auto"/>
        <w:jc w:val="both"/>
        <w:rPr>
          <w:rFonts w:ascii="Times New Roman" w:eastAsia="Times New Roman" w:hAnsi="Times New Roman" w:cs="Times New Roman"/>
          <w:strike/>
          <w:color w:val="FF0000"/>
          <w:sz w:val="24"/>
          <w:szCs w:val="24"/>
          <w:lang w:eastAsia="ar-SA"/>
        </w:rPr>
      </w:pPr>
      <w:r w:rsidRPr="00B65949">
        <w:rPr>
          <w:rFonts w:ascii="Times New Roman" w:hAnsi="Times New Roman" w:cs="Times New Roman"/>
          <w:sz w:val="24"/>
          <w:szCs w:val="24"/>
        </w:rPr>
        <w:t xml:space="preserve">Dostawca zobowiązuje się do: </w:t>
      </w:r>
    </w:p>
    <w:p w14:paraId="4961649C" w14:textId="77777777" w:rsidR="00094F63" w:rsidRPr="00B65949" w:rsidRDefault="00094F63" w:rsidP="00510840">
      <w:pPr>
        <w:widowControl w:val="0"/>
        <w:numPr>
          <w:ilvl w:val="0"/>
          <w:numId w:val="135"/>
        </w:numPr>
        <w:jc w:val="both"/>
        <w:rPr>
          <w:rFonts w:cs="Times New Roman"/>
          <w:sz w:val="24"/>
          <w:szCs w:val="24"/>
        </w:rPr>
      </w:pPr>
      <w:r w:rsidRPr="00B65949">
        <w:rPr>
          <w:rFonts w:cs="Times New Roman"/>
          <w:sz w:val="24"/>
          <w:szCs w:val="24"/>
        </w:rPr>
        <w:t>dostarczenia przedmiotu umowy fabrycznie nowego, w pełni sprawnego, wolnego od wad fizycznych i prawnych oraz spełniającego wymogi określone w odrębnych, właściwych dla tego typu urządzeń przepisach, a także wymogi określone przez Zamawiającego jak i te zadeklarowane przez Dostawcę w ofercie;</w:t>
      </w:r>
    </w:p>
    <w:p w14:paraId="385D8705" w14:textId="77777777" w:rsidR="00094F63" w:rsidRPr="00B65949" w:rsidRDefault="00094F63" w:rsidP="00510840">
      <w:pPr>
        <w:widowControl w:val="0"/>
        <w:numPr>
          <w:ilvl w:val="0"/>
          <w:numId w:val="135"/>
        </w:numPr>
        <w:jc w:val="both"/>
        <w:rPr>
          <w:rFonts w:cs="Times New Roman"/>
          <w:sz w:val="24"/>
          <w:szCs w:val="24"/>
        </w:rPr>
      </w:pPr>
      <w:r w:rsidRPr="00B65949">
        <w:rPr>
          <w:rFonts w:cs="Times New Roman"/>
          <w:sz w:val="24"/>
          <w:szCs w:val="24"/>
        </w:rPr>
        <w:t xml:space="preserve">dostarczenia dokumentacji (deklaracje CE, instrukcja obsługi/instalacji – </w:t>
      </w:r>
      <w:r w:rsidRPr="00B65949">
        <w:rPr>
          <w:rFonts w:cs="Times New Roman"/>
          <w:i/>
          <w:iCs/>
          <w:sz w:val="24"/>
          <w:szCs w:val="24"/>
        </w:rPr>
        <w:t>o ile dotyczy</w:t>
      </w:r>
      <w:r w:rsidRPr="00B65949">
        <w:rPr>
          <w:rFonts w:cs="Times New Roman"/>
          <w:sz w:val="24"/>
          <w:szCs w:val="24"/>
        </w:rPr>
        <w:t xml:space="preserve">) przedmiotu umowy w języku polskim (o ile przepisy prawa nie stanowią inaczej) w momencie </w:t>
      </w:r>
      <w:r w:rsidRPr="00B65949">
        <w:rPr>
          <w:rFonts w:cs="Times New Roman"/>
          <w:sz w:val="24"/>
          <w:szCs w:val="24"/>
        </w:rPr>
        <w:lastRenderedPageBreak/>
        <w:t>jego dostawy;</w:t>
      </w:r>
    </w:p>
    <w:p w14:paraId="77119631" w14:textId="77777777" w:rsidR="00094F63" w:rsidRPr="00B65949" w:rsidRDefault="00094F63" w:rsidP="00510840">
      <w:pPr>
        <w:widowControl w:val="0"/>
        <w:numPr>
          <w:ilvl w:val="0"/>
          <w:numId w:val="135"/>
        </w:numPr>
        <w:jc w:val="both"/>
        <w:rPr>
          <w:rFonts w:cs="Times New Roman"/>
          <w:sz w:val="24"/>
          <w:szCs w:val="24"/>
        </w:rPr>
      </w:pPr>
      <w:r w:rsidRPr="00B65949">
        <w:rPr>
          <w:rFonts w:cs="Times New Roman"/>
          <w:sz w:val="24"/>
          <w:szCs w:val="24"/>
        </w:rPr>
        <w:t>właściwego opakowania i załadowania przedmiotu umowy oraz zabezpieczenia na czas przewozu, aby wydać go Zamawiającemu w należytym stanie.</w:t>
      </w:r>
    </w:p>
    <w:p w14:paraId="78BBCBA9" w14:textId="0AE61592" w:rsidR="00094F63" w:rsidRPr="00B65949" w:rsidRDefault="00094F63" w:rsidP="00510840">
      <w:pPr>
        <w:widowControl w:val="0"/>
        <w:numPr>
          <w:ilvl w:val="0"/>
          <w:numId w:val="134"/>
        </w:numPr>
        <w:jc w:val="both"/>
        <w:rPr>
          <w:rFonts w:eastAsia="Times New Roman" w:cs="Times New Roman"/>
          <w:sz w:val="24"/>
          <w:szCs w:val="24"/>
        </w:rPr>
      </w:pPr>
      <w:r w:rsidRPr="00B65949">
        <w:rPr>
          <w:rFonts w:eastAsia="Times New Roman" w:cs="Times New Roman"/>
          <w:sz w:val="24"/>
          <w:szCs w:val="24"/>
        </w:rPr>
        <w:t xml:space="preserve">Dokumentem potwierdzającym dostarczenie przez Dostawcę przedmiotu umowy do miejsca wskazanego w ust. 1 wraz z dokumentacją, o której mowa w ust. </w:t>
      </w:r>
      <w:r w:rsidR="00705936" w:rsidRPr="00B65949">
        <w:rPr>
          <w:rFonts w:eastAsia="Times New Roman" w:cs="Times New Roman"/>
          <w:sz w:val="24"/>
          <w:szCs w:val="24"/>
        </w:rPr>
        <w:t>3</w:t>
      </w:r>
      <w:r w:rsidRPr="00B65949">
        <w:rPr>
          <w:rFonts w:eastAsia="Times New Roman" w:cs="Times New Roman"/>
          <w:sz w:val="24"/>
          <w:szCs w:val="24"/>
        </w:rPr>
        <w:t xml:space="preserve"> pkt 2) jest protokół odbioru, stanowiący załącznik nr 2 do niniejszej umowy. </w:t>
      </w:r>
    </w:p>
    <w:p w14:paraId="578107F5" w14:textId="77777777" w:rsidR="00094F63" w:rsidRPr="00B65949" w:rsidRDefault="00094F63" w:rsidP="00510840">
      <w:pPr>
        <w:widowControl w:val="0"/>
        <w:numPr>
          <w:ilvl w:val="0"/>
          <w:numId w:val="134"/>
        </w:numPr>
        <w:jc w:val="both"/>
        <w:rPr>
          <w:rFonts w:eastAsia="Times New Roman" w:cs="Times New Roman"/>
          <w:sz w:val="24"/>
          <w:szCs w:val="24"/>
        </w:rPr>
      </w:pPr>
      <w:r w:rsidRPr="00B65949">
        <w:rPr>
          <w:rFonts w:eastAsia="Times New Roman" w:cs="Times New Roman"/>
          <w:sz w:val="24"/>
          <w:szCs w:val="24"/>
        </w:rPr>
        <w:t xml:space="preserve">Potwierdzone pisemnie wydanie Zamawiającemu przez Dostawcę przedmiotu umowy nastąpi w miejscu wskazanym w ust. 1, po dokonaniu odbioru jakościowego (zgodność ze złożonym zamówieniem) i ilościowego przez upoważnionego pracownika Zamawiającego. </w:t>
      </w:r>
    </w:p>
    <w:p w14:paraId="0C1B1BB2" w14:textId="2A93837F" w:rsidR="00094F63" w:rsidRPr="00B65949" w:rsidRDefault="00094F63" w:rsidP="00510840">
      <w:pPr>
        <w:widowControl w:val="0"/>
        <w:ind w:left="360"/>
        <w:jc w:val="both"/>
        <w:rPr>
          <w:rFonts w:eastAsia="Times New Roman" w:cs="Times New Roman"/>
          <w:sz w:val="24"/>
          <w:szCs w:val="24"/>
        </w:rPr>
      </w:pPr>
      <w:r w:rsidRPr="00B65949">
        <w:rPr>
          <w:rFonts w:eastAsia="Times New Roman" w:cs="Times New Roman"/>
          <w:sz w:val="24"/>
          <w:szCs w:val="24"/>
        </w:rPr>
        <w:t xml:space="preserve">W przypadku, gdy przedmiot umowy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t>
      </w:r>
      <w:r w:rsidR="00CF1741" w:rsidRPr="00B65949">
        <w:rPr>
          <w:rFonts w:eastAsia="Times New Roman" w:cs="Times New Roman"/>
          <w:sz w:val="24"/>
          <w:szCs w:val="24"/>
        </w:rPr>
        <w:t>w</w:t>
      </w:r>
      <w:r w:rsidRPr="00B65949">
        <w:rPr>
          <w:rFonts w:eastAsia="Times New Roman" w:cs="Times New Roman"/>
          <w:sz w:val="24"/>
          <w:szCs w:val="24"/>
        </w:rPr>
        <w:t xml:space="preserve"> ust. </w:t>
      </w:r>
      <w:r w:rsidR="00715F7B" w:rsidRPr="00B65949">
        <w:rPr>
          <w:rFonts w:eastAsia="Times New Roman" w:cs="Times New Roman"/>
          <w:sz w:val="24"/>
          <w:szCs w:val="24"/>
        </w:rPr>
        <w:t>3</w:t>
      </w:r>
      <w:r w:rsidRPr="00B65949">
        <w:rPr>
          <w:rFonts w:eastAsia="Times New Roman" w:cs="Times New Roman"/>
          <w:sz w:val="24"/>
          <w:szCs w:val="24"/>
        </w:rPr>
        <w:t xml:space="preserve"> pkt 2)</w:t>
      </w:r>
      <w:r w:rsidR="00CF1741" w:rsidRPr="00B65949">
        <w:rPr>
          <w:rFonts w:eastAsia="Times New Roman" w:cs="Times New Roman"/>
          <w:sz w:val="24"/>
          <w:szCs w:val="24"/>
        </w:rPr>
        <w:t xml:space="preserve"> i ust 4</w:t>
      </w:r>
      <w:r w:rsidRPr="00B65949">
        <w:rPr>
          <w:rFonts w:eastAsia="Times New Roman" w:cs="Times New Roman"/>
          <w:sz w:val="24"/>
          <w:szCs w:val="24"/>
        </w:rPr>
        <w:t>.</w:t>
      </w:r>
    </w:p>
    <w:p w14:paraId="07023F67" w14:textId="4FFA8870" w:rsidR="00094F63" w:rsidRPr="00B65949" w:rsidRDefault="00094F63" w:rsidP="00510840">
      <w:pPr>
        <w:widowControl w:val="0"/>
        <w:numPr>
          <w:ilvl w:val="0"/>
          <w:numId w:val="134"/>
        </w:numPr>
        <w:jc w:val="both"/>
        <w:rPr>
          <w:rFonts w:eastAsia="Times New Roman" w:cs="Times New Roman"/>
          <w:sz w:val="24"/>
          <w:szCs w:val="24"/>
        </w:rPr>
      </w:pPr>
      <w:r w:rsidRPr="00B65949">
        <w:rPr>
          <w:rFonts w:eastAsia="Times New Roman" w:cs="Times New Roman"/>
          <w:sz w:val="24"/>
          <w:szCs w:val="24"/>
        </w:rPr>
        <w:t xml:space="preserve">Zamawiający zastrzega sobie prawo odstąpienia od umowy w całości lub jej części w przypadku opóźnienia Dostawcy w realizacji przedmiotu umowy dłuższej niż </w:t>
      </w:r>
      <w:r w:rsidR="001E208A" w:rsidRPr="00B65949">
        <w:rPr>
          <w:rFonts w:eastAsia="Times New Roman" w:cs="Times New Roman"/>
          <w:sz w:val="24"/>
          <w:szCs w:val="24"/>
        </w:rPr>
        <w:t>10 dni</w:t>
      </w:r>
      <w:r w:rsidRPr="00B65949">
        <w:rPr>
          <w:rFonts w:eastAsia="Times New Roman" w:cs="Times New Roman"/>
          <w:sz w:val="24"/>
          <w:szCs w:val="24"/>
        </w:rPr>
        <w:t>.</w:t>
      </w:r>
    </w:p>
    <w:p w14:paraId="432453DD" w14:textId="77777777" w:rsidR="005F3972" w:rsidRPr="00B65949" w:rsidRDefault="005F3972" w:rsidP="00510840">
      <w:pPr>
        <w:widowControl w:val="0"/>
        <w:jc w:val="center"/>
        <w:rPr>
          <w:rFonts w:eastAsia="Times New Roman" w:cs="Times New Roman"/>
          <w:b/>
          <w:bCs/>
          <w:sz w:val="24"/>
          <w:szCs w:val="24"/>
        </w:rPr>
      </w:pPr>
    </w:p>
    <w:p w14:paraId="7E4E82EC" w14:textId="12683776"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Cena przedmiotu umowy</w:t>
      </w:r>
    </w:p>
    <w:p w14:paraId="1850896E" w14:textId="29D54F22"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 3</w:t>
      </w:r>
    </w:p>
    <w:p w14:paraId="19F62816" w14:textId="77777777" w:rsidR="002C46D3" w:rsidRPr="00B65949" w:rsidRDefault="002C46D3" w:rsidP="00510840">
      <w:pPr>
        <w:widowControl w:val="0"/>
        <w:numPr>
          <w:ilvl w:val="0"/>
          <w:numId w:val="136"/>
        </w:numPr>
        <w:jc w:val="both"/>
        <w:textAlignment w:val="baseline"/>
        <w:rPr>
          <w:rFonts w:eastAsia="Times New Roman" w:cs="Times New Roman"/>
          <w:sz w:val="24"/>
          <w:szCs w:val="24"/>
        </w:rPr>
      </w:pPr>
      <w:r w:rsidRPr="00B65949">
        <w:rPr>
          <w:rFonts w:eastAsia="Times New Roman" w:cs="Times New Roman"/>
          <w:sz w:val="24"/>
          <w:szCs w:val="24"/>
        </w:rPr>
        <w:t xml:space="preserve">Całkowita cena brutto za przedmiot umowy określony w § 1 ust. 1 wynosi: </w:t>
      </w:r>
      <w:r w:rsidRPr="00B65949">
        <w:rPr>
          <w:rFonts w:eastAsia="Times New Roman" w:cs="Times New Roman"/>
          <w:b/>
          <w:bCs/>
          <w:sz w:val="24"/>
          <w:szCs w:val="24"/>
          <w:u w:val="single"/>
        </w:rPr>
        <w:t>……………………….</w:t>
      </w:r>
      <w:r w:rsidRPr="00B65949">
        <w:rPr>
          <w:rFonts w:eastAsia="Times New Roman" w:cs="Times New Roman"/>
          <w:i/>
          <w:iCs/>
          <w:sz w:val="24"/>
          <w:szCs w:val="24"/>
        </w:rPr>
        <w:t xml:space="preserve"> (pakiet nr</w:t>
      </w:r>
      <w:proofErr w:type="gramStart"/>
      <w:r w:rsidRPr="00B65949">
        <w:rPr>
          <w:rFonts w:eastAsia="Times New Roman" w:cs="Times New Roman"/>
          <w:i/>
          <w:iCs/>
          <w:sz w:val="24"/>
          <w:szCs w:val="24"/>
        </w:rPr>
        <w:t xml:space="preserve"> ….</w:t>
      </w:r>
      <w:proofErr w:type="gramEnd"/>
      <w:r w:rsidRPr="00B65949">
        <w:rPr>
          <w:rFonts w:eastAsia="Times New Roman" w:cs="Times New Roman"/>
          <w:i/>
          <w:iCs/>
          <w:sz w:val="24"/>
          <w:szCs w:val="24"/>
        </w:rPr>
        <w:t>.)</w:t>
      </w:r>
    </w:p>
    <w:p w14:paraId="136C9A0E" w14:textId="77777777" w:rsidR="002C46D3" w:rsidRPr="00B65949" w:rsidRDefault="002C46D3" w:rsidP="00510840">
      <w:pPr>
        <w:widowControl w:val="0"/>
        <w:numPr>
          <w:ilvl w:val="0"/>
          <w:numId w:val="136"/>
        </w:numPr>
        <w:jc w:val="both"/>
        <w:textAlignment w:val="baseline"/>
        <w:rPr>
          <w:rFonts w:eastAsia="Times New Roman" w:cs="Times New Roman"/>
          <w:sz w:val="24"/>
          <w:szCs w:val="24"/>
        </w:rPr>
      </w:pPr>
      <w:r w:rsidRPr="00B65949">
        <w:rPr>
          <w:rFonts w:cs="Times New Roman"/>
          <w:sz w:val="24"/>
          <w:szCs w:val="24"/>
        </w:rPr>
        <w:t xml:space="preserve">Podana w ust. 1 cena brutto zawiera: </w:t>
      </w:r>
      <w:r w:rsidRPr="00B65949">
        <w:rPr>
          <w:rFonts w:eastAsia="Times New Roman" w:cs="Times New Roman"/>
          <w:sz w:val="24"/>
          <w:szCs w:val="24"/>
        </w:rPr>
        <w:t xml:space="preserve">cło, podatki, koszty opakowania i dostawy do wskazanego w niniejszej umowie miejsca, koszt obsługi gwarancyjnej, dojazdów, etc. oraz wszelkie inne koszty i opłaty, naliczone według aktualnie obowiązujących przepisów </w:t>
      </w:r>
      <w:r w:rsidRPr="00B65949">
        <w:rPr>
          <w:rFonts w:eastAsia="Times New Roman" w:cs="Times New Roman"/>
          <w:i/>
          <w:iCs/>
          <w:sz w:val="24"/>
          <w:szCs w:val="24"/>
        </w:rPr>
        <w:t>(o ile dotyczy).</w:t>
      </w:r>
      <w:r w:rsidRPr="00B65949">
        <w:rPr>
          <w:rFonts w:eastAsia="Times New Roman" w:cs="Times New Roman"/>
          <w:sz w:val="24"/>
          <w:szCs w:val="24"/>
        </w:rPr>
        <w:t xml:space="preserve"> </w:t>
      </w:r>
    </w:p>
    <w:p w14:paraId="485EB831" w14:textId="77777777" w:rsidR="002C46D3" w:rsidRPr="00B65949" w:rsidRDefault="002C46D3" w:rsidP="00510840">
      <w:pPr>
        <w:widowControl w:val="0"/>
        <w:numPr>
          <w:ilvl w:val="0"/>
          <w:numId w:val="136"/>
        </w:numPr>
        <w:jc w:val="both"/>
        <w:textAlignment w:val="baseline"/>
        <w:rPr>
          <w:rFonts w:eastAsia="Times New Roman" w:cs="Times New Roman"/>
          <w:sz w:val="24"/>
          <w:szCs w:val="24"/>
        </w:rPr>
      </w:pPr>
      <w:r w:rsidRPr="00B65949">
        <w:rPr>
          <w:rFonts w:cs="Times New Roman"/>
          <w:sz w:val="24"/>
          <w:szCs w:val="24"/>
        </w:rPr>
        <w:t>Przedmiot umowy będzie sprzedawany po cenach jednostkowych brutto określonych w załączniku, o którym mowa w § 1 ust. 1</w:t>
      </w:r>
      <w:r w:rsidRPr="00B65949">
        <w:rPr>
          <w:rFonts w:cs="Times New Roman"/>
          <w:b/>
          <w:bCs/>
          <w:sz w:val="24"/>
          <w:szCs w:val="24"/>
        </w:rPr>
        <w:t xml:space="preserve"> </w:t>
      </w:r>
      <w:r w:rsidRPr="00B65949">
        <w:rPr>
          <w:rFonts w:cs="Times New Roman"/>
          <w:sz w:val="24"/>
          <w:szCs w:val="24"/>
        </w:rPr>
        <w:t>z zastrzeżeniem postanowień niniejszej umowy.</w:t>
      </w:r>
    </w:p>
    <w:p w14:paraId="74CD16F9" w14:textId="77777777" w:rsidR="002C46D3" w:rsidRPr="00B65949" w:rsidRDefault="002C46D3" w:rsidP="00510840">
      <w:pPr>
        <w:widowControl w:val="0"/>
        <w:numPr>
          <w:ilvl w:val="0"/>
          <w:numId w:val="136"/>
        </w:numPr>
        <w:jc w:val="both"/>
        <w:textAlignment w:val="baseline"/>
        <w:rPr>
          <w:rFonts w:eastAsia="Times New Roman" w:cs="Times New Roman"/>
          <w:sz w:val="24"/>
          <w:szCs w:val="24"/>
        </w:rPr>
      </w:pPr>
      <w:r w:rsidRPr="00B65949">
        <w:rPr>
          <w:rFonts w:eastAsia="Times New Roman" w:cs="Times New Roman"/>
          <w:sz w:val="24"/>
          <w:szCs w:val="24"/>
        </w:rPr>
        <w:t>Zakazuje się zmiany cen z zastrzeżeniem postanowień niniejszej umowy.</w:t>
      </w:r>
    </w:p>
    <w:p w14:paraId="7AF7533A" w14:textId="77777777" w:rsidR="002C46D3" w:rsidRPr="00B65949" w:rsidRDefault="002C46D3" w:rsidP="00510840">
      <w:pPr>
        <w:widowControl w:val="0"/>
        <w:numPr>
          <w:ilvl w:val="0"/>
          <w:numId w:val="136"/>
        </w:numPr>
        <w:jc w:val="both"/>
        <w:textAlignment w:val="baseline"/>
        <w:rPr>
          <w:rFonts w:eastAsia="Times New Roman" w:cs="Times New Roman"/>
          <w:sz w:val="24"/>
          <w:szCs w:val="24"/>
        </w:rPr>
      </w:pPr>
      <w:r w:rsidRPr="00B65949">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7D40D32D" w14:textId="77777777" w:rsidR="002C46D3" w:rsidRPr="00B65949" w:rsidRDefault="002C46D3" w:rsidP="00510840">
      <w:pPr>
        <w:widowControl w:val="0"/>
        <w:numPr>
          <w:ilvl w:val="0"/>
          <w:numId w:val="136"/>
        </w:numPr>
        <w:jc w:val="both"/>
        <w:textAlignment w:val="baseline"/>
        <w:rPr>
          <w:rFonts w:eastAsia="Times New Roman" w:cs="Times New Roman"/>
          <w:sz w:val="24"/>
          <w:szCs w:val="24"/>
        </w:rPr>
      </w:pPr>
      <w:r w:rsidRPr="00B65949">
        <w:rPr>
          <w:rFonts w:eastAsia="Times New Roman" w:cs="Times New Roman"/>
          <w:sz w:val="24"/>
          <w:szCs w:val="24"/>
        </w:rPr>
        <w:t xml:space="preserve">Ceny i nazwy na fakturze muszą odpowiadać cenom i nazwom ujętym w załączniku nr 1 do umowy, z zastrzeżeniem postanowień niniejszej umowy. </w:t>
      </w:r>
    </w:p>
    <w:p w14:paraId="3AF24FF9" w14:textId="77777777" w:rsidR="002C46D3" w:rsidRPr="00B65949" w:rsidRDefault="002C46D3" w:rsidP="00510840">
      <w:pPr>
        <w:widowControl w:val="0"/>
        <w:numPr>
          <w:ilvl w:val="0"/>
          <w:numId w:val="136"/>
        </w:numPr>
        <w:jc w:val="both"/>
        <w:textAlignment w:val="baseline"/>
        <w:rPr>
          <w:rFonts w:eastAsia="Times New Roman" w:cs="Times New Roman"/>
          <w:sz w:val="24"/>
          <w:szCs w:val="24"/>
        </w:rPr>
      </w:pPr>
      <w:r w:rsidRPr="00B65949">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0DF2EB5E" w14:textId="77777777" w:rsidR="002C46D3" w:rsidRPr="00B65949" w:rsidRDefault="002C46D3" w:rsidP="00510840">
      <w:pPr>
        <w:widowControl w:val="0"/>
        <w:tabs>
          <w:tab w:val="left" w:pos="491"/>
        </w:tabs>
        <w:jc w:val="both"/>
        <w:textAlignment w:val="baseline"/>
        <w:rPr>
          <w:rFonts w:eastAsia="Times New Roman" w:cs="Times New Roman"/>
          <w:sz w:val="24"/>
          <w:szCs w:val="24"/>
        </w:rPr>
      </w:pPr>
    </w:p>
    <w:p w14:paraId="00D5FD6A" w14:textId="77777777" w:rsidR="002C46D3" w:rsidRPr="00B65949" w:rsidRDefault="002C46D3" w:rsidP="00510840">
      <w:pPr>
        <w:widowControl w:val="0"/>
        <w:tabs>
          <w:tab w:val="left" w:pos="491"/>
        </w:tabs>
        <w:ind w:left="357"/>
        <w:jc w:val="both"/>
        <w:textAlignment w:val="baseline"/>
        <w:rPr>
          <w:rFonts w:eastAsia="SimSun" w:cs="Times New Roman"/>
          <w:bCs/>
          <w:kern w:val="2"/>
          <w:sz w:val="24"/>
          <w:szCs w:val="24"/>
          <w:lang w:eastAsia="zh-CN" w:bidi="hi-IN"/>
        </w:rPr>
      </w:pPr>
    </w:p>
    <w:p w14:paraId="64B501C6" w14:textId="77777777"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Warunki płatności</w:t>
      </w:r>
    </w:p>
    <w:p w14:paraId="0F11E758" w14:textId="77777777"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 4</w:t>
      </w:r>
    </w:p>
    <w:p w14:paraId="21B6CFE0" w14:textId="029E5481" w:rsidR="002C46D3" w:rsidRPr="00B65949" w:rsidRDefault="002C46D3" w:rsidP="00510840">
      <w:pPr>
        <w:widowControl w:val="0"/>
        <w:numPr>
          <w:ilvl w:val="0"/>
          <w:numId w:val="168"/>
        </w:numPr>
        <w:jc w:val="both"/>
        <w:rPr>
          <w:rFonts w:eastAsia="Times New Roman" w:cs="Times New Roman"/>
          <w:strike/>
          <w:color w:val="FF0000"/>
          <w:sz w:val="24"/>
          <w:szCs w:val="24"/>
        </w:rPr>
      </w:pPr>
      <w:r w:rsidRPr="00B65949">
        <w:rPr>
          <w:rFonts w:eastAsia="Times New Roman" w:cs="Times New Roman"/>
          <w:sz w:val="24"/>
          <w:szCs w:val="24"/>
        </w:rPr>
        <w:t xml:space="preserve">Zamawiający zobowiązuje się dokonać zapłaty za przedmiot umowy w terminie do </w:t>
      </w:r>
      <w:r w:rsidRPr="00B65949">
        <w:rPr>
          <w:rFonts w:eastAsia="Times New Roman" w:cs="Times New Roman"/>
          <w:b/>
          <w:bCs/>
          <w:sz w:val="24"/>
          <w:szCs w:val="24"/>
        </w:rPr>
        <w:t>30 dni</w:t>
      </w:r>
      <w:r w:rsidRPr="00B65949">
        <w:rPr>
          <w:rFonts w:eastAsia="Times New Roman" w:cs="Times New Roman"/>
          <w:sz w:val="24"/>
          <w:szCs w:val="24"/>
        </w:rPr>
        <w:t xml:space="preserve"> od daty otrzymania oryginału prawidłowo wystawionej faktury i po zrealizowaniu zamówienia potwierdzonego przez upoważnionego pracownika Zamawiającego. Wpłata dokonana zostanie na rachunek bankowy Dostawcy nr ……………………………………………………... </w:t>
      </w:r>
    </w:p>
    <w:p w14:paraId="03E92543" w14:textId="22472108" w:rsidR="003C67A6" w:rsidRPr="00B65949" w:rsidRDefault="009847E0" w:rsidP="00510840">
      <w:pPr>
        <w:widowControl w:val="0"/>
        <w:ind w:left="357"/>
        <w:jc w:val="both"/>
        <w:rPr>
          <w:rFonts w:eastAsia="Times New Roman" w:cs="Times New Roman"/>
          <w:sz w:val="24"/>
          <w:szCs w:val="24"/>
        </w:rPr>
      </w:pPr>
      <w:r w:rsidRPr="00B65949">
        <w:rPr>
          <w:rFonts w:eastAsia="Times New Roman" w:cs="Times New Roman"/>
          <w:sz w:val="24"/>
          <w:szCs w:val="24"/>
        </w:rPr>
        <w:t>W przypadku zmiany rachunku bankowego Dostawca poinformuje pisemnie Zamawiającego o zmianie rachunku.</w:t>
      </w:r>
      <w:r w:rsidR="003C67A6" w:rsidRPr="00B65949">
        <w:rPr>
          <w:rFonts w:eastAsia="Times New Roman" w:cs="Times New Roman"/>
          <w:sz w:val="24"/>
          <w:szCs w:val="24"/>
        </w:rPr>
        <w:t xml:space="preserve"> Zmiana rachunku nie stanowi zmiany umowy.</w:t>
      </w:r>
    </w:p>
    <w:p w14:paraId="7D518E53" w14:textId="69CC6253" w:rsidR="002C46D3" w:rsidRPr="00B65949" w:rsidRDefault="002C46D3" w:rsidP="00510840">
      <w:pPr>
        <w:widowControl w:val="0"/>
        <w:numPr>
          <w:ilvl w:val="0"/>
          <w:numId w:val="137"/>
        </w:numPr>
        <w:jc w:val="both"/>
        <w:rPr>
          <w:rFonts w:eastAsia="Times New Roman" w:cs="Times New Roman"/>
          <w:sz w:val="24"/>
          <w:szCs w:val="24"/>
        </w:rPr>
      </w:pPr>
      <w:r w:rsidRPr="00B65949">
        <w:rPr>
          <w:rFonts w:eastAsia="Times New Roman" w:cs="Times New Roman"/>
          <w:sz w:val="24"/>
          <w:szCs w:val="24"/>
        </w:rPr>
        <w:t xml:space="preserve">Dostawca ma obowiązek wystawić fakturę nie później niż w terminie </w:t>
      </w:r>
      <w:r w:rsidR="003B2808" w:rsidRPr="00B65949">
        <w:rPr>
          <w:rFonts w:eastAsia="Times New Roman" w:cs="Times New Roman"/>
          <w:sz w:val="24"/>
          <w:szCs w:val="24"/>
        </w:rPr>
        <w:t xml:space="preserve">3 </w:t>
      </w:r>
      <w:r w:rsidRPr="00B65949">
        <w:rPr>
          <w:rFonts w:eastAsia="Times New Roman" w:cs="Times New Roman"/>
          <w:sz w:val="24"/>
          <w:szCs w:val="24"/>
        </w:rPr>
        <w:t xml:space="preserve">dni roboczych, licząc od dnia podpisania przez Strony bezusterkowego protokołu odbioru, o którym mowa w §2 ust. </w:t>
      </w:r>
      <w:r w:rsidR="00B3167A" w:rsidRPr="00B65949">
        <w:rPr>
          <w:rFonts w:eastAsia="Times New Roman" w:cs="Times New Roman"/>
          <w:sz w:val="24"/>
          <w:szCs w:val="24"/>
        </w:rPr>
        <w:t>3</w:t>
      </w:r>
      <w:r w:rsidRPr="00B65949">
        <w:rPr>
          <w:rFonts w:eastAsia="Times New Roman" w:cs="Times New Roman"/>
          <w:sz w:val="24"/>
          <w:szCs w:val="24"/>
        </w:rPr>
        <w:t xml:space="preserve">. </w:t>
      </w:r>
    </w:p>
    <w:p w14:paraId="3CCE1112" w14:textId="7A33FEF8" w:rsidR="002C46D3" w:rsidRPr="00B65949" w:rsidRDefault="002C46D3" w:rsidP="00510840">
      <w:pPr>
        <w:widowControl w:val="0"/>
        <w:numPr>
          <w:ilvl w:val="0"/>
          <w:numId w:val="137"/>
        </w:numPr>
        <w:tabs>
          <w:tab w:val="clear" w:pos="357"/>
          <w:tab w:val="left" w:pos="360"/>
        </w:tabs>
        <w:jc w:val="both"/>
        <w:rPr>
          <w:rFonts w:eastAsia="Times New Roman" w:cs="Times New Roman"/>
          <w:sz w:val="24"/>
          <w:szCs w:val="24"/>
        </w:rPr>
      </w:pPr>
      <w:r w:rsidRPr="00B65949">
        <w:rPr>
          <w:rFonts w:eastAsia="Times New Roman" w:cs="Times New Roman"/>
          <w:sz w:val="24"/>
          <w:szCs w:val="24"/>
        </w:rPr>
        <w:t xml:space="preserve">Dostawca ma obowiązek wystawić fakturę korygującą cenę wyższą od ceny z umowy, w terminie </w:t>
      </w:r>
      <w:r w:rsidR="007F71DE" w:rsidRPr="00B65949">
        <w:rPr>
          <w:rFonts w:eastAsia="Times New Roman" w:cs="Times New Roman"/>
          <w:sz w:val="24"/>
          <w:szCs w:val="24"/>
        </w:rPr>
        <w:t>2 dni</w:t>
      </w:r>
      <w:r w:rsidRPr="00B65949">
        <w:rPr>
          <w:rFonts w:eastAsia="Times New Roman" w:cs="Times New Roman"/>
          <w:sz w:val="24"/>
          <w:szCs w:val="24"/>
        </w:rPr>
        <w:t xml:space="preserve"> robocz</w:t>
      </w:r>
      <w:r w:rsidR="000E522E" w:rsidRPr="00B65949">
        <w:rPr>
          <w:rFonts w:eastAsia="Times New Roman" w:cs="Times New Roman"/>
          <w:sz w:val="24"/>
          <w:szCs w:val="24"/>
        </w:rPr>
        <w:t>ych</w:t>
      </w:r>
      <w:r w:rsidRPr="00B65949">
        <w:rPr>
          <w:rFonts w:eastAsia="Times New Roman" w:cs="Times New Roman"/>
          <w:sz w:val="24"/>
          <w:szCs w:val="24"/>
        </w:rPr>
        <w:t>, licząc od momentu zgłoszenia niezgodności.</w:t>
      </w:r>
    </w:p>
    <w:p w14:paraId="4871B063" w14:textId="77777777" w:rsidR="002C46D3" w:rsidRPr="00B65949" w:rsidRDefault="002C46D3" w:rsidP="00510840">
      <w:pPr>
        <w:widowControl w:val="0"/>
        <w:numPr>
          <w:ilvl w:val="0"/>
          <w:numId w:val="137"/>
        </w:numPr>
        <w:tabs>
          <w:tab w:val="clear" w:pos="357"/>
          <w:tab w:val="left" w:pos="360"/>
        </w:tabs>
        <w:jc w:val="both"/>
        <w:rPr>
          <w:rFonts w:eastAsia="Times New Roman" w:cs="Times New Roman"/>
          <w:sz w:val="24"/>
          <w:szCs w:val="24"/>
        </w:rPr>
      </w:pPr>
      <w:r w:rsidRPr="00B65949">
        <w:rPr>
          <w:rFonts w:eastAsia="Times New Roman" w:cs="Times New Roman"/>
          <w:sz w:val="24"/>
          <w:szCs w:val="24"/>
        </w:rPr>
        <w:t xml:space="preserve">Zamawiający dopuszcza przesłanie faktury na adres email: </w:t>
      </w:r>
      <w:hyperlink r:id="rId100" w:history="1">
        <w:r w:rsidRPr="00B65949">
          <w:rPr>
            <w:rStyle w:val="Hipercze"/>
            <w:rFonts w:eastAsia="Times New Roman" w:cs="Times New Roman"/>
            <w:color w:val="0000FF"/>
            <w:sz w:val="24"/>
            <w:szCs w:val="24"/>
          </w:rPr>
          <w:t>faktury@dietl.krakow.pl</w:t>
        </w:r>
      </w:hyperlink>
      <w:r w:rsidRPr="00B65949">
        <w:rPr>
          <w:rFonts w:eastAsia="Times New Roman" w:cs="Times New Roman"/>
          <w:sz w:val="24"/>
          <w:szCs w:val="24"/>
        </w:rPr>
        <w:t xml:space="preserve"> jak i za pośrednictwem Platformy Elektronicznego Fakturowania (</w:t>
      </w:r>
      <w:proofErr w:type="spellStart"/>
      <w:r w:rsidRPr="00B65949">
        <w:rPr>
          <w:rFonts w:eastAsia="Times New Roman" w:cs="Times New Roman"/>
          <w:sz w:val="24"/>
          <w:szCs w:val="24"/>
        </w:rPr>
        <w:t>PEF</w:t>
      </w:r>
      <w:proofErr w:type="spellEnd"/>
      <w:r w:rsidRPr="00B65949">
        <w:rPr>
          <w:rFonts w:eastAsia="Times New Roman" w:cs="Times New Roman"/>
          <w:sz w:val="24"/>
          <w:szCs w:val="24"/>
        </w:rPr>
        <w:t xml:space="preserve">). </w:t>
      </w:r>
    </w:p>
    <w:p w14:paraId="4C889F6E" w14:textId="77777777" w:rsidR="002C46D3" w:rsidRPr="00B65949" w:rsidRDefault="002C46D3" w:rsidP="00510840">
      <w:pPr>
        <w:widowControl w:val="0"/>
        <w:numPr>
          <w:ilvl w:val="0"/>
          <w:numId w:val="137"/>
        </w:numPr>
        <w:tabs>
          <w:tab w:val="clear" w:pos="357"/>
          <w:tab w:val="left" w:pos="360"/>
        </w:tabs>
        <w:jc w:val="both"/>
        <w:rPr>
          <w:rFonts w:eastAsia="Times New Roman" w:cs="Times New Roman"/>
          <w:sz w:val="24"/>
          <w:szCs w:val="24"/>
        </w:rPr>
      </w:pPr>
      <w:r w:rsidRPr="00B65949">
        <w:rPr>
          <w:rFonts w:eastAsia="Times New Roman" w:cs="Times New Roman"/>
          <w:sz w:val="24"/>
          <w:szCs w:val="24"/>
        </w:rPr>
        <w:t>Zamawiający dokona płatności na rachunek bankowy wskazany w ust. 1,</w:t>
      </w:r>
      <w:r w:rsidRPr="00B65949">
        <w:rPr>
          <w:rFonts w:eastAsia="Times New Roman" w:cs="Times New Roman"/>
          <w:color w:val="FF0000"/>
          <w:sz w:val="24"/>
          <w:szCs w:val="24"/>
        </w:rPr>
        <w:t xml:space="preserve"> </w:t>
      </w:r>
      <w:r w:rsidRPr="00B65949">
        <w:rPr>
          <w:rFonts w:eastAsia="Times New Roman" w:cs="Times New Roman"/>
          <w:sz w:val="24"/>
          <w:szCs w:val="24"/>
        </w:rPr>
        <w:t xml:space="preserve">jeśli widnieć on będzie w Wykazie podmiotów zarejestrowanych jako podatnicy VAT, niezarejestrowanych oraz wykreślonych i przywróconych do rejestru VAT. W przypadku gdy rachunek nie widnieje w tym </w:t>
      </w:r>
      <w:r w:rsidRPr="00B65949">
        <w:rPr>
          <w:rFonts w:eastAsia="Times New Roman" w:cs="Times New Roman"/>
          <w:sz w:val="24"/>
          <w:szCs w:val="24"/>
        </w:rPr>
        <w:lastRenderedPageBreak/>
        <w:t xml:space="preserve">wykazie Zamawiający ma prawo wstrzymać się z dokonaniem płatności do czasu gdy rachunek ten będzie ujęty w tymże Wykazie o czym Dostawca poinformuje Zamawiającego </w:t>
      </w:r>
      <w:r w:rsidRPr="00B65949">
        <w:rPr>
          <w:rFonts w:cs="Times New Roman"/>
          <w:sz w:val="24"/>
          <w:szCs w:val="24"/>
          <w:lang w:eastAsia="en-US"/>
        </w:rPr>
        <w:t xml:space="preserve">– dotyczy podatników VAT zarejestrowanych jako podatnik VAT czynny.  </w:t>
      </w:r>
    </w:p>
    <w:p w14:paraId="30591428" w14:textId="77777777" w:rsidR="002C46D3" w:rsidRPr="00B65949" w:rsidRDefault="002C46D3" w:rsidP="00510840">
      <w:pPr>
        <w:widowControl w:val="0"/>
        <w:numPr>
          <w:ilvl w:val="0"/>
          <w:numId w:val="137"/>
        </w:numPr>
        <w:tabs>
          <w:tab w:val="clear" w:pos="357"/>
          <w:tab w:val="left" w:pos="360"/>
        </w:tabs>
        <w:jc w:val="both"/>
        <w:rPr>
          <w:rFonts w:eastAsia="Times New Roman" w:cs="Times New Roman"/>
          <w:sz w:val="24"/>
          <w:szCs w:val="24"/>
        </w:rPr>
      </w:pPr>
      <w:r w:rsidRPr="00B65949">
        <w:rPr>
          <w:rFonts w:eastAsia="Times New Roman" w:cs="Times New Roman"/>
          <w:sz w:val="24"/>
          <w:szCs w:val="24"/>
        </w:rPr>
        <w:t>Za termin dokonania zapłaty przyjmuje się datę obciążenia rachunku bankowego Zamawiającego.</w:t>
      </w:r>
    </w:p>
    <w:p w14:paraId="64670A29" w14:textId="77777777" w:rsidR="002C46D3" w:rsidRPr="00B65949" w:rsidRDefault="002C46D3" w:rsidP="00510840">
      <w:pPr>
        <w:widowControl w:val="0"/>
        <w:numPr>
          <w:ilvl w:val="0"/>
          <w:numId w:val="137"/>
        </w:numPr>
        <w:tabs>
          <w:tab w:val="clear" w:pos="357"/>
          <w:tab w:val="left" w:pos="360"/>
        </w:tabs>
        <w:jc w:val="both"/>
        <w:rPr>
          <w:rFonts w:eastAsia="Times New Roman" w:cs="Times New Roman"/>
          <w:sz w:val="24"/>
          <w:szCs w:val="24"/>
        </w:rPr>
      </w:pPr>
      <w:r w:rsidRPr="00B65949">
        <w:rPr>
          <w:rFonts w:eastAsia="Times New Roman" w:cs="Times New Roman"/>
          <w:sz w:val="24"/>
          <w:szCs w:val="24"/>
          <w:lang w:eastAsia="pl-PL"/>
        </w:rPr>
        <w:t xml:space="preserve">Do ewentualnych opóźnień w zapłacie zastosowanie ma art. 8 ust. 1 ustawy z dnia 8.03.2013 r. </w:t>
      </w:r>
      <w:r w:rsidRPr="00B65949">
        <w:rPr>
          <w:rFonts w:eastAsia="Times New Roman" w:cs="Times New Roman"/>
          <w:sz w:val="24"/>
          <w:szCs w:val="24"/>
          <w:lang w:eastAsia="pl-PL"/>
        </w:rPr>
        <w:br/>
        <w:t>o przeciwdziałaniu nadmiernym opóźnieniom w transakcjach handlowych.</w:t>
      </w:r>
    </w:p>
    <w:p w14:paraId="5FFDB99C" w14:textId="77777777" w:rsidR="002C46D3" w:rsidRPr="00B65949" w:rsidRDefault="002C46D3" w:rsidP="00510840">
      <w:pPr>
        <w:widowControl w:val="0"/>
        <w:numPr>
          <w:ilvl w:val="0"/>
          <w:numId w:val="137"/>
        </w:numPr>
        <w:tabs>
          <w:tab w:val="clear" w:pos="357"/>
          <w:tab w:val="left" w:pos="360"/>
        </w:tabs>
        <w:jc w:val="both"/>
        <w:rPr>
          <w:rFonts w:eastAsia="Times New Roman" w:cs="Times New Roman"/>
          <w:sz w:val="24"/>
          <w:szCs w:val="24"/>
        </w:rPr>
      </w:pPr>
      <w:r w:rsidRPr="00B65949">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FCC0BB3" w14:textId="77777777" w:rsidR="00077D50" w:rsidRPr="00B65949" w:rsidRDefault="00077D50" w:rsidP="00510840">
      <w:pPr>
        <w:widowControl w:val="0"/>
        <w:tabs>
          <w:tab w:val="left" w:pos="360"/>
        </w:tabs>
        <w:jc w:val="both"/>
        <w:rPr>
          <w:rFonts w:eastAsia="Times New Roman" w:cs="Times New Roman"/>
          <w:b/>
          <w:bCs/>
          <w:color w:val="76923C" w:themeColor="accent3" w:themeShade="BF"/>
          <w:sz w:val="24"/>
          <w:szCs w:val="24"/>
        </w:rPr>
      </w:pPr>
    </w:p>
    <w:p w14:paraId="3C2BBEBA" w14:textId="77777777" w:rsidR="00032F18" w:rsidRPr="00B65949" w:rsidRDefault="00032F18" w:rsidP="00510840">
      <w:pPr>
        <w:widowControl w:val="0"/>
        <w:tabs>
          <w:tab w:val="left" w:pos="360"/>
        </w:tabs>
        <w:jc w:val="both"/>
        <w:rPr>
          <w:rFonts w:eastAsia="Times New Roman" w:cs="Times New Roman"/>
          <w:b/>
          <w:bCs/>
          <w:color w:val="76923C" w:themeColor="accent3" w:themeShade="BF"/>
          <w:sz w:val="24"/>
          <w:szCs w:val="24"/>
        </w:rPr>
      </w:pPr>
    </w:p>
    <w:p w14:paraId="533E0632" w14:textId="46969D9B" w:rsidR="00092C49"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 5</w:t>
      </w:r>
    </w:p>
    <w:p w14:paraId="2FB27695" w14:textId="77777777" w:rsidR="00092C49" w:rsidRPr="00B65949" w:rsidRDefault="00092C49" w:rsidP="00510840">
      <w:pPr>
        <w:widowControl w:val="0"/>
        <w:numPr>
          <w:ilvl w:val="0"/>
          <w:numId w:val="138"/>
        </w:numPr>
        <w:jc w:val="both"/>
        <w:rPr>
          <w:rFonts w:eastAsia="Times New Roman" w:cs="Times New Roman"/>
          <w:strike/>
          <w:sz w:val="24"/>
          <w:szCs w:val="24"/>
        </w:rPr>
      </w:pPr>
      <w:r w:rsidRPr="00B65949">
        <w:rPr>
          <w:rFonts w:eastAsia="Times New Roman" w:cs="Times New Roman"/>
          <w:sz w:val="24"/>
          <w:szCs w:val="24"/>
        </w:rPr>
        <w:t>Dostawca na dostarczony przedmiot umowy udziela ………. gwarancji od dnia podpisania protokołu odbioru określonego w § 2 ust. 4 niniejszej umowy, na warunkach określonych szczegółowo w niniejszej umowie oraz w dokumencie gwarancyjnym. W razie sprzeczności pomiędzy dokumentem gwarancyjnym, a niniejszą umową rozstrzygające znaczenie ma umowa.</w:t>
      </w:r>
    </w:p>
    <w:p w14:paraId="6C7C0153" w14:textId="77777777" w:rsidR="00092C49" w:rsidRPr="00B65949" w:rsidRDefault="00092C49" w:rsidP="00510840">
      <w:pPr>
        <w:widowControl w:val="0"/>
        <w:numPr>
          <w:ilvl w:val="0"/>
          <w:numId w:val="138"/>
        </w:numPr>
        <w:jc w:val="both"/>
        <w:rPr>
          <w:rFonts w:eastAsia="Times New Roman" w:cs="Times New Roman"/>
          <w:strike/>
          <w:sz w:val="24"/>
          <w:szCs w:val="24"/>
        </w:rPr>
      </w:pPr>
      <w:r w:rsidRPr="00B65949">
        <w:rPr>
          <w:rFonts w:eastAsia="Times New Roman" w:cs="Times New Roman"/>
          <w:sz w:val="24"/>
          <w:szCs w:val="24"/>
        </w:rPr>
        <w:t xml:space="preserve">W okresie gwarancji Dostawca bezpłatnie zobowiązuje się do: </w:t>
      </w:r>
    </w:p>
    <w:p w14:paraId="6C4BCD21" w14:textId="53C77429" w:rsidR="00092C49" w:rsidRPr="00B65949" w:rsidRDefault="00092C49" w:rsidP="00510840">
      <w:pPr>
        <w:widowControl w:val="0"/>
        <w:numPr>
          <w:ilvl w:val="0"/>
          <w:numId w:val="139"/>
        </w:numPr>
        <w:jc w:val="both"/>
        <w:rPr>
          <w:rFonts w:eastAsia="Times New Roman" w:cs="Times New Roman"/>
          <w:sz w:val="24"/>
          <w:szCs w:val="24"/>
        </w:rPr>
      </w:pPr>
      <w:r w:rsidRPr="00B65949">
        <w:rPr>
          <w:rFonts w:eastAsia="Times New Roman" w:cs="Times New Roman"/>
          <w:sz w:val="24"/>
          <w:szCs w:val="24"/>
        </w:rPr>
        <w:t xml:space="preserve">dokonania naprawy przedmiotu umowy w ciągu: </w:t>
      </w:r>
      <w:r w:rsidR="00D747AC" w:rsidRPr="00B65949">
        <w:rPr>
          <w:rFonts w:eastAsia="Times New Roman" w:cs="Times New Roman"/>
          <w:sz w:val="24"/>
          <w:szCs w:val="24"/>
        </w:rPr>
        <w:t>3 dni</w:t>
      </w:r>
      <w:r w:rsidRPr="00B65949">
        <w:rPr>
          <w:rFonts w:eastAsia="Times New Roman" w:cs="Times New Roman"/>
          <w:sz w:val="24"/>
          <w:szCs w:val="24"/>
        </w:rPr>
        <w:t xml:space="preserve"> robocz</w:t>
      </w:r>
      <w:r w:rsidR="00870571" w:rsidRPr="00B65949">
        <w:rPr>
          <w:rFonts w:eastAsia="Times New Roman" w:cs="Times New Roman"/>
          <w:sz w:val="24"/>
          <w:szCs w:val="24"/>
        </w:rPr>
        <w:t>ych</w:t>
      </w:r>
      <w:r w:rsidRPr="00B65949">
        <w:rPr>
          <w:rFonts w:eastAsia="Times New Roman" w:cs="Times New Roman"/>
          <w:sz w:val="24"/>
          <w:szCs w:val="24"/>
        </w:rPr>
        <w:t xml:space="preserve"> od momentu jej zgłoszenia;</w:t>
      </w:r>
    </w:p>
    <w:p w14:paraId="0706BABB" w14:textId="6944CE75" w:rsidR="00092C49" w:rsidRPr="00B65949" w:rsidRDefault="00092C49" w:rsidP="00510840">
      <w:pPr>
        <w:widowControl w:val="0"/>
        <w:numPr>
          <w:ilvl w:val="0"/>
          <w:numId w:val="139"/>
        </w:numPr>
        <w:jc w:val="both"/>
        <w:rPr>
          <w:rFonts w:eastAsia="Times New Roman" w:cs="Times New Roman"/>
          <w:sz w:val="24"/>
          <w:szCs w:val="24"/>
        </w:rPr>
      </w:pPr>
      <w:r w:rsidRPr="00B65949">
        <w:rPr>
          <w:rFonts w:eastAsia="Times New Roman" w:cs="Times New Roman"/>
          <w:sz w:val="24"/>
          <w:szCs w:val="24"/>
        </w:rPr>
        <w:t xml:space="preserve">w przypadku udokumentowanej konieczności sprowadzenia części zamiennych z zagranicy usunięcie wszystkich usterek przedmiotu umowy powinno nastąpić najpóźniej w ciągu </w:t>
      </w:r>
      <w:r w:rsidR="00D747AC" w:rsidRPr="00B65949">
        <w:rPr>
          <w:rFonts w:eastAsia="Times New Roman" w:cs="Times New Roman"/>
          <w:sz w:val="24"/>
          <w:szCs w:val="24"/>
        </w:rPr>
        <w:t>5 dni</w:t>
      </w:r>
      <w:r w:rsidRPr="00B65949">
        <w:rPr>
          <w:rFonts w:eastAsia="Times New Roman" w:cs="Times New Roman"/>
          <w:sz w:val="24"/>
          <w:szCs w:val="24"/>
        </w:rPr>
        <w:t xml:space="preserve"> robocz</w:t>
      </w:r>
      <w:r w:rsidR="005271E4" w:rsidRPr="00B65949">
        <w:rPr>
          <w:rFonts w:eastAsia="Times New Roman" w:cs="Times New Roman"/>
          <w:sz w:val="24"/>
          <w:szCs w:val="24"/>
        </w:rPr>
        <w:t>ych</w:t>
      </w:r>
      <w:r w:rsidRPr="00B65949">
        <w:rPr>
          <w:rFonts w:eastAsia="Times New Roman" w:cs="Times New Roman"/>
          <w:sz w:val="24"/>
          <w:szCs w:val="24"/>
        </w:rPr>
        <w:t xml:space="preserve">, od ich zgłoszenia przez Zamawiającego. </w:t>
      </w:r>
    </w:p>
    <w:p w14:paraId="283645A4" w14:textId="012BA4AA" w:rsidR="00092C49" w:rsidRPr="00B65949" w:rsidRDefault="00092C49" w:rsidP="00510840">
      <w:pPr>
        <w:widowControl w:val="0"/>
        <w:numPr>
          <w:ilvl w:val="0"/>
          <w:numId w:val="139"/>
        </w:numPr>
        <w:jc w:val="both"/>
        <w:rPr>
          <w:rFonts w:eastAsia="Times New Roman" w:cs="Times New Roman"/>
          <w:sz w:val="24"/>
          <w:szCs w:val="24"/>
        </w:rPr>
      </w:pPr>
      <w:r w:rsidRPr="00B65949">
        <w:rPr>
          <w:rFonts w:eastAsia="Times New Roman" w:cs="Times New Roman"/>
          <w:sz w:val="24"/>
          <w:szCs w:val="24"/>
        </w:rPr>
        <w:t>wymiany podzespołu na nowy, chyba że z obiektywnych przyczyn technicznych jest to niemożliwe – w takiej sytuacji Zamawiający dopuszcza wymianę na element używany w pełni sprawny o parametrach co najmniej takich samy</w:t>
      </w:r>
      <w:r w:rsidR="00D74C80" w:rsidRPr="00B65949">
        <w:rPr>
          <w:rFonts w:eastAsia="Times New Roman" w:cs="Times New Roman"/>
          <w:sz w:val="24"/>
          <w:szCs w:val="24"/>
        </w:rPr>
        <w:t>ch</w:t>
      </w:r>
      <w:r w:rsidRPr="00B65949">
        <w:rPr>
          <w:rFonts w:eastAsia="Times New Roman" w:cs="Times New Roman"/>
          <w:sz w:val="24"/>
          <w:szCs w:val="24"/>
        </w:rPr>
        <w:t xml:space="preserve"> jak ten wymieniany, po 2 naprawach gwarancyjnych w przypadku dalszego wadliwego działania przedmiotu umowy (z wyjątkiem uszkodzeń z winy użytkownika).</w:t>
      </w:r>
    </w:p>
    <w:p w14:paraId="451A76C6" w14:textId="77777777" w:rsidR="00092C49" w:rsidRPr="00B65949" w:rsidRDefault="00092C49" w:rsidP="00510840">
      <w:pPr>
        <w:widowControl w:val="0"/>
        <w:numPr>
          <w:ilvl w:val="0"/>
          <w:numId w:val="138"/>
        </w:numPr>
        <w:jc w:val="both"/>
        <w:rPr>
          <w:rFonts w:eastAsia="Times New Roman" w:cs="Times New Roman"/>
          <w:sz w:val="24"/>
          <w:szCs w:val="24"/>
          <w:lang w:eastAsia="en-US"/>
        </w:rPr>
      </w:pPr>
      <w:r w:rsidRPr="00B65949">
        <w:rPr>
          <w:rFonts w:eastAsia="Times New Roman" w:cs="Times New Roman"/>
          <w:sz w:val="24"/>
          <w:szCs w:val="24"/>
          <w:lang w:eastAsia="en-US"/>
        </w:rPr>
        <w:t xml:space="preserve">W przypadku przekroczenia terminów określonych w ust. 2 Zamawiający może naliczyć kary umowne określone w § 8. </w:t>
      </w:r>
    </w:p>
    <w:p w14:paraId="234B6DBC" w14:textId="77777777" w:rsidR="00092C49" w:rsidRPr="00B65949" w:rsidRDefault="00092C49" w:rsidP="00510840">
      <w:pPr>
        <w:widowControl w:val="0"/>
        <w:numPr>
          <w:ilvl w:val="0"/>
          <w:numId w:val="138"/>
        </w:numPr>
        <w:ind w:hanging="357"/>
        <w:jc w:val="both"/>
        <w:rPr>
          <w:rFonts w:eastAsia="Times New Roman" w:cs="Times New Roman"/>
          <w:color w:val="FF0000"/>
          <w:sz w:val="24"/>
          <w:szCs w:val="24"/>
        </w:rPr>
      </w:pPr>
      <w:r w:rsidRPr="00B65949">
        <w:rPr>
          <w:rFonts w:eastAsia="Times New Roman" w:cs="Times New Roman"/>
          <w:sz w:val="24"/>
          <w:szCs w:val="24"/>
        </w:rPr>
        <w:t>W okresie gwarancji Dostawca będzie zapewniał bezpłatny serwis gwarancyjny.</w:t>
      </w:r>
    </w:p>
    <w:p w14:paraId="1FBD9D0A" w14:textId="1F89B36B" w:rsidR="00092C49" w:rsidRPr="00B65949" w:rsidRDefault="00092C49" w:rsidP="00510840">
      <w:pPr>
        <w:widowControl w:val="0"/>
        <w:numPr>
          <w:ilvl w:val="0"/>
          <w:numId w:val="138"/>
        </w:numPr>
        <w:ind w:hanging="357"/>
        <w:jc w:val="both"/>
        <w:rPr>
          <w:rFonts w:eastAsia="Times New Roman" w:cs="Times New Roman"/>
          <w:sz w:val="24"/>
          <w:szCs w:val="24"/>
        </w:rPr>
      </w:pPr>
      <w:r w:rsidRPr="00B65949">
        <w:rPr>
          <w:rFonts w:eastAsia="Times New Roman" w:cs="Times New Roman"/>
          <w:sz w:val="24"/>
          <w:szCs w:val="24"/>
        </w:rPr>
        <w:t xml:space="preserve">Naprawa gwarancyjna trwająca dłużej niż </w:t>
      </w:r>
      <w:r w:rsidR="005C33FB" w:rsidRPr="00B65949">
        <w:rPr>
          <w:rFonts w:eastAsia="Times New Roman" w:cs="Times New Roman"/>
          <w:sz w:val="24"/>
          <w:szCs w:val="24"/>
        </w:rPr>
        <w:t>5 dni</w:t>
      </w:r>
      <w:r w:rsidRPr="00B65949">
        <w:rPr>
          <w:rFonts w:eastAsia="Times New Roman" w:cs="Times New Roman"/>
          <w:sz w:val="24"/>
          <w:szCs w:val="24"/>
        </w:rPr>
        <w:t xml:space="preserve"> robocz</w:t>
      </w:r>
      <w:r w:rsidR="001C6F47" w:rsidRPr="00B65949">
        <w:rPr>
          <w:rFonts w:eastAsia="Times New Roman" w:cs="Times New Roman"/>
          <w:sz w:val="24"/>
          <w:szCs w:val="24"/>
        </w:rPr>
        <w:t>ych</w:t>
      </w:r>
      <w:r w:rsidRPr="00B65949">
        <w:rPr>
          <w:rFonts w:eastAsia="Times New Roman" w:cs="Times New Roman"/>
          <w:sz w:val="24"/>
          <w:szCs w:val="24"/>
        </w:rPr>
        <w:t xml:space="preserve"> przedłuża okres gwarancji o całkowity czas trwania naprawy.</w:t>
      </w:r>
    </w:p>
    <w:p w14:paraId="483E5702" w14:textId="77777777" w:rsidR="00092C49" w:rsidRPr="00B65949" w:rsidRDefault="00092C49" w:rsidP="00510840">
      <w:pPr>
        <w:widowControl w:val="0"/>
        <w:numPr>
          <w:ilvl w:val="0"/>
          <w:numId w:val="138"/>
        </w:numPr>
        <w:jc w:val="both"/>
        <w:rPr>
          <w:rFonts w:eastAsia="Times New Roman" w:cs="Times New Roman"/>
          <w:sz w:val="24"/>
          <w:szCs w:val="24"/>
        </w:rPr>
      </w:pPr>
      <w:r w:rsidRPr="00B65949">
        <w:rPr>
          <w:rFonts w:eastAsia="Times New Roman" w:cs="Times New Roman"/>
          <w:sz w:val="24"/>
          <w:szCs w:val="24"/>
        </w:rPr>
        <w:t xml:space="preserve">Gwarancja obejmuje usterki powstałe w okresie jej trwania, nawet jeśli naprawa miałaby nastąpić po jej upływie.  </w:t>
      </w:r>
    </w:p>
    <w:p w14:paraId="1A9CC16B" w14:textId="77777777" w:rsidR="00092C49" w:rsidRPr="00B65949" w:rsidRDefault="00092C49" w:rsidP="00510840">
      <w:pPr>
        <w:widowControl w:val="0"/>
        <w:numPr>
          <w:ilvl w:val="0"/>
          <w:numId w:val="138"/>
        </w:numPr>
        <w:jc w:val="both"/>
        <w:rPr>
          <w:rFonts w:eastAsia="Times New Roman" w:cs="Times New Roman"/>
          <w:sz w:val="24"/>
          <w:szCs w:val="24"/>
        </w:rPr>
      </w:pPr>
      <w:r w:rsidRPr="00B65949">
        <w:rPr>
          <w:rFonts w:eastAsia="Times New Roman" w:cs="Times New Roman"/>
          <w:sz w:val="24"/>
          <w:szCs w:val="24"/>
        </w:rPr>
        <w:t xml:space="preserve">Serwis gwarancyjny, jeśli to możliwe, powinien być świadczony w siedzibie Zamawiającego. </w:t>
      </w:r>
    </w:p>
    <w:p w14:paraId="0AB4E99C" w14:textId="77777777" w:rsidR="00092C49" w:rsidRPr="00B65949" w:rsidRDefault="00092C49" w:rsidP="00510840">
      <w:pPr>
        <w:widowControl w:val="0"/>
        <w:numPr>
          <w:ilvl w:val="0"/>
          <w:numId w:val="138"/>
        </w:numPr>
        <w:jc w:val="both"/>
        <w:rPr>
          <w:rFonts w:eastAsia="Times New Roman" w:cs="Times New Roman"/>
          <w:sz w:val="24"/>
          <w:szCs w:val="24"/>
        </w:rPr>
      </w:pPr>
      <w:r w:rsidRPr="00B65949">
        <w:rPr>
          <w:rFonts w:eastAsia="Times New Roman" w:cs="Times New Roman"/>
          <w:sz w:val="24"/>
          <w:szCs w:val="24"/>
        </w:rPr>
        <w:t>W przypadku, gdy konieczne będzie usunięcie awarii poza siedzibą Zamawiającego, wszystkie trwałe nośniki pamięci zainstalowane w przedmiocie umowy pozostaną u Zamawiającego. W przypadku niemożności naprawienia i konieczności wymiany uszkodzonych trwałych nośników pamięci na nowe, uszkodzone trwałe nośniki pamięci, pozostaną u Zamawiającego do jego wyłącznej dyspozycji.</w:t>
      </w:r>
    </w:p>
    <w:p w14:paraId="5972C0F0" w14:textId="77777777" w:rsidR="00092C49" w:rsidRPr="00B65949" w:rsidRDefault="00092C49" w:rsidP="00510840">
      <w:pPr>
        <w:widowControl w:val="0"/>
        <w:numPr>
          <w:ilvl w:val="0"/>
          <w:numId w:val="138"/>
        </w:numPr>
        <w:jc w:val="both"/>
        <w:rPr>
          <w:rFonts w:eastAsia="Times New Roman" w:cs="Times New Roman"/>
          <w:sz w:val="24"/>
          <w:szCs w:val="24"/>
        </w:rPr>
      </w:pPr>
      <w:r w:rsidRPr="00B65949">
        <w:rPr>
          <w:rFonts w:eastAsia="Times New Roman" w:cs="Times New Roman"/>
          <w:sz w:val="24"/>
          <w:szCs w:val="24"/>
        </w:rPr>
        <w:t>W przypadku nieuzasadnionej odmowy wykonania obowiązków gwarancyjnych, Zamawiającemu, niezależnie od prawa do naliczenia kary umownej, będzie służyło prawo zlecenia dokonania napraw zastępczych na koszt i ryzyko Dostawcy.</w:t>
      </w:r>
    </w:p>
    <w:p w14:paraId="2260AB07" w14:textId="3C5F1CEB" w:rsidR="00092C49" w:rsidRPr="00B65949" w:rsidRDefault="00092C49" w:rsidP="00510840">
      <w:pPr>
        <w:widowControl w:val="0"/>
        <w:jc w:val="both"/>
        <w:rPr>
          <w:rFonts w:eastAsia="Times New Roman" w:cs="Times New Roman"/>
          <w:strike/>
          <w:sz w:val="24"/>
          <w:szCs w:val="24"/>
        </w:rPr>
      </w:pPr>
      <w:r w:rsidRPr="00B65949">
        <w:rPr>
          <w:rFonts w:eastAsia="Times New Roman" w:cs="Times New Roman"/>
          <w:sz w:val="24"/>
          <w:szCs w:val="24"/>
        </w:rPr>
        <w:t>*) ust. 10-14 –</w:t>
      </w:r>
      <w:r w:rsidR="005F3972" w:rsidRPr="00B65949">
        <w:rPr>
          <w:rFonts w:eastAsia="Times New Roman" w:cs="Times New Roman"/>
          <w:sz w:val="24"/>
          <w:szCs w:val="24"/>
        </w:rPr>
        <w:t xml:space="preserve"> </w:t>
      </w:r>
      <w:r w:rsidR="005F3972" w:rsidRPr="00B65949">
        <w:rPr>
          <w:rFonts w:eastAsia="Times New Roman" w:cs="Times New Roman"/>
          <w:i/>
          <w:iCs/>
          <w:sz w:val="24"/>
          <w:szCs w:val="24"/>
        </w:rPr>
        <w:t>(</w:t>
      </w:r>
      <w:r w:rsidRPr="00B65949">
        <w:rPr>
          <w:rFonts w:eastAsia="Times New Roman" w:cs="Times New Roman"/>
          <w:i/>
          <w:iCs/>
          <w:sz w:val="24"/>
          <w:szCs w:val="24"/>
        </w:rPr>
        <w:t>o ile dotyczy)</w:t>
      </w:r>
    </w:p>
    <w:p w14:paraId="718DFE56" w14:textId="77777777" w:rsidR="00092C49" w:rsidRPr="00B65949" w:rsidRDefault="00092C49" w:rsidP="00510840">
      <w:pPr>
        <w:widowControl w:val="0"/>
        <w:numPr>
          <w:ilvl w:val="0"/>
          <w:numId w:val="138"/>
        </w:numPr>
        <w:jc w:val="both"/>
        <w:rPr>
          <w:rFonts w:eastAsia="Times New Roman" w:cs="Times New Roman"/>
          <w:sz w:val="24"/>
          <w:szCs w:val="24"/>
        </w:rPr>
      </w:pPr>
      <w:r w:rsidRPr="00B65949">
        <w:rPr>
          <w:rFonts w:eastAsia="Times New Roman" w:cs="Times New Roman"/>
          <w:sz w:val="24"/>
          <w:szCs w:val="24"/>
        </w:rPr>
        <w:t xml:space="preserve">Klucze umożliwiające zainstalowanie oprogramowania nie mogą być wcześniej aktywowane (użyte do instalacji tego oprogramowania). </w:t>
      </w:r>
    </w:p>
    <w:p w14:paraId="6F631E6D" w14:textId="77777777" w:rsidR="00092C49" w:rsidRPr="00B65949" w:rsidRDefault="00092C49" w:rsidP="00510840">
      <w:pPr>
        <w:widowControl w:val="0"/>
        <w:numPr>
          <w:ilvl w:val="0"/>
          <w:numId w:val="138"/>
        </w:numPr>
        <w:jc w:val="both"/>
        <w:rPr>
          <w:rFonts w:eastAsia="Times New Roman" w:cs="Times New Roman"/>
          <w:sz w:val="24"/>
          <w:szCs w:val="24"/>
        </w:rPr>
      </w:pPr>
      <w:r w:rsidRPr="00B65949">
        <w:rPr>
          <w:rFonts w:eastAsia="Times New Roman" w:cs="Times New Roman"/>
          <w:sz w:val="24"/>
          <w:szCs w:val="24"/>
        </w:rPr>
        <w:t xml:space="preserve">Zamawiający zastrzega sobie prawo do zweryfikowania dostarczonych kluczy do aktywacji oprogramowania, a w przypadku stwierdzenia niezgodności kluczy aktywacyjnych przed terminem płatności faktury wstrzyma całą zapłatę za przedmiot umowy którego klucze się tyczą.  </w:t>
      </w:r>
    </w:p>
    <w:p w14:paraId="48933F19" w14:textId="77777777" w:rsidR="00092C49" w:rsidRPr="00B65949" w:rsidRDefault="00092C49" w:rsidP="00510840">
      <w:pPr>
        <w:widowControl w:val="0"/>
        <w:numPr>
          <w:ilvl w:val="0"/>
          <w:numId w:val="138"/>
        </w:numPr>
        <w:tabs>
          <w:tab w:val="left" w:pos="2880"/>
          <w:tab w:val="left" w:pos="3228"/>
        </w:tabs>
        <w:jc w:val="both"/>
        <w:textAlignment w:val="baseline"/>
        <w:rPr>
          <w:rFonts w:eastAsia="Times New Roman" w:cs="Times New Roman"/>
          <w:sz w:val="24"/>
          <w:szCs w:val="24"/>
        </w:rPr>
      </w:pPr>
      <w:r w:rsidRPr="00B65949">
        <w:rPr>
          <w:rFonts w:eastAsia="Times New Roman" w:cs="Times New Roman"/>
          <w:sz w:val="24"/>
          <w:szCs w:val="24"/>
        </w:rPr>
        <w:t xml:space="preserve">W ramach procedury odbioru Zamawiający zastrzega sobie prawo weryfikacji czy oprogramowanie </w:t>
      </w:r>
      <w:r w:rsidRPr="00B65949">
        <w:rPr>
          <w:rFonts w:eastAsia="Times New Roman" w:cs="Times New Roman"/>
          <w:sz w:val="24"/>
          <w:szCs w:val="24"/>
        </w:rPr>
        <w:br/>
        <w:t xml:space="preserve">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w:t>
      </w:r>
      <w:r w:rsidRPr="00B65949">
        <w:rPr>
          <w:rFonts w:eastAsia="Times New Roman" w:cs="Times New Roman"/>
          <w:sz w:val="24"/>
          <w:szCs w:val="24"/>
        </w:rPr>
        <w:lastRenderedPageBreak/>
        <w:t>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lub do odstąpienia od umowy od daty dostawy. Ponadto, powyższe informacje zostaną przekazane właściwym organom w celu wszczęcia stosownych postępowań.</w:t>
      </w:r>
    </w:p>
    <w:p w14:paraId="53E87387" w14:textId="77777777" w:rsidR="00092C49" w:rsidRPr="00B65949" w:rsidRDefault="00092C49" w:rsidP="00510840">
      <w:pPr>
        <w:widowControl w:val="0"/>
        <w:numPr>
          <w:ilvl w:val="0"/>
          <w:numId w:val="138"/>
        </w:numPr>
        <w:jc w:val="both"/>
        <w:rPr>
          <w:rFonts w:eastAsia="Times New Roman" w:cs="Times New Roman"/>
          <w:sz w:val="24"/>
          <w:szCs w:val="24"/>
        </w:rPr>
      </w:pPr>
      <w:r w:rsidRPr="00B65949">
        <w:rPr>
          <w:rFonts w:eastAsia="Times New Roman" w:cs="Times New Roman"/>
          <w:sz w:val="24"/>
          <w:szCs w:val="24"/>
        </w:rPr>
        <w:t>W przypadku niemożności aktywacji oprogramowania w oparciu o dostarczone klucze aktywacyjne lub w przypadku, gdy z uwagi na trudności z tym związane zachodzi wątpliwość odnośnie legalności źródeł pochodzenia oprogramowania lub niezgodności z warunkami umowy licencyjnej jego producenta – przed terminem płatności za dokonaną dostawę – Zamawiający ma prawo odmówić płatności w odpowiednim zakresie za dostarczone urządzenia do czasu dostarczenia prawidłowego oprogramowania.</w:t>
      </w:r>
    </w:p>
    <w:p w14:paraId="17A4ECE5" w14:textId="1C62F8E6" w:rsidR="00092C49" w:rsidRPr="00B65949" w:rsidRDefault="00092C49" w:rsidP="00510840">
      <w:pPr>
        <w:widowControl w:val="0"/>
        <w:numPr>
          <w:ilvl w:val="0"/>
          <w:numId w:val="138"/>
        </w:numPr>
        <w:jc w:val="both"/>
        <w:rPr>
          <w:rFonts w:eastAsia="Times New Roman" w:cs="Times New Roman"/>
          <w:sz w:val="24"/>
          <w:szCs w:val="24"/>
        </w:rPr>
      </w:pPr>
      <w:r w:rsidRPr="00B65949">
        <w:rPr>
          <w:rFonts w:eastAsia="Times New Roman" w:cs="Times New Roman"/>
          <w:sz w:val="24"/>
          <w:szCs w:val="24"/>
        </w:rPr>
        <w:t xml:space="preserve">W przypadku gdy okoliczności ujęte w ust. powyżej będą miały miejsce już po dokonaniu płatności za dokonaną dostawę urządzeń, jak i w sytuacji gdy producent urządzenia zablokuje zdalnie możliwość korzystania z niego z uwagi na naruszenie warunków licencji, Dostawca zobowiązany będzie do pokrycia kosztów jakie Zamawiający poniesie z tytułu przywrócenia urządzeń do pełnej funkcjonalności zgodnie z zał. nr 1 do niniejszej umowy – jeśli przyczyną niemożności korzystania z pełnej funkcjonalności urządzeń są wady prawne dostarczonych kluczy aktywacyjnych. Zwrot tych kosztów winien nastąpić w terminie do </w:t>
      </w:r>
      <w:r w:rsidR="00AA6BD9" w:rsidRPr="00B65949">
        <w:rPr>
          <w:rFonts w:eastAsia="Times New Roman" w:cs="Times New Roman"/>
          <w:sz w:val="24"/>
          <w:szCs w:val="24"/>
        </w:rPr>
        <w:t>7 dni</w:t>
      </w:r>
      <w:r w:rsidRPr="00B65949">
        <w:rPr>
          <w:rFonts w:eastAsia="Times New Roman" w:cs="Times New Roman"/>
          <w:sz w:val="24"/>
          <w:szCs w:val="24"/>
        </w:rPr>
        <w:t xml:space="preserve"> od otrzymania wezwania od Zamawiającego. W wezwaniu Zamawiający przedstawi okoliczności uzasadniającego jego żądanie kierowanie do Dostawcy. Dostawca może zwolnić się z zapłaty poprzez dostarczenie niewadliwych licencji na oprogramowanie o nie gorszych parametrach. Do takiego oprogramowania zastosowanie mają wcześniejsze zapisy w niniejszym ustępie jak i ust. 11-13.</w:t>
      </w:r>
    </w:p>
    <w:p w14:paraId="1A089EDA" w14:textId="77777777" w:rsidR="00092C49" w:rsidRPr="00B65949" w:rsidRDefault="00092C49" w:rsidP="00510840">
      <w:pPr>
        <w:widowControl w:val="0"/>
        <w:jc w:val="center"/>
        <w:rPr>
          <w:rFonts w:eastAsia="Times New Roman" w:cs="Times New Roman"/>
          <w:b/>
          <w:bCs/>
          <w:sz w:val="24"/>
          <w:szCs w:val="24"/>
        </w:rPr>
      </w:pPr>
    </w:p>
    <w:p w14:paraId="74DFC4AE" w14:textId="2079D681" w:rsidR="00370E8A" w:rsidRPr="00B65949" w:rsidRDefault="00752B91" w:rsidP="00510840">
      <w:pPr>
        <w:widowControl w:val="0"/>
        <w:jc w:val="center"/>
        <w:rPr>
          <w:rFonts w:eastAsia="Times New Roman" w:cs="Times New Roman"/>
          <w:b/>
          <w:bCs/>
          <w:sz w:val="24"/>
          <w:szCs w:val="24"/>
        </w:rPr>
      </w:pPr>
      <w:r w:rsidRPr="00B65949">
        <w:rPr>
          <w:rFonts w:eastAsia="Times New Roman" w:cs="Times New Roman"/>
          <w:b/>
          <w:bCs/>
          <w:sz w:val="24"/>
          <w:szCs w:val="24"/>
        </w:rPr>
        <w:t>§ 6</w:t>
      </w:r>
    </w:p>
    <w:p w14:paraId="47893475" w14:textId="77777777" w:rsidR="00370E8A" w:rsidRPr="00B65949" w:rsidRDefault="00370E8A" w:rsidP="00510840">
      <w:pPr>
        <w:widowControl w:val="0"/>
        <w:ind w:right="-20"/>
        <w:jc w:val="center"/>
        <w:rPr>
          <w:rFonts w:eastAsia="Arial" w:cs="Times New Roman"/>
          <w:b/>
          <w:bCs/>
          <w:sz w:val="24"/>
          <w:szCs w:val="24"/>
        </w:rPr>
      </w:pPr>
      <w:r w:rsidRPr="00B65949">
        <w:rPr>
          <w:rFonts w:eastAsia="Arial" w:cs="Times New Roman"/>
          <w:b/>
          <w:bCs/>
          <w:sz w:val="24"/>
          <w:szCs w:val="24"/>
        </w:rPr>
        <w:t xml:space="preserve">PRAWA WŁASNOŚCI INTELEKTUALNEJ </w:t>
      </w:r>
    </w:p>
    <w:p w14:paraId="10DAD67F" w14:textId="77777777" w:rsidR="00752B91" w:rsidRPr="00B65949" w:rsidRDefault="00752B91" w:rsidP="00510840">
      <w:pPr>
        <w:widowControl w:val="0"/>
        <w:ind w:right="-20"/>
        <w:jc w:val="center"/>
        <w:rPr>
          <w:rFonts w:eastAsia="Arial" w:cs="Times New Roman"/>
          <w:sz w:val="24"/>
          <w:szCs w:val="24"/>
        </w:rPr>
      </w:pPr>
    </w:p>
    <w:p w14:paraId="75AE400C" w14:textId="4AF9DB07" w:rsidR="00370E8A" w:rsidRPr="00B65949" w:rsidRDefault="001B0CE2" w:rsidP="00510840">
      <w:pPr>
        <w:widowControl w:val="0"/>
        <w:numPr>
          <w:ilvl w:val="0"/>
          <w:numId w:val="140"/>
        </w:numPr>
        <w:jc w:val="both"/>
        <w:rPr>
          <w:rFonts w:cs="Times New Roman"/>
          <w:sz w:val="24"/>
          <w:szCs w:val="24"/>
        </w:rPr>
      </w:pPr>
      <w:r w:rsidRPr="00B65949">
        <w:rPr>
          <w:rFonts w:cs="Times New Roman"/>
          <w:sz w:val="24"/>
          <w:szCs w:val="24"/>
        </w:rPr>
        <w:t>Dostawca</w:t>
      </w:r>
      <w:r w:rsidR="00370E8A" w:rsidRPr="00B65949">
        <w:rPr>
          <w:rFonts w:cs="Times New Roman"/>
          <w:sz w:val="24"/>
          <w:szCs w:val="24"/>
        </w:rPr>
        <w:t xml:space="preserve"> udzieli Zamawiającemu nieprzenaszalnej, nieograniczonej czasowo licencji (chyba, że wyraźny zapis SWZ lub niniejszej Umowy stanowi, że nieodpłatne korzystanie z danego oprogramowania ma charakter czasowy) lub sublicencji na korzystanie z dostarczonego oprogramowania lub zapewni udzielenie takiej licencji przez właściwego producenta oprogramowania, który posiada autorskie prawa majątkowe.                                                                                             </w:t>
      </w:r>
    </w:p>
    <w:p w14:paraId="38DBFA81" w14:textId="77777777" w:rsidR="00370E8A" w:rsidRPr="00B65949" w:rsidRDefault="00370E8A" w:rsidP="00510840">
      <w:pPr>
        <w:widowControl w:val="0"/>
        <w:numPr>
          <w:ilvl w:val="0"/>
          <w:numId w:val="140"/>
        </w:numPr>
        <w:jc w:val="both"/>
        <w:rPr>
          <w:rFonts w:cs="Times New Roman"/>
          <w:sz w:val="24"/>
          <w:szCs w:val="24"/>
        </w:rPr>
      </w:pPr>
      <w:r w:rsidRPr="00B65949">
        <w:rPr>
          <w:rFonts w:cs="Times New Roman"/>
          <w:sz w:val="24"/>
          <w:szCs w:val="24"/>
        </w:rPr>
        <w:t xml:space="preserve">Na mocy licencji, o której mowa w ust. 1, Zamawiający jest uprawniony do korzystania z oprogramowania, co najmniej w przypadku następujących pól jego eksploatacji:  </w:t>
      </w:r>
    </w:p>
    <w:p w14:paraId="6A26014D" w14:textId="77777777" w:rsidR="00370E8A" w:rsidRPr="00B65949" w:rsidRDefault="00370E8A" w:rsidP="00510840">
      <w:pPr>
        <w:widowControl w:val="0"/>
        <w:numPr>
          <w:ilvl w:val="0"/>
          <w:numId w:val="141"/>
        </w:numPr>
        <w:jc w:val="both"/>
        <w:rPr>
          <w:rFonts w:cs="Times New Roman"/>
          <w:sz w:val="24"/>
          <w:szCs w:val="24"/>
        </w:rPr>
      </w:pPr>
      <w:r w:rsidRPr="00B65949">
        <w:rPr>
          <w:rFonts w:cs="Times New Roman"/>
          <w:sz w:val="24"/>
          <w:szCs w:val="24"/>
        </w:rPr>
        <w:t xml:space="preserve">wprowadzania do pamięci urządzeń, na serwery Zamawiającego oraz do sieci komputerowej Zamawiającego; </w:t>
      </w:r>
    </w:p>
    <w:p w14:paraId="4F0CCA07" w14:textId="77777777" w:rsidR="00370E8A" w:rsidRPr="00B65949" w:rsidRDefault="00370E8A" w:rsidP="00510840">
      <w:pPr>
        <w:widowControl w:val="0"/>
        <w:numPr>
          <w:ilvl w:val="0"/>
          <w:numId w:val="141"/>
        </w:numPr>
        <w:jc w:val="both"/>
        <w:rPr>
          <w:rFonts w:cs="Times New Roman"/>
          <w:sz w:val="24"/>
          <w:szCs w:val="24"/>
        </w:rPr>
      </w:pPr>
      <w:r w:rsidRPr="00B65949">
        <w:rPr>
          <w:rFonts w:cs="Times New Roman"/>
          <w:sz w:val="24"/>
          <w:szCs w:val="24"/>
        </w:rPr>
        <w:t xml:space="preserve">utrwalania w pamięci urządzeń Zamawiającego; </w:t>
      </w:r>
    </w:p>
    <w:p w14:paraId="38AF4D54" w14:textId="77777777" w:rsidR="00370E8A" w:rsidRPr="00B65949" w:rsidRDefault="00370E8A" w:rsidP="00510840">
      <w:pPr>
        <w:widowControl w:val="0"/>
        <w:numPr>
          <w:ilvl w:val="0"/>
          <w:numId w:val="141"/>
        </w:numPr>
        <w:jc w:val="both"/>
        <w:rPr>
          <w:rFonts w:cs="Times New Roman"/>
          <w:sz w:val="24"/>
          <w:szCs w:val="24"/>
        </w:rPr>
      </w:pPr>
      <w:r w:rsidRPr="00B65949">
        <w:rPr>
          <w:rFonts w:cs="Times New Roman"/>
          <w:sz w:val="24"/>
          <w:szCs w:val="24"/>
        </w:rPr>
        <w:t>uruchamiania, wyświetlania, uzyskiwania dostępu;</w:t>
      </w:r>
    </w:p>
    <w:p w14:paraId="383660BD" w14:textId="77777777" w:rsidR="00370E8A" w:rsidRPr="00B65949" w:rsidRDefault="00370E8A" w:rsidP="00510840">
      <w:pPr>
        <w:widowControl w:val="0"/>
        <w:numPr>
          <w:ilvl w:val="0"/>
          <w:numId w:val="141"/>
        </w:numPr>
        <w:jc w:val="both"/>
        <w:rPr>
          <w:rFonts w:cs="Times New Roman"/>
          <w:sz w:val="24"/>
          <w:szCs w:val="24"/>
        </w:rPr>
      </w:pPr>
      <w:r w:rsidRPr="00B65949">
        <w:rPr>
          <w:rFonts w:cs="Times New Roman"/>
          <w:sz w:val="24"/>
          <w:szCs w:val="24"/>
        </w:rPr>
        <w:t>wprowadzania danych, aktualizacji danych, kasowania danych;</w:t>
      </w:r>
    </w:p>
    <w:p w14:paraId="192A089B" w14:textId="77777777" w:rsidR="00370E8A" w:rsidRPr="00B65949" w:rsidRDefault="00370E8A" w:rsidP="00510840">
      <w:pPr>
        <w:widowControl w:val="0"/>
        <w:numPr>
          <w:ilvl w:val="0"/>
          <w:numId w:val="141"/>
        </w:numPr>
        <w:jc w:val="both"/>
        <w:rPr>
          <w:rFonts w:cs="Times New Roman"/>
          <w:sz w:val="24"/>
          <w:szCs w:val="24"/>
        </w:rPr>
      </w:pPr>
      <w:r w:rsidRPr="00B65949">
        <w:rPr>
          <w:rFonts w:cs="Times New Roman"/>
          <w:sz w:val="24"/>
          <w:szCs w:val="24"/>
        </w:rPr>
        <w:t>dokonywania eksportu danych;</w:t>
      </w:r>
    </w:p>
    <w:p w14:paraId="7C98E2E5" w14:textId="77777777" w:rsidR="00370E8A" w:rsidRPr="00B65949" w:rsidRDefault="00370E8A" w:rsidP="00510840">
      <w:pPr>
        <w:widowControl w:val="0"/>
        <w:numPr>
          <w:ilvl w:val="0"/>
          <w:numId w:val="141"/>
        </w:numPr>
        <w:jc w:val="both"/>
        <w:rPr>
          <w:rFonts w:cs="Times New Roman"/>
          <w:sz w:val="24"/>
          <w:szCs w:val="24"/>
        </w:rPr>
      </w:pPr>
      <w:r w:rsidRPr="00B65949">
        <w:rPr>
          <w:rFonts w:cs="Times New Roman"/>
          <w:sz w:val="24"/>
          <w:szCs w:val="24"/>
        </w:rPr>
        <w:t>udostępniania pracownikom Zamawiającego lub osobom trzecim do korzystania na rzecz Zamawiającego w ramach udzielonej licencji.</w:t>
      </w:r>
    </w:p>
    <w:p w14:paraId="10455B10" w14:textId="77777777" w:rsidR="00370E8A" w:rsidRPr="00B65949" w:rsidRDefault="00370E8A" w:rsidP="00510840">
      <w:pPr>
        <w:widowControl w:val="0"/>
        <w:numPr>
          <w:ilvl w:val="0"/>
          <w:numId w:val="140"/>
        </w:numPr>
        <w:jc w:val="both"/>
        <w:rPr>
          <w:rFonts w:cs="Times New Roman"/>
          <w:sz w:val="24"/>
          <w:szCs w:val="24"/>
        </w:rPr>
      </w:pPr>
      <w:r w:rsidRPr="00B65949">
        <w:rPr>
          <w:rFonts w:cs="Times New Roman"/>
          <w:sz w:val="24"/>
          <w:szCs w:val="24"/>
        </w:rPr>
        <w:t>Na mocy niniejszej umowy Zamawiający ma prawo upoważnienia innych osób działających na rzecz Zamawiającego do korzystania z oprogramowania, o którym mowa w powyżej, w zakresie uzyskanej zgodnie z ust. 1-2 licencji.</w:t>
      </w:r>
    </w:p>
    <w:p w14:paraId="4FC32FA1" w14:textId="41AD3ED7" w:rsidR="00370E8A" w:rsidRPr="00B65949" w:rsidRDefault="001B0CE2" w:rsidP="00510840">
      <w:pPr>
        <w:widowControl w:val="0"/>
        <w:numPr>
          <w:ilvl w:val="0"/>
          <w:numId w:val="140"/>
        </w:numPr>
        <w:jc w:val="both"/>
        <w:rPr>
          <w:rFonts w:cs="Times New Roman"/>
          <w:sz w:val="24"/>
          <w:szCs w:val="24"/>
        </w:rPr>
      </w:pPr>
      <w:r w:rsidRPr="00B65949">
        <w:rPr>
          <w:rFonts w:cs="Times New Roman"/>
          <w:sz w:val="24"/>
          <w:szCs w:val="24"/>
        </w:rPr>
        <w:t>Dostawca</w:t>
      </w:r>
      <w:r w:rsidR="00370E8A" w:rsidRPr="00B65949">
        <w:rPr>
          <w:rFonts w:cs="Times New Roman"/>
          <w:sz w:val="24"/>
          <w:szCs w:val="24"/>
        </w:rPr>
        <w:t xml:space="preserve"> zobowiązuje się zapewnić, że wykonanie przedmiotu Umowy nie naruszy praw osób trzecich, w tym ich autorskich praw majątkowych, oraz że przekazane Zamawiającemu oprogramowanie będzie w stanie wolnym od obciążeń prawami osób trzecich, zaś korzystanie przez Zamawiającego z tego oprogramowania zgodnie z niniejszą umową nie będzie naruszać praw osób trzecich.</w:t>
      </w:r>
    </w:p>
    <w:p w14:paraId="0E0723E2" w14:textId="77777777" w:rsidR="00370E8A" w:rsidRPr="00B65949" w:rsidRDefault="00370E8A" w:rsidP="00510840">
      <w:pPr>
        <w:widowControl w:val="0"/>
        <w:numPr>
          <w:ilvl w:val="0"/>
          <w:numId w:val="140"/>
        </w:numPr>
        <w:jc w:val="both"/>
        <w:rPr>
          <w:rFonts w:cs="Times New Roman"/>
          <w:sz w:val="24"/>
          <w:szCs w:val="24"/>
        </w:rPr>
      </w:pPr>
      <w:r w:rsidRPr="00B65949">
        <w:rPr>
          <w:rFonts w:cs="Times New Roman"/>
          <w:sz w:val="24"/>
          <w:szCs w:val="24"/>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w:t>
      </w:r>
      <w:r w:rsidRPr="00B65949">
        <w:rPr>
          <w:rFonts w:cs="Times New Roman"/>
          <w:sz w:val="24"/>
          <w:szCs w:val="24"/>
        </w:rPr>
        <w:lastRenderedPageBreak/>
        <w:t>umów lub ponoszenia dodatkowych opłat, chyba że obowiązek zawarcia dodatkowej umowy lub dodatkowych opłat wyraźnie wynika z treści Umowy.</w:t>
      </w:r>
    </w:p>
    <w:p w14:paraId="42F85A43" w14:textId="56044477" w:rsidR="00370E8A" w:rsidRPr="00B65949" w:rsidRDefault="001B0CE2" w:rsidP="00510840">
      <w:pPr>
        <w:widowControl w:val="0"/>
        <w:numPr>
          <w:ilvl w:val="0"/>
          <w:numId w:val="140"/>
        </w:numPr>
        <w:jc w:val="both"/>
        <w:rPr>
          <w:rFonts w:cs="Times New Roman"/>
          <w:sz w:val="24"/>
          <w:szCs w:val="24"/>
        </w:rPr>
      </w:pPr>
      <w:r w:rsidRPr="00B65949">
        <w:rPr>
          <w:rFonts w:cs="Times New Roman"/>
          <w:sz w:val="24"/>
          <w:szCs w:val="24"/>
        </w:rPr>
        <w:t>Dostawca</w:t>
      </w:r>
      <w:r w:rsidR="00370E8A" w:rsidRPr="00B65949">
        <w:rPr>
          <w:rFonts w:cs="Times New Roman"/>
          <w:sz w:val="24"/>
          <w:szCs w:val="24"/>
        </w:rPr>
        <w:t xml:space="preserve">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w szczególności uprawnia Zamawiającego do korzystania z Oprogramowania bez ograniczeń ilościowych, w tym bez ograniczeń co do liczby użytkowników oraz urządzeń komputerowych, na których instalowane lub uruchamiane będzie Oprogramowanie.</w:t>
      </w:r>
    </w:p>
    <w:p w14:paraId="4CAB88EB" w14:textId="3133F0B5" w:rsidR="00370E8A" w:rsidRPr="00B65949" w:rsidRDefault="001B0CE2" w:rsidP="00510840">
      <w:pPr>
        <w:widowControl w:val="0"/>
        <w:numPr>
          <w:ilvl w:val="0"/>
          <w:numId w:val="140"/>
        </w:numPr>
        <w:jc w:val="both"/>
        <w:rPr>
          <w:rFonts w:cs="Times New Roman"/>
          <w:sz w:val="24"/>
          <w:szCs w:val="24"/>
        </w:rPr>
      </w:pPr>
      <w:r w:rsidRPr="00B65949">
        <w:rPr>
          <w:rFonts w:cs="Times New Roman"/>
          <w:sz w:val="24"/>
          <w:szCs w:val="24"/>
        </w:rPr>
        <w:t>Dostawca</w:t>
      </w:r>
      <w:r w:rsidR="00370E8A" w:rsidRPr="00B65949">
        <w:rPr>
          <w:rFonts w:cs="Times New Roman"/>
          <w:sz w:val="24"/>
          <w:szCs w:val="24"/>
        </w:rPr>
        <w:t xml:space="preserve"> oświadcza i gwarantuje, że warunki korzystania z Oprogramowania nie wymagają ponoszenia dodatkowych opłat na rzecz Wykonawcy lub producentów takiego Oprogramowania. Wynagrodzenie wskazane w § 3 ust. 1 obejmuje całość wynagrodzenia za korzystanie z Oprogramowania.</w:t>
      </w:r>
    </w:p>
    <w:p w14:paraId="6BB06B45" w14:textId="35BED6A5" w:rsidR="00370E8A" w:rsidRPr="00B65949" w:rsidRDefault="001B0CE2" w:rsidP="00510840">
      <w:pPr>
        <w:widowControl w:val="0"/>
        <w:numPr>
          <w:ilvl w:val="0"/>
          <w:numId w:val="140"/>
        </w:numPr>
        <w:jc w:val="both"/>
        <w:rPr>
          <w:rFonts w:cs="Times New Roman"/>
          <w:sz w:val="24"/>
          <w:szCs w:val="24"/>
        </w:rPr>
      </w:pPr>
      <w:r w:rsidRPr="00B65949">
        <w:rPr>
          <w:rFonts w:cs="Times New Roman"/>
          <w:sz w:val="24"/>
          <w:szCs w:val="24"/>
        </w:rPr>
        <w:t>Dostawca</w:t>
      </w:r>
      <w:r w:rsidR="00370E8A" w:rsidRPr="00B65949">
        <w:rPr>
          <w:rFonts w:cs="Times New Roman"/>
          <w:sz w:val="24"/>
          <w:szCs w:val="24"/>
        </w:rPr>
        <w:t xml:space="preserve"> oświadcza, że posiada uprawnienia niezbędne do korzystania z Oprogramowania w celu prawidłowego wykonania przedmiotu Umowy.</w:t>
      </w:r>
    </w:p>
    <w:p w14:paraId="6A103657" w14:textId="77777777" w:rsidR="00370E8A" w:rsidRPr="00B65949" w:rsidRDefault="00370E8A" w:rsidP="00510840">
      <w:pPr>
        <w:widowControl w:val="0"/>
        <w:numPr>
          <w:ilvl w:val="0"/>
          <w:numId w:val="140"/>
        </w:numPr>
        <w:jc w:val="both"/>
        <w:rPr>
          <w:rFonts w:cs="Times New Roman"/>
          <w:sz w:val="24"/>
          <w:szCs w:val="24"/>
        </w:rPr>
      </w:pPr>
      <w:r w:rsidRPr="00B65949">
        <w:rPr>
          <w:rFonts w:cs="Times New Roman"/>
          <w:sz w:val="24"/>
          <w:szCs w:val="24"/>
        </w:rPr>
        <w:t>W przypadku, w którym w wyniku świadczenia przez Wykonawcę gwarancji lub Usług Utrzymania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w:t>
      </w:r>
    </w:p>
    <w:p w14:paraId="0B01A69D" w14:textId="5B7198C8" w:rsidR="00370E8A" w:rsidRPr="00B65949" w:rsidRDefault="001B0CE2" w:rsidP="00510840">
      <w:pPr>
        <w:widowControl w:val="0"/>
        <w:numPr>
          <w:ilvl w:val="0"/>
          <w:numId w:val="140"/>
        </w:numPr>
        <w:jc w:val="both"/>
        <w:rPr>
          <w:rFonts w:cs="Times New Roman"/>
          <w:sz w:val="24"/>
          <w:szCs w:val="24"/>
        </w:rPr>
      </w:pPr>
      <w:r w:rsidRPr="00B65949">
        <w:rPr>
          <w:rFonts w:cs="Times New Roman"/>
          <w:sz w:val="24"/>
          <w:szCs w:val="24"/>
        </w:rPr>
        <w:t>Dostawca</w:t>
      </w:r>
      <w:r w:rsidR="00370E8A" w:rsidRPr="00B65949">
        <w:rPr>
          <w:rFonts w:cs="Times New Roman"/>
          <w:sz w:val="24"/>
          <w:szCs w:val="24"/>
        </w:rPr>
        <w:t xml:space="preserve"> zobowiązuje się i gwarantuje, że osoby uprawnione z tytułu autorskich praw osobistych do utworów objętych postanowieniami Umowy nie będą wykonywać tych praw w stosunku do Zamawiającego lub osób trzecich działających na zlecenie Zamawiającego.</w:t>
      </w:r>
    </w:p>
    <w:p w14:paraId="596183F0" w14:textId="77777777" w:rsidR="00370E8A" w:rsidRPr="00B65949" w:rsidRDefault="00370E8A" w:rsidP="00510840">
      <w:pPr>
        <w:widowControl w:val="0"/>
        <w:numPr>
          <w:ilvl w:val="0"/>
          <w:numId w:val="140"/>
        </w:numPr>
        <w:jc w:val="both"/>
        <w:rPr>
          <w:rFonts w:cs="Times New Roman"/>
          <w:sz w:val="24"/>
          <w:szCs w:val="24"/>
        </w:rPr>
      </w:pPr>
      <w:r w:rsidRPr="00B65949">
        <w:rPr>
          <w:rFonts w:cs="Times New Roman"/>
          <w:sz w:val="24"/>
          <w:szCs w:val="24"/>
        </w:rPr>
        <w:t>Jakiekolwiek postanowienie Umowy, w tym załączników do niej, nie ogranicza uprawnień Zamawiającego wynikających z obowiązujących przepisów prawa, w tym z art. 75 ust. 1 do 3 Ustawy z dnia 4 lutego 1994 r. o prawie autorskim i prawach pokrewnych.</w:t>
      </w:r>
    </w:p>
    <w:p w14:paraId="09AA82EC" w14:textId="77777777" w:rsidR="00077D50" w:rsidRPr="00B65949" w:rsidRDefault="00077D50" w:rsidP="00510840">
      <w:pPr>
        <w:widowControl w:val="0"/>
        <w:tabs>
          <w:tab w:val="left" w:pos="360"/>
        </w:tabs>
        <w:jc w:val="both"/>
        <w:rPr>
          <w:rFonts w:eastAsia="Times New Roman" w:cs="Times New Roman"/>
          <w:sz w:val="24"/>
          <w:szCs w:val="24"/>
        </w:rPr>
      </w:pPr>
    </w:p>
    <w:p w14:paraId="5344CB79" w14:textId="6C4FB432" w:rsidR="00BD1D08"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 xml:space="preserve">§ </w:t>
      </w:r>
      <w:r w:rsidR="008C06B9" w:rsidRPr="00B65949">
        <w:rPr>
          <w:rFonts w:eastAsia="Times New Roman" w:cs="Times New Roman"/>
          <w:b/>
          <w:bCs/>
          <w:sz w:val="24"/>
          <w:szCs w:val="24"/>
        </w:rPr>
        <w:t>7</w:t>
      </w:r>
    </w:p>
    <w:p w14:paraId="16267A3A" w14:textId="4572394C" w:rsidR="00BD1D08" w:rsidRPr="00B65949" w:rsidRDefault="00BD1D08" w:rsidP="00510840">
      <w:pPr>
        <w:widowControl w:val="0"/>
        <w:numPr>
          <w:ilvl w:val="0"/>
          <w:numId w:val="142"/>
        </w:numPr>
        <w:tabs>
          <w:tab w:val="clear" w:pos="357"/>
          <w:tab w:val="left" w:pos="360"/>
        </w:tabs>
        <w:ind w:left="426"/>
        <w:jc w:val="both"/>
        <w:rPr>
          <w:rFonts w:eastAsia="Times New Roman" w:cs="Times New Roman"/>
          <w:sz w:val="24"/>
          <w:szCs w:val="24"/>
        </w:rPr>
      </w:pPr>
      <w:r w:rsidRPr="00B65949">
        <w:rPr>
          <w:rFonts w:cs="Times New Roman"/>
          <w:sz w:val="24"/>
          <w:szCs w:val="24"/>
        </w:rPr>
        <w:t xml:space="preserve">Zamawiający dokona odbioru przedmiotu umowy w dniu </w:t>
      </w:r>
      <w:r w:rsidR="00C32214" w:rsidRPr="00B65949">
        <w:rPr>
          <w:rFonts w:cs="Times New Roman"/>
          <w:sz w:val="24"/>
          <w:szCs w:val="24"/>
        </w:rPr>
        <w:t>podpisania protokołu odbioru</w:t>
      </w:r>
      <w:r w:rsidRPr="00B65949">
        <w:rPr>
          <w:rFonts w:cs="Times New Roman"/>
          <w:sz w:val="24"/>
          <w:szCs w:val="24"/>
        </w:rPr>
        <w:t>.</w:t>
      </w:r>
      <w:bookmarkStart w:id="89" w:name="_Hlk40172664"/>
      <w:r w:rsidRPr="00B65949">
        <w:rPr>
          <w:rFonts w:cs="Times New Roman"/>
          <w:sz w:val="24"/>
          <w:szCs w:val="24"/>
        </w:rPr>
        <w:t xml:space="preserve"> Zamawiający zobowiązany jest do sprawdzenia czy dostarczony</w:t>
      </w:r>
      <w:r w:rsidR="00C32214" w:rsidRPr="00B65949">
        <w:rPr>
          <w:rFonts w:cs="Times New Roman"/>
          <w:sz w:val="24"/>
          <w:szCs w:val="24"/>
        </w:rPr>
        <w:t xml:space="preserve"> przedmiot umowy</w:t>
      </w:r>
      <w:r w:rsidRPr="00B65949">
        <w:rPr>
          <w:rFonts w:cs="Times New Roman"/>
          <w:sz w:val="24"/>
          <w:szCs w:val="24"/>
        </w:rPr>
        <w:t xml:space="preserve"> nie wykazuje wad możliwych do wykrycia już podczas przyjęcia.</w:t>
      </w:r>
      <w:bookmarkEnd w:id="89"/>
    </w:p>
    <w:p w14:paraId="5D2BC60E" w14:textId="77777777" w:rsidR="00BD1D08" w:rsidRPr="00B65949" w:rsidRDefault="00BD1D08" w:rsidP="00510840">
      <w:pPr>
        <w:widowControl w:val="0"/>
        <w:numPr>
          <w:ilvl w:val="0"/>
          <w:numId w:val="142"/>
        </w:numPr>
        <w:tabs>
          <w:tab w:val="clear" w:pos="357"/>
          <w:tab w:val="left" w:pos="360"/>
        </w:tabs>
        <w:ind w:left="426"/>
        <w:jc w:val="both"/>
        <w:rPr>
          <w:rFonts w:eastAsia="Times New Roman" w:cs="Times New Roman"/>
          <w:sz w:val="24"/>
          <w:szCs w:val="24"/>
        </w:rPr>
      </w:pPr>
      <w:r w:rsidRPr="00B65949">
        <w:rPr>
          <w:rFonts w:cs="Times New Roman"/>
          <w:sz w:val="24"/>
          <w:szCs w:val="24"/>
        </w:rPr>
        <w:t>Zamawiający zastrzega sobie prawo odmowy przyjęcia od Dostawcy zamówionej dostawy przedmiotu umowy nieodpowiadającej wymogom jakościowym (jeśli uchybienia w tym zakresie są oczywiste i stwierdzone w czasie przyjęcia dostawy, np. istotne uszkodzenie opakowania).</w:t>
      </w:r>
    </w:p>
    <w:p w14:paraId="7359EFC2" w14:textId="260AA041" w:rsidR="00BD1D08" w:rsidRPr="00B65949" w:rsidRDefault="00BD1D08" w:rsidP="00510840">
      <w:pPr>
        <w:widowControl w:val="0"/>
        <w:numPr>
          <w:ilvl w:val="0"/>
          <w:numId w:val="142"/>
        </w:numPr>
        <w:tabs>
          <w:tab w:val="clear" w:pos="357"/>
          <w:tab w:val="left" w:pos="360"/>
        </w:tabs>
        <w:ind w:left="426"/>
        <w:jc w:val="both"/>
        <w:rPr>
          <w:rFonts w:eastAsia="Times New Roman" w:cs="Times New Roman"/>
          <w:sz w:val="24"/>
          <w:szCs w:val="24"/>
        </w:rPr>
      </w:pPr>
      <w:r w:rsidRPr="00B65949">
        <w:rPr>
          <w:rFonts w:cs="Times New Roman"/>
          <w:sz w:val="24"/>
          <w:szCs w:val="24"/>
        </w:rPr>
        <w:t>W razie stwierdzenia w dostawie:</w:t>
      </w:r>
      <w:r w:rsidRPr="00B65949">
        <w:rPr>
          <w:rFonts w:eastAsia="Times New Roman" w:cs="Times New Roman"/>
          <w:color w:val="76923C"/>
          <w:sz w:val="24"/>
          <w:szCs w:val="24"/>
        </w:rPr>
        <w:t xml:space="preserve"> </w:t>
      </w:r>
      <w:r w:rsidRPr="00B65949">
        <w:rPr>
          <w:rFonts w:eastAsia="Times New Roman" w:cs="Times New Roman"/>
          <w:sz w:val="24"/>
          <w:szCs w:val="24"/>
        </w:rPr>
        <w:t>wad ilościowych (ilość niezgodna z fakturą), jakościowych, Zamawiający zawiadomi</w:t>
      </w:r>
      <w:r w:rsidRPr="00B65949">
        <w:rPr>
          <w:rFonts w:eastAsia="Times New Roman" w:cs="Times New Roman"/>
          <w:color w:val="76923C"/>
          <w:sz w:val="24"/>
          <w:szCs w:val="24"/>
        </w:rPr>
        <w:t xml:space="preserve"> </w:t>
      </w:r>
      <w:r w:rsidRPr="00B65949">
        <w:rPr>
          <w:rFonts w:cs="Times New Roman"/>
          <w:sz w:val="24"/>
          <w:szCs w:val="24"/>
        </w:rPr>
        <w:t>niezwłocznie Dostawcę o tym fakcie drogą elektroniczną na adres e-mail: ……………………………………………. i sporządzi protokół reklamacji zawierający ujawnione rozbieżności i wady jakościowe (reklamacja).</w:t>
      </w:r>
    </w:p>
    <w:p w14:paraId="5C4FDC29" w14:textId="33DA0F05" w:rsidR="00BD1D08" w:rsidRPr="00B65949" w:rsidRDefault="00BD1D08" w:rsidP="00510840">
      <w:pPr>
        <w:widowControl w:val="0"/>
        <w:numPr>
          <w:ilvl w:val="0"/>
          <w:numId w:val="142"/>
        </w:numPr>
        <w:tabs>
          <w:tab w:val="clear" w:pos="357"/>
          <w:tab w:val="left" w:pos="360"/>
        </w:tabs>
        <w:ind w:left="426"/>
        <w:jc w:val="both"/>
        <w:rPr>
          <w:rFonts w:eastAsia="Times New Roman" w:cs="Times New Roman"/>
          <w:sz w:val="24"/>
          <w:szCs w:val="24"/>
        </w:rPr>
      </w:pPr>
      <w:r w:rsidRPr="00B65949">
        <w:rPr>
          <w:rFonts w:cs="Times New Roman"/>
          <w:sz w:val="24"/>
          <w:szCs w:val="24"/>
        </w:rPr>
        <w:t xml:space="preserve">Dostawca zobowiązany jest rozpatrzyć reklamację, zawiadamiając Zamawiającego drogą elektroniczną na adres e-mail: </w:t>
      </w:r>
      <w:hyperlink r:id="rId101" w:history="1">
        <w:r w:rsidRPr="00B65949">
          <w:rPr>
            <w:rStyle w:val="Hipercze"/>
            <w:rFonts w:cs="Times New Roman"/>
            <w:color w:val="0000FF"/>
            <w:sz w:val="24"/>
            <w:szCs w:val="24"/>
          </w:rPr>
          <w:t>szpital@dietl.krakow.pl</w:t>
        </w:r>
      </w:hyperlink>
      <w:r w:rsidRPr="00B65949">
        <w:rPr>
          <w:rFonts w:cs="Times New Roman"/>
          <w:sz w:val="24"/>
          <w:szCs w:val="24"/>
        </w:rPr>
        <w:t xml:space="preserve"> o zajętym stanowisku w terminie </w:t>
      </w:r>
      <w:r w:rsidR="000246C4" w:rsidRPr="00B65949">
        <w:rPr>
          <w:rFonts w:cs="Times New Roman"/>
          <w:sz w:val="24"/>
          <w:szCs w:val="24"/>
        </w:rPr>
        <w:t>2 dni</w:t>
      </w:r>
      <w:r w:rsidRPr="00B65949">
        <w:rPr>
          <w:rFonts w:cs="Times New Roman"/>
          <w:sz w:val="24"/>
          <w:szCs w:val="24"/>
        </w:rPr>
        <w:t xml:space="preserve"> robocz</w:t>
      </w:r>
      <w:r w:rsidR="004B1E4B" w:rsidRPr="00B65949">
        <w:rPr>
          <w:rFonts w:cs="Times New Roman"/>
          <w:sz w:val="24"/>
          <w:szCs w:val="24"/>
        </w:rPr>
        <w:t>ych</w:t>
      </w:r>
      <w:r w:rsidRPr="00B65949">
        <w:rPr>
          <w:rFonts w:cs="Times New Roman"/>
          <w:sz w:val="24"/>
          <w:szCs w:val="24"/>
        </w:rPr>
        <w:t xml:space="preserve">, licząc od daty otrzymania zawiadomienia, pod rygorem uznania reklamacji za zasadną. Po uwzględnieniu reklamacji Dostawca dostarczy przedmiot umowy wolny od wad w terminie </w:t>
      </w:r>
      <w:r w:rsidR="000D411C" w:rsidRPr="00B65949">
        <w:rPr>
          <w:rFonts w:cs="Times New Roman"/>
          <w:sz w:val="24"/>
          <w:szCs w:val="24"/>
        </w:rPr>
        <w:t>3 dni</w:t>
      </w:r>
      <w:r w:rsidRPr="00B65949">
        <w:rPr>
          <w:rFonts w:cs="Times New Roman"/>
          <w:sz w:val="24"/>
          <w:szCs w:val="24"/>
        </w:rPr>
        <w:t xml:space="preserve"> robocz</w:t>
      </w:r>
      <w:r w:rsidR="004B1E4B" w:rsidRPr="00B65949">
        <w:rPr>
          <w:rFonts w:cs="Times New Roman"/>
          <w:sz w:val="24"/>
          <w:szCs w:val="24"/>
        </w:rPr>
        <w:t>ych</w:t>
      </w:r>
      <w:r w:rsidRPr="00B65949">
        <w:rPr>
          <w:rFonts w:cs="Times New Roman"/>
          <w:sz w:val="24"/>
          <w:szCs w:val="24"/>
        </w:rPr>
        <w:t>, licząc od dnia uznania reklamacji.</w:t>
      </w:r>
    </w:p>
    <w:p w14:paraId="7EBE064E" w14:textId="77777777" w:rsidR="00BD1D08" w:rsidRPr="00B65949" w:rsidRDefault="00BD1D08" w:rsidP="00510840">
      <w:pPr>
        <w:widowControl w:val="0"/>
        <w:tabs>
          <w:tab w:val="left" w:pos="360"/>
        </w:tabs>
        <w:ind w:left="357"/>
        <w:jc w:val="both"/>
        <w:rPr>
          <w:rFonts w:eastAsia="Times New Roman" w:cs="Times New Roman"/>
          <w:bCs/>
          <w:sz w:val="24"/>
          <w:szCs w:val="24"/>
          <w:lang w:eastAsia="en-US"/>
        </w:rPr>
      </w:pPr>
      <w:r w:rsidRPr="00B65949">
        <w:rPr>
          <w:rFonts w:eastAsia="Times New Roman" w:cs="Times New Roman"/>
          <w:bCs/>
          <w:sz w:val="24"/>
          <w:szCs w:val="24"/>
          <w:lang w:eastAsia="en-US"/>
        </w:rPr>
        <w:t>W przypadku uznania reklamacji Dostawca zobowiązany jest do pokrycia kosztów wymiany przedmiotu umowy na wolny od wad i dostarczenia go do miejsca wskazanego w niniejszej umowie.</w:t>
      </w:r>
    </w:p>
    <w:p w14:paraId="5B04D060" w14:textId="77777777" w:rsidR="00BD1D08" w:rsidRPr="00B65949" w:rsidRDefault="00BD1D08" w:rsidP="00510840">
      <w:pPr>
        <w:widowControl w:val="0"/>
        <w:numPr>
          <w:ilvl w:val="0"/>
          <w:numId w:val="142"/>
        </w:numPr>
        <w:jc w:val="both"/>
        <w:rPr>
          <w:rFonts w:eastAsia="Times New Roman" w:cs="Times New Roman"/>
          <w:color w:val="76923C"/>
          <w:sz w:val="24"/>
          <w:szCs w:val="24"/>
        </w:rPr>
      </w:pPr>
      <w:r w:rsidRPr="00B65949">
        <w:rPr>
          <w:rFonts w:cs="Times New Roman"/>
          <w:sz w:val="24"/>
          <w:szCs w:val="24"/>
        </w:rPr>
        <w:t>Zamawiający nie ma obowiązku zapłaty za wadliwy przedmiot umowy. Termin zapłaty za przedmiot umowy dostarczony w wyniku uwzględnienia reklamacji liczony jest od daty jego dostarczenia oraz dostarczenia oryginału prawidłowo wystawionej faktury korygującej.</w:t>
      </w:r>
    </w:p>
    <w:p w14:paraId="1594C95B" w14:textId="77777777" w:rsidR="00077D50" w:rsidRPr="00B65949" w:rsidRDefault="00077D50" w:rsidP="00510840">
      <w:pPr>
        <w:widowControl w:val="0"/>
        <w:jc w:val="center"/>
        <w:rPr>
          <w:rFonts w:eastAsia="Times New Roman" w:cs="Times New Roman"/>
          <w:b/>
          <w:bCs/>
          <w:color w:val="76923C" w:themeColor="accent3" w:themeShade="BF"/>
          <w:sz w:val="24"/>
          <w:szCs w:val="24"/>
        </w:rPr>
      </w:pPr>
    </w:p>
    <w:p w14:paraId="4F4413AD" w14:textId="66AC8ECD" w:rsidR="000A5EDB"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 xml:space="preserve">§ </w:t>
      </w:r>
      <w:r w:rsidR="00CB7162" w:rsidRPr="00B65949">
        <w:rPr>
          <w:rFonts w:eastAsia="Times New Roman" w:cs="Times New Roman"/>
          <w:b/>
          <w:bCs/>
          <w:sz w:val="24"/>
          <w:szCs w:val="24"/>
        </w:rPr>
        <w:t>8</w:t>
      </w:r>
    </w:p>
    <w:p w14:paraId="7F91F144" w14:textId="77777777" w:rsidR="000A5EDB" w:rsidRPr="00B65949" w:rsidRDefault="000A5EDB" w:rsidP="00510840">
      <w:pPr>
        <w:widowControl w:val="0"/>
        <w:numPr>
          <w:ilvl w:val="0"/>
          <w:numId w:val="161"/>
        </w:numPr>
        <w:jc w:val="both"/>
        <w:rPr>
          <w:rFonts w:eastAsia="Times New Roman" w:cs="Times New Roman"/>
          <w:color w:val="76923C" w:themeColor="accent3" w:themeShade="BF"/>
          <w:sz w:val="24"/>
          <w:szCs w:val="24"/>
        </w:rPr>
      </w:pPr>
      <w:r w:rsidRPr="00B65949">
        <w:rPr>
          <w:rFonts w:eastAsia="Times New Roman" w:cs="Times New Roman"/>
          <w:sz w:val="24"/>
          <w:szCs w:val="24"/>
        </w:rPr>
        <w:t xml:space="preserve">Dostawca zapewnia, że dostarczany przedmiot umowy jest dopuszczony do obrotu i używania na terytorium RP zgodnie z powszechnie obowiązującymi aktami prawnymi oraz zobowiązuje się do </w:t>
      </w:r>
      <w:r w:rsidRPr="00B65949">
        <w:rPr>
          <w:rFonts w:eastAsia="Times New Roman" w:cs="Times New Roman"/>
          <w:sz w:val="24"/>
          <w:szCs w:val="24"/>
        </w:rPr>
        <w:lastRenderedPageBreak/>
        <w:t xml:space="preserve">okazania dokumentów to potwierdzających w terminie 3 dni od daty zgłoszenia takiego żądania przez Zamawiającego z zastrzeżeniem, że </w:t>
      </w:r>
      <w:r w:rsidRPr="00B65949">
        <w:rPr>
          <w:rFonts w:cs="Times New Roman"/>
          <w:sz w:val="24"/>
          <w:szCs w:val="24"/>
        </w:rPr>
        <w:t>deklaracja zgodności CE i</w:t>
      </w:r>
      <w:r w:rsidRPr="00B65949">
        <w:rPr>
          <w:rFonts w:cs="Times New Roman"/>
          <w:color w:val="00B050"/>
          <w:sz w:val="24"/>
          <w:szCs w:val="24"/>
        </w:rPr>
        <w:t xml:space="preserve"> </w:t>
      </w:r>
      <w:r w:rsidRPr="00B65949">
        <w:rPr>
          <w:rFonts w:cs="Times New Roman"/>
          <w:sz w:val="24"/>
          <w:szCs w:val="24"/>
        </w:rPr>
        <w:t>instrukcja obsługi/instalacji</w:t>
      </w:r>
      <w:r w:rsidRPr="00B65949">
        <w:rPr>
          <w:rFonts w:eastAsia="Times New Roman" w:cs="Times New Roman"/>
          <w:sz w:val="24"/>
          <w:szCs w:val="24"/>
        </w:rPr>
        <w:t xml:space="preserve"> dla przedmiotu umowy Dostawca przedstawi Zamawiającemu w dniu jego dostarczenia </w:t>
      </w:r>
      <w:r w:rsidRPr="00B65949">
        <w:rPr>
          <w:rFonts w:eastAsia="Times New Roman" w:cs="Times New Roman"/>
          <w:i/>
          <w:iCs/>
          <w:sz w:val="24"/>
          <w:szCs w:val="24"/>
        </w:rPr>
        <w:t>(o ile dotyczy).</w:t>
      </w:r>
      <w:r w:rsidRPr="00B65949">
        <w:rPr>
          <w:rFonts w:eastAsia="Times New Roman" w:cs="Times New Roman"/>
          <w:sz w:val="24"/>
          <w:szCs w:val="24"/>
        </w:rPr>
        <w:t xml:space="preserve"> Zamawiający może żądać wersji elektronicznej wskazanych powyżej dokumentów.</w:t>
      </w:r>
    </w:p>
    <w:p w14:paraId="1CE1C494" w14:textId="6A11AF90" w:rsidR="000A5EDB" w:rsidRPr="00B65949" w:rsidRDefault="000A5EDB" w:rsidP="00510840">
      <w:pPr>
        <w:widowControl w:val="0"/>
        <w:numPr>
          <w:ilvl w:val="0"/>
          <w:numId w:val="161"/>
        </w:numPr>
        <w:jc w:val="both"/>
        <w:rPr>
          <w:rFonts w:eastAsia="Times New Roman" w:cs="Times New Roman"/>
          <w:color w:val="76923C" w:themeColor="accent3" w:themeShade="BF"/>
          <w:sz w:val="24"/>
          <w:szCs w:val="24"/>
        </w:rPr>
      </w:pPr>
      <w:r w:rsidRPr="00B65949">
        <w:rPr>
          <w:rFonts w:eastAsia="Times New Roman" w:cs="Times New Roman"/>
          <w:sz w:val="24"/>
          <w:szCs w:val="24"/>
        </w:rPr>
        <w:t>Wszystkie dokumenty powinny być wystawione przez Dostawcę w języku polskim</w:t>
      </w:r>
      <w:r w:rsidR="0050371B" w:rsidRPr="00B65949">
        <w:rPr>
          <w:rFonts w:eastAsia="Times New Roman" w:cs="Times New Roman"/>
          <w:sz w:val="24"/>
          <w:szCs w:val="24"/>
        </w:rPr>
        <w:t xml:space="preserve"> o ile przepisy prawa nie stanowią inaczej</w:t>
      </w:r>
      <w:r w:rsidRPr="00B65949">
        <w:rPr>
          <w:rFonts w:eastAsia="Times New Roman" w:cs="Times New Roman"/>
          <w:sz w:val="24"/>
          <w:szCs w:val="24"/>
        </w:rPr>
        <w:t>.</w:t>
      </w:r>
      <w:r w:rsidRPr="00B65949">
        <w:rPr>
          <w:rFonts w:eastAsia="Times New Roman" w:cs="Times New Roman"/>
          <w:b/>
          <w:bCs/>
          <w:sz w:val="24"/>
          <w:szCs w:val="24"/>
        </w:rPr>
        <w:t xml:space="preserve"> </w:t>
      </w:r>
      <w:r w:rsidRPr="00B65949">
        <w:rPr>
          <w:rFonts w:eastAsia="Times New Roman" w:cs="Times New Roman"/>
          <w:sz w:val="24"/>
          <w:szCs w:val="24"/>
        </w:rPr>
        <w:t>W przypadku dokumentu sporządzonego w języku obcym, Dostawca zobowiązany jest przedłożyć ten dokument, wraz z tłumaczeniem na język polski. Dokument dostarczony w postaci kopii, ma być opatrzony zapisem „za zgodność oryginałem” i podpisany przez uprawnioną osobę.</w:t>
      </w:r>
    </w:p>
    <w:p w14:paraId="116623EB" w14:textId="77777777" w:rsidR="00077D50" w:rsidRPr="00B65949" w:rsidRDefault="00077D50" w:rsidP="00510840">
      <w:pPr>
        <w:widowControl w:val="0"/>
        <w:rPr>
          <w:rFonts w:eastAsia="Times New Roman" w:cs="Times New Roman"/>
          <w:b/>
          <w:bCs/>
          <w:sz w:val="24"/>
          <w:szCs w:val="24"/>
        </w:rPr>
      </w:pPr>
    </w:p>
    <w:p w14:paraId="167CA6DF" w14:textId="77777777"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Kary umowne.</w:t>
      </w:r>
    </w:p>
    <w:p w14:paraId="471A6AD7" w14:textId="2207C11C"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 xml:space="preserve">§ </w:t>
      </w:r>
      <w:r w:rsidR="005954D5" w:rsidRPr="00B65949">
        <w:rPr>
          <w:rFonts w:eastAsia="Times New Roman" w:cs="Times New Roman"/>
          <w:b/>
          <w:bCs/>
          <w:sz w:val="24"/>
          <w:szCs w:val="24"/>
        </w:rPr>
        <w:t>9</w:t>
      </w:r>
    </w:p>
    <w:p w14:paraId="3D9AD85E" w14:textId="77777777" w:rsidR="00394A8D" w:rsidRPr="00B65949" w:rsidRDefault="00077D50" w:rsidP="00510840">
      <w:pPr>
        <w:widowControl w:val="0"/>
        <w:numPr>
          <w:ilvl w:val="0"/>
          <w:numId w:val="162"/>
        </w:numPr>
        <w:jc w:val="both"/>
        <w:rPr>
          <w:rFonts w:eastAsia="Times New Roman" w:cs="Times New Roman"/>
          <w:sz w:val="24"/>
          <w:szCs w:val="24"/>
        </w:rPr>
      </w:pPr>
      <w:r w:rsidRPr="00B65949">
        <w:rPr>
          <w:rFonts w:eastAsia="Times New Roman" w:cs="Times New Roman"/>
          <w:sz w:val="24"/>
          <w:szCs w:val="24"/>
        </w:rPr>
        <w:t xml:space="preserve">Strony ustalają, że w przypadku niewykonania lub nienależytego wykonania umowy </w:t>
      </w:r>
    </w:p>
    <w:p w14:paraId="74805C3E" w14:textId="77777777" w:rsidR="00394A8D" w:rsidRPr="00B65949" w:rsidRDefault="00394A8D" w:rsidP="00510840">
      <w:pPr>
        <w:widowControl w:val="0"/>
        <w:tabs>
          <w:tab w:val="left" w:pos="360"/>
        </w:tabs>
        <w:ind w:left="357"/>
        <w:jc w:val="both"/>
        <w:rPr>
          <w:rFonts w:eastAsia="Times New Roman" w:cs="Times New Roman"/>
          <w:sz w:val="24"/>
          <w:szCs w:val="24"/>
        </w:rPr>
      </w:pPr>
      <w:r w:rsidRPr="00B65949">
        <w:rPr>
          <w:rFonts w:eastAsia="Times New Roman" w:cs="Times New Roman"/>
          <w:sz w:val="24"/>
          <w:szCs w:val="24"/>
        </w:rPr>
        <w:t>Zamawiający może żądać od Dostawcy kar umownych z następujących tytułów i w wysokościach:</w:t>
      </w:r>
    </w:p>
    <w:p w14:paraId="7B5FAC9B" w14:textId="2CBC7FD0" w:rsidR="00394A8D" w:rsidRPr="00B65949" w:rsidRDefault="00394A8D" w:rsidP="00510840">
      <w:pPr>
        <w:widowControl w:val="0"/>
        <w:numPr>
          <w:ilvl w:val="1"/>
          <w:numId w:val="162"/>
        </w:numPr>
        <w:tabs>
          <w:tab w:val="left" w:pos="720"/>
        </w:tabs>
        <w:jc w:val="both"/>
        <w:rPr>
          <w:rFonts w:eastAsia="Times New Roman" w:cs="Times New Roman"/>
          <w:sz w:val="24"/>
          <w:szCs w:val="24"/>
        </w:rPr>
      </w:pPr>
      <w:r w:rsidRPr="00B65949">
        <w:rPr>
          <w:rFonts w:eastAsia="Times New Roman" w:cs="Times New Roman"/>
          <w:sz w:val="24"/>
          <w:szCs w:val="24"/>
        </w:rPr>
        <w:t>w przypadku zwłoki w dostarczeniu zamówionej dostawy lub dostarczeniu dostawy niezgodnie z zamówieniem – w wysokości 1 % ceny brutto opóźnionej dostawy lub niezgodnej z zamówieniem za każd</w:t>
      </w:r>
      <w:r w:rsidR="00907416" w:rsidRPr="00B65949">
        <w:rPr>
          <w:rFonts w:eastAsia="Times New Roman" w:cs="Times New Roman"/>
          <w:sz w:val="24"/>
          <w:szCs w:val="24"/>
        </w:rPr>
        <w:t>y</w:t>
      </w:r>
      <w:r w:rsidRPr="00B65949">
        <w:rPr>
          <w:rFonts w:eastAsia="Times New Roman" w:cs="Times New Roman"/>
          <w:sz w:val="24"/>
          <w:szCs w:val="24"/>
        </w:rPr>
        <w:t xml:space="preserve"> rozpoczęt</w:t>
      </w:r>
      <w:r w:rsidR="00907416" w:rsidRPr="00B65949">
        <w:rPr>
          <w:rFonts w:eastAsia="Times New Roman" w:cs="Times New Roman"/>
          <w:sz w:val="24"/>
          <w:szCs w:val="24"/>
        </w:rPr>
        <w:t>y</w:t>
      </w:r>
      <w:r w:rsidRPr="00B65949">
        <w:rPr>
          <w:rFonts w:eastAsia="Times New Roman" w:cs="Times New Roman"/>
          <w:sz w:val="24"/>
          <w:szCs w:val="24"/>
        </w:rPr>
        <w:t xml:space="preserve"> </w:t>
      </w:r>
      <w:r w:rsidR="00907416" w:rsidRPr="00B65949">
        <w:rPr>
          <w:rFonts w:eastAsia="Times New Roman" w:cs="Times New Roman"/>
          <w:sz w:val="24"/>
          <w:szCs w:val="24"/>
        </w:rPr>
        <w:t xml:space="preserve">1 dzień </w:t>
      </w:r>
      <w:r w:rsidRPr="00B65949">
        <w:rPr>
          <w:rFonts w:eastAsia="Times New Roman" w:cs="Times New Roman"/>
          <w:sz w:val="24"/>
          <w:szCs w:val="24"/>
        </w:rPr>
        <w:t>zwłoki, liczone za każdy przedmiot umowy oddzielnie;</w:t>
      </w:r>
    </w:p>
    <w:p w14:paraId="206DC0B4" w14:textId="4DC29E3C" w:rsidR="00394A8D" w:rsidRPr="00B65949" w:rsidRDefault="00394A8D" w:rsidP="00510840">
      <w:pPr>
        <w:widowControl w:val="0"/>
        <w:numPr>
          <w:ilvl w:val="1"/>
          <w:numId w:val="162"/>
        </w:numPr>
        <w:tabs>
          <w:tab w:val="left" w:pos="720"/>
        </w:tabs>
        <w:jc w:val="both"/>
        <w:rPr>
          <w:rFonts w:eastAsia="Times New Roman" w:cs="Times New Roman"/>
          <w:sz w:val="24"/>
          <w:szCs w:val="24"/>
        </w:rPr>
      </w:pPr>
      <w:r w:rsidRPr="00B65949">
        <w:rPr>
          <w:rFonts w:cs="Times New Roman"/>
          <w:sz w:val="24"/>
          <w:szCs w:val="24"/>
        </w:rPr>
        <w:t xml:space="preserve">w przypadku zwłoki w </w:t>
      </w:r>
      <w:r w:rsidRPr="00B65949">
        <w:rPr>
          <w:rFonts w:eastAsia="Times New Roman" w:cs="Times New Roman"/>
          <w:sz w:val="24"/>
          <w:szCs w:val="24"/>
        </w:rPr>
        <w:t>usunięciu wad lub usterek przedmiotu umowy w okresie gwarancji – w wysokości 1% ceny brutto przedmiotu umowy, którego wada/usterka się tyczy, za każd</w:t>
      </w:r>
      <w:r w:rsidR="006314C6" w:rsidRPr="00B65949">
        <w:rPr>
          <w:rFonts w:eastAsia="Times New Roman" w:cs="Times New Roman"/>
          <w:sz w:val="24"/>
          <w:szCs w:val="24"/>
        </w:rPr>
        <w:t xml:space="preserve">y </w:t>
      </w:r>
      <w:r w:rsidRPr="00B65949">
        <w:rPr>
          <w:rFonts w:eastAsia="Times New Roman" w:cs="Times New Roman"/>
          <w:sz w:val="24"/>
          <w:szCs w:val="24"/>
        </w:rPr>
        <w:t>rozpoczęt</w:t>
      </w:r>
      <w:r w:rsidR="006314C6" w:rsidRPr="00B65949">
        <w:rPr>
          <w:rFonts w:eastAsia="Times New Roman" w:cs="Times New Roman"/>
          <w:sz w:val="24"/>
          <w:szCs w:val="24"/>
        </w:rPr>
        <w:t>y</w:t>
      </w:r>
      <w:r w:rsidRPr="00B65949">
        <w:rPr>
          <w:rFonts w:eastAsia="Times New Roman" w:cs="Times New Roman"/>
          <w:sz w:val="24"/>
          <w:szCs w:val="24"/>
        </w:rPr>
        <w:t xml:space="preserve"> </w:t>
      </w:r>
      <w:r w:rsidR="006314C6" w:rsidRPr="00B65949">
        <w:rPr>
          <w:rFonts w:eastAsia="Times New Roman" w:cs="Times New Roman"/>
          <w:sz w:val="24"/>
          <w:szCs w:val="24"/>
        </w:rPr>
        <w:t xml:space="preserve">1 dzień </w:t>
      </w:r>
      <w:r w:rsidRPr="00B65949">
        <w:rPr>
          <w:rFonts w:eastAsia="Times New Roman" w:cs="Times New Roman"/>
          <w:sz w:val="24"/>
          <w:szCs w:val="24"/>
        </w:rPr>
        <w:t>zwłoki,</w:t>
      </w:r>
    </w:p>
    <w:p w14:paraId="2D867FC0" w14:textId="6BB0EBA6" w:rsidR="00394A8D" w:rsidRPr="00B65949" w:rsidRDefault="00394A8D" w:rsidP="00510840">
      <w:pPr>
        <w:widowControl w:val="0"/>
        <w:numPr>
          <w:ilvl w:val="1"/>
          <w:numId w:val="162"/>
        </w:numPr>
        <w:tabs>
          <w:tab w:val="left" w:pos="720"/>
        </w:tabs>
        <w:jc w:val="both"/>
        <w:rPr>
          <w:rFonts w:eastAsia="Times New Roman" w:cs="Times New Roman"/>
          <w:sz w:val="24"/>
          <w:szCs w:val="24"/>
        </w:rPr>
      </w:pPr>
      <w:r w:rsidRPr="00B65949">
        <w:rPr>
          <w:rFonts w:eastAsia="Times New Roman" w:cs="Times New Roman"/>
          <w:sz w:val="24"/>
          <w:szCs w:val="24"/>
        </w:rPr>
        <w:t>za zwłokę w przekazaniu dokumentów Zamawiającemu wymaganych niniejszą umową - 30,00 zł za każd</w:t>
      </w:r>
      <w:r w:rsidR="00715911" w:rsidRPr="00B65949">
        <w:rPr>
          <w:rFonts w:eastAsia="Times New Roman" w:cs="Times New Roman"/>
          <w:sz w:val="24"/>
          <w:szCs w:val="24"/>
        </w:rPr>
        <w:t>y</w:t>
      </w:r>
      <w:r w:rsidRPr="00B65949">
        <w:rPr>
          <w:rFonts w:eastAsia="Times New Roman" w:cs="Times New Roman"/>
          <w:sz w:val="24"/>
          <w:szCs w:val="24"/>
        </w:rPr>
        <w:t xml:space="preserve"> rozpoczęt</w:t>
      </w:r>
      <w:r w:rsidR="00715911" w:rsidRPr="00B65949">
        <w:rPr>
          <w:rFonts w:eastAsia="Times New Roman" w:cs="Times New Roman"/>
          <w:sz w:val="24"/>
          <w:szCs w:val="24"/>
        </w:rPr>
        <w:t>y</w:t>
      </w:r>
      <w:r w:rsidRPr="00B65949">
        <w:rPr>
          <w:rFonts w:eastAsia="Times New Roman" w:cs="Times New Roman"/>
          <w:sz w:val="24"/>
          <w:szCs w:val="24"/>
        </w:rPr>
        <w:t xml:space="preserve"> </w:t>
      </w:r>
      <w:r w:rsidR="00715911" w:rsidRPr="00B65949">
        <w:rPr>
          <w:rFonts w:eastAsia="Times New Roman" w:cs="Times New Roman"/>
          <w:sz w:val="24"/>
          <w:szCs w:val="24"/>
        </w:rPr>
        <w:t xml:space="preserve">1 dzień </w:t>
      </w:r>
      <w:r w:rsidRPr="00B65949">
        <w:rPr>
          <w:rFonts w:eastAsia="Times New Roman" w:cs="Times New Roman"/>
          <w:sz w:val="24"/>
          <w:szCs w:val="24"/>
        </w:rPr>
        <w:t>zwłoki</w:t>
      </w:r>
      <w:bookmarkStart w:id="90" w:name="_Hlk15541100"/>
      <w:bookmarkEnd w:id="90"/>
      <w:r w:rsidRPr="00B65949">
        <w:rPr>
          <w:rFonts w:eastAsia="Times New Roman" w:cs="Times New Roman"/>
          <w:sz w:val="24"/>
          <w:szCs w:val="24"/>
        </w:rPr>
        <w:t>, liczone za każdy dokument;</w:t>
      </w:r>
    </w:p>
    <w:p w14:paraId="1BDFB1BC" w14:textId="77777777" w:rsidR="00394A8D" w:rsidRPr="00B65949" w:rsidRDefault="00394A8D" w:rsidP="00510840">
      <w:pPr>
        <w:widowControl w:val="0"/>
        <w:numPr>
          <w:ilvl w:val="1"/>
          <w:numId w:val="162"/>
        </w:numPr>
        <w:tabs>
          <w:tab w:val="left" w:pos="720"/>
        </w:tabs>
        <w:jc w:val="both"/>
        <w:rPr>
          <w:rFonts w:eastAsia="Times New Roman" w:cs="Times New Roman"/>
          <w:color w:val="76923C" w:themeColor="accent3" w:themeShade="BF"/>
          <w:sz w:val="24"/>
          <w:szCs w:val="24"/>
        </w:rPr>
      </w:pPr>
      <w:r w:rsidRPr="00B65949">
        <w:rPr>
          <w:rFonts w:eastAsia="Times New Roman" w:cs="Times New Roman"/>
          <w:sz w:val="24"/>
          <w:szCs w:val="24"/>
        </w:rPr>
        <w:t xml:space="preserve">z tytułu </w:t>
      </w:r>
      <w:r w:rsidRPr="00B65949">
        <w:rPr>
          <w:rFonts w:cs="Times New Roman"/>
          <w:sz w:val="24"/>
          <w:szCs w:val="24"/>
        </w:rPr>
        <w:t xml:space="preserve">odstąpienia od umowy z przyczyn </w:t>
      </w:r>
      <w:r w:rsidRPr="00B65949">
        <w:rPr>
          <w:rFonts w:eastAsia="Times New Roman" w:cs="Times New Roman"/>
          <w:sz w:val="24"/>
          <w:szCs w:val="24"/>
        </w:rPr>
        <w:t xml:space="preserve">zależnych od Dostawcy w wysokości 20% całkowitego wynagrodzenia określonego w § 3 ust. 1, </w:t>
      </w:r>
      <w:r w:rsidRPr="00B65949">
        <w:rPr>
          <w:rFonts w:cs="Times New Roman"/>
          <w:sz w:val="24"/>
          <w:szCs w:val="24"/>
        </w:rPr>
        <w:t>którymi mogą być w szczególności:</w:t>
      </w:r>
    </w:p>
    <w:p w14:paraId="6FB2299F" w14:textId="77777777" w:rsidR="00394A8D" w:rsidRPr="00B65949" w:rsidRDefault="00394A8D" w:rsidP="00510840">
      <w:pPr>
        <w:widowControl w:val="0"/>
        <w:numPr>
          <w:ilvl w:val="0"/>
          <w:numId w:val="143"/>
        </w:numPr>
        <w:jc w:val="both"/>
        <w:rPr>
          <w:rFonts w:cs="Times New Roman"/>
          <w:sz w:val="24"/>
          <w:szCs w:val="24"/>
          <w:lang w:eastAsia="en-US"/>
        </w:rPr>
      </w:pPr>
      <w:r w:rsidRPr="00B65949">
        <w:rPr>
          <w:rFonts w:cs="Times New Roman"/>
          <w:sz w:val="24"/>
          <w:szCs w:val="24"/>
          <w:lang w:eastAsia="en-US"/>
        </w:rPr>
        <w:t>stwierdzenie przez Zamawiającego nie dającej się usunąć wady fizycznej lub prawnej przedmiotu umowy,</w:t>
      </w:r>
    </w:p>
    <w:p w14:paraId="45BC7C91" w14:textId="2497C209" w:rsidR="00077D50" w:rsidRPr="00B65949" w:rsidRDefault="00394A8D" w:rsidP="00510840">
      <w:pPr>
        <w:widowControl w:val="0"/>
        <w:numPr>
          <w:ilvl w:val="0"/>
          <w:numId w:val="143"/>
        </w:numPr>
        <w:jc w:val="both"/>
        <w:rPr>
          <w:rFonts w:cs="Times New Roman"/>
          <w:sz w:val="24"/>
          <w:szCs w:val="24"/>
          <w:lang w:eastAsia="en-US"/>
        </w:rPr>
      </w:pPr>
      <w:r w:rsidRPr="00B65949">
        <w:rPr>
          <w:rFonts w:cs="Times New Roman"/>
          <w:sz w:val="24"/>
          <w:szCs w:val="24"/>
          <w:lang w:eastAsia="en-US"/>
        </w:rPr>
        <w:t xml:space="preserve">zwłoka w dostawie przedmiotu umowy przekraczająca </w:t>
      </w:r>
      <w:r w:rsidR="003353F2" w:rsidRPr="00B65949">
        <w:rPr>
          <w:rFonts w:cs="Times New Roman"/>
          <w:sz w:val="24"/>
          <w:szCs w:val="24"/>
          <w:lang w:eastAsia="en-US"/>
        </w:rPr>
        <w:t>10</w:t>
      </w:r>
      <w:r w:rsidR="00BC5422" w:rsidRPr="00B65949">
        <w:rPr>
          <w:rFonts w:cs="Times New Roman"/>
          <w:sz w:val="24"/>
          <w:szCs w:val="24"/>
          <w:lang w:eastAsia="en-US"/>
        </w:rPr>
        <w:t xml:space="preserve"> dni.</w:t>
      </w:r>
    </w:p>
    <w:p w14:paraId="1BF422B1" w14:textId="3B034F60" w:rsidR="00394A8D" w:rsidRPr="00B65949" w:rsidRDefault="00394A8D" w:rsidP="00510840">
      <w:pPr>
        <w:widowControl w:val="0"/>
        <w:numPr>
          <w:ilvl w:val="0"/>
          <w:numId w:val="162"/>
        </w:numPr>
        <w:jc w:val="both"/>
        <w:rPr>
          <w:rFonts w:cs="Times New Roman"/>
          <w:sz w:val="24"/>
          <w:szCs w:val="24"/>
        </w:rPr>
      </w:pPr>
      <w:r w:rsidRPr="00B65949">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w:t>
      </w:r>
      <w:r w:rsidR="006809C2" w:rsidRPr="00B65949">
        <w:rPr>
          <w:rFonts w:cs="Times New Roman"/>
          <w:sz w:val="24"/>
          <w:szCs w:val="24"/>
        </w:rPr>
        <w:t>przedmiot umowy</w:t>
      </w:r>
      <w:r w:rsidRPr="00B65949">
        <w:rPr>
          <w:rFonts w:cs="Times New Roman"/>
          <w:sz w:val="24"/>
          <w:szCs w:val="24"/>
        </w:rPr>
        <w:t>, bez uprzedniego wezwania go do zapłaty kary. Zamawiający niezwłocznie poinformuje Dostawcę o dokonanym potrąceniu.</w:t>
      </w:r>
    </w:p>
    <w:p w14:paraId="6B03A502" w14:textId="1018A164" w:rsidR="00077D50" w:rsidRPr="00B65949" w:rsidRDefault="00077D50" w:rsidP="00510840">
      <w:pPr>
        <w:widowControl w:val="0"/>
        <w:numPr>
          <w:ilvl w:val="0"/>
          <w:numId w:val="162"/>
        </w:numPr>
        <w:jc w:val="both"/>
        <w:rPr>
          <w:rFonts w:cs="Times New Roman"/>
          <w:sz w:val="24"/>
          <w:szCs w:val="24"/>
        </w:rPr>
      </w:pPr>
      <w:r w:rsidRPr="00B65949">
        <w:rPr>
          <w:rFonts w:cs="Times New Roman"/>
          <w:sz w:val="24"/>
          <w:szCs w:val="24"/>
        </w:rPr>
        <w:t>Łączna maksymalna wysokość kar umownych wynosi: 25% całkowitego wynagrodzenia określonego w § 3 ust. 1.</w:t>
      </w:r>
    </w:p>
    <w:p w14:paraId="05DE31DF" w14:textId="77777777" w:rsidR="00077D50" w:rsidRPr="00B65949" w:rsidRDefault="00077D50" w:rsidP="00510840">
      <w:pPr>
        <w:widowControl w:val="0"/>
        <w:numPr>
          <w:ilvl w:val="0"/>
          <w:numId w:val="162"/>
        </w:numPr>
        <w:jc w:val="both"/>
        <w:rPr>
          <w:rFonts w:eastAsia="Times New Roman" w:cs="Times New Roman"/>
          <w:sz w:val="24"/>
          <w:szCs w:val="24"/>
        </w:rPr>
      </w:pPr>
      <w:r w:rsidRPr="00B65949">
        <w:rPr>
          <w:rFonts w:eastAsia="Times New Roman" w:cs="Times New Roman"/>
          <w:sz w:val="24"/>
          <w:szCs w:val="24"/>
        </w:rPr>
        <w:t xml:space="preserve">Strony ustalają, że Dostawca może żądać od Zamawiającego kary umownej </w:t>
      </w:r>
      <w:r w:rsidRPr="00B65949">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bookmarkStart w:id="91" w:name="_Hlk117757734"/>
    </w:p>
    <w:p w14:paraId="382BDA1B" w14:textId="77777777" w:rsidR="00077D50" w:rsidRPr="00B65949" w:rsidRDefault="00077D50" w:rsidP="00510840">
      <w:pPr>
        <w:widowControl w:val="0"/>
        <w:numPr>
          <w:ilvl w:val="0"/>
          <w:numId w:val="162"/>
        </w:numPr>
        <w:jc w:val="both"/>
        <w:rPr>
          <w:rFonts w:eastAsia="Times New Roman" w:cs="Times New Roman"/>
          <w:sz w:val="24"/>
          <w:szCs w:val="24"/>
        </w:rPr>
      </w:pPr>
      <w:r w:rsidRPr="00B65949">
        <w:rPr>
          <w:rFonts w:cs="Times New Roman"/>
          <w:sz w:val="24"/>
          <w:szCs w:val="24"/>
          <w:lang w:eastAsia="en-US"/>
        </w:rPr>
        <w:t>Kary umowne podlegają sumowaniu z wyłączeniem możliwości dochodzenia łącznie kary umownej zarówno z tytułu odstąpienia od umowy jak i jej nienależytego wykonania.</w:t>
      </w:r>
      <w:bookmarkEnd w:id="91"/>
    </w:p>
    <w:p w14:paraId="055B0A17" w14:textId="77777777" w:rsidR="00077D50" w:rsidRPr="00B65949" w:rsidRDefault="00077D50" w:rsidP="00510840">
      <w:pPr>
        <w:widowControl w:val="0"/>
        <w:numPr>
          <w:ilvl w:val="0"/>
          <w:numId w:val="162"/>
        </w:numPr>
        <w:jc w:val="both"/>
        <w:rPr>
          <w:rFonts w:cs="Times New Roman"/>
          <w:sz w:val="24"/>
          <w:szCs w:val="24"/>
        </w:rPr>
      </w:pPr>
      <w:r w:rsidRPr="00B65949">
        <w:rPr>
          <w:rFonts w:cs="Times New Roman"/>
          <w:sz w:val="24"/>
          <w:szCs w:val="24"/>
        </w:rPr>
        <w:t xml:space="preserve">Strony zastrzegają sobie możliwość dochodzenia odszkodowania uzupełniającego na zasadach ogólnych </w:t>
      </w:r>
      <w:r w:rsidRPr="00B65949">
        <w:rPr>
          <w:rFonts w:cs="Times New Roman"/>
          <w:bCs/>
          <w:sz w:val="24"/>
          <w:szCs w:val="24"/>
        </w:rPr>
        <w:t>określonych</w:t>
      </w:r>
      <w:r w:rsidRPr="00B65949">
        <w:rPr>
          <w:rFonts w:cs="Times New Roman"/>
          <w:sz w:val="24"/>
          <w:szCs w:val="24"/>
        </w:rPr>
        <w:t xml:space="preserve"> w kodeksie cywilnym, gdy wartość kar umownych jest niższa niż wartość powstałej szkody. Dochodzenie roszczeń jest możliwe jedynie do wartości powstałej szkody.</w:t>
      </w:r>
    </w:p>
    <w:p w14:paraId="109EC463" w14:textId="77777777" w:rsidR="00077D50" w:rsidRPr="00B65949" w:rsidRDefault="00077D50" w:rsidP="00510840">
      <w:pPr>
        <w:widowControl w:val="0"/>
        <w:numPr>
          <w:ilvl w:val="0"/>
          <w:numId w:val="162"/>
        </w:numPr>
        <w:jc w:val="both"/>
        <w:rPr>
          <w:rFonts w:cs="Times New Roman"/>
          <w:sz w:val="24"/>
          <w:szCs w:val="24"/>
        </w:rPr>
      </w:pPr>
      <w:bookmarkStart w:id="92" w:name="_Hlk126137704"/>
      <w:r w:rsidRPr="00B65949">
        <w:rPr>
          <w:rFonts w:eastAsia="Times New Roman" w:cs="Times New Roman"/>
          <w:sz w:val="24"/>
          <w:szCs w:val="24"/>
          <w:lang w:eastAsia="pl-PL"/>
        </w:rPr>
        <w:t>W razie wystąpienia opóźnień lub innych okoliczności zawinionych przez Wykonawcę, a skutkujących utratą dofinansowania lub korektą finansową nałożoną na Zamawiającego, Zamawiający zastrzega sobie możliwość wystąpienia w stosunku do Wykonawcy z roszczeniem o zapłatę utraconego dofinansowania.</w:t>
      </w:r>
    </w:p>
    <w:bookmarkEnd w:id="92"/>
    <w:p w14:paraId="35E0CE00" w14:textId="77777777" w:rsidR="00077D50" w:rsidRPr="00B65949" w:rsidRDefault="00077D50" w:rsidP="00510840">
      <w:pPr>
        <w:widowControl w:val="0"/>
        <w:rPr>
          <w:rFonts w:eastAsia="Times New Roman" w:cs="Times New Roman"/>
          <w:b/>
          <w:bCs/>
          <w:sz w:val="24"/>
          <w:szCs w:val="24"/>
        </w:rPr>
      </w:pPr>
    </w:p>
    <w:p w14:paraId="0C4BAD25" w14:textId="77777777"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Dopuszczalne zmiany postanowień umowy</w:t>
      </w:r>
    </w:p>
    <w:p w14:paraId="6A9205F0" w14:textId="4718F76A" w:rsidR="008E00F2" w:rsidRPr="00B65949" w:rsidRDefault="00077D50" w:rsidP="00510840">
      <w:pPr>
        <w:widowControl w:val="0"/>
        <w:jc w:val="center"/>
        <w:rPr>
          <w:rFonts w:eastAsia="Times New Roman" w:cs="Times New Roman"/>
          <w:b/>
          <w:bCs/>
          <w:sz w:val="24"/>
          <w:szCs w:val="24"/>
        </w:rPr>
      </w:pPr>
      <w:bookmarkStart w:id="93" w:name="_Hlk68173892"/>
      <w:r w:rsidRPr="00B65949">
        <w:rPr>
          <w:rFonts w:eastAsia="Times New Roman" w:cs="Times New Roman"/>
          <w:b/>
          <w:bCs/>
          <w:sz w:val="24"/>
          <w:szCs w:val="24"/>
        </w:rPr>
        <w:t xml:space="preserve">§ </w:t>
      </w:r>
      <w:r w:rsidR="00154B47" w:rsidRPr="00B65949">
        <w:rPr>
          <w:rFonts w:eastAsia="Times New Roman" w:cs="Times New Roman"/>
          <w:b/>
          <w:bCs/>
          <w:sz w:val="24"/>
          <w:szCs w:val="24"/>
        </w:rPr>
        <w:t>10</w:t>
      </w:r>
    </w:p>
    <w:p w14:paraId="4A5695F1" w14:textId="77777777" w:rsidR="008E00F2" w:rsidRPr="00B65949" w:rsidRDefault="008E00F2" w:rsidP="00510840">
      <w:pPr>
        <w:widowControl w:val="0"/>
        <w:numPr>
          <w:ilvl w:val="0"/>
          <w:numId w:val="144"/>
        </w:numPr>
        <w:tabs>
          <w:tab w:val="clear" w:pos="357"/>
          <w:tab w:val="left" w:pos="360"/>
        </w:tabs>
        <w:jc w:val="both"/>
        <w:rPr>
          <w:rFonts w:eastAsia="Times New Roman" w:cs="Times New Roman"/>
          <w:sz w:val="24"/>
          <w:szCs w:val="24"/>
        </w:rPr>
      </w:pPr>
      <w:r w:rsidRPr="00B65949">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76C3275F" w14:textId="77777777" w:rsidR="008E00F2" w:rsidRPr="00B65949" w:rsidRDefault="008E00F2" w:rsidP="00510840">
      <w:pPr>
        <w:widowControl w:val="0"/>
        <w:numPr>
          <w:ilvl w:val="0"/>
          <w:numId w:val="145"/>
        </w:numPr>
        <w:jc w:val="both"/>
        <w:rPr>
          <w:rFonts w:cs="Times New Roman"/>
          <w:sz w:val="24"/>
          <w:szCs w:val="24"/>
        </w:rPr>
      </w:pPr>
      <w:r w:rsidRPr="00B65949">
        <w:rPr>
          <w:rFonts w:cs="Times New Roman"/>
          <w:sz w:val="24"/>
          <w:szCs w:val="24"/>
        </w:rPr>
        <w:t xml:space="preserve">zastąpienia przedmiotu umowy, który ma być dostarczony w ramach realizacji niniejszej umowy, sprzętem/ urządzeniem/ oprogramowaniem nowym posiadającym co najmniej takie same </w:t>
      </w:r>
      <w:r w:rsidRPr="00B65949">
        <w:rPr>
          <w:rFonts w:cs="Times New Roman"/>
          <w:sz w:val="24"/>
          <w:szCs w:val="24"/>
        </w:rPr>
        <w:lastRenderedPageBreak/>
        <w:t>parametry jakie posiadał sprzęt/ urządzenie/ oprogramowanie będący podstawą wyboru oferty Dostawcy w przypadku wycofania lub wstrzymania produkcji sprzętu/urządzenia/ oprogramowania, który ma być dostarczony, pod warunkiem, iż cena wprowadzonego sprzętu/urządzenia/oprogramowania nie ulegnie zwiększeniu,</w:t>
      </w:r>
    </w:p>
    <w:p w14:paraId="37CA6C23" w14:textId="77777777" w:rsidR="008E00F2" w:rsidRPr="00B65949" w:rsidRDefault="008E00F2" w:rsidP="00510840">
      <w:pPr>
        <w:widowControl w:val="0"/>
        <w:numPr>
          <w:ilvl w:val="0"/>
          <w:numId w:val="145"/>
        </w:numPr>
        <w:jc w:val="both"/>
        <w:rPr>
          <w:rFonts w:cs="Times New Roman"/>
          <w:sz w:val="24"/>
          <w:szCs w:val="24"/>
        </w:rPr>
      </w:pPr>
      <w:r w:rsidRPr="00B65949">
        <w:rPr>
          <w:rFonts w:cs="Times New Roman"/>
          <w:sz w:val="24"/>
          <w:szCs w:val="24"/>
        </w:rPr>
        <w:t>zastąpienia przedmiotu umowy, który ma być dostarczony w ramach realizacji niniejszej umowy, sprzętem/urządzeniem/oprogramowaniem o wyższej jakości, w przypadkach, których nie można było przewidzieć w chwili zawierania umowy, pod warunkiem, iż cena wprowadzonego sprzętu/urządzenia/oprogramowania nie ulegnie zwiększeniu,</w:t>
      </w:r>
    </w:p>
    <w:p w14:paraId="6BA341AB" w14:textId="77777777" w:rsidR="008E00F2" w:rsidRPr="00B65949" w:rsidRDefault="008E00F2" w:rsidP="00510840">
      <w:pPr>
        <w:widowControl w:val="0"/>
        <w:numPr>
          <w:ilvl w:val="0"/>
          <w:numId w:val="145"/>
        </w:numPr>
        <w:jc w:val="both"/>
        <w:rPr>
          <w:rFonts w:cs="Times New Roman"/>
          <w:sz w:val="24"/>
          <w:szCs w:val="24"/>
        </w:rPr>
      </w:pPr>
      <w:r w:rsidRPr="00B65949">
        <w:rPr>
          <w:rFonts w:eastAsia="Times New Roman" w:cs="Times New Roman"/>
          <w:sz w:val="24"/>
          <w:szCs w:val="24"/>
        </w:rPr>
        <w:t>zmian regulacji prawnych obowiązujących w dniu podpisania umowy,</w:t>
      </w:r>
    </w:p>
    <w:p w14:paraId="711B3DD8" w14:textId="77777777" w:rsidR="008E00F2" w:rsidRPr="00B65949" w:rsidRDefault="008E00F2" w:rsidP="00510840">
      <w:pPr>
        <w:widowControl w:val="0"/>
        <w:numPr>
          <w:ilvl w:val="0"/>
          <w:numId w:val="145"/>
        </w:numPr>
        <w:jc w:val="both"/>
        <w:rPr>
          <w:rFonts w:cs="Times New Roman"/>
          <w:sz w:val="24"/>
          <w:szCs w:val="24"/>
        </w:rPr>
      </w:pPr>
      <w:r w:rsidRPr="00B65949">
        <w:rPr>
          <w:rFonts w:eastAsia="Times New Roman" w:cs="Times New Roman"/>
          <w:sz w:val="24"/>
          <w:szCs w:val="24"/>
        </w:rPr>
        <w:t xml:space="preserve">zmiany wartości przedmiotu umowy w przypadkach określonych w niniejszej umowie; </w:t>
      </w:r>
    </w:p>
    <w:p w14:paraId="36BD3141" w14:textId="3D077233" w:rsidR="00823294" w:rsidRPr="00B65949" w:rsidRDefault="008E00F2" w:rsidP="00510840">
      <w:pPr>
        <w:widowControl w:val="0"/>
        <w:numPr>
          <w:ilvl w:val="0"/>
          <w:numId w:val="145"/>
        </w:numPr>
        <w:jc w:val="both"/>
        <w:rPr>
          <w:rFonts w:cs="Times New Roman"/>
          <w:sz w:val="24"/>
          <w:szCs w:val="24"/>
        </w:rPr>
      </w:pPr>
      <w:r w:rsidRPr="00B65949">
        <w:rPr>
          <w:rFonts w:eastAsia="Times New Roman" w:cs="Times New Roman"/>
          <w:sz w:val="24"/>
          <w:szCs w:val="24"/>
        </w:rPr>
        <w:t>zmiany danych dotyczących Dostawcy</w:t>
      </w:r>
    </w:p>
    <w:p w14:paraId="3AC86DB6" w14:textId="77777777" w:rsidR="0063259D" w:rsidRPr="00B65949" w:rsidRDefault="0063259D" w:rsidP="00510840">
      <w:pPr>
        <w:widowControl w:val="0"/>
        <w:numPr>
          <w:ilvl w:val="0"/>
          <w:numId w:val="145"/>
        </w:numPr>
        <w:jc w:val="both"/>
        <w:rPr>
          <w:rFonts w:cs="Times New Roman"/>
          <w:sz w:val="24"/>
          <w:szCs w:val="24"/>
        </w:rPr>
      </w:pPr>
    </w:p>
    <w:p w14:paraId="3D208A12" w14:textId="5DD7B164" w:rsidR="008E00F2" w:rsidRPr="00B65949" w:rsidRDefault="008E00F2" w:rsidP="00510840">
      <w:pPr>
        <w:widowControl w:val="0"/>
        <w:numPr>
          <w:ilvl w:val="0"/>
          <w:numId w:val="145"/>
        </w:numPr>
        <w:jc w:val="both"/>
        <w:rPr>
          <w:rFonts w:cs="Times New Roman"/>
          <w:sz w:val="24"/>
          <w:szCs w:val="24"/>
        </w:rPr>
      </w:pPr>
      <w:r w:rsidRPr="00B65949">
        <w:rPr>
          <w:rFonts w:eastAsia="Times New Roman" w:cs="Times New Roman"/>
          <w:sz w:val="24"/>
          <w:szCs w:val="24"/>
        </w:rPr>
        <w:t>(Dostawca przygotuje aneks do umowy i niezwłocznie po zaistnieniu zmian doręczy go Zamawiającemu).</w:t>
      </w:r>
    </w:p>
    <w:p w14:paraId="245D9F18" w14:textId="77777777" w:rsidR="008E00F2" w:rsidRPr="00B65949" w:rsidRDefault="008E00F2" w:rsidP="00510840">
      <w:pPr>
        <w:widowControl w:val="0"/>
        <w:numPr>
          <w:ilvl w:val="0"/>
          <w:numId w:val="144"/>
        </w:numPr>
        <w:jc w:val="both"/>
        <w:rPr>
          <w:rFonts w:eastAsia="Times New Roman" w:cs="Times New Roman"/>
          <w:sz w:val="28"/>
          <w:szCs w:val="28"/>
        </w:rPr>
      </w:pPr>
      <w:r w:rsidRPr="00B65949">
        <w:rPr>
          <w:rFonts w:eastAsia="Times New Roman" w:cs="Times New Roman"/>
          <w:sz w:val="24"/>
          <w:szCs w:val="24"/>
          <w:lang w:eastAsia="en-US"/>
        </w:rPr>
        <w:t>Zmiany określone w ust. 1 pkt 1), 2) mogą nastąpić na uzasadniony wniosek Dostawcy, po jego zaakceptowaniu przez Zamawiającego.</w:t>
      </w:r>
    </w:p>
    <w:p w14:paraId="36AD2B4B" w14:textId="77777777" w:rsidR="008E00F2" w:rsidRPr="00B65949" w:rsidRDefault="008E00F2" w:rsidP="00510840">
      <w:pPr>
        <w:widowControl w:val="0"/>
        <w:numPr>
          <w:ilvl w:val="0"/>
          <w:numId w:val="144"/>
        </w:numPr>
        <w:jc w:val="both"/>
        <w:rPr>
          <w:rFonts w:eastAsia="Times New Roman" w:cs="Times New Roman"/>
          <w:sz w:val="24"/>
          <w:szCs w:val="24"/>
        </w:rPr>
      </w:pPr>
      <w:r w:rsidRPr="00B65949">
        <w:rPr>
          <w:rFonts w:eastAsia="Times New Roman" w:cs="Times New Roman"/>
          <w:sz w:val="24"/>
          <w:szCs w:val="24"/>
        </w:rPr>
        <w:t xml:space="preserve">Zmiany umowy wymagają formy pisemnej pod rygorem nieważności, z zastrzeżeniem sytuacji, </w:t>
      </w:r>
      <w:r w:rsidRPr="00B65949">
        <w:rPr>
          <w:rFonts w:eastAsia="Times New Roman" w:cs="Times New Roman"/>
          <w:sz w:val="24"/>
          <w:szCs w:val="24"/>
        </w:rPr>
        <w:br/>
        <w:t>w których wyraźny zapis umowy stanowi inaczej.</w:t>
      </w:r>
    </w:p>
    <w:p w14:paraId="64B9AA9A" w14:textId="77777777" w:rsidR="008E00F2" w:rsidRPr="00B65949" w:rsidRDefault="008E00F2" w:rsidP="00510840">
      <w:pPr>
        <w:widowControl w:val="0"/>
        <w:jc w:val="center"/>
        <w:rPr>
          <w:rFonts w:eastAsia="Times New Roman" w:cs="Times New Roman"/>
          <w:b/>
          <w:bCs/>
          <w:sz w:val="24"/>
          <w:szCs w:val="24"/>
        </w:rPr>
      </w:pPr>
    </w:p>
    <w:bookmarkEnd w:id="93"/>
    <w:p w14:paraId="1B8EE4E6" w14:textId="77777777" w:rsidR="00077D50" w:rsidRPr="00B65949" w:rsidRDefault="00077D50" w:rsidP="00510840">
      <w:pPr>
        <w:widowControl w:val="0"/>
        <w:rPr>
          <w:rFonts w:eastAsia="Times New Roman" w:cs="Times New Roman"/>
          <w:sz w:val="24"/>
          <w:szCs w:val="24"/>
        </w:rPr>
      </w:pPr>
    </w:p>
    <w:p w14:paraId="53F00865" w14:textId="77777777"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Postanowienia końcowe</w:t>
      </w:r>
    </w:p>
    <w:p w14:paraId="3A7EF76A" w14:textId="3DAC9B58"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§1</w:t>
      </w:r>
      <w:r w:rsidR="004B174F" w:rsidRPr="00B65949">
        <w:rPr>
          <w:rFonts w:eastAsia="Times New Roman" w:cs="Times New Roman"/>
          <w:b/>
          <w:bCs/>
          <w:sz w:val="24"/>
          <w:szCs w:val="24"/>
        </w:rPr>
        <w:t>1</w:t>
      </w:r>
    </w:p>
    <w:p w14:paraId="33E6667D" w14:textId="5A067ECC" w:rsidR="00077D50" w:rsidRPr="00B65949" w:rsidRDefault="00077D50" w:rsidP="00510840">
      <w:pPr>
        <w:widowControl w:val="0"/>
        <w:numPr>
          <w:ilvl w:val="0"/>
          <w:numId w:val="165"/>
        </w:numPr>
        <w:tabs>
          <w:tab w:val="left" w:pos="502"/>
        </w:tabs>
        <w:jc w:val="both"/>
        <w:rPr>
          <w:rFonts w:eastAsia="Times New Roman" w:cs="Times New Roman"/>
          <w:sz w:val="24"/>
          <w:szCs w:val="24"/>
        </w:rPr>
      </w:pPr>
      <w:bookmarkStart w:id="94" w:name="_Hlk69458632"/>
      <w:r w:rsidRPr="00B65949">
        <w:rPr>
          <w:rFonts w:eastAsia="Times New Roman" w:cs="Times New Roman"/>
          <w:sz w:val="24"/>
          <w:szCs w:val="24"/>
        </w:rPr>
        <w:t xml:space="preserve">Osobą odpowiedzialną za realizację umowy ze strony Zamawiającego </w:t>
      </w:r>
      <w:r w:rsidR="00E1782F" w:rsidRPr="00B65949">
        <w:rPr>
          <w:rFonts w:eastAsia="Times New Roman" w:cs="Times New Roman"/>
          <w:sz w:val="24"/>
          <w:szCs w:val="24"/>
        </w:rPr>
        <w:t xml:space="preserve">oraz jej koordynatorem </w:t>
      </w:r>
      <w:r w:rsidRPr="00B65949">
        <w:rPr>
          <w:rFonts w:eastAsia="Times New Roman" w:cs="Times New Roman"/>
          <w:sz w:val="24"/>
          <w:szCs w:val="24"/>
        </w:rPr>
        <w:t xml:space="preserve">jest: </w:t>
      </w:r>
      <w:r w:rsidR="00C26A51" w:rsidRPr="00B65949">
        <w:rPr>
          <w:rFonts w:eastAsia="Times New Roman" w:cs="Times New Roman"/>
          <w:sz w:val="24"/>
          <w:szCs w:val="24"/>
        </w:rPr>
        <w:t>Łukasz Potoczny</w:t>
      </w:r>
      <w:r w:rsidRPr="00B65949">
        <w:rPr>
          <w:rFonts w:eastAsia="Times New Roman" w:cs="Times New Roman"/>
          <w:sz w:val="24"/>
          <w:szCs w:val="24"/>
        </w:rPr>
        <w:t xml:space="preserve">, e-mail, </w:t>
      </w:r>
      <w:r w:rsidR="00A96857" w:rsidRPr="00B65949">
        <w:rPr>
          <w:rFonts w:eastAsia="Times New Roman" w:cs="Times New Roman"/>
          <w:sz w:val="24"/>
          <w:szCs w:val="24"/>
        </w:rPr>
        <w:t>l</w:t>
      </w:r>
      <w:r w:rsidR="00C26A51" w:rsidRPr="00B65949">
        <w:rPr>
          <w:rFonts w:eastAsia="Times New Roman" w:cs="Times New Roman"/>
          <w:sz w:val="24"/>
          <w:szCs w:val="24"/>
        </w:rPr>
        <w:t>.potoczny@dietl.krakow.pl</w:t>
      </w:r>
      <w:r w:rsidRPr="00B65949">
        <w:rPr>
          <w:rFonts w:eastAsia="Times New Roman" w:cs="Times New Roman"/>
          <w:sz w:val="24"/>
          <w:szCs w:val="24"/>
        </w:rPr>
        <w:t xml:space="preserve"> tel. </w:t>
      </w:r>
      <w:r w:rsidR="00C26A51" w:rsidRPr="00B65949">
        <w:rPr>
          <w:rFonts w:eastAsia="Times New Roman" w:cs="Times New Roman"/>
          <w:sz w:val="24"/>
          <w:szCs w:val="24"/>
        </w:rPr>
        <w:t>12 68 76 219</w:t>
      </w:r>
      <w:r w:rsidRPr="00B65949">
        <w:rPr>
          <w:rFonts w:eastAsia="Times New Roman" w:cs="Times New Roman"/>
          <w:sz w:val="24"/>
          <w:szCs w:val="24"/>
        </w:rPr>
        <w:t>.</w:t>
      </w:r>
    </w:p>
    <w:p w14:paraId="1868E55B" w14:textId="77777777" w:rsidR="00077D50" w:rsidRPr="00B65949" w:rsidRDefault="00077D50" w:rsidP="00510840">
      <w:pPr>
        <w:widowControl w:val="0"/>
        <w:numPr>
          <w:ilvl w:val="0"/>
          <w:numId w:val="165"/>
        </w:numPr>
        <w:tabs>
          <w:tab w:val="left" w:pos="502"/>
        </w:tabs>
        <w:jc w:val="both"/>
        <w:rPr>
          <w:rFonts w:eastAsia="Times New Roman" w:cs="Times New Roman"/>
          <w:sz w:val="24"/>
          <w:szCs w:val="24"/>
        </w:rPr>
      </w:pPr>
      <w:r w:rsidRPr="00B65949">
        <w:rPr>
          <w:rFonts w:eastAsia="Times New Roman" w:cs="Times New Roman"/>
          <w:sz w:val="24"/>
          <w:szCs w:val="24"/>
        </w:rPr>
        <w:t>Koordynatorem i osobą odpowiedzialną za realizację umowy ze strony Dostawcy jest: ..................................................................., e-mail .....................................- nr tel. ……………………………</w:t>
      </w:r>
      <w:bookmarkEnd w:id="94"/>
    </w:p>
    <w:p w14:paraId="5920F325" w14:textId="54CF7CF4" w:rsidR="00823294" w:rsidRPr="00B65949" w:rsidRDefault="00823294" w:rsidP="00510840">
      <w:pPr>
        <w:widowControl w:val="0"/>
        <w:numPr>
          <w:ilvl w:val="0"/>
          <w:numId w:val="165"/>
        </w:numPr>
        <w:tabs>
          <w:tab w:val="left" w:pos="502"/>
        </w:tabs>
        <w:jc w:val="both"/>
        <w:rPr>
          <w:rFonts w:eastAsia="Times New Roman" w:cs="Times New Roman"/>
          <w:sz w:val="24"/>
          <w:szCs w:val="24"/>
        </w:rPr>
      </w:pPr>
      <w:r w:rsidRPr="00B65949">
        <w:rPr>
          <w:rFonts w:cs="Times New Roman"/>
          <w:sz w:val="24"/>
          <w:szCs w:val="24"/>
        </w:rPr>
        <w:t>Zmiana osób, o których mowa w ust. 2, wymaga złożenia Zamawiającemu pisemnego oświadczenia - pod rygorem nieważności i nie wymaga sporządzenia aneksu.</w:t>
      </w:r>
    </w:p>
    <w:p w14:paraId="0B339AB8" w14:textId="77777777" w:rsidR="00077D50" w:rsidRPr="00B65949" w:rsidRDefault="00077D50" w:rsidP="00510840">
      <w:pPr>
        <w:widowControl w:val="0"/>
        <w:tabs>
          <w:tab w:val="left" w:pos="502"/>
        </w:tabs>
        <w:ind w:left="357"/>
        <w:jc w:val="both"/>
        <w:rPr>
          <w:rFonts w:eastAsia="Times New Roman" w:cs="Times New Roman"/>
          <w:b/>
          <w:bCs/>
          <w:color w:val="76923C" w:themeColor="accent3" w:themeShade="BF"/>
          <w:sz w:val="24"/>
          <w:szCs w:val="24"/>
        </w:rPr>
      </w:pPr>
      <w:r w:rsidRPr="00B65949">
        <w:rPr>
          <w:rFonts w:eastAsia="Times New Roman" w:cs="Times New Roman"/>
          <w:b/>
          <w:bCs/>
          <w:color w:val="76923C" w:themeColor="accent3" w:themeShade="BF"/>
          <w:sz w:val="24"/>
          <w:szCs w:val="24"/>
        </w:rPr>
        <w:t xml:space="preserve">                                                                       </w:t>
      </w:r>
    </w:p>
    <w:p w14:paraId="55C34355" w14:textId="528C9C1E" w:rsidR="00077D50" w:rsidRPr="00B65949" w:rsidRDefault="00077D50" w:rsidP="00510840">
      <w:pPr>
        <w:widowControl w:val="0"/>
        <w:tabs>
          <w:tab w:val="left" w:pos="502"/>
        </w:tabs>
        <w:jc w:val="center"/>
        <w:rPr>
          <w:rFonts w:eastAsia="Times New Roman" w:cs="Times New Roman"/>
          <w:b/>
          <w:bCs/>
          <w:sz w:val="24"/>
          <w:szCs w:val="24"/>
        </w:rPr>
      </w:pPr>
      <w:r w:rsidRPr="00B65949">
        <w:rPr>
          <w:rFonts w:eastAsia="Times New Roman" w:cs="Times New Roman"/>
          <w:b/>
          <w:bCs/>
          <w:sz w:val="24"/>
          <w:szCs w:val="24"/>
        </w:rPr>
        <w:t>§ 1</w:t>
      </w:r>
      <w:r w:rsidR="004B174F" w:rsidRPr="00B65949">
        <w:rPr>
          <w:rFonts w:eastAsia="Times New Roman" w:cs="Times New Roman"/>
          <w:b/>
          <w:bCs/>
          <w:sz w:val="24"/>
          <w:szCs w:val="24"/>
        </w:rPr>
        <w:t>2</w:t>
      </w:r>
    </w:p>
    <w:p w14:paraId="2D1A9887" w14:textId="77777777" w:rsidR="00FF4C3D" w:rsidRPr="00B65949" w:rsidRDefault="00FF4C3D" w:rsidP="00510840">
      <w:pPr>
        <w:widowControl w:val="0"/>
        <w:numPr>
          <w:ilvl w:val="0"/>
          <w:numId w:val="146"/>
        </w:numPr>
        <w:tabs>
          <w:tab w:val="left" w:pos="0"/>
        </w:tabs>
        <w:jc w:val="both"/>
        <w:rPr>
          <w:rFonts w:eastAsia="Times New Roman" w:cs="Times New Roman"/>
          <w:kern w:val="2"/>
          <w:sz w:val="24"/>
          <w:szCs w:val="24"/>
          <w:lang w:eastAsia="fa-IR" w:bidi="fa-IR"/>
        </w:rPr>
      </w:pPr>
      <w:r w:rsidRPr="00B65949">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705A32E1" w14:textId="77777777" w:rsidR="00FF4C3D" w:rsidRPr="00B65949" w:rsidRDefault="00FF4C3D" w:rsidP="00510840">
      <w:pPr>
        <w:widowControl w:val="0"/>
        <w:numPr>
          <w:ilvl w:val="0"/>
          <w:numId w:val="146"/>
        </w:numPr>
        <w:tabs>
          <w:tab w:val="left" w:pos="0"/>
        </w:tabs>
        <w:jc w:val="both"/>
        <w:rPr>
          <w:rFonts w:eastAsia="Times New Roman" w:cs="Times New Roman"/>
          <w:kern w:val="2"/>
          <w:sz w:val="24"/>
          <w:szCs w:val="24"/>
          <w:lang w:eastAsia="fa-IR" w:bidi="fa-IR"/>
        </w:rPr>
      </w:pPr>
      <w:r w:rsidRPr="00B65949">
        <w:rPr>
          <w:rFonts w:eastAsia="Times New Roman" w:cs="Times New Roman"/>
          <w:kern w:val="2"/>
          <w:sz w:val="24"/>
          <w:szCs w:val="24"/>
          <w:lang w:eastAsia="fa-IR" w:bidi="fa-IR"/>
        </w:rPr>
        <w:t xml:space="preserve">*) Dostawca zamierza wykonać usługę bez użycia podwykonawcy/ z użyciem podwykonawcy w zakresie ……………………  </w:t>
      </w:r>
      <w:r w:rsidRPr="00B65949">
        <w:rPr>
          <w:rFonts w:eastAsia="Times New Roman" w:cs="Times New Roman"/>
          <w:sz w:val="24"/>
          <w:szCs w:val="24"/>
        </w:rPr>
        <w:t xml:space="preserve">………% udziału podwykonawcy, ……………………………………… (nazwa i adres podwykonawcy, tel., przedstawiciel). </w:t>
      </w:r>
    </w:p>
    <w:p w14:paraId="4F5ED8A6" w14:textId="34C812E7" w:rsidR="00FF4C3D" w:rsidRPr="00B65949" w:rsidRDefault="00652F0F" w:rsidP="00510840">
      <w:pPr>
        <w:widowControl w:val="0"/>
        <w:tabs>
          <w:tab w:val="left" w:pos="0"/>
        </w:tabs>
        <w:ind w:left="360"/>
        <w:jc w:val="both"/>
        <w:rPr>
          <w:rFonts w:eastAsia="Times New Roman" w:cs="Times New Roman"/>
          <w:kern w:val="2"/>
          <w:sz w:val="24"/>
          <w:szCs w:val="24"/>
          <w:lang w:eastAsia="fa-IR" w:bidi="fa-IR"/>
        </w:rPr>
      </w:pPr>
      <w:r w:rsidRPr="00B65949">
        <w:rPr>
          <w:rFonts w:eastAsia="Times New Roman" w:cs="Times New Roman"/>
          <w:sz w:val="24"/>
          <w:szCs w:val="24"/>
        </w:rPr>
        <w:t>Dostawca</w:t>
      </w:r>
      <w:r w:rsidR="00FF4C3D" w:rsidRPr="00B65949">
        <w:rPr>
          <w:rFonts w:eastAsia="Times New Roman" w:cs="Times New Roman"/>
          <w:sz w:val="24"/>
          <w:szCs w:val="24"/>
        </w:rPr>
        <w:t xml:space="preserve">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zamówienia. </w:t>
      </w:r>
    </w:p>
    <w:p w14:paraId="04AA3C57" w14:textId="77777777" w:rsidR="00FF4C3D" w:rsidRPr="00B65949" w:rsidRDefault="00FF4C3D" w:rsidP="00510840">
      <w:pPr>
        <w:widowControl w:val="0"/>
        <w:tabs>
          <w:tab w:val="left" w:pos="0"/>
        </w:tabs>
        <w:ind w:left="360"/>
        <w:jc w:val="both"/>
        <w:rPr>
          <w:rFonts w:eastAsia="Times New Roman" w:cs="Times New Roman"/>
          <w:sz w:val="24"/>
          <w:szCs w:val="24"/>
        </w:rPr>
      </w:pPr>
      <w:r w:rsidRPr="00B65949">
        <w:rPr>
          <w:rFonts w:eastAsia="Times New Roman" w:cs="Times New Roman"/>
          <w:sz w:val="24"/>
          <w:szCs w:val="24"/>
        </w:rPr>
        <w:t>W sytuacji wykonywania zamówienia z udziałem podwykonawców, na podwykonawcy ciążą te same obowiązki, jakie spoczywają na Dostawcy.</w:t>
      </w:r>
    </w:p>
    <w:p w14:paraId="11D97587" w14:textId="77777777" w:rsidR="00FF4C3D" w:rsidRPr="00B65949" w:rsidRDefault="00FF4C3D" w:rsidP="00510840">
      <w:pPr>
        <w:widowControl w:val="0"/>
        <w:numPr>
          <w:ilvl w:val="0"/>
          <w:numId w:val="146"/>
        </w:numPr>
        <w:jc w:val="both"/>
        <w:rPr>
          <w:rFonts w:eastAsia="Times New Roman" w:cs="Times New Roman"/>
          <w:sz w:val="24"/>
          <w:szCs w:val="24"/>
        </w:rPr>
      </w:pPr>
      <w:r w:rsidRPr="00B65949">
        <w:rPr>
          <w:rFonts w:eastAsia="Times New Roman" w:cs="Times New Roman"/>
          <w:sz w:val="24"/>
          <w:szCs w:val="24"/>
        </w:rPr>
        <w:t xml:space="preserve">Dostawca może: </w:t>
      </w:r>
    </w:p>
    <w:p w14:paraId="5E7E7E0E" w14:textId="77777777" w:rsidR="00FF4C3D" w:rsidRPr="00B65949" w:rsidRDefault="00FF4C3D" w:rsidP="00510840">
      <w:pPr>
        <w:widowControl w:val="0"/>
        <w:numPr>
          <w:ilvl w:val="0"/>
          <w:numId w:val="147"/>
        </w:numPr>
        <w:jc w:val="both"/>
        <w:rPr>
          <w:rFonts w:eastAsia="Times New Roman" w:cs="Times New Roman"/>
          <w:sz w:val="24"/>
          <w:szCs w:val="24"/>
        </w:rPr>
      </w:pPr>
      <w:r w:rsidRPr="00B65949">
        <w:rPr>
          <w:rFonts w:eastAsia="Times New Roman" w:cs="Times New Roman"/>
          <w:sz w:val="24"/>
          <w:szCs w:val="24"/>
        </w:rPr>
        <w:t xml:space="preserve">powierzyć realizację części zamówienia podwykonawcom, mimo niewskazania w ofercie takiej części do powierzenia podwykonawcom; </w:t>
      </w:r>
    </w:p>
    <w:p w14:paraId="35B6B9E6" w14:textId="77777777" w:rsidR="00FF4C3D" w:rsidRPr="00B65949" w:rsidRDefault="00FF4C3D" w:rsidP="00510840">
      <w:pPr>
        <w:widowControl w:val="0"/>
        <w:numPr>
          <w:ilvl w:val="0"/>
          <w:numId w:val="147"/>
        </w:numPr>
        <w:jc w:val="both"/>
        <w:rPr>
          <w:rFonts w:eastAsia="Times New Roman" w:cs="Times New Roman"/>
          <w:sz w:val="24"/>
          <w:szCs w:val="24"/>
        </w:rPr>
      </w:pPr>
      <w:r w:rsidRPr="00B65949">
        <w:rPr>
          <w:rFonts w:eastAsia="Times New Roman" w:cs="Times New Roman"/>
          <w:sz w:val="24"/>
          <w:szCs w:val="24"/>
        </w:rPr>
        <w:t xml:space="preserve">wskazać inny zakres podwykonawstwa niż przedstawiony w ofercie; </w:t>
      </w:r>
    </w:p>
    <w:p w14:paraId="3E068C17" w14:textId="77777777" w:rsidR="00FF4C3D" w:rsidRPr="00B65949" w:rsidRDefault="00FF4C3D" w:rsidP="00510840">
      <w:pPr>
        <w:widowControl w:val="0"/>
        <w:numPr>
          <w:ilvl w:val="0"/>
          <w:numId w:val="147"/>
        </w:numPr>
        <w:jc w:val="both"/>
        <w:rPr>
          <w:rFonts w:eastAsia="Times New Roman" w:cs="Times New Roman"/>
          <w:sz w:val="24"/>
          <w:szCs w:val="24"/>
        </w:rPr>
      </w:pPr>
      <w:r w:rsidRPr="00B65949">
        <w:rPr>
          <w:rFonts w:eastAsia="Times New Roman" w:cs="Times New Roman"/>
          <w:sz w:val="24"/>
          <w:szCs w:val="24"/>
        </w:rPr>
        <w:t xml:space="preserve">wskazać innych podwykonawców niż przedstawieni w ofercie; </w:t>
      </w:r>
    </w:p>
    <w:p w14:paraId="1C391889" w14:textId="77777777" w:rsidR="00FF4C3D" w:rsidRPr="00B65949" w:rsidRDefault="00FF4C3D" w:rsidP="00510840">
      <w:pPr>
        <w:widowControl w:val="0"/>
        <w:numPr>
          <w:ilvl w:val="0"/>
          <w:numId w:val="147"/>
        </w:numPr>
        <w:jc w:val="both"/>
        <w:rPr>
          <w:rFonts w:eastAsia="Times New Roman" w:cs="Times New Roman"/>
          <w:sz w:val="24"/>
          <w:szCs w:val="24"/>
        </w:rPr>
      </w:pPr>
      <w:r w:rsidRPr="00B65949">
        <w:rPr>
          <w:rFonts w:eastAsia="Times New Roman" w:cs="Times New Roman"/>
          <w:sz w:val="24"/>
          <w:szCs w:val="24"/>
        </w:rPr>
        <w:t xml:space="preserve">zrezygnować z podwykonawstwa. </w:t>
      </w:r>
    </w:p>
    <w:p w14:paraId="7CE62F68" w14:textId="77777777" w:rsidR="00FF4C3D" w:rsidRPr="00B65949" w:rsidRDefault="00FF4C3D" w:rsidP="00510840">
      <w:pPr>
        <w:widowControl w:val="0"/>
        <w:rPr>
          <w:rFonts w:eastAsia="Times New Roman" w:cs="Times New Roman"/>
          <w:b/>
          <w:bCs/>
          <w:color w:val="76923C" w:themeColor="accent3" w:themeShade="BF"/>
          <w:sz w:val="24"/>
          <w:szCs w:val="24"/>
        </w:rPr>
      </w:pPr>
    </w:p>
    <w:p w14:paraId="4B1CE3EE" w14:textId="1C988665"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 1</w:t>
      </w:r>
      <w:r w:rsidR="00607AD3" w:rsidRPr="00B65949">
        <w:rPr>
          <w:rFonts w:eastAsia="Times New Roman" w:cs="Times New Roman"/>
          <w:b/>
          <w:bCs/>
          <w:sz w:val="24"/>
          <w:szCs w:val="24"/>
        </w:rPr>
        <w:t>3</w:t>
      </w:r>
    </w:p>
    <w:p w14:paraId="5B6175F3" w14:textId="08ED911A" w:rsidR="00077D50" w:rsidRPr="00B65949" w:rsidRDefault="00077D50" w:rsidP="00510840">
      <w:pPr>
        <w:widowControl w:val="0"/>
        <w:numPr>
          <w:ilvl w:val="0"/>
          <w:numId w:val="163"/>
        </w:numPr>
        <w:jc w:val="both"/>
        <w:rPr>
          <w:rFonts w:eastAsia="Times New Roman" w:cs="Times New Roman"/>
          <w:sz w:val="24"/>
          <w:szCs w:val="24"/>
          <w:lang w:eastAsia="en-US"/>
        </w:rPr>
      </w:pPr>
      <w:r w:rsidRPr="00B65949">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44F6E3D6" w14:textId="77777777" w:rsidR="00077D50" w:rsidRPr="00B65949" w:rsidRDefault="00077D50" w:rsidP="00510840">
      <w:pPr>
        <w:widowControl w:val="0"/>
        <w:numPr>
          <w:ilvl w:val="0"/>
          <w:numId w:val="163"/>
        </w:numPr>
        <w:jc w:val="both"/>
        <w:rPr>
          <w:rFonts w:eastAsia="Times New Roman" w:cs="Times New Roman"/>
          <w:sz w:val="24"/>
          <w:szCs w:val="24"/>
          <w:lang w:eastAsia="en-US"/>
        </w:rPr>
      </w:pPr>
      <w:bookmarkStart w:id="95" w:name="_Hlk71796414"/>
      <w:r w:rsidRPr="00B65949">
        <w:rPr>
          <w:rFonts w:eastAsia="Times New Roman" w:cs="Times New Roman"/>
          <w:sz w:val="24"/>
          <w:szCs w:val="24"/>
          <w:lang w:eastAsia="en-US"/>
        </w:rPr>
        <w:lastRenderedPageBreak/>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95"/>
    <w:p w14:paraId="4E8F6C8C" w14:textId="77777777" w:rsidR="00077D50" w:rsidRPr="00B65949" w:rsidRDefault="00077D50" w:rsidP="00510840">
      <w:pPr>
        <w:widowControl w:val="0"/>
        <w:jc w:val="both"/>
        <w:rPr>
          <w:rFonts w:eastAsia="Times New Roman" w:cs="Times New Roman"/>
          <w:sz w:val="24"/>
          <w:szCs w:val="24"/>
        </w:rPr>
      </w:pPr>
    </w:p>
    <w:p w14:paraId="6F440E99" w14:textId="6785FBB2"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 1</w:t>
      </w:r>
      <w:r w:rsidR="003B6058" w:rsidRPr="00B65949">
        <w:rPr>
          <w:rFonts w:eastAsia="Times New Roman" w:cs="Times New Roman"/>
          <w:b/>
          <w:bCs/>
          <w:sz w:val="24"/>
          <w:szCs w:val="24"/>
        </w:rPr>
        <w:t>4</w:t>
      </w:r>
    </w:p>
    <w:p w14:paraId="20F0F853" w14:textId="77777777" w:rsidR="00077D50" w:rsidRPr="00B65949" w:rsidRDefault="00077D50" w:rsidP="00510840">
      <w:pPr>
        <w:widowControl w:val="0"/>
        <w:jc w:val="both"/>
        <w:rPr>
          <w:rFonts w:eastAsia="Times New Roman" w:cs="Times New Roman"/>
          <w:sz w:val="24"/>
          <w:szCs w:val="24"/>
        </w:rPr>
      </w:pPr>
      <w:r w:rsidRPr="00B65949">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57733BA1" w14:textId="77777777" w:rsidR="00077D50" w:rsidRPr="00B65949" w:rsidRDefault="00077D50" w:rsidP="00510840">
      <w:pPr>
        <w:widowControl w:val="0"/>
        <w:jc w:val="center"/>
        <w:rPr>
          <w:rFonts w:eastAsia="Times New Roman" w:cs="Times New Roman"/>
          <w:b/>
          <w:bCs/>
          <w:sz w:val="24"/>
          <w:szCs w:val="24"/>
        </w:rPr>
      </w:pPr>
    </w:p>
    <w:p w14:paraId="7AC36128" w14:textId="523395BE"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 1</w:t>
      </w:r>
      <w:r w:rsidR="003B6058" w:rsidRPr="00B65949">
        <w:rPr>
          <w:rFonts w:eastAsia="Times New Roman" w:cs="Times New Roman"/>
          <w:b/>
          <w:bCs/>
          <w:sz w:val="24"/>
          <w:szCs w:val="24"/>
        </w:rPr>
        <w:t>5</w:t>
      </w:r>
    </w:p>
    <w:p w14:paraId="34733B49" w14:textId="77777777" w:rsidR="00077D50" w:rsidRPr="00B65949" w:rsidRDefault="00077D50" w:rsidP="00510840">
      <w:pPr>
        <w:widowControl w:val="0"/>
        <w:numPr>
          <w:ilvl w:val="0"/>
          <w:numId w:val="164"/>
        </w:numPr>
        <w:jc w:val="both"/>
        <w:rPr>
          <w:rFonts w:eastAsia="Times New Roman" w:cs="Times New Roman"/>
          <w:sz w:val="24"/>
          <w:szCs w:val="24"/>
          <w:lang w:eastAsia="en-US"/>
        </w:rPr>
      </w:pPr>
      <w:r w:rsidRPr="00B65949">
        <w:rPr>
          <w:rFonts w:eastAsia="Times New Roman" w:cs="Times New Roman"/>
          <w:sz w:val="24"/>
          <w:szCs w:val="24"/>
          <w:lang w:eastAsia="en-US"/>
        </w:rPr>
        <w:t xml:space="preserve">Dostawca zobowiązany jest do zachowania w tajemnicy wszelkich informacji uzyskanych w związku z realizacją niniejszej umowy, stanowiących tajemnicę służbową lub inną informację prawnie chronioną dotyczącą Zamawiającego. </w:t>
      </w:r>
    </w:p>
    <w:p w14:paraId="43B62DD2" w14:textId="77777777" w:rsidR="00077D50" w:rsidRPr="00B65949" w:rsidRDefault="00077D50" w:rsidP="00510840">
      <w:pPr>
        <w:widowControl w:val="0"/>
        <w:numPr>
          <w:ilvl w:val="0"/>
          <w:numId w:val="164"/>
        </w:numPr>
        <w:jc w:val="both"/>
        <w:rPr>
          <w:rFonts w:eastAsia="Times New Roman" w:cs="Times New Roman"/>
          <w:sz w:val="24"/>
          <w:szCs w:val="24"/>
          <w:lang w:eastAsia="en-US"/>
        </w:rPr>
      </w:pPr>
      <w:r w:rsidRPr="00B65949">
        <w:rPr>
          <w:rFonts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988CEF2" w14:textId="77777777" w:rsidR="00077D50" w:rsidRPr="00B65949" w:rsidRDefault="00077D50" w:rsidP="00510840">
      <w:pPr>
        <w:widowControl w:val="0"/>
        <w:jc w:val="center"/>
        <w:rPr>
          <w:rFonts w:eastAsia="Times New Roman" w:cs="Times New Roman"/>
          <w:b/>
          <w:bCs/>
          <w:sz w:val="24"/>
          <w:szCs w:val="24"/>
        </w:rPr>
      </w:pPr>
    </w:p>
    <w:p w14:paraId="2077FB2C" w14:textId="22C26480"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t>§ 1</w:t>
      </w:r>
      <w:r w:rsidR="00D77A1D" w:rsidRPr="00B65949">
        <w:rPr>
          <w:rFonts w:eastAsia="Times New Roman" w:cs="Times New Roman"/>
          <w:b/>
          <w:bCs/>
          <w:sz w:val="24"/>
          <w:szCs w:val="24"/>
        </w:rPr>
        <w:t>6</w:t>
      </w:r>
    </w:p>
    <w:p w14:paraId="35EB97FC" w14:textId="77777777" w:rsidR="00077D50" w:rsidRPr="00B65949" w:rsidRDefault="00077D50" w:rsidP="00510840">
      <w:pPr>
        <w:widowControl w:val="0"/>
        <w:jc w:val="both"/>
        <w:rPr>
          <w:rFonts w:eastAsia="Times New Roman" w:cs="Times New Roman"/>
          <w:sz w:val="24"/>
          <w:szCs w:val="24"/>
        </w:rPr>
      </w:pPr>
      <w:r w:rsidRPr="00B65949">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2A325F96" w14:textId="77777777" w:rsidR="00077D50" w:rsidRPr="00B65949" w:rsidRDefault="00077D50" w:rsidP="00510840">
      <w:pPr>
        <w:widowControl w:val="0"/>
        <w:jc w:val="center"/>
        <w:rPr>
          <w:rFonts w:eastAsia="Times New Roman" w:cs="Times New Roman"/>
          <w:b/>
          <w:bCs/>
          <w:sz w:val="24"/>
          <w:szCs w:val="24"/>
        </w:rPr>
      </w:pPr>
    </w:p>
    <w:p w14:paraId="588F9AA0" w14:textId="77777777" w:rsidR="00077D50" w:rsidRPr="00B65949" w:rsidRDefault="00077D50" w:rsidP="00510840">
      <w:pPr>
        <w:widowControl w:val="0"/>
        <w:jc w:val="both"/>
        <w:rPr>
          <w:rFonts w:eastAsia="Times New Roman" w:cs="Times New Roman"/>
          <w:color w:val="76923C" w:themeColor="accent3" w:themeShade="BF"/>
          <w:sz w:val="24"/>
          <w:szCs w:val="24"/>
        </w:rPr>
      </w:pPr>
    </w:p>
    <w:p w14:paraId="182BC6CA" w14:textId="77777777" w:rsidR="00077D50" w:rsidRPr="00B65949" w:rsidRDefault="00077D50" w:rsidP="00510840">
      <w:pPr>
        <w:widowControl w:val="0"/>
        <w:jc w:val="both"/>
        <w:rPr>
          <w:rFonts w:eastAsia="Times New Roman" w:cs="Times New Roman"/>
          <w:color w:val="76923C" w:themeColor="accent3" w:themeShade="BF"/>
          <w:sz w:val="24"/>
          <w:szCs w:val="24"/>
        </w:rPr>
      </w:pPr>
    </w:p>
    <w:p w14:paraId="627604FA" w14:textId="77777777" w:rsidR="00077D50" w:rsidRPr="00B65949" w:rsidRDefault="00077D50" w:rsidP="00510840">
      <w:pPr>
        <w:widowControl w:val="0"/>
        <w:jc w:val="both"/>
        <w:rPr>
          <w:rFonts w:eastAsia="Times New Roman" w:cs="Times New Roman"/>
          <w:b/>
          <w:bCs/>
          <w:color w:val="76923C" w:themeColor="accent3" w:themeShade="BF"/>
          <w:sz w:val="24"/>
          <w:szCs w:val="24"/>
        </w:rPr>
      </w:pPr>
    </w:p>
    <w:p w14:paraId="64A9E39A" w14:textId="77777777" w:rsidR="00077D50" w:rsidRPr="00B65949" w:rsidRDefault="00077D50" w:rsidP="00510840">
      <w:pPr>
        <w:widowControl w:val="0"/>
        <w:jc w:val="both"/>
        <w:rPr>
          <w:rFonts w:eastAsia="Times New Roman" w:cs="Times New Roman"/>
          <w:b/>
          <w:bCs/>
          <w:color w:val="76923C" w:themeColor="accent3" w:themeShade="BF"/>
          <w:sz w:val="24"/>
          <w:szCs w:val="24"/>
        </w:rPr>
      </w:pPr>
      <w:r w:rsidRPr="00B65949">
        <w:rPr>
          <w:rFonts w:eastAsia="Times New Roman" w:cs="Times New Roman"/>
          <w:b/>
          <w:bCs/>
          <w:sz w:val="24"/>
          <w:szCs w:val="24"/>
        </w:rPr>
        <w:t xml:space="preserve">   DOSTAWCA</w:t>
      </w:r>
      <w:r w:rsidRPr="00B65949">
        <w:rPr>
          <w:rFonts w:eastAsia="Times New Roman" w:cs="Times New Roman"/>
          <w:color w:val="76923C" w:themeColor="accent3" w:themeShade="BF"/>
          <w:sz w:val="24"/>
          <w:szCs w:val="24"/>
        </w:rPr>
        <w:tab/>
      </w:r>
      <w:r w:rsidRPr="00B65949">
        <w:rPr>
          <w:rFonts w:eastAsia="Times New Roman" w:cs="Times New Roman"/>
          <w:color w:val="76923C" w:themeColor="accent3" w:themeShade="BF"/>
          <w:sz w:val="24"/>
          <w:szCs w:val="24"/>
        </w:rPr>
        <w:tab/>
      </w:r>
      <w:r w:rsidRPr="00B65949">
        <w:rPr>
          <w:rFonts w:eastAsia="Times New Roman" w:cs="Times New Roman"/>
          <w:color w:val="76923C" w:themeColor="accent3" w:themeShade="BF"/>
          <w:sz w:val="24"/>
          <w:szCs w:val="24"/>
        </w:rPr>
        <w:tab/>
      </w:r>
      <w:r w:rsidRPr="00B65949">
        <w:rPr>
          <w:rFonts w:eastAsia="Times New Roman" w:cs="Times New Roman"/>
          <w:color w:val="76923C" w:themeColor="accent3" w:themeShade="BF"/>
          <w:sz w:val="24"/>
          <w:szCs w:val="24"/>
        </w:rPr>
        <w:tab/>
      </w:r>
      <w:r w:rsidRPr="00B65949">
        <w:rPr>
          <w:rFonts w:eastAsia="Times New Roman" w:cs="Times New Roman"/>
          <w:b/>
          <w:bCs/>
          <w:color w:val="76923C" w:themeColor="accent3" w:themeShade="BF"/>
          <w:sz w:val="24"/>
          <w:szCs w:val="24"/>
        </w:rPr>
        <w:t xml:space="preserve">                                         </w:t>
      </w:r>
      <w:r w:rsidRPr="00B65949">
        <w:rPr>
          <w:rFonts w:eastAsia="Times New Roman" w:cs="Times New Roman"/>
          <w:b/>
          <w:bCs/>
          <w:color w:val="76923C" w:themeColor="accent3" w:themeShade="BF"/>
          <w:sz w:val="24"/>
          <w:szCs w:val="24"/>
        </w:rPr>
        <w:tab/>
      </w:r>
      <w:r w:rsidRPr="00B65949">
        <w:rPr>
          <w:rFonts w:eastAsia="Times New Roman" w:cs="Times New Roman"/>
          <w:b/>
          <w:bCs/>
          <w:color w:val="76923C" w:themeColor="accent3" w:themeShade="BF"/>
          <w:sz w:val="24"/>
          <w:szCs w:val="24"/>
        </w:rPr>
        <w:tab/>
        <w:t xml:space="preserve">     </w:t>
      </w:r>
      <w:r w:rsidRPr="00B65949">
        <w:rPr>
          <w:rFonts w:eastAsia="Times New Roman" w:cs="Times New Roman"/>
          <w:b/>
          <w:bCs/>
          <w:sz w:val="24"/>
          <w:szCs w:val="24"/>
        </w:rPr>
        <w:t xml:space="preserve"> ZAMAWIAJĄCY</w:t>
      </w:r>
    </w:p>
    <w:p w14:paraId="648D83A7" w14:textId="77777777" w:rsidR="00077D50" w:rsidRPr="00B65949" w:rsidRDefault="00077D50" w:rsidP="00510840">
      <w:pPr>
        <w:widowControl w:val="0"/>
        <w:rPr>
          <w:rFonts w:eastAsia="Times New Roman" w:cs="Times New Roman"/>
          <w:color w:val="76923C" w:themeColor="accent3" w:themeShade="BF"/>
          <w:sz w:val="24"/>
          <w:szCs w:val="24"/>
        </w:rPr>
        <w:sectPr w:rsidR="00077D50" w:rsidRPr="00B65949" w:rsidSect="00077D50">
          <w:footnotePr>
            <w:pos w:val="beneathText"/>
          </w:footnotePr>
          <w:type w:val="continuous"/>
          <w:pgSz w:w="11905" w:h="16837"/>
          <w:pgMar w:top="1134" w:right="709" w:bottom="567" w:left="1134" w:header="425" w:footer="278" w:gutter="0"/>
          <w:cols w:space="708"/>
        </w:sectPr>
      </w:pPr>
    </w:p>
    <w:p w14:paraId="24008F69" w14:textId="77777777" w:rsidR="00077D50" w:rsidRPr="00B65949" w:rsidRDefault="00077D50" w:rsidP="00510840">
      <w:pPr>
        <w:widowControl w:val="0"/>
        <w:rPr>
          <w:rFonts w:eastAsia="Times New Roman" w:cs="Times New Roman"/>
          <w:color w:val="76923C" w:themeColor="accent3" w:themeShade="BF"/>
          <w:sz w:val="24"/>
          <w:szCs w:val="24"/>
        </w:rPr>
      </w:pPr>
    </w:p>
    <w:p w14:paraId="448A7EA5" w14:textId="77777777" w:rsidR="00077D50" w:rsidRPr="00B65949" w:rsidRDefault="00077D50" w:rsidP="00510840">
      <w:pPr>
        <w:widowControl w:val="0"/>
        <w:rPr>
          <w:rFonts w:eastAsia="Times New Roman" w:cs="Times New Roman"/>
          <w:sz w:val="24"/>
          <w:szCs w:val="24"/>
        </w:rPr>
      </w:pPr>
    </w:p>
    <w:p w14:paraId="10294F12" w14:textId="77777777" w:rsidR="00077D50" w:rsidRPr="00B65949" w:rsidRDefault="00077D50" w:rsidP="00510840">
      <w:pPr>
        <w:widowControl w:val="0"/>
        <w:rPr>
          <w:rFonts w:cs="Times New Roman"/>
          <w:sz w:val="24"/>
          <w:szCs w:val="24"/>
        </w:rPr>
      </w:pPr>
      <w:r w:rsidRPr="00B65949">
        <w:rPr>
          <w:rFonts w:cs="Times New Roman"/>
          <w:sz w:val="24"/>
          <w:szCs w:val="24"/>
        </w:rPr>
        <w:t>Załączniki do umowy:</w:t>
      </w:r>
    </w:p>
    <w:p w14:paraId="1BCB11D3" w14:textId="52197524" w:rsidR="00077D50" w:rsidRPr="00B65949" w:rsidRDefault="00077D50" w:rsidP="00510840">
      <w:pPr>
        <w:pStyle w:val="Akapitzlist"/>
        <w:widowControl w:val="0"/>
        <w:numPr>
          <w:ilvl w:val="0"/>
          <w:numId w:val="148"/>
        </w:numPr>
        <w:suppressAutoHyphens/>
        <w:spacing w:after="0" w:line="240" w:lineRule="auto"/>
        <w:ind w:left="714" w:hanging="357"/>
        <w:rPr>
          <w:rFonts w:ascii="Times New Roman" w:hAnsi="Times New Roman" w:cs="Times New Roman"/>
          <w:sz w:val="24"/>
          <w:szCs w:val="24"/>
        </w:rPr>
      </w:pPr>
      <w:r w:rsidRPr="00B65949">
        <w:rPr>
          <w:rFonts w:ascii="Times New Roman" w:hAnsi="Times New Roman" w:cs="Times New Roman"/>
          <w:sz w:val="24"/>
          <w:szCs w:val="24"/>
        </w:rPr>
        <w:t>Opis przedmiotu zamówienia.</w:t>
      </w:r>
    </w:p>
    <w:p w14:paraId="4A55A14A" w14:textId="63154C59" w:rsidR="00996339" w:rsidRPr="00B65949" w:rsidRDefault="00996339" w:rsidP="00510840">
      <w:pPr>
        <w:pStyle w:val="Akapitzlist"/>
        <w:widowControl w:val="0"/>
        <w:numPr>
          <w:ilvl w:val="0"/>
          <w:numId w:val="148"/>
        </w:numPr>
        <w:suppressAutoHyphens/>
        <w:spacing w:after="0" w:line="240" w:lineRule="auto"/>
        <w:ind w:left="714" w:hanging="357"/>
        <w:rPr>
          <w:rFonts w:ascii="Times New Roman" w:hAnsi="Times New Roman" w:cs="Times New Roman"/>
          <w:sz w:val="24"/>
          <w:szCs w:val="24"/>
        </w:rPr>
      </w:pPr>
      <w:r w:rsidRPr="00B65949">
        <w:rPr>
          <w:rFonts w:ascii="Times New Roman" w:hAnsi="Times New Roman" w:cs="Times New Roman"/>
          <w:sz w:val="24"/>
          <w:szCs w:val="24"/>
        </w:rPr>
        <w:t>Protokół odbioru</w:t>
      </w:r>
    </w:p>
    <w:p w14:paraId="6E47AACE" w14:textId="77777777" w:rsidR="00077D50" w:rsidRPr="00B65949" w:rsidRDefault="00077D50" w:rsidP="00510840">
      <w:pPr>
        <w:widowControl w:val="0"/>
        <w:rPr>
          <w:rFonts w:cs="Times New Roman"/>
          <w:sz w:val="24"/>
          <w:szCs w:val="24"/>
        </w:rPr>
      </w:pPr>
    </w:p>
    <w:p w14:paraId="2DB6E065" w14:textId="77777777" w:rsidR="00077D50" w:rsidRPr="00B65949" w:rsidRDefault="00077D50" w:rsidP="00510840">
      <w:pPr>
        <w:widowControl w:val="0"/>
        <w:rPr>
          <w:sz w:val="24"/>
        </w:rPr>
      </w:pPr>
      <w:bookmarkStart w:id="96" w:name="mip51082627"/>
      <w:bookmarkEnd w:id="96"/>
    </w:p>
    <w:p w14:paraId="1A7100F9" w14:textId="77777777" w:rsidR="005B0C25" w:rsidRPr="00B65949" w:rsidRDefault="005B0C25" w:rsidP="00510840">
      <w:pPr>
        <w:widowControl w:val="0"/>
        <w:rPr>
          <w:sz w:val="24"/>
        </w:rPr>
      </w:pPr>
    </w:p>
    <w:p w14:paraId="1BA5D58C" w14:textId="77777777" w:rsidR="005B0C25" w:rsidRPr="00B65949" w:rsidRDefault="005B0C25" w:rsidP="00510840">
      <w:pPr>
        <w:widowControl w:val="0"/>
        <w:rPr>
          <w:sz w:val="24"/>
        </w:rPr>
      </w:pPr>
    </w:p>
    <w:p w14:paraId="05571FA4" w14:textId="77777777" w:rsidR="005B0C25" w:rsidRPr="00B65949" w:rsidRDefault="005B0C25" w:rsidP="00510840">
      <w:pPr>
        <w:widowControl w:val="0"/>
        <w:rPr>
          <w:sz w:val="24"/>
        </w:rPr>
      </w:pPr>
    </w:p>
    <w:p w14:paraId="2514C542" w14:textId="77777777" w:rsidR="005B0C25" w:rsidRPr="00B65949" w:rsidRDefault="005B0C25" w:rsidP="00510840">
      <w:pPr>
        <w:widowControl w:val="0"/>
        <w:rPr>
          <w:sz w:val="24"/>
        </w:rPr>
      </w:pPr>
    </w:p>
    <w:p w14:paraId="3ED809A2" w14:textId="77777777" w:rsidR="005B0C25" w:rsidRPr="00B65949" w:rsidRDefault="005B0C25" w:rsidP="00510840">
      <w:pPr>
        <w:widowControl w:val="0"/>
        <w:rPr>
          <w:sz w:val="24"/>
        </w:rPr>
      </w:pPr>
    </w:p>
    <w:p w14:paraId="096E348B" w14:textId="77777777" w:rsidR="005B0C25" w:rsidRPr="00B65949" w:rsidRDefault="005B0C25" w:rsidP="00510840">
      <w:pPr>
        <w:widowControl w:val="0"/>
        <w:rPr>
          <w:sz w:val="24"/>
        </w:rPr>
      </w:pPr>
    </w:p>
    <w:p w14:paraId="006C0B9A" w14:textId="77777777" w:rsidR="005B0C25" w:rsidRPr="00B65949" w:rsidRDefault="005B0C25" w:rsidP="00510840">
      <w:pPr>
        <w:widowControl w:val="0"/>
        <w:rPr>
          <w:sz w:val="24"/>
        </w:rPr>
      </w:pPr>
    </w:p>
    <w:p w14:paraId="11C86F5F" w14:textId="77777777" w:rsidR="005B0C25" w:rsidRPr="00B65949" w:rsidRDefault="005B0C25" w:rsidP="00510840">
      <w:pPr>
        <w:widowControl w:val="0"/>
        <w:rPr>
          <w:sz w:val="24"/>
        </w:rPr>
      </w:pPr>
    </w:p>
    <w:p w14:paraId="3637A507" w14:textId="77777777" w:rsidR="005B0C25" w:rsidRPr="00B65949" w:rsidRDefault="005B0C25" w:rsidP="00510840">
      <w:pPr>
        <w:widowControl w:val="0"/>
        <w:rPr>
          <w:sz w:val="24"/>
        </w:rPr>
      </w:pPr>
    </w:p>
    <w:p w14:paraId="422C4C7F" w14:textId="77777777" w:rsidR="005B0C25" w:rsidRPr="00B65949" w:rsidRDefault="005B0C25" w:rsidP="00510840">
      <w:pPr>
        <w:widowControl w:val="0"/>
        <w:rPr>
          <w:sz w:val="24"/>
        </w:rPr>
      </w:pPr>
    </w:p>
    <w:p w14:paraId="0D643941" w14:textId="77777777" w:rsidR="005B0C25" w:rsidRPr="00B65949" w:rsidRDefault="005B0C25" w:rsidP="00510840">
      <w:pPr>
        <w:widowControl w:val="0"/>
        <w:rPr>
          <w:sz w:val="24"/>
        </w:rPr>
      </w:pPr>
    </w:p>
    <w:p w14:paraId="52413551" w14:textId="77777777" w:rsidR="005B0C25" w:rsidRPr="00B65949" w:rsidRDefault="005B0C25" w:rsidP="00510840">
      <w:pPr>
        <w:widowControl w:val="0"/>
        <w:rPr>
          <w:sz w:val="24"/>
        </w:rPr>
      </w:pPr>
    </w:p>
    <w:p w14:paraId="6DDB7F10" w14:textId="77777777" w:rsidR="005B0C25" w:rsidRPr="00B65949" w:rsidRDefault="005B0C25" w:rsidP="00510840">
      <w:pPr>
        <w:widowControl w:val="0"/>
        <w:rPr>
          <w:sz w:val="24"/>
        </w:rPr>
      </w:pPr>
    </w:p>
    <w:p w14:paraId="4A42C058" w14:textId="77777777" w:rsidR="008D4E70" w:rsidRPr="00B65949" w:rsidRDefault="008D4E70" w:rsidP="00510840">
      <w:pPr>
        <w:widowControl w:val="0"/>
        <w:rPr>
          <w:sz w:val="24"/>
        </w:rPr>
      </w:pPr>
    </w:p>
    <w:p w14:paraId="4399219A" w14:textId="77777777" w:rsidR="005B0C25" w:rsidRPr="00B65949" w:rsidRDefault="005B0C25" w:rsidP="00510840">
      <w:pPr>
        <w:widowControl w:val="0"/>
        <w:rPr>
          <w:sz w:val="24"/>
        </w:rPr>
      </w:pPr>
    </w:p>
    <w:p w14:paraId="6620ECC1" w14:textId="4CE649DE" w:rsidR="00077D50" w:rsidRPr="00B65949" w:rsidRDefault="00077D50" w:rsidP="00510840">
      <w:pPr>
        <w:widowControl w:val="0"/>
        <w:jc w:val="right"/>
        <w:rPr>
          <w:rFonts w:eastAsia="Times New Roman" w:cs="Times New Roman"/>
          <w:b/>
          <w:bCs/>
          <w:sz w:val="24"/>
          <w:szCs w:val="24"/>
        </w:rPr>
      </w:pPr>
      <w:r w:rsidRPr="00B65949">
        <w:rPr>
          <w:rFonts w:eastAsia="Times New Roman" w:cs="Times New Roman"/>
          <w:b/>
          <w:bCs/>
          <w:sz w:val="24"/>
          <w:szCs w:val="24"/>
        </w:rPr>
        <w:t>ZAŁĄCZNIK NR 1 DO UMOWY</w:t>
      </w:r>
    </w:p>
    <w:p w14:paraId="18278D7E" w14:textId="77777777" w:rsidR="00077D50" w:rsidRPr="00B65949" w:rsidRDefault="00077D50" w:rsidP="00510840">
      <w:pPr>
        <w:widowControl w:val="0"/>
        <w:rPr>
          <w:rFonts w:eastAsia="Times New Roman" w:cs="Times New Roman"/>
          <w:strike/>
          <w:sz w:val="24"/>
          <w:szCs w:val="24"/>
        </w:rPr>
      </w:pPr>
    </w:p>
    <w:p w14:paraId="406BEB66" w14:textId="77777777" w:rsidR="00077D50" w:rsidRPr="00B65949" w:rsidRDefault="00077D50" w:rsidP="00510840">
      <w:pPr>
        <w:widowControl w:val="0"/>
        <w:rPr>
          <w:rFonts w:eastAsia="Times New Roman" w:cs="Times New Roman"/>
          <w:strike/>
          <w:sz w:val="24"/>
          <w:szCs w:val="24"/>
        </w:rPr>
      </w:pPr>
    </w:p>
    <w:p w14:paraId="07326C9E" w14:textId="77777777" w:rsidR="00077D50" w:rsidRPr="00B65949" w:rsidRDefault="00077D50" w:rsidP="00510840">
      <w:pPr>
        <w:widowControl w:val="0"/>
        <w:jc w:val="center"/>
        <w:rPr>
          <w:rFonts w:eastAsia="Times New Roman" w:cs="Times New Roman"/>
          <w:b/>
          <w:bCs/>
          <w:sz w:val="24"/>
          <w:szCs w:val="24"/>
        </w:rPr>
      </w:pPr>
      <w:r w:rsidRPr="00B65949">
        <w:rPr>
          <w:rFonts w:eastAsia="Times New Roman" w:cs="Times New Roman"/>
          <w:b/>
          <w:bCs/>
          <w:sz w:val="24"/>
          <w:szCs w:val="24"/>
        </w:rPr>
        <w:lastRenderedPageBreak/>
        <w:t>Formularz cenowy wraz ze szczegółowym opisem przedmiotu zamówienia</w:t>
      </w:r>
    </w:p>
    <w:p w14:paraId="347DA498" w14:textId="77777777" w:rsidR="00077D50" w:rsidRPr="00B65949" w:rsidRDefault="00077D50" w:rsidP="00510840">
      <w:pPr>
        <w:widowControl w:val="0"/>
        <w:rPr>
          <w:rFonts w:eastAsia="Times New Roman" w:cs="Times New Roman"/>
          <w:strike/>
          <w:sz w:val="24"/>
          <w:szCs w:val="24"/>
        </w:rPr>
      </w:pPr>
    </w:p>
    <w:p w14:paraId="532021BA" w14:textId="77777777" w:rsidR="00077D50" w:rsidRPr="00B65949" w:rsidRDefault="00077D50" w:rsidP="00510840">
      <w:pPr>
        <w:widowControl w:val="0"/>
        <w:rPr>
          <w:rFonts w:eastAsia="Times New Roman" w:cs="Times New Roman"/>
          <w:sz w:val="24"/>
          <w:szCs w:val="24"/>
        </w:rPr>
      </w:pPr>
    </w:p>
    <w:p w14:paraId="12BAB37D" w14:textId="77777777" w:rsidR="00077D50" w:rsidRPr="00B65949" w:rsidRDefault="00077D50" w:rsidP="00510840">
      <w:pPr>
        <w:widowControl w:val="0"/>
        <w:rPr>
          <w:rFonts w:eastAsia="Times New Roman" w:cs="Times New Roman"/>
          <w:sz w:val="24"/>
          <w:szCs w:val="24"/>
        </w:rPr>
      </w:pPr>
    </w:p>
    <w:p w14:paraId="1F8490DD" w14:textId="77777777" w:rsidR="00077D50" w:rsidRPr="00B65949" w:rsidRDefault="00077D50" w:rsidP="00510840">
      <w:pPr>
        <w:widowControl w:val="0"/>
        <w:rPr>
          <w:rFonts w:eastAsia="Times New Roman" w:cs="Times New Roman"/>
          <w:sz w:val="24"/>
          <w:szCs w:val="24"/>
        </w:rPr>
      </w:pPr>
    </w:p>
    <w:p w14:paraId="3BB62894" w14:textId="77777777" w:rsidR="00077D50" w:rsidRPr="00B65949" w:rsidRDefault="00077D50" w:rsidP="00510840">
      <w:pPr>
        <w:widowControl w:val="0"/>
        <w:rPr>
          <w:rFonts w:eastAsia="Times New Roman" w:cs="Times New Roman"/>
          <w:sz w:val="24"/>
          <w:szCs w:val="24"/>
        </w:rPr>
      </w:pPr>
    </w:p>
    <w:p w14:paraId="563F9BBE" w14:textId="77777777" w:rsidR="00077D50" w:rsidRPr="00B65949" w:rsidRDefault="00077D50" w:rsidP="00510840">
      <w:pPr>
        <w:widowControl w:val="0"/>
        <w:rPr>
          <w:rFonts w:eastAsia="Times New Roman" w:cs="Times New Roman"/>
          <w:sz w:val="24"/>
          <w:szCs w:val="24"/>
        </w:rPr>
      </w:pPr>
    </w:p>
    <w:p w14:paraId="6146AA07" w14:textId="77777777" w:rsidR="00077D50" w:rsidRPr="00B65949" w:rsidRDefault="00077D50" w:rsidP="00510840">
      <w:pPr>
        <w:widowControl w:val="0"/>
        <w:rPr>
          <w:rFonts w:eastAsia="Times New Roman" w:cs="Times New Roman"/>
          <w:sz w:val="24"/>
          <w:szCs w:val="24"/>
        </w:rPr>
      </w:pPr>
      <w:r w:rsidRPr="00B65949">
        <w:rPr>
          <w:rFonts w:eastAsia="Times New Roman" w:cs="Times New Roman"/>
          <w:sz w:val="24"/>
          <w:szCs w:val="24"/>
        </w:rPr>
        <w:t xml:space="preserve">                         </w:t>
      </w:r>
      <w:r w:rsidRPr="00B65949">
        <w:rPr>
          <w:rFonts w:eastAsia="Times New Roman" w:cs="Times New Roman"/>
          <w:b/>
          <w:bCs/>
          <w:sz w:val="24"/>
          <w:szCs w:val="24"/>
        </w:rPr>
        <w:t>DOSTAWCA</w:t>
      </w:r>
      <w:r w:rsidRPr="00B65949">
        <w:rPr>
          <w:rFonts w:eastAsia="Times New Roman" w:cs="Times New Roman"/>
          <w:sz w:val="24"/>
          <w:szCs w:val="24"/>
        </w:rPr>
        <w:tab/>
      </w:r>
      <w:r w:rsidRPr="00B65949">
        <w:rPr>
          <w:rFonts w:eastAsia="Times New Roman" w:cs="Times New Roman"/>
          <w:sz w:val="24"/>
          <w:szCs w:val="24"/>
        </w:rPr>
        <w:tab/>
      </w:r>
      <w:r w:rsidRPr="00B65949">
        <w:rPr>
          <w:rFonts w:eastAsia="Times New Roman" w:cs="Times New Roman"/>
          <w:sz w:val="24"/>
          <w:szCs w:val="24"/>
        </w:rPr>
        <w:tab/>
      </w:r>
      <w:r w:rsidRPr="00B65949">
        <w:rPr>
          <w:rFonts w:eastAsia="Times New Roman" w:cs="Times New Roman"/>
          <w:sz w:val="24"/>
          <w:szCs w:val="24"/>
        </w:rPr>
        <w:tab/>
        <w:t xml:space="preserve">                                       </w:t>
      </w:r>
      <w:r w:rsidRPr="00B65949">
        <w:rPr>
          <w:rFonts w:eastAsia="Times New Roman" w:cs="Times New Roman"/>
          <w:b/>
          <w:bCs/>
          <w:sz w:val="24"/>
          <w:szCs w:val="24"/>
        </w:rPr>
        <w:t>ZAMAWIAJĄCY</w:t>
      </w:r>
    </w:p>
    <w:p w14:paraId="6EF5BEDC" w14:textId="77777777" w:rsidR="00077D50" w:rsidRPr="00B65949" w:rsidRDefault="00077D50" w:rsidP="00510840">
      <w:pPr>
        <w:widowControl w:val="0"/>
        <w:jc w:val="center"/>
        <w:rPr>
          <w:rFonts w:eastAsia="Times New Roman" w:cs="Times New Roman"/>
          <w:b/>
          <w:bCs/>
          <w:sz w:val="24"/>
          <w:szCs w:val="24"/>
        </w:rPr>
      </w:pPr>
    </w:p>
    <w:p w14:paraId="64A7E279" w14:textId="77777777" w:rsidR="00077D50" w:rsidRPr="00B65949" w:rsidRDefault="00077D50" w:rsidP="00510840">
      <w:pPr>
        <w:widowControl w:val="0"/>
        <w:jc w:val="center"/>
        <w:rPr>
          <w:rFonts w:eastAsia="Times New Roman" w:cs="Times New Roman"/>
          <w:b/>
          <w:bCs/>
          <w:color w:val="76923C" w:themeColor="accent3" w:themeShade="BF"/>
          <w:sz w:val="24"/>
          <w:szCs w:val="24"/>
        </w:rPr>
      </w:pPr>
    </w:p>
    <w:p w14:paraId="17A8332C" w14:textId="77777777" w:rsidR="00077D50" w:rsidRPr="00B65949" w:rsidRDefault="00077D50" w:rsidP="00510840">
      <w:pPr>
        <w:widowControl w:val="0"/>
        <w:jc w:val="center"/>
        <w:rPr>
          <w:rFonts w:eastAsia="Times New Roman" w:cs="Times New Roman"/>
          <w:b/>
          <w:bCs/>
          <w:color w:val="76923C" w:themeColor="accent3" w:themeShade="BF"/>
        </w:rPr>
      </w:pPr>
    </w:p>
    <w:p w14:paraId="2ABFD216" w14:textId="77777777" w:rsidR="00077D50" w:rsidRPr="00B65949" w:rsidRDefault="00077D50" w:rsidP="00510840">
      <w:pPr>
        <w:widowControl w:val="0"/>
        <w:rPr>
          <w:rFonts w:eastAsia="Times New Roman" w:cs="Times New Roman"/>
          <w:b/>
          <w:bCs/>
          <w:color w:val="76923C" w:themeColor="accent3" w:themeShade="BF"/>
        </w:rPr>
      </w:pPr>
    </w:p>
    <w:p w14:paraId="1BEB6B30" w14:textId="77777777" w:rsidR="00077D50" w:rsidRPr="00B65949" w:rsidRDefault="00077D50" w:rsidP="00510840">
      <w:pPr>
        <w:widowControl w:val="0"/>
        <w:jc w:val="center"/>
        <w:rPr>
          <w:rFonts w:eastAsia="Times New Roman" w:cs="Times New Roman"/>
          <w:b/>
          <w:bCs/>
          <w:color w:val="76923C" w:themeColor="accent3" w:themeShade="BF"/>
        </w:rPr>
      </w:pPr>
    </w:p>
    <w:p w14:paraId="317BD812" w14:textId="77777777" w:rsidR="00077D50" w:rsidRPr="00B65949" w:rsidRDefault="00077D50" w:rsidP="00510840">
      <w:pPr>
        <w:widowControl w:val="0"/>
        <w:rPr>
          <w:rFonts w:eastAsia="Times New Roman" w:cs="Times New Roman"/>
          <w:color w:val="76923C" w:themeColor="accent3" w:themeShade="BF"/>
        </w:rPr>
      </w:pPr>
    </w:p>
    <w:p w14:paraId="771CF6E3" w14:textId="77777777" w:rsidR="00077D50" w:rsidRPr="00B65949" w:rsidRDefault="00077D50" w:rsidP="00510840">
      <w:pPr>
        <w:widowControl w:val="0"/>
        <w:ind w:left="6381"/>
        <w:jc w:val="right"/>
        <w:rPr>
          <w:rFonts w:eastAsia="Times New Roman" w:cs="Times New Roman"/>
          <w:b/>
          <w:bCs/>
          <w:color w:val="76923C" w:themeColor="accent3" w:themeShade="BF"/>
        </w:rPr>
      </w:pPr>
    </w:p>
    <w:p w14:paraId="2D386631" w14:textId="77777777" w:rsidR="00077D50" w:rsidRPr="00B65949" w:rsidRDefault="00077D50" w:rsidP="00510840">
      <w:pPr>
        <w:widowControl w:val="0"/>
        <w:rPr>
          <w:rFonts w:eastAsia="Times New Roman" w:cs="Times New Roman"/>
          <w:b/>
          <w:bCs/>
          <w:color w:val="76923C" w:themeColor="accent3" w:themeShade="BF"/>
        </w:rPr>
      </w:pPr>
    </w:p>
    <w:p w14:paraId="67B525DD" w14:textId="77777777" w:rsidR="00077D50" w:rsidRPr="00B65949" w:rsidRDefault="00077D50" w:rsidP="00510840">
      <w:pPr>
        <w:widowControl w:val="0"/>
        <w:rPr>
          <w:rFonts w:eastAsia="Times New Roman" w:cs="Times New Roman"/>
          <w:b/>
          <w:bCs/>
          <w:color w:val="76923C" w:themeColor="accent3" w:themeShade="BF"/>
        </w:rPr>
      </w:pPr>
    </w:p>
    <w:p w14:paraId="2B7A74BD" w14:textId="77777777" w:rsidR="00077D50" w:rsidRPr="00B65949" w:rsidRDefault="00077D50" w:rsidP="00510840">
      <w:pPr>
        <w:widowControl w:val="0"/>
        <w:rPr>
          <w:rFonts w:eastAsia="Times New Roman" w:cs="Times New Roman"/>
          <w:b/>
        </w:rPr>
      </w:pPr>
      <w:r w:rsidRPr="00B65949">
        <w:rPr>
          <w:rFonts w:eastAsia="Times New Roman" w:cs="Times New Roman"/>
          <w:b/>
        </w:rPr>
        <w:br w:type="page"/>
      </w:r>
    </w:p>
    <w:p w14:paraId="13DD4E41" w14:textId="77777777" w:rsidR="00077D50" w:rsidRPr="00B65949" w:rsidRDefault="00077D50" w:rsidP="00510840">
      <w:pPr>
        <w:widowControl w:val="0"/>
        <w:jc w:val="right"/>
        <w:rPr>
          <w:rFonts w:eastAsia="Times New Roman" w:cs="Times New Roman"/>
          <w:b/>
          <w:sz w:val="24"/>
          <w:szCs w:val="24"/>
        </w:rPr>
      </w:pPr>
      <w:r w:rsidRPr="00B65949">
        <w:rPr>
          <w:rFonts w:eastAsia="Times New Roman" w:cs="Times New Roman"/>
          <w:b/>
          <w:sz w:val="24"/>
          <w:szCs w:val="24"/>
        </w:rPr>
        <w:lastRenderedPageBreak/>
        <w:t>ZAŁĄCZNIK NR 2 DO UMOWY</w:t>
      </w:r>
    </w:p>
    <w:p w14:paraId="5495D67E" w14:textId="77777777" w:rsidR="00362041" w:rsidRPr="00B65949" w:rsidRDefault="00362041" w:rsidP="00510840">
      <w:pPr>
        <w:widowControl w:val="0"/>
        <w:rPr>
          <w:rFonts w:eastAsia="Times New Roman" w:cs="Times New Roman"/>
          <w:b/>
          <w:sz w:val="24"/>
          <w:szCs w:val="24"/>
        </w:rPr>
      </w:pPr>
    </w:p>
    <w:p w14:paraId="2C0FD40E" w14:textId="77777777" w:rsidR="00077D50" w:rsidRPr="00B65949" w:rsidRDefault="00077D50" w:rsidP="00510840">
      <w:pPr>
        <w:widowControl w:val="0"/>
        <w:jc w:val="center"/>
        <w:rPr>
          <w:rFonts w:eastAsia="Times New Roman" w:cs="Times New Roman"/>
          <w:color w:val="FF0000"/>
          <w:sz w:val="24"/>
          <w:szCs w:val="24"/>
          <w:u w:val="single"/>
        </w:rPr>
      </w:pPr>
    </w:p>
    <w:p w14:paraId="13B0504D" w14:textId="77777777" w:rsidR="00362041" w:rsidRPr="00B65949" w:rsidRDefault="00362041" w:rsidP="00510840">
      <w:pPr>
        <w:widowControl w:val="0"/>
        <w:jc w:val="center"/>
        <w:rPr>
          <w:rFonts w:eastAsia="Times New Roman" w:cs="Times New Roman"/>
          <w:color w:val="FF0000"/>
          <w:sz w:val="24"/>
          <w:szCs w:val="24"/>
          <w:u w:val="single"/>
        </w:rPr>
      </w:pPr>
    </w:p>
    <w:p w14:paraId="1FABE4EA" w14:textId="77777777" w:rsidR="00362041" w:rsidRPr="00B65949" w:rsidRDefault="00362041" w:rsidP="00510840">
      <w:pPr>
        <w:widowControl w:val="0"/>
        <w:jc w:val="center"/>
        <w:rPr>
          <w:rFonts w:eastAsia="Times New Roman" w:cs="Times New Roman"/>
          <w:sz w:val="24"/>
          <w:szCs w:val="24"/>
          <w:u w:val="single"/>
          <w:lang w:eastAsia="pl-PL"/>
        </w:rPr>
      </w:pPr>
      <w:r w:rsidRPr="00B65949">
        <w:rPr>
          <w:rFonts w:eastAsia="Times New Roman" w:cs="Times New Roman"/>
          <w:sz w:val="24"/>
          <w:szCs w:val="24"/>
          <w:u w:val="single"/>
        </w:rPr>
        <w:t>PROTOKÓŁ ODBIORU</w:t>
      </w:r>
    </w:p>
    <w:p w14:paraId="2079AA18" w14:textId="77777777" w:rsidR="00362041" w:rsidRPr="00B65949" w:rsidRDefault="00362041" w:rsidP="00510840">
      <w:pPr>
        <w:widowControl w:val="0"/>
        <w:rPr>
          <w:rFonts w:eastAsia="Times New Roman" w:cs="Times New Roman"/>
          <w:sz w:val="24"/>
          <w:szCs w:val="24"/>
        </w:rPr>
      </w:pPr>
    </w:p>
    <w:p w14:paraId="767F2053" w14:textId="77777777" w:rsidR="00362041" w:rsidRPr="00B65949" w:rsidRDefault="00362041" w:rsidP="00510840">
      <w:pPr>
        <w:widowControl w:val="0"/>
        <w:jc w:val="center"/>
        <w:rPr>
          <w:rFonts w:eastAsia="Times New Roman" w:cs="Times New Roman"/>
          <w:b/>
          <w:sz w:val="24"/>
          <w:szCs w:val="24"/>
        </w:rPr>
      </w:pPr>
      <w:r w:rsidRPr="00B65949">
        <w:rPr>
          <w:rFonts w:eastAsia="Times New Roman" w:cs="Times New Roman"/>
          <w:b/>
          <w:sz w:val="24"/>
          <w:szCs w:val="24"/>
        </w:rPr>
        <w:t>Dotyczy umowy nr ............ z dnia ...................</w:t>
      </w:r>
    </w:p>
    <w:p w14:paraId="0608068B" w14:textId="77777777" w:rsidR="00362041" w:rsidRPr="00B65949" w:rsidRDefault="00362041" w:rsidP="00510840">
      <w:pPr>
        <w:widowControl w:val="0"/>
        <w:rPr>
          <w:rFonts w:eastAsia="Times New Roman" w:cs="Times New Roman"/>
          <w:b/>
          <w:sz w:val="24"/>
          <w:szCs w:val="24"/>
        </w:rPr>
      </w:pPr>
    </w:p>
    <w:p w14:paraId="7CEFB5AB" w14:textId="77777777" w:rsidR="00362041" w:rsidRPr="00B65949" w:rsidRDefault="00362041" w:rsidP="00510840">
      <w:pPr>
        <w:widowControl w:val="0"/>
        <w:jc w:val="center"/>
        <w:rPr>
          <w:rFonts w:eastAsia="Times New Roman" w:cs="Times New Roman"/>
          <w:b/>
          <w:sz w:val="24"/>
          <w:szCs w:val="24"/>
        </w:rPr>
      </w:pPr>
      <w:r w:rsidRPr="00B65949">
        <w:rPr>
          <w:rFonts w:eastAsia="Times New Roman" w:cs="Times New Roman"/>
          <w:b/>
          <w:sz w:val="24"/>
          <w:szCs w:val="24"/>
        </w:rPr>
        <w:t>DOSTAWA</w:t>
      </w:r>
    </w:p>
    <w:p w14:paraId="131963A6" w14:textId="77777777" w:rsidR="00362041" w:rsidRPr="00B65949" w:rsidRDefault="00362041" w:rsidP="00510840">
      <w:pPr>
        <w:widowControl w:val="0"/>
        <w:rPr>
          <w:rFonts w:eastAsia="Times New Roman" w:cs="Times New Roman"/>
          <w:b/>
          <w:sz w:val="24"/>
          <w:szCs w:val="24"/>
        </w:rPr>
      </w:pPr>
    </w:p>
    <w:p w14:paraId="22FC0263" w14:textId="77777777" w:rsidR="00362041" w:rsidRPr="00B65949" w:rsidRDefault="00362041" w:rsidP="00510840">
      <w:pPr>
        <w:widowControl w:val="0"/>
        <w:rPr>
          <w:rFonts w:eastAsia="Times New Roman" w:cs="Times New Roman"/>
          <w:color w:val="FF0000"/>
          <w:sz w:val="24"/>
          <w:szCs w:val="24"/>
          <w:u w:val="single"/>
        </w:rPr>
      </w:pPr>
    </w:p>
    <w:p w14:paraId="07D17B24" w14:textId="77777777" w:rsidR="00DA157B" w:rsidRPr="00B65949" w:rsidRDefault="00DA157B" w:rsidP="00510840">
      <w:pPr>
        <w:widowControl w:val="0"/>
        <w:rPr>
          <w:rFonts w:eastAsia="Times New Roman" w:cs="Times New Roman"/>
          <w:color w:val="FF0000"/>
          <w:sz w:val="24"/>
          <w:szCs w:val="24"/>
          <w:u w:val="single"/>
        </w:rPr>
      </w:pPr>
    </w:p>
    <w:p w14:paraId="1D7463A5" w14:textId="77777777" w:rsidR="00DA157B" w:rsidRPr="00B65949" w:rsidRDefault="00DA157B" w:rsidP="00510840">
      <w:pPr>
        <w:widowControl w:val="0"/>
        <w:spacing w:before="240"/>
        <w:jc w:val="both"/>
        <w:rPr>
          <w:rFonts w:eastAsia="Times New Roman" w:cs="Times New Roman"/>
          <w:sz w:val="24"/>
          <w:szCs w:val="24"/>
          <w:lang w:eastAsia="pl-PL"/>
        </w:rPr>
      </w:pPr>
      <w:r w:rsidRPr="00B65949">
        <w:rPr>
          <w:rFonts w:eastAsia="Times New Roman" w:cs="Times New Roman"/>
          <w:sz w:val="24"/>
          <w:szCs w:val="24"/>
          <w:lang w:eastAsia="pl-PL"/>
        </w:rPr>
        <w:t xml:space="preserve">W dniu ....................... zakończono realizację w/w umowy. Dostarczono do Zamawiającego:  </w:t>
      </w:r>
    </w:p>
    <w:p w14:paraId="151F83F7" w14:textId="77777777" w:rsidR="00DA157B" w:rsidRPr="00B65949" w:rsidRDefault="00DA157B" w:rsidP="00510840">
      <w:pPr>
        <w:widowControl w:val="0"/>
        <w:spacing w:before="240"/>
        <w:jc w:val="both"/>
        <w:rPr>
          <w:rFonts w:eastAsia="Times New Roman" w:cs="Times New Roman"/>
          <w:b/>
          <w:bCs/>
          <w:sz w:val="24"/>
          <w:szCs w:val="24"/>
          <w:lang w:eastAsia="pl-PL"/>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6"/>
        <w:gridCol w:w="1436"/>
        <w:gridCol w:w="1436"/>
        <w:gridCol w:w="1183"/>
        <w:gridCol w:w="1154"/>
        <w:gridCol w:w="1247"/>
      </w:tblGrid>
      <w:tr w:rsidR="00DA157B" w:rsidRPr="00B65949" w14:paraId="5392C3A7" w14:textId="77777777" w:rsidTr="00DA157B">
        <w:tc>
          <w:tcPr>
            <w:tcW w:w="179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5165818" w14:textId="77777777" w:rsidR="00DA157B" w:rsidRPr="00B65949" w:rsidRDefault="00DA157B" w:rsidP="00510840">
            <w:pPr>
              <w:widowControl w:val="0"/>
              <w:jc w:val="center"/>
              <w:rPr>
                <w:rFonts w:eastAsia="Times New Roman" w:cs="Times New Roman"/>
                <w:b/>
                <w:bCs/>
                <w:sz w:val="24"/>
                <w:szCs w:val="24"/>
                <w:lang w:eastAsia="pl-PL"/>
              </w:rPr>
            </w:pPr>
            <w:r w:rsidRPr="00B65949">
              <w:rPr>
                <w:rFonts w:eastAsia="Times New Roman" w:cs="Times New Roman"/>
                <w:b/>
                <w:bCs/>
                <w:sz w:val="24"/>
                <w:szCs w:val="24"/>
                <w:lang w:eastAsia="pl-PL"/>
              </w:rPr>
              <w:t>Nazwa</w:t>
            </w:r>
          </w:p>
          <w:p w14:paraId="753E87DA" w14:textId="77777777" w:rsidR="00DA157B" w:rsidRPr="00B65949" w:rsidRDefault="00DA157B" w:rsidP="00510840">
            <w:pPr>
              <w:widowControl w:val="0"/>
              <w:jc w:val="center"/>
              <w:rPr>
                <w:rFonts w:eastAsia="Times New Roman" w:cs="Times New Roman"/>
                <w:b/>
                <w:bCs/>
                <w:sz w:val="24"/>
                <w:szCs w:val="24"/>
                <w:lang w:eastAsia="pl-PL"/>
              </w:rPr>
            </w:pPr>
            <w:r w:rsidRPr="00B65949">
              <w:rPr>
                <w:rFonts w:eastAsia="Times New Roman" w:cs="Times New Roman"/>
                <w:b/>
                <w:bCs/>
                <w:sz w:val="24"/>
                <w:szCs w:val="24"/>
                <w:lang w:eastAsia="pl-PL"/>
              </w:rPr>
              <w:t>Urządzenia /oprogramowania/ licencji</w:t>
            </w:r>
          </w:p>
        </w:tc>
        <w:tc>
          <w:tcPr>
            <w:tcW w:w="71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AEEAF34" w14:textId="77777777" w:rsidR="00DA157B" w:rsidRPr="00B65949" w:rsidRDefault="00DA157B" w:rsidP="00510840">
            <w:pPr>
              <w:widowControl w:val="0"/>
              <w:jc w:val="center"/>
              <w:rPr>
                <w:rFonts w:eastAsia="Times New Roman" w:cs="Times New Roman"/>
                <w:b/>
                <w:bCs/>
                <w:sz w:val="24"/>
                <w:szCs w:val="24"/>
                <w:lang w:eastAsia="pl-PL"/>
              </w:rPr>
            </w:pPr>
            <w:r w:rsidRPr="00B65949">
              <w:rPr>
                <w:rFonts w:eastAsia="Times New Roman" w:cs="Times New Roman"/>
                <w:b/>
                <w:bCs/>
                <w:sz w:val="24"/>
                <w:szCs w:val="24"/>
                <w:lang w:eastAsia="pl-PL"/>
              </w:rPr>
              <w:t>Ilość</w:t>
            </w:r>
          </w:p>
        </w:tc>
        <w:tc>
          <w:tcPr>
            <w:tcW w:w="71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1C44538" w14:textId="77777777" w:rsidR="00DA157B" w:rsidRPr="00B65949" w:rsidRDefault="00DA157B" w:rsidP="00510840">
            <w:pPr>
              <w:widowControl w:val="0"/>
              <w:jc w:val="center"/>
              <w:rPr>
                <w:rFonts w:eastAsia="Times New Roman" w:cs="Times New Roman"/>
                <w:b/>
                <w:bCs/>
                <w:sz w:val="24"/>
                <w:szCs w:val="24"/>
                <w:lang w:eastAsia="pl-PL"/>
              </w:rPr>
            </w:pPr>
            <w:r w:rsidRPr="00B65949">
              <w:rPr>
                <w:rFonts w:eastAsia="Times New Roman" w:cs="Times New Roman"/>
                <w:b/>
                <w:bCs/>
                <w:sz w:val="24"/>
                <w:szCs w:val="24"/>
                <w:lang w:eastAsia="pl-PL"/>
              </w:rPr>
              <w:t>Nazwa (model)</w:t>
            </w:r>
          </w:p>
        </w:tc>
        <w:tc>
          <w:tcPr>
            <w:tcW w:w="59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1A03B67" w14:textId="77777777" w:rsidR="00DA157B" w:rsidRPr="00B65949" w:rsidRDefault="00DA157B" w:rsidP="00510840">
            <w:pPr>
              <w:widowControl w:val="0"/>
              <w:jc w:val="center"/>
              <w:rPr>
                <w:rFonts w:eastAsia="Times New Roman" w:cs="Times New Roman"/>
                <w:b/>
                <w:bCs/>
                <w:sz w:val="24"/>
                <w:szCs w:val="24"/>
                <w:lang w:eastAsia="pl-PL"/>
              </w:rPr>
            </w:pPr>
            <w:r w:rsidRPr="00B65949">
              <w:rPr>
                <w:rFonts w:eastAsia="Times New Roman" w:cs="Times New Roman"/>
                <w:b/>
                <w:bCs/>
                <w:sz w:val="24"/>
                <w:szCs w:val="24"/>
                <w:lang w:eastAsia="pl-PL"/>
              </w:rPr>
              <w:t>Nr seryjny</w:t>
            </w:r>
          </w:p>
          <w:p w14:paraId="0B13B1E4" w14:textId="77777777" w:rsidR="00DA157B" w:rsidRPr="00B65949" w:rsidRDefault="00DA157B" w:rsidP="00510840">
            <w:pPr>
              <w:widowControl w:val="0"/>
              <w:spacing w:after="200" w:line="276" w:lineRule="auto"/>
              <w:jc w:val="center"/>
              <w:outlineLvl w:val="0"/>
              <w:rPr>
                <w:rFonts w:eastAsia="Times New Roman" w:cs="Times New Roman"/>
                <w:b/>
                <w:bCs/>
                <w:kern w:val="20"/>
                <w:sz w:val="16"/>
                <w:szCs w:val="16"/>
                <w:lang w:eastAsia="en-US"/>
              </w:rPr>
            </w:pPr>
            <w:r w:rsidRPr="00B65949">
              <w:rPr>
                <w:rFonts w:eastAsia="Times New Roman" w:cs="Times New Roman"/>
                <w:b/>
                <w:bCs/>
                <w:kern w:val="20"/>
                <w:sz w:val="16"/>
                <w:szCs w:val="16"/>
                <w:lang w:eastAsia="en-US"/>
              </w:rPr>
              <w:t>Nr licencji</w:t>
            </w:r>
          </w:p>
        </w:tc>
        <w:tc>
          <w:tcPr>
            <w:tcW w:w="56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D9C38A5" w14:textId="77777777" w:rsidR="00DA157B" w:rsidRPr="00B65949" w:rsidRDefault="00DA157B" w:rsidP="00510840">
            <w:pPr>
              <w:widowControl w:val="0"/>
              <w:jc w:val="center"/>
              <w:rPr>
                <w:rFonts w:eastAsia="Times New Roman" w:cs="Times New Roman"/>
                <w:b/>
                <w:bCs/>
                <w:sz w:val="24"/>
                <w:szCs w:val="24"/>
                <w:lang w:eastAsia="pl-PL"/>
              </w:rPr>
            </w:pPr>
            <w:r w:rsidRPr="00B65949">
              <w:rPr>
                <w:rFonts w:eastAsia="Times New Roman" w:cs="Times New Roman"/>
                <w:b/>
                <w:bCs/>
                <w:sz w:val="24"/>
                <w:szCs w:val="24"/>
                <w:lang w:eastAsia="pl-PL"/>
              </w:rPr>
              <w:t>Rok produkcji</w:t>
            </w:r>
          </w:p>
        </w:tc>
        <w:tc>
          <w:tcPr>
            <w:tcW w:w="62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D35C9FD" w14:textId="77777777" w:rsidR="00DA157B" w:rsidRPr="00B65949" w:rsidRDefault="00DA157B" w:rsidP="00510840">
            <w:pPr>
              <w:widowControl w:val="0"/>
              <w:jc w:val="center"/>
              <w:rPr>
                <w:rFonts w:eastAsia="Times New Roman" w:cs="Times New Roman"/>
                <w:b/>
                <w:bCs/>
                <w:sz w:val="24"/>
                <w:szCs w:val="24"/>
                <w:lang w:eastAsia="pl-PL"/>
              </w:rPr>
            </w:pPr>
            <w:r w:rsidRPr="00B65949">
              <w:rPr>
                <w:rFonts w:eastAsia="Times New Roman" w:cs="Times New Roman"/>
                <w:b/>
                <w:bCs/>
                <w:sz w:val="24"/>
                <w:szCs w:val="24"/>
                <w:lang w:eastAsia="pl-PL"/>
              </w:rPr>
              <w:t>Data dostawy</w:t>
            </w:r>
          </w:p>
        </w:tc>
      </w:tr>
      <w:tr w:rsidR="00DA157B" w:rsidRPr="00B65949" w14:paraId="30C3F676" w14:textId="77777777" w:rsidTr="00DA157B">
        <w:tc>
          <w:tcPr>
            <w:tcW w:w="1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68C837" w14:textId="77777777" w:rsidR="00DA157B" w:rsidRPr="00B65949" w:rsidRDefault="00DA157B" w:rsidP="00510840">
            <w:pPr>
              <w:widowControl w:val="0"/>
              <w:rPr>
                <w:rFonts w:eastAsia="Times New Roman" w:cs="Times New Roman"/>
                <w:b/>
                <w:bCs/>
                <w:sz w:val="24"/>
                <w:szCs w:val="24"/>
                <w:lang w:eastAsia="pl-PL"/>
              </w:rPr>
            </w:pP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5CB10" w14:textId="77777777" w:rsidR="00DA157B" w:rsidRPr="00B65949" w:rsidRDefault="00DA157B" w:rsidP="00510840">
            <w:pPr>
              <w:widowControl w:val="0"/>
              <w:rPr>
                <w:rFonts w:asciiTheme="minorHAnsi" w:hAnsiTheme="minorHAnsi"/>
                <w:sz w:val="20"/>
                <w:szCs w:val="20"/>
                <w:lang w:eastAsia="pl-PL"/>
              </w:rPr>
            </w:pPr>
          </w:p>
        </w:tc>
        <w:tc>
          <w:tcPr>
            <w:tcW w:w="716" w:type="pct"/>
            <w:tcBorders>
              <w:top w:val="single" w:sz="4" w:space="0" w:color="auto"/>
              <w:left w:val="single" w:sz="4" w:space="0" w:color="auto"/>
              <w:bottom w:val="single" w:sz="4" w:space="0" w:color="auto"/>
              <w:right w:val="single" w:sz="4" w:space="0" w:color="auto"/>
            </w:tcBorders>
          </w:tcPr>
          <w:p w14:paraId="3ADBD990" w14:textId="77777777" w:rsidR="00DA157B" w:rsidRPr="00B65949" w:rsidRDefault="00DA157B" w:rsidP="00510840">
            <w:pPr>
              <w:widowControl w:val="0"/>
              <w:rPr>
                <w:rFonts w:eastAsia="Times New Roman" w:cs="Times New Roman"/>
                <w:b/>
                <w:bCs/>
                <w:sz w:val="24"/>
                <w:szCs w:val="24"/>
                <w:lang w:eastAsia="pl-PL"/>
              </w:rPr>
            </w:pPr>
          </w:p>
        </w:tc>
        <w:tc>
          <w:tcPr>
            <w:tcW w:w="590" w:type="pct"/>
            <w:tcBorders>
              <w:top w:val="single" w:sz="4" w:space="0" w:color="auto"/>
              <w:left w:val="single" w:sz="4" w:space="0" w:color="auto"/>
              <w:bottom w:val="single" w:sz="4" w:space="0" w:color="auto"/>
              <w:right w:val="single" w:sz="4" w:space="0" w:color="auto"/>
            </w:tcBorders>
          </w:tcPr>
          <w:p w14:paraId="1F363E5C" w14:textId="77777777" w:rsidR="00DA157B" w:rsidRPr="00B65949" w:rsidRDefault="00DA157B" w:rsidP="00510840">
            <w:pPr>
              <w:widowControl w:val="0"/>
              <w:rPr>
                <w:rFonts w:eastAsia="Times New Roman" w:cs="Times New Roman"/>
                <w:b/>
                <w:bCs/>
                <w:sz w:val="24"/>
                <w:szCs w:val="24"/>
                <w:lang w:eastAsia="pl-PL"/>
              </w:rPr>
            </w:pPr>
          </w:p>
        </w:tc>
        <w:tc>
          <w:tcPr>
            <w:tcW w:w="565" w:type="pct"/>
            <w:tcBorders>
              <w:top w:val="single" w:sz="4" w:space="0" w:color="auto"/>
              <w:left w:val="single" w:sz="4" w:space="0" w:color="auto"/>
              <w:bottom w:val="single" w:sz="4" w:space="0" w:color="auto"/>
              <w:right w:val="single" w:sz="4" w:space="0" w:color="auto"/>
            </w:tcBorders>
          </w:tcPr>
          <w:p w14:paraId="7F03091D" w14:textId="77777777" w:rsidR="00DA157B" w:rsidRPr="00B65949" w:rsidRDefault="00DA157B" w:rsidP="00510840">
            <w:pPr>
              <w:widowControl w:val="0"/>
              <w:rPr>
                <w:rFonts w:eastAsia="Times New Roman" w:cs="Times New Roman"/>
                <w:b/>
                <w:bCs/>
                <w:sz w:val="24"/>
                <w:szCs w:val="24"/>
                <w:lang w:eastAsia="pl-PL"/>
              </w:rPr>
            </w:pPr>
          </w:p>
        </w:tc>
        <w:tc>
          <w:tcPr>
            <w:tcW w:w="622" w:type="pct"/>
            <w:tcBorders>
              <w:top w:val="single" w:sz="4" w:space="0" w:color="auto"/>
              <w:left w:val="single" w:sz="4" w:space="0" w:color="auto"/>
              <w:bottom w:val="single" w:sz="4" w:space="0" w:color="auto"/>
              <w:right w:val="single" w:sz="4" w:space="0" w:color="auto"/>
            </w:tcBorders>
          </w:tcPr>
          <w:p w14:paraId="3281987E" w14:textId="77777777" w:rsidR="00DA157B" w:rsidRPr="00B65949" w:rsidRDefault="00DA157B" w:rsidP="00510840">
            <w:pPr>
              <w:widowControl w:val="0"/>
              <w:rPr>
                <w:rFonts w:eastAsia="Times New Roman" w:cs="Times New Roman"/>
                <w:b/>
                <w:bCs/>
                <w:sz w:val="24"/>
                <w:szCs w:val="24"/>
                <w:lang w:eastAsia="pl-PL"/>
              </w:rPr>
            </w:pPr>
          </w:p>
        </w:tc>
      </w:tr>
      <w:tr w:rsidR="00DA157B" w:rsidRPr="00B65949" w14:paraId="709CE7C4" w14:textId="77777777" w:rsidTr="00DA157B">
        <w:tc>
          <w:tcPr>
            <w:tcW w:w="1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2DACA" w14:textId="77777777" w:rsidR="00DA157B" w:rsidRPr="00B65949" w:rsidRDefault="00DA157B" w:rsidP="00510840">
            <w:pPr>
              <w:widowControl w:val="0"/>
              <w:rPr>
                <w:rFonts w:eastAsia="Times New Roman" w:cs="Times New Roman"/>
                <w:b/>
                <w:bCs/>
                <w:sz w:val="24"/>
                <w:szCs w:val="24"/>
                <w:lang w:eastAsia="pl-PL"/>
              </w:rPr>
            </w:pP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2073FC" w14:textId="77777777" w:rsidR="00DA157B" w:rsidRPr="00B65949" w:rsidRDefault="00DA157B" w:rsidP="00510840">
            <w:pPr>
              <w:widowControl w:val="0"/>
              <w:rPr>
                <w:rFonts w:asciiTheme="minorHAnsi" w:hAnsiTheme="minorHAnsi"/>
                <w:sz w:val="20"/>
                <w:szCs w:val="20"/>
                <w:lang w:eastAsia="pl-PL"/>
              </w:rPr>
            </w:pPr>
          </w:p>
        </w:tc>
        <w:tc>
          <w:tcPr>
            <w:tcW w:w="716" w:type="pct"/>
            <w:tcBorders>
              <w:top w:val="single" w:sz="4" w:space="0" w:color="auto"/>
              <w:left w:val="single" w:sz="4" w:space="0" w:color="auto"/>
              <w:bottom w:val="single" w:sz="4" w:space="0" w:color="auto"/>
              <w:right w:val="single" w:sz="4" w:space="0" w:color="auto"/>
            </w:tcBorders>
          </w:tcPr>
          <w:p w14:paraId="040E8D60" w14:textId="77777777" w:rsidR="00DA157B" w:rsidRPr="00B65949" w:rsidRDefault="00DA157B" w:rsidP="00510840">
            <w:pPr>
              <w:widowControl w:val="0"/>
              <w:rPr>
                <w:rFonts w:eastAsia="Times New Roman" w:cs="Times New Roman"/>
                <w:b/>
                <w:bCs/>
                <w:sz w:val="24"/>
                <w:szCs w:val="24"/>
                <w:lang w:eastAsia="pl-PL"/>
              </w:rPr>
            </w:pPr>
          </w:p>
        </w:tc>
        <w:tc>
          <w:tcPr>
            <w:tcW w:w="590" w:type="pct"/>
            <w:tcBorders>
              <w:top w:val="single" w:sz="4" w:space="0" w:color="auto"/>
              <w:left w:val="single" w:sz="4" w:space="0" w:color="auto"/>
              <w:bottom w:val="single" w:sz="4" w:space="0" w:color="auto"/>
              <w:right w:val="single" w:sz="4" w:space="0" w:color="auto"/>
            </w:tcBorders>
          </w:tcPr>
          <w:p w14:paraId="3D52550C" w14:textId="77777777" w:rsidR="00DA157B" w:rsidRPr="00B65949" w:rsidRDefault="00DA157B" w:rsidP="00510840">
            <w:pPr>
              <w:widowControl w:val="0"/>
              <w:rPr>
                <w:rFonts w:eastAsia="Times New Roman" w:cs="Times New Roman"/>
                <w:b/>
                <w:bCs/>
                <w:sz w:val="24"/>
                <w:szCs w:val="24"/>
                <w:lang w:eastAsia="pl-PL"/>
              </w:rPr>
            </w:pPr>
          </w:p>
        </w:tc>
        <w:tc>
          <w:tcPr>
            <w:tcW w:w="565" w:type="pct"/>
            <w:tcBorders>
              <w:top w:val="single" w:sz="4" w:space="0" w:color="auto"/>
              <w:left w:val="single" w:sz="4" w:space="0" w:color="auto"/>
              <w:bottom w:val="single" w:sz="4" w:space="0" w:color="auto"/>
              <w:right w:val="single" w:sz="4" w:space="0" w:color="auto"/>
            </w:tcBorders>
          </w:tcPr>
          <w:p w14:paraId="1A95778A" w14:textId="77777777" w:rsidR="00DA157B" w:rsidRPr="00B65949" w:rsidRDefault="00DA157B" w:rsidP="00510840">
            <w:pPr>
              <w:widowControl w:val="0"/>
              <w:rPr>
                <w:rFonts w:eastAsia="Times New Roman" w:cs="Times New Roman"/>
                <w:b/>
                <w:bCs/>
                <w:sz w:val="24"/>
                <w:szCs w:val="24"/>
                <w:lang w:eastAsia="pl-PL"/>
              </w:rPr>
            </w:pPr>
          </w:p>
        </w:tc>
        <w:tc>
          <w:tcPr>
            <w:tcW w:w="622" w:type="pct"/>
            <w:tcBorders>
              <w:top w:val="single" w:sz="4" w:space="0" w:color="auto"/>
              <w:left w:val="single" w:sz="4" w:space="0" w:color="auto"/>
              <w:bottom w:val="single" w:sz="4" w:space="0" w:color="auto"/>
              <w:right w:val="single" w:sz="4" w:space="0" w:color="auto"/>
            </w:tcBorders>
          </w:tcPr>
          <w:p w14:paraId="7317BC3A" w14:textId="77777777" w:rsidR="00DA157B" w:rsidRPr="00B65949" w:rsidRDefault="00DA157B" w:rsidP="00510840">
            <w:pPr>
              <w:widowControl w:val="0"/>
              <w:rPr>
                <w:rFonts w:eastAsia="Times New Roman" w:cs="Times New Roman"/>
                <w:b/>
                <w:bCs/>
                <w:sz w:val="24"/>
                <w:szCs w:val="24"/>
                <w:lang w:eastAsia="pl-PL"/>
              </w:rPr>
            </w:pPr>
          </w:p>
        </w:tc>
      </w:tr>
      <w:tr w:rsidR="00DA157B" w:rsidRPr="00B65949" w14:paraId="03CCF421" w14:textId="77777777" w:rsidTr="00DA157B">
        <w:tc>
          <w:tcPr>
            <w:tcW w:w="1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43D38" w14:textId="77777777" w:rsidR="00DA157B" w:rsidRPr="00B65949" w:rsidRDefault="00DA157B" w:rsidP="00510840">
            <w:pPr>
              <w:widowControl w:val="0"/>
              <w:rPr>
                <w:rFonts w:eastAsia="Times New Roman" w:cs="Times New Roman"/>
                <w:b/>
                <w:bCs/>
                <w:sz w:val="24"/>
                <w:szCs w:val="24"/>
                <w:lang w:eastAsia="pl-PL"/>
              </w:rPr>
            </w:pP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5D604A" w14:textId="77777777" w:rsidR="00DA157B" w:rsidRPr="00B65949" w:rsidRDefault="00DA157B" w:rsidP="00510840">
            <w:pPr>
              <w:widowControl w:val="0"/>
              <w:rPr>
                <w:rFonts w:asciiTheme="minorHAnsi" w:hAnsiTheme="minorHAnsi"/>
                <w:sz w:val="20"/>
                <w:szCs w:val="20"/>
                <w:lang w:eastAsia="pl-PL"/>
              </w:rPr>
            </w:pPr>
          </w:p>
        </w:tc>
        <w:tc>
          <w:tcPr>
            <w:tcW w:w="716" w:type="pct"/>
            <w:tcBorders>
              <w:top w:val="single" w:sz="4" w:space="0" w:color="auto"/>
              <w:left w:val="single" w:sz="4" w:space="0" w:color="auto"/>
              <w:bottom w:val="single" w:sz="4" w:space="0" w:color="auto"/>
              <w:right w:val="single" w:sz="4" w:space="0" w:color="auto"/>
            </w:tcBorders>
          </w:tcPr>
          <w:p w14:paraId="0543D3A6" w14:textId="77777777" w:rsidR="00DA157B" w:rsidRPr="00B65949" w:rsidRDefault="00DA157B" w:rsidP="00510840">
            <w:pPr>
              <w:widowControl w:val="0"/>
              <w:rPr>
                <w:rFonts w:eastAsia="Times New Roman" w:cs="Times New Roman"/>
                <w:b/>
                <w:bCs/>
                <w:sz w:val="24"/>
                <w:szCs w:val="24"/>
                <w:lang w:eastAsia="pl-PL"/>
              </w:rPr>
            </w:pPr>
          </w:p>
        </w:tc>
        <w:tc>
          <w:tcPr>
            <w:tcW w:w="590" w:type="pct"/>
            <w:tcBorders>
              <w:top w:val="single" w:sz="4" w:space="0" w:color="auto"/>
              <w:left w:val="single" w:sz="4" w:space="0" w:color="auto"/>
              <w:bottom w:val="single" w:sz="4" w:space="0" w:color="auto"/>
              <w:right w:val="single" w:sz="4" w:space="0" w:color="auto"/>
            </w:tcBorders>
          </w:tcPr>
          <w:p w14:paraId="161B35D7" w14:textId="77777777" w:rsidR="00DA157B" w:rsidRPr="00B65949" w:rsidRDefault="00DA157B" w:rsidP="00510840">
            <w:pPr>
              <w:widowControl w:val="0"/>
              <w:rPr>
                <w:rFonts w:eastAsia="Times New Roman" w:cs="Times New Roman"/>
                <w:b/>
                <w:bCs/>
                <w:sz w:val="24"/>
                <w:szCs w:val="24"/>
                <w:lang w:eastAsia="pl-PL"/>
              </w:rPr>
            </w:pPr>
          </w:p>
        </w:tc>
        <w:tc>
          <w:tcPr>
            <w:tcW w:w="565" w:type="pct"/>
            <w:tcBorders>
              <w:top w:val="single" w:sz="4" w:space="0" w:color="auto"/>
              <w:left w:val="single" w:sz="4" w:space="0" w:color="auto"/>
              <w:bottom w:val="single" w:sz="4" w:space="0" w:color="auto"/>
              <w:right w:val="single" w:sz="4" w:space="0" w:color="auto"/>
            </w:tcBorders>
          </w:tcPr>
          <w:p w14:paraId="2CED24DD" w14:textId="77777777" w:rsidR="00DA157B" w:rsidRPr="00B65949" w:rsidRDefault="00DA157B" w:rsidP="00510840">
            <w:pPr>
              <w:widowControl w:val="0"/>
              <w:rPr>
                <w:rFonts w:eastAsia="Times New Roman" w:cs="Times New Roman"/>
                <w:b/>
                <w:bCs/>
                <w:sz w:val="24"/>
                <w:szCs w:val="24"/>
                <w:lang w:eastAsia="pl-PL"/>
              </w:rPr>
            </w:pPr>
          </w:p>
        </w:tc>
        <w:tc>
          <w:tcPr>
            <w:tcW w:w="622" w:type="pct"/>
            <w:tcBorders>
              <w:top w:val="single" w:sz="4" w:space="0" w:color="auto"/>
              <w:left w:val="single" w:sz="4" w:space="0" w:color="auto"/>
              <w:bottom w:val="single" w:sz="4" w:space="0" w:color="auto"/>
              <w:right w:val="single" w:sz="4" w:space="0" w:color="auto"/>
            </w:tcBorders>
          </w:tcPr>
          <w:p w14:paraId="20AC0F20" w14:textId="77777777" w:rsidR="00DA157B" w:rsidRPr="00B65949" w:rsidRDefault="00DA157B" w:rsidP="00510840">
            <w:pPr>
              <w:widowControl w:val="0"/>
              <w:rPr>
                <w:rFonts w:eastAsia="Times New Roman" w:cs="Times New Roman"/>
                <w:b/>
                <w:bCs/>
                <w:sz w:val="24"/>
                <w:szCs w:val="24"/>
                <w:lang w:eastAsia="pl-PL"/>
              </w:rPr>
            </w:pPr>
          </w:p>
        </w:tc>
      </w:tr>
    </w:tbl>
    <w:p w14:paraId="68BE3DA0" w14:textId="77777777" w:rsidR="00DA157B" w:rsidRPr="00B65949" w:rsidRDefault="00DA157B" w:rsidP="00510840">
      <w:pPr>
        <w:widowControl w:val="0"/>
        <w:rPr>
          <w:rFonts w:eastAsia="Times New Roman" w:cs="Times New Roman"/>
          <w:sz w:val="24"/>
          <w:szCs w:val="24"/>
          <w:lang w:eastAsia="pl-PL"/>
        </w:rPr>
      </w:pPr>
    </w:p>
    <w:p w14:paraId="654F0055" w14:textId="77777777" w:rsidR="00DA157B" w:rsidRPr="00B65949" w:rsidRDefault="00DA157B" w:rsidP="00510840">
      <w:pPr>
        <w:widowControl w:val="0"/>
        <w:rPr>
          <w:rFonts w:eastAsia="Times New Roman" w:cs="Times New Roman"/>
          <w:sz w:val="24"/>
          <w:szCs w:val="24"/>
          <w:lang w:eastAsia="pl-PL"/>
        </w:rPr>
      </w:pPr>
      <w:r w:rsidRPr="00B65949">
        <w:rPr>
          <w:rFonts w:eastAsia="Times New Roman" w:cs="Times New Roman"/>
          <w:sz w:val="24"/>
          <w:szCs w:val="24"/>
          <w:lang w:eastAsia="pl-PL"/>
        </w:rPr>
        <w:t>Strony zgodnie stwierdzają:</w:t>
      </w:r>
    </w:p>
    <w:p w14:paraId="22CCBB96" w14:textId="77777777" w:rsidR="00DA157B" w:rsidRPr="00B65949" w:rsidRDefault="00DA157B" w:rsidP="00510840">
      <w:pPr>
        <w:widowControl w:val="0"/>
        <w:numPr>
          <w:ilvl w:val="0"/>
          <w:numId w:val="149"/>
        </w:numPr>
        <w:tabs>
          <w:tab w:val="num" w:pos="1992"/>
        </w:tabs>
        <w:overflowPunct w:val="0"/>
        <w:autoSpaceDE w:val="0"/>
        <w:autoSpaceDN w:val="0"/>
        <w:adjustRightInd w:val="0"/>
        <w:jc w:val="both"/>
        <w:textAlignment w:val="baseline"/>
        <w:rPr>
          <w:rFonts w:eastAsia="Times New Roman" w:cs="Times New Roman"/>
          <w:sz w:val="24"/>
          <w:szCs w:val="24"/>
          <w:lang w:eastAsia="pl-PL"/>
        </w:rPr>
      </w:pPr>
      <w:r w:rsidRPr="00B65949">
        <w:rPr>
          <w:rFonts w:eastAsia="Times New Roman" w:cs="Times New Roman"/>
          <w:sz w:val="24"/>
          <w:szCs w:val="24"/>
          <w:lang w:eastAsia="pl-PL"/>
        </w:rPr>
        <w:t>terminowe wywiązanie się Dostawcy z postanowień zawartej z nim umowy,</w:t>
      </w:r>
    </w:p>
    <w:p w14:paraId="234522E4" w14:textId="6F64B788" w:rsidR="00DA157B" w:rsidRPr="00B65949" w:rsidRDefault="00DA157B" w:rsidP="00510840">
      <w:pPr>
        <w:widowControl w:val="0"/>
        <w:numPr>
          <w:ilvl w:val="0"/>
          <w:numId w:val="149"/>
        </w:numPr>
        <w:tabs>
          <w:tab w:val="num" w:pos="1992"/>
        </w:tabs>
        <w:overflowPunct w:val="0"/>
        <w:autoSpaceDE w:val="0"/>
        <w:autoSpaceDN w:val="0"/>
        <w:adjustRightInd w:val="0"/>
        <w:jc w:val="both"/>
        <w:textAlignment w:val="baseline"/>
        <w:rPr>
          <w:rFonts w:eastAsia="Times New Roman" w:cs="Times New Roman"/>
          <w:sz w:val="24"/>
          <w:szCs w:val="24"/>
          <w:lang w:eastAsia="pl-PL"/>
        </w:rPr>
      </w:pPr>
      <w:r w:rsidRPr="00B65949">
        <w:rPr>
          <w:rFonts w:eastAsia="Times New Roman" w:cs="Times New Roman"/>
          <w:sz w:val="24"/>
          <w:szCs w:val="24"/>
          <w:lang w:eastAsia="pl-PL"/>
        </w:rPr>
        <w:t xml:space="preserve">dostarczenie kompletnej dokumentacji: konfiguracji urządzeń i systemu operacyjnego (o ile dotyczy), konfiguracji programu i instrukcji obsługi programu dla administratora i użytkownika (o ile dotyczy) </w:t>
      </w:r>
      <w:r w:rsidRPr="00B65949">
        <w:rPr>
          <w:rFonts w:eastAsia="Times New Roman" w:cs="Times New Roman"/>
          <w:sz w:val="24"/>
          <w:szCs w:val="24"/>
        </w:rPr>
        <w:t>i instrukcja obsługi (o ile dotyczy), certyfikatu potwierdzającego posiadanie znaku CE (o ile dotyczy)</w:t>
      </w:r>
      <w:r w:rsidRPr="00B65949">
        <w:rPr>
          <w:rFonts w:eastAsia="Times New Roman" w:cs="Times New Roman"/>
          <w:sz w:val="24"/>
          <w:szCs w:val="24"/>
          <w:lang w:eastAsia="pl-PL"/>
        </w:rPr>
        <w:t xml:space="preserve"> w języku polskim (o ile przepisy prawa nie stanowią inaczej) bądź z tłumaczeniem na język polski.</w:t>
      </w:r>
    </w:p>
    <w:p w14:paraId="2E583D8D" w14:textId="77777777" w:rsidR="00DA157B" w:rsidRPr="00B65949" w:rsidRDefault="00DA157B" w:rsidP="00510840">
      <w:pPr>
        <w:widowControl w:val="0"/>
        <w:tabs>
          <w:tab w:val="num" w:pos="360"/>
          <w:tab w:val="num" w:pos="426"/>
        </w:tabs>
        <w:overflowPunct w:val="0"/>
        <w:autoSpaceDE w:val="0"/>
        <w:autoSpaceDN w:val="0"/>
        <w:adjustRightInd w:val="0"/>
        <w:ind w:hanging="2880"/>
        <w:textAlignment w:val="baseline"/>
        <w:rPr>
          <w:rFonts w:eastAsia="Times New Roman" w:cs="Times New Roman"/>
          <w:sz w:val="24"/>
          <w:szCs w:val="24"/>
          <w:u w:val="single"/>
          <w:lang w:eastAsia="pl-PL"/>
        </w:rPr>
      </w:pPr>
      <w:proofErr w:type="gramStart"/>
      <w:r w:rsidRPr="00B65949">
        <w:rPr>
          <w:rFonts w:eastAsia="Times New Roman" w:cs="Times New Roman"/>
          <w:sz w:val="24"/>
          <w:szCs w:val="24"/>
          <w:lang w:eastAsia="pl-PL"/>
        </w:rPr>
        <w:t>Uwagi:................</w:t>
      </w:r>
      <w:proofErr w:type="gramEnd"/>
    </w:p>
    <w:p w14:paraId="0A3E10F5" w14:textId="77777777" w:rsidR="00DA157B" w:rsidRPr="00B65949" w:rsidRDefault="00DA157B" w:rsidP="00510840">
      <w:pPr>
        <w:widowControl w:val="0"/>
        <w:ind w:left="180"/>
        <w:rPr>
          <w:rFonts w:eastAsia="Times New Roman" w:cs="Times New Roman"/>
          <w:sz w:val="24"/>
          <w:szCs w:val="24"/>
          <w:u w:val="single"/>
          <w:lang w:eastAsia="pl-PL"/>
        </w:rPr>
      </w:pPr>
      <w:r w:rsidRPr="00B65949">
        <w:rPr>
          <w:rFonts w:eastAsia="Times New Roman" w:cs="Times New Roman"/>
          <w:sz w:val="24"/>
          <w:szCs w:val="24"/>
          <w:u w:val="single"/>
          <w:lang w:eastAsia="pl-PL"/>
        </w:rPr>
        <w:t>Przyjęto bez zastrzeżeń</w:t>
      </w:r>
    </w:p>
    <w:p w14:paraId="6A79C9DA" w14:textId="77777777" w:rsidR="00960DDD" w:rsidRPr="00B65949" w:rsidRDefault="00960DDD" w:rsidP="00510840">
      <w:pPr>
        <w:widowControl w:val="0"/>
        <w:ind w:left="180"/>
        <w:rPr>
          <w:rFonts w:eastAsia="Times New Roman" w:cs="Times New Roman"/>
          <w:sz w:val="24"/>
          <w:szCs w:val="24"/>
          <w:u w:val="single"/>
          <w:lang w:eastAsia="pl-PL"/>
        </w:rPr>
      </w:pPr>
    </w:p>
    <w:p w14:paraId="0A1D4C77" w14:textId="77777777" w:rsidR="00DA157B" w:rsidRPr="00B65949" w:rsidRDefault="00DA157B" w:rsidP="00510840">
      <w:pPr>
        <w:widowControl w:val="0"/>
        <w:ind w:firstLine="180"/>
        <w:rPr>
          <w:rFonts w:eastAsia="Times New Roman" w:cs="Times New Roman"/>
          <w:sz w:val="24"/>
          <w:szCs w:val="24"/>
          <w:lang w:eastAsia="pl-PL"/>
        </w:rPr>
      </w:pPr>
      <w:r w:rsidRPr="00B65949">
        <w:rPr>
          <w:rFonts w:eastAsia="Times New Roman" w:cs="Times New Roman"/>
          <w:sz w:val="24"/>
          <w:szCs w:val="24"/>
          <w:lang w:eastAsia="pl-PL"/>
        </w:rPr>
        <w:t>Kraków, dn. …………………</w:t>
      </w:r>
      <w:proofErr w:type="gramStart"/>
      <w:r w:rsidRPr="00B65949">
        <w:rPr>
          <w:rFonts w:eastAsia="Times New Roman" w:cs="Times New Roman"/>
          <w:sz w:val="24"/>
          <w:szCs w:val="24"/>
          <w:lang w:eastAsia="pl-PL"/>
        </w:rPr>
        <w:t>…….</w:t>
      </w:r>
      <w:proofErr w:type="gramEnd"/>
      <w:r w:rsidRPr="00B65949">
        <w:rPr>
          <w:rFonts w:eastAsia="Times New Roman" w:cs="Times New Roman"/>
          <w:sz w:val="24"/>
          <w:szCs w:val="24"/>
          <w:lang w:eastAsia="pl-PL"/>
        </w:rPr>
        <w:t>.</w:t>
      </w:r>
    </w:p>
    <w:p w14:paraId="210B3352" w14:textId="77777777" w:rsidR="00DA157B" w:rsidRPr="00B65949" w:rsidRDefault="00DA157B" w:rsidP="00510840">
      <w:pPr>
        <w:widowControl w:val="0"/>
        <w:ind w:firstLine="180"/>
        <w:rPr>
          <w:rFonts w:eastAsia="Times New Roman" w:cs="Times New Roman"/>
          <w:sz w:val="24"/>
          <w:szCs w:val="24"/>
          <w:lang w:eastAsia="pl-PL"/>
        </w:rPr>
      </w:pPr>
    </w:p>
    <w:p w14:paraId="45BC8C35" w14:textId="77777777" w:rsidR="00DA157B" w:rsidRPr="00B65949" w:rsidRDefault="00DA157B" w:rsidP="00510840">
      <w:pPr>
        <w:widowControl w:val="0"/>
        <w:ind w:firstLine="180"/>
        <w:rPr>
          <w:rFonts w:eastAsia="Times New Roman" w:cs="Times New Roman"/>
          <w:sz w:val="24"/>
          <w:szCs w:val="24"/>
          <w:lang w:eastAsia="pl-PL"/>
        </w:rPr>
      </w:pPr>
    </w:p>
    <w:p w14:paraId="6D5BA8AA" w14:textId="77777777" w:rsidR="00DA157B" w:rsidRPr="00B65949" w:rsidRDefault="00DA157B" w:rsidP="00510840">
      <w:pPr>
        <w:widowControl w:val="0"/>
        <w:jc w:val="center"/>
        <w:rPr>
          <w:rFonts w:eastAsia="Times New Roman" w:cs="Times New Roman"/>
          <w:sz w:val="24"/>
          <w:szCs w:val="24"/>
          <w:u w:val="single"/>
          <w:lang w:eastAsia="pl-PL"/>
        </w:rPr>
      </w:pPr>
    </w:p>
    <w:p w14:paraId="706272AC" w14:textId="77777777" w:rsidR="00DA157B" w:rsidRPr="00B65949" w:rsidRDefault="00DA157B" w:rsidP="00510840">
      <w:pPr>
        <w:widowControl w:val="0"/>
        <w:jc w:val="center"/>
        <w:rPr>
          <w:rFonts w:eastAsia="Times New Roman" w:cs="Times New Roman"/>
          <w:sz w:val="24"/>
          <w:szCs w:val="24"/>
          <w:u w:val="single"/>
          <w:lang w:eastAsia="pl-PL"/>
        </w:rPr>
      </w:pPr>
      <w:r w:rsidRPr="00B65949">
        <w:rPr>
          <w:rFonts w:eastAsia="Times New Roman" w:cs="Times New Roman"/>
          <w:sz w:val="24"/>
          <w:szCs w:val="24"/>
          <w:u w:val="single"/>
          <w:lang w:eastAsia="pl-PL"/>
        </w:rPr>
        <w:t>Podpisy osób upoważnionych</w:t>
      </w:r>
    </w:p>
    <w:p w14:paraId="0BD62680" w14:textId="77777777" w:rsidR="00DA157B" w:rsidRPr="00B65949" w:rsidRDefault="00DA157B" w:rsidP="00510840">
      <w:pPr>
        <w:widowControl w:val="0"/>
        <w:jc w:val="center"/>
        <w:rPr>
          <w:rFonts w:eastAsia="Times New Roman" w:cs="Times New Roman"/>
          <w:sz w:val="24"/>
          <w:szCs w:val="24"/>
          <w:lang w:eastAsia="pl-PL"/>
        </w:rPr>
      </w:pPr>
    </w:p>
    <w:p w14:paraId="318FB346" w14:textId="77777777" w:rsidR="00DA157B" w:rsidRPr="00B65949" w:rsidRDefault="00DA157B" w:rsidP="00510840">
      <w:pPr>
        <w:widowControl w:val="0"/>
        <w:ind w:left="708" w:firstLine="708"/>
        <w:rPr>
          <w:rFonts w:eastAsia="Times New Roman" w:cs="Times New Roman"/>
          <w:sz w:val="24"/>
          <w:szCs w:val="24"/>
          <w:lang w:eastAsia="pl-PL"/>
        </w:rPr>
      </w:pPr>
      <w:r w:rsidRPr="00B65949">
        <w:rPr>
          <w:rFonts w:eastAsia="Times New Roman" w:cs="Times New Roman"/>
          <w:sz w:val="24"/>
          <w:szCs w:val="24"/>
          <w:lang w:eastAsia="pl-PL"/>
        </w:rPr>
        <w:t>DOSTAWCA</w:t>
      </w:r>
      <w:r w:rsidRPr="00B65949">
        <w:rPr>
          <w:rFonts w:eastAsia="Times New Roman" w:cs="Times New Roman"/>
          <w:sz w:val="24"/>
          <w:szCs w:val="24"/>
          <w:lang w:eastAsia="pl-PL"/>
        </w:rPr>
        <w:tab/>
      </w:r>
      <w:r w:rsidRPr="00B65949">
        <w:rPr>
          <w:rFonts w:eastAsia="Times New Roman" w:cs="Times New Roman"/>
          <w:sz w:val="24"/>
          <w:szCs w:val="24"/>
          <w:lang w:eastAsia="pl-PL"/>
        </w:rPr>
        <w:tab/>
      </w:r>
      <w:r w:rsidRPr="00B65949">
        <w:rPr>
          <w:rFonts w:eastAsia="Times New Roman" w:cs="Times New Roman"/>
          <w:sz w:val="24"/>
          <w:szCs w:val="24"/>
          <w:lang w:eastAsia="pl-PL"/>
        </w:rPr>
        <w:tab/>
      </w:r>
      <w:r w:rsidRPr="00B65949">
        <w:rPr>
          <w:rFonts w:eastAsia="Times New Roman" w:cs="Times New Roman"/>
          <w:sz w:val="24"/>
          <w:szCs w:val="24"/>
          <w:lang w:eastAsia="pl-PL"/>
        </w:rPr>
        <w:tab/>
      </w:r>
      <w:r w:rsidRPr="00B65949">
        <w:rPr>
          <w:rFonts w:eastAsia="Times New Roman" w:cs="Times New Roman"/>
          <w:sz w:val="24"/>
          <w:szCs w:val="24"/>
          <w:lang w:eastAsia="pl-PL"/>
        </w:rPr>
        <w:tab/>
      </w:r>
      <w:r w:rsidRPr="00B65949">
        <w:rPr>
          <w:rFonts w:eastAsia="Times New Roman" w:cs="Times New Roman"/>
          <w:sz w:val="24"/>
          <w:szCs w:val="24"/>
          <w:lang w:eastAsia="pl-PL"/>
        </w:rPr>
        <w:tab/>
        <w:t>ZAMAWIAJĄCY</w:t>
      </w:r>
    </w:p>
    <w:tbl>
      <w:tblPr>
        <w:tblW w:w="0" w:type="auto"/>
        <w:jc w:val="center"/>
        <w:tblLayout w:type="fixed"/>
        <w:tblLook w:val="04A0" w:firstRow="1" w:lastRow="0" w:firstColumn="1" w:lastColumn="0" w:noHBand="0" w:noVBand="1"/>
      </w:tblPr>
      <w:tblGrid>
        <w:gridCol w:w="4605"/>
        <w:gridCol w:w="4605"/>
      </w:tblGrid>
      <w:tr w:rsidR="00DA157B" w14:paraId="1D02226C" w14:textId="77777777" w:rsidTr="00DA157B">
        <w:trPr>
          <w:trHeight w:val="1875"/>
          <w:jc w:val="center"/>
        </w:trPr>
        <w:tc>
          <w:tcPr>
            <w:tcW w:w="4605" w:type="dxa"/>
            <w:vAlign w:val="center"/>
          </w:tcPr>
          <w:p w14:paraId="70DD55CD" w14:textId="77777777" w:rsidR="00DA157B" w:rsidRPr="00B65949" w:rsidRDefault="00DA157B" w:rsidP="00510840">
            <w:pPr>
              <w:widowControl w:val="0"/>
              <w:snapToGrid w:val="0"/>
              <w:jc w:val="center"/>
              <w:rPr>
                <w:rFonts w:eastAsia="Times New Roman" w:cs="Times New Roman"/>
                <w:sz w:val="24"/>
                <w:szCs w:val="24"/>
                <w:lang w:eastAsia="pl-PL"/>
              </w:rPr>
            </w:pPr>
          </w:p>
          <w:p w14:paraId="76317D59" w14:textId="77777777" w:rsidR="00DA157B" w:rsidRPr="00B65949" w:rsidRDefault="00DA157B" w:rsidP="00510840">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w:t>
            </w:r>
          </w:p>
          <w:p w14:paraId="63A2C47A" w14:textId="77777777" w:rsidR="00DA157B" w:rsidRPr="00B65949" w:rsidRDefault="00DA157B" w:rsidP="00510840">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Imię i nazwisko</w:t>
            </w:r>
          </w:p>
          <w:p w14:paraId="765873FA" w14:textId="77777777" w:rsidR="00DA157B" w:rsidRPr="00B65949" w:rsidRDefault="00DA157B" w:rsidP="00510840">
            <w:pPr>
              <w:widowControl w:val="0"/>
              <w:jc w:val="center"/>
              <w:rPr>
                <w:rFonts w:eastAsia="Times New Roman" w:cs="Times New Roman"/>
                <w:sz w:val="24"/>
                <w:szCs w:val="24"/>
                <w:lang w:eastAsia="pl-PL"/>
              </w:rPr>
            </w:pPr>
          </w:p>
          <w:p w14:paraId="3A664118" w14:textId="77777777" w:rsidR="00DA157B" w:rsidRPr="00B65949" w:rsidRDefault="00DA157B" w:rsidP="00510840">
            <w:pPr>
              <w:widowControl w:val="0"/>
              <w:jc w:val="center"/>
              <w:rPr>
                <w:rFonts w:eastAsia="Times New Roman" w:cs="Times New Roman"/>
                <w:sz w:val="24"/>
                <w:szCs w:val="24"/>
                <w:lang w:eastAsia="pl-PL"/>
              </w:rPr>
            </w:pPr>
          </w:p>
          <w:p w14:paraId="7FDC188C" w14:textId="77777777" w:rsidR="00DA157B" w:rsidRPr="00B65949" w:rsidRDefault="00DA157B" w:rsidP="00510840">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w:t>
            </w:r>
          </w:p>
          <w:p w14:paraId="39A6A31A" w14:textId="77777777" w:rsidR="00DA157B" w:rsidRPr="00B65949" w:rsidRDefault="00DA157B" w:rsidP="00510840">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Stanowisko</w:t>
            </w:r>
          </w:p>
          <w:p w14:paraId="48CBFA2E" w14:textId="77777777" w:rsidR="00DA157B" w:rsidRPr="00B65949" w:rsidRDefault="00DA157B" w:rsidP="00510840">
            <w:pPr>
              <w:widowControl w:val="0"/>
              <w:rPr>
                <w:rFonts w:eastAsia="Times New Roman" w:cs="Times New Roman"/>
                <w:sz w:val="24"/>
                <w:szCs w:val="24"/>
                <w:lang w:eastAsia="pl-PL"/>
              </w:rPr>
            </w:pPr>
          </w:p>
          <w:p w14:paraId="54499977" w14:textId="77777777" w:rsidR="00DA157B" w:rsidRPr="00B65949" w:rsidRDefault="00DA157B" w:rsidP="00510840">
            <w:pPr>
              <w:widowControl w:val="0"/>
              <w:rPr>
                <w:rFonts w:eastAsia="Times New Roman" w:cs="Times New Roman"/>
                <w:sz w:val="24"/>
                <w:szCs w:val="24"/>
                <w:lang w:eastAsia="pl-PL"/>
              </w:rPr>
            </w:pPr>
          </w:p>
          <w:p w14:paraId="26915382" w14:textId="77777777" w:rsidR="00DA157B" w:rsidRPr="00B65949" w:rsidRDefault="00DA157B" w:rsidP="00510840">
            <w:pPr>
              <w:widowControl w:val="0"/>
              <w:rPr>
                <w:rFonts w:eastAsia="Times New Roman" w:cs="Times New Roman"/>
                <w:sz w:val="24"/>
                <w:szCs w:val="24"/>
                <w:lang w:eastAsia="pl-PL"/>
              </w:rPr>
            </w:pPr>
          </w:p>
          <w:p w14:paraId="303D5D92" w14:textId="77777777" w:rsidR="00DA157B" w:rsidRPr="00B65949" w:rsidRDefault="00DA157B" w:rsidP="00510840">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w:t>
            </w:r>
          </w:p>
          <w:p w14:paraId="3D3B7E7C" w14:textId="77777777" w:rsidR="00DA157B" w:rsidRPr="00B65949" w:rsidRDefault="00DA157B" w:rsidP="00510840">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Podpis i pieczątka</w:t>
            </w:r>
          </w:p>
          <w:p w14:paraId="2E7029B9" w14:textId="77777777" w:rsidR="00DA157B" w:rsidRPr="00B65949" w:rsidRDefault="00DA157B" w:rsidP="00510840">
            <w:pPr>
              <w:widowControl w:val="0"/>
              <w:rPr>
                <w:rFonts w:eastAsia="Times New Roman" w:cs="Times New Roman"/>
                <w:sz w:val="24"/>
                <w:szCs w:val="24"/>
                <w:lang w:eastAsia="pl-PL"/>
              </w:rPr>
            </w:pPr>
          </w:p>
        </w:tc>
        <w:tc>
          <w:tcPr>
            <w:tcW w:w="4605" w:type="dxa"/>
            <w:vAlign w:val="center"/>
          </w:tcPr>
          <w:p w14:paraId="1FFD6D69" w14:textId="77777777" w:rsidR="00DA157B" w:rsidRPr="00B65949" w:rsidRDefault="00DA157B" w:rsidP="00510840">
            <w:pPr>
              <w:widowControl w:val="0"/>
              <w:snapToGrid w:val="0"/>
              <w:jc w:val="center"/>
              <w:rPr>
                <w:rFonts w:eastAsia="Times New Roman" w:cs="Times New Roman"/>
                <w:sz w:val="24"/>
                <w:szCs w:val="24"/>
                <w:lang w:eastAsia="pl-PL"/>
              </w:rPr>
            </w:pPr>
          </w:p>
          <w:p w14:paraId="585B0865" w14:textId="77777777" w:rsidR="00DA157B" w:rsidRPr="00B65949" w:rsidRDefault="00DA157B" w:rsidP="00510840">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w:t>
            </w:r>
          </w:p>
          <w:p w14:paraId="375DEDD3" w14:textId="77777777" w:rsidR="00DA157B" w:rsidRPr="00B65949" w:rsidRDefault="00DA157B" w:rsidP="00510840">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Imię i nazwisko</w:t>
            </w:r>
          </w:p>
          <w:p w14:paraId="2979770B" w14:textId="77777777" w:rsidR="00DA157B" w:rsidRPr="00B65949" w:rsidRDefault="00DA157B" w:rsidP="00510840">
            <w:pPr>
              <w:widowControl w:val="0"/>
              <w:jc w:val="center"/>
              <w:rPr>
                <w:rFonts w:eastAsia="Times New Roman" w:cs="Times New Roman"/>
                <w:sz w:val="24"/>
                <w:szCs w:val="24"/>
                <w:lang w:eastAsia="pl-PL"/>
              </w:rPr>
            </w:pPr>
          </w:p>
          <w:p w14:paraId="33D8AE19" w14:textId="77777777" w:rsidR="00DA157B" w:rsidRPr="00B65949" w:rsidRDefault="00DA157B" w:rsidP="00510840">
            <w:pPr>
              <w:widowControl w:val="0"/>
              <w:jc w:val="center"/>
              <w:rPr>
                <w:rFonts w:eastAsia="Times New Roman" w:cs="Times New Roman"/>
                <w:sz w:val="24"/>
                <w:szCs w:val="24"/>
                <w:lang w:eastAsia="pl-PL"/>
              </w:rPr>
            </w:pPr>
          </w:p>
          <w:p w14:paraId="1A9BCB67" w14:textId="77777777" w:rsidR="00DA157B" w:rsidRPr="00B65949" w:rsidRDefault="00DA157B" w:rsidP="00510840">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w:t>
            </w:r>
          </w:p>
          <w:p w14:paraId="65D6EB7C" w14:textId="77777777" w:rsidR="00DA157B" w:rsidRPr="00B65949" w:rsidRDefault="00DA157B" w:rsidP="00510840">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Stanowisko</w:t>
            </w:r>
          </w:p>
          <w:p w14:paraId="0114CF50" w14:textId="77777777" w:rsidR="00DA157B" w:rsidRPr="00B65949" w:rsidRDefault="00DA157B" w:rsidP="00510840">
            <w:pPr>
              <w:widowControl w:val="0"/>
              <w:rPr>
                <w:rFonts w:eastAsia="Times New Roman" w:cs="Times New Roman"/>
                <w:sz w:val="24"/>
                <w:szCs w:val="24"/>
                <w:lang w:eastAsia="pl-PL"/>
              </w:rPr>
            </w:pPr>
          </w:p>
          <w:p w14:paraId="1661ECAF" w14:textId="77777777" w:rsidR="00DA157B" w:rsidRPr="00B65949" w:rsidRDefault="00DA157B" w:rsidP="00510840">
            <w:pPr>
              <w:widowControl w:val="0"/>
              <w:rPr>
                <w:rFonts w:eastAsia="Times New Roman" w:cs="Times New Roman"/>
                <w:sz w:val="24"/>
                <w:szCs w:val="24"/>
                <w:lang w:eastAsia="pl-PL"/>
              </w:rPr>
            </w:pPr>
          </w:p>
          <w:p w14:paraId="45C1A707" w14:textId="77777777" w:rsidR="00DA157B" w:rsidRPr="00B65949" w:rsidRDefault="00DA157B" w:rsidP="00510840">
            <w:pPr>
              <w:widowControl w:val="0"/>
              <w:rPr>
                <w:rFonts w:eastAsia="Times New Roman" w:cs="Times New Roman"/>
                <w:sz w:val="24"/>
                <w:szCs w:val="24"/>
                <w:lang w:eastAsia="pl-PL"/>
              </w:rPr>
            </w:pPr>
          </w:p>
          <w:p w14:paraId="31319864" w14:textId="77777777" w:rsidR="00DA157B" w:rsidRPr="00B65949" w:rsidRDefault="00DA157B" w:rsidP="00510840">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w:t>
            </w:r>
          </w:p>
          <w:p w14:paraId="56AFF238" w14:textId="77777777" w:rsidR="00DA157B" w:rsidRDefault="00DA157B" w:rsidP="00510840">
            <w:pPr>
              <w:widowControl w:val="0"/>
              <w:jc w:val="center"/>
              <w:rPr>
                <w:rFonts w:eastAsia="Times New Roman" w:cs="Times New Roman"/>
                <w:sz w:val="24"/>
                <w:szCs w:val="24"/>
                <w:lang w:eastAsia="pl-PL"/>
              </w:rPr>
            </w:pPr>
            <w:r w:rsidRPr="00B65949">
              <w:rPr>
                <w:rFonts w:eastAsia="Times New Roman" w:cs="Times New Roman"/>
                <w:sz w:val="24"/>
                <w:szCs w:val="24"/>
                <w:lang w:eastAsia="pl-PL"/>
              </w:rPr>
              <w:t>Podpis i pieczątka</w:t>
            </w:r>
          </w:p>
          <w:p w14:paraId="36EC2988" w14:textId="77777777" w:rsidR="00DA157B" w:rsidRDefault="00DA157B" w:rsidP="00510840">
            <w:pPr>
              <w:widowControl w:val="0"/>
              <w:jc w:val="center"/>
              <w:rPr>
                <w:rFonts w:eastAsia="Times New Roman" w:cs="Times New Roman"/>
                <w:sz w:val="24"/>
                <w:szCs w:val="24"/>
                <w:lang w:eastAsia="pl-PL"/>
              </w:rPr>
            </w:pPr>
          </w:p>
        </w:tc>
      </w:tr>
    </w:tbl>
    <w:p w14:paraId="4B1826D5" w14:textId="7D69F341" w:rsidR="005C6B3C" w:rsidRPr="0019553E" w:rsidRDefault="005C6B3C" w:rsidP="00510840">
      <w:pPr>
        <w:widowControl w:val="0"/>
        <w:tabs>
          <w:tab w:val="center" w:pos="4536"/>
          <w:tab w:val="left" w:pos="6754"/>
        </w:tabs>
        <w:rPr>
          <w:rFonts w:eastAsia="Times New Roman" w:cs="Times New Roman"/>
          <w:b/>
          <w:bCs/>
          <w:color w:val="FF0000"/>
          <w:sz w:val="24"/>
          <w:szCs w:val="24"/>
          <w:u w:val="single"/>
        </w:rPr>
      </w:pPr>
    </w:p>
    <w:sectPr w:rsidR="005C6B3C" w:rsidRPr="0019553E"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B1F0" w14:textId="77777777" w:rsidR="00377745" w:rsidRDefault="00377745">
      <w:r>
        <w:separator/>
      </w:r>
    </w:p>
  </w:endnote>
  <w:endnote w:type="continuationSeparator" w:id="0">
    <w:p w14:paraId="60D66BFD" w14:textId="77777777" w:rsidR="00377745" w:rsidRDefault="0037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Cambria"/>
    <w:charset w:val="EE"/>
    <w:family w:val="auto"/>
    <w:pitch w:val="variable"/>
    <w:sig w:usb0="A00000AF" w:usb1="5000205B" w:usb2="00000000" w:usb3="00000000" w:csb0="00000093" w:csb1="00000000"/>
  </w:font>
  <w:font w:name="TimesNewRoman">
    <w:altName w:val="Yu Gothic"/>
    <w:panose1 w:val="00000000000000000000"/>
    <w:charset w:val="00"/>
    <w:family w:val="roman"/>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6089" w14:textId="3B7B5E19" w:rsidR="003B5326" w:rsidRDefault="003B5326">
    <w:pPr>
      <w:pStyle w:val="Nagwek"/>
      <w:tabs>
        <w:tab w:val="right" w:pos="4536"/>
      </w:tabs>
      <w:rPr>
        <w:rFonts w:ascii="Arial" w:hAnsi="Arial" w:cs="Arial"/>
        <w:sz w:val="20"/>
        <w:szCs w:val="20"/>
      </w:rPr>
    </w:pPr>
  </w:p>
  <w:p w14:paraId="7E3E2DB0" w14:textId="739AF995"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4F0A8C6D">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3460" cy="635"/>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line w14:anchorId="3B1ACA62"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" o:allowincell="f" strokeweight="1pt">
              <v:stroke joinstyle="miter"/>
            </v:line>
          </w:pict>
        </mc:Fallback>
      </mc:AlternateContent>
    </w:r>
    <w:r>
      <w:rPr>
        <w:rFonts w:ascii="Arial" w:hAnsi="Arial" w:cs="Arial"/>
        <w:sz w:val="20"/>
        <w:szCs w:val="20"/>
      </w:rPr>
      <w:t>SZP/</w:t>
    </w:r>
    <w:r w:rsidR="00BB7B1D">
      <w:rPr>
        <w:rFonts w:ascii="Arial" w:hAnsi="Arial" w:cs="Arial"/>
        <w:sz w:val="20"/>
        <w:szCs w:val="20"/>
      </w:rPr>
      <w:t>20</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D52D57">
      <w:rPr>
        <w:rFonts w:ascii="Arial" w:hAnsi="Arial" w:cs="Arial"/>
        <w:sz w:val="20"/>
        <w:szCs w:val="20"/>
      </w:rPr>
      <w:t>3</w: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3966FE9D"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xmlns:w16du="http://schemas.microsoft.com/office/word/2023/wordml/word16du">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p>
  <w:p w14:paraId="5B179E46" w14:textId="1A7C07A0" w:rsidR="00990868" w:rsidRPr="00990868" w:rsidRDefault="00E064BD" w:rsidP="00990868">
    <w:pPr>
      <w:pStyle w:val="Nagwek"/>
      <w:tabs>
        <w:tab w:val="center" w:pos="4962"/>
        <w:tab w:val="right" w:pos="9924"/>
      </w:tabs>
      <w:rPr>
        <w:rFonts w:ascii="Aller" w:hAnsi="Aller" w:cs="Aller"/>
        <w:b/>
        <w:bCs/>
        <w:sz w:val="20"/>
        <w:szCs w:val="20"/>
      </w:rPr>
    </w:pPr>
    <w:r>
      <w:rPr>
        <w:rFonts w:ascii="Aller" w:hAnsi="Aller" w:cs="Aller"/>
        <w:b/>
        <w:bCs/>
        <w:sz w:val="20"/>
        <w:szCs w:val="20"/>
      </w:rPr>
      <w:tab/>
    </w:r>
    <w:r w:rsidR="00990868" w:rsidRPr="005976FD">
      <w:rPr>
        <w:rFonts w:eastAsia="Times New Roman"/>
        <w:noProof/>
        <w:sz w:val="18"/>
        <w:szCs w:val="20"/>
      </w:rPr>
      <w:drawing>
        <wp:inline distT="0" distB="0" distL="0" distR="0" wp14:anchorId="123F63FE" wp14:editId="24EBBBA6">
          <wp:extent cx="5829533" cy="477088"/>
          <wp:effectExtent l="0" t="0" r="0" b="0"/>
          <wp:docPr id="376683030" name="Obraz 37668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602" cy="482822"/>
                  </a:xfrm>
                  <a:prstGeom prst="rect">
                    <a:avLst/>
                  </a:prstGeom>
                  <a:noFill/>
                </pic:spPr>
              </pic:pic>
            </a:graphicData>
          </a:graphic>
        </wp:inline>
      </w:drawing>
    </w:r>
    <w:r>
      <w:rPr>
        <w:rFonts w:ascii="Aller" w:hAnsi="Aller" w:cs="Aller"/>
        <w:b/>
        <w:bCs/>
        <w:sz w:val="20"/>
        <w:szCs w:val="20"/>
      </w:rPr>
      <w:tab/>
    </w:r>
    <w:r w:rsidR="00990868" w:rsidRPr="00990868">
      <w:rPr>
        <w:rFonts w:eastAsia="Times New Roman"/>
        <w:b/>
      </w:rPr>
      <w:t xml:space="preserve">Sfinansowano w ramach reakcji Unii na pandemię Covid – 19 </w:t>
    </w:r>
  </w:p>
  <w:p w14:paraId="341FDA58" w14:textId="77777777" w:rsidR="00990868" w:rsidRPr="00990868" w:rsidRDefault="00990868" w:rsidP="00990868">
    <w:pPr>
      <w:tabs>
        <w:tab w:val="center" w:pos="4536"/>
        <w:tab w:val="right" w:pos="9072"/>
      </w:tabs>
      <w:jc w:val="center"/>
      <w:rPr>
        <w:rFonts w:ascii="Aller" w:eastAsiaTheme="minorEastAsia" w:hAnsi="Aller" w:cs="Aller"/>
        <w:b/>
        <w:bCs/>
        <w:sz w:val="20"/>
        <w:szCs w:val="20"/>
      </w:rPr>
    </w:pPr>
    <w:r w:rsidRPr="00990868">
      <w:rPr>
        <w:rFonts w:ascii="Aller" w:eastAsiaTheme="minorEastAsia" w:hAnsi="Aller" w:cs="Aller"/>
        <w:b/>
        <w:bCs/>
        <w:sz w:val="20"/>
        <w:szCs w:val="20"/>
      </w:rPr>
      <w:t xml:space="preserve">KRS   0000032179     NIP   6762083306     REGON   351564179     </w:t>
    </w:r>
    <w:proofErr w:type="spellStart"/>
    <w:r w:rsidRPr="00990868">
      <w:rPr>
        <w:rFonts w:ascii="Aller" w:eastAsiaTheme="minorEastAsia" w:hAnsi="Aller" w:cs="Aller"/>
        <w:b/>
        <w:bCs/>
        <w:sz w:val="20"/>
        <w:szCs w:val="20"/>
      </w:rPr>
      <w:t>RPL</w:t>
    </w:r>
    <w:proofErr w:type="spellEnd"/>
    <w:r w:rsidRPr="00990868">
      <w:rPr>
        <w:rFonts w:ascii="Aller" w:eastAsiaTheme="minorEastAsia" w:hAnsi="Aller" w:cs="Aller"/>
        <w:b/>
        <w:bCs/>
        <w:sz w:val="20"/>
        <w:szCs w:val="20"/>
      </w:rPr>
      <w:t xml:space="preserve">   000000005592</w:t>
    </w:r>
  </w:p>
  <w:p w14:paraId="3254BC2F" w14:textId="45081F8F" w:rsidR="0016350B" w:rsidRDefault="0016350B" w:rsidP="00990868">
    <w:pPr>
      <w:pStyle w:val="Stopka"/>
      <w:tabs>
        <w:tab w:val="clear" w:pos="4536"/>
        <w:tab w:val="clear" w:pos="9072"/>
        <w:tab w:val="left" w:pos="31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F511" w14:textId="77777777" w:rsidR="00377745" w:rsidRDefault="00377745">
      <w:pPr>
        <w:rPr>
          <w:sz w:val="12"/>
        </w:rPr>
      </w:pPr>
      <w:r>
        <w:separator/>
      </w:r>
    </w:p>
  </w:footnote>
  <w:footnote w:type="continuationSeparator" w:id="0">
    <w:p w14:paraId="5F053BD1" w14:textId="77777777" w:rsidR="00377745" w:rsidRDefault="00377745">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F547B7">
      <w:pPr>
        <w:pStyle w:val="Tekstprzypisudolnego"/>
        <w:numPr>
          <w:ilvl w:val="0"/>
          <w:numId w:val="58"/>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F547B7">
      <w:pPr>
        <w:pStyle w:val="Tekstprzypisudolnego"/>
        <w:numPr>
          <w:ilvl w:val="0"/>
          <w:numId w:val="58"/>
        </w:numPr>
        <w:rPr>
          <w:rFonts w:ascii="Arial" w:hAnsi="Arial" w:cs="Arial"/>
          <w:sz w:val="16"/>
          <w:szCs w:val="16"/>
        </w:rPr>
      </w:pPr>
      <w:bookmarkStart w:id="8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80"/>
    </w:p>
    <w:p w14:paraId="2133FD1A" w14:textId="77777777" w:rsidR="00227DB0" w:rsidRDefault="00227DB0" w:rsidP="00F547B7">
      <w:pPr>
        <w:pStyle w:val="Tekstprzypisudolnego"/>
        <w:numPr>
          <w:ilvl w:val="0"/>
          <w:numId w:val="58"/>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41ABEF16"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w:t>
      </w:r>
      <w:r w:rsidR="002848EB">
        <w:rPr>
          <w:rFonts w:ascii="Arial" w:hAnsi="Arial" w:cs="Arial"/>
          <w:sz w:val="16"/>
          <w:szCs w:val="16"/>
        </w:rPr>
        <w:t>przypadku,</w:t>
      </w:r>
      <w:r>
        <w:rPr>
          <w:rFonts w:ascii="Arial" w:hAnsi="Arial" w:cs="Arial"/>
          <w:sz w:val="16"/>
          <w:szCs w:val="16"/>
        </w:rPr>
        <w:t xml:space="preserve">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7B9ED5" w14:textId="77777777" w:rsidR="00227DB0" w:rsidRDefault="00227DB0" w:rsidP="00227DB0">
      <w:pPr>
        <w:jc w:val="both"/>
        <w:rPr>
          <w:rFonts w:ascii="Arial"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7777777" w:rsidR="00227DB0" w:rsidRDefault="00227DB0" w:rsidP="00227DB0">
      <w:pPr>
        <w:jc w:val="both"/>
        <w:rPr>
          <w:rFonts w:ascii="Arial" w:eastAsia="Times New Roman" w:hAnsi="Arial" w:cs="Arial"/>
          <w:sz w:val="16"/>
          <w:szCs w:val="16"/>
          <w:lang w:eastAsia="pl-PL"/>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xmlns:w16du="http://schemas.microsoft.com/office/word/2023/wordml/word16du">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1336882448" name="Obraz 133688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58151056" name="Obraz 5815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B65949">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48766741"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258CF442"/>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205C65"/>
    <w:multiLevelType w:val="hybridMultilevel"/>
    <w:tmpl w:val="083684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2D72937"/>
    <w:multiLevelType w:val="multilevel"/>
    <w:tmpl w:val="E0F6CB34"/>
    <w:lvl w:ilvl="0">
      <w:start w:val="1"/>
      <w:numFmt w:val="decimal"/>
      <w:lvlText w:val="%1)"/>
      <w:lvlJc w:val="left"/>
      <w:pPr>
        <w:tabs>
          <w:tab w:val="num" w:pos="717"/>
        </w:tabs>
        <w:ind w:left="717" w:hanging="360"/>
      </w:pPr>
      <w:rPr>
        <w:rFonts w:ascii="Times New Roman" w:hAnsi="Times New Roman" w:cs="Times New Roman"/>
      </w:rPr>
    </w:lvl>
    <w:lvl w:ilvl="1">
      <w:start w:val="1"/>
      <w:numFmt w:val="lowerLetter"/>
      <w:lvlText w:val="%2."/>
      <w:lvlJc w:val="left"/>
      <w:pPr>
        <w:tabs>
          <w:tab w:val="num" w:pos="2012"/>
        </w:tabs>
        <w:ind w:left="2012" w:hanging="360"/>
      </w:pPr>
      <w:rPr>
        <w:rFonts w:ascii="Times New Roman" w:hAnsi="Times New Roman" w:cs="Times New Roman"/>
      </w:rPr>
    </w:lvl>
    <w:lvl w:ilvl="2">
      <w:start w:val="1"/>
      <w:numFmt w:val="lowerRoman"/>
      <w:lvlText w:val="%3."/>
      <w:lvlJc w:val="right"/>
      <w:pPr>
        <w:tabs>
          <w:tab w:val="num" w:pos="2732"/>
        </w:tabs>
        <w:ind w:left="2732" w:hanging="180"/>
      </w:pPr>
      <w:rPr>
        <w:rFonts w:ascii="Times New Roman" w:hAnsi="Times New Roman" w:cs="Times New Roman"/>
      </w:rPr>
    </w:lvl>
    <w:lvl w:ilvl="3">
      <w:start w:val="1"/>
      <w:numFmt w:val="decimal"/>
      <w:lvlText w:val="%4."/>
      <w:lvlJc w:val="left"/>
      <w:pPr>
        <w:tabs>
          <w:tab w:val="num" w:pos="3452"/>
        </w:tabs>
        <w:ind w:left="3452" w:hanging="360"/>
      </w:pPr>
      <w:rPr>
        <w:rFonts w:ascii="Times New Roman" w:hAnsi="Times New Roman" w:cs="Times New Roman"/>
      </w:rPr>
    </w:lvl>
    <w:lvl w:ilvl="4">
      <w:start w:val="1"/>
      <w:numFmt w:val="lowerLetter"/>
      <w:lvlText w:val="%5."/>
      <w:lvlJc w:val="left"/>
      <w:pPr>
        <w:tabs>
          <w:tab w:val="num" w:pos="4172"/>
        </w:tabs>
        <w:ind w:left="4172" w:hanging="360"/>
      </w:pPr>
      <w:rPr>
        <w:rFonts w:ascii="Times New Roman" w:hAnsi="Times New Roman" w:cs="Times New Roman"/>
      </w:rPr>
    </w:lvl>
    <w:lvl w:ilvl="5">
      <w:start w:val="1"/>
      <w:numFmt w:val="lowerRoman"/>
      <w:lvlText w:val="%6."/>
      <w:lvlJc w:val="right"/>
      <w:pPr>
        <w:tabs>
          <w:tab w:val="num" w:pos="4892"/>
        </w:tabs>
        <w:ind w:left="4892" w:hanging="180"/>
      </w:pPr>
      <w:rPr>
        <w:rFonts w:ascii="Times New Roman" w:hAnsi="Times New Roman" w:cs="Times New Roman"/>
      </w:rPr>
    </w:lvl>
    <w:lvl w:ilvl="6">
      <w:start w:val="1"/>
      <w:numFmt w:val="decimal"/>
      <w:lvlText w:val="%7."/>
      <w:lvlJc w:val="left"/>
      <w:pPr>
        <w:tabs>
          <w:tab w:val="num" w:pos="5612"/>
        </w:tabs>
        <w:ind w:left="5612" w:hanging="360"/>
      </w:pPr>
      <w:rPr>
        <w:rFonts w:ascii="Times New Roman" w:hAnsi="Times New Roman" w:cs="Times New Roman"/>
      </w:rPr>
    </w:lvl>
    <w:lvl w:ilvl="7">
      <w:start w:val="1"/>
      <w:numFmt w:val="lowerLetter"/>
      <w:lvlText w:val="%8."/>
      <w:lvlJc w:val="left"/>
      <w:pPr>
        <w:tabs>
          <w:tab w:val="num" w:pos="6332"/>
        </w:tabs>
        <w:ind w:left="6332" w:hanging="360"/>
      </w:pPr>
      <w:rPr>
        <w:rFonts w:ascii="Times New Roman" w:hAnsi="Times New Roman" w:cs="Times New Roman"/>
      </w:rPr>
    </w:lvl>
    <w:lvl w:ilvl="8">
      <w:start w:val="1"/>
      <w:numFmt w:val="lowerRoman"/>
      <w:lvlText w:val="%9."/>
      <w:lvlJc w:val="right"/>
      <w:pPr>
        <w:tabs>
          <w:tab w:val="num" w:pos="7052"/>
        </w:tabs>
        <w:ind w:left="7052" w:hanging="180"/>
      </w:pPr>
      <w:rPr>
        <w:rFonts w:ascii="Times New Roman" w:hAnsi="Times New Roman" w:cs="Times New Roman"/>
      </w:rPr>
    </w:lvl>
  </w:abstractNum>
  <w:abstractNum w:abstractNumId="15" w15:restartNumberingAfterBreak="0">
    <w:nsid w:val="02D8432A"/>
    <w:multiLevelType w:val="hybridMultilevel"/>
    <w:tmpl w:val="1BBC4558"/>
    <w:lvl w:ilvl="0" w:tplc="B5B2E5F6">
      <w:start w:val="1"/>
      <w:numFmt w:val="bullet"/>
      <w:lvlText w:val=""/>
      <w:lvlJc w:val="left"/>
      <w:pPr>
        <w:tabs>
          <w:tab w:val="num" w:pos="1069"/>
        </w:tabs>
        <w:ind w:left="1069" w:hanging="360"/>
      </w:pPr>
      <w:rPr>
        <w:rFonts w:ascii="Symbol" w:hAnsi="Symbol" w:hint="default"/>
        <w:strike w:val="0"/>
        <w:color w:val="auto"/>
      </w:rPr>
    </w:lvl>
    <w:lvl w:ilvl="1" w:tplc="B358C5D8">
      <w:start w:val="1"/>
      <w:numFmt w:val="bullet"/>
      <w:lvlText w:val=""/>
      <w:lvlJc w:val="left"/>
      <w:pPr>
        <w:tabs>
          <w:tab w:val="num" w:pos="1124"/>
        </w:tabs>
        <w:ind w:left="1124" w:hanging="360"/>
      </w:pPr>
      <w:rPr>
        <w:rFonts w:ascii="Symbol" w:hAnsi="Symbol" w:hint="default"/>
      </w:rPr>
    </w:lvl>
    <w:lvl w:ilvl="2" w:tplc="04150005">
      <w:start w:val="1"/>
      <w:numFmt w:val="bullet"/>
      <w:lvlText w:val=""/>
      <w:lvlJc w:val="left"/>
      <w:pPr>
        <w:tabs>
          <w:tab w:val="num" w:pos="1789"/>
        </w:tabs>
        <w:ind w:left="1789" w:hanging="360"/>
      </w:pPr>
      <w:rPr>
        <w:rFonts w:ascii="Wingdings" w:hAnsi="Wingdings" w:hint="default"/>
      </w:rPr>
    </w:lvl>
    <w:lvl w:ilvl="3" w:tplc="04150001">
      <w:start w:val="1"/>
      <w:numFmt w:val="bullet"/>
      <w:lvlText w:val=""/>
      <w:lvlJc w:val="left"/>
      <w:pPr>
        <w:tabs>
          <w:tab w:val="num" w:pos="2509"/>
        </w:tabs>
        <w:ind w:left="2509" w:hanging="360"/>
      </w:pPr>
      <w:rPr>
        <w:rFonts w:ascii="Symbol" w:hAnsi="Symbol" w:hint="default"/>
      </w:rPr>
    </w:lvl>
    <w:lvl w:ilvl="4" w:tplc="04150003">
      <w:start w:val="1"/>
      <w:numFmt w:val="bullet"/>
      <w:lvlText w:val="o"/>
      <w:lvlJc w:val="left"/>
      <w:pPr>
        <w:tabs>
          <w:tab w:val="num" w:pos="3229"/>
        </w:tabs>
        <w:ind w:left="3229" w:hanging="360"/>
      </w:pPr>
      <w:rPr>
        <w:rFonts w:ascii="Courier New" w:hAnsi="Courier New" w:cs="Times New Roman" w:hint="default"/>
      </w:rPr>
    </w:lvl>
    <w:lvl w:ilvl="5" w:tplc="04150005">
      <w:start w:val="1"/>
      <w:numFmt w:val="bullet"/>
      <w:lvlText w:val=""/>
      <w:lvlJc w:val="left"/>
      <w:pPr>
        <w:tabs>
          <w:tab w:val="num" w:pos="3949"/>
        </w:tabs>
        <w:ind w:left="3949" w:hanging="360"/>
      </w:pPr>
      <w:rPr>
        <w:rFonts w:ascii="Wingdings" w:hAnsi="Wingdings" w:hint="default"/>
      </w:rPr>
    </w:lvl>
    <w:lvl w:ilvl="6" w:tplc="04150001">
      <w:start w:val="1"/>
      <w:numFmt w:val="bullet"/>
      <w:lvlText w:val=""/>
      <w:lvlJc w:val="left"/>
      <w:pPr>
        <w:tabs>
          <w:tab w:val="num" w:pos="4669"/>
        </w:tabs>
        <w:ind w:left="4669" w:hanging="360"/>
      </w:pPr>
      <w:rPr>
        <w:rFonts w:ascii="Symbol" w:hAnsi="Symbol" w:hint="default"/>
      </w:rPr>
    </w:lvl>
    <w:lvl w:ilvl="7" w:tplc="04150003">
      <w:start w:val="1"/>
      <w:numFmt w:val="bullet"/>
      <w:lvlText w:val="o"/>
      <w:lvlJc w:val="left"/>
      <w:pPr>
        <w:tabs>
          <w:tab w:val="num" w:pos="5389"/>
        </w:tabs>
        <w:ind w:left="5389" w:hanging="360"/>
      </w:pPr>
      <w:rPr>
        <w:rFonts w:ascii="Courier New" w:hAnsi="Courier New" w:cs="Times New Roman" w:hint="default"/>
      </w:rPr>
    </w:lvl>
    <w:lvl w:ilvl="8" w:tplc="04150005">
      <w:start w:val="1"/>
      <w:numFmt w:val="bullet"/>
      <w:lvlText w:val=""/>
      <w:lvlJc w:val="left"/>
      <w:pPr>
        <w:tabs>
          <w:tab w:val="num" w:pos="6109"/>
        </w:tabs>
        <w:ind w:left="6109" w:hanging="360"/>
      </w:pPr>
      <w:rPr>
        <w:rFonts w:ascii="Wingdings" w:hAnsi="Wingdings" w:hint="default"/>
      </w:rPr>
    </w:lvl>
  </w:abstractNum>
  <w:abstractNum w:abstractNumId="16"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9" w15:restartNumberingAfterBreak="0">
    <w:nsid w:val="05512764"/>
    <w:multiLevelType w:val="hybridMultilevel"/>
    <w:tmpl w:val="B3E4DBB4"/>
    <w:lvl w:ilvl="0" w:tplc="14FC5A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066E54F4"/>
    <w:multiLevelType w:val="singleLevel"/>
    <w:tmpl w:val="B5CA9AA2"/>
    <w:lvl w:ilvl="0">
      <w:start w:val="1"/>
      <w:numFmt w:val="decimal"/>
      <w:lvlText w:val="%1."/>
      <w:lvlJc w:val="left"/>
      <w:pPr>
        <w:ind w:left="720" w:hanging="360"/>
      </w:pPr>
      <w:rPr>
        <w:rFonts w:ascii="Times New Roman" w:hAnsi="Times New Roman" w:cs="Times New Roman" w:hint="default"/>
      </w:rPr>
    </w:lvl>
  </w:abstractNum>
  <w:abstractNum w:abstractNumId="21"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3"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7"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98C7DFF"/>
    <w:multiLevelType w:val="singleLevel"/>
    <w:tmpl w:val="E9CE4BF4"/>
    <w:lvl w:ilvl="0">
      <w:start w:val="1"/>
      <w:numFmt w:val="decimal"/>
      <w:lvlText w:val="%1."/>
      <w:lvlJc w:val="left"/>
      <w:pPr>
        <w:ind w:left="720" w:hanging="360"/>
      </w:pPr>
      <w:rPr>
        <w:rFonts w:ascii="Times New Roman" w:hAnsi="Times New Roman" w:cs="Times New Roman" w:hint="default"/>
      </w:rPr>
    </w:lvl>
  </w:abstractNum>
  <w:abstractNum w:abstractNumId="29"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0" w15:restartNumberingAfterBreak="0">
    <w:nsid w:val="0B06144B"/>
    <w:multiLevelType w:val="hybridMultilevel"/>
    <w:tmpl w:val="6F129F66"/>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0CBC2939"/>
    <w:multiLevelType w:val="hybridMultilevel"/>
    <w:tmpl w:val="9DB6D210"/>
    <w:lvl w:ilvl="0" w:tplc="3EA00ACA">
      <w:start w:val="1"/>
      <w:numFmt w:val="decimal"/>
      <w:lvlText w:val="%1."/>
      <w:lvlJc w:val="left"/>
      <w:pPr>
        <w:tabs>
          <w:tab w:val="num" w:pos="360"/>
        </w:tabs>
        <w:ind w:left="360" w:hanging="360"/>
      </w:pPr>
      <w:rPr>
        <w:rFonts w:ascii="Times New Roman" w:hAnsi="Times New Roman" w:cs="Times New Roman"/>
        <w:strike w:val="0"/>
        <w:dstrike w:val="0"/>
        <w:u w:val="none"/>
        <w:effect w:val="none"/>
      </w:rPr>
    </w:lvl>
    <w:lvl w:ilvl="1" w:tplc="3ACE4606">
      <w:start w:val="1"/>
      <w:numFmt w:val="decimal"/>
      <w:lvlText w:val="%2)"/>
      <w:lvlJc w:val="left"/>
      <w:pPr>
        <w:tabs>
          <w:tab w:val="num" w:pos="731"/>
        </w:tabs>
        <w:ind w:left="731" w:hanging="360"/>
      </w:pPr>
      <w:rPr>
        <w:rFonts w:ascii="Arial" w:eastAsia="Times New Roman" w:hAnsi="Arial" w:cs="Times New Roman" w:hint="default"/>
      </w:rPr>
    </w:lvl>
    <w:lvl w:ilvl="2" w:tplc="0415001B">
      <w:start w:val="1"/>
      <w:numFmt w:val="lowerRoman"/>
      <w:lvlText w:val="%3."/>
      <w:lvlJc w:val="right"/>
      <w:pPr>
        <w:tabs>
          <w:tab w:val="num" w:pos="1451"/>
        </w:tabs>
        <w:ind w:left="1451" w:hanging="180"/>
      </w:pPr>
      <w:rPr>
        <w:rFonts w:ascii="Times New Roman" w:hAnsi="Times New Roman" w:cs="Times New Roman"/>
      </w:rPr>
    </w:lvl>
    <w:lvl w:ilvl="3" w:tplc="0415000F">
      <w:start w:val="1"/>
      <w:numFmt w:val="decimal"/>
      <w:lvlText w:val="%4."/>
      <w:lvlJc w:val="left"/>
      <w:pPr>
        <w:tabs>
          <w:tab w:val="num" w:pos="2171"/>
        </w:tabs>
        <w:ind w:left="2171" w:hanging="360"/>
      </w:pPr>
      <w:rPr>
        <w:rFonts w:ascii="Times New Roman" w:hAnsi="Times New Roman" w:cs="Times New Roman"/>
      </w:rPr>
    </w:lvl>
    <w:lvl w:ilvl="4" w:tplc="04150019">
      <w:start w:val="1"/>
      <w:numFmt w:val="lowerLetter"/>
      <w:lvlText w:val="%5."/>
      <w:lvlJc w:val="left"/>
      <w:pPr>
        <w:tabs>
          <w:tab w:val="num" w:pos="2891"/>
        </w:tabs>
        <w:ind w:left="2891" w:hanging="360"/>
      </w:pPr>
      <w:rPr>
        <w:rFonts w:ascii="Times New Roman" w:hAnsi="Times New Roman" w:cs="Times New Roman"/>
      </w:rPr>
    </w:lvl>
    <w:lvl w:ilvl="5" w:tplc="0415001B">
      <w:start w:val="1"/>
      <w:numFmt w:val="lowerRoman"/>
      <w:lvlText w:val="%6."/>
      <w:lvlJc w:val="right"/>
      <w:pPr>
        <w:tabs>
          <w:tab w:val="num" w:pos="3611"/>
        </w:tabs>
        <w:ind w:left="3611" w:hanging="180"/>
      </w:pPr>
      <w:rPr>
        <w:rFonts w:ascii="Times New Roman" w:hAnsi="Times New Roman" w:cs="Times New Roman"/>
      </w:rPr>
    </w:lvl>
    <w:lvl w:ilvl="6" w:tplc="0415000F">
      <w:start w:val="1"/>
      <w:numFmt w:val="decimal"/>
      <w:lvlText w:val="%7."/>
      <w:lvlJc w:val="left"/>
      <w:pPr>
        <w:tabs>
          <w:tab w:val="num" w:pos="4331"/>
        </w:tabs>
        <w:ind w:left="4331" w:hanging="360"/>
      </w:pPr>
      <w:rPr>
        <w:rFonts w:ascii="Times New Roman" w:hAnsi="Times New Roman" w:cs="Times New Roman"/>
      </w:rPr>
    </w:lvl>
    <w:lvl w:ilvl="7" w:tplc="04150019">
      <w:start w:val="1"/>
      <w:numFmt w:val="lowerLetter"/>
      <w:lvlText w:val="%8."/>
      <w:lvlJc w:val="left"/>
      <w:pPr>
        <w:tabs>
          <w:tab w:val="num" w:pos="5051"/>
        </w:tabs>
        <w:ind w:left="5051" w:hanging="360"/>
      </w:pPr>
      <w:rPr>
        <w:rFonts w:ascii="Times New Roman" w:hAnsi="Times New Roman" w:cs="Times New Roman"/>
      </w:rPr>
    </w:lvl>
    <w:lvl w:ilvl="8" w:tplc="0415001B">
      <w:start w:val="1"/>
      <w:numFmt w:val="lowerRoman"/>
      <w:lvlText w:val="%9."/>
      <w:lvlJc w:val="right"/>
      <w:pPr>
        <w:tabs>
          <w:tab w:val="num" w:pos="5771"/>
        </w:tabs>
        <w:ind w:left="5771" w:hanging="180"/>
      </w:pPr>
      <w:rPr>
        <w:rFonts w:ascii="Times New Roman" w:hAnsi="Times New Roman" w:cs="Times New Roman"/>
      </w:rPr>
    </w:lvl>
  </w:abstractNum>
  <w:abstractNum w:abstractNumId="34"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DE2640"/>
    <w:multiLevelType w:val="hybridMultilevel"/>
    <w:tmpl w:val="15549D0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0DFF2402"/>
    <w:multiLevelType w:val="singleLevel"/>
    <w:tmpl w:val="8E166910"/>
    <w:lvl w:ilvl="0">
      <w:start w:val="1"/>
      <w:numFmt w:val="decimal"/>
      <w:lvlText w:val="%1."/>
      <w:lvlJc w:val="left"/>
      <w:pPr>
        <w:ind w:left="720" w:hanging="360"/>
      </w:pPr>
      <w:rPr>
        <w:rFonts w:ascii="Times New Roman" w:hAnsi="Times New Roman" w:cs="Times New Roman" w:hint="default"/>
      </w:rPr>
    </w:lvl>
  </w:abstractNum>
  <w:abstractNum w:abstractNumId="38" w15:restartNumberingAfterBreak="0">
    <w:nsid w:val="0E174A09"/>
    <w:multiLevelType w:val="singleLevel"/>
    <w:tmpl w:val="CF3262B2"/>
    <w:lvl w:ilvl="0">
      <w:start w:val="1"/>
      <w:numFmt w:val="decimal"/>
      <w:lvlText w:val="%1."/>
      <w:lvlJc w:val="left"/>
      <w:pPr>
        <w:ind w:left="720" w:hanging="360"/>
      </w:pPr>
      <w:rPr>
        <w:rFonts w:ascii="Times New Roman" w:hAnsi="Times New Roman" w:cs="Times New Roman" w:hint="default"/>
      </w:rPr>
    </w:lvl>
  </w:abstractNum>
  <w:abstractNum w:abstractNumId="39" w15:restartNumberingAfterBreak="0">
    <w:nsid w:val="0E201118"/>
    <w:multiLevelType w:val="hybridMultilevel"/>
    <w:tmpl w:val="94D2D928"/>
    <w:lvl w:ilvl="0" w:tplc="FFFFFFFF">
      <w:start w:val="1"/>
      <w:numFmt w:val="decimal"/>
      <w:lvlText w:val="%1."/>
      <w:lvlJc w:val="left"/>
      <w:pPr>
        <w:tabs>
          <w:tab w:val="num" w:pos="360"/>
        </w:tabs>
        <w:ind w:left="36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0EDA660A"/>
    <w:multiLevelType w:val="hybridMultilevel"/>
    <w:tmpl w:val="D89675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10B94B92"/>
    <w:multiLevelType w:val="hybridMultilevel"/>
    <w:tmpl w:val="AC6C35C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15:restartNumberingAfterBreak="0">
    <w:nsid w:val="11117CEE"/>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4" w15:restartNumberingAfterBreak="0">
    <w:nsid w:val="12DE757B"/>
    <w:multiLevelType w:val="hybridMultilevel"/>
    <w:tmpl w:val="89842E7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5"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46" w15:restartNumberingAfterBreak="0">
    <w:nsid w:val="15010E1B"/>
    <w:multiLevelType w:val="hybridMultilevel"/>
    <w:tmpl w:val="A9B2A0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163D519A"/>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48" w15:restartNumberingAfterBreak="0">
    <w:nsid w:val="167A6A6E"/>
    <w:multiLevelType w:val="hybridMultilevel"/>
    <w:tmpl w:val="8752B9C0"/>
    <w:name w:val="WW8Num4022332222"/>
    <w:lvl w:ilvl="0" w:tplc="BBD44598">
      <w:start w:val="1"/>
      <w:numFmt w:val="decimal"/>
      <w:lvlText w:val="%1."/>
      <w:lvlJc w:val="left"/>
      <w:pPr>
        <w:tabs>
          <w:tab w:val="num" w:pos="357"/>
        </w:tabs>
        <w:ind w:left="357" w:hanging="357"/>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903FA9"/>
    <w:multiLevelType w:val="hybridMultilevel"/>
    <w:tmpl w:val="D2CEC156"/>
    <w:lvl w:ilvl="0" w:tplc="94A617D6">
      <w:numFmt w:val="decimal"/>
      <w:lvlText w:val=""/>
      <w:lvlJc w:val="left"/>
      <w:pPr>
        <w:ind w:left="360" w:hanging="360"/>
      </w:pPr>
      <w:rPr>
        <w:rFonts w:ascii="Symbol" w:eastAsia="Times New Roman" w:hAnsi="Symbol" w:hint="default"/>
      </w:rPr>
    </w:lvl>
    <w:lvl w:ilvl="1" w:tplc="04090003">
      <w:numFmt w:val="decimal"/>
      <w:lvlText w:val="o"/>
      <w:lvlJc w:val="left"/>
      <w:pPr>
        <w:ind w:left="785"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50"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17F2623E"/>
    <w:multiLevelType w:val="singleLevel"/>
    <w:tmpl w:val="CF2C6C44"/>
    <w:lvl w:ilvl="0">
      <w:start w:val="1"/>
      <w:numFmt w:val="decimal"/>
      <w:lvlText w:val="%1."/>
      <w:lvlJc w:val="left"/>
      <w:pPr>
        <w:ind w:left="720" w:hanging="360"/>
      </w:pPr>
      <w:rPr>
        <w:rFonts w:ascii="Times New Roman" w:hAnsi="Times New Roman" w:cs="Times New Roman" w:hint="default"/>
      </w:rPr>
    </w:lvl>
  </w:abstractNum>
  <w:abstractNum w:abstractNumId="52" w15:restartNumberingAfterBreak="0">
    <w:nsid w:val="186E750C"/>
    <w:multiLevelType w:val="hybridMultilevel"/>
    <w:tmpl w:val="50180DEA"/>
    <w:name w:val="WW8Num402"/>
    <w:lvl w:ilvl="0" w:tplc="2D043FCA">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3"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4" w15:restartNumberingAfterBreak="0">
    <w:nsid w:val="1B523E6E"/>
    <w:multiLevelType w:val="hybridMultilevel"/>
    <w:tmpl w:val="E4CAC450"/>
    <w:lvl w:ilvl="0" w:tplc="DC508DEC">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C0362EF"/>
    <w:multiLevelType w:val="hybridMultilevel"/>
    <w:tmpl w:val="7EFAA8BE"/>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56"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CB50FCF"/>
    <w:multiLevelType w:val="hybridMultilevel"/>
    <w:tmpl w:val="3480A0D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8D5FEA"/>
    <w:multiLevelType w:val="hybridMultilevel"/>
    <w:tmpl w:val="A3A4616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023358"/>
    <w:multiLevelType w:val="multilevel"/>
    <w:tmpl w:val="80026F30"/>
    <w:lvl w:ilvl="0">
      <w:start w:val="1"/>
      <w:numFmt w:val="decimal"/>
      <w:lvlText w:val="%1."/>
      <w:lvlJc w:val="left"/>
      <w:pPr>
        <w:tabs>
          <w:tab w:val="num" w:pos="357"/>
        </w:tabs>
        <w:ind w:left="357" w:hanging="357"/>
      </w:pPr>
      <w:rPr>
        <w:rFonts w:ascii="Times New Roman" w:hAnsi="Times New Roman" w:cs="Times New Roman" w:hint="default"/>
        <w:sz w:val="24"/>
        <w:szCs w:val="24"/>
      </w:rPr>
    </w:lvl>
    <w:lvl w:ilvl="1">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start w:val="1"/>
      <w:numFmt w:val="lowerRoman"/>
      <w:lvlText w:val="%3."/>
      <w:lvlJc w:val="right"/>
      <w:pPr>
        <w:tabs>
          <w:tab w:val="num" w:pos="1916"/>
        </w:tabs>
        <w:ind w:left="1916" w:hanging="180"/>
      </w:pPr>
      <w:rPr>
        <w:rFonts w:ascii="Times New Roman" w:hAnsi="Times New Roman" w:cs="Times New Roman" w:hint="default"/>
      </w:rPr>
    </w:lvl>
    <w:lvl w:ilvl="3">
      <w:start w:val="1"/>
      <w:numFmt w:val="decimal"/>
      <w:lvlText w:val="%4."/>
      <w:lvlJc w:val="left"/>
      <w:pPr>
        <w:tabs>
          <w:tab w:val="num" w:pos="2636"/>
        </w:tabs>
        <w:ind w:left="2636" w:hanging="360"/>
      </w:pPr>
      <w:rPr>
        <w:rFonts w:ascii="Times New Roman" w:hAnsi="Times New Roman" w:cs="Times New Roman" w:hint="default"/>
      </w:rPr>
    </w:lvl>
    <w:lvl w:ilvl="4">
      <w:start w:val="1"/>
      <w:numFmt w:val="lowerLetter"/>
      <w:lvlText w:val="%5."/>
      <w:lvlJc w:val="left"/>
      <w:pPr>
        <w:tabs>
          <w:tab w:val="num" w:pos="3356"/>
        </w:tabs>
        <w:ind w:left="3356" w:hanging="360"/>
      </w:pPr>
      <w:rPr>
        <w:rFonts w:ascii="Times New Roman" w:hAnsi="Times New Roman" w:cs="Times New Roman" w:hint="default"/>
      </w:rPr>
    </w:lvl>
    <w:lvl w:ilvl="5">
      <w:start w:val="1"/>
      <w:numFmt w:val="lowerRoman"/>
      <w:lvlText w:val="%6."/>
      <w:lvlJc w:val="right"/>
      <w:pPr>
        <w:tabs>
          <w:tab w:val="num" w:pos="4076"/>
        </w:tabs>
        <w:ind w:left="4076" w:hanging="180"/>
      </w:pPr>
      <w:rPr>
        <w:rFonts w:ascii="Times New Roman" w:hAnsi="Times New Roman" w:cs="Times New Roman" w:hint="default"/>
      </w:rPr>
    </w:lvl>
    <w:lvl w:ilvl="6">
      <w:start w:val="1"/>
      <w:numFmt w:val="decimal"/>
      <w:lvlText w:val="%7."/>
      <w:lvlJc w:val="left"/>
      <w:pPr>
        <w:tabs>
          <w:tab w:val="num" w:pos="4796"/>
        </w:tabs>
        <w:ind w:left="4796" w:hanging="360"/>
      </w:pPr>
      <w:rPr>
        <w:rFonts w:ascii="Times New Roman" w:hAnsi="Times New Roman" w:cs="Times New Roman" w:hint="default"/>
      </w:rPr>
    </w:lvl>
    <w:lvl w:ilvl="7">
      <w:start w:val="1"/>
      <w:numFmt w:val="lowerLetter"/>
      <w:lvlText w:val="%8."/>
      <w:lvlJc w:val="left"/>
      <w:pPr>
        <w:tabs>
          <w:tab w:val="num" w:pos="5516"/>
        </w:tabs>
        <w:ind w:left="5516" w:hanging="360"/>
      </w:pPr>
      <w:rPr>
        <w:rFonts w:ascii="Times New Roman" w:hAnsi="Times New Roman" w:cs="Times New Roman" w:hint="default"/>
      </w:rPr>
    </w:lvl>
    <w:lvl w:ilvl="8">
      <w:start w:val="1"/>
      <w:numFmt w:val="lowerRoman"/>
      <w:lvlText w:val="%9."/>
      <w:lvlJc w:val="right"/>
      <w:pPr>
        <w:tabs>
          <w:tab w:val="num" w:pos="6236"/>
        </w:tabs>
        <w:ind w:left="6236" w:hanging="180"/>
      </w:pPr>
      <w:rPr>
        <w:rFonts w:ascii="Times New Roman" w:hAnsi="Times New Roman" w:cs="Times New Roman" w:hint="default"/>
      </w:rPr>
    </w:lvl>
  </w:abstractNum>
  <w:abstractNum w:abstractNumId="63" w15:restartNumberingAfterBreak="0">
    <w:nsid w:val="206449E5"/>
    <w:multiLevelType w:val="hybridMultilevel"/>
    <w:tmpl w:val="5718CB6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4"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65" w15:restartNumberingAfterBreak="0">
    <w:nsid w:val="21AE4EBF"/>
    <w:multiLevelType w:val="hybridMultilevel"/>
    <w:tmpl w:val="96D03760"/>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1B37C1F"/>
    <w:multiLevelType w:val="hybridMultilevel"/>
    <w:tmpl w:val="6C685A7E"/>
    <w:name w:val="WW8Num40223323"/>
    <w:lvl w:ilvl="0" w:tplc="D80276F2">
      <w:start w:val="1"/>
      <w:numFmt w:val="decimal"/>
      <w:lvlText w:val="%1."/>
      <w:lvlJc w:val="left"/>
      <w:pPr>
        <w:tabs>
          <w:tab w:val="num" w:pos="357"/>
        </w:tabs>
        <w:ind w:left="357" w:hanging="357"/>
      </w:pPr>
      <w:rPr>
        <w:rFonts w:ascii="Times New Roman" w:hAnsi="Times New Roman" w:cs="Times New Roman" w:hint="default"/>
        <w:color w:val="auto"/>
      </w:rPr>
    </w:lvl>
    <w:lvl w:ilvl="1" w:tplc="2F4CF246">
      <w:start w:val="1"/>
      <w:numFmt w:val="decimal"/>
      <w:lvlText w:val="%2)"/>
      <w:lvlJc w:val="left"/>
      <w:pPr>
        <w:ind w:left="72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2DF0E9E"/>
    <w:multiLevelType w:val="hybridMultilevel"/>
    <w:tmpl w:val="EA28915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22F13AA2"/>
    <w:multiLevelType w:val="multilevel"/>
    <w:tmpl w:val="5876165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091"/>
        </w:tabs>
        <w:ind w:left="1091" w:hanging="360"/>
      </w:pPr>
      <w:rPr>
        <w:rFonts w:ascii="Times New Roman" w:hAnsi="Times New Roman" w:cs="Times New Roman" w:hint="default"/>
      </w:rPr>
    </w:lvl>
    <w:lvl w:ilvl="2">
      <w:start w:val="1"/>
      <w:numFmt w:val="lowerRoman"/>
      <w:lvlText w:val="%3."/>
      <w:lvlJc w:val="right"/>
      <w:pPr>
        <w:tabs>
          <w:tab w:val="num" w:pos="1811"/>
        </w:tabs>
        <w:ind w:left="1811" w:hanging="180"/>
      </w:pPr>
      <w:rPr>
        <w:rFonts w:ascii="Times New Roman" w:hAnsi="Times New Roman" w:cs="Times New Roman" w:hint="default"/>
      </w:rPr>
    </w:lvl>
    <w:lvl w:ilvl="3">
      <w:start w:val="1"/>
      <w:numFmt w:val="decimal"/>
      <w:lvlText w:val="%4."/>
      <w:lvlJc w:val="left"/>
      <w:pPr>
        <w:tabs>
          <w:tab w:val="num" w:pos="2531"/>
        </w:tabs>
        <w:ind w:left="2531" w:hanging="360"/>
      </w:pPr>
      <w:rPr>
        <w:rFonts w:ascii="Times New Roman" w:hAnsi="Times New Roman" w:cs="Times New Roman" w:hint="default"/>
      </w:rPr>
    </w:lvl>
    <w:lvl w:ilvl="4">
      <w:start w:val="1"/>
      <w:numFmt w:val="lowerLetter"/>
      <w:lvlText w:val="%5."/>
      <w:lvlJc w:val="left"/>
      <w:pPr>
        <w:tabs>
          <w:tab w:val="num" w:pos="3251"/>
        </w:tabs>
        <w:ind w:left="3251" w:hanging="360"/>
      </w:pPr>
      <w:rPr>
        <w:rFonts w:ascii="Times New Roman" w:hAnsi="Times New Roman" w:cs="Times New Roman" w:hint="default"/>
      </w:rPr>
    </w:lvl>
    <w:lvl w:ilvl="5">
      <w:start w:val="1"/>
      <w:numFmt w:val="lowerRoman"/>
      <w:lvlText w:val="%6."/>
      <w:lvlJc w:val="right"/>
      <w:pPr>
        <w:tabs>
          <w:tab w:val="num" w:pos="3971"/>
        </w:tabs>
        <w:ind w:left="3971" w:hanging="180"/>
      </w:pPr>
      <w:rPr>
        <w:rFonts w:ascii="Times New Roman" w:hAnsi="Times New Roman" w:cs="Times New Roman" w:hint="default"/>
      </w:rPr>
    </w:lvl>
    <w:lvl w:ilvl="6">
      <w:start w:val="1"/>
      <w:numFmt w:val="decimal"/>
      <w:lvlText w:val="%7."/>
      <w:lvlJc w:val="left"/>
      <w:pPr>
        <w:tabs>
          <w:tab w:val="num" w:pos="4691"/>
        </w:tabs>
        <w:ind w:left="4691" w:hanging="360"/>
      </w:pPr>
      <w:rPr>
        <w:rFonts w:ascii="Times New Roman" w:hAnsi="Times New Roman" w:cs="Times New Roman" w:hint="default"/>
      </w:rPr>
    </w:lvl>
    <w:lvl w:ilvl="7">
      <w:start w:val="1"/>
      <w:numFmt w:val="lowerLetter"/>
      <w:lvlText w:val="%8."/>
      <w:lvlJc w:val="left"/>
      <w:pPr>
        <w:tabs>
          <w:tab w:val="num" w:pos="5411"/>
        </w:tabs>
        <w:ind w:left="5411" w:hanging="360"/>
      </w:pPr>
      <w:rPr>
        <w:rFonts w:ascii="Times New Roman" w:hAnsi="Times New Roman" w:cs="Times New Roman" w:hint="default"/>
      </w:rPr>
    </w:lvl>
    <w:lvl w:ilvl="8">
      <w:start w:val="1"/>
      <w:numFmt w:val="lowerRoman"/>
      <w:lvlText w:val="%9."/>
      <w:lvlJc w:val="right"/>
      <w:pPr>
        <w:tabs>
          <w:tab w:val="num" w:pos="6131"/>
        </w:tabs>
        <w:ind w:left="6131" w:hanging="180"/>
      </w:pPr>
      <w:rPr>
        <w:rFonts w:ascii="Times New Roman" w:hAnsi="Times New Roman" w:cs="Times New Roman" w:hint="default"/>
      </w:rPr>
    </w:lvl>
  </w:abstractNum>
  <w:abstractNum w:abstractNumId="70" w15:restartNumberingAfterBreak="0">
    <w:nsid w:val="23C325C2"/>
    <w:multiLevelType w:val="multilevel"/>
    <w:tmpl w:val="862EFE48"/>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1" w15:restartNumberingAfterBreak="0">
    <w:nsid w:val="24AC0B1F"/>
    <w:multiLevelType w:val="hybridMultilevel"/>
    <w:tmpl w:val="94562BEC"/>
    <w:name w:val="WW8Num4022333"/>
    <w:lvl w:ilvl="0" w:tplc="4D4CB790">
      <w:start w:val="1"/>
      <w:numFmt w:val="decimal"/>
      <w:lvlText w:val="%1."/>
      <w:lvlJc w:val="left"/>
      <w:pPr>
        <w:tabs>
          <w:tab w:val="num" w:pos="357"/>
        </w:tabs>
        <w:ind w:left="357" w:hanging="357"/>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73"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2F230E"/>
    <w:multiLevelType w:val="singleLevel"/>
    <w:tmpl w:val="A76AFCE8"/>
    <w:lvl w:ilvl="0">
      <w:start w:val="1"/>
      <w:numFmt w:val="decimal"/>
      <w:lvlText w:val="%1."/>
      <w:lvlJc w:val="left"/>
      <w:pPr>
        <w:ind w:left="720" w:hanging="360"/>
      </w:pPr>
      <w:rPr>
        <w:rFonts w:ascii="Times New Roman" w:hAnsi="Times New Roman" w:cs="Times New Roman" w:hint="default"/>
      </w:rPr>
    </w:lvl>
  </w:abstractNum>
  <w:abstractNum w:abstractNumId="75" w15:restartNumberingAfterBreak="0">
    <w:nsid w:val="25E16545"/>
    <w:multiLevelType w:val="hybridMultilevel"/>
    <w:tmpl w:val="95AA2FEE"/>
    <w:name w:val="WW8Num402233222"/>
    <w:lvl w:ilvl="0" w:tplc="33722234">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6"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7" w15:restartNumberingAfterBreak="0">
    <w:nsid w:val="26762F78"/>
    <w:multiLevelType w:val="hybridMultilevel"/>
    <w:tmpl w:val="504842B8"/>
    <w:lvl w:ilvl="0" w:tplc="0415000B">
      <w:start w:val="1"/>
      <w:numFmt w:val="bullet"/>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78"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89C0FF7"/>
    <w:multiLevelType w:val="hybridMultilevel"/>
    <w:tmpl w:val="507C1CA0"/>
    <w:lvl w:ilvl="0" w:tplc="929256BC">
      <w:start w:val="1"/>
      <w:numFmt w:val="bullet"/>
      <w:lvlText w:val=""/>
      <w:lvlJc w:val="left"/>
      <w:pPr>
        <w:ind w:left="720" w:hanging="360"/>
      </w:pPr>
      <w:rPr>
        <w:rFonts w:ascii="Wingdings" w:hAnsi="Wingdings" w:cs="Wingdings"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8CE2BA0"/>
    <w:multiLevelType w:val="hybridMultilevel"/>
    <w:tmpl w:val="8A40562C"/>
    <w:lvl w:ilvl="0" w:tplc="792050E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3"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4"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5" w15:restartNumberingAfterBreak="0">
    <w:nsid w:val="2C8A5C51"/>
    <w:multiLevelType w:val="hybridMultilevel"/>
    <w:tmpl w:val="954AE684"/>
    <w:lvl w:ilvl="0" w:tplc="14FC5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CBD061E"/>
    <w:multiLevelType w:val="singleLevel"/>
    <w:tmpl w:val="BDF278CA"/>
    <w:lvl w:ilvl="0">
      <w:start w:val="1"/>
      <w:numFmt w:val="decimal"/>
      <w:lvlText w:val="%1."/>
      <w:lvlJc w:val="left"/>
      <w:pPr>
        <w:ind w:left="720" w:hanging="360"/>
      </w:pPr>
      <w:rPr>
        <w:rFonts w:ascii="Times New Roman" w:hAnsi="Times New Roman" w:cs="Times New Roman" w:hint="default"/>
      </w:rPr>
    </w:lvl>
  </w:abstractNum>
  <w:abstractNum w:abstractNumId="87" w15:restartNumberingAfterBreak="0">
    <w:nsid w:val="2D6661EF"/>
    <w:multiLevelType w:val="hybridMultilevel"/>
    <w:tmpl w:val="24A05CC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8" w15:restartNumberingAfterBreak="0">
    <w:nsid w:val="2D85134C"/>
    <w:multiLevelType w:val="hybridMultilevel"/>
    <w:tmpl w:val="05226BC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9"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0"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2" w15:restartNumberingAfterBreak="0">
    <w:nsid w:val="31385E44"/>
    <w:multiLevelType w:val="hybridMultilevel"/>
    <w:tmpl w:val="20D02C40"/>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93" w15:restartNumberingAfterBreak="0">
    <w:nsid w:val="344B5FCF"/>
    <w:multiLevelType w:val="singleLevel"/>
    <w:tmpl w:val="6EBECB0C"/>
    <w:lvl w:ilvl="0">
      <w:start w:val="1"/>
      <w:numFmt w:val="decimal"/>
      <w:lvlText w:val="%1."/>
      <w:lvlJc w:val="left"/>
      <w:pPr>
        <w:ind w:left="720" w:hanging="360"/>
      </w:pPr>
      <w:rPr>
        <w:rFonts w:ascii="Times New Roman" w:hAnsi="Times New Roman" w:cs="Times New Roman" w:hint="default"/>
      </w:rPr>
    </w:lvl>
  </w:abstractNum>
  <w:abstractNum w:abstractNumId="94" w15:restartNumberingAfterBreak="0">
    <w:nsid w:val="353038D4"/>
    <w:multiLevelType w:val="multilevel"/>
    <w:tmpl w:val="B46AB8BC"/>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91"/>
        </w:tabs>
        <w:ind w:left="1091" w:hanging="360"/>
      </w:pPr>
      <w:rPr>
        <w:rFonts w:ascii="Times New Roman" w:hAnsi="Times New Roman" w:cs="Times New Roman"/>
      </w:rPr>
    </w:lvl>
    <w:lvl w:ilvl="2">
      <w:start w:val="1"/>
      <w:numFmt w:val="lowerRoman"/>
      <w:lvlText w:val="%3."/>
      <w:lvlJc w:val="right"/>
      <w:pPr>
        <w:tabs>
          <w:tab w:val="num" w:pos="1811"/>
        </w:tabs>
        <w:ind w:left="1811" w:hanging="180"/>
      </w:pPr>
      <w:rPr>
        <w:rFonts w:ascii="Times New Roman" w:hAnsi="Times New Roman" w:cs="Times New Roman"/>
      </w:rPr>
    </w:lvl>
    <w:lvl w:ilvl="3">
      <w:start w:val="1"/>
      <w:numFmt w:val="decimal"/>
      <w:lvlText w:val="%4."/>
      <w:lvlJc w:val="left"/>
      <w:pPr>
        <w:tabs>
          <w:tab w:val="num" w:pos="2531"/>
        </w:tabs>
        <w:ind w:left="2531" w:hanging="360"/>
      </w:pPr>
      <w:rPr>
        <w:rFonts w:ascii="Times New Roman" w:hAnsi="Times New Roman" w:cs="Times New Roman"/>
      </w:rPr>
    </w:lvl>
    <w:lvl w:ilvl="4">
      <w:start w:val="1"/>
      <w:numFmt w:val="lowerLetter"/>
      <w:lvlText w:val="%5."/>
      <w:lvlJc w:val="left"/>
      <w:pPr>
        <w:tabs>
          <w:tab w:val="num" w:pos="3251"/>
        </w:tabs>
        <w:ind w:left="3251" w:hanging="360"/>
      </w:pPr>
      <w:rPr>
        <w:rFonts w:ascii="Times New Roman" w:hAnsi="Times New Roman" w:cs="Times New Roman"/>
      </w:rPr>
    </w:lvl>
    <w:lvl w:ilvl="5">
      <w:start w:val="1"/>
      <w:numFmt w:val="lowerRoman"/>
      <w:lvlText w:val="%6."/>
      <w:lvlJc w:val="right"/>
      <w:pPr>
        <w:tabs>
          <w:tab w:val="num" w:pos="3971"/>
        </w:tabs>
        <w:ind w:left="3971" w:hanging="180"/>
      </w:pPr>
      <w:rPr>
        <w:rFonts w:ascii="Times New Roman" w:hAnsi="Times New Roman" w:cs="Times New Roman"/>
      </w:rPr>
    </w:lvl>
    <w:lvl w:ilvl="6">
      <w:start w:val="1"/>
      <w:numFmt w:val="decimal"/>
      <w:lvlText w:val="%7."/>
      <w:lvlJc w:val="left"/>
      <w:pPr>
        <w:tabs>
          <w:tab w:val="num" w:pos="4691"/>
        </w:tabs>
        <w:ind w:left="4691" w:hanging="360"/>
      </w:pPr>
      <w:rPr>
        <w:rFonts w:ascii="Times New Roman" w:hAnsi="Times New Roman" w:cs="Times New Roman"/>
      </w:rPr>
    </w:lvl>
    <w:lvl w:ilvl="7">
      <w:start w:val="1"/>
      <w:numFmt w:val="lowerLetter"/>
      <w:lvlText w:val="%8."/>
      <w:lvlJc w:val="left"/>
      <w:pPr>
        <w:tabs>
          <w:tab w:val="num" w:pos="5411"/>
        </w:tabs>
        <w:ind w:left="5411" w:hanging="360"/>
      </w:pPr>
      <w:rPr>
        <w:rFonts w:ascii="Times New Roman" w:hAnsi="Times New Roman" w:cs="Times New Roman"/>
      </w:rPr>
    </w:lvl>
    <w:lvl w:ilvl="8">
      <w:start w:val="1"/>
      <w:numFmt w:val="lowerRoman"/>
      <w:lvlText w:val="%9."/>
      <w:lvlJc w:val="right"/>
      <w:pPr>
        <w:tabs>
          <w:tab w:val="num" w:pos="6131"/>
        </w:tabs>
        <w:ind w:left="6131" w:hanging="180"/>
      </w:pPr>
      <w:rPr>
        <w:rFonts w:ascii="Times New Roman" w:hAnsi="Times New Roman" w:cs="Times New Roman"/>
      </w:rPr>
    </w:lvl>
  </w:abstractNum>
  <w:abstractNum w:abstractNumId="95" w15:restartNumberingAfterBreak="0">
    <w:nsid w:val="36395E58"/>
    <w:multiLevelType w:val="hybridMultilevel"/>
    <w:tmpl w:val="A71C4B84"/>
    <w:name w:val="WW8Num4023"/>
    <w:lvl w:ilvl="0" w:tplc="5BDA450C">
      <w:start w:val="1"/>
      <w:numFmt w:val="decimal"/>
      <w:lvlText w:val="%1."/>
      <w:lvlJc w:val="left"/>
      <w:pPr>
        <w:tabs>
          <w:tab w:val="num" w:pos="357"/>
        </w:tabs>
        <w:ind w:left="357" w:hanging="357"/>
      </w:pPr>
      <w:rPr>
        <w:rFonts w:ascii="Times New Roman" w:hAnsi="Times New Roman"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7" w15:restartNumberingAfterBreak="0">
    <w:nsid w:val="38322219"/>
    <w:multiLevelType w:val="hybridMultilevel"/>
    <w:tmpl w:val="A7E0CEA4"/>
    <w:lvl w:ilvl="0" w:tplc="14FC5A6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8"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61626E"/>
    <w:multiLevelType w:val="hybridMultilevel"/>
    <w:tmpl w:val="B9A8031A"/>
    <w:lvl w:ilvl="0" w:tplc="1F127A60">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C50170E"/>
    <w:multiLevelType w:val="multilevel"/>
    <w:tmpl w:val="DAFC99C0"/>
    <w:lvl w:ilvl="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start w:val="1"/>
      <w:numFmt w:val="decimal"/>
      <w:lvlText w:val="%2)"/>
      <w:lvlJc w:val="left"/>
      <w:pPr>
        <w:tabs>
          <w:tab w:val="num" w:pos="731"/>
        </w:tabs>
        <w:ind w:left="731" w:hanging="360"/>
      </w:pPr>
      <w:rPr>
        <w:rFonts w:ascii="Arial" w:eastAsia="Times New Roman" w:hAnsi="Arial" w:cs="Times New Roman" w:hint="default"/>
      </w:rPr>
    </w:lvl>
    <w:lvl w:ilvl="2">
      <w:start w:val="1"/>
      <w:numFmt w:val="lowerRoman"/>
      <w:lvlText w:val="%3."/>
      <w:lvlJc w:val="right"/>
      <w:pPr>
        <w:tabs>
          <w:tab w:val="num" w:pos="1451"/>
        </w:tabs>
        <w:ind w:left="1451" w:hanging="180"/>
      </w:pPr>
      <w:rPr>
        <w:rFonts w:ascii="Times New Roman" w:hAnsi="Times New Roman" w:cs="Times New Roman" w:hint="default"/>
      </w:rPr>
    </w:lvl>
    <w:lvl w:ilvl="3">
      <w:start w:val="1"/>
      <w:numFmt w:val="decimal"/>
      <w:lvlText w:val="%4."/>
      <w:lvlJc w:val="left"/>
      <w:pPr>
        <w:tabs>
          <w:tab w:val="num" w:pos="2171"/>
        </w:tabs>
        <w:ind w:left="2171" w:hanging="360"/>
      </w:pPr>
      <w:rPr>
        <w:rFonts w:ascii="Times New Roman" w:hAnsi="Times New Roman" w:cs="Times New Roman" w:hint="default"/>
      </w:rPr>
    </w:lvl>
    <w:lvl w:ilvl="4">
      <w:start w:val="1"/>
      <w:numFmt w:val="lowerLetter"/>
      <w:lvlText w:val="%5."/>
      <w:lvlJc w:val="left"/>
      <w:pPr>
        <w:tabs>
          <w:tab w:val="num" w:pos="2891"/>
        </w:tabs>
        <w:ind w:left="2891" w:hanging="360"/>
      </w:pPr>
      <w:rPr>
        <w:rFonts w:ascii="Times New Roman" w:hAnsi="Times New Roman" w:cs="Times New Roman" w:hint="default"/>
      </w:rPr>
    </w:lvl>
    <w:lvl w:ilvl="5">
      <w:start w:val="1"/>
      <w:numFmt w:val="lowerRoman"/>
      <w:lvlText w:val="%6."/>
      <w:lvlJc w:val="right"/>
      <w:pPr>
        <w:tabs>
          <w:tab w:val="num" w:pos="3611"/>
        </w:tabs>
        <w:ind w:left="3611" w:hanging="180"/>
      </w:pPr>
      <w:rPr>
        <w:rFonts w:ascii="Times New Roman" w:hAnsi="Times New Roman" w:cs="Times New Roman" w:hint="default"/>
      </w:rPr>
    </w:lvl>
    <w:lvl w:ilvl="6">
      <w:start w:val="1"/>
      <w:numFmt w:val="decimal"/>
      <w:lvlText w:val="%7."/>
      <w:lvlJc w:val="left"/>
      <w:pPr>
        <w:tabs>
          <w:tab w:val="num" w:pos="4331"/>
        </w:tabs>
        <w:ind w:left="4331" w:hanging="360"/>
      </w:pPr>
      <w:rPr>
        <w:rFonts w:ascii="Times New Roman" w:hAnsi="Times New Roman" w:cs="Times New Roman" w:hint="default"/>
      </w:rPr>
    </w:lvl>
    <w:lvl w:ilvl="7">
      <w:start w:val="1"/>
      <w:numFmt w:val="lowerLetter"/>
      <w:lvlText w:val="%8."/>
      <w:lvlJc w:val="left"/>
      <w:pPr>
        <w:tabs>
          <w:tab w:val="num" w:pos="5051"/>
        </w:tabs>
        <w:ind w:left="5051" w:hanging="360"/>
      </w:pPr>
      <w:rPr>
        <w:rFonts w:ascii="Times New Roman" w:hAnsi="Times New Roman" w:cs="Times New Roman" w:hint="default"/>
      </w:rPr>
    </w:lvl>
    <w:lvl w:ilvl="8">
      <w:start w:val="1"/>
      <w:numFmt w:val="lowerRoman"/>
      <w:lvlText w:val="%9."/>
      <w:lvlJc w:val="right"/>
      <w:pPr>
        <w:tabs>
          <w:tab w:val="num" w:pos="5771"/>
        </w:tabs>
        <w:ind w:left="5771" w:hanging="180"/>
      </w:pPr>
      <w:rPr>
        <w:rFonts w:ascii="Times New Roman" w:hAnsi="Times New Roman" w:cs="Times New Roman" w:hint="default"/>
      </w:rPr>
    </w:lvl>
  </w:abstractNum>
  <w:abstractNum w:abstractNumId="101"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02" w15:restartNumberingAfterBreak="0">
    <w:nsid w:val="3D9C436B"/>
    <w:multiLevelType w:val="hybridMultilevel"/>
    <w:tmpl w:val="EA58EC04"/>
    <w:lvl w:ilvl="0" w:tplc="0130FEA2">
      <w:start w:val="1"/>
      <w:numFmt w:val="decimal"/>
      <w:lvlText w:val="%1)"/>
      <w:lvlJc w:val="left"/>
      <w:pPr>
        <w:tabs>
          <w:tab w:val="num" w:pos="717"/>
        </w:tabs>
        <w:ind w:left="717" w:hanging="360"/>
      </w:pPr>
      <w:rPr>
        <w:rFonts w:ascii="Times New Roman" w:hAnsi="Times New Roman" w:cs="Times New Roman" w:hint="default"/>
        <w:strike w:val="0"/>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103"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4" w15:restartNumberingAfterBreak="0">
    <w:nsid w:val="3E9E6DE5"/>
    <w:multiLevelType w:val="singleLevel"/>
    <w:tmpl w:val="39B6678A"/>
    <w:lvl w:ilvl="0">
      <w:start w:val="1"/>
      <w:numFmt w:val="decimal"/>
      <w:lvlText w:val="%1."/>
      <w:lvlJc w:val="left"/>
      <w:pPr>
        <w:ind w:left="720" w:hanging="360"/>
      </w:pPr>
      <w:rPr>
        <w:rFonts w:ascii="Times New Roman" w:hAnsi="Times New Roman" w:cs="Times New Roman" w:hint="default"/>
      </w:rPr>
    </w:lvl>
  </w:abstractNum>
  <w:abstractNum w:abstractNumId="105"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6"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31C5ABD"/>
    <w:multiLevelType w:val="multilevel"/>
    <w:tmpl w:val="D2BC154C"/>
    <w:lvl w:ilvl="0">
      <w:start w:val="1"/>
      <w:numFmt w:val="bullet"/>
      <w:lvlText w:val=""/>
      <w:lvlJc w:val="left"/>
      <w:pPr>
        <w:tabs>
          <w:tab w:val="num" w:pos="0"/>
        </w:tabs>
        <w:ind w:left="1077" w:hanging="360"/>
      </w:pPr>
      <w:rPr>
        <w:rFonts w:ascii="Symbol" w:hAnsi="Symbol" w:cs="Symbol" w:hint="default"/>
        <w:color w:val="auto"/>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109"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1"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5D95276"/>
    <w:multiLevelType w:val="hybridMultilevel"/>
    <w:tmpl w:val="A63E0DCC"/>
    <w:lvl w:ilvl="0" w:tplc="AF4222FE">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80A7234"/>
    <w:multiLevelType w:val="multilevel"/>
    <w:tmpl w:val="066812B4"/>
    <w:lvl w:ilvl="0">
      <w:start w:val="1"/>
      <w:numFmt w:val="decimal"/>
      <w:lvlText w:val="%1."/>
      <w:lvlJc w:val="left"/>
      <w:pPr>
        <w:tabs>
          <w:tab w:val="num" w:pos="357"/>
        </w:tabs>
        <w:ind w:left="357" w:hanging="357"/>
      </w:pPr>
      <w:rPr>
        <w:rFonts w:ascii="Times New Roman" w:hAnsi="Times New Roman" w:cs="Times New Roman"/>
        <w:b w:val="0"/>
        <w:bCs w:val="0"/>
        <w:strike w:val="0"/>
        <w:dstrike w:val="0"/>
        <w:color w:val="auto"/>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5" w15:restartNumberingAfterBreak="0">
    <w:nsid w:val="48A479F4"/>
    <w:multiLevelType w:val="hybridMultilevel"/>
    <w:tmpl w:val="96526966"/>
    <w:lvl w:ilvl="0" w:tplc="B358C5D8">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Times New Roman"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Times New Roman"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Times New Roman" w:hint="default"/>
      </w:rPr>
    </w:lvl>
    <w:lvl w:ilvl="8" w:tplc="04150005">
      <w:start w:val="1"/>
      <w:numFmt w:val="bullet"/>
      <w:lvlText w:val=""/>
      <w:lvlJc w:val="left"/>
      <w:pPr>
        <w:ind w:left="6829" w:hanging="360"/>
      </w:pPr>
      <w:rPr>
        <w:rFonts w:ascii="Wingdings" w:hAnsi="Wingdings" w:hint="default"/>
      </w:rPr>
    </w:lvl>
  </w:abstractNum>
  <w:abstractNum w:abstractNumId="11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18" w15:restartNumberingAfterBreak="0">
    <w:nsid w:val="493529B5"/>
    <w:multiLevelType w:val="hybridMultilevel"/>
    <w:tmpl w:val="0DEA205C"/>
    <w:lvl w:ilvl="0" w:tplc="C700F93C">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9"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4B152B10"/>
    <w:multiLevelType w:val="multilevel"/>
    <w:tmpl w:val="8F6A4C7C"/>
    <w:lvl w:ilvl="0">
      <w:start w:val="1"/>
      <w:numFmt w:val="decimal"/>
      <w:lvlText w:val="%1."/>
      <w:lvlJc w:val="left"/>
      <w:pPr>
        <w:tabs>
          <w:tab w:val="num" w:pos="357"/>
        </w:tabs>
        <w:ind w:left="357" w:hanging="357"/>
      </w:pPr>
      <w:rPr>
        <w:rFonts w:cs="Times New Roman"/>
        <w:color w:val="auto"/>
      </w:rPr>
    </w:lvl>
    <w:lvl w:ilvl="1">
      <w:start w:val="1"/>
      <w:numFmt w:val="decimal"/>
      <w:lvlText w:val="%2)"/>
      <w:lvlJc w:val="left"/>
      <w:pPr>
        <w:tabs>
          <w:tab w:val="num" w:pos="786"/>
        </w:tabs>
        <w:ind w:left="786" w:hanging="360"/>
      </w:pPr>
      <w:rPr>
        <w:rFonts w:ascii="Arial" w:hAnsi="Arial" w:cs="Arial" w:hint="default"/>
        <w:b w:val="0"/>
        <w:i w:val="0"/>
        <w:sz w:val="22"/>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121" w15:restartNumberingAfterBreak="0">
    <w:nsid w:val="4BF96022"/>
    <w:multiLevelType w:val="hybridMultilevel"/>
    <w:tmpl w:val="A72493D2"/>
    <w:lvl w:ilvl="0" w:tplc="14FC5A6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4CC26243"/>
    <w:multiLevelType w:val="hybridMultilevel"/>
    <w:tmpl w:val="FC5AD15E"/>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24"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E6A0005"/>
    <w:multiLevelType w:val="hybridMultilevel"/>
    <w:tmpl w:val="F86E4314"/>
    <w:lvl w:ilvl="0" w:tplc="39946A12">
      <w:start w:val="1"/>
      <w:numFmt w:val="bullet"/>
      <w:lvlText w:val="-"/>
      <w:lvlJc w:val="left"/>
      <w:pPr>
        <w:ind w:left="1428" w:hanging="360"/>
      </w:pPr>
      <w:rPr>
        <w:rFonts w:ascii="Courier New" w:hAnsi="Courier New" w:cs="Times New Roman"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27" w15:restartNumberingAfterBreak="0">
    <w:nsid w:val="4E816EA4"/>
    <w:multiLevelType w:val="hybridMultilevel"/>
    <w:tmpl w:val="099CE370"/>
    <w:lvl w:ilvl="0" w:tplc="F0AEDAE2">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8" w15:restartNumberingAfterBreak="0">
    <w:nsid w:val="4F867D05"/>
    <w:multiLevelType w:val="hybridMultilevel"/>
    <w:tmpl w:val="F2CE7272"/>
    <w:lvl w:ilvl="0" w:tplc="1FB2612A">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15:restartNumberingAfterBreak="0">
    <w:nsid w:val="522D4C77"/>
    <w:multiLevelType w:val="hybridMultilevel"/>
    <w:tmpl w:val="724C5698"/>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15:restartNumberingAfterBreak="0">
    <w:nsid w:val="52525660"/>
    <w:multiLevelType w:val="multilevel"/>
    <w:tmpl w:val="547EFFFC"/>
    <w:lvl w:ilvl="0">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color w:val="000000" w:themeColor="text1"/>
        <w:sz w:val="24"/>
        <w:szCs w:val="24"/>
        <w:u w:val="none"/>
        <w:effect w:val="none"/>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32" w15:restartNumberingAfterBreak="0">
    <w:nsid w:val="545E4FBD"/>
    <w:multiLevelType w:val="hybridMultilevel"/>
    <w:tmpl w:val="8494BCB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3"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4" w15:restartNumberingAfterBreak="0">
    <w:nsid w:val="54E52CAD"/>
    <w:multiLevelType w:val="hybridMultilevel"/>
    <w:tmpl w:val="B02E83C4"/>
    <w:lvl w:ilvl="0" w:tplc="62C227E2">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36" w15:restartNumberingAfterBreak="0">
    <w:nsid w:val="57257674"/>
    <w:multiLevelType w:val="hybridMultilevel"/>
    <w:tmpl w:val="478E77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7" w15:restartNumberingAfterBreak="0">
    <w:nsid w:val="5A6C2CB1"/>
    <w:multiLevelType w:val="singleLevel"/>
    <w:tmpl w:val="89085E50"/>
    <w:lvl w:ilvl="0">
      <w:start w:val="1"/>
      <w:numFmt w:val="decimal"/>
      <w:lvlText w:val="%1."/>
      <w:lvlJc w:val="left"/>
      <w:pPr>
        <w:ind w:left="720" w:hanging="360"/>
      </w:pPr>
      <w:rPr>
        <w:rFonts w:ascii="Times New Roman" w:hAnsi="Times New Roman" w:cs="Times New Roman" w:hint="default"/>
      </w:rPr>
    </w:lvl>
  </w:abstractNum>
  <w:abstractNum w:abstractNumId="138"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9" w15:restartNumberingAfterBreak="0">
    <w:nsid w:val="5BF64372"/>
    <w:multiLevelType w:val="hybridMultilevel"/>
    <w:tmpl w:val="90207DCA"/>
    <w:lvl w:ilvl="0" w:tplc="04150003">
      <w:start w:val="1"/>
      <w:numFmt w:val="bullet"/>
      <w:lvlText w:val="o"/>
      <w:lvlJc w:val="left"/>
      <w:pPr>
        <w:ind w:left="1776" w:hanging="360"/>
      </w:pPr>
      <w:rPr>
        <w:rFonts w:ascii="Courier New" w:hAnsi="Courier New" w:cs="Courier New"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140"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42"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45"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6"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7"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2E818FC"/>
    <w:multiLevelType w:val="singleLevel"/>
    <w:tmpl w:val="64EAFB22"/>
    <w:lvl w:ilvl="0">
      <w:start w:val="1"/>
      <w:numFmt w:val="decimal"/>
      <w:lvlText w:val="%1."/>
      <w:lvlJc w:val="left"/>
      <w:pPr>
        <w:ind w:left="720" w:hanging="360"/>
      </w:pPr>
      <w:rPr>
        <w:rFonts w:ascii="Times New Roman" w:hAnsi="Times New Roman" w:cs="Times New Roman" w:hint="default"/>
      </w:rPr>
    </w:lvl>
  </w:abstractNum>
  <w:abstractNum w:abstractNumId="149" w15:restartNumberingAfterBreak="0">
    <w:nsid w:val="63823B6F"/>
    <w:multiLevelType w:val="multilevel"/>
    <w:tmpl w:val="FD30A17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hint="default"/>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hint="default"/>
      </w:rPr>
    </w:lvl>
    <w:lvl w:ilvl="3">
      <w:start w:val="1"/>
      <w:numFmt w:val="decimal"/>
      <w:lvlText w:val="%4."/>
      <w:lvlJc w:val="left"/>
      <w:pPr>
        <w:tabs>
          <w:tab w:val="num" w:pos="2171"/>
        </w:tabs>
        <w:ind w:left="2171" w:hanging="360"/>
      </w:pPr>
      <w:rPr>
        <w:rFonts w:ascii="Times New Roman" w:hAnsi="Times New Roman" w:cs="Times New Roman" w:hint="default"/>
      </w:rPr>
    </w:lvl>
    <w:lvl w:ilvl="4">
      <w:start w:val="1"/>
      <w:numFmt w:val="lowerLetter"/>
      <w:lvlText w:val="%5."/>
      <w:lvlJc w:val="left"/>
      <w:pPr>
        <w:tabs>
          <w:tab w:val="num" w:pos="2891"/>
        </w:tabs>
        <w:ind w:left="2891" w:hanging="360"/>
      </w:pPr>
      <w:rPr>
        <w:rFonts w:ascii="Times New Roman" w:hAnsi="Times New Roman" w:cs="Times New Roman" w:hint="default"/>
      </w:rPr>
    </w:lvl>
    <w:lvl w:ilvl="5">
      <w:start w:val="1"/>
      <w:numFmt w:val="lowerRoman"/>
      <w:lvlText w:val="%6."/>
      <w:lvlJc w:val="left"/>
      <w:pPr>
        <w:tabs>
          <w:tab w:val="num" w:pos="3611"/>
        </w:tabs>
        <w:ind w:left="3611" w:hanging="180"/>
      </w:pPr>
      <w:rPr>
        <w:rFonts w:ascii="Times New Roman" w:hAnsi="Times New Roman" w:cs="Times New Roman" w:hint="default"/>
      </w:rPr>
    </w:lvl>
    <w:lvl w:ilvl="6">
      <w:start w:val="1"/>
      <w:numFmt w:val="decimal"/>
      <w:lvlText w:val="%7."/>
      <w:lvlJc w:val="left"/>
      <w:pPr>
        <w:tabs>
          <w:tab w:val="num" w:pos="4331"/>
        </w:tabs>
        <w:ind w:left="4331" w:hanging="360"/>
      </w:pPr>
      <w:rPr>
        <w:rFonts w:ascii="Times New Roman" w:hAnsi="Times New Roman" w:cs="Times New Roman" w:hint="default"/>
      </w:rPr>
    </w:lvl>
    <w:lvl w:ilvl="7">
      <w:start w:val="1"/>
      <w:numFmt w:val="lowerLetter"/>
      <w:lvlText w:val="%8."/>
      <w:lvlJc w:val="left"/>
      <w:pPr>
        <w:tabs>
          <w:tab w:val="num" w:pos="5051"/>
        </w:tabs>
        <w:ind w:left="5051" w:hanging="360"/>
      </w:pPr>
      <w:rPr>
        <w:rFonts w:ascii="Times New Roman" w:hAnsi="Times New Roman" w:cs="Times New Roman" w:hint="default"/>
      </w:rPr>
    </w:lvl>
    <w:lvl w:ilvl="8">
      <w:start w:val="1"/>
      <w:numFmt w:val="lowerRoman"/>
      <w:lvlText w:val="%9."/>
      <w:lvlJc w:val="left"/>
      <w:pPr>
        <w:tabs>
          <w:tab w:val="num" w:pos="5771"/>
        </w:tabs>
        <w:ind w:left="5771" w:hanging="180"/>
      </w:pPr>
      <w:rPr>
        <w:rFonts w:ascii="Times New Roman" w:hAnsi="Times New Roman" w:cs="Times New Roman" w:hint="default"/>
      </w:rPr>
    </w:lvl>
  </w:abstractNum>
  <w:abstractNum w:abstractNumId="15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51" w15:restartNumberingAfterBreak="0">
    <w:nsid w:val="64206E4C"/>
    <w:multiLevelType w:val="hybridMultilevel"/>
    <w:tmpl w:val="D896755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2" w15:restartNumberingAfterBreak="0">
    <w:nsid w:val="649D15B3"/>
    <w:multiLevelType w:val="hybridMultilevel"/>
    <w:tmpl w:val="70084280"/>
    <w:lvl w:ilvl="0" w:tplc="6066C64E">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091"/>
        </w:tabs>
        <w:ind w:left="1091" w:hanging="360"/>
      </w:pPr>
      <w:rPr>
        <w:rFonts w:ascii="Times New Roman" w:hAnsi="Times New Roman" w:cs="Times New Roman"/>
      </w:rPr>
    </w:lvl>
    <w:lvl w:ilvl="2" w:tplc="0415001B">
      <w:start w:val="1"/>
      <w:numFmt w:val="lowerRoman"/>
      <w:lvlText w:val="%3."/>
      <w:lvlJc w:val="right"/>
      <w:pPr>
        <w:tabs>
          <w:tab w:val="num" w:pos="1811"/>
        </w:tabs>
        <w:ind w:left="1811" w:hanging="180"/>
      </w:pPr>
      <w:rPr>
        <w:rFonts w:ascii="Times New Roman" w:hAnsi="Times New Roman" w:cs="Times New Roman"/>
      </w:rPr>
    </w:lvl>
    <w:lvl w:ilvl="3" w:tplc="0415000F">
      <w:start w:val="1"/>
      <w:numFmt w:val="decimal"/>
      <w:lvlText w:val="%4."/>
      <w:lvlJc w:val="left"/>
      <w:pPr>
        <w:tabs>
          <w:tab w:val="num" w:pos="2531"/>
        </w:tabs>
        <w:ind w:left="2531" w:hanging="360"/>
      </w:pPr>
      <w:rPr>
        <w:rFonts w:ascii="Times New Roman" w:hAnsi="Times New Roman" w:cs="Times New Roman"/>
      </w:rPr>
    </w:lvl>
    <w:lvl w:ilvl="4" w:tplc="04150019">
      <w:start w:val="1"/>
      <w:numFmt w:val="lowerLetter"/>
      <w:lvlText w:val="%5."/>
      <w:lvlJc w:val="left"/>
      <w:pPr>
        <w:tabs>
          <w:tab w:val="num" w:pos="3251"/>
        </w:tabs>
        <w:ind w:left="3251" w:hanging="360"/>
      </w:pPr>
      <w:rPr>
        <w:rFonts w:ascii="Times New Roman" w:hAnsi="Times New Roman" w:cs="Times New Roman"/>
      </w:rPr>
    </w:lvl>
    <w:lvl w:ilvl="5" w:tplc="0415001B">
      <w:start w:val="1"/>
      <w:numFmt w:val="lowerRoman"/>
      <w:lvlText w:val="%6."/>
      <w:lvlJc w:val="right"/>
      <w:pPr>
        <w:tabs>
          <w:tab w:val="num" w:pos="3971"/>
        </w:tabs>
        <w:ind w:left="3971" w:hanging="180"/>
      </w:pPr>
      <w:rPr>
        <w:rFonts w:ascii="Times New Roman" w:hAnsi="Times New Roman" w:cs="Times New Roman"/>
      </w:rPr>
    </w:lvl>
    <w:lvl w:ilvl="6" w:tplc="0415000F">
      <w:start w:val="1"/>
      <w:numFmt w:val="decimal"/>
      <w:lvlText w:val="%7."/>
      <w:lvlJc w:val="left"/>
      <w:pPr>
        <w:tabs>
          <w:tab w:val="num" w:pos="4691"/>
        </w:tabs>
        <w:ind w:left="4691" w:hanging="360"/>
      </w:pPr>
      <w:rPr>
        <w:rFonts w:ascii="Times New Roman" w:hAnsi="Times New Roman" w:cs="Times New Roman"/>
      </w:rPr>
    </w:lvl>
    <w:lvl w:ilvl="7" w:tplc="04150019">
      <w:start w:val="1"/>
      <w:numFmt w:val="lowerLetter"/>
      <w:lvlText w:val="%8."/>
      <w:lvlJc w:val="left"/>
      <w:pPr>
        <w:tabs>
          <w:tab w:val="num" w:pos="5411"/>
        </w:tabs>
        <w:ind w:left="5411" w:hanging="360"/>
      </w:pPr>
      <w:rPr>
        <w:rFonts w:ascii="Times New Roman" w:hAnsi="Times New Roman" w:cs="Times New Roman"/>
      </w:rPr>
    </w:lvl>
    <w:lvl w:ilvl="8" w:tplc="0415001B">
      <w:start w:val="1"/>
      <w:numFmt w:val="lowerRoman"/>
      <w:lvlText w:val="%9."/>
      <w:lvlJc w:val="right"/>
      <w:pPr>
        <w:tabs>
          <w:tab w:val="num" w:pos="6131"/>
        </w:tabs>
        <w:ind w:left="6131" w:hanging="180"/>
      </w:pPr>
      <w:rPr>
        <w:rFonts w:ascii="Times New Roman" w:hAnsi="Times New Roman" w:cs="Times New Roman"/>
      </w:rPr>
    </w:lvl>
  </w:abstractNum>
  <w:abstractNum w:abstractNumId="153" w15:restartNumberingAfterBreak="0">
    <w:nsid w:val="65757E48"/>
    <w:multiLevelType w:val="hybridMultilevel"/>
    <w:tmpl w:val="619C046E"/>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4"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56" w15:restartNumberingAfterBreak="0">
    <w:nsid w:val="68710AE6"/>
    <w:multiLevelType w:val="hybridMultilevel"/>
    <w:tmpl w:val="58F62C90"/>
    <w:lvl w:ilvl="0" w:tplc="0415000F">
      <w:start w:val="1"/>
      <w:numFmt w:val="decimal"/>
      <w:lvlText w:val="%1."/>
      <w:lvlJc w:val="left"/>
      <w:pPr>
        <w:tabs>
          <w:tab w:val="num" w:pos="360"/>
        </w:tabs>
        <w:ind w:left="360" w:hanging="360"/>
      </w:pPr>
      <w:rPr>
        <w:rFonts w:ascii="Times New Roman" w:hAnsi="Times New Roman" w:cs="Times New Roman"/>
      </w:rPr>
    </w:lvl>
    <w:lvl w:ilvl="1" w:tplc="B358C5D8">
      <w:numFmt w:val="decimal"/>
      <w:lvlText w:val=""/>
      <w:lvlJc w:val="left"/>
      <w:pPr>
        <w:tabs>
          <w:tab w:val="num" w:pos="786"/>
        </w:tabs>
        <w:ind w:left="786" w:hanging="360"/>
      </w:pPr>
      <w:rPr>
        <w:rFonts w:ascii="Symbol" w:hAnsi="Symbol" w:cs="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7"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8"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BCE139D"/>
    <w:multiLevelType w:val="hybridMultilevel"/>
    <w:tmpl w:val="D7A0CAD8"/>
    <w:lvl w:ilvl="0" w:tplc="0415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62" w15:restartNumberingAfterBreak="0">
    <w:nsid w:val="6BD478E3"/>
    <w:multiLevelType w:val="hybridMultilevel"/>
    <w:tmpl w:val="C0785C76"/>
    <w:lvl w:ilvl="0" w:tplc="FFFFFFFF">
      <w:start w:val="1"/>
      <w:numFmt w:val="decimal"/>
      <w:lvlText w:val="%1."/>
      <w:lvlJc w:val="left"/>
      <w:pPr>
        <w:tabs>
          <w:tab w:val="num" w:pos="360"/>
        </w:tabs>
        <w:ind w:left="36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63"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64"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6ECB2575"/>
    <w:multiLevelType w:val="singleLevel"/>
    <w:tmpl w:val="99109630"/>
    <w:lvl w:ilvl="0">
      <w:start w:val="1"/>
      <w:numFmt w:val="decimal"/>
      <w:lvlText w:val="%1."/>
      <w:lvlJc w:val="left"/>
      <w:pPr>
        <w:ind w:left="720" w:hanging="360"/>
      </w:pPr>
      <w:rPr>
        <w:rFonts w:ascii="Times New Roman" w:hAnsi="Times New Roman" w:cs="Times New Roman" w:hint="default"/>
      </w:rPr>
    </w:lvl>
  </w:abstractNum>
  <w:abstractNum w:abstractNumId="166" w15:restartNumberingAfterBreak="0">
    <w:nsid w:val="6FBA7666"/>
    <w:multiLevelType w:val="hybridMultilevel"/>
    <w:tmpl w:val="D36C6CA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7"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8"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9"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0" w15:restartNumberingAfterBreak="0">
    <w:nsid w:val="72D9475A"/>
    <w:multiLevelType w:val="hybridMultilevel"/>
    <w:tmpl w:val="0B808BF2"/>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1" w15:restartNumberingAfterBreak="0">
    <w:nsid w:val="72E57C01"/>
    <w:multiLevelType w:val="hybridMultilevel"/>
    <w:tmpl w:val="E048D7E8"/>
    <w:lvl w:ilvl="0" w:tplc="0415000F">
      <w:start w:val="1"/>
      <w:numFmt w:val="decimal"/>
      <w:lvlText w:val="%1."/>
      <w:lvlJc w:val="left"/>
      <w:pPr>
        <w:tabs>
          <w:tab w:val="num" w:pos="360"/>
        </w:tabs>
        <w:ind w:left="360" w:hanging="360"/>
      </w:pPr>
      <w:rPr>
        <w:rFonts w:ascii="Times New Roman" w:hAnsi="Times New Roman" w:cs="Times New Roman"/>
      </w:rPr>
    </w:lvl>
    <w:lvl w:ilvl="1" w:tplc="8368B314">
      <w:start w:val="1"/>
      <w:numFmt w:val="decimal"/>
      <w:lvlText w:val="%2)"/>
      <w:lvlJc w:val="left"/>
      <w:pPr>
        <w:tabs>
          <w:tab w:val="num" w:pos="786"/>
        </w:tabs>
        <w:ind w:left="786" w:hanging="360"/>
      </w:pPr>
      <w:rPr>
        <w:rFonts w:ascii="Times New Roman" w:hAnsi="Times New Roman" w:cs="Times New Roman"/>
        <w:b w:val="0"/>
      </w:rPr>
    </w:lvl>
    <w:lvl w:ilvl="2" w:tplc="D020EA34">
      <w:start w:val="1"/>
      <w:numFmt w:val="lowerLetter"/>
      <w:lvlText w:val="%3)"/>
      <w:lvlJc w:val="left"/>
      <w:pPr>
        <w:tabs>
          <w:tab w:val="num" w:pos="1800"/>
        </w:tabs>
        <w:ind w:left="1800" w:hanging="180"/>
      </w:pPr>
      <w:rPr>
        <w:rFonts w:ascii="Times New Roman" w:hAnsi="Times New Roman" w:cs="Times New Roman"/>
        <w:b w:val="0"/>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2"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5DE132B"/>
    <w:multiLevelType w:val="hybridMultilevel"/>
    <w:tmpl w:val="38A69D4C"/>
    <w:lvl w:ilvl="0" w:tplc="E92264F8">
      <w:start w:val="1"/>
      <w:numFmt w:val="bullet"/>
      <w:lvlText w:val=""/>
      <w:lvlJc w:val="left"/>
      <w:pPr>
        <w:ind w:left="1066" w:hanging="360"/>
      </w:pPr>
      <w:rPr>
        <w:rFonts w:ascii="Symbol" w:hAnsi="Symbol" w:cs="Symbol" w:hint="default"/>
        <w:color w:val="auto"/>
      </w:rPr>
    </w:lvl>
    <w:lvl w:ilvl="1" w:tplc="04150003">
      <w:start w:val="1"/>
      <w:numFmt w:val="bullet"/>
      <w:lvlText w:val="o"/>
      <w:lvlJc w:val="left"/>
      <w:pPr>
        <w:ind w:left="1786" w:hanging="360"/>
      </w:pPr>
      <w:rPr>
        <w:rFonts w:ascii="Courier New" w:hAnsi="Courier New" w:cs="Courier New" w:hint="default"/>
      </w:rPr>
    </w:lvl>
    <w:lvl w:ilvl="2" w:tplc="04150005">
      <w:start w:val="1"/>
      <w:numFmt w:val="bullet"/>
      <w:lvlText w:val=""/>
      <w:lvlJc w:val="left"/>
      <w:pPr>
        <w:ind w:left="2506" w:hanging="360"/>
      </w:pPr>
      <w:rPr>
        <w:rFonts w:ascii="Wingdings" w:hAnsi="Wingdings" w:hint="default"/>
      </w:rPr>
    </w:lvl>
    <w:lvl w:ilvl="3" w:tplc="04150001">
      <w:start w:val="1"/>
      <w:numFmt w:val="bullet"/>
      <w:lvlText w:val=""/>
      <w:lvlJc w:val="left"/>
      <w:pPr>
        <w:ind w:left="3226" w:hanging="360"/>
      </w:pPr>
      <w:rPr>
        <w:rFonts w:ascii="Symbol" w:hAnsi="Symbol" w:hint="default"/>
      </w:rPr>
    </w:lvl>
    <w:lvl w:ilvl="4" w:tplc="04150003">
      <w:start w:val="1"/>
      <w:numFmt w:val="bullet"/>
      <w:lvlText w:val="o"/>
      <w:lvlJc w:val="left"/>
      <w:pPr>
        <w:ind w:left="3946" w:hanging="360"/>
      </w:pPr>
      <w:rPr>
        <w:rFonts w:ascii="Courier New" w:hAnsi="Courier New" w:cs="Courier New" w:hint="default"/>
      </w:rPr>
    </w:lvl>
    <w:lvl w:ilvl="5" w:tplc="04150005">
      <w:start w:val="1"/>
      <w:numFmt w:val="bullet"/>
      <w:lvlText w:val=""/>
      <w:lvlJc w:val="left"/>
      <w:pPr>
        <w:ind w:left="4666" w:hanging="360"/>
      </w:pPr>
      <w:rPr>
        <w:rFonts w:ascii="Wingdings" w:hAnsi="Wingdings" w:hint="default"/>
      </w:rPr>
    </w:lvl>
    <w:lvl w:ilvl="6" w:tplc="04150001">
      <w:start w:val="1"/>
      <w:numFmt w:val="bullet"/>
      <w:lvlText w:val=""/>
      <w:lvlJc w:val="left"/>
      <w:pPr>
        <w:ind w:left="5386" w:hanging="360"/>
      </w:pPr>
      <w:rPr>
        <w:rFonts w:ascii="Symbol" w:hAnsi="Symbol" w:hint="default"/>
      </w:rPr>
    </w:lvl>
    <w:lvl w:ilvl="7" w:tplc="04150003">
      <w:start w:val="1"/>
      <w:numFmt w:val="bullet"/>
      <w:lvlText w:val="o"/>
      <w:lvlJc w:val="left"/>
      <w:pPr>
        <w:ind w:left="6106" w:hanging="360"/>
      </w:pPr>
      <w:rPr>
        <w:rFonts w:ascii="Courier New" w:hAnsi="Courier New" w:cs="Courier New" w:hint="default"/>
      </w:rPr>
    </w:lvl>
    <w:lvl w:ilvl="8" w:tplc="04150005">
      <w:start w:val="1"/>
      <w:numFmt w:val="bullet"/>
      <w:lvlText w:val=""/>
      <w:lvlJc w:val="left"/>
      <w:pPr>
        <w:ind w:left="6826" w:hanging="360"/>
      </w:pPr>
      <w:rPr>
        <w:rFonts w:ascii="Wingdings" w:hAnsi="Wingdings" w:hint="default"/>
      </w:rPr>
    </w:lvl>
  </w:abstractNum>
  <w:abstractNum w:abstractNumId="175"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6"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7" w15:restartNumberingAfterBreak="0">
    <w:nsid w:val="78AC2A13"/>
    <w:multiLevelType w:val="singleLevel"/>
    <w:tmpl w:val="24D8C0BA"/>
    <w:lvl w:ilvl="0">
      <w:start w:val="1"/>
      <w:numFmt w:val="decimal"/>
      <w:lvlText w:val="%1."/>
      <w:lvlJc w:val="left"/>
      <w:pPr>
        <w:ind w:left="720" w:hanging="360"/>
      </w:pPr>
      <w:rPr>
        <w:rFonts w:ascii="Times New Roman" w:hAnsi="Times New Roman" w:cs="Times New Roman" w:hint="default"/>
      </w:rPr>
    </w:lvl>
  </w:abstractNum>
  <w:abstractNum w:abstractNumId="178"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15:restartNumberingAfterBreak="0">
    <w:nsid w:val="79DB283A"/>
    <w:multiLevelType w:val="hybridMultilevel"/>
    <w:tmpl w:val="2ECCC23E"/>
    <w:lvl w:ilvl="0" w:tplc="FFFFFFFF">
      <w:start w:val="1"/>
      <w:numFmt w:val="decimal"/>
      <w:lvlText w:val="%1."/>
      <w:lvlJc w:val="left"/>
      <w:pPr>
        <w:tabs>
          <w:tab w:val="num" w:pos="360"/>
        </w:tabs>
        <w:ind w:left="36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80" w15:restartNumberingAfterBreak="0">
    <w:nsid w:val="7A282EC4"/>
    <w:multiLevelType w:val="hybridMultilevel"/>
    <w:tmpl w:val="AAD09A6C"/>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1" w15:restartNumberingAfterBreak="0">
    <w:nsid w:val="7B5123F0"/>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82"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83" w15:restartNumberingAfterBreak="0">
    <w:nsid w:val="7CA93F8D"/>
    <w:multiLevelType w:val="multilevel"/>
    <w:tmpl w:val="86B2B998"/>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84" w15:restartNumberingAfterBreak="0">
    <w:nsid w:val="7D6841D8"/>
    <w:multiLevelType w:val="hybridMultilevel"/>
    <w:tmpl w:val="712C2382"/>
    <w:lvl w:ilvl="0" w:tplc="B3066306">
      <w:start w:val="1"/>
      <w:numFmt w:val="decimal"/>
      <w:lvlText w:val="%1)"/>
      <w:lvlJc w:val="left"/>
      <w:pPr>
        <w:tabs>
          <w:tab w:val="num" w:pos="720"/>
        </w:tabs>
        <w:ind w:left="720" w:hanging="360"/>
      </w:pPr>
      <w:rPr>
        <w:rFonts w:ascii="Times New Roman" w:hAnsi="Times New Roman" w:cs="Times New Roman"/>
        <w:sz w:val="24"/>
        <w:szCs w:val="24"/>
      </w:rPr>
    </w:lvl>
    <w:lvl w:ilvl="1" w:tplc="04150019">
      <w:start w:val="1"/>
      <w:numFmt w:val="lowerLetter"/>
      <w:lvlText w:val="%2."/>
      <w:lvlJc w:val="left"/>
      <w:pPr>
        <w:tabs>
          <w:tab w:val="num" w:pos="1091"/>
        </w:tabs>
        <w:ind w:left="1091" w:hanging="360"/>
      </w:pPr>
      <w:rPr>
        <w:rFonts w:ascii="Times New Roman" w:hAnsi="Times New Roman" w:cs="Times New Roman"/>
      </w:rPr>
    </w:lvl>
    <w:lvl w:ilvl="2" w:tplc="0415001B">
      <w:start w:val="1"/>
      <w:numFmt w:val="lowerRoman"/>
      <w:lvlText w:val="%3."/>
      <w:lvlJc w:val="right"/>
      <w:pPr>
        <w:tabs>
          <w:tab w:val="num" w:pos="1811"/>
        </w:tabs>
        <w:ind w:left="1811" w:hanging="180"/>
      </w:pPr>
      <w:rPr>
        <w:rFonts w:ascii="Times New Roman" w:hAnsi="Times New Roman" w:cs="Times New Roman"/>
      </w:rPr>
    </w:lvl>
    <w:lvl w:ilvl="3" w:tplc="0415000F">
      <w:start w:val="1"/>
      <w:numFmt w:val="decimal"/>
      <w:lvlText w:val="%4."/>
      <w:lvlJc w:val="left"/>
      <w:pPr>
        <w:tabs>
          <w:tab w:val="num" w:pos="2531"/>
        </w:tabs>
        <w:ind w:left="2531" w:hanging="360"/>
      </w:pPr>
      <w:rPr>
        <w:rFonts w:ascii="Times New Roman" w:hAnsi="Times New Roman" w:cs="Times New Roman"/>
      </w:rPr>
    </w:lvl>
    <w:lvl w:ilvl="4" w:tplc="04150019">
      <w:start w:val="1"/>
      <w:numFmt w:val="lowerLetter"/>
      <w:lvlText w:val="%5."/>
      <w:lvlJc w:val="left"/>
      <w:pPr>
        <w:tabs>
          <w:tab w:val="num" w:pos="3251"/>
        </w:tabs>
        <w:ind w:left="3251" w:hanging="360"/>
      </w:pPr>
      <w:rPr>
        <w:rFonts w:ascii="Times New Roman" w:hAnsi="Times New Roman" w:cs="Times New Roman"/>
      </w:rPr>
    </w:lvl>
    <w:lvl w:ilvl="5" w:tplc="0415001B">
      <w:start w:val="1"/>
      <w:numFmt w:val="lowerRoman"/>
      <w:lvlText w:val="%6."/>
      <w:lvlJc w:val="right"/>
      <w:pPr>
        <w:tabs>
          <w:tab w:val="num" w:pos="3971"/>
        </w:tabs>
        <w:ind w:left="3971" w:hanging="180"/>
      </w:pPr>
      <w:rPr>
        <w:rFonts w:ascii="Times New Roman" w:hAnsi="Times New Roman" w:cs="Times New Roman"/>
      </w:rPr>
    </w:lvl>
    <w:lvl w:ilvl="6" w:tplc="0415000F">
      <w:start w:val="1"/>
      <w:numFmt w:val="decimal"/>
      <w:lvlText w:val="%7."/>
      <w:lvlJc w:val="left"/>
      <w:pPr>
        <w:tabs>
          <w:tab w:val="num" w:pos="4691"/>
        </w:tabs>
        <w:ind w:left="4691" w:hanging="360"/>
      </w:pPr>
      <w:rPr>
        <w:rFonts w:ascii="Times New Roman" w:hAnsi="Times New Roman" w:cs="Times New Roman"/>
      </w:rPr>
    </w:lvl>
    <w:lvl w:ilvl="7" w:tplc="04150019">
      <w:start w:val="1"/>
      <w:numFmt w:val="lowerLetter"/>
      <w:lvlText w:val="%8."/>
      <w:lvlJc w:val="left"/>
      <w:pPr>
        <w:tabs>
          <w:tab w:val="num" w:pos="5411"/>
        </w:tabs>
        <w:ind w:left="5411" w:hanging="360"/>
      </w:pPr>
      <w:rPr>
        <w:rFonts w:ascii="Times New Roman" w:hAnsi="Times New Roman" w:cs="Times New Roman"/>
      </w:rPr>
    </w:lvl>
    <w:lvl w:ilvl="8" w:tplc="0415001B">
      <w:start w:val="1"/>
      <w:numFmt w:val="lowerRoman"/>
      <w:lvlText w:val="%9."/>
      <w:lvlJc w:val="right"/>
      <w:pPr>
        <w:tabs>
          <w:tab w:val="num" w:pos="6131"/>
        </w:tabs>
        <w:ind w:left="6131" w:hanging="180"/>
      </w:pPr>
      <w:rPr>
        <w:rFonts w:ascii="Times New Roman" w:hAnsi="Times New Roman" w:cs="Times New Roman"/>
      </w:rPr>
    </w:lvl>
  </w:abstractNum>
  <w:abstractNum w:abstractNumId="185"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E0F6175"/>
    <w:multiLevelType w:val="multilevel"/>
    <w:tmpl w:val="237003FC"/>
    <w:lvl w:ilvl="0">
      <w:start w:val="2"/>
      <w:numFmt w:val="decimal"/>
      <w:lvlText w:val="%1."/>
      <w:lvlJc w:val="left"/>
      <w:pPr>
        <w:tabs>
          <w:tab w:val="num" w:pos="357"/>
        </w:tabs>
        <w:ind w:left="357" w:hanging="357"/>
      </w:pPr>
      <w:rPr>
        <w:rFonts w:hint="default"/>
      </w:rPr>
    </w:lvl>
    <w:lvl w:ilvl="1">
      <w:start w:val="1"/>
      <w:numFmt w:val="lowerLetter"/>
      <w:lvlText w:val="%2."/>
      <w:lvlJc w:val="left"/>
      <w:pPr>
        <w:tabs>
          <w:tab w:val="num" w:pos="1196"/>
        </w:tabs>
        <w:ind w:left="1196" w:hanging="360"/>
      </w:pPr>
      <w:rPr>
        <w:rFonts w:ascii="Times New Roman" w:hAnsi="Times New Roman" w:cs="Times New Roman" w:hint="default"/>
      </w:rPr>
    </w:lvl>
    <w:lvl w:ilvl="2">
      <w:start w:val="1"/>
      <w:numFmt w:val="lowerRoman"/>
      <w:lvlText w:val="%3."/>
      <w:lvlJc w:val="right"/>
      <w:pPr>
        <w:tabs>
          <w:tab w:val="num" w:pos="1916"/>
        </w:tabs>
        <w:ind w:left="1916" w:hanging="180"/>
      </w:pPr>
      <w:rPr>
        <w:rFonts w:ascii="Times New Roman" w:hAnsi="Times New Roman" w:cs="Times New Roman" w:hint="default"/>
      </w:rPr>
    </w:lvl>
    <w:lvl w:ilvl="3">
      <w:start w:val="1"/>
      <w:numFmt w:val="decimal"/>
      <w:lvlText w:val="%4."/>
      <w:lvlJc w:val="left"/>
      <w:pPr>
        <w:tabs>
          <w:tab w:val="num" w:pos="2636"/>
        </w:tabs>
        <w:ind w:left="2636" w:hanging="360"/>
      </w:pPr>
      <w:rPr>
        <w:rFonts w:ascii="Times New Roman" w:hAnsi="Times New Roman" w:cs="Times New Roman" w:hint="default"/>
      </w:rPr>
    </w:lvl>
    <w:lvl w:ilvl="4">
      <w:start w:val="1"/>
      <w:numFmt w:val="lowerLetter"/>
      <w:lvlText w:val="%5."/>
      <w:lvlJc w:val="left"/>
      <w:pPr>
        <w:tabs>
          <w:tab w:val="num" w:pos="3356"/>
        </w:tabs>
        <w:ind w:left="3356" w:hanging="360"/>
      </w:pPr>
      <w:rPr>
        <w:rFonts w:ascii="Times New Roman" w:hAnsi="Times New Roman" w:cs="Times New Roman" w:hint="default"/>
      </w:rPr>
    </w:lvl>
    <w:lvl w:ilvl="5">
      <w:start w:val="1"/>
      <w:numFmt w:val="lowerRoman"/>
      <w:lvlText w:val="%6."/>
      <w:lvlJc w:val="right"/>
      <w:pPr>
        <w:tabs>
          <w:tab w:val="num" w:pos="4076"/>
        </w:tabs>
        <w:ind w:left="4076" w:hanging="180"/>
      </w:pPr>
      <w:rPr>
        <w:rFonts w:ascii="Times New Roman" w:hAnsi="Times New Roman" w:cs="Times New Roman" w:hint="default"/>
      </w:rPr>
    </w:lvl>
    <w:lvl w:ilvl="6">
      <w:start w:val="1"/>
      <w:numFmt w:val="decimal"/>
      <w:lvlText w:val="%7."/>
      <w:lvlJc w:val="left"/>
      <w:pPr>
        <w:tabs>
          <w:tab w:val="num" w:pos="4796"/>
        </w:tabs>
        <w:ind w:left="4796" w:hanging="360"/>
      </w:pPr>
      <w:rPr>
        <w:rFonts w:ascii="Times New Roman" w:hAnsi="Times New Roman" w:cs="Times New Roman" w:hint="default"/>
      </w:rPr>
    </w:lvl>
    <w:lvl w:ilvl="7">
      <w:start w:val="1"/>
      <w:numFmt w:val="lowerLetter"/>
      <w:lvlText w:val="%8."/>
      <w:lvlJc w:val="left"/>
      <w:pPr>
        <w:tabs>
          <w:tab w:val="num" w:pos="5516"/>
        </w:tabs>
        <w:ind w:left="5516" w:hanging="360"/>
      </w:pPr>
      <w:rPr>
        <w:rFonts w:ascii="Times New Roman" w:hAnsi="Times New Roman" w:cs="Times New Roman" w:hint="default"/>
      </w:rPr>
    </w:lvl>
    <w:lvl w:ilvl="8">
      <w:start w:val="1"/>
      <w:numFmt w:val="lowerRoman"/>
      <w:lvlText w:val="%9."/>
      <w:lvlJc w:val="right"/>
      <w:pPr>
        <w:tabs>
          <w:tab w:val="num" w:pos="6236"/>
        </w:tabs>
        <w:ind w:left="6236" w:hanging="180"/>
      </w:pPr>
      <w:rPr>
        <w:rFonts w:ascii="Times New Roman" w:hAnsi="Times New Roman" w:cs="Times New Roman" w:hint="default"/>
      </w:rPr>
    </w:lvl>
  </w:abstractNum>
  <w:abstractNum w:abstractNumId="187"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abstractNum w:abstractNumId="189" w15:restartNumberingAfterBreak="0">
    <w:nsid w:val="7FB470CF"/>
    <w:multiLevelType w:val="singleLevel"/>
    <w:tmpl w:val="43FA1D60"/>
    <w:lvl w:ilvl="0">
      <w:start w:val="1"/>
      <w:numFmt w:val="decimal"/>
      <w:lvlText w:val="%1."/>
      <w:lvlJc w:val="left"/>
      <w:pPr>
        <w:ind w:left="720" w:hanging="360"/>
      </w:pPr>
      <w:rPr>
        <w:rFonts w:ascii="Times New Roman" w:hAnsi="Times New Roman" w:cs="Times New Roman" w:hint="default"/>
      </w:rPr>
    </w:lvl>
  </w:abstractNum>
  <w:num w:numId="1" w16cid:durableId="2121490010">
    <w:abstractNumId w:val="96"/>
  </w:num>
  <w:num w:numId="2" w16cid:durableId="2934847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41081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656367">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427566">
    <w:abstractNumId w:val="150"/>
  </w:num>
  <w:num w:numId="6" w16cid:durableId="20181159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594227">
    <w:abstractNumId w:val="110"/>
  </w:num>
  <w:num w:numId="8" w16cid:durableId="168446330">
    <w:abstractNumId w:val="16"/>
  </w:num>
  <w:num w:numId="9" w16cid:durableId="173884424">
    <w:abstractNumId w:val="116"/>
  </w:num>
  <w:num w:numId="10" w16cid:durableId="895625219">
    <w:abstractNumId w:val="175"/>
  </w:num>
  <w:num w:numId="11" w16cid:durableId="602764436">
    <w:abstractNumId w:val="176"/>
  </w:num>
  <w:num w:numId="12" w16cid:durableId="1463108335">
    <w:abstractNumId w:val="141"/>
  </w:num>
  <w:num w:numId="13" w16cid:durableId="629552064">
    <w:abstractNumId w:val="0"/>
  </w:num>
  <w:num w:numId="14" w16cid:durableId="1494833338">
    <w:abstractNumId w:val="34"/>
  </w:num>
  <w:num w:numId="15" w16cid:durableId="674921612">
    <w:abstractNumId w:val="24"/>
  </w:num>
  <w:num w:numId="16" w16cid:durableId="1671832917">
    <w:abstractNumId w:val="2"/>
    <w:lvlOverride w:ilvl="0">
      <w:startOverride w:val="1"/>
    </w:lvlOverride>
  </w:num>
  <w:num w:numId="17" w16cid:durableId="465198382">
    <w:abstractNumId w:val="122"/>
  </w:num>
  <w:num w:numId="18" w16cid:durableId="9457175">
    <w:abstractNumId w:val="25"/>
  </w:num>
  <w:num w:numId="19" w16cid:durableId="12272094">
    <w:abstractNumId w:val="129"/>
  </w:num>
  <w:num w:numId="20" w16cid:durableId="1853883558">
    <w:abstractNumId w:val="73"/>
  </w:num>
  <w:num w:numId="21" w16cid:durableId="341518185">
    <w:abstractNumId w:val="125"/>
  </w:num>
  <w:num w:numId="22" w16cid:durableId="1241599086">
    <w:abstractNumId w:val="119"/>
  </w:num>
  <w:num w:numId="23" w16cid:durableId="880895448">
    <w:abstractNumId w:val="167"/>
  </w:num>
  <w:num w:numId="24" w16cid:durableId="1750424729">
    <w:abstractNumId w:val="21"/>
  </w:num>
  <w:num w:numId="25" w16cid:durableId="1949387665">
    <w:abstractNumId w:val="158"/>
  </w:num>
  <w:num w:numId="26" w16cid:durableId="1320426229">
    <w:abstractNumId w:val="140"/>
  </w:num>
  <w:num w:numId="27" w16cid:durableId="260918222">
    <w:abstractNumId w:val="79"/>
  </w:num>
  <w:num w:numId="28" w16cid:durableId="467169403">
    <w:abstractNumId w:val="173"/>
  </w:num>
  <w:num w:numId="29" w16cid:durableId="972632792">
    <w:abstractNumId w:val="142"/>
  </w:num>
  <w:num w:numId="30" w16cid:durableId="956986744">
    <w:abstractNumId w:val="4"/>
  </w:num>
  <w:num w:numId="31" w16cid:durableId="976765713">
    <w:abstractNumId w:val="1"/>
    <w:lvlOverride w:ilvl="0">
      <w:startOverride w:val="1"/>
    </w:lvlOverride>
  </w:num>
  <w:num w:numId="32" w16cid:durableId="2105420038">
    <w:abstractNumId w:val="17"/>
  </w:num>
  <w:num w:numId="33" w16cid:durableId="1700546765">
    <w:abstractNumId w:val="66"/>
  </w:num>
  <w:num w:numId="34" w16cid:durableId="1045637133">
    <w:abstractNumId w:val="91"/>
  </w:num>
  <w:num w:numId="35" w16cid:durableId="1333795255">
    <w:abstractNumId w:val="160"/>
  </w:num>
  <w:num w:numId="36" w16cid:durableId="663164208">
    <w:abstractNumId w:val="159"/>
  </w:num>
  <w:num w:numId="37" w16cid:durableId="1017577585">
    <w:abstractNumId w:val="172"/>
  </w:num>
  <w:num w:numId="38" w16cid:durableId="722097526">
    <w:abstractNumId w:val="54"/>
  </w:num>
  <w:num w:numId="39" w16cid:durableId="845246480">
    <w:abstractNumId w:val="60"/>
  </w:num>
  <w:num w:numId="40" w16cid:durableId="1809274254">
    <w:abstractNumId w:val="81"/>
  </w:num>
  <w:num w:numId="41" w16cid:durableId="1809663888">
    <w:abstractNumId w:val="109"/>
  </w:num>
  <w:num w:numId="42" w16cid:durableId="863708414">
    <w:abstractNumId w:val="31"/>
  </w:num>
  <w:num w:numId="43" w16cid:durableId="779254973">
    <w:abstractNumId w:val="61"/>
  </w:num>
  <w:num w:numId="44" w16cid:durableId="2016030585">
    <w:abstractNumId w:val="124"/>
  </w:num>
  <w:num w:numId="45" w16cid:durableId="959535439">
    <w:abstractNumId w:val="90"/>
  </w:num>
  <w:num w:numId="46" w16cid:durableId="1970931625">
    <w:abstractNumId w:val="187"/>
  </w:num>
  <w:num w:numId="47" w16cid:durableId="1065033918">
    <w:abstractNumId w:val="143"/>
  </w:num>
  <w:num w:numId="48" w16cid:durableId="1480684783">
    <w:abstractNumId w:val="12"/>
  </w:num>
  <w:num w:numId="49" w16cid:durableId="1667825735">
    <w:abstractNumId w:val="185"/>
  </w:num>
  <w:num w:numId="50" w16cid:durableId="761030744">
    <w:abstractNumId w:val="147"/>
  </w:num>
  <w:num w:numId="51" w16cid:durableId="1974171518">
    <w:abstractNumId w:val="56"/>
  </w:num>
  <w:num w:numId="52" w16cid:durableId="605818748">
    <w:abstractNumId w:val="154"/>
  </w:num>
  <w:num w:numId="53" w16cid:durableId="700471414">
    <w:abstractNumId w:val="78"/>
  </w:num>
  <w:num w:numId="54" w16cid:durableId="141527469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6929059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97755304">
    <w:abstractNumId w:val="157"/>
  </w:num>
  <w:num w:numId="57" w16cid:durableId="185757168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5518904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657852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043856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16291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15945241">
    <w:abstractNumId w:val="153"/>
  </w:num>
  <w:num w:numId="63" w16cid:durableId="68563960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7607666">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707027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4470280">
    <w:abstractNumId w:val="108"/>
  </w:num>
  <w:num w:numId="67" w16cid:durableId="187014329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11878936">
    <w:abstractNumId w:val="174"/>
  </w:num>
  <w:num w:numId="69" w16cid:durableId="6411539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65431476">
    <w:abstractNumId w:val="55"/>
  </w:num>
  <w:num w:numId="71" w16cid:durableId="806052448">
    <w:abstractNumId w:val="15"/>
  </w:num>
  <w:num w:numId="72" w16cid:durableId="1265571995">
    <w:abstractNumId w:val="126"/>
  </w:num>
  <w:num w:numId="73" w16cid:durableId="1494639103">
    <w:abstractNumId w:val="139"/>
  </w:num>
  <w:num w:numId="74" w16cid:durableId="123086475">
    <w:abstractNumId w:val="16"/>
  </w:num>
  <w:num w:numId="75" w16cid:durableId="2023429966">
    <w:abstractNumId w:val="132"/>
  </w:num>
  <w:num w:numId="76" w16cid:durableId="159045939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6920752">
    <w:abstractNumId w:val="36"/>
  </w:num>
  <w:num w:numId="78" w16cid:durableId="1243099919">
    <w:abstractNumId w:val="44"/>
  </w:num>
  <w:num w:numId="79" w16cid:durableId="1995796667">
    <w:abstractNumId w:val="63"/>
  </w:num>
  <w:num w:numId="80" w16cid:durableId="1530138994">
    <w:abstractNumId w:val="166"/>
  </w:num>
  <w:num w:numId="81" w16cid:durableId="975067107">
    <w:abstractNumId w:val="136"/>
  </w:num>
  <w:num w:numId="82" w16cid:durableId="417678750">
    <w:abstractNumId w:val="1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1178457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8441231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7178817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632306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18638244">
    <w:abstractNumId w:val="49"/>
  </w:num>
  <w:num w:numId="88" w16cid:durableId="947934370">
    <w:abstractNumId w:val="112"/>
  </w:num>
  <w:num w:numId="89" w16cid:durableId="8916985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48050993">
    <w:abstractNumId w:val="42"/>
  </w:num>
  <w:num w:numId="91" w16cid:durableId="434908688">
    <w:abstractNumId w:val="93"/>
    <w:lvlOverride w:ilvl="0">
      <w:startOverride w:val="1"/>
    </w:lvlOverride>
  </w:num>
  <w:num w:numId="92" w16cid:durableId="62683492">
    <w:abstractNumId w:val="177"/>
    <w:lvlOverride w:ilvl="0">
      <w:startOverride w:val="1"/>
    </w:lvlOverride>
  </w:num>
  <w:num w:numId="93" w16cid:durableId="1388651006">
    <w:abstractNumId w:val="57"/>
  </w:num>
  <w:num w:numId="94" w16cid:durableId="1914001185">
    <w:abstractNumId w:val="165"/>
    <w:lvlOverride w:ilvl="0">
      <w:startOverride w:val="1"/>
    </w:lvlOverride>
  </w:num>
  <w:num w:numId="95" w16cid:durableId="1852529502">
    <w:abstractNumId w:val="38"/>
    <w:lvlOverride w:ilvl="0">
      <w:startOverride w:val="1"/>
    </w:lvlOverride>
  </w:num>
  <w:num w:numId="96" w16cid:durableId="1744985974">
    <w:abstractNumId w:val="189"/>
    <w:lvlOverride w:ilvl="0">
      <w:startOverride w:val="1"/>
    </w:lvlOverride>
  </w:num>
  <w:num w:numId="97" w16cid:durableId="1589847627">
    <w:abstractNumId w:val="180"/>
  </w:num>
  <w:num w:numId="98" w16cid:durableId="1107117947">
    <w:abstractNumId w:val="30"/>
  </w:num>
  <w:num w:numId="99" w16cid:durableId="2045133148">
    <w:abstractNumId w:val="170"/>
  </w:num>
  <w:num w:numId="100" w16cid:durableId="687221166">
    <w:abstractNumId w:val="148"/>
    <w:lvlOverride w:ilvl="0">
      <w:startOverride w:val="1"/>
    </w:lvlOverride>
  </w:num>
  <w:num w:numId="101" w16cid:durableId="1851985451">
    <w:abstractNumId w:val="59"/>
  </w:num>
  <w:num w:numId="102" w16cid:durableId="1587231548">
    <w:abstractNumId w:val="86"/>
    <w:lvlOverride w:ilvl="0">
      <w:startOverride w:val="1"/>
    </w:lvlOverride>
  </w:num>
  <w:num w:numId="103" w16cid:durableId="1534029150">
    <w:abstractNumId w:val="104"/>
    <w:lvlOverride w:ilvl="0">
      <w:startOverride w:val="1"/>
    </w:lvlOverride>
  </w:num>
  <w:num w:numId="104" w16cid:durableId="1664352385">
    <w:abstractNumId w:val="51"/>
    <w:lvlOverride w:ilvl="0">
      <w:startOverride w:val="1"/>
    </w:lvlOverride>
  </w:num>
  <w:num w:numId="105" w16cid:durableId="608658215">
    <w:abstractNumId w:val="20"/>
    <w:lvlOverride w:ilvl="0">
      <w:startOverride w:val="1"/>
    </w:lvlOverride>
  </w:num>
  <w:num w:numId="106" w16cid:durableId="1667325653">
    <w:abstractNumId w:val="74"/>
    <w:lvlOverride w:ilvl="0">
      <w:startOverride w:val="1"/>
    </w:lvlOverride>
  </w:num>
  <w:num w:numId="107" w16cid:durableId="1782411551">
    <w:abstractNumId w:val="137"/>
    <w:lvlOverride w:ilvl="0">
      <w:startOverride w:val="1"/>
    </w:lvlOverride>
  </w:num>
  <w:num w:numId="108" w16cid:durableId="674916071">
    <w:abstractNumId w:val="65"/>
  </w:num>
  <w:num w:numId="109" w16cid:durableId="1728798182">
    <w:abstractNumId w:val="28"/>
    <w:lvlOverride w:ilvl="0">
      <w:startOverride w:val="1"/>
    </w:lvlOverride>
  </w:num>
  <w:num w:numId="110" w16cid:durableId="2108427461">
    <w:abstractNumId w:val="37"/>
    <w:lvlOverride w:ilvl="0">
      <w:startOverride w:val="1"/>
    </w:lvlOverride>
  </w:num>
  <w:num w:numId="111" w16cid:durableId="160632077">
    <w:abstractNumId w:val="88"/>
  </w:num>
  <w:num w:numId="112" w16cid:durableId="1419446956">
    <w:abstractNumId w:val="13"/>
  </w:num>
  <w:num w:numId="113" w16cid:durableId="232936938">
    <w:abstractNumId w:val="151"/>
  </w:num>
  <w:num w:numId="114" w16cid:durableId="5083744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5290730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43127107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1600017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3505271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94013592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575373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683748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8272841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2262699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463668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7073673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287005000">
    <w:abstractNumId w:val="22"/>
    <w:lvlOverride w:ilvl="0">
      <w:startOverride w:val="1"/>
    </w:lvlOverride>
    <w:lvlOverride w:ilvl="1"/>
    <w:lvlOverride w:ilvl="2"/>
    <w:lvlOverride w:ilvl="3"/>
    <w:lvlOverride w:ilvl="4"/>
    <w:lvlOverride w:ilvl="5"/>
    <w:lvlOverride w:ilvl="6"/>
    <w:lvlOverride w:ilvl="7"/>
    <w:lvlOverride w:ilvl="8"/>
  </w:num>
  <w:num w:numId="127" w16cid:durableId="9773463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12291482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6034196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61529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39357702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01989022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48524057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61815030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48481475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23235284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492284981">
    <w:abstractNumId w:val="186"/>
  </w:num>
  <w:num w:numId="138" w16cid:durableId="117572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8285944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3742374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28418807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32756367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804196969">
    <w:abstractNumId w:val="70"/>
  </w:num>
  <w:num w:numId="144" w16cid:durableId="16715210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705789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12119504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91758830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823815516">
    <w:abstractNumId w:val="92"/>
  </w:num>
  <w:num w:numId="149" w16cid:durableId="152771638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10546542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95948658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59227345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287393575">
    <w:abstractNumId w:val="6"/>
    <w:lvlOverride w:ilvl="0">
      <w:startOverride w:val="1"/>
    </w:lvlOverride>
  </w:num>
  <w:num w:numId="154" w16cid:durableId="1576228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735602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73573532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711762251">
    <w:abstractNumId w:val="123"/>
  </w:num>
  <w:num w:numId="158" w16cid:durableId="166698050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344238874">
    <w:abstractNumId w:val="130"/>
  </w:num>
  <w:num w:numId="160" w16cid:durableId="1222982424">
    <w:abstractNumId w:val="97"/>
  </w:num>
  <w:num w:numId="161" w16cid:durableId="1287664760">
    <w:abstractNumId w:val="71"/>
  </w:num>
  <w:num w:numId="162" w16cid:durableId="1594821302">
    <w:abstractNumId w:val="67"/>
  </w:num>
  <w:num w:numId="163" w16cid:durableId="373772851">
    <w:abstractNumId w:val="99"/>
  </w:num>
  <w:num w:numId="164" w16cid:durableId="415368429">
    <w:abstractNumId w:val="80"/>
  </w:num>
  <w:num w:numId="165" w16cid:durableId="758528647">
    <w:abstractNumId w:val="48"/>
  </w:num>
  <w:num w:numId="166" w16cid:durableId="997154351">
    <w:abstractNumId w:val="19"/>
  </w:num>
  <w:num w:numId="167" w16cid:durableId="631332321">
    <w:abstractNumId w:val="121"/>
  </w:num>
  <w:num w:numId="168" w16cid:durableId="1968005134">
    <w:abstractNumId w:val="95"/>
  </w:num>
  <w:num w:numId="169" w16cid:durableId="619185217">
    <w:abstractNumId w:val="115"/>
  </w:num>
  <w:num w:numId="170" w16cid:durableId="195124771">
    <w:abstractNumId w:val="85"/>
  </w:num>
  <w:num w:numId="171" w16cid:durableId="1839156938">
    <w:abstractNumId w:val="89"/>
  </w:num>
  <w:num w:numId="172" w16cid:durableId="1868106514">
    <w:abstractNumId w:val="23"/>
  </w:num>
  <w:num w:numId="173" w16cid:durableId="336882773">
    <w:abstractNumId w:val="128"/>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74F"/>
    <w:rsid w:val="000018FB"/>
    <w:rsid w:val="0000731C"/>
    <w:rsid w:val="00012F65"/>
    <w:rsid w:val="000147D4"/>
    <w:rsid w:val="0001510A"/>
    <w:rsid w:val="00016609"/>
    <w:rsid w:val="0001738D"/>
    <w:rsid w:val="000246C4"/>
    <w:rsid w:val="00024D3B"/>
    <w:rsid w:val="000254D5"/>
    <w:rsid w:val="00027D2A"/>
    <w:rsid w:val="00030521"/>
    <w:rsid w:val="00031AD9"/>
    <w:rsid w:val="00032F18"/>
    <w:rsid w:val="00035FC9"/>
    <w:rsid w:val="00036C48"/>
    <w:rsid w:val="00037976"/>
    <w:rsid w:val="0004003C"/>
    <w:rsid w:val="00040FCF"/>
    <w:rsid w:val="0004274F"/>
    <w:rsid w:val="000437BB"/>
    <w:rsid w:val="00044364"/>
    <w:rsid w:val="00044439"/>
    <w:rsid w:val="000521D3"/>
    <w:rsid w:val="000531A5"/>
    <w:rsid w:val="00056593"/>
    <w:rsid w:val="0006029E"/>
    <w:rsid w:val="000613BF"/>
    <w:rsid w:val="00062C34"/>
    <w:rsid w:val="00064C94"/>
    <w:rsid w:val="00065309"/>
    <w:rsid w:val="000719C4"/>
    <w:rsid w:val="00072B41"/>
    <w:rsid w:val="00074504"/>
    <w:rsid w:val="000769FE"/>
    <w:rsid w:val="000775D3"/>
    <w:rsid w:val="00077D50"/>
    <w:rsid w:val="00077E7D"/>
    <w:rsid w:val="000806CE"/>
    <w:rsid w:val="000832FB"/>
    <w:rsid w:val="000850C8"/>
    <w:rsid w:val="00086DB5"/>
    <w:rsid w:val="00087959"/>
    <w:rsid w:val="000922BD"/>
    <w:rsid w:val="00092C49"/>
    <w:rsid w:val="00094F63"/>
    <w:rsid w:val="000954D1"/>
    <w:rsid w:val="000A170D"/>
    <w:rsid w:val="000A1960"/>
    <w:rsid w:val="000A5CD6"/>
    <w:rsid w:val="000A5EDB"/>
    <w:rsid w:val="000A6BC6"/>
    <w:rsid w:val="000B0A11"/>
    <w:rsid w:val="000B22B8"/>
    <w:rsid w:val="000B470F"/>
    <w:rsid w:val="000B6F68"/>
    <w:rsid w:val="000C7659"/>
    <w:rsid w:val="000D0E03"/>
    <w:rsid w:val="000D411C"/>
    <w:rsid w:val="000D66D6"/>
    <w:rsid w:val="000E0834"/>
    <w:rsid w:val="000E1D81"/>
    <w:rsid w:val="000E2F3A"/>
    <w:rsid w:val="000E39F2"/>
    <w:rsid w:val="000E5156"/>
    <w:rsid w:val="000E522E"/>
    <w:rsid w:val="000E5B63"/>
    <w:rsid w:val="000E6C4A"/>
    <w:rsid w:val="000F1785"/>
    <w:rsid w:val="000F458B"/>
    <w:rsid w:val="000F4FD6"/>
    <w:rsid w:val="000F5FC3"/>
    <w:rsid w:val="000F7442"/>
    <w:rsid w:val="0010268E"/>
    <w:rsid w:val="00102EF3"/>
    <w:rsid w:val="00103EFF"/>
    <w:rsid w:val="00104DB7"/>
    <w:rsid w:val="0010550D"/>
    <w:rsid w:val="00105C98"/>
    <w:rsid w:val="001075CA"/>
    <w:rsid w:val="00112D72"/>
    <w:rsid w:val="001143DA"/>
    <w:rsid w:val="00117424"/>
    <w:rsid w:val="0012051C"/>
    <w:rsid w:val="00120748"/>
    <w:rsid w:val="00126F7A"/>
    <w:rsid w:val="001277E1"/>
    <w:rsid w:val="00133C9F"/>
    <w:rsid w:val="0013418F"/>
    <w:rsid w:val="001412D1"/>
    <w:rsid w:val="0014135A"/>
    <w:rsid w:val="001432F7"/>
    <w:rsid w:val="001440FC"/>
    <w:rsid w:val="00145E8C"/>
    <w:rsid w:val="0015250E"/>
    <w:rsid w:val="00154B47"/>
    <w:rsid w:val="0016350B"/>
    <w:rsid w:val="00164E88"/>
    <w:rsid w:val="00175486"/>
    <w:rsid w:val="00175ADF"/>
    <w:rsid w:val="00194685"/>
    <w:rsid w:val="0019553E"/>
    <w:rsid w:val="00197E01"/>
    <w:rsid w:val="001A2F36"/>
    <w:rsid w:val="001A43EB"/>
    <w:rsid w:val="001A4CEE"/>
    <w:rsid w:val="001A662C"/>
    <w:rsid w:val="001B0CE2"/>
    <w:rsid w:val="001B0E8F"/>
    <w:rsid w:val="001B27FA"/>
    <w:rsid w:val="001B47E2"/>
    <w:rsid w:val="001B5893"/>
    <w:rsid w:val="001C1DB3"/>
    <w:rsid w:val="001C2F35"/>
    <w:rsid w:val="001C6F47"/>
    <w:rsid w:val="001D0A90"/>
    <w:rsid w:val="001D2342"/>
    <w:rsid w:val="001D42BC"/>
    <w:rsid w:val="001D4896"/>
    <w:rsid w:val="001D638F"/>
    <w:rsid w:val="001D7843"/>
    <w:rsid w:val="001D7BEF"/>
    <w:rsid w:val="001E208A"/>
    <w:rsid w:val="001E4157"/>
    <w:rsid w:val="001E7ADB"/>
    <w:rsid w:val="001F0B4C"/>
    <w:rsid w:val="001F185A"/>
    <w:rsid w:val="001F223A"/>
    <w:rsid w:val="001F26A2"/>
    <w:rsid w:val="001F3C41"/>
    <w:rsid w:val="001F6276"/>
    <w:rsid w:val="001F766D"/>
    <w:rsid w:val="00200665"/>
    <w:rsid w:val="00200F9F"/>
    <w:rsid w:val="002044CC"/>
    <w:rsid w:val="0021035B"/>
    <w:rsid w:val="002110FB"/>
    <w:rsid w:val="002112AE"/>
    <w:rsid w:val="00223FFC"/>
    <w:rsid w:val="002266E6"/>
    <w:rsid w:val="00227DB0"/>
    <w:rsid w:val="00230112"/>
    <w:rsid w:val="00231E66"/>
    <w:rsid w:val="00231F57"/>
    <w:rsid w:val="00234350"/>
    <w:rsid w:val="0023533C"/>
    <w:rsid w:val="0023704B"/>
    <w:rsid w:val="00237F8B"/>
    <w:rsid w:val="00241A4C"/>
    <w:rsid w:val="00242871"/>
    <w:rsid w:val="00255BD3"/>
    <w:rsid w:val="002571BE"/>
    <w:rsid w:val="00261F06"/>
    <w:rsid w:val="00263109"/>
    <w:rsid w:val="00263D67"/>
    <w:rsid w:val="00266704"/>
    <w:rsid w:val="0026789B"/>
    <w:rsid w:val="002749B2"/>
    <w:rsid w:val="00276BB9"/>
    <w:rsid w:val="00276E62"/>
    <w:rsid w:val="00277344"/>
    <w:rsid w:val="00277BAB"/>
    <w:rsid w:val="002809E3"/>
    <w:rsid w:val="002848EB"/>
    <w:rsid w:val="002A13B1"/>
    <w:rsid w:val="002A3278"/>
    <w:rsid w:val="002A5777"/>
    <w:rsid w:val="002B3055"/>
    <w:rsid w:val="002B3060"/>
    <w:rsid w:val="002B6004"/>
    <w:rsid w:val="002B7267"/>
    <w:rsid w:val="002C02EA"/>
    <w:rsid w:val="002C1828"/>
    <w:rsid w:val="002C20C1"/>
    <w:rsid w:val="002C3195"/>
    <w:rsid w:val="002C46D3"/>
    <w:rsid w:val="002D0BDB"/>
    <w:rsid w:val="002D1C00"/>
    <w:rsid w:val="002D2149"/>
    <w:rsid w:val="002D3585"/>
    <w:rsid w:val="002D4BFB"/>
    <w:rsid w:val="002D6DE1"/>
    <w:rsid w:val="002E04CE"/>
    <w:rsid w:val="002E13FD"/>
    <w:rsid w:val="002E16E7"/>
    <w:rsid w:val="002E421E"/>
    <w:rsid w:val="002E4429"/>
    <w:rsid w:val="002E4591"/>
    <w:rsid w:val="002E5B8B"/>
    <w:rsid w:val="002E5DEC"/>
    <w:rsid w:val="002E6523"/>
    <w:rsid w:val="002E6AAE"/>
    <w:rsid w:val="002E7F2C"/>
    <w:rsid w:val="002F13BC"/>
    <w:rsid w:val="002F30B4"/>
    <w:rsid w:val="002F766A"/>
    <w:rsid w:val="00305595"/>
    <w:rsid w:val="003141C3"/>
    <w:rsid w:val="00320D8E"/>
    <w:rsid w:val="003212CA"/>
    <w:rsid w:val="00321D46"/>
    <w:rsid w:val="003265D8"/>
    <w:rsid w:val="00326A90"/>
    <w:rsid w:val="003316AD"/>
    <w:rsid w:val="0033246B"/>
    <w:rsid w:val="00332EA8"/>
    <w:rsid w:val="00333385"/>
    <w:rsid w:val="00334502"/>
    <w:rsid w:val="00334F33"/>
    <w:rsid w:val="003353F2"/>
    <w:rsid w:val="00335DDE"/>
    <w:rsid w:val="003361F2"/>
    <w:rsid w:val="00336306"/>
    <w:rsid w:val="0034158E"/>
    <w:rsid w:val="003464EB"/>
    <w:rsid w:val="00362041"/>
    <w:rsid w:val="00363B3B"/>
    <w:rsid w:val="00370E8A"/>
    <w:rsid w:val="00372E25"/>
    <w:rsid w:val="0037387F"/>
    <w:rsid w:val="00376F33"/>
    <w:rsid w:val="00377745"/>
    <w:rsid w:val="003805EF"/>
    <w:rsid w:val="00380F67"/>
    <w:rsid w:val="003810B9"/>
    <w:rsid w:val="00384540"/>
    <w:rsid w:val="00385B6B"/>
    <w:rsid w:val="00393065"/>
    <w:rsid w:val="00393707"/>
    <w:rsid w:val="003949EF"/>
    <w:rsid w:val="00394A8D"/>
    <w:rsid w:val="00395380"/>
    <w:rsid w:val="003A02EE"/>
    <w:rsid w:val="003A58A8"/>
    <w:rsid w:val="003B0BB8"/>
    <w:rsid w:val="003B1239"/>
    <w:rsid w:val="003B2808"/>
    <w:rsid w:val="003B2BBA"/>
    <w:rsid w:val="003B364D"/>
    <w:rsid w:val="003B36B2"/>
    <w:rsid w:val="003B5326"/>
    <w:rsid w:val="003B6058"/>
    <w:rsid w:val="003B71B8"/>
    <w:rsid w:val="003C1080"/>
    <w:rsid w:val="003C10D0"/>
    <w:rsid w:val="003C2181"/>
    <w:rsid w:val="003C28BB"/>
    <w:rsid w:val="003C2A51"/>
    <w:rsid w:val="003C39E0"/>
    <w:rsid w:val="003C3A2B"/>
    <w:rsid w:val="003C67A6"/>
    <w:rsid w:val="003D0822"/>
    <w:rsid w:val="003D0F9F"/>
    <w:rsid w:val="003D242F"/>
    <w:rsid w:val="003D2662"/>
    <w:rsid w:val="003D3F95"/>
    <w:rsid w:val="003D4218"/>
    <w:rsid w:val="003D7D48"/>
    <w:rsid w:val="003E0CF0"/>
    <w:rsid w:val="003E221A"/>
    <w:rsid w:val="003E46EE"/>
    <w:rsid w:val="003E6EC6"/>
    <w:rsid w:val="003F499A"/>
    <w:rsid w:val="004000A8"/>
    <w:rsid w:val="00400D4A"/>
    <w:rsid w:val="00404AE9"/>
    <w:rsid w:val="00406C98"/>
    <w:rsid w:val="00407B99"/>
    <w:rsid w:val="00410513"/>
    <w:rsid w:val="004154CC"/>
    <w:rsid w:val="00420F46"/>
    <w:rsid w:val="004217F0"/>
    <w:rsid w:val="0042280C"/>
    <w:rsid w:val="0042345E"/>
    <w:rsid w:val="00426155"/>
    <w:rsid w:val="00434C9B"/>
    <w:rsid w:val="0043711A"/>
    <w:rsid w:val="00437382"/>
    <w:rsid w:val="0044047F"/>
    <w:rsid w:val="0044112C"/>
    <w:rsid w:val="00441E04"/>
    <w:rsid w:val="00443DAB"/>
    <w:rsid w:val="004478C0"/>
    <w:rsid w:val="00450D35"/>
    <w:rsid w:val="00451AE0"/>
    <w:rsid w:val="00454A82"/>
    <w:rsid w:val="004553A6"/>
    <w:rsid w:val="004556E1"/>
    <w:rsid w:val="00455EE9"/>
    <w:rsid w:val="00456E7A"/>
    <w:rsid w:val="00457C6A"/>
    <w:rsid w:val="004611F8"/>
    <w:rsid w:val="00461598"/>
    <w:rsid w:val="004634EA"/>
    <w:rsid w:val="004637E7"/>
    <w:rsid w:val="00465289"/>
    <w:rsid w:val="00466A1C"/>
    <w:rsid w:val="00471434"/>
    <w:rsid w:val="00473E20"/>
    <w:rsid w:val="004765B6"/>
    <w:rsid w:val="00477EC3"/>
    <w:rsid w:val="004804AB"/>
    <w:rsid w:val="00484504"/>
    <w:rsid w:val="00490E29"/>
    <w:rsid w:val="0049132F"/>
    <w:rsid w:val="00496FE9"/>
    <w:rsid w:val="004A1520"/>
    <w:rsid w:val="004A44C0"/>
    <w:rsid w:val="004A77F0"/>
    <w:rsid w:val="004B174F"/>
    <w:rsid w:val="004B1E4B"/>
    <w:rsid w:val="004B25DB"/>
    <w:rsid w:val="004B4983"/>
    <w:rsid w:val="004B4A21"/>
    <w:rsid w:val="004B4E30"/>
    <w:rsid w:val="004B5C4E"/>
    <w:rsid w:val="004C5132"/>
    <w:rsid w:val="004C528C"/>
    <w:rsid w:val="004C682D"/>
    <w:rsid w:val="004C7BD7"/>
    <w:rsid w:val="004D17A5"/>
    <w:rsid w:val="004D2783"/>
    <w:rsid w:val="004D54A6"/>
    <w:rsid w:val="004E7103"/>
    <w:rsid w:val="004E73F8"/>
    <w:rsid w:val="004F0121"/>
    <w:rsid w:val="004F1057"/>
    <w:rsid w:val="004F26E1"/>
    <w:rsid w:val="004F5ECD"/>
    <w:rsid w:val="004F7E33"/>
    <w:rsid w:val="0050170B"/>
    <w:rsid w:val="005017A9"/>
    <w:rsid w:val="00502F3C"/>
    <w:rsid w:val="0050371B"/>
    <w:rsid w:val="00510840"/>
    <w:rsid w:val="00510E84"/>
    <w:rsid w:val="00513108"/>
    <w:rsid w:val="00515299"/>
    <w:rsid w:val="0052045C"/>
    <w:rsid w:val="00524291"/>
    <w:rsid w:val="005271E4"/>
    <w:rsid w:val="005333B9"/>
    <w:rsid w:val="00533A33"/>
    <w:rsid w:val="005346E2"/>
    <w:rsid w:val="0053497B"/>
    <w:rsid w:val="00540599"/>
    <w:rsid w:val="0054126F"/>
    <w:rsid w:val="00544B29"/>
    <w:rsid w:val="00544F80"/>
    <w:rsid w:val="005502DF"/>
    <w:rsid w:val="0055224A"/>
    <w:rsid w:val="005525F5"/>
    <w:rsid w:val="00553004"/>
    <w:rsid w:val="00560425"/>
    <w:rsid w:val="005617BB"/>
    <w:rsid w:val="00561828"/>
    <w:rsid w:val="005621EF"/>
    <w:rsid w:val="005633F3"/>
    <w:rsid w:val="00566693"/>
    <w:rsid w:val="005773CD"/>
    <w:rsid w:val="00577CCA"/>
    <w:rsid w:val="00577D4E"/>
    <w:rsid w:val="00581E9D"/>
    <w:rsid w:val="00584CF7"/>
    <w:rsid w:val="005940B2"/>
    <w:rsid w:val="005954D5"/>
    <w:rsid w:val="005A0D26"/>
    <w:rsid w:val="005A4D3A"/>
    <w:rsid w:val="005A53CE"/>
    <w:rsid w:val="005A67B6"/>
    <w:rsid w:val="005A68BB"/>
    <w:rsid w:val="005B0C25"/>
    <w:rsid w:val="005B1329"/>
    <w:rsid w:val="005B4B90"/>
    <w:rsid w:val="005C0130"/>
    <w:rsid w:val="005C18EB"/>
    <w:rsid w:val="005C2379"/>
    <w:rsid w:val="005C29D1"/>
    <w:rsid w:val="005C33FB"/>
    <w:rsid w:val="005C3538"/>
    <w:rsid w:val="005C4278"/>
    <w:rsid w:val="005C5D82"/>
    <w:rsid w:val="005C6B3C"/>
    <w:rsid w:val="005C705D"/>
    <w:rsid w:val="005D0E4B"/>
    <w:rsid w:val="005D1A43"/>
    <w:rsid w:val="005D1CF2"/>
    <w:rsid w:val="005D2AB6"/>
    <w:rsid w:val="005D71CB"/>
    <w:rsid w:val="005D7981"/>
    <w:rsid w:val="005D7A38"/>
    <w:rsid w:val="005E16AD"/>
    <w:rsid w:val="005E4828"/>
    <w:rsid w:val="005E5342"/>
    <w:rsid w:val="005F06CE"/>
    <w:rsid w:val="005F3972"/>
    <w:rsid w:val="00600CDF"/>
    <w:rsid w:val="006012AF"/>
    <w:rsid w:val="00601587"/>
    <w:rsid w:val="006017F5"/>
    <w:rsid w:val="006028C4"/>
    <w:rsid w:val="00603936"/>
    <w:rsid w:val="006068AA"/>
    <w:rsid w:val="00606F1C"/>
    <w:rsid w:val="00607AD3"/>
    <w:rsid w:val="006123F6"/>
    <w:rsid w:val="00613437"/>
    <w:rsid w:val="00614828"/>
    <w:rsid w:val="00614F5F"/>
    <w:rsid w:val="006154E8"/>
    <w:rsid w:val="0061769C"/>
    <w:rsid w:val="006206A4"/>
    <w:rsid w:val="006216DB"/>
    <w:rsid w:val="00621CCF"/>
    <w:rsid w:val="0062708C"/>
    <w:rsid w:val="0063009D"/>
    <w:rsid w:val="00630145"/>
    <w:rsid w:val="0063133D"/>
    <w:rsid w:val="006314C6"/>
    <w:rsid w:val="006317C8"/>
    <w:rsid w:val="0063259D"/>
    <w:rsid w:val="006345F2"/>
    <w:rsid w:val="00641D30"/>
    <w:rsid w:val="0064600C"/>
    <w:rsid w:val="006471A1"/>
    <w:rsid w:val="00652F0F"/>
    <w:rsid w:val="00656EB2"/>
    <w:rsid w:val="006606F9"/>
    <w:rsid w:val="006637D6"/>
    <w:rsid w:val="00666567"/>
    <w:rsid w:val="0067027C"/>
    <w:rsid w:val="006715D0"/>
    <w:rsid w:val="00673C67"/>
    <w:rsid w:val="00674A3E"/>
    <w:rsid w:val="00675024"/>
    <w:rsid w:val="00675820"/>
    <w:rsid w:val="006809C2"/>
    <w:rsid w:val="006854D4"/>
    <w:rsid w:val="00690010"/>
    <w:rsid w:val="00692D86"/>
    <w:rsid w:val="00695DD0"/>
    <w:rsid w:val="00697C99"/>
    <w:rsid w:val="006A1673"/>
    <w:rsid w:val="006A4D32"/>
    <w:rsid w:val="006A4D66"/>
    <w:rsid w:val="006A6F2A"/>
    <w:rsid w:val="006A7AD6"/>
    <w:rsid w:val="006B386B"/>
    <w:rsid w:val="006B7417"/>
    <w:rsid w:val="006C2259"/>
    <w:rsid w:val="006C3E05"/>
    <w:rsid w:val="006C71B5"/>
    <w:rsid w:val="006D05AE"/>
    <w:rsid w:val="006D309C"/>
    <w:rsid w:val="006D3D67"/>
    <w:rsid w:val="006D59A6"/>
    <w:rsid w:val="006D66F4"/>
    <w:rsid w:val="006E10C5"/>
    <w:rsid w:val="006E1743"/>
    <w:rsid w:val="006E5B03"/>
    <w:rsid w:val="006E6482"/>
    <w:rsid w:val="006F041F"/>
    <w:rsid w:val="006F34D8"/>
    <w:rsid w:val="006F361F"/>
    <w:rsid w:val="006F4A79"/>
    <w:rsid w:val="006F4FB8"/>
    <w:rsid w:val="006F59B0"/>
    <w:rsid w:val="006F5D93"/>
    <w:rsid w:val="006F771A"/>
    <w:rsid w:val="00701838"/>
    <w:rsid w:val="00702045"/>
    <w:rsid w:val="0070502B"/>
    <w:rsid w:val="00705936"/>
    <w:rsid w:val="00711902"/>
    <w:rsid w:val="00714AB7"/>
    <w:rsid w:val="00715911"/>
    <w:rsid w:val="00715F7B"/>
    <w:rsid w:val="00722235"/>
    <w:rsid w:val="00723D74"/>
    <w:rsid w:val="00741288"/>
    <w:rsid w:val="0074139C"/>
    <w:rsid w:val="00750B1C"/>
    <w:rsid w:val="00751E41"/>
    <w:rsid w:val="00752573"/>
    <w:rsid w:val="00752B91"/>
    <w:rsid w:val="00753730"/>
    <w:rsid w:val="00753DF9"/>
    <w:rsid w:val="007543B8"/>
    <w:rsid w:val="0075544A"/>
    <w:rsid w:val="00756C7D"/>
    <w:rsid w:val="0076537F"/>
    <w:rsid w:val="00765EF0"/>
    <w:rsid w:val="00765FA0"/>
    <w:rsid w:val="00766997"/>
    <w:rsid w:val="007714D7"/>
    <w:rsid w:val="00777ADE"/>
    <w:rsid w:val="007803CC"/>
    <w:rsid w:val="0078082F"/>
    <w:rsid w:val="007829C6"/>
    <w:rsid w:val="00784982"/>
    <w:rsid w:val="007863B2"/>
    <w:rsid w:val="007870E6"/>
    <w:rsid w:val="007878E8"/>
    <w:rsid w:val="00787E54"/>
    <w:rsid w:val="00790981"/>
    <w:rsid w:val="00790BE9"/>
    <w:rsid w:val="00792A35"/>
    <w:rsid w:val="007938FD"/>
    <w:rsid w:val="007951C8"/>
    <w:rsid w:val="007A201F"/>
    <w:rsid w:val="007A2F62"/>
    <w:rsid w:val="007A45EB"/>
    <w:rsid w:val="007A5F58"/>
    <w:rsid w:val="007A6255"/>
    <w:rsid w:val="007B0B39"/>
    <w:rsid w:val="007B1DEE"/>
    <w:rsid w:val="007B2FD7"/>
    <w:rsid w:val="007B497D"/>
    <w:rsid w:val="007B4F2B"/>
    <w:rsid w:val="007C0CE2"/>
    <w:rsid w:val="007C2F8D"/>
    <w:rsid w:val="007C35DB"/>
    <w:rsid w:val="007C4F22"/>
    <w:rsid w:val="007C713C"/>
    <w:rsid w:val="007D57BF"/>
    <w:rsid w:val="007D63DB"/>
    <w:rsid w:val="007D7E64"/>
    <w:rsid w:val="007E09E1"/>
    <w:rsid w:val="007E68ED"/>
    <w:rsid w:val="007F09C5"/>
    <w:rsid w:val="007F31E6"/>
    <w:rsid w:val="007F71DE"/>
    <w:rsid w:val="00800831"/>
    <w:rsid w:val="00801465"/>
    <w:rsid w:val="00802CDB"/>
    <w:rsid w:val="00803B76"/>
    <w:rsid w:val="00804F8B"/>
    <w:rsid w:val="008070D8"/>
    <w:rsid w:val="008075A7"/>
    <w:rsid w:val="00807B71"/>
    <w:rsid w:val="00813DEC"/>
    <w:rsid w:val="00815737"/>
    <w:rsid w:val="00817EEB"/>
    <w:rsid w:val="00822AD9"/>
    <w:rsid w:val="00823294"/>
    <w:rsid w:val="0082509E"/>
    <w:rsid w:val="00826A32"/>
    <w:rsid w:val="0083177B"/>
    <w:rsid w:val="008328C0"/>
    <w:rsid w:val="00833C3E"/>
    <w:rsid w:val="00836103"/>
    <w:rsid w:val="00836865"/>
    <w:rsid w:val="00836CBD"/>
    <w:rsid w:val="0084132D"/>
    <w:rsid w:val="00841924"/>
    <w:rsid w:val="00842BF3"/>
    <w:rsid w:val="00842C2F"/>
    <w:rsid w:val="00844E0A"/>
    <w:rsid w:val="00845882"/>
    <w:rsid w:val="00846670"/>
    <w:rsid w:val="00847663"/>
    <w:rsid w:val="0085234E"/>
    <w:rsid w:val="00852BF1"/>
    <w:rsid w:val="00852FBF"/>
    <w:rsid w:val="00853A89"/>
    <w:rsid w:val="00854024"/>
    <w:rsid w:val="00854E8E"/>
    <w:rsid w:val="00856CCB"/>
    <w:rsid w:val="00860647"/>
    <w:rsid w:val="00863429"/>
    <w:rsid w:val="00864CFA"/>
    <w:rsid w:val="008652A5"/>
    <w:rsid w:val="00865C3B"/>
    <w:rsid w:val="00866C36"/>
    <w:rsid w:val="00870571"/>
    <w:rsid w:val="00870629"/>
    <w:rsid w:val="00870940"/>
    <w:rsid w:val="00870BAE"/>
    <w:rsid w:val="0087139B"/>
    <w:rsid w:val="008753D6"/>
    <w:rsid w:val="00875540"/>
    <w:rsid w:val="00880CA5"/>
    <w:rsid w:val="00884160"/>
    <w:rsid w:val="0088567D"/>
    <w:rsid w:val="00885BAB"/>
    <w:rsid w:val="00886047"/>
    <w:rsid w:val="00886BFD"/>
    <w:rsid w:val="00891954"/>
    <w:rsid w:val="0089309E"/>
    <w:rsid w:val="00896876"/>
    <w:rsid w:val="008A24B7"/>
    <w:rsid w:val="008A2599"/>
    <w:rsid w:val="008A6B04"/>
    <w:rsid w:val="008A76B6"/>
    <w:rsid w:val="008A7CD3"/>
    <w:rsid w:val="008B45FB"/>
    <w:rsid w:val="008B4DA8"/>
    <w:rsid w:val="008B5466"/>
    <w:rsid w:val="008B7028"/>
    <w:rsid w:val="008B77E8"/>
    <w:rsid w:val="008C06B9"/>
    <w:rsid w:val="008C1DCC"/>
    <w:rsid w:val="008C7527"/>
    <w:rsid w:val="008D0704"/>
    <w:rsid w:val="008D3EBB"/>
    <w:rsid w:val="008D3EC8"/>
    <w:rsid w:val="008D4E70"/>
    <w:rsid w:val="008D7354"/>
    <w:rsid w:val="008E00D9"/>
    <w:rsid w:val="008E00F2"/>
    <w:rsid w:val="008E177C"/>
    <w:rsid w:val="008E2C63"/>
    <w:rsid w:val="008E387A"/>
    <w:rsid w:val="008E3BCD"/>
    <w:rsid w:val="008E4F4F"/>
    <w:rsid w:val="008E5F18"/>
    <w:rsid w:val="008F0419"/>
    <w:rsid w:val="008F1805"/>
    <w:rsid w:val="008F1FD7"/>
    <w:rsid w:val="008F6D56"/>
    <w:rsid w:val="00901C5A"/>
    <w:rsid w:val="009068AB"/>
    <w:rsid w:val="009069D2"/>
    <w:rsid w:val="00907416"/>
    <w:rsid w:val="009107AD"/>
    <w:rsid w:val="0091162B"/>
    <w:rsid w:val="00915671"/>
    <w:rsid w:val="009226AB"/>
    <w:rsid w:val="00924736"/>
    <w:rsid w:val="00932284"/>
    <w:rsid w:val="00932F75"/>
    <w:rsid w:val="00934C72"/>
    <w:rsid w:val="0093585A"/>
    <w:rsid w:val="00940309"/>
    <w:rsid w:val="00955BE9"/>
    <w:rsid w:val="0095658A"/>
    <w:rsid w:val="00960DDD"/>
    <w:rsid w:val="00960E62"/>
    <w:rsid w:val="0096157E"/>
    <w:rsid w:val="00961B88"/>
    <w:rsid w:val="00963118"/>
    <w:rsid w:val="00964876"/>
    <w:rsid w:val="00970EE1"/>
    <w:rsid w:val="00975AD1"/>
    <w:rsid w:val="00976095"/>
    <w:rsid w:val="00980EB3"/>
    <w:rsid w:val="009817A8"/>
    <w:rsid w:val="00982C7E"/>
    <w:rsid w:val="0098435B"/>
    <w:rsid w:val="009847E0"/>
    <w:rsid w:val="00987FC9"/>
    <w:rsid w:val="009900EB"/>
    <w:rsid w:val="0099077B"/>
    <w:rsid w:val="00990868"/>
    <w:rsid w:val="00991980"/>
    <w:rsid w:val="009947D9"/>
    <w:rsid w:val="00995D11"/>
    <w:rsid w:val="00996339"/>
    <w:rsid w:val="009A08A8"/>
    <w:rsid w:val="009A1708"/>
    <w:rsid w:val="009A4166"/>
    <w:rsid w:val="009A5581"/>
    <w:rsid w:val="009A5A2F"/>
    <w:rsid w:val="009A5D45"/>
    <w:rsid w:val="009A6DA4"/>
    <w:rsid w:val="009B136C"/>
    <w:rsid w:val="009B2084"/>
    <w:rsid w:val="009B551D"/>
    <w:rsid w:val="009B69CD"/>
    <w:rsid w:val="009C14F4"/>
    <w:rsid w:val="009C2266"/>
    <w:rsid w:val="009C281B"/>
    <w:rsid w:val="009C340A"/>
    <w:rsid w:val="009C3569"/>
    <w:rsid w:val="009C6DB2"/>
    <w:rsid w:val="009D28EE"/>
    <w:rsid w:val="009D2CDF"/>
    <w:rsid w:val="009D31B5"/>
    <w:rsid w:val="009D41C8"/>
    <w:rsid w:val="009D7E29"/>
    <w:rsid w:val="009E57E5"/>
    <w:rsid w:val="009E6C45"/>
    <w:rsid w:val="009E710D"/>
    <w:rsid w:val="009E7B34"/>
    <w:rsid w:val="009F00BE"/>
    <w:rsid w:val="009F2A68"/>
    <w:rsid w:val="009F4BC1"/>
    <w:rsid w:val="00A011AF"/>
    <w:rsid w:val="00A02B8D"/>
    <w:rsid w:val="00A05BCC"/>
    <w:rsid w:val="00A101D5"/>
    <w:rsid w:val="00A10875"/>
    <w:rsid w:val="00A1262A"/>
    <w:rsid w:val="00A211C3"/>
    <w:rsid w:val="00A224D3"/>
    <w:rsid w:val="00A22925"/>
    <w:rsid w:val="00A22ED6"/>
    <w:rsid w:val="00A239D5"/>
    <w:rsid w:val="00A24745"/>
    <w:rsid w:val="00A248C5"/>
    <w:rsid w:val="00A27BB8"/>
    <w:rsid w:val="00A33E1B"/>
    <w:rsid w:val="00A35665"/>
    <w:rsid w:val="00A4310F"/>
    <w:rsid w:val="00A473AA"/>
    <w:rsid w:val="00A52B85"/>
    <w:rsid w:val="00A557E7"/>
    <w:rsid w:val="00A55802"/>
    <w:rsid w:val="00A5673E"/>
    <w:rsid w:val="00A57567"/>
    <w:rsid w:val="00A57683"/>
    <w:rsid w:val="00A616E3"/>
    <w:rsid w:val="00A634EF"/>
    <w:rsid w:val="00A63AFF"/>
    <w:rsid w:val="00A647FD"/>
    <w:rsid w:val="00A64CD2"/>
    <w:rsid w:val="00A654DE"/>
    <w:rsid w:val="00A661D6"/>
    <w:rsid w:val="00A70664"/>
    <w:rsid w:val="00A730F8"/>
    <w:rsid w:val="00A736B7"/>
    <w:rsid w:val="00A75B27"/>
    <w:rsid w:val="00A77313"/>
    <w:rsid w:val="00A84D30"/>
    <w:rsid w:val="00A85771"/>
    <w:rsid w:val="00A876A6"/>
    <w:rsid w:val="00A904DF"/>
    <w:rsid w:val="00A94826"/>
    <w:rsid w:val="00A96857"/>
    <w:rsid w:val="00A96F11"/>
    <w:rsid w:val="00A97ED8"/>
    <w:rsid w:val="00AA0C57"/>
    <w:rsid w:val="00AA13AD"/>
    <w:rsid w:val="00AA3DE4"/>
    <w:rsid w:val="00AA414F"/>
    <w:rsid w:val="00AA5E27"/>
    <w:rsid w:val="00AA6120"/>
    <w:rsid w:val="00AA6BD9"/>
    <w:rsid w:val="00AB44D2"/>
    <w:rsid w:val="00AB4888"/>
    <w:rsid w:val="00AB576D"/>
    <w:rsid w:val="00AB5C5F"/>
    <w:rsid w:val="00AB6CD2"/>
    <w:rsid w:val="00AB7C10"/>
    <w:rsid w:val="00AC03B1"/>
    <w:rsid w:val="00AC3CF8"/>
    <w:rsid w:val="00AC42F4"/>
    <w:rsid w:val="00AC46DF"/>
    <w:rsid w:val="00AC5884"/>
    <w:rsid w:val="00AC5AFD"/>
    <w:rsid w:val="00AC6608"/>
    <w:rsid w:val="00AD00C8"/>
    <w:rsid w:val="00AD0894"/>
    <w:rsid w:val="00AD100B"/>
    <w:rsid w:val="00AD457B"/>
    <w:rsid w:val="00AD58AB"/>
    <w:rsid w:val="00AE259C"/>
    <w:rsid w:val="00AE4601"/>
    <w:rsid w:val="00AE7795"/>
    <w:rsid w:val="00AE7D75"/>
    <w:rsid w:val="00AF304E"/>
    <w:rsid w:val="00AF4678"/>
    <w:rsid w:val="00B13DC7"/>
    <w:rsid w:val="00B1703F"/>
    <w:rsid w:val="00B17288"/>
    <w:rsid w:val="00B17C8C"/>
    <w:rsid w:val="00B2172C"/>
    <w:rsid w:val="00B22AFC"/>
    <w:rsid w:val="00B23A67"/>
    <w:rsid w:val="00B272CF"/>
    <w:rsid w:val="00B27C6B"/>
    <w:rsid w:val="00B27C79"/>
    <w:rsid w:val="00B3167A"/>
    <w:rsid w:val="00B3428A"/>
    <w:rsid w:val="00B3574C"/>
    <w:rsid w:val="00B35FF4"/>
    <w:rsid w:val="00B363CA"/>
    <w:rsid w:val="00B369AE"/>
    <w:rsid w:val="00B37630"/>
    <w:rsid w:val="00B377B5"/>
    <w:rsid w:val="00B37D2E"/>
    <w:rsid w:val="00B4062B"/>
    <w:rsid w:val="00B40A13"/>
    <w:rsid w:val="00B469F7"/>
    <w:rsid w:val="00B51236"/>
    <w:rsid w:val="00B51366"/>
    <w:rsid w:val="00B53838"/>
    <w:rsid w:val="00B60380"/>
    <w:rsid w:val="00B631C2"/>
    <w:rsid w:val="00B632BB"/>
    <w:rsid w:val="00B634AF"/>
    <w:rsid w:val="00B64A44"/>
    <w:rsid w:val="00B65949"/>
    <w:rsid w:val="00B6604B"/>
    <w:rsid w:val="00B66D0B"/>
    <w:rsid w:val="00B72DEA"/>
    <w:rsid w:val="00B76216"/>
    <w:rsid w:val="00B77071"/>
    <w:rsid w:val="00B80308"/>
    <w:rsid w:val="00B81FED"/>
    <w:rsid w:val="00B85BBA"/>
    <w:rsid w:val="00B868C3"/>
    <w:rsid w:val="00B934B3"/>
    <w:rsid w:val="00BA02BD"/>
    <w:rsid w:val="00BA5B01"/>
    <w:rsid w:val="00BA678B"/>
    <w:rsid w:val="00BA7169"/>
    <w:rsid w:val="00BB0BE7"/>
    <w:rsid w:val="00BB0C7B"/>
    <w:rsid w:val="00BB2A7E"/>
    <w:rsid w:val="00BB2C49"/>
    <w:rsid w:val="00BB2D95"/>
    <w:rsid w:val="00BB5171"/>
    <w:rsid w:val="00BB5223"/>
    <w:rsid w:val="00BB6CFF"/>
    <w:rsid w:val="00BB6E71"/>
    <w:rsid w:val="00BB7B1D"/>
    <w:rsid w:val="00BC25F8"/>
    <w:rsid w:val="00BC2ACA"/>
    <w:rsid w:val="00BC4A44"/>
    <w:rsid w:val="00BC4BC9"/>
    <w:rsid w:val="00BC5017"/>
    <w:rsid w:val="00BC5422"/>
    <w:rsid w:val="00BC6681"/>
    <w:rsid w:val="00BC75F6"/>
    <w:rsid w:val="00BC7765"/>
    <w:rsid w:val="00BD07E6"/>
    <w:rsid w:val="00BD1D08"/>
    <w:rsid w:val="00BD1E01"/>
    <w:rsid w:val="00BD2B71"/>
    <w:rsid w:val="00BD5517"/>
    <w:rsid w:val="00BD6078"/>
    <w:rsid w:val="00BD67D0"/>
    <w:rsid w:val="00BE0D30"/>
    <w:rsid w:val="00BE3DD0"/>
    <w:rsid w:val="00BE7FF7"/>
    <w:rsid w:val="00BF0F06"/>
    <w:rsid w:val="00BF1577"/>
    <w:rsid w:val="00BF1AF5"/>
    <w:rsid w:val="00BF328C"/>
    <w:rsid w:val="00C03543"/>
    <w:rsid w:val="00C05F4A"/>
    <w:rsid w:val="00C071F8"/>
    <w:rsid w:val="00C10602"/>
    <w:rsid w:val="00C10A2A"/>
    <w:rsid w:val="00C137B3"/>
    <w:rsid w:val="00C22B8F"/>
    <w:rsid w:val="00C23E5A"/>
    <w:rsid w:val="00C25AD4"/>
    <w:rsid w:val="00C26A51"/>
    <w:rsid w:val="00C32214"/>
    <w:rsid w:val="00C343FD"/>
    <w:rsid w:val="00C35E96"/>
    <w:rsid w:val="00C50881"/>
    <w:rsid w:val="00C600A9"/>
    <w:rsid w:val="00C601AC"/>
    <w:rsid w:val="00C60C9A"/>
    <w:rsid w:val="00C61E0C"/>
    <w:rsid w:val="00C633E6"/>
    <w:rsid w:val="00C64C44"/>
    <w:rsid w:val="00C66E88"/>
    <w:rsid w:val="00C76530"/>
    <w:rsid w:val="00C7654F"/>
    <w:rsid w:val="00C772CA"/>
    <w:rsid w:val="00C81977"/>
    <w:rsid w:val="00C855F7"/>
    <w:rsid w:val="00C86FA0"/>
    <w:rsid w:val="00C95476"/>
    <w:rsid w:val="00C97076"/>
    <w:rsid w:val="00C9719D"/>
    <w:rsid w:val="00CA286D"/>
    <w:rsid w:val="00CA2BFB"/>
    <w:rsid w:val="00CA4144"/>
    <w:rsid w:val="00CA47D3"/>
    <w:rsid w:val="00CA51D0"/>
    <w:rsid w:val="00CA5AF5"/>
    <w:rsid w:val="00CB1BEB"/>
    <w:rsid w:val="00CB6518"/>
    <w:rsid w:val="00CB7162"/>
    <w:rsid w:val="00CB7410"/>
    <w:rsid w:val="00CC550B"/>
    <w:rsid w:val="00CC5941"/>
    <w:rsid w:val="00CC639E"/>
    <w:rsid w:val="00CC65B1"/>
    <w:rsid w:val="00CD2DDD"/>
    <w:rsid w:val="00CE2A83"/>
    <w:rsid w:val="00CF127F"/>
    <w:rsid w:val="00CF1741"/>
    <w:rsid w:val="00CF5E30"/>
    <w:rsid w:val="00CF5EE8"/>
    <w:rsid w:val="00D04631"/>
    <w:rsid w:val="00D050B2"/>
    <w:rsid w:val="00D06713"/>
    <w:rsid w:val="00D11259"/>
    <w:rsid w:val="00D11C65"/>
    <w:rsid w:val="00D1785C"/>
    <w:rsid w:val="00D25755"/>
    <w:rsid w:val="00D2655D"/>
    <w:rsid w:val="00D2670F"/>
    <w:rsid w:val="00D26ADB"/>
    <w:rsid w:val="00D2748F"/>
    <w:rsid w:val="00D3369F"/>
    <w:rsid w:val="00D3425E"/>
    <w:rsid w:val="00D5109D"/>
    <w:rsid w:val="00D51C1B"/>
    <w:rsid w:val="00D52D57"/>
    <w:rsid w:val="00D54664"/>
    <w:rsid w:val="00D62A8C"/>
    <w:rsid w:val="00D62CB6"/>
    <w:rsid w:val="00D63876"/>
    <w:rsid w:val="00D641E5"/>
    <w:rsid w:val="00D65CB7"/>
    <w:rsid w:val="00D71D43"/>
    <w:rsid w:val="00D74012"/>
    <w:rsid w:val="00D747AC"/>
    <w:rsid w:val="00D74C80"/>
    <w:rsid w:val="00D7678B"/>
    <w:rsid w:val="00D77A1D"/>
    <w:rsid w:val="00D80541"/>
    <w:rsid w:val="00D81F1B"/>
    <w:rsid w:val="00D82CC9"/>
    <w:rsid w:val="00D9023B"/>
    <w:rsid w:val="00D91AF4"/>
    <w:rsid w:val="00D92A3C"/>
    <w:rsid w:val="00D94071"/>
    <w:rsid w:val="00D9535D"/>
    <w:rsid w:val="00D96AA1"/>
    <w:rsid w:val="00DA157B"/>
    <w:rsid w:val="00DA362A"/>
    <w:rsid w:val="00DA473D"/>
    <w:rsid w:val="00DA7F15"/>
    <w:rsid w:val="00DB0EA3"/>
    <w:rsid w:val="00DB1939"/>
    <w:rsid w:val="00DB1CFA"/>
    <w:rsid w:val="00DB1DB9"/>
    <w:rsid w:val="00DB373F"/>
    <w:rsid w:val="00DB4B4E"/>
    <w:rsid w:val="00DB5154"/>
    <w:rsid w:val="00DB5B64"/>
    <w:rsid w:val="00DB6BD6"/>
    <w:rsid w:val="00DC1710"/>
    <w:rsid w:val="00DC7276"/>
    <w:rsid w:val="00DD161A"/>
    <w:rsid w:val="00DD16E0"/>
    <w:rsid w:val="00DD2A56"/>
    <w:rsid w:val="00DD31FB"/>
    <w:rsid w:val="00DD7B6C"/>
    <w:rsid w:val="00DE3EB2"/>
    <w:rsid w:val="00DF0F0C"/>
    <w:rsid w:val="00DF1E46"/>
    <w:rsid w:val="00DF5DE8"/>
    <w:rsid w:val="00DF6DC2"/>
    <w:rsid w:val="00DF7E03"/>
    <w:rsid w:val="00E005BD"/>
    <w:rsid w:val="00E00F6B"/>
    <w:rsid w:val="00E02D28"/>
    <w:rsid w:val="00E04733"/>
    <w:rsid w:val="00E052DF"/>
    <w:rsid w:val="00E064BD"/>
    <w:rsid w:val="00E076A9"/>
    <w:rsid w:val="00E112E3"/>
    <w:rsid w:val="00E11C36"/>
    <w:rsid w:val="00E13AB3"/>
    <w:rsid w:val="00E1782F"/>
    <w:rsid w:val="00E25018"/>
    <w:rsid w:val="00E276EC"/>
    <w:rsid w:val="00E35D4F"/>
    <w:rsid w:val="00E41AFE"/>
    <w:rsid w:val="00E41B03"/>
    <w:rsid w:val="00E42F4D"/>
    <w:rsid w:val="00E54A5B"/>
    <w:rsid w:val="00E57F3A"/>
    <w:rsid w:val="00E618B3"/>
    <w:rsid w:val="00E63A8C"/>
    <w:rsid w:val="00E6505F"/>
    <w:rsid w:val="00E706B2"/>
    <w:rsid w:val="00E723FC"/>
    <w:rsid w:val="00E72CE9"/>
    <w:rsid w:val="00E750F0"/>
    <w:rsid w:val="00E77524"/>
    <w:rsid w:val="00E7771B"/>
    <w:rsid w:val="00E805F0"/>
    <w:rsid w:val="00E81037"/>
    <w:rsid w:val="00E84A2E"/>
    <w:rsid w:val="00E87386"/>
    <w:rsid w:val="00E8786A"/>
    <w:rsid w:val="00E93C4E"/>
    <w:rsid w:val="00EA04D7"/>
    <w:rsid w:val="00EA1F7B"/>
    <w:rsid w:val="00EA26D4"/>
    <w:rsid w:val="00EA4564"/>
    <w:rsid w:val="00EA631D"/>
    <w:rsid w:val="00EA69A2"/>
    <w:rsid w:val="00EB16BC"/>
    <w:rsid w:val="00EB2975"/>
    <w:rsid w:val="00EB5E55"/>
    <w:rsid w:val="00EC04ED"/>
    <w:rsid w:val="00EC16F3"/>
    <w:rsid w:val="00EC5908"/>
    <w:rsid w:val="00EC6D35"/>
    <w:rsid w:val="00EC6E65"/>
    <w:rsid w:val="00ED1F83"/>
    <w:rsid w:val="00ED2FDB"/>
    <w:rsid w:val="00ED404B"/>
    <w:rsid w:val="00ED4D2D"/>
    <w:rsid w:val="00ED5C74"/>
    <w:rsid w:val="00ED7367"/>
    <w:rsid w:val="00EF3E50"/>
    <w:rsid w:val="00EF71B2"/>
    <w:rsid w:val="00F026A9"/>
    <w:rsid w:val="00F028E0"/>
    <w:rsid w:val="00F02F6D"/>
    <w:rsid w:val="00F0319B"/>
    <w:rsid w:val="00F0371C"/>
    <w:rsid w:val="00F04D08"/>
    <w:rsid w:val="00F064AF"/>
    <w:rsid w:val="00F07AA7"/>
    <w:rsid w:val="00F12B5B"/>
    <w:rsid w:val="00F13372"/>
    <w:rsid w:val="00F20D08"/>
    <w:rsid w:val="00F215CB"/>
    <w:rsid w:val="00F23F52"/>
    <w:rsid w:val="00F24A3A"/>
    <w:rsid w:val="00F255A8"/>
    <w:rsid w:val="00F27E75"/>
    <w:rsid w:val="00F34622"/>
    <w:rsid w:val="00F356AD"/>
    <w:rsid w:val="00F35CDC"/>
    <w:rsid w:val="00F40482"/>
    <w:rsid w:val="00F417B9"/>
    <w:rsid w:val="00F42239"/>
    <w:rsid w:val="00F43439"/>
    <w:rsid w:val="00F443B1"/>
    <w:rsid w:val="00F47071"/>
    <w:rsid w:val="00F5190C"/>
    <w:rsid w:val="00F51AAC"/>
    <w:rsid w:val="00F52CF9"/>
    <w:rsid w:val="00F5302B"/>
    <w:rsid w:val="00F539C3"/>
    <w:rsid w:val="00F547B7"/>
    <w:rsid w:val="00F5574C"/>
    <w:rsid w:val="00F560D2"/>
    <w:rsid w:val="00F60E6A"/>
    <w:rsid w:val="00F62888"/>
    <w:rsid w:val="00F62FA0"/>
    <w:rsid w:val="00F639E9"/>
    <w:rsid w:val="00F63FFF"/>
    <w:rsid w:val="00F651D8"/>
    <w:rsid w:val="00F6630F"/>
    <w:rsid w:val="00F71411"/>
    <w:rsid w:val="00F80750"/>
    <w:rsid w:val="00F80FC1"/>
    <w:rsid w:val="00F81F52"/>
    <w:rsid w:val="00F829D4"/>
    <w:rsid w:val="00F82ABF"/>
    <w:rsid w:val="00F82CA8"/>
    <w:rsid w:val="00F84300"/>
    <w:rsid w:val="00F84510"/>
    <w:rsid w:val="00F91056"/>
    <w:rsid w:val="00F91C01"/>
    <w:rsid w:val="00F9363D"/>
    <w:rsid w:val="00F96B68"/>
    <w:rsid w:val="00F97847"/>
    <w:rsid w:val="00F97CF9"/>
    <w:rsid w:val="00FA07C6"/>
    <w:rsid w:val="00FA160A"/>
    <w:rsid w:val="00FA21E3"/>
    <w:rsid w:val="00FA333E"/>
    <w:rsid w:val="00FA5480"/>
    <w:rsid w:val="00FA6AAE"/>
    <w:rsid w:val="00FB0D16"/>
    <w:rsid w:val="00FB1143"/>
    <w:rsid w:val="00FB1CF6"/>
    <w:rsid w:val="00FC043D"/>
    <w:rsid w:val="00FC0A7D"/>
    <w:rsid w:val="00FC1D0A"/>
    <w:rsid w:val="00FC1FF2"/>
    <w:rsid w:val="00FC267D"/>
    <w:rsid w:val="00FC27CE"/>
    <w:rsid w:val="00FC4A0A"/>
    <w:rsid w:val="00FC5456"/>
    <w:rsid w:val="00FE04B9"/>
    <w:rsid w:val="00FE5790"/>
    <w:rsid w:val="00FE5BD9"/>
    <w:rsid w:val="00FF0233"/>
    <w:rsid w:val="00FF4C3D"/>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31FB"/>
    <w:rPr>
      <w:rFonts w:ascii="Times New Roman" w:eastAsia="Calibri" w:hAnsi="Times New Roman" w:cs="Calibri"/>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eastAsia="Calibri" w:hAnsi="Book Antiqua" w:cs="Book Antiqua"/>
      <w:b/>
      <w:bCs/>
      <w:lang w:eastAsia="ar-SA"/>
    </w:rPr>
  </w:style>
  <w:style w:type="character" w:customStyle="1" w:styleId="Nagwek2Znak">
    <w:name w:val="Nagłówek 2 Znak"/>
    <w:basedOn w:val="Domylnaczcionkaakapitu"/>
    <w:link w:val="Nagwek2"/>
    <w:uiPriority w:val="99"/>
    <w:qFormat/>
    <w:rPr>
      <w:rFonts w:ascii="Times New Roman" w:eastAsia="Calibri" w:hAnsi="Times New Roman" w:cs="Calibri"/>
      <w:sz w:val="26"/>
      <w:szCs w:val="26"/>
      <w:lang w:eastAsia="ar-SA"/>
    </w:rPr>
  </w:style>
  <w:style w:type="character" w:customStyle="1" w:styleId="Nagwek3Znak">
    <w:name w:val="Nagłówek 3 Znak"/>
    <w:basedOn w:val="Domylnaczcionkaakapitu"/>
    <w:link w:val="Nagwek3"/>
    <w:uiPriority w:val="99"/>
    <w:qFormat/>
    <w:rPr>
      <w:rFonts w:ascii="Times New Roman" w:eastAsia="Calibri" w:hAnsi="Times New Roman" w:cs="Calibri"/>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 w:type="table" w:styleId="Tabela-Siatka">
    <w:name w:val="Table Grid"/>
    <w:basedOn w:val="Standardowy"/>
    <w:uiPriority w:val="59"/>
    <w:rsid w:val="00FA0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8A7CD3"/>
    <w:rPr>
      <w:rFonts w:ascii="Calibri" w:eastAsia="Calibri" w:hAnsi="Calibri" w:cs="Taho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D31FB"/>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077D50"/>
    <w:pPr>
      <w:suppressAutoHyphens w:val="0"/>
      <w:spacing w:before="100" w:beforeAutospacing="1" w:after="100" w:afterAutospacing="1"/>
    </w:pPr>
    <w:rPr>
      <w:rFonts w:eastAsia="Times New Roman" w:cs="Times New Roman"/>
      <w:sz w:val="24"/>
      <w:szCs w:val="24"/>
      <w:lang w:eastAsia="pl-PL"/>
    </w:rPr>
  </w:style>
  <w:style w:type="table" w:customStyle="1" w:styleId="Tabela-Siatka4">
    <w:name w:val="Tabela - Siatka4"/>
    <w:basedOn w:val="Standardowy"/>
    <w:next w:val="Tabela-Siatka"/>
    <w:uiPriority w:val="59"/>
    <w:rsid w:val="00077D50"/>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F5D93"/>
    <w:pPr>
      <w:suppressAutoHyphens w:val="0"/>
    </w:pPr>
    <w:rPr>
      <w:rFonts w:ascii="Times New Roman" w:eastAsia="Calibri" w:hAnsi="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678">
      <w:bodyDiv w:val="1"/>
      <w:marLeft w:val="0"/>
      <w:marRight w:val="0"/>
      <w:marTop w:val="0"/>
      <w:marBottom w:val="0"/>
      <w:divBdr>
        <w:top w:val="none" w:sz="0" w:space="0" w:color="auto"/>
        <w:left w:val="none" w:sz="0" w:space="0" w:color="auto"/>
        <w:bottom w:val="none" w:sz="0" w:space="0" w:color="auto"/>
        <w:right w:val="none" w:sz="0" w:space="0" w:color="auto"/>
      </w:divBdr>
    </w:div>
    <w:div w:id="137888127">
      <w:bodyDiv w:val="1"/>
      <w:marLeft w:val="0"/>
      <w:marRight w:val="0"/>
      <w:marTop w:val="0"/>
      <w:marBottom w:val="0"/>
      <w:divBdr>
        <w:top w:val="none" w:sz="0" w:space="0" w:color="auto"/>
        <w:left w:val="none" w:sz="0" w:space="0" w:color="auto"/>
        <w:bottom w:val="none" w:sz="0" w:space="0" w:color="auto"/>
        <w:right w:val="none" w:sz="0" w:space="0" w:color="auto"/>
      </w:divBdr>
    </w:div>
    <w:div w:id="152917013">
      <w:bodyDiv w:val="1"/>
      <w:marLeft w:val="0"/>
      <w:marRight w:val="0"/>
      <w:marTop w:val="0"/>
      <w:marBottom w:val="0"/>
      <w:divBdr>
        <w:top w:val="none" w:sz="0" w:space="0" w:color="auto"/>
        <w:left w:val="none" w:sz="0" w:space="0" w:color="auto"/>
        <w:bottom w:val="none" w:sz="0" w:space="0" w:color="auto"/>
        <w:right w:val="none" w:sz="0" w:space="0" w:color="auto"/>
      </w:divBdr>
    </w:div>
    <w:div w:id="158160584">
      <w:bodyDiv w:val="1"/>
      <w:marLeft w:val="0"/>
      <w:marRight w:val="0"/>
      <w:marTop w:val="0"/>
      <w:marBottom w:val="0"/>
      <w:divBdr>
        <w:top w:val="none" w:sz="0" w:space="0" w:color="auto"/>
        <w:left w:val="none" w:sz="0" w:space="0" w:color="auto"/>
        <w:bottom w:val="none" w:sz="0" w:space="0" w:color="auto"/>
        <w:right w:val="none" w:sz="0" w:space="0" w:color="auto"/>
      </w:divBdr>
    </w:div>
    <w:div w:id="161356147">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74673058">
      <w:bodyDiv w:val="1"/>
      <w:marLeft w:val="0"/>
      <w:marRight w:val="0"/>
      <w:marTop w:val="0"/>
      <w:marBottom w:val="0"/>
      <w:divBdr>
        <w:top w:val="none" w:sz="0" w:space="0" w:color="auto"/>
        <w:left w:val="none" w:sz="0" w:space="0" w:color="auto"/>
        <w:bottom w:val="none" w:sz="0" w:space="0" w:color="auto"/>
        <w:right w:val="none" w:sz="0" w:space="0" w:color="auto"/>
      </w:divBdr>
    </w:div>
    <w:div w:id="279069034">
      <w:bodyDiv w:val="1"/>
      <w:marLeft w:val="0"/>
      <w:marRight w:val="0"/>
      <w:marTop w:val="0"/>
      <w:marBottom w:val="0"/>
      <w:divBdr>
        <w:top w:val="none" w:sz="0" w:space="0" w:color="auto"/>
        <w:left w:val="none" w:sz="0" w:space="0" w:color="auto"/>
        <w:bottom w:val="none" w:sz="0" w:space="0" w:color="auto"/>
        <w:right w:val="none" w:sz="0" w:space="0" w:color="auto"/>
      </w:divBdr>
    </w:div>
    <w:div w:id="282924430">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9067351">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12287692">
      <w:bodyDiv w:val="1"/>
      <w:marLeft w:val="0"/>
      <w:marRight w:val="0"/>
      <w:marTop w:val="0"/>
      <w:marBottom w:val="0"/>
      <w:divBdr>
        <w:top w:val="none" w:sz="0" w:space="0" w:color="auto"/>
        <w:left w:val="none" w:sz="0" w:space="0" w:color="auto"/>
        <w:bottom w:val="none" w:sz="0" w:space="0" w:color="auto"/>
        <w:right w:val="none" w:sz="0" w:space="0" w:color="auto"/>
      </w:divBdr>
    </w:div>
    <w:div w:id="518154832">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44610117">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49480610">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58067626">
      <w:bodyDiv w:val="1"/>
      <w:marLeft w:val="0"/>
      <w:marRight w:val="0"/>
      <w:marTop w:val="0"/>
      <w:marBottom w:val="0"/>
      <w:divBdr>
        <w:top w:val="none" w:sz="0" w:space="0" w:color="auto"/>
        <w:left w:val="none" w:sz="0" w:space="0" w:color="auto"/>
        <w:bottom w:val="none" w:sz="0" w:space="0" w:color="auto"/>
        <w:right w:val="none" w:sz="0" w:space="0" w:color="auto"/>
      </w:divBdr>
    </w:div>
    <w:div w:id="784883709">
      <w:bodyDiv w:val="1"/>
      <w:marLeft w:val="0"/>
      <w:marRight w:val="0"/>
      <w:marTop w:val="0"/>
      <w:marBottom w:val="0"/>
      <w:divBdr>
        <w:top w:val="none" w:sz="0" w:space="0" w:color="auto"/>
        <w:left w:val="none" w:sz="0" w:space="0" w:color="auto"/>
        <w:bottom w:val="none" w:sz="0" w:space="0" w:color="auto"/>
        <w:right w:val="none" w:sz="0" w:space="0" w:color="auto"/>
      </w:divBdr>
    </w:div>
    <w:div w:id="792601081">
      <w:bodyDiv w:val="1"/>
      <w:marLeft w:val="0"/>
      <w:marRight w:val="0"/>
      <w:marTop w:val="0"/>
      <w:marBottom w:val="0"/>
      <w:divBdr>
        <w:top w:val="none" w:sz="0" w:space="0" w:color="auto"/>
        <w:left w:val="none" w:sz="0" w:space="0" w:color="auto"/>
        <w:bottom w:val="none" w:sz="0" w:space="0" w:color="auto"/>
        <w:right w:val="none" w:sz="0" w:space="0" w:color="auto"/>
      </w:divBdr>
    </w:div>
    <w:div w:id="797183370">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3881031">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854151314">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956065218">
      <w:bodyDiv w:val="1"/>
      <w:marLeft w:val="0"/>
      <w:marRight w:val="0"/>
      <w:marTop w:val="0"/>
      <w:marBottom w:val="0"/>
      <w:divBdr>
        <w:top w:val="none" w:sz="0" w:space="0" w:color="auto"/>
        <w:left w:val="none" w:sz="0" w:space="0" w:color="auto"/>
        <w:bottom w:val="none" w:sz="0" w:space="0" w:color="auto"/>
        <w:right w:val="none" w:sz="0" w:space="0" w:color="auto"/>
      </w:divBdr>
    </w:div>
    <w:div w:id="1018431042">
      <w:bodyDiv w:val="1"/>
      <w:marLeft w:val="0"/>
      <w:marRight w:val="0"/>
      <w:marTop w:val="0"/>
      <w:marBottom w:val="0"/>
      <w:divBdr>
        <w:top w:val="none" w:sz="0" w:space="0" w:color="auto"/>
        <w:left w:val="none" w:sz="0" w:space="0" w:color="auto"/>
        <w:bottom w:val="none" w:sz="0" w:space="0" w:color="auto"/>
        <w:right w:val="none" w:sz="0" w:space="0" w:color="auto"/>
      </w:divBdr>
    </w:div>
    <w:div w:id="1046370324">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40615381">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1980">
      <w:bodyDiv w:val="1"/>
      <w:marLeft w:val="0"/>
      <w:marRight w:val="0"/>
      <w:marTop w:val="0"/>
      <w:marBottom w:val="0"/>
      <w:divBdr>
        <w:top w:val="none" w:sz="0" w:space="0" w:color="auto"/>
        <w:left w:val="none" w:sz="0" w:space="0" w:color="auto"/>
        <w:bottom w:val="none" w:sz="0" w:space="0" w:color="auto"/>
        <w:right w:val="none" w:sz="0" w:space="0" w:color="auto"/>
      </w:divBdr>
    </w:div>
    <w:div w:id="1283919216">
      <w:bodyDiv w:val="1"/>
      <w:marLeft w:val="0"/>
      <w:marRight w:val="0"/>
      <w:marTop w:val="0"/>
      <w:marBottom w:val="0"/>
      <w:divBdr>
        <w:top w:val="none" w:sz="0" w:space="0" w:color="auto"/>
        <w:left w:val="none" w:sz="0" w:space="0" w:color="auto"/>
        <w:bottom w:val="none" w:sz="0" w:space="0" w:color="auto"/>
        <w:right w:val="none" w:sz="0" w:space="0" w:color="auto"/>
      </w:divBdr>
    </w:div>
    <w:div w:id="1284195738">
      <w:bodyDiv w:val="1"/>
      <w:marLeft w:val="0"/>
      <w:marRight w:val="0"/>
      <w:marTop w:val="0"/>
      <w:marBottom w:val="0"/>
      <w:divBdr>
        <w:top w:val="none" w:sz="0" w:space="0" w:color="auto"/>
        <w:left w:val="none" w:sz="0" w:space="0" w:color="auto"/>
        <w:bottom w:val="none" w:sz="0" w:space="0" w:color="auto"/>
        <w:right w:val="none" w:sz="0" w:space="0" w:color="auto"/>
      </w:divBdr>
    </w:div>
    <w:div w:id="1286085559">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2420">
      <w:bodyDiv w:val="1"/>
      <w:marLeft w:val="0"/>
      <w:marRight w:val="0"/>
      <w:marTop w:val="0"/>
      <w:marBottom w:val="0"/>
      <w:divBdr>
        <w:top w:val="none" w:sz="0" w:space="0" w:color="auto"/>
        <w:left w:val="none" w:sz="0" w:space="0" w:color="auto"/>
        <w:bottom w:val="none" w:sz="0" w:space="0" w:color="auto"/>
        <w:right w:val="none" w:sz="0" w:space="0" w:color="auto"/>
      </w:divBdr>
    </w:div>
    <w:div w:id="1366054078">
      <w:bodyDiv w:val="1"/>
      <w:marLeft w:val="0"/>
      <w:marRight w:val="0"/>
      <w:marTop w:val="0"/>
      <w:marBottom w:val="0"/>
      <w:divBdr>
        <w:top w:val="none" w:sz="0" w:space="0" w:color="auto"/>
        <w:left w:val="none" w:sz="0" w:space="0" w:color="auto"/>
        <w:bottom w:val="none" w:sz="0" w:space="0" w:color="auto"/>
        <w:right w:val="none" w:sz="0" w:space="0" w:color="auto"/>
      </w:divBdr>
    </w:div>
    <w:div w:id="1372997341">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650840">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29367646">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553806502">
      <w:bodyDiv w:val="1"/>
      <w:marLeft w:val="0"/>
      <w:marRight w:val="0"/>
      <w:marTop w:val="0"/>
      <w:marBottom w:val="0"/>
      <w:divBdr>
        <w:top w:val="none" w:sz="0" w:space="0" w:color="auto"/>
        <w:left w:val="none" w:sz="0" w:space="0" w:color="auto"/>
        <w:bottom w:val="none" w:sz="0" w:space="0" w:color="auto"/>
        <w:right w:val="none" w:sz="0" w:space="0" w:color="auto"/>
      </w:divBdr>
    </w:div>
    <w:div w:id="1574197702">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651209707">
      <w:bodyDiv w:val="1"/>
      <w:marLeft w:val="0"/>
      <w:marRight w:val="0"/>
      <w:marTop w:val="0"/>
      <w:marBottom w:val="0"/>
      <w:divBdr>
        <w:top w:val="none" w:sz="0" w:space="0" w:color="auto"/>
        <w:left w:val="none" w:sz="0" w:space="0" w:color="auto"/>
        <w:bottom w:val="none" w:sz="0" w:space="0" w:color="auto"/>
        <w:right w:val="none" w:sz="0" w:space="0" w:color="auto"/>
      </w:divBdr>
    </w:div>
    <w:div w:id="1657418555">
      <w:bodyDiv w:val="1"/>
      <w:marLeft w:val="0"/>
      <w:marRight w:val="0"/>
      <w:marTop w:val="0"/>
      <w:marBottom w:val="0"/>
      <w:divBdr>
        <w:top w:val="none" w:sz="0" w:space="0" w:color="auto"/>
        <w:left w:val="none" w:sz="0" w:space="0" w:color="auto"/>
        <w:bottom w:val="none" w:sz="0" w:space="0" w:color="auto"/>
        <w:right w:val="none" w:sz="0" w:space="0" w:color="auto"/>
      </w:divBdr>
    </w:div>
    <w:div w:id="1677732054">
      <w:bodyDiv w:val="1"/>
      <w:marLeft w:val="0"/>
      <w:marRight w:val="0"/>
      <w:marTop w:val="0"/>
      <w:marBottom w:val="0"/>
      <w:divBdr>
        <w:top w:val="none" w:sz="0" w:space="0" w:color="auto"/>
        <w:left w:val="none" w:sz="0" w:space="0" w:color="auto"/>
        <w:bottom w:val="none" w:sz="0" w:space="0" w:color="auto"/>
        <w:right w:val="none" w:sz="0" w:space="0" w:color="auto"/>
      </w:divBdr>
    </w:div>
    <w:div w:id="1685739519">
      <w:bodyDiv w:val="1"/>
      <w:marLeft w:val="0"/>
      <w:marRight w:val="0"/>
      <w:marTop w:val="0"/>
      <w:marBottom w:val="0"/>
      <w:divBdr>
        <w:top w:val="none" w:sz="0" w:space="0" w:color="auto"/>
        <w:left w:val="none" w:sz="0" w:space="0" w:color="auto"/>
        <w:bottom w:val="none" w:sz="0" w:space="0" w:color="auto"/>
        <w:right w:val="none" w:sz="0" w:space="0" w:color="auto"/>
      </w:divBdr>
    </w:div>
    <w:div w:id="1760178396">
      <w:bodyDiv w:val="1"/>
      <w:marLeft w:val="0"/>
      <w:marRight w:val="0"/>
      <w:marTop w:val="0"/>
      <w:marBottom w:val="0"/>
      <w:divBdr>
        <w:top w:val="none" w:sz="0" w:space="0" w:color="auto"/>
        <w:left w:val="none" w:sz="0" w:space="0" w:color="auto"/>
        <w:bottom w:val="none" w:sz="0" w:space="0" w:color="auto"/>
        <w:right w:val="none" w:sz="0" w:space="0" w:color="auto"/>
      </w:divBdr>
    </w:div>
    <w:div w:id="1761946576">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874">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8124334">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478323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sip.legalis.pl/document-view.seam?documentId=mfrxilrtg4ytkojvg42dmltqmfyc4njxgu4dcmbxge" TargetMode="External"/><Relationship Id="rId47" Type="http://schemas.openxmlformats.org/officeDocument/2006/relationships/hyperlink" Target="https://sip.legalis.pl/document-view.seam?documentId=mfrxilrshaydomrqgiydoltqmfyc4mrxgiydimbyhe" TargetMode="External"/><Relationship Id="rId63" Type="http://schemas.openxmlformats.org/officeDocument/2006/relationships/hyperlink" Target="https://platformazakupowa.pl/" TargetMode="External"/><Relationship Id="rId68" Type="http://schemas.openxmlformats.org/officeDocument/2006/relationships/hyperlink" Target="https://platformazakupowa.pl/strona/1-regulamin" TargetMode="External"/><Relationship Id="rId84" Type="http://schemas.openxmlformats.org/officeDocument/2006/relationships/hyperlink" Target="https://www.centrumdruku.com.pl" TargetMode="External"/><Relationship Id="rId89" Type="http://schemas.openxmlformats.org/officeDocument/2006/relationships/hyperlink" Target="https://ezamowienia.gov.pl/pl/" TargetMode="Externa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92" Type="http://schemas.openxmlformats.org/officeDocument/2006/relationships/hyperlink" Target="https://sip.legalis.pl/document-view.seam?documentId=mfrxilrtg4ytmnbrhazdi"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imjzhe4tiltqmfyc4njrga4damzygm" TargetMode="External"/><Relationship Id="rId37" Type="http://schemas.openxmlformats.org/officeDocument/2006/relationships/hyperlink" Target="https://sip.legalis.pl/document-view.seam?documentId=mfrxilrtg4ytomzug44toltqmfyc4nrsg44donbsgi" TargetMode="External"/><Relationship Id="rId40" Type="http://schemas.openxmlformats.org/officeDocument/2006/relationships/hyperlink" Target="https://sip.legalis.pl/document-view.seam?documentId=mfrxilrshaydomrqgiydoltqmfyc4mrxgiydimbyhe" TargetMode="External"/><Relationship Id="rId45" Type="http://schemas.openxmlformats.org/officeDocument/2006/relationships/hyperlink" Target="https://sip.legalis.pl/document-view.seam?documentId=mfrxilrtg4ytmobxgiydeltqmfyc4nrrge2tonjtgu" TargetMode="External"/><Relationship Id="rId53" Type="http://schemas.openxmlformats.org/officeDocument/2006/relationships/hyperlink" Target="https://sip.legalis.pl/document-view.seam?documentId=mfrxilrtg4ytimjzhe4tiltqmfyc4njrga4danjzgy" TargetMode="External"/><Relationship Id="rId58" Type="http://schemas.openxmlformats.org/officeDocument/2006/relationships/hyperlink" Target="https://sip.legalis.pl/document-view.seam?documentId=mfrxilrtg4ytimjzhe4tiltqmfyc4njrga4danjzgy" TargetMode="External"/><Relationship Id="rId66" Type="http://schemas.openxmlformats.org/officeDocument/2006/relationships/hyperlink" Target="mailto:zp@dietl.krakow.pl" TargetMode="External"/><Relationship Id="rId74" Type="http://schemas.openxmlformats.org/officeDocument/2006/relationships/hyperlink" Target="https://www.nccert.pl/" TargetMode="External"/><Relationship Id="rId79" Type="http://schemas.openxmlformats.org/officeDocument/2006/relationships/hyperlink" Target="https://platformazakupowa.pl/strona/45-instrukcje" TargetMode="External"/><Relationship Id="rId87" Type="http://schemas.openxmlformats.org/officeDocument/2006/relationships/hyperlink" Target="mailto:sekretariat@dietl.krakow.p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sip.legalis.pl/document-view.seam?documentId=mfrxilrtg4ytimjzhe4tiltqmfyc4njrga4danjzgm" TargetMode="External"/><Relationship Id="rId82" Type="http://schemas.openxmlformats.org/officeDocument/2006/relationships/hyperlink" Target="https://www.morele.net" TargetMode="External"/><Relationship Id="rId90" Type="http://schemas.openxmlformats.org/officeDocument/2006/relationships/hyperlink" Target="https://www.videocardbenchmark.net/gpu_list.php" TargetMode="External"/><Relationship Id="rId95" Type="http://schemas.openxmlformats.org/officeDocument/2006/relationships/hyperlink" Target="mailto:l.potoczny@dietl.krakow.pl" TargetMode="External"/><Relationship Id="rId19" Type="http://schemas.openxmlformats.org/officeDocument/2006/relationships/hyperlink" Target="https://sip.legalis.pl/document-view.seam?documentId=mfrxilrtg4ytkmzxgy2doltqmfyc4njvgm4tknbygu" TargetMode="External"/><Relationship Id="rId14" Type="http://schemas.openxmlformats.org/officeDocument/2006/relationships/hyperlink" Target="https://www.videocardbenchmark.net/gpu_list.php"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sip.legalis.pl/document-view.seam?documentId=mfrxilrtg4ytkojvg42dmltqmfyc4njxgu4dcmbqg4" TargetMode="External"/><Relationship Id="rId48" Type="http://schemas.openxmlformats.org/officeDocument/2006/relationships/hyperlink" Target="https://sip.legalis.pl/document-view.seam?documentId=mfrxilrtg4ytonbxheydeltqmfyc4nrtgiztmnzyge" TargetMode="External"/><Relationship Id="rId56" Type="http://schemas.openxmlformats.org/officeDocument/2006/relationships/hyperlink" Target="https://sip.legalis.pl/document-view.seam?documentId=mfrxilrtg4ytimjzhe4tiltqmfyc4njrga4danryhe" TargetMode="External"/><Relationship Id="rId64" Type="http://schemas.openxmlformats.org/officeDocument/2006/relationships/hyperlink" Target="https://www.platformazakupowa.pl/transakcja/780605" TargetMode="External"/><Relationship Id="rId69" Type="http://schemas.openxmlformats.org/officeDocument/2006/relationships/hyperlink" Target="https://platformazakupowa.pl/strona/1-regulamin" TargetMode="External"/><Relationship Id="rId77" Type="http://schemas.openxmlformats.org/officeDocument/2006/relationships/hyperlink" Target="https://www.platformazakupowa.pl/transakcja/780605" TargetMode="External"/><Relationship Id="rId100" Type="http://schemas.openxmlformats.org/officeDocument/2006/relationships/hyperlink" Target="mailto:faktury@dietl.krakow.pl" TargetMode="External"/><Relationship Id="rId8" Type="http://schemas.openxmlformats.org/officeDocument/2006/relationships/hyperlink" Target="https://sip.legalis.pl/document-view.seam?documentId=mfrxilrtg4ytoobrgm3da" TargetMode="External"/><Relationship Id="rId51" Type="http://schemas.openxmlformats.org/officeDocument/2006/relationships/hyperlink" Target="https://espd.uzp.gov.pl/filter?lang=pl" TargetMode="External"/><Relationship Id="rId72" Type="http://schemas.openxmlformats.org/officeDocument/2006/relationships/hyperlink" Target="https://platformazakupowa.pl/strona/45-instrukcje" TargetMode="External"/><Relationship Id="rId80" Type="http://schemas.openxmlformats.org/officeDocument/2006/relationships/hyperlink" Target="https://sip.legalis.pl/document-view.seam?documentId=mfrxilrtg4ytonjtga2ts" TargetMode="External"/><Relationship Id="rId85" Type="http://schemas.openxmlformats.org/officeDocument/2006/relationships/hyperlink" Target="https://www.morele.net" TargetMode="External"/><Relationship Id="rId93" Type="http://schemas.openxmlformats.org/officeDocument/2006/relationships/hyperlink" Target="mailto:faktury@dietl.krakow.pl" TargetMode="External"/><Relationship Id="rId98" Type="http://schemas.openxmlformats.org/officeDocument/2006/relationships/hyperlink" Target="https://sip.legalis.pl/document-view.seam?documentId=mfrxilrtg4ytimbygm3ds" TargetMode="External"/><Relationship Id="rId3" Type="http://schemas.openxmlformats.org/officeDocument/2006/relationships/styles" Target="styles.xml"/><Relationship Id="rId12" Type="http://schemas.openxmlformats.org/officeDocument/2006/relationships/hyperlink" Target="https://www.platformazakupowa.pl/transakcja/780605%20"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tg4ytonbxheyde" TargetMode="External"/><Relationship Id="rId38" Type="http://schemas.openxmlformats.org/officeDocument/2006/relationships/hyperlink" Target="https://sip.legalis.pl/document-view.seam?documentId=mfrxilrtg4ytomzxgmydoltqmfyc4nrsha3dmmzsgy" TargetMode="External"/><Relationship Id="rId46" Type="http://schemas.openxmlformats.org/officeDocument/2006/relationships/hyperlink" Target="https://sip.legalis.pl/document-view.seam?documentId=mfrxilrxgazdgmjrhazc44dboaxdcmjwgm2tgmjr" TargetMode="External"/><Relationship Id="rId59" Type="http://schemas.openxmlformats.org/officeDocument/2006/relationships/hyperlink" Target="https://sip.legalis.pl/document-view.seam?documentId=mfrxilrtg4ytimjzhe4tiltqmfyc4njrga4danjzg4" TargetMode="External"/><Relationship Id="rId67" Type="http://schemas.openxmlformats.org/officeDocument/2006/relationships/hyperlink" Target="https://sip.legalis.pl/document-view.seam?documentId=mfrxilrtg4ytkobvgm4ti" TargetMode="External"/><Relationship Id="rId103" Type="http://schemas.openxmlformats.org/officeDocument/2006/relationships/theme" Target="theme/theme1.xm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onbxheydeltqmfyc4nrtgiztmnzyge" TargetMode="External"/><Relationship Id="rId54" Type="http://schemas.openxmlformats.org/officeDocument/2006/relationships/hyperlink" Target="https://sip.legalis.pl/document-view.seam?documentId=mfrxilrtg4ytimjzhe4tiltqmfyc4njrga4danjzg4" TargetMode="External"/><Relationship Id="rId62" Type="http://schemas.openxmlformats.org/officeDocument/2006/relationships/hyperlink" Target="https://sip.legalis.pl/document-view.seam?documentId=mfrxilrtg4ytimjzhe4tiltqmfyc4njrga4damrzgq" TargetMode="External"/><Relationship Id="rId70" Type="http://schemas.openxmlformats.org/officeDocument/2006/relationships/hyperlink" Target="https://drive.google.com/file/d/1Kd1DttbBeiNWt4q4slS4t76lZVKPbkyD/view"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www.x-kom.pl" TargetMode="External"/><Relationship Id="rId88" Type="http://schemas.openxmlformats.org/officeDocument/2006/relationships/hyperlink" Target="mailto:iodo@dietl.krakow.pl" TargetMode="External"/><Relationship Id="rId91" Type="http://schemas.openxmlformats.org/officeDocument/2006/relationships/hyperlink" Target="https://sip.legalis.pl/document-view.seam?documentId=mfrxilrtg4ytkojzhaydi" TargetMode="External"/><Relationship Id="rId96" Type="http://schemas.openxmlformats.org/officeDocument/2006/relationships/hyperlink" Target="https://sip.legalis.pl/document-view.seam?documentId=mfrxilrtg4ytimbygm3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btga"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s://sip.legalis.pl/document-view.seam?documentId=mfrxilrsheydonjvguyde" TargetMode="External"/><Relationship Id="rId57" Type="http://schemas.openxmlformats.org/officeDocument/2006/relationships/hyperlink" Target="https://sip.legalis.pl/document-view.seam?documentId=mfrxilrtg4ytimjzhe4tiltqmfyc4njrga4danjzgu"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mobxgiydcltqmfyc4nrrge2tmobzgu" TargetMode="External"/><Relationship Id="rId52" Type="http://schemas.openxmlformats.org/officeDocument/2006/relationships/hyperlink" Target="https://sip.legalis.pl/document-view.seam?documentId=mfrxilrtg4ytimjzhe4tiltqmfyc4njrga4danjzgm" TargetMode="External"/><Relationship Id="rId60" Type="http://schemas.openxmlformats.org/officeDocument/2006/relationships/hyperlink" Target="https://sip.legalis.pl/document-view.seam?documentId=mfrxilrtg4ytimjzhe4tiltqmfyc4njrga4danjzha" TargetMode="External"/><Relationship Id="rId65" Type="http://schemas.openxmlformats.org/officeDocument/2006/relationships/hyperlink" Target="mailto:zp@dietl.krakow.pl" TargetMode="External"/><Relationship Id="rId73" Type="http://schemas.openxmlformats.org/officeDocument/2006/relationships/hyperlink" Target="https://platformazakupowa.pl/" TargetMode="External"/><Relationship Id="rId78" Type="http://schemas.openxmlformats.org/officeDocument/2006/relationships/hyperlink" Target="http://platformazakupowa.pl" TargetMode="External"/><Relationship Id="rId81" Type="http://schemas.openxmlformats.org/officeDocument/2006/relationships/hyperlink" Target="https://www.centrumdruku.com.pl" TargetMode="External"/><Relationship Id="rId86" Type="http://schemas.openxmlformats.org/officeDocument/2006/relationships/image" Target="media/image5.wmf"/><Relationship Id="rId94" Type="http://schemas.openxmlformats.org/officeDocument/2006/relationships/hyperlink" Target="mailto:szpital@dietl.krakow.pl" TargetMode="External"/><Relationship Id="rId99" Type="http://schemas.openxmlformats.org/officeDocument/2006/relationships/hyperlink" Target="https://sip.legalis.pl/document-view.seam?documentId=mfrxilrtg4ytmnbrhazdi" TargetMode="External"/><Relationship Id="rId101" Type="http://schemas.openxmlformats.org/officeDocument/2006/relationships/hyperlink" Target="mailto:szpital@dietl.krakow.p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39" Type="http://schemas.openxmlformats.org/officeDocument/2006/relationships/hyperlink" Target="https://sip.legalis.pl/document-view.seam?documentId=mfrxilrxgazdgmjrhazc44dboaxdcmjwgm2tgmjr" TargetMode="External"/><Relationship Id="rId34"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www.uzp.gov.pl/__data/assets/pdf_file/0015/32415/Instrukcja-wypelniania-JEDZ-ESPD.pdf" TargetMode="External"/><Relationship Id="rId55" Type="http://schemas.openxmlformats.org/officeDocument/2006/relationships/hyperlink" Target="https://sip.legalis.pl/document-view.seam?documentId=mfrxilrtg4ytkojzhaydi" TargetMode="External"/><Relationship Id="rId76" Type="http://schemas.openxmlformats.org/officeDocument/2006/relationships/hyperlink" Target="http://platformazakupowa.pl" TargetMode="External"/><Relationship Id="rId97" Type="http://schemas.openxmlformats.org/officeDocument/2006/relationships/hyperlink" Target="https://sip.legalis.pl/document-view.seam?documentId=mfrxilrtg4ytimbygm3d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80</Pages>
  <Words>29192</Words>
  <Characters>175152</Characters>
  <Application>Microsoft Office Word</Application>
  <DocSecurity>0</DocSecurity>
  <Lines>1459</Lines>
  <Paragraphs>407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203937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Anna Winiarska</cp:lastModifiedBy>
  <cp:revision>354</cp:revision>
  <cp:lastPrinted>2020-12-02T12:38:00Z</cp:lastPrinted>
  <dcterms:created xsi:type="dcterms:W3CDTF">2023-06-12T09:00:00Z</dcterms:created>
  <dcterms:modified xsi:type="dcterms:W3CDTF">2023-06-20T09:46:00Z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