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51" w:rsidRDefault="00966851" w:rsidP="00966851">
      <w:pPr>
        <w:rPr>
          <w:rFonts w:ascii="Calibri" w:hAnsi="Calibri" w:cs="Calibri"/>
        </w:rPr>
      </w:pPr>
      <w:r w:rsidRPr="00A9799B">
        <w:rPr>
          <w:rFonts w:ascii="Calibri" w:hAnsi="Calibri" w:cs="Calibri"/>
        </w:rPr>
        <w:t>Znak: BI.I.271.</w:t>
      </w:r>
      <w:r>
        <w:rPr>
          <w:rFonts w:ascii="Calibri" w:hAnsi="Calibri" w:cs="Calibri"/>
        </w:rPr>
        <w:t>3</w:t>
      </w:r>
      <w:r w:rsidRPr="00A9799B">
        <w:rPr>
          <w:rFonts w:ascii="Calibri" w:hAnsi="Calibri" w:cs="Calibri"/>
        </w:rPr>
        <w:t>.202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</w:t>
      </w:r>
      <w:r w:rsidRPr="00A9799B">
        <w:rPr>
          <w:rFonts w:ascii="Calibri" w:hAnsi="Calibri" w:cs="Calibri"/>
        </w:rPr>
        <w:t xml:space="preserve">Radomyśl Wielki, </w:t>
      </w:r>
      <w:r>
        <w:rPr>
          <w:rFonts w:ascii="Calibri" w:hAnsi="Calibri" w:cs="Calibri"/>
        </w:rPr>
        <w:t>2</w:t>
      </w:r>
      <w:r w:rsidR="00003E32">
        <w:rPr>
          <w:rFonts w:ascii="Calibri" w:hAnsi="Calibri" w:cs="Calibri"/>
        </w:rPr>
        <w:t>4</w:t>
      </w:r>
      <w:r>
        <w:rPr>
          <w:rFonts w:ascii="Calibri" w:hAnsi="Calibri" w:cs="Calibri"/>
        </w:rPr>
        <w:t>.04</w:t>
      </w:r>
      <w:r w:rsidRPr="00A9799B">
        <w:rPr>
          <w:rFonts w:ascii="Calibri" w:hAnsi="Calibri" w:cs="Calibri"/>
        </w:rPr>
        <w:t>.202</w:t>
      </w:r>
      <w:r>
        <w:rPr>
          <w:rFonts w:ascii="Calibri" w:hAnsi="Calibri" w:cs="Calibri"/>
        </w:rPr>
        <w:t>3</w:t>
      </w:r>
      <w:r w:rsidRPr="00A9799B">
        <w:rPr>
          <w:rFonts w:ascii="Calibri" w:hAnsi="Calibri" w:cs="Calibri"/>
        </w:rPr>
        <w:t xml:space="preserve"> r.</w:t>
      </w:r>
    </w:p>
    <w:p w:rsidR="00966851" w:rsidRPr="00DB5309" w:rsidRDefault="00966851" w:rsidP="00966851">
      <w:pPr>
        <w:spacing w:after="0"/>
        <w:rPr>
          <w:rFonts w:ascii="Calibri" w:hAnsi="Calibri" w:cs="Calibri"/>
          <w:b/>
        </w:rPr>
      </w:pPr>
      <w:r w:rsidRPr="00DB5309">
        <w:rPr>
          <w:rFonts w:ascii="Calibri" w:hAnsi="Calibri" w:cs="Calibri"/>
          <w:b/>
        </w:rPr>
        <w:t>Gmina Radomyśl Wielki</w:t>
      </w:r>
    </w:p>
    <w:p w:rsidR="00966851" w:rsidRPr="00DB5309" w:rsidRDefault="00966851" w:rsidP="00966851">
      <w:pPr>
        <w:spacing w:after="0"/>
        <w:rPr>
          <w:rFonts w:ascii="Calibri" w:hAnsi="Calibri" w:cs="Calibri"/>
          <w:b/>
        </w:rPr>
      </w:pPr>
      <w:r w:rsidRPr="00DB5309">
        <w:rPr>
          <w:rFonts w:ascii="Calibri" w:hAnsi="Calibri" w:cs="Calibri"/>
          <w:b/>
        </w:rPr>
        <w:t>Rynek 32</w:t>
      </w:r>
    </w:p>
    <w:p w:rsidR="00966851" w:rsidRPr="00DB5309" w:rsidRDefault="00966851" w:rsidP="00966851">
      <w:pPr>
        <w:spacing w:after="0"/>
        <w:rPr>
          <w:rFonts w:ascii="Calibri" w:hAnsi="Calibri" w:cs="Calibri"/>
          <w:b/>
        </w:rPr>
      </w:pPr>
      <w:r w:rsidRPr="00DB5309">
        <w:rPr>
          <w:rFonts w:ascii="Calibri" w:hAnsi="Calibri" w:cs="Calibri"/>
          <w:b/>
        </w:rPr>
        <w:t>39-310 Radomyśl Wielki</w:t>
      </w:r>
    </w:p>
    <w:p w:rsidR="00966851" w:rsidRPr="00A9799B" w:rsidRDefault="00966851" w:rsidP="00966851">
      <w:pPr>
        <w:jc w:val="both"/>
        <w:rPr>
          <w:rFonts w:ascii="Calibri" w:hAnsi="Calibri" w:cs="Calibri"/>
          <w:b/>
        </w:rPr>
      </w:pPr>
    </w:p>
    <w:p w:rsidR="00966851" w:rsidRPr="00A9799B" w:rsidRDefault="00966851" w:rsidP="00966851">
      <w:pPr>
        <w:jc w:val="both"/>
        <w:rPr>
          <w:rFonts w:ascii="Calibri" w:hAnsi="Calibri" w:cs="Calibri"/>
          <w:b/>
        </w:rPr>
      </w:pPr>
    </w:p>
    <w:p w:rsidR="00966851" w:rsidRPr="00A9799B" w:rsidRDefault="00966851" w:rsidP="004F576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i/>
        </w:rPr>
      </w:pPr>
      <w:r w:rsidRPr="00A9799B">
        <w:rPr>
          <w:rFonts w:ascii="Calibri" w:hAnsi="Calibri" w:cs="Calibri"/>
          <w:b/>
          <w:i/>
        </w:rPr>
        <w:t>Treść zapytań i wyjaśnienia zapisów treści</w:t>
      </w:r>
    </w:p>
    <w:p w:rsidR="00966851" w:rsidRDefault="00966851" w:rsidP="004F576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specyfikacji </w:t>
      </w:r>
      <w:r w:rsidRPr="00A9799B">
        <w:rPr>
          <w:rFonts w:ascii="Calibri" w:hAnsi="Calibri" w:cs="Calibri"/>
          <w:b/>
          <w:i/>
        </w:rPr>
        <w:t xml:space="preserve"> warunków zamówienia</w:t>
      </w:r>
    </w:p>
    <w:p w:rsidR="00350247" w:rsidRPr="00A9799B" w:rsidRDefault="00350247" w:rsidP="004F576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- 2 -</w:t>
      </w:r>
      <w:bookmarkStart w:id="0" w:name="_GoBack"/>
      <w:bookmarkEnd w:id="0"/>
    </w:p>
    <w:p w:rsidR="00966851" w:rsidRPr="00A9799B" w:rsidRDefault="00966851" w:rsidP="00966851">
      <w:pPr>
        <w:tabs>
          <w:tab w:val="left" w:pos="6096"/>
        </w:tabs>
        <w:jc w:val="both"/>
        <w:rPr>
          <w:rFonts w:ascii="Calibri" w:hAnsi="Calibri" w:cs="Calibri"/>
        </w:rPr>
      </w:pPr>
    </w:p>
    <w:p w:rsidR="004F576B" w:rsidRDefault="00966851" w:rsidP="004F576B">
      <w:pPr>
        <w:autoSpaceDE w:val="0"/>
        <w:autoSpaceDN w:val="0"/>
        <w:adjustRightInd w:val="0"/>
        <w:ind w:left="1134" w:hanging="1134"/>
        <w:rPr>
          <w:rFonts w:ascii="Calibri" w:hAnsi="Calibri" w:cs="Calibri"/>
        </w:rPr>
      </w:pPr>
      <w:r w:rsidRPr="00A9799B">
        <w:rPr>
          <w:rFonts w:ascii="Calibri" w:hAnsi="Calibri" w:cs="Calibri"/>
          <w:b/>
        </w:rPr>
        <w:t>Dotyczy:</w:t>
      </w:r>
      <w:r w:rsidRPr="00A9799B">
        <w:rPr>
          <w:rFonts w:ascii="Calibri" w:hAnsi="Calibri" w:cs="Calibri"/>
        </w:rPr>
        <w:t xml:space="preserve"> </w:t>
      </w:r>
      <w:r w:rsidRPr="00A9799B">
        <w:rPr>
          <w:rFonts w:ascii="Calibri" w:hAnsi="Calibri" w:cs="Calibri"/>
        </w:rPr>
        <w:tab/>
        <w:t xml:space="preserve">postępowania o udzielenie zamówienia publicznego prowadzonego w trybie podstawowym na podstawie art. 275 pkt 1 ustawy </w:t>
      </w:r>
      <w:proofErr w:type="spellStart"/>
      <w:r w:rsidRPr="00A9799B">
        <w:rPr>
          <w:rFonts w:ascii="Calibri" w:hAnsi="Calibri" w:cs="Calibri"/>
        </w:rPr>
        <w:t>Pzp</w:t>
      </w:r>
      <w:proofErr w:type="spellEnd"/>
      <w:r w:rsidRPr="00A9799B">
        <w:rPr>
          <w:rFonts w:ascii="Calibri" w:hAnsi="Calibri" w:cs="Calibri"/>
        </w:rPr>
        <w:t xml:space="preserve"> na zadanie pod nazwą: </w:t>
      </w:r>
    </w:p>
    <w:p w:rsidR="004F576B" w:rsidRDefault="00966851" w:rsidP="004F576B">
      <w:pPr>
        <w:autoSpaceDE w:val="0"/>
        <w:autoSpaceDN w:val="0"/>
        <w:adjustRightInd w:val="0"/>
        <w:ind w:left="1134" w:hanging="113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„Projekt grantowy „Cyfrowa Gmina”</w:t>
      </w:r>
    </w:p>
    <w:p w:rsidR="00966851" w:rsidRDefault="00966851" w:rsidP="004F576B">
      <w:pPr>
        <w:autoSpaceDE w:val="0"/>
        <w:autoSpaceDN w:val="0"/>
        <w:adjustRightInd w:val="0"/>
        <w:ind w:left="1134" w:hanging="113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Części nr 1 – Dostawa zestawów komputerowych, laptopów, serwera wraz z oprogramowaniem</w:t>
      </w:r>
    </w:p>
    <w:p w:rsidR="00966851" w:rsidRDefault="00966851" w:rsidP="004F576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42416D" w:rsidRPr="00A9799B" w:rsidRDefault="0042416D" w:rsidP="004F576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966851" w:rsidRDefault="00966851" w:rsidP="004F576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5B4139">
        <w:rPr>
          <w:rFonts w:ascii="Calibri" w:hAnsi="Calibri" w:cs="Calibri"/>
        </w:rPr>
        <w:t>Zgodnie z art. 284 ust. 6 ustawy z dnia 11 września 2019 r. - Prawo zamówie</w:t>
      </w:r>
      <w:r w:rsidRPr="005B4139">
        <w:rPr>
          <w:rFonts w:ascii="Calibri" w:eastAsia="TimesNewRoman" w:hAnsi="Calibri" w:cs="Calibri"/>
        </w:rPr>
        <w:t xml:space="preserve">ń </w:t>
      </w:r>
      <w:r w:rsidRPr="005B4139">
        <w:rPr>
          <w:rFonts w:ascii="Calibri" w:hAnsi="Calibri" w:cs="Calibri"/>
        </w:rPr>
        <w:t>publi</w:t>
      </w:r>
      <w:r>
        <w:rPr>
          <w:rFonts w:ascii="Calibri" w:hAnsi="Calibri" w:cs="Calibri"/>
        </w:rPr>
        <w:t>cznych (tekst jedn. Dz. U. z 2022</w:t>
      </w:r>
      <w:r w:rsidRPr="005B4139">
        <w:rPr>
          <w:rFonts w:ascii="Calibri" w:hAnsi="Calibri" w:cs="Calibri"/>
        </w:rPr>
        <w:t xml:space="preserve"> r., poz. </w:t>
      </w:r>
      <w:r>
        <w:rPr>
          <w:rFonts w:ascii="Calibri" w:hAnsi="Calibri" w:cs="Calibri"/>
        </w:rPr>
        <w:t>1710</w:t>
      </w:r>
      <w:r w:rsidRPr="005B4139">
        <w:rPr>
          <w:rFonts w:ascii="Calibri" w:hAnsi="Calibri" w:cs="Calibri"/>
        </w:rPr>
        <w:t xml:space="preserve"> ze zm.), zw. dalej „ustawą PZP”, Zamawiający przekazuje wszystkim Wykonawcom uczestniczącym w postępowaniu treść pytań i odpowiedzi dotyczących zapisów treści specyfikacji warunków zamówienia.</w:t>
      </w:r>
    </w:p>
    <w:p w:rsidR="00966851" w:rsidRDefault="00966851" w:rsidP="004F576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</w:p>
    <w:p w:rsidR="00003E32" w:rsidRDefault="00966851" w:rsidP="00003E32">
      <w:pPr>
        <w:spacing w:after="0"/>
        <w:rPr>
          <w:b/>
        </w:rPr>
      </w:pPr>
      <w:r w:rsidRPr="00966851">
        <w:rPr>
          <w:b/>
        </w:rPr>
        <w:t>Pytanie nr 1</w:t>
      </w:r>
    </w:p>
    <w:p w:rsidR="00003E32" w:rsidRDefault="00003E32" w:rsidP="00003E32">
      <w:pPr>
        <w:spacing w:after="0"/>
        <w:rPr>
          <w:b/>
        </w:rPr>
      </w:pPr>
      <w:r>
        <w:t xml:space="preserve">Proszę o informację, czy Zamawiający dopuści rozbudowę pamięci komputera przez wykonawcę, a dołożona w ten sposób pamięć nie będzie podlegała gwarancji </w:t>
      </w:r>
      <w:proofErr w:type="spellStart"/>
      <w:r>
        <w:t>onsite</w:t>
      </w:r>
      <w:proofErr w:type="spellEnd"/>
      <w:r>
        <w:t xml:space="preserve"> producenta komputera.</w:t>
      </w:r>
    </w:p>
    <w:p w:rsidR="00003E32" w:rsidRDefault="00003E32" w:rsidP="00003E32">
      <w:pPr>
        <w:spacing w:after="0"/>
        <w:rPr>
          <w:b/>
        </w:rPr>
      </w:pPr>
      <w:r>
        <w:rPr>
          <w:b/>
        </w:rPr>
        <w:t>Odpowiedź:</w:t>
      </w:r>
    </w:p>
    <w:p w:rsidR="00003E32" w:rsidRPr="00935DC1" w:rsidRDefault="00003E32" w:rsidP="00003E32">
      <w:pPr>
        <w:spacing w:after="0"/>
      </w:pPr>
      <w:r w:rsidRPr="00935DC1">
        <w:t>Zamawiający dopuszcza rozbudowę pamięci komputera przez Wykonawcę jeżeli producent komputera dopuszcza taką możliwość i nie może ograniczać wymaganej przez Zamawiającego gwarancji. Pamięć musi pochodzić od producenta komputera i znajdować się na opublikowanej przez producenta komputera liście kompatybilności. Zamawiający zastrzega sobie prawo do zweryfikowania kompatybilności i zgodności z wymaganymi warunkami gwarancji oferowanego rozwiązania.</w:t>
      </w:r>
    </w:p>
    <w:p w:rsidR="00003E32" w:rsidRPr="00935DC1" w:rsidRDefault="00003E32" w:rsidP="00003E32">
      <w:pPr>
        <w:spacing w:after="0"/>
      </w:pPr>
    </w:p>
    <w:p w:rsidR="00003E32" w:rsidRPr="00935DC1" w:rsidRDefault="00003E32" w:rsidP="00003E32">
      <w:pPr>
        <w:spacing w:after="0"/>
        <w:rPr>
          <w:b/>
        </w:rPr>
      </w:pPr>
      <w:r w:rsidRPr="00935DC1">
        <w:rPr>
          <w:b/>
        </w:rPr>
        <w:t>Pytanie nr 2</w:t>
      </w:r>
    </w:p>
    <w:p w:rsidR="00003E32" w:rsidRPr="00935DC1" w:rsidRDefault="00003E32" w:rsidP="00003E32">
      <w:pPr>
        <w:spacing w:after="0"/>
      </w:pPr>
      <w:r w:rsidRPr="00935DC1">
        <w:t>Pytanie - dotyczy zapisów z CZĘŚĆ NR 1 – Dostawa zestawów komputerowych, laptopów, serwera wraz z oprogramowaniem: punkty</w:t>
      </w:r>
    </w:p>
    <w:p w:rsidR="00003E32" w:rsidRPr="00935DC1" w:rsidRDefault="00003E32" w:rsidP="00003E32">
      <w:pPr>
        <w:spacing w:after="0"/>
      </w:pPr>
      <w:r w:rsidRPr="00935DC1">
        <w:lastRenderedPageBreak/>
        <w:t>I.2 Zestaw komputerowy (jednostka centralna z urządzeniami peryferyjnymi i monitor) wraz z systemem operacyjnym.</w:t>
      </w:r>
    </w:p>
    <w:p w:rsidR="00003E32" w:rsidRPr="00935DC1" w:rsidRDefault="00003E32" w:rsidP="00003E32">
      <w:pPr>
        <w:spacing w:after="0"/>
      </w:pPr>
      <w:r w:rsidRPr="00935DC1">
        <w:t>I.2.1 Jednostka centralna</w:t>
      </w:r>
    </w:p>
    <w:p w:rsidR="00003E32" w:rsidRPr="00935DC1" w:rsidRDefault="00003E32" w:rsidP="00003E32">
      <w:pPr>
        <w:spacing w:after="0"/>
      </w:pPr>
      <w:r w:rsidRPr="00935DC1">
        <w:t>oraz</w:t>
      </w:r>
    </w:p>
    <w:p w:rsidR="00003E32" w:rsidRPr="00935DC1" w:rsidRDefault="00003E32" w:rsidP="00003E32">
      <w:pPr>
        <w:spacing w:after="0"/>
      </w:pPr>
      <w:r w:rsidRPr="00935DC1">
        <w:t xml:space="preserve">I.3 Komputery typu </w:t>
      </w:r>
      <w:proofErr w:type="spellStart"/>
      <w:r w:rsidRPr="00935DC1">
        <w:t>All</w:t>
      </w:r>
      <w:proofErr w:type="spellEnd"/>
      <w:r w:rsidRPr="00935DC1">
        <w:t>-in-One wraz z systemem operacyjnym</w:t>
      </w:r>
    </w:p>
    <w:p w:rsidR="00003E32" w:rsidRPr="00935DC1" w:rsidRDefault="00003E32" w:rsidP="00003E32">
      <w:pPr>
        <w:spacing w:after="0"/>
      </w:pPr>
      <w:r w:rsidRPr="00935DC1">
        <w:t>oraz</w:t>
      </w:r>
    </w:p>
    <w:p w:rsidR="00003E32" w:rsidRPr="00935DC1" w:rsidRDefault="00003E32" w:rsidP="00003E32">
      <w:pPr>
        <w:spacing w:after="0"/>
      </w:pPr>
      <w:r w:rsidRPr="00935DC1">
        <w:t>I.4 Laptop wraz z systemem operacyjnym:</w:t>
      </w:r>
    </w:p>
    <w:p w:rsidR="00003E32" w:rsidRPr="00935DC1" w:rsidRDefault="00003E32" w:rsidP="00003E32">
      <w:pPr>
        <w:spacing w:after="0"/>
      </w:pPr>
    </w:p>
    <w:p w:rsidR="00003E32" w:rsidRPr="00935DC1" w:rsidRDefault="00003E32" w:rsidP="00003E32">
      <w:pPr>
        <w:spacing w:after="0"/>
      </w:pPr>
      <w:r w:rsidRPr="00935DC1">
        <w:t>BIOS zgodny ze specyfikacją UEFI</w:t>
      </w:r>
    </w:p>
    <w:p w:rsidR="00003E32" w:rsidRPr="00935DC1" w:rsidRDefault="00003E32" w:rsidP="00003E32">
      <w:pPr>
        <w:spacing w:after="0"/>
      </w:pPr>
      <w:r w:rsidRPr="00935DC1">
        <w:t>Minimalne wymagania:</w:t>
      </w:r>
    </w:p>
    <w:p w:rsidR="00003E32" w:rsidRPr="00935DC1" w:rsidRDefault="00003E32" w:rsidP="00003E32">
      <w:pPr>
        <w:spacing w:after="0"/>
      </w:pPr>
      <w:r w:rsidRPr="00935DC1">
        <w:t>• możliwość odczytania bezpośrednio z BIOS: nr seryjnego komputera, ilości i sposobu obłożenia slotów pamięci RAM, modelu procesora, pojemności zainstalowanego dysku twardego oraz adresu MAC zintegrowanej karty sieciowej,</w:t>
      </w:r>
    </w:p>
    <w:p w:rsidR="00003E32" w:rsidRPr="00935DC1" w:rsidRDefault="00003E32" w:rsidP="00003E32">
      <w:pPr>
        <w:spacing w:after="0"/>
      </w:pPr>
      <w:r w:rsidRPr="00935DC1">
        <w:t>• możliwość zabezpieczenia ustawień BIOS, zabezpieczenie uruchomienia systemu operacyjnego za pomocą haseł z uwzględnieniem braku możliwości zmiany hasła pozwalającego na uruchomienie systemu bez podania hasła administratora,</w:t>
      </w:r>
    </w:p>
    <w:p w:rsidR="00003E32" w:rsidRPr="00935DC1" w:rsidRDefault="00003E32" w:rsidP="00003E32">
      <w:pPr>
        <w:spacing w:after="0"/>
      </w:pPr>
      <w:r w:rsidRPr="00935DC1">
        <w:t>• możliwość blokowania uruchamiania systemu operacyjnego z urządzeń zewnętrznych,</w:t>
      </w:r>
    </w:p>
    <w:p w:rsidR="00003E32" w:rsidRPr="00935DC1" w:rsidRDefault="00003E32" w:rsidP="00003E32">
      <w:pPr>
        <w:spacing w:after="0"/>
      </w:pPr>
      <w:r w:rsidRPr="00935DC1">
        <w:t>• możliwość kontroli (min. włączanie / wyłączanie) portów zintegrowanych z płytą główną jak i gniazd rozszerzeń znajdujących się na płycie głównej.</w:t>
      </w:r>
    </w:p>
    <w:p w:rsidR="00003E32" w:rsidRPr="00935DC1" w:rsidRDefault="00003E32" w:rsidP="00003E32">
      <w:pPr>
        <w:spacing w:after="0"/>
      </w:pPr>
      <w:r w:rsidRPr="00935DC1">
        <w:t>Czy zmawiający dopuści możliwość odczytania sposobu obłożenia i ilości zainstalowanej pamięci RAM przez zaimplementowany system diagnostyczny?</w:t>
      </w:r>
    </w:p>
    <w:p w:rsidR="00003E32" w:rsidRPr="00935DC1" w:rsidRDefault="00003E32" w:rsidP="00003E32">
      <w:pPr>
        <w:spacing w:after="0"/>
        <w:rPr>
          <w:b/>
        </w:rPr>
      </w:pPr>
      <w:r w:rsidRPr="00935DC1">
        <w:rPr>
          <w:b/>
        </w:rPr>
        <w:t xml:space="preserve">Odpowiedź: </w:t>
      </w:r>
    </w:p>
    <w:p w:rsidR="00003E32" w:rsidRPr="00935DC1" w:rsidRDefault="00003E32" w:rsidP="00003E32">
      <w:pPr>
        <w:spacing w:after="0"/>
      </w:pPr>
      <w:r w:rsidRPr="00935DC1">
        <w:t xml:space="preserve">Zamawiający wymaga, aby była </w:t>
      </w:r>
      <w:r w:rsidR="006C77A0">
        <w:t>możliwość</w:t>
      </w:r>
      <w:r w:rsidRPr="00935DC1">
        <w:t xml:space="preserve"> odczytania parametrów wymienionych w specyfikacji bezpośrednio z BIOS.</w:t>
      </w:r>
    </w:p>
    <w:p w:rsidR="00003E32" w:rsidRPr="00935DC1" w:rsidRDefault="00003E32" w:rsidP="00003E32">
      <w:pPr>
        <w:spacing w:after="0"/>
      </w:pPr>
    </w:p>
    <w:p w:rsidR="00003E32" w:rsidRPr="00935DC1" w:rsidRDefault="00003E32" w:rsidP="00003E32">
      <w:pPr>
        <w:spacing w:after="0"/>
        <w:rPr>
          <w:b/>
        </w:rPr>
      </w:pPr>
      <w:r w:rsidRPr="00935DC1">
        <w:rPr>
          <w:b/>
        </w:rPr>
        <w:t>Pytanie nr 3</w:t>
      </w:r>
    </w:p>
    <w:p w:rsidR="00003E32" w:rsidRPr="00935DC1" w:rsidRDefault="00003E32" w:rsidP="00003E32">
      <w:pPr>
        <w:spacing w:after="0"/>
      </w:pPr>
      <w:r w:rsidRPr="00935DC1">
        <w:t>Część 1, UPS: Czy Zamawiający wyrazi zgodę na wydłużenie terminu naprawy do 20 dni roboczych?</w:t>
      </w:r>
    </w:p>
    <w:p w:rsidR="00003E32" w:rsidRPr="00935DC1" w:rsidRDefault="00003E32" w:rsidP="00003E32">
      <w:pPr>
        <w:spacing w:after="0"/>
        <w:rPr>
          <w:b/>
        </w:rPr>
      </w:pPr>
      <w:r w:rsidRPr="00935DC1">
        <w:rPr>
          <w:b/>
        </w:rPr>
        <w:t>Odpowiedź:</w:t>
      </w:r>
    </w:p>
    <w:p w:rsidR="00003E32" w:rsidRDefault="00003E32" w:rsidP="00003E32">
      <w:pPr>
        <w:spacing w:after="0"/>
      </w:pPr>
      <w:r w:rsidRPr="00935DC1">
        <w:t>Zamawiający wymaga zachowania terminów określonych w dokumentacji przetargowej.</w:t>
      </w:r>
    </w:p>
    <w:p w:rsidR="004F576B" w:rsidRPr="004F576B" w:rsidRDefault="004F576B" w:rsidP="004F576B">
      <w:pPr>
        <w:spacing w:after="0"/>
      </w:pPr>
    </w:p>
    <w:p w:rsidR="004F576B" w:rsidRPr="005B4139" w:rsidRDefault="004F576B" w:rsidP="004F576B">
      <w:pPr>
        <w:jc w:val="both"/>
        <w:rPr>
          <w:rFonts w:ascii="Calibri" w:hAnsi="Calibri" w:cs="Calibri"/>
          <w:b/>
        </w:rPr>
      </w:pPr>
      <w:r w:rsidRPr="005B4139">
        <w:rPr>
          <w:rFonts w:ascii="Calibri" w:hAnsi="Calibri" w:cs="Calibri"/>
          <w:b/>
        </w:rPr>
        <w:t>Wykonawcy są zobowiązani uwzględnić udzielone odpowiedzi na pytania podczas sporządzania                           i składania oferty.</w:t>
      </w:r>
    </w:p>
    <w:p w:rsidR="004F576B" w:rsidRDefault="004F576B" w:rsidP="004F576B">
      <w:pPr>
        <w:jc w:val="right"/>
        <w:rPr>
          <w:rFonts w:ascii="Calibri" w:hAnsi="Calibri" w:cs="Calibri"/>
          <w:sz w:val="20"/>
          <w:szCs w:val="20"/>
        </w:rPr>
      </w:pPr>
    </w:p>
    <w:p w:rsidR="004F576B" w:rsidRDefault="004F576B" w:rsidP="004F576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Józef Rybiński</w:t>
      </w:r>
    </w:p>
    <w:p w:rsidR="004F576B" w:rsidRDefault="004F576B" w:rsidP="004F576B">
      <w:pPr>
        <w:jc w:val="right"/>
        <w:rPr>
          <w:rFonts w:ascii="Calibri" w:hAnsi="Calibri" w:cs="Calibri"/>
          <w:sz w:val="20"/>
          <w:szCs w:val="20"/>
        </w:rPr>
      </w:pPr>
      <w:r w:rsidRPr="0049224C">
        <w:rPr>
          <w:rFonts w:ascii="Calibri" w:hAnsi="Calibri" w:cs="Calibri"/>
          <w:sz w:val="20"/>
          <w:szCs w:val="20"/>
        </w:rPr>
        <w:t>Kierownik Zamawiającego</w:t>
      </w:r>
    </w:p>
    <w:p w:rsidR="004F576B" w:rsidRPr="0049224C" w:rsidRDefault="004F576B" w:rsidP="004F576B">
      <w:pPr>
        <w:jc w:val="right"/>
        <w:rPr>
          <w:rFonts w:ascii="Calibri" w:hAnsi="Calibri" w:cs="Calibri"/>
          <w:sz w:val="20"/>
          <w:szCs w:val="20"/>
        </w:rPr>
      </w:pPr>
    </w:p>
    <w:p w:rsidR="004F576B" w:rsidRDefault="004F576B" w:rsidP="004F576B">
      <w:pPr>
        <w:spacing w:after="0"/>
      </w:pPr>
    </w:p>
    <w:sectPr w:rsidR="004F57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52" w:rsidRDefault="002E2752" w:rsidP="00AB78AD">
      <w:pPr>
        <w:spacing w:after="0" w:line="240" w:lineRule="auto"/>
      </w:pPr>
      <w:r>
        <w:separator/>
      </w:r>
    </w:p>
  </w:endnote>
  <w:endnote w:type="continuationSeparator" w:id="0">
    <w:p w:rsidR="002E2752" w:rsidRDefault="002E2752" w:rsidP="00AB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52" w:rsidRDefault="002E2752" w:rsidP="00AB78AD">
      <w:pPr>
        <w:spacing w:after="0" w:line="240" w:lineRule="auto"/>
      </w:pPr>
      <w:r>
        <w:separator/>
      </w:r>
    </w:p>
  </w:footnote>
  <w:footnote w:type="continuationSeparator" w:id="0">
    <w:p w:rsidR="002E2752" w:rsidRDefault="002E2752" w:rsidP="00AB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AD" w:rsidRDefault="00AB78AD" w:rsidP="00AB78AD">
    <w:pPr>
      <w:pStyle w:val="Nagwek"/>
      <w:tabs>
        <w:tab w:val="clear" w:pos="4536"/>
        <w:tab w:val="clear" w:pos="9072"/>
        <w:tab w:val="left" w:pos="33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17E28F" wp14:editId="355B5979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60720" cy="1205865"/>
          <wp:effectExtent l="0" t="0" r="0" b="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78AD" w:rsidRDefault="00AB78AD" w:rsidP="00AB78AD">
    <w:pPr>
      <w:pStyle w:val="Nagwek"/>
      <w:tabs>
        <w:tab w:val="clear" w:pos="4536"/>
        <w:tab w:val="clear" w:pos="9072"/>
        <w:tab w:val="left" w:pos="33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06965"/>
    <w:multiLevelType w:val="hybridMultilevel"/>
    <w:tmpl w:val="258A7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BA"/>
    <w:rsid w:val="00003E32"/>
    <w:rsid w:val="0002111D"/>
    <w:rsid w:val="001A7CE8"/>
    <w:rsid w:val="001B37FF"/>
    <w:rsid w:val="001D0DA5"/>
    <w:rsid w:val="001E4E07"/>
    <w:rsid w:val="002E2752"/>
    <w:rsid w:val="00350247"/>
    <w:rsid w:val="0042416D"/>
    <w:rsid w:val="00436FAC"/>
    <w:rsid w:val="004F576B"/>
    <w:rsid w:val="00696104"/>
    <w:rsid w:val="006C77A0"/>
    <w:rsid w:val="0079043C"/>
    <w:rsid w:val="00831903"/>
    <w:rsid w:val="008448F3"/>
    <w:rsid w:val="00845D50"/>
    <w:rsid w:val="00883167"/>
    <w:rsid w:val="00934E5F"/>
    <w:rsid w:val="00935DC1"/>
    <w:rsid w:val="00966851"/>
    <w:rsid w:val="00994892"/>
    <w:rsid w:val="00AB78AD"/>
    <w:rsid w:val="00BE575B"/>
    <w:rsid w:val="00C14F0F"/>
    <w:rsid w:val="00D52CE8"/>
    <w:rsid w:val="00D56F2E"/>
    <w:rsid w:val="00E767BA"/>
    <w:rsid w:val="00EF1782"/>
    <w:rsid w:val="00F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44EF9F-6C38-4754-BD67-3373FFAA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7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8AD"/>
  </w:style>
  <w:style w:type="paragraph" w:styleId="Stopka">
    <w:name w:val="footer"/>
    <w:basedOn w:val="Normalny"/>
    <w:link w:val="StopkaZnak"/>
    <w:uiPriority w:val="99"/>
    <w:unhideWhenUsed/>
    <w:rsid w:val="00AB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Roczniak</dc:creator>
  <cp:keywords/>
  <dc:description/>
  <cp:lastModifiedBy>Joanna Kulpa</cp:lastModifiedBy>
  <cp:revision>5</cp:revision>
  <cp:lastPrinted>2023-04-24T09:00:00Z</cp:lastPrinted>
  <dcterms:created xsi:type="dcterms:W3CDTF">2023-04-24T08:47:00Z</dcterms:created>
  <dcterms:modified xsi:type="dcterms:W3CDTF">2023-04-24T10:05:00Z</dcterms:modified>
</cp:coreProperties>
</file>