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0CAD" w14:textId="77777777" w:rsidR="00000000" w:rsidRDefault="00000000"/>
    <w:p w14:paraId="334770B9" w14:textId="77777777" w:rsidR="00EC6C01" w:rsidRDefault="00EC6C01" w:rsidP="00EC6C01">
      <w:pPr>
        <w:ind w:left="1416" w:hanging="1416"/>
        <w:jc w:val="both"/>
      </w:pPr>
      <w:r>
        <w:t>Dotyczy:</w:t>
      </w:r>
      <w:r>
        <w:tab/>
        <w:t xml:space="preserve">postępowania prowadzonego w trybie przetargu nieograniczonego zgodnie z ustawą PZP na </w:t>
      </w:r>
      <w:r w:rsidRPr="007475FA">
        <w:t>dostawę dla Przedsiębiorstwa Wodociągów i Kanalizacji Spółka z o.o. w Kaliszu energii elektrycznej oraz odkup energii wyprodukowanej na obiektach PWIK w okresie od 01.01.2024r. do 31.12.2024r.</w:t>
      </w:r>
    </w:p>
    <w:p w14:paraId="0EE0E324" w14:textId="77777777" w:rsidR="00EC6C01" w:rsidRDefault="00EC6C01" w:rsidP="00EC6C01">
      <w:pPr>
        <w:jc w:val="both"/>
      </w:pPr>
    </w:p>
    <w:p w14:paraId="56BC321C" w14:textId="62AC8115" w:rsidR="00EC6C01" w:rsidRPr="00452528" w:rsidRDefault="00EC6C01" w:rsidP="00EC6C01">
      <w:pPr>
        <w:jc w:val="both"/>
      </w:pPr>
      <w:r w:rsidRPr="00452528">
        <w:t>W związku z pojawieniem się zapytań do postępowania, Przedsiębiorstwo Wodociągów i Kanalizacji Spółka z o.o. z/s w Kaliszu odpowiada:</w:t>
      </w:r>
    </w:p>
    <w:p w14:paraId="0CDB5243" w14:textId="77777777" w:rsidR="00EC6C01" w:rsidRDefault="00EC6C01" w:rsidP="00EC6C01">
      <w:r>
        <w:t>1. Wykonawca zwraca się z prośbą o udzielenie informacji, czy Zamawiający w ogłoszonym postępowaniu posiada:</w:t>
      </w:r>
    </w:p>
    <w:p w14:paraId="54EF9201" w14:textId="77777777" w:rsidR="00EC6C01" w:rsidRDefault="00EC6C01" w:rsidP="00EC6C01">
      <w:r>
        <w:t>a) status wytwórcy, o którym mowa w art. 2 ust. 39 ustawy z dnia 20 lutego 2015 r. o odnawialnych źródłach energii (Dz. U. 2020 r. poz. 261 ze zm.), co oznacza, że jest podmiotem wytwarzającym energię elektryczną lub ciepło z odnawialnych źródeł energii lub wytwarza biogaz rolniczy w instalacjach odnawialnego źródła energii.</w:t>
      </w:r>
    </w:p>
    <w:p w14:paraId="05C11D03" w14:textId="77777777" w:rsidR="00EC6C01" w:rsidRPr="00D21C6B" w:rsidRDefault="00EC6C01" w:rsidP="00EC6C01">
      <w:pPr>
        <w:rPr>
          <w:rFonts w:cstheme="minorHAnsi"/>
        </w:rPr>
      </w:pPr>
      <w:r>
        <w:t xml:space="preserve">Odpowiedź: </w:t>
      </w:r>
      <w:r w:rsidRPr="00D21C6B">
        <w:rPr>
          <w:rFonts w:cstheme="minorHAnsi"/>
          <w:shd w:val="clear" w:color="auto" w:fill="FFFFFF"/>
        </w:rPr>
        <w:t>TAK dla PPE: 590243841022058049, ul. Smolna 11.</w:t>
      </w:r>
    </w:p>
    <w:p w14:paraId="5C82BE1A" w14:textId="77777777" w:rsidR="00EC6C01" w:rsidRPr="00D21C6B" w:rsidRDefault="00EC6C01" w:rsidP="00EC6C01">
      <w:pPr>
        <w:rPr>
          <w:rFonts w:cstheme="minorHAnsi"/>
        </w:rPr>
      </w:pPr>
      <w:r w:rsidRPr="00D21C6B">
        <w:rPr>
          <w:rFonts w:cstheme="minorHAnsi"/>
        </w:rPr>
        <w:t>Dla PPE:  590243841021783553</w:t>
      </w:r>
      <w:r>
        <w:rPr>
          <w:rFonts w:cstheme="minorHAnsi"/>
        </w:rPr>
        <w:t>,</w:t>
      </w:r>
      <w:r w:rsidRPr="00D21C6B">
        <w:rPr>
          <w:rFonts w:cstheme="minorHAnsi"/>
        </w:rPr>
        <w:t xml:space="preserve"> ul. Nowy Świat 2a od 01.01.2024r.</w:t>
      </w:r>
    </w:p>
    <w:p w14:paraId="1EC3C643" w14:textId="77777777" w:rsidR="00EC6C01" w:rsidRPr="00D21C6B" w:rsidRDefault="00EC6C01" w:rsidP="00EC6C01">
      <w:pPr>
        <w:rPr>
          <w:rFonts w:cstheme="minorHAnsi"/>
        </w:rPr>
      </w:pPr>
      <w:r w:rsidRPr="00D21C6B">
        <w:rPr>
          <w:rFonts w:cstheme="minorHAnsi"/>
        </w:rPr>
        <w:t>Dla PPE: 590243841021697782</w:t>
      </w:r>
      <w:r>
        <w:rPr>
          <w:rFonts w:cstheme="minorHAnsi"/>
        </w:rPr>
        <w:t>,</w:t>
      </w:r>
      <w:r w:rsidRPr="00D21C6B">
        <w:rPr>
          <w:rFonts w:cstheme="minorHAnsi"/>
        </w:rPr>
        <w:t xml:space="preserve"> ul. Nad Prosną 28-36 od 01.05.2024r.;</w:t>
      </w:r>
    </w:p>
    <w:p w14:paraId="5799B182" w14:textId="77777777" w:rsidR="00EC6C01" w:rsidRDefault="00EC6C01" w:rsidP="00EC6C01">
      <w:r>
        <w:t xml:space="preserve">b) status prosumenta energii odnawialnej, o którym mowa w art. 2 pkt 27a ustawy z dnia 20 lutego 2015 r. o odnawialnych źródłach energii (Dz. U. 2020 r. poz. 261 ze zm.), co oznacza, że jest odbiorcą końcowym wytwarzającym energię elektryczną wyłącznie z odnawialnych źródeł energii na własne potrzeby w </w:t>
      </w:r>
      <w:proofErr w:type="spellStart"/>
      <w:r>
        <w:t>mikroinstalacji</w:t>
      </w:r>
      <w:proofErr w:type="spellEnd"/>
      <w:r>
        <w:t>, pod warunkiem, że wytwarzanie o którym mowa powyżej, nie stanowi przedmiotu przeważającej działalności gospodarczej określonej zgodnie z przepisami wydanymi na podstawie art. 40 ust. 2 ustawy z dnia 29 czerwca 1995 r. o statystyce publicznej (Dz. U. 2020 r. poz. 443 ze zm.)?</w:t>
      </w:r>
    </w:p>
    <w:p w14:paraId="3E3BB8C5" w14:textId="77777777" w:rsidR="00EC6C01" w:rsidRDefault="00EC6C01" w:rsidP="00EC6C01">
      <w:r>
        <w:t xml:space="preserve">Odpowiedź: </w:t>
      </w:r>
      <w:r w:rsidRPr="00D21C6B">
        <w:t>TAK dla PPE: 590243841021220126 ; 590243841022160865 ; 590243841021231764</w:t>
      </w:r>
      <w:r>
        <w:t>.</w:t>
      </w:r>
    </w:p>
    <w:p w14:paraId="142C30AA" w14:textId="77777777" w:rsidR="00EC6C01" w:rsidRDefault="00EC6C01" w:rsidP="00EC6C01">
      <w:r>
        <w:t>2. Czy w przypadku posiadania statusu wytwórcy Zamawiający będzie wymagać zawarcie z Wykonawcą umowy na odkup nadwyżki wyprodukowanej energii?</w:t>
      </w:r>
    </w:p>
    <w:p w14:paraId="7E53AE17" w14:textId="77777777" w:rsidR="00EC6C01" w:rsidRDefault="00EC6C01" w:rsidP="00EC6C01">
      <w:r>
        <w:t>Odpowiedź: Tak, zgodnie z zapisami załącznika nr 3 do SWZ ,,Projektowane Postanowienia Umowy”.</w:t>
      </w:r>
    </w:p>
    <w:p w14:paraId="6B4A9B5E" w14:textId="77777777" w:rsidR="00EC6C01" w:rsidRDefault="00EC6C01" w:rsidP="00EC6C01">
      <w:r>
        <w:t>3. Czy w przypadku posiadania statusu prosumenta Zamawiający wyłączy z postępowania PPE na których posiada ten status.</w:t>
      </w:r>
    </w:p>
    <w:p w14:paraId="28375E76" w14:textId="77777777" w:rsidR="00EC6C01" w:rsidRDefault="00EC6C01" w:rsidP="00EC6C01">
      <w:r>
        <w:t>Odpowiedź: Nie, nie wyłączy.</w:t>
      </w:r>
    </w:p>
    <w:p w14:paraId="6F2F8B56" w14:textId="77777777" w:rsidR="00EC6C01" w:rsidRDefault="00EC6C01" w:rsidP="00EC6C01">
      <w:r>
        <w:t>4. Czy Zamawiający pozyskuje energię elektryczną z jakiegoś innego źródła wytwórczego np. elektrowni biogazowej?</w:t>
      </w:r>
    </w:p>
    <w:p w14:paraId="0E016479" w14:textId="77777777" w:rsidR="00EC6C01" w:rsidRDefault="00EC6C01" w:rsidP="00EC6C01">
      <w:r>
        <w:t>Odpowiedź: Nie, nie pozyskuje.</w:t>
      </w:r>
    </w:p>
    <w:p w14:paraId="144E831C" w14:textId="77777777" w:rsidR="00EC6C01" w:rsidRDefault="00EC6C01"/>
    <w:sectPr w:rsidR="00EC6C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164E" w14:textId="77777777" w:rsidR="008C4778" w:rsidRDefault="008C4778" w:rsidP="004A7207">
      <w:pPr>
        <w:spacing w:after="0" w:line="240" w:lineRule="auto"/>
      </w:pPr>
      <w:r>
        <w:separator/>
      </w:r>
    </w:p>
  </w:endnote>
  <w:endnote w:type="continuationSeparator" w:id="0">
    <w:p w14:paraId="3162713D" w14:textId="77777777" w:rsidR="008C4778" w:rsidRDefault="008C4778" w:rsidP="004A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A7DC" w14:textId="77777777" w:rsidR="004A7207" w:rsidRDefault="004A72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F654" w14:textId="77777777" w:rsidR="004A7207" w:rsidRDefault="004A72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5E8D" w14:textId="77777777" w:rsidR="004A7207" w:rsidRDefault="004A72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6969" w14:textId="77777777" w:rsidR="008C4778" w:rsidRDefault="008C4778" w:rsidP="004A7207">
      <w:pPr>
        <w:spacing w:after="0" w:line="240" w:lineRule="auto"/>
      </w:pPr>
      <w:r>
        <w:separator/>
      </w:r>
    </w:p>
  </w:footnote>
  <w:footnote w:type="continuationSeparator" w:id="0">
    <w:p w14:paraId="77635195" w14:textId="77777777" w:rsidR="008C4778" w:rsidRDefault="008C4778" w:rsidP="004A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9737" w14:textId="77777777" w:rsidR="004A7207" w:rsidRDefault="00000000">
    <w:pPr>
      <w:pStyle w:val="Nagwek"/>
    </w:pPr>
    <w:r>
      <w:rPr>
        <w:noProof/>
      </w:rPr>
      <w:pict w14:anchorId="4C6FF0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0344" o:spid="_x0000_s1026" type="#_x0000_t75" style="position:absolute;margin-left:0;margin-top:0;width:594.4pt;height:835.1pt;z-index:-251657216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C815" w14:textId="77777777" w:rsidR="004A7207" w:rsidRDefault="00000000">
    <w:pPr>
      <w:pStyle w:val="Nagwek"/>
    </w:pPr>
    <w:r>
      <w:rPr>
        <w:noProof/>
      </w:rPr>
      <w:pict w14:anchorId="7D758A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0345" o:spid="_x0000_s1027" type="#_x0000_t75" style="position:absolute;margin-left:0;margin-top:0;width:594.4pt;height:835.1pt;z-index:-251656192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F188" w14:textId="77777777" w:rsidR="004A7207" w:rsidRDefault="00000000">
    <w:pPr>
      <w:pStyle w:val="Nagwek"/>
    </w:pPr>
    <w:r>
      <w:rPr>
        <w:noProof/>
      </w:rPr>
      <w:pict w14:anchorId="21600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0343" o:spid="_x0000_s1025" type="#_x0000_t75" style="position:absolute;margin-left:0;margin-top:0;width:594.4pt;height:835.1pt;z-index:-251658240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01"/>
    <w:rsid w:val="00266544"/>
    <w:rsid w:val="00464E5F"/>
    <w:rsid w:val="004A7207"/>
    <w:rsid w:val="006544FB"/>
    <w:rsid w:val="008C4778"/>
    <w:rsid w:val="00A658BE"/>
    <w:rsid w:val="00CD0EF9"/>
    <w:rsid w:val="00D342DC"/>
    <w:rsid w:val="00E10928"/>
    <w:rsid w:val="00EC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FE131"/>
  <w15:chartTrackingRefBased/>
  <w15:docId w15:val="{5D8FD0B9-4A8B-481B-BCE4-E71123AB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C0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207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4A7207"/>
  </w:style>
  <w:style w:type="paragraph" w:styleId="Stopka">
    <w:name w:val="footer"/>
    <w:basedOn w:val="Normalny"/>
    <w:link w:val="StopkaZnak"/>
    <w:uiPriority w:val="99"/>
    <w:unhideWhenUsed/>
    <w:rsid w:val="004A7207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4A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%20Wlodarek\Desktop\FIRM&#211;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C9098-63DC-46EE-87DD-38F05B84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1</TotalTime>
  <Pages>1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1</cp:revision>
  <cp:lastPrinted>2023-04-14T07:21:00Z</cp:lastPrinted>
  <dcterms:created xsi:type="dcterms:W3CDTF">2023-10-19T11:56:00Z</dcterms:created>
  <dcterms:modified xsi:type="dcterms:W3CDTF">2023-10-19T11:57:00Z</dcterms:modified>
</cp:coreProperties>
</file>