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B9EF" w14:textId="58A31216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1F15FB28" w14:textId="77777777" w:rsidR="006D0F52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Style w:val="bold"/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</w:p>
    <w:p w14:paraId="6726DF80" w14:textId="7EDBC57D" w:rsidR="00147A32" w:rsidRPr="00146AC0" w:rsidRDefault="00147A32" w:rsidP="00147A32">
      <w:pPr>
        <w:jc w:val="center"/>
        <w:rPr>
          <w:rFonts w:cs="Calibri"/>
          <w:b/>
          <w:bCs/>
          <w:szCs w:val="20"/>
        </w:rPr>
      </w:pPr>
      <w:r w:rsidRPr="00146AC0">
        <w:rPr>
          <w:rFonts w:cs="Calibri"/>
          <w:b/>
          <w:bCs/>
          <w:szCs w:val="20"/>
        </w:rPr>
        <w:t xml:space="preserve">Mnichowo – modernizacja kompleksu sportowego „Orlik” działka nr 172 – część </w:t>
      </w:r>
      <w:r>
        <w:rPr>
          <w:rFonts w:cs="Calibri"/>
          <w:b/>
          <w:bCs/>
          <w:szCs w:val="20"/>
        </w:rPr>
        <w:t>2</w:t>
      </w:r>
      <w:r w:rsidRPr="00146AC0">
        <w:rPr>
          <w:rFonts w:cs="Calibri"/>
          <w:b/>
          <w:bCs/>
          <w:szCs w:val="20"/>
        </w:rPr>
        <w:t xml:space="preserve">: </w:t>
      </w:r>
      <w:r>
        <w:rPr>
          <w:rFonts w:cs="Calibri"/>
          <w:b/>
          <w:bCs/>
          <w:szCs w:val="20"/>
        </w:rPr>
        <w:t>wymiana nawierzchni boiska piłkarskiego – sztuczna trawa</w:t>
      </w:r>
      <w:r w:rsidR="00813BE4">
        <w:rPr>
          <w:rFonts w:cs="Calibri"/>
          <w:b/>
          <w:bCs/>
          <w:szCs w:val="20"/>
        </w:rPr>
        <w:t>_postępowanie_2</w:t>
      </w:r>
    </w:p>
    <w:p w14:paraId="4E801A7A" w14:textId="77777777" w:rsidR="00D25896" w:rsidRDefault="00D25896" w:rsidP="00D25896">
      <w:pPr>
        <w:jc w:val="center"/>
        <w:rPr>
          <w:b/>
          <w:bCs/>
          <w:szCs w:val="20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skrzynki ePUAP: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65F05DC0" w14:textId="4AF758A4" w:rsidR="00147A32" w:rsidRPr="00146AC0" w:rsidRDefault="00147A32" w:rsidP="00147A32">
      <w:pPr>
        <w:jc w:val="center"/>
        <w:rPr>
          <w:rFonts w:cs="Calibri"/>
          <w:b/>
          <w:bCs/>
          <w:szCs w:val="20"/>
        </w:rPr>
      </w:pPr>
      <w:r w:rsidRPr="00146AC0">
        <w:rPr>
          <w:rFonts w:cs="Calibri"/>
          <w:b/>
          <w:bCs/>
          <w:szCs w:val="20"/>
        </w:rPr>
        <w:t xml:space="preserve">Mnichowo – modernizacja kompleksu sportowego „Orlik” działka nr 172 – część </w:t>
      </w:r>
      <w:r>
        <w:rPr>
          <w:rFonts w:cs="Calibri"/>
          <w:b/>
          <w:bCs/>
          <w:szCs w:val="20"/>
        </w:rPr>
        <w:t>2</w:t>
      </w:r>
      <w:r w:rsidRPr="00146AC0">
        <w:rPr>
          <w:rFonts w:cs="Calibri"/>
          <w:b/>
          <w:bCs/>
          <w:szCs w:val="20"/>
        </w:rPr>
        <w:t xml:space="preserve">: </w:t>
      </w:r>
      <w:r>
        <w:rPr>
          <w:rFonts w:cs="Calibri"/>
          <w:b/>
          <w:bCs/>
          <w:szCs w:val="20"/>
        </w:rPr>
        <w:t>wymiana nawierzchni boiska piłkarskiego – sztuczna trawa</w:t>
      </w:r>
      <w:r w:rsidR="00813BE4">
        <w:rPr>
          <w:rFonts w:cs="Calibri"/>
          <w:b/>
          <w:bCs/>
          <w:szCs w:val="20"/>
        </w:rPr>
        <w:t>_postępowanie_2</w:t>
      </w:r>
    </w:p>
    <w:p w14:paraId="0D864756" w14:textId="08A2EBF4" w:rsidR="000F3265" w:rsidRPr="000F3265" w:rsidRDefault="00235E29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</w:t>
      </w: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>Oświadczenie Wykonawcy w zakresie pozacenowych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544E6F66" w14:textId="591B10C1" w:rsidR="00E67673" w:rsidRPr="00BC49C6" w:rsidRDefault="00E67673" w:rsidP="00E67673">
      <w:pPr>
        <w:pStyle w:val="Akapitzlist"/>
        <w:suppressAutoHyphens w:val="0"/>
        <w:spacing w:after="160" w:line="276" w:lineRule="auto"/>
        <w:ind w:left="720"/>
        <w:contextualSpacing/>
        <w:rPr>
          <w:color w:val="000000" w:themeColor="text1"/>
          <w:sz w:val="20"/>
          <w:szCs w:val="20"/>
        </w:rPr>
      </w:pPr>
      <w:r>
        <w:rPr>
          <w:rStyle w:val="bold"/>
          <w:sz w:val="20"/>
          <w:szCs w:val="20"/>
        </w:rPr>
        <w:t xml:space="preserve">UWAGA </w:t>
      </w:r>
      <w:r>
        <w:rPr>
          <w:color w:val="000000" w:themeColor="text1"/>
          <w:sz w:val="20"/>
          <w:szCs w:val="20"/>
        </w:rPr>
        <w:t xml:space="preserve">Przedmiotowe środki dowodowe – załącznik 1a – </w:t>
      </w:r>
      <w:r w:rsidRPr="00E67673">
        <w:rPr>
          <w:b/>
          <w:bCs/>
          <w:color w:val="000000" w:themeColor="text1"/>
          <w:sz w:val="20"/>
          <w:szCs w:val="20"/>
        </w:rPr>
        <w:t>ZAŁĄCZNIK OBOWIĄZKOWY</w:t>
      </w:r>
    </w:p>
    <w:p w14:paraId="78D4141D" w14:textId="6014731F" w:rsidR="00E67673" w:rsidRPr="00BC49C6" w:rsidRDefault="00E67673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1C389ADF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0F3265">
        <w:rPr>
          <w:color w:val="000000" w:themeColor="text1"/>
          <w:sz w:val="20"/>
          <w:szCs w:val="20"/>
        </w:rPr>
        <w:t>40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lastRenderedPageBreak/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6D0F52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5414B671" w14:textId="67723DCD" w:rsidR="006D0F52" w:rsidRPr="006D0F52" w:rsidRDefault="006D0F52" w:rsidP="006D0F52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UWAGA: Jeżeli w ofercie nie zostanie zaznaczona informacja </w:t>
      </w:r>
      <w:r w:rsidRPr="006D0F52">
        <w:rPr>
          <w:bCs/>
          <w:i/>
          <w:iCs/>
          <w:sz w:val="20"/>
          <w:szCs w:val="20"/>
          <w:u w:val="single"/>
        </w:rPr>
        <w:t>nie będzie /będzie prowadzić do powstania u Zamawiającego obowiązku podatkowego,</w:t>
      </w:r>
      <w:r>
        <w:rPr>
          <w:bCs/>
          <w:sz w:val="20"/>
          <w:szCs w:val="20"/>
        </w:rPr>
        <w:t xml:space="preserve"> Zamawiający przyjmuje, iż taki obowiązek </w:t>
      </w:r>
      <w:r w:rsidRPr="006D0F52">
        <w:rPr>
          <w:bCs/>
          <w:sz w:val="20"/>
          <w:szCs w:val="20"/>
          <w:u w:val="single"/>
        </w:rPr>
        <w:t>nie będzie powstawał</w:t>
      </w:r>
      <w:r>
        <w:rPr>
          <w:bCs/>
          <w:sz w:val="20"/>
          <w:szCs w:val="20"/>
        </w:rPr>
        <w:t xml:space="preserve"> a składający ofertę z tego powodu nie zostanie wzywany do uzupełnienia oferty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0833711F" w14:textId="2EB06575" w:rsidR="006D0F52" w:rsidRPr="00BC49C6" w:rsidRDefault="006D0F5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Przedmiotowe środki dowodowe – załącznik 1a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40FE" w14:textId="1CE71E91" w:rsidR="006D0F52" w:rsidRPr="002F6AF9" w:rsidRDefault="006D0F52" w:rsidP="006D0F52">
    <w:pPr>
      <w:rPr>
        <w:b/>
        <w:bCs/>
        <w:sz w:val="16"/>
        <w:szCs w:val="16"/>
      </w:rPr>
    </w:pPr>
    <w:bookmarkStart w:id="1" w:name="_Hlk163199476"/>
    <w:bookmarkStart w:id="2" w:name="_Hlk163199477"/>
    <w:bookmarkStart w:id="3" w:name="_Hlk163199780"/>
    <w:bookmarkStart w:id="4" w:name="_Hlk163199781"/>
    <w:bookmarkStart w:id="5" w:name="_Hlk163199837"/>
    <w:bookmarkStart w:id="6" w:name="_Hlk163199838"/>
    <w:r w:rsidRPr="002F6AF9">
      <w:rPr>
        <w:sz w:val="16"/>
        <w:szCs w:val="16"/>
      </w:rPr>
      <w:t>GR.271.3</w:t>
    </w:r>
    <w:r w:rsidR="00813BE4">
      <w:rPr>
        <w:sz w:val="16"/>
        <w:szCs w:val="16"/>
      </w:rPr>
      <w:t>8</w:t>
    </w:r>
    <w:r w:rsidRPr="002F6AF9">
      <w:rPr>
        <w:sz w:val="16"/>
        <w:szCs w:val="16"/>
      </w:rPr>
      <w:t>.2024</w:t>
    </w:r>
    <w:bookmarkEnd w:id="1"/>
    <w:bookmarkEnd w:id="2"/>
    <w:bookmarkEnd w:id="3"/>
    <w:bookmarkEnd w:id="4"/>
    <w:bookmarkEnd w:id="5"/>
    <w:bookmarkEnd w:id="6"/>
    <w:r w:rsidRPr="002F6AF9">
      <w:rPr>
        <w:sz w:val="16"/>
        <w:szCs w:val="16"/>
      </w:rPr>
      <w:t xml:space="preserve"> </w:t>
    </w:r>
  </w:p>
  <w:p w14:paraId="2566D60A" w14:textId="00A1071B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17363009">
    <w:abstractNumId w:val="32"/>
  </w:num>
  <w:num w:numId="2" w16cid:durableId="1965234372">
    <w:abstractNumId w:val="27"/>
  </w:num>
  <w:num w:numId="3" w16cid:durableId="253051564">
    <w:abstractNumId w:val="25"/>
  </w:num>
  <w:num w:numId="4" w16cid:durableId="1276251034">
    <w:abstractNumId w:val="36"/>
  </w:num>
  <w:num w:numId="5" w16cid:durableId="1300114066">
    <w:abstractNumId w:val="30"/>
  </w:num>
  <w:num w:numId="6" w16cid:durableId="68698683">
    <w:abstractNumId w:val="9"/>
  </w:num>
  <w:num w:numId="7" w16cid:durableId="1576936178">
    <w:abstractNumId w:val="11"/>
  </w:num>
  <w:num w:numId="8" w16cid:durableId="1930119640">
    <w:abstractNumId w:val="15"/>
  </w:num>
  <w:num w:numId="9" w16cid:durableId="1054039688">
    <w:abstractNumId w:val="4"/>
  </w:num>
  <w:num w:numId="10" w16cid:durableId="951130915">
    <w:abstractNumId w:val="5"/>
  </w:num>
  <w:num w:numId="11" w16cid:durableId="1328166385">
    <w:abstractNumId w:val="37"/>
  </w:num>
  <w:num w:numId="12" w16cid:durableId="105854658">
    <w:abstractNumId w:val="13"/>
  </w:num>
  <w:num w:numId="13" w16cid:durableId="1743528670">
    <w:abstractNumId w:val="17"/>
  </w:num>
  <w:num w:numId="14" w16cid:durableId="79840045">
    <w:abstractNumId w:val="42"/>
  </w:num>
  <w:num w:numId="15" w16cid:durableId="1843155567">
    <w:abstractNumId w:val="20"/>
  </w:num>
  <w:num w:numId="16" w16cid:durableId="751707104">
    <w:abstractNumId w:val="33"/>
  </w:num>
  <w:num w:numId="17" w16cid:durableId="370737481">
    <w:abstractNumId w:val="35"/>
  </w:num>
  <w:num w:numId="18" w16cid:durableId="411507706">
    <w:abstractNumId w:val="41"/>
  </w:num>
  <w:num w:numId="19" w16cid:durableId="389185212">
    <w:abstractNumId w:val="23"/>
  </w:num>
  <w:num w:numId="20" w16cid:durableId="1053195191">
    <w:abstractNumId w:val="12"/>
  </w:num>
  <w:num w:numId="21" w16cid:durableId="1888100634">
    <w:abstractNumId w:val="14"/>
  </w:num>
  <w:num w:numId="22" w16cid:durableId="1131627846">
    <w:abstractNumId w:val="6"/>
  </w:num>
  <w:num w:numId="23" w16cid:durableId="366764008">
    <w:abstractNumId w:val="39"/>
  </w:num>
  <w:num w:numId="24" w16cid:durableId="262109697">
    <w:abstractNumId w:val="29"/>
  </w:num>
  <w:num w:numId="25" w16cid:durableId="950087463">
    <w:abstractNumId w:val="24"/>
  </w:num>
  <w:num w:numId="26" w16cid:durableId="1654798306">
    <w:abstractNumId w:val="10"/>
  </w:num>
  <w:num w:numId="27" w16cid:durableId="1994870996">
    <w:abstractNumId w:val="34"/>
  </w:num>
  <w:num w:numId="28" w16cid:durableId="2093890678">
    <w:abstractNumId w:val="7"/>
  </w:num>
  <w:num w:numId="29" w16cid:durableId="1192916145">
    <w:abstractNumId w:val="19"/>
  </w:num>
  <w:num w:numId="30" w16cid:durableId="1185173075">
    <w:abstractNumId w:val="8"/>
  </w:num>
  <w:num w:numId="31" w16cid:durableId="785777060">
    <w:abstractNumId w:val="26"/>
  </w:num>
  <w:num w:numId="32" w16cid:durableId="211892423">
    <w:abstractNumId w:val="16"/>
  </w:num>
  <w:num w:numId="33" w16cid:durableId="1841581272">
    <w:abstractNumId w:val="31"/>
  </w:num>
  <w:num w:numId="34" w16cid:durableId="1419791709">
    <w:abstractNumId w:val="0"/>
  </w:num>
  <w:num w:numId="35" w16cid:durableId="2105032165">
    <w:abstractNumId w:val="1"/>
  </w:num>
  <w:num w:numId="36" w16cid:durableId="1435248035">
    <w:abstractNumId w:val="2"/>
  </w:num>
  <w:num w:numId="37" w16cid:durableId="2064059584">
    <w:abstractNumId w:val="3"/>
  </w:num>
  <w:num w:numId="38" w16cid:durableId="1004891505">
    <w:abstractNumId w:val="22"/>
  </w:num>
  <w:num w:numId="39" w16cid:durableId="1623809245">
    <w:abstractNumId w:val="28"/>
  </w:num>
  <w:num w:numId="40" w16cid:durableId="834880147">
    <w:abstractNumId w:val="40"/>
  </w:num>
  <w:num w:numId="41" w16cid:durableId="1835949633">
    <w:abstractNumId w:val="18"/>
  </w:num>
  <w:num w:numId="42" w16cid:durableId="1583174217">
    <w:abstractNumId w:val="21"/>
  </w:num>
  <w:num w:numId="43" w16cid:durableId="16906455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47A32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2F3DCB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75F72"/>
    <w:rsid w:val="00395DD6"/>
    <w:rsid w:val="003B46CB"/>
    <w:rsid w:val="003D4086"/>
    <w:rsid w:val="003D7DFA"/>
    <w:rsid w:val="003F1041"/>
    <w:rsid w:val="003F4A67"/>
    <w:rsid w:val="00406ED1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4F7193"/>
    <w:rsid w:val="00587483"/>
    <w:rsid w:val="005877C4"/>
    <w:rsid w:val="00593A1B"/>
    <w:rsid w:val="005A60BE"/>
    <w:rsid w:val="005B10E8"/>
    <w:rsid w:val="005B71D3"/>
    <w:rsid w:val="005B7D12"/>
    <w:rsid w:val="005E067B"/>
    <w:rsid w:val="005F2D52"/>
    <w:rsid w:val="006009DB"/>
    <w:rsid w:val="00610DDA"/>
    <w:rsid w:val="00642C9E"/>
    <w:rsid w:val="0067739E"/>
    <w:rsid w:val="006A7168"/>
    <w:rsid w:val="006D0F52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13BE4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67673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622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8</cp:revision>
  <dcterms:created xsi:type="dcterms:W3CDTF">2024-08-05T20:08:00Z</dcterms:created>
  <dcterms:modified xsi:type="dcterms:W3CDTF">2024-09-10T19:43:00Z</dcterms:modified>
</cp:coreProperties>
</file>