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C7E4" w14:textId="1AF00FD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03/MW/2024</w:t>
      </w:r>
      <w:r w:rsidRPr="002502FD">
        <w:rPr>
          <w:rFonts w:asciiTheme="minorHAnsi" w:hAnsiTheme="minorHAnsi" w:cstheme="minorHAnsi"/>
          <w:lang w:eastAsia="pl-PL"/>
        </w:rPr>
        <w:tab/>
      </w:r>
      <w:r w:rsidRPr="002502FD">
        <w:rPr>
          <w:rFonts w:asciiTheme="minorHAnsi" w:hAnsiTheme="minorHAnsi" w:cstheme="minorHAnsi"/>
          <w:lang w:eastAsia="pl-PL"/>
        </w:rPr>
        <w:tab/>
      </w:r>
      <w:r w:rsidRPr="002502FD">
        <w:rPr>
          <w:rFonts w:asciiTheme="minorHAnsi" w:hAnsiTheme="minorHAnsi" w:cstheme="minorHAnsi"/>
          <w:lang w:eastAsia="pl-PL"/>
        </w:rPr>
        <w:tab/>
      </w:r>
      <w:r w:rsidRPr="002502FD">
        <w:rPr>
          <w:rFonts w:asciiTheme="minorHAnsi" w:hAnsiTheme="minorHAnsi" w:cstheme="minorHAnsi"/>
          <w:lang w:eastAsia="pl-PL"/>
        </w:rPr>
        <w:tab/>
      </w:r>
      <w:r w:rsidRPr="002502FD">
        <w:rPr>
          <w:rFonts w:asciiTheme="minorHAnsi" w:hAnsiTheme="minorHAnsi" w:cstheme="minorHAnsi"/>
          <w:lang w:eastAsia="pl-PL"/>
        </w:rPr>
        <w:tab/>
        <w:t xml:space="preserve">                                 Jezierzyce, </w:t>
      </w:r>
      <w:r w:rsidR="00AE2820">
        <w:rPr>
          <w:rFonts w:asciiTheme="minorHAnsi" w:hAnsiTheme="minorHAnsi" w:cstheme="minorHAnsi"/>
          <w:lang w:eastAsia="pl-PL"/>
        </w:rPr>
        <w:t>14</w:t>
      </w:r>
      <w:r w:rsidRPr="002502FD">
        <w:rPr>
          <w:rFonts w:asciiTheme="minorHAnsi" w:hAnsiTheme="minorHAnsi" w:cstheme="minorHAnsi"/>
          <w:lang w:eastAsia="pl-PL"/>
        </w:rPr>
        <w:t>.0</w:t>
      </w:r>
      <w:r w:rsidR="002502FD">
        <w:rPr>
          <w:rFonts w:asciiTheme="minorHAnsi" w:hAnsiTheme="minorHAnsi" w:cstheme="minorHAnsi"/>
          <w:lang w:eastAsia="pl-PL"/>
        </w:rPr>
        <w:t>2</w:t>
      </w:r>
      <w:r w:rsidRPr="002502FD">
        <w:rPr>
          <w:rFonts w:asciiTheme="minorHAnsi" w:hAnsiTheme="minorHAnsi" w:cstheme="minorHAnsi"/>
          <w:lang w:eastAsia="pl-PL"/>
        </w:rPr>
        <w:t>.2024 r.</w:t>
      </w:r>
    </w:p>
    <w:p w14:paraId="134361F4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</w:p>
    <w:p w14:paraId="1B11853D" w14:textId="335E9DC9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 xml:space="preserve">Odpowiedzi na pytania z dnia </w:t>
      </w:r>
      <w:r w:rsidR="00AE2820">
        <w:rPr>
          <w:rFonts w:asciiTheme="minorHAnsi" w:hAnsiTheme="minorHAnsi" w:cstheme="minorHAnsi"/>
          <w:lang w:eastAsia="pl-PL"/>
        </w:rPr>
        <w:t>14</w:t>
      </w:r>
      <w:r w:rsidRPr="002502FD">
        <w:rPr>
          <w:rFonts w:asciiTheme="minorHAnsi" w:hAnsiTheme="minorHAnsi" w:cstheme="minorHAnsi"/>
          <w:lang w:eastAsia="pl-PL"/>
        </w:rPr>
        <w:t>.02.2024r.  dotyczące wyjaśnień treści SWZ i zmian treści SWZ</w:t>
      </w:r>
    </w:p>
    <w:p w14:paraId="0A314676" w14:textId="28259874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Dotyczy: postępowania o udzielnie zamówienia publicznego prowadzonego w trybie przetargu nieograniczonego na dostawę fabrycznie nowego samochodu ciężarowego z zabudową- śmieciarka dwukomorow</w:t>
      </w:r>
      <w:r w:rsidR="002502FD">
        <w:rPr>
          <w:rFonts w:asciiTheme="minorHAnsi" w:hAnsiTheme="minorHAnsi" w:cstheme="minorHAnsi"/>
          <w:lang w:eastAsia="pl-PL"/>
        </w:rPr>
        <w:t>ą</w:t>
      </w:r>
      <w:r w:rsidRPr="002502FD">
        <w:rPr>
          <w:rFonts w:asciiTheme="minorHAnsi" w:hAnsiTheme="minorHAnsi" w:cstheme="minorHAnsi"/>
          <w:lang w:eastAsia="pl-PL"/>
        </w:rPr>
        <w:t xml:space="preserve"> w formie leasingu operacyjnego.</w:t>
      </w:r>
    </w:p>
    <w:p w14:paraId="1F68D36B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</w:p>
    <w:p w14:paraId="13836C57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Zamawiający :</w:t>
      </w:r>
    </w:p>
    <w:p w14:paraId="33E00F7C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Zakład Gospodarki Komunalnej w Jezierzycach Sp. z o.o.</w:t>
      </w:r>
    </w:p>
    <w:p w14:paraId="35BEE5A2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Jezierzyce, ul. Kolejowa 5, 76-200 Słupsk</w:t>
      </w:r>
    </w:p>
    <w:p w14:paraId="777C4CAB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NIP 83929906109 REGON 220289970</w:t>
      </w:r>
    </w:p>
    <w:p w14:paraId="76962DA2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</w:p>
    <w:p w14:paraId="7A61A73E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Szanowni Państwo,</w:t>
      </w:r>
    </w:p>
    <w:p w14:paraId="0F59FE6C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Zamawiający informuje, że w terminie określonym zgodnie z art. 135 ust. 2 ustawy z 11 września 2019 r. – Prawo zamówień publicznych (Dz.U. poz. 2019), wykonawcy zwrócili się do zamawiającego z wnioskiem o wyjaśnienie treści SWZ.</w:t>
      </w:r>
    </w:p>
    <w:p w14:paraId="048044FF" w14:textId="0A822352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W związku z powyższym, zamawiający udziela następujących wyjaśnień i odpowiedzi oraz na podstawie art.137 ust. 1 i 2  ustawy z dnia 11 września 2019 r. – Prawo zamówień publicznych :</w:t>
      </w:r>
    </w:p>
    <w:p w14:paraId="3EFFF8D0" w14:textId="77777777" w:rsidR="00CD5D2A" w:rsidRDefault="00CD5D2A" w:rsidP="006340E6">
      <w:pPr>
        <w:autoSpaceDE w:val="0"/>
        <w:autoSpaceDN w:val="0"/>
        <w:rPr>
          <w:rFonts w:asciiTheme="minorHAnsi" w:hAnsiTheme="minorHAnsi" w:cstheme="minorHAnsi"/>
          <w:lang w:eastAsia="pl-PL"/>
        </w:rPr>
      </w:pPr>
    </w:p>
    <w:p w14:paraId="39DE6836" w14:textId="440D1699" w:rsidR="00AE2820" w:rsidRPr="00AE2820" w:rsidRDefault="00AE2820" w:rsidP="00AE2820">
      <w:pPr>
        <w:pStyle w:val="Akapitzlist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AE2820">
        <w:rPr>
          <w:rFonts w:asciiTheme="minorHAnsi" w:hAnsiTheme="minorHAnsi" w:cstheme="minorHAnsi"/>
          <w:lang w:eastAsia="pl-PL"/>
        </w:rPr>
        <w:t>Czy Zamawiający dopuści silnik diesel o pojemności do 10,0l i mocy w przedziale (230-250kW) (320KM) z normą emisji spalin EURO VI, z minimalnym momentem obrotowym 1200Nm?</w:t>
      </w:r>
    </w:p>
    <w:p w14:paraId="3B624565" w14:textId="505F7C9E" w:rsidR="00AE2820" w:rsidRPr="00AE2820" w:rsidRDefault="00AE2820" w:rsidP="00AE2820">
      <w:pPr>
        <w:pStyle w:val="Akapitzlist"/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AE2820">
        <w:rPr>
          <w:rFonts w:asciiTheme="minorHAnsi" w:hAnsiTheme="minorHAnsi" w:cstheme="minorHAnsi"/>
          <w:b/>
          <w:bCs/>
          <w:lang w:eastAsia="pl-PL"/>
        </w:rPr>
        <w:t>Odpowiedź</w:t>
      </w:r>
      <w:r>
        <w:rPr>
          <w:rFonts w:asciiTheme="minorHAnsi" w:hAnsiTheme="minorHAnsi" w:cstheme="minorHAnsi"/>
          <w:lang w:eastAsia="pl-PL"/>
        </w:rPr>
        <w:t>: Zamawiający pozostaje przy zapisach SWZ</w:t>
      </w:r>
    </w:p>
    <w:p w14:paraId="24509F62" w14:textId="49A60C29" w:rsidR="00AE2820" w:rsidRPr="00AE2820" w:rsidRDefault="00AE2820" w:rsidP="00AE2820">
      <w:pPr>
        <w:pStyle w:val="Akapitzlist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AE2820">
        <w:rPr>
          <w:rFonts w:asciiTheme="minorHAnsi" w:hAnsiTheme="minorHAnsi" w:cstheme="minorHAnsi"/>
          <w:lang w:eastAsia="pl-PL"/>
        </w:rPr>
        <w:t>Czy Zamawiający dopuści wlot powietrza do silnika umieszczony z boku kabiny?</w:t>
      </w:r>
    </w:p>
    <w:p w14:paraId="6245C74F" w14:textId="6387B6DE" w:rsidR="00AE2820" w:rsidRPr="00AE2820" w:rsidRDefault="00AE2820" w:rsidP="00AE2820">
      <w:pPr>
        <w:pStyle w:val="Akapitzlist"/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AE2820">
        <w:rPr>
          <w:rFonts w:asciiTheme="minorHAnsi" w:hAnsiTheme="minorHAnsi" w:cstheme="minorHAnsi"/>
          <w:b/>
          <w:bCs/>
          <w:lang w:eastAsia="pl-PL"/>
        </w:rPr>
        <w:t>Odpowiedź:</w:t>
      </w:r>
      <w:r w:rsidRPr="00AE2820">
        <w:rPr>
          <w:rFonts w:asciiTheme="minorHAnsi" w:hAnsiTheme="minorHAnsi" w:cstheme="minorHAnsi"/>
          <w:lang w:eastAsia="pl-PL"/>
        </w:rPr>
        <w:t xml:space="preserve"> Zamawiający pozostaje przy zapisach SWZ</w:t>
      </w:r>
    </w:p>
    <w:p w14:paraId="43FF47A5" w14:textId="4DA2815A" w:rsidR="00AE2820" w:rsidRPr="00AE2820" w:rsidRDefault="00AE2820" w:rsidP="00AE2820">
      <w:pPr>
        <w:pStyle w:val="Akapitzlist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AE2820">
        <w:rPr>
          <w:rFonts w:asciiTheme="minorHAnsi" w:hAnsiTheme="minorHAnsi" w:cstheme="minorHAnsi"/>
          <w:lang w:eastAsia="pl-PL"/>
        </w:rPr>
        <w:t>Czy Zamawiający dopuści minimalny dopuszczalny nacisk tylnego zawieszenia min. 21 000 kg?</w:t>
      </w:r>
    </w:p>
    <w:p w14:paraId="765FA0A3" w14:textId="735B0A56" w:rsidR="00AE2820" w:rsidRPr="00AE2820" w:rsidRDefault="00AE2820" w:rsidP="00AE2820">
      <w:pPr>
        <w:pStyle w:val="Akapitzlist"/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AE2820">
        <w:rPr>
          <w:rFonts w:asciiTheme="minorHAnsi" w:hAnsiTheme="minorHAnsi" w:cstheme="minorHAnsi"/>
          <w:b/>
          <w:bCs/>
          <w:lang w:eastAsia="pl-PL"/>
        </w:rPr>
        <w:t>Odpowiedź</w:t>
      </w:r>
      <w:r w:rsidRPr="00AE2820">
        <w:rPr>
          <w:rFonts w:asciiTheme="minorHAnsi" w:hAnsiTheme="minorHAnsi" w:cstheme="minorHAnsi"/>
          <w:lang w:eastAsia="pl-PL"/>
        </w:rPr>
        <w:t>: Zamawiający pozostaje przy zapisach SWZ</w:t>
      </w:r>
    </w:p>
    <w:p w14:paraId="09CF3B45" w14:textId="4684547F" w:rsidR="00AE2820" w:rsidRDefault="00AE2820" w:rsidP="00AE2820">
      <w:pPr>
        <w:pStyle w:val="Akapitzlist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AE2820">
        <w:rPr>
          <w:rFonts w:asciiTheme="minorHAnsi" w:hAnsiTheme="minorHAnsi" w:cstheme="minorHAnsi"/>
          <w:lang w:eastAsia="pl-PL"/>
        </w:rPr>
        <w:t xml:space="preserve">Czy Zamawiający dopuści zbiornik </w:t>
      </w:r>
      <w:proofErr w:type="spellStart"/>
      <w:r w:rsidRPr="00AE2820">
        <w:rPr>
          <w:rFonts w:asciiTheme="minorHAnsi" w:hAnsiTheme="minorHAnsi" w:cstheme="minorHAnsi"/>
          <w:lang w:eastAsia="pl-PL"/>
        </w:rPr>
        <w:t>AdBlue</w:t>
      </w:r>
      <w:proofErr w:type="spellEnd"/>
      <w:r w:rsidRPr="00AE2820">
        <w:rPr>
          <w:rFonts w:asciiTheme="minorHAnsi" w:hAnsiTheme="minorHAnsi" w:cstheme="minorHAnsi"/>
          <w:lang w:eastAsia="pl-PL"/>
        </w:rPr>
        <w:t xml:space="preserve"> zamykany na kluczyk o pojemności 32l?</w:t>
      </w:r>
    </w:p>
    <w:p w14:paraId="6F2501D3" w14:textId="11F30F90" w:rsidR="00AE2820" w:rsidRPr="00AE2820" w:rsidRDefault="00AE2820" w:rsidP="00AE2820">
      <w:pPr>
        <w:pStyle w:val="Akapitzlist"/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AE2820">
        <w:rPr>
          <w:rFonts w:asciiTheme="minorHAnsi" w:hAnsiTheme="minorHAnsi" w:cstheme="minorHAnsi"/>
          <w:b/>
          <w:bCs/>
          <w:lang w:eastAsia="pl-PL"/>
        </w:rPr>
        <w:t>Odpowiedź:</w:t>
      </w:r>
      <w:r w:rsidRPr="00AE2820">
        <w:rPr>
          <w:rFonts w:asciiTheme="minorHAnsi" w:hAnsiTheme="minorHAnsi" w:cstheme="minorHAnsi"/>
          <w:lang w:eastAsia="pl-PL"/>
        </w:rPr>
        <w:t xml:space="preserve"> Zamawiający pozostaje przy zapisach SWZ</w:t>
      </w:r>
    </w:p>
    <w:p w14:paraId="606B8598" w14:textId="1462C975" w:rsidR="00AE2820" w:rsidRPr="00AE2820" w:rsidRDefault="00AE2820" w:rsidP="00AE2820">
      <w:pPr>
        <w:pStyle w:val="Akapitzlist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AE2820">
        <w:rPr>
          <w:rFonts w:asciiTheme="minorHAnsi" w:hAnsiTheme="minorHAnsi" w:cstheme="minorHAnsi"/>
          <w:lang w:eastAsia="pl-PL"/>
        </w:rPr>
        <w:t xml:space="preserve">Czy Zamawiający dopuści przednie lampy w pełni </w:t>
      </w:r>
      <w:proofErr w:type="spellStart"/>
      <w:r w:rsidRPr="00AE2820">
        <w:rPr>
          <w:rFonts w:asciiTheme="minorHAnsi" w:hAnsiTheme="minorHAnsi" w:cstheme="minorHAnsi"/>
          <w:lang w:eastAsia="pl-PL"/>
        </w:rPr>
        <w:t>ledowe</w:t>
      </w:r>
      <w:proofErr w:type="spellEnd"/>
      <w:r w:rsidRPr="00AE2820">
        <w:rPr>
          <w:rFonts w:asciiTheme="minorHAnsi" w:hAnsiTheme="minorHAnsi" w:cstheme="minorHAnsi"/>
          <w:lang w:eastAsia="pl-PL"/>
        </w:rPr>
        <w:t>?</w:t>
      </w:r>
    </w:p>
    <w:p w14:paraId="4ABECA46" w14:textId="354FD5DC" w:rsidR="00AE2820" w:rsidRPr="00AE2820" w:rsidRDefault="00AE2820" w:rsidP="00AE2820">
      <w:pPr>
        <w:pStyle w:val="Akapitzlist"/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AE2820">
        <w:rPr>
          <w:rFonts w:asciiTheme="minorHAnsi" w:hAnsiTheme="minorHAnsi" w:cstheme="minorHAnsi"/>
          <w:b/>
          <w:bCs/>
          <w:lang w:eastAsia="pl-PL"/>
        </w:rPr>
        <w:t>Odpowiedź:</w:t>
      </w:r>
      <w:r w:rsidRPr="00AE2820">
        <w:rPr>
          <w:rFonts w:asciiTheme="minorHAnsi" w:hAnsiTheme="minorHAnsi" w:cstheme="minorHAnsi"/>
          <w:lang w:eastAsia="pl-PL"/>
        </w:rPr>
        <w:t xml:space="preserve"> Zamawiający pozostaje przy zapisach SWZ</w:t>
      </w:r>
    </w:p>
    <w:p w14:paraId="17F0F4D5" w14:textId="2F278FF0" w:rsidR="00AE2820" w:rsidRPr="00AE2820" w:rsidRDefault="00AE2820" w:rsidP="00AE2820">
      <w:pPr>
        <w:pStyle w:val="Akapitzlist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AE2820">
        <w:rPr>
          <w:rFonts w:asciiTheme="minorHAnsi" w:hAnsiTheme="minorHAnsi" w:cstheme="minorHAnsi"/>
          <w:lang w:eastAsia="pl-PL"/>
        </w:rPr>
        <w:t>Czy Zamawiający dopuści kabinę bez okien w ścianach bocznych ?</w:t>
      </w:r>
    </w:p>
    <w:p w14:paraId="6AD2A423" w14:textId="24D836C9" w:rsidR="00AE2820" w:rsidRPr="00AE2820" w:rsidRDefault="00AE2820" w:rsidP="00AE2820">
      <w:pPr>
        <w:pStyle w:val="Akapitzlist"/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AE2820">
        <w:rPr>
          <w:rFonts w:asciiTheme="minorHAnsi" w:hAnsiTheme="minorHAnsi" w:cstheme="minorHAnsi"/>
          <w:b/>
          <w:bCs/>
          <w:lang w:eastAsia="pl-PL"/>
        </w:rPr>
        <w:t>Odpowiedź:</w:t>
      </w:r>
      <w:r w:rsidRPr="00AE2820">
        <w:rPr>
          <w:rFonts w:asciiTheme="minorHAnsi" w:hAnsiTheme="minorHAnsi" w:cstheme="minorHAnsi"/>
          <w:lang w:eastAsia="pl-PL"/>
        </w:rPr>
        <w:t xml:space="preserve"> Zamawiający pozostaje przy zapisach SWZ</w:t>
      </w:r>
    </w:p>
    <w:p w14:paraId="32780C32" w14:textId="20FB4421" w:rsidR="00AE2820" w:rsidRPr="00AE2820" w:rsidRDefault="00AE2820" w:rsidP="00AE2820">
      <w:pPr>
        <w:pStyle w:val="Akapitzlist"/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AE2820">
        <w:rPr>
          <w:rFonts w:asciiTheme="minorHAnsi" w:hAnsiTheme="minorHAnsi" w:cstheme="minorHAnsi"/>
          <w:lang w:eastAsia="pl-PL"/>
        </w:rPr>
        <w:t>Czy Zamawiający dopuści minimalną wewnętrzną wysokość kabiny liczoną od podłogi 160cm?</w:t>
      </w:r>
    </w:p>
    <w:p w14:paraId="2E7A32CA" w14:textId="72186C99" w:rsidR="00AE2820" w:rsidRPr="00AE2820" w:rsidRDefault="00AE2820" w:rsidP="00AE2820">
      <w:pPr>
        <w:pStyle w:val="Akapitzlist"/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AE2820">
        <w:rPr>
          <w:rFonts w:asciiTheme="minorHAnsi" w:hAnsiTheme="minorHAnsi" w:cstheme="minorHAnsi"/>
          <w:b/>
          <w:bCs/>
          <w:lang w:eastAsia="pl-PL"/>
        </w:rPr>
        <w:t>Odpowiedź:</w:t>
      </w:r>
      <w:r w:rsidRPr="00AE2820">
        <w:rPr>
          <w:rFonts w:asciiTheme="minorHAnsi" w:hAnsiTheme="minorHAnsi" w:cstheme="minorHAnsi"/>
          <w:lang w:eastAsia="pl-PL"/>
        </w:rPr>
        <w:t xml:space="preserve"> Zamawiający pozostaje przy zapisach SWZ</w:t>
      </w:r>
    </w:p>
    <w:p w14:paraId="67A8FE94" w14:textId="77777777" w:rsidR="00837EF1" w:rsidRDefault="00837EF1" w:rsidP="00AE2820">
      <w:pPr>
        <w:ind w:left="284" w:right="-284" w:hanging="284"/>
      </w:pPr>
    </w:p>
    <w:p w14:paraId="5E17D5B0" w14:textId="77777777" w:rsidR="00AE2820" w:rsidRDefault="00AE2820" w:rsidP="002502FD">
      <w:pPr>
        <w:ind w:left="284" w:hanging="284"/>
      </w:pPr>
    </w:p>
    <w:p w14:paraId="37CB3B5C" w14:textId="77777777" w:rsidR="006D7FF9" w:rsidRDefault="006D7FF9" w:rsidP="006D7FF9">
      <w:pPr>
        <w:ind w:left="284" w:hanging="284"/>
      </w:pPr>
      <w:r>
        <w:t>Zamawiający informuje, że odpowiedzi na wnioski Wykonawców, a także wyjaśnienia oraz zmiana</w:t>
      </w:r>
    </w:p>
    <w:p w14:paraId="39DB5A01" w14:textId="7EA91658" w:rsidR="006D7FF9" w:rsidRDefault="006D7FF9" w:rsidP="006D7FF9">
      <w:pPr>
        <w:ind w:left="284" w:hanging="284"/>
      </w:pPr>
      <w:r>
        <w:t xml:space="preserve">treści SWZ stają się integralną częścią specyfikacji i są wiążące przy składaniu ofert. </w:t>
      </w:r>
    </w:p>
    <w:p w14:paraId="2F18A7F0" w14:textId="77777777" w:rsidR="006D7FF9" w:rsidRDefault="006D7FF9" w:rsidP="006D7FF9">
      <w:pPr>
        <w:ind w:left="284" w:hanging="284"/>
      </w:pPr>
    </w:p>
    <w:p w14:paraId="5FEF7847" w14:textId="77777777" w:rsidR="006D7FF9" w:rsidRDefault="006D7FF9" w:rsidP="006D7FF9">
      <w:pPr>
        <w:ind w:left="284" w:hanging="284"/>
      </w:pPr>
    </w:p>
    <w:p w14:paraId="00E630AF" w14:textId="77777777" w:rsidR="006D7FF9" w:rsidRDefault="006D7FF9" w:rsidP="006D7FF9">
      <w:pPr>
        <w:ind w:left="284" w:hanging="284"/>
      </w:pPr>
      <w:r>
        <w:t xml:space="preserve">Andrzej </w:t>
      </w:r>
      <w:proofErr w:type="spellStart"/>
      <w:r>
        <w:t>Cyranowicz</w:t>
      </w:r>
      <w:proofErr w:type="spellEnd"/>
      <w:r>
        <w:t xml:space="preserve"> </w:t>
      </w:r>
    </w:p>
    <w:p w14:paraId="19E66AD7" w14:textId="77777777" w:rsidR="006D7FF9" w:rsidRDefault="006D7FF9" w:rsidP="006D7FF9">
      <w:pPr>
        <w:ind w:left="284" w:hanging="284"/>
      </w:pPr>
      <w:r>
        <w:t>Prezes Zarządu</w:t>
      </w:r>
    </w:p>
    <w:p w14:paraId="2E8AB947" w14:textId="379D759A" w:rsidR="006D7FF9" w:rsidRDefault="006D7FF9" w:rsidP="006D7FF9">
      <w:pPr>
        <w:ind w:left="284" w:hanging="284"/>
      </w:pPr>
      <w:r>
        <w:t>Kierownik Zamawiającego</w:t>
      </w:r>
    </w:p>
    <w:sectPr w:rsidR="006D7FF9" w:rsidSect="00AE282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7D75" w14:textId="77777777" w:rsidR="006340E6" w:rsidRDefault="006340E6" w:rsidP="006340E6">
      <w:r>
        <w:separator/>
      </w:r>
    </w:p>
  </w:endnote>
  <w:endnote w:type="continuationSeparator" w:id="0">
    <w:p w14:paraId="177B3AF4" w14:textId="77777777" w:rsidR="006340E6" w:rsidRDefault="006340E6" w:rsidP="0063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4DA1" w14:textId="77777777" w:rsidR="006340E6" w:rsidRDefault="006340E6" w:rsidP="006340E6">
      <w:r>
        <w:separator/>
      </w:r>
    </w:p>
  </w:footnote>
  <w:footnote w:type="continuationSeparator" w:id="0">
    <w:p w14:paraId="274DEE6A" w14:textId="77777777" w:rsidR="006340E6" w:rsidRDefault="006340E6" w:rsidP="0063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394"/>
    <w:multiLevelType w:val="hybridMultilevel"/>
    <w:tmpl w:val="85D4A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83A04"/>
    <w:multiLevelType w:val="hybridMultilevel"/>
    <w:tmpl w:val="02B05434"/>
    <w:lvl w:ilvl="0" w:tplc="9338478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182F1A"/>
    <w:multiLevelType w:val="hybridMultilevel"/>
    <w:tmpl w:val="549A2C56"/>
    <w:lvl w:ilvl="0" w:tplc="8DA2EBF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2E1EE6"/>
    <w:multiLevelType w:val="hybridMultilevel"/>
    <w:tmpl w:val="2BFA7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4562C"/>
    <w:multiLevelType w:val="hybridMultilevel"/>
    <w:tmpl w:val="8A50B63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340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602732">
    <w:abstractNumId w:val="1"/>
  </w:num>
  <w:num w:numId="4" w16cid:durableId="9895591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62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E6"/>
    <w:rsid w:val="002502FD"/>
    <w:rsid w:val="00262284"/>
    <w:rsid w:val="003A3574"/>
    <w:rsid w:val="006340E6"/>
    <w:rsid w:val="006D7FF9"/>
    <w:rsid w:val="00837EF1"/>
    <w:rsid w:val="0098118C"/>
    <w:rsid w:val="00AE2820"/>
    <w:rsid w:val="00CD5D2A"/>
    <w:rsid w:val="00F23E6F"/>
    <w:rsid w:val="00F24DEE"/>
    <w:rsid w:val="00F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556F"/>
  <w15:chartTrackingRefBased/>
  <w15:docId w15:val="{50A71A74-067E-41BE-B22E-91E22BBB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0E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nr3"/>
    <w:basedOn w:val="Normalny"/>
    <w:link w:val="AkapitzlistZnak"/>
    <w:uiPriority w:val="34"/>
    <w:qFormat/>
    <w:rsid w:val="006340E6"/>
    <w:pPr>
      <w:ind w:left="720"/>
    </w:pPr>
  </w:style>
  <w:style w:type="character" w:customStyle="1" w:styleId="AkapitzlistZnak">
    <w:name w:val="Akapit z listą Znak"/>
    <w:aliases w:val="normalny tekst Znak,nr3 Znak"/>
    <w:basedOn w:val="Domylnaczcionkaakapitu"/>
    <w:link w:val="Akapitzlist"/>
    <w:uiPriority w:val="34"/>
    <w:locked/>
    <w:rsid w:val="006340E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OGRODNIK Dominika          SGEF-PL</dc:creator>
  <cp:keywords/>
  <dc:description/>
  <cp:lastModifiedBy>wodomierze@zgk.local</cp:lastModifiedBy>
  <cp:revision>2</cp:revision>
  <dcterms:created xsi:type="dcterms:W3CDTF">2024-02-14T12:57:00Z</dcterms:created>
  <dcterms:modified xsi:type="dcterms:W3CDTF">2024-02-14T12:57:00Z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992a7d-542b-44f7-8b4e-4a8cd39e7288_Enabled">
    <vt:lpwstr>true</vt:lpwstr>
  </property>
  <property fmtid="{D5CDD505-2E9C-101B-9397-08002B2CF9AE}" pid="3" name="MSIP_Label_eb992a7d-542b-44f7-8b4e-4a8cd39e7288_SetDate">
    <vt:lpwstr>2024-02-06T21:47:48Z</vt:lpwstr>
  </property>
  <property fmtid="{D5CDD505-2E9C-101B-9397-08002B2CF9AE}" pid="4" name="MSIP_Label_eb992a7d-542b-44f7-8b4e-4a8cd39e7288_Method">
    <vt:lpwstr>Privileged</vt:lpwstr>
  </property>
  <property fmtid="{D5CDD505-2E9C-101B-9397-08002B2CF9AE}" pid="5" name="MSIP_Label_eb992a7d-542b-44f7-8b4e-4a8cd39e7288_Name">
    <vt:lpwstr>eb992a7d-542b-44f7-8b4e-4a8cd39e7288</vt:lpwstr>
  </property>
  <property fmtid="{D5CDD505-2E9C-101B-9397-08002B2CF9AE}" pid="6" name="MSIP_Label_eb992a7d-542b-44f7-8b4e-4a8cd39e7288_SiteId">
    <vt:lpwstr>a491f8c5-c721-4e53-b604-6f27e7e4565d</vt:lpwstr>
  </property>
  <property fmtid="{D5CDD505-2E9C-101B-9397-08002B2CF9AE}" pid="7" name="MSIP_Label_eb992a7d-542b-44f7-8b4e-4a8cd39e7288_ActionId">
    <vt:lpwstr>e1031058-8312-4d22-975d-13d98025bedb</vt:lpwstr>
  </property>
  <property fmtid="{D5CDD505-2E9C-101B-9397-08002B2CF9AE}" pid="8" name="MSIP_Label_eb992a7d-542b-44f7-8b4e-4a8cd39e7288_ContentBits">
    <vt:lpwstr>0</vt:lpwstr>
  </property>
</Properties>
</file>