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6C3D54" w:rsidRPr="006C3D54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9F4F66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0133E4">
        <w:rPr>
          <w:rFonts w:ascii="Cambria" w:eastAsia="Times New Roman" w:hAnsi="Cambria" w:cs="Tahoma"/>
          <w:sz w:val="24"/>
          <w:szCs w:val="24"/>
          <w:lang w:eastAsia="pl-PL"/>
        </w:rPr>
        <w:t>24</w:t>
      </w:r>
      <w:r w:rsidR="00A61B98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0133E4">
        <w:rPr>
          <w:rFonts w:ascii="Cambria" w:eastAsia="Times New Roman" w:hAnsi="Cambria" w:cs="Tahoma"/>
          <w:sz w:val="24"/>
          <w:szCs w:val="24"/>
          <w:lang w:eastAsia="pl-PL"/>
        </w:rPr>
        <w:t>10</w:t>
      </w:r>
      <w:r w:rsidR="00A61B98">
        <w:rPr>
          <w:rFonts w:ascii="Cambria" w:eastAsia="Times New Roman" w:hAnsi="Cambria" w:cs="Tahoma"/>
          <w:sz w:val="24"/>
          <w:szCs w:val="24"/>
          <w:lang w:eastAsia="pl-PL"/>
        </w:rPr>
        <w:t xml:space="preserve">.2023r. </w:t>
      </w:r>
    </w:p>
    <w:p w:rsidR="006C3D54" w:rsidRPr="006C3D54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9F4F66" w:rsidRPr="009F4F66" w:rsidRDefault="006C3D54" w:rsidP="009F4F66">
      <w:pPr>
        <w:spacing w:line="360" w:lineRule="auto"/>
        <w:ind w:firstLine="708"/>
        <w:jc w:val="center"/>
        <w:rPr>
          <w:rFonts w:ascii="Cambria" w:eastAsia="Times New Roman" w:hAnsi="Cambria"/>
          <w:sz w:val="24"/>
          <w:szCs w:val="24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</w:t>
      </w:r>
      <w:r w:rsidRPr="009F4F66">
        <w:rPr>
          <w:rFonts w:ascii="Cambria" w:eastAsia="Times New Roman" w:hAnsi="Cambria" w:cs="Tahoma"/>
          <w:sz w:val="24"/>
          <w:szCs w:val="24"/>
          <w:lang w:eastAsia="pl-PL"/>
        </w:rPr>
        <w:t xml:space="preserve">na  </w:t>
      </w:r>
      <w:r w:rsidR="009F4F66" w:rsidRPr="009F4F66">
        <w:rPr>
          <w:rFonts w:ascii="Cambria" w:hAnsi="Cambria" w:cs="Tahoma"/>
          <w:position w:val="2"/>
          <w:sz w:val="24"/>
          <w:szCs w:val="24"/>
        </w:rPr>
        <w:t>Obsługę bankową Zespołu Opieki Zdrowotnej w Suchej Beskidzkiej</w:t>
      </w: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6C3D54" w:rsidRPr="003C4002" w:rsidRDefault="006C3D54" w:rsidP="006C3D5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400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C400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Dyrekcja </w:t>
      </w:r>
      <w:r w:rsidRPr="003C4002">
        <w:rPr>
          <w:rFonts w:ascii="Cambria" w:eastAsia="Times New Roman" w:hAnsi="Cambria" w:cs="Times New Roman"/>
          <w:sz w:val="24"/>
          <w:szCs w:val="24"/>
          <w:lang w:eastAsia="pl-PL"/>
        </w:rPr>
        <w:t>Zespołu Opieki Zdrowotnej w Suchej Beskidzkiej odpowiada na poniższe pytanie:</w:t>
      </w:r>
    </w:p>
    <w:p w:rsidR="003C4002" w:rsidRDefault="00B02AB1" w:rsidP="00B02AB1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3C4002">
        <w:rPr>
          <w:rFonts w:ascii="Cambria" w:eastAsia="Times New Roman" w:hAnsi="Cambria" w:cs="Arial"/>
          <w:sz w:val="24"/>
          <w:szCs w:val="24"/>
          <w:lang w:eastAsia="pl-PL"/>
        </w:rPr>
        <w:t>Czy Zamawiający wyraża zgodę na modyfikację SWZ w poniższym zakresie:</w:t>
      </w:r>
      <w:r w:rsidRPr="003C4002">
        <w:rPr>
          <w:rFonts w:ascii="Cambria" w:eastAsia="Times New Roman" w:hAnsi="Cambria" w:cs="Arial"/>
          <w:sz w:val="24"/>
          <w:szCs w:val="24"/>
          <w:lang w:eastAsia="pl-PL"/>
        </w:rPr>
        <w:br/>
        <w:t>1.) udzielenie kredytu odnawialnego w rachunku bieżącym jest uzależnione od uzyskania przez Zamawiającego pozytywnego wyniku oceny zdolności kredytowej przeprowadzonej przez Bank,</w:t>
      </w:r>
      <w:r w:rsidRPr="003C4002">
        <w:rPr>
          <w:rFonts w:ascii="Cambria" w:eastAsia="Times New Roman" w:hAnsi="Cambria" w:cs="Arial"/>
          <w:sz w:val="24"/>
          <w:szCs w:val="24"/>
          <w:lang w:eastAsia="pl-PL"/>
        </w:rPr>
        <w:br/>
        <w:t>a w przypadku braku pozytywnego wyniku w zakresie oceny zdolności kredytowej:</w:t>
      </w:r>
      <w:r w:rsidRPr="003C4002">
        <w:rPr>
          <w:rFonts w:ascii="Cambria" w:eastAsia="Times New Roman" w:hAnsi="Cambria" w:cs="Arial"/>
          <w:sz w:val="24"/>
          <w:szCs w:val="24"/>
          <w:lang w:eastAsia="pl-PL"/>
        </w:rPr>
        <w:br/>
        <w:t>a) ustanowienia przez Zamawiającego szczególnego sposobu zabezpieczenia spłaty kredytu,</w:t>
      </w:r>
      <w:r w:rsidRPr="003C4002">
        <w:rPr>
          <w:rFonts w:ascii="Cambria" w:eastAsia="Times New Roman" w:hAnsi="Cambria" w:cs="Arial"/>
          <w:sz w:val="24"/>
          <w:szCs w:val="24"/>
          <w:lang w:eastAsia="pl-PL"/>
        </w:rPr>
        <w:br/>
        <w:t>b) przedstawienia niezależnie od zabezpieczenia spłaty kredytu programu naprawy gospodarki podmiotu, którego realizacja zapewni - według oceny banku - uzyskanie zdolności kredytowej w określonym czasie.</w:t>
      </w:r>
      <w:r w:rsidRPr="003C4002">
        <w:rPr>
          <w:rFonts w:ascii="Cambria" w:eastAsia="Times New Roman" w:hAnsi="Cambria" w:cs="Arial"/>
          <w:sz w:val="24"/>
          <w:szCs w:val="24"/>
          <w:lang w:eastAsia="pl-PL"/>
        </w:rPr>
        <w:br/>
        <w:t>(Powyższe wymagania określone zostały w art. 70 ust. 1 ustawy z dnia 29 sierpnia 1997 roku – Prawo bankowe),</w:t>
      </w:r>
    </w:p>
    <w:p w:rsidR="003C4002" w:rsidRPr="003C4002" w:rsidRDefault="003C4002" w:rsidP="003C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002">
        <w:rPr>
          <w:rFonts w:ascii="Cambria" w:hAnsi="Cambria"/>
          <w:b/>
          <w:sz w:val="24"/>
          <w:szCs w:val="24"/>
        </w:rPr>
        <w:t xml:space="preserve">Odp.: </w:t>
      </w:r>
      <w:r w:rsidRPr="003C4002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Zamawiający nie wyraża zgody aby udzielenie kredytu odnawialnego w rachunku bieżącym było uzależnione </w:t>
      </w:r>
      <w:r w:rsidRPr="003C400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 </w:t>
      </w:r>
      <w:r w:rsidRPr="003C4002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pozytywnego wyniku oceny zdolności kredytowej przeprowadzonej przez Bank</w:t>
      </w:r>
      <w:r w:rsidRPr="003C400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3C400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Pr="003C400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Zamawiający proponuje:</w:t>
      </w:r>
    </w:p>
    <w:p w:rsidR="003C4002" w:rsidRDefault="003C4002" w:rsidP="003C4002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C400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3C400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w przypadku braku pozytywnego wyniku w zakresie oceny zdolności kredytowej</w:t>
      </w:r>
      <w:r w:rsidRPr="003C400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3C400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ustanowienie  szczególnego sposobu zabezpieczenia spłaty kredytu</w:t>
      </w:r>
    </w:p>
    <w:p w:rsidR="003C4002" w:rsidRPr="003C4002" w:rsidRDefault="003C4002" w:rsidP="003C4002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C4002">
        <w:rPr>
          <w:rFonts w:ascii="Cambria" w:eastAsia="Times New Roman" w:hAnsi="Cambria" w:cs="Arial"/>
          <w:sz w:val="24"/>
          <w:szCs w:val="24"/>
          <w:lang w:eastAsia="pl-PL"/>
        </w:rPr>
        <w:t>2.) Zamawiający będzie zobowiązany przedłożyć na żądanie banku dokumenty i informacje niezbędne do dokonania oceny zdolności kredytowej.</w:t>
      </w:r>
    </w:p>
    <w:p w:rsidR="003C4002" w:rsidRPr="003C4002" w:rsidRDefault="003C4002" w:rsidP="003C40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002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Odp. </w:t>
      </w:r>
      <w:r w:rsidRPr="003C4002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Zamawiający będzie przedkładał na żądanie banku dokumenty i informacje niezbędne do dokonania oceny zdolności kredytowej- TAK.</w:t>
      </w:r>
    </w:p>
    <w:p w:rsidR="00BC4D3F" w:rsidRPr="00C8290D" w:rsidRDefault="00BC4D3F" w:rsidP="009420D4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0133E4"/>
    <w:rsid w:val="00251FAF"/>
    <w:rsid w:val="0030732A"/>
    <w:rsid w:val="003C4002"/>
    <w:rsid w:val="0053732F"/>
    <w:rsid w:val="006C3D54"/>
    <w:rsid w:val="006E34EE"/>
    <w:rsid w:val="00837C1E"/>
    <w:rsid w:val="00872070"/>
    <w:rsid w:val="00921BD7"/>
    <w:rsid w:val="009420D4"/>
    <w:rsid w:val="009F4F66"/>
    <w:rsid w:val="00A12C0A"/>
    <w:rsid w:val="00A61B98"/>
    <w:rsid w:val="00B02965"/>
    <w:rsid w:val="00B02AB1"/>
    <w:rsid w:val="00BC4D3F"/>
    <w:rsid w:val="00C8290D"/>
    <w:rsid w:val="00D67D49"/>
    <w:rsid w:val="00E376B7"/>
    <w:rsid w:val="00E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62C6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4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4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9786520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137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73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5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17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C7DA-2F70-4BCD-9BD5-B1E8893B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7</cp:revision>
  <cp:lastPrinted>2023-11-23T13:00:00Z</cp:lastPrinted>
  <dcterms:created xsi:type="dcterms:W3CDTF">2023-09-11T06:52:00Z</dcterms:created>
  <dcterms:modified xsi:type="dcterms:W3CDTF">2023-11-23T13:00:00Z</dcterms:modified>
</cp:coreProperties>
</file>