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3AD2B" w14:textId="6B796994"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267A17E4" w14:textId="2DBD9FF4" w:rsidR="0068025F" w:rsidRPr="00C32CA6" w:rsidRDefault="0068025F" w:rsidP="0068025F">
      <w:pPr>
        <w:spacing w:after="0" w:line="240" w:lineRule="auto"/>
        <w:jc w:val="center"/>
        <w:rPr>
          <w:rFonts w:ascii="Times New Roman" w:eastAsia="Times New Roman" w:hAnsi="Times New Roman" w:cs="Times New Roman"/>
          <w:b/>
          <w:sz w:val="24"/>
          <w:szCs w:val="24"/>
          <w:lang w:eastAsia="pl-PL"/>
        </w:rPr>
      </w:pPr>
      <w:r w:rsidRPr="00C32CA6">
        <w:rPr>
          <w:rFonts w:ascii="Times New Roman" w:eastAsia="Times New Roman" w:hAnsi="Times New Roman" w:cs="Times New Roman"/>
          <w:b/>
          <w:sz w:val="24"/>
          <w:szCs w:val="24"/>
          <w:lang w:eastAsia="pl-PL"/>
        </w:rPr>
        <w:t xml:space="preserve">UMOWA </w:t>
      </w:r>
      <w:r w:rsidR="00A20191">
        <w:rPr>
          <w:rFonts w:ascii="Times New Roman" w:eastAsia="Times New Roman" w:hAnsi="Times New Roman" w:cs="Times New Roman"/>
          <w:b/>
          <w:sz w:val="24"/>
          <w:szCs w:val="24"/>
          <w:lang w:eastAsia="pl-PL"/>
        </w:rPr>
        <w:t>…</w:t>
      </w:r>
      <w:r w:rsidR="001A46AD">
        <w:rPr>
          <w:rFonts w:ascii="Times New Roman" w:eastAsia="Times New Roman" w:hAnsi="Times New Roman" w:cs="Times New Roman"/>
          <w:b/>
          <w:sz w:val="24"/>
          <w:szCs w:val="24"/>
          <w:lang w:eastAsia="pl-PL"/>
        </w:rPr>
        <w:t>/</w:t>
      </w:r>
      <w:r w:rsidR="00A20191">
        <w:rPr>
          <w:rFonts w:ascii="Times New Roman" w:eastAsia="Times New Roman" w:hAnsi="Times New Roman" w:cs="Times New Roman"/>
          <w:b/>
          <w:sz w:val="24"/>
          <w:szCs w:val="24"/>
          <w:lang w:eastAsia="pl-PL"/>
        </w:rPr>
        <w:t>…</w:t>
      </w:r>
      <w:r w:rsidR="001252F6">
        <w:rPr>
          <w:rFonts w:ascii="Times New Roman" w:eastAsia="Times New Roman" w:hAnsi="Times New Roman" w:cs="Times New Roman"/>
          <w:b/>
          <w:sz w:val="24"/>
          <w:szCs w:val="24"/>
          <w:lang w:eastAsia="pl-PL"/>
        </w:rPr>
        <w:t>202</w:t>
      </w:r>
      <w:r w:rsidR="00FE57F9">
        <w:rPr>
          <w:rFonts w:ascii="Times New Roman" w:eastAsia="Times New Roman" w:hAnsi="Times New Roman" w:cs="Times New Roman"/>
          <w:b/>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AF69E0E" w14:textId="18166E69"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zawarta w dniu  </w:t>
      </w:r>
      <w:r w:rsidR="005446BF">
        <w:rPr>
          <w:rFonts w:ascii="Times New Roman" w:eastAsia="Calibri" w:hAnsi="Times New Roman" w:cs="Times New Roman"/>
          <w:sz w:val="24"/>
          <w:szCs w:val="24"/>
        </w:rPr>
        <w:t>…………………..</w:t>
      </w:r>
      <w:r w:rsidR="005446BF" w:rsidRPr="000A2614">
        <w:rPr>
          <w:rFonts w:ascii="Times New Roman" w:eastAsia="Calibri" w:hAnsi="Times New Roman" w:cs="Times New Roman"/>
          <w:b/>
          <w:bCs/>
          <w:sz w:val="24"/>
          <w:szCs w:val="24"/>
        </w:rPr>
        <w:t>202</w:t>
      </w:r>
      <w:r w:rsidR="00FE57F9">
        <w:rPr>
          <w:rFonts w:ascii="Times New Roman" w:eastAsia="Calibri" w:hAnsi="Times New Roman" w:cs="Times New Roman"/>
          <w:b/>
          <w:bCs/>
          <w:sz w:val="24"/>
          <w:szCs w:val="24"/>
        </w:rPr>
        <w:t>4</w:t>
      </w:r>
      <w:r w:rsidR="00712FC1" w:rsidRPr="000A2614">
        <w:rPr>
          <w:rFonts w:ascii="Times New Roman" w:eastAsia="Calibri" w:hAnsi="Times New Roman" w:cs="Times New Roman"/>
          <w:b/>
          <w:bCs/>
          <w:sz w:val="24"/>
          <w:szCs w:val="24"/>
        </w:rPr>
        <w:t xml:space="preserve"> r</w:t>
      </w:r>
      <w:r w:rsidR="00712FC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3B98D0F5" w14:textId="32256E0D"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Wojewódzkim Centrum Szpitalnym Kotliny Jeleniogórskiej</w:t>
      </w:r>
      <w:r w:rsidRPr="00C374E1">
        <w:rPr>
          <w:rFonts w:ascii="Times New Roman" w:eastAsia="Calibri" w:hAnsi="Times New Roman" w:cs="Times New Roman"/>
          <w:sz w:val="24"/>
          <w:szCs w:val="24"/>
        </w:rPr>
        <w:t xml:space="preserve">, ul. Ogińskiego 6, 58-506 Jelenia Góra, </w:t>
      </w:r>
      <w:r w:rsidRPr="00903243">
        <w:rPr>
          <w:rFonts w:ascii="Times New Roman" w:eastAsia="Calibri" w:hAnsi="Times New Roman" w:cs="Times New Roman"/>
          <w:b/>
          <w:bCs/>
          <w:sz w:val="24"/>
          <w:szCs w:val="24"/>
        </w:rPr>
        <w:t>NIP 611-12</w:t>
      </w:r>
      <w:r w:rsidR="00AA1D16">
        <w:rPr>
          <w:rFonts w:ascii="Times New Roman" w:eastAsia="Calibri" w:hAnsi="Times New Roman" w:cs="Times New Roman"/>
          <w:b/>
          <w:bCs/>
          <w:sz w:val="24"/>
          <w:szCs w:val="24"/>
        </w:rPr>
        <w:t>-13-469</w:t>
      </w:r>
      <w:r w:rsidRPr="00903243">
        <w:rPr>
          <w:rFonts w:ascii="Times New Roman" w:eastAsia="Calibri" w:hAnsi="Times New Roman" w:cs="Times New Roman"/>
          <w:b/>
          <w:bCs/>
          <w:sz w:val="24"/>
          <w:szCs w:val="24"/>
        </w:rPr>
        <w:t>, REGON 000293640</w:t>
      </w:r>
      <w:r w:rsidRPr="00C374E1">
        <w:rPr>
          <w:rFonts w:ascii="Times New Roman" w:eastAsia="Calibri" w:hAnsi="Times New Roman" w:cs="Times New Roman"/>
          <w:sz w:val="24"/>
          <w:szCs w:val="24"/>
        </w:rPr>
        <w:t xml:space="preserve">, zarejestrowanym w Sądzie Rejonowym dla Wrocławia Fabrycznej, IX Wydział Gospodarczy Krajowego Rejestru Sądowego pod numerem </w:t>
      </w:r>
      <w:r w:rsidRPr="00903243">
        <w:rPr>
          <w:rFonts w:ascii="Times New Roman" w:eastAsia="Calibri" w:hAnsi="Times New Roman" w:cs="Times New Roman"/>
          <w:b/>
          <w:bCs/>
          <w:sz w:val="24"/>
          <w:szCs w:val="24"/>
        </w:rPr>
        <w:t>KRS  0000083901</w:t>
      </w:r>
      <w:r w:rsidRPr="00C374E1">
        <w:rPr>
          <w:rFonts w:ascii="Times New Roman" w:eastAsia="Calibri" w:hAnsi="Times New Roman" w:cs="Times New Roman"/>
          <w:sz w:val="24"/>
          <w:szCs w:val="24"/>
        </w:rPr>
        <w:t xml:space="preserve">, </w:t>
      </w:r>
      <w:r w:rsidR="00903243">
        <w:rPr>
          <w:rFonts w:ascii="Times New Roman" w:eastAsia="Calibri" w:hAnsi="Times New Roman" w:cs="Times New Roman"/>
          <w:sz w:val="24"/>
          <w:szCs w:val="24"/>
        </w:rPr>
        <w:t>który reprezentuje</w:t>
      </w:r>
      <w:r w:rsidRPr="00C374E1">
        <w:rPr>
          <w:rFonts w:ascii="Times New Roman" w:eastAsia="Calibri" w:hAnsi="Times New Roman" w:cs="Times New Roman"/>
          <w:sz w:val="24"/>
          <w:szCs w:val="24"/>
        </w:rPr>
        <w:t>:</w:t>
      </w:r>
    </w:p>
    <w:p w14:paraId="32034CF1" w14:textId="77777777" w:rsidR="00903243" w:rsidRDefault="00903243" w:rsidP="00903243">
      <w:pPr>
        <w:overflowPunct w:val="0"/>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Sylwia Modrzyk - Dyrektor</w:t>
      </w:r>
      <w:r w:rsidR="00903243" w:rsidRPr="00903243">
        <w:rPr>
          <w:rFonts w:ascii="Times New Roman" w:eastAsia="Calibri" w:hAnsi="Times New Roman" w:cs="Times New Roman"/>
          <w:b/>
          <w:bCs/>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bCs/>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Pr="00C374E1">
        <w:rPr>
          <w:rFonts w:ascii="Times New Roman" w:eastAsia="Calibri" w:hAnsi="Times New Roman" w:cs="Times New Roman"/>
          <w:b/>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PRZEDMIOT UMOWY</w:t>
      </w:r>
    </w:p>
    <w:p w14:paraId="75278B63" w14:textId="418430EB"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446BF">
        <w:rPr>
          <w:rFonts w:ascii="Times New Roman" w:eastAsia="Calibri" w:hAnsi="Times New Roman" w:cs="Times New Roman"/>
          <w:sz w:val="24"/>
          <w:szCs w:val="24"/>
        </w:rPr>
        <w:t>Zgodnie z ofertą z dnia</w:t>
      </w:r>
      <w:r w:rsidR="0033300C" w:rsidRPr="005446BF">
        <w:rPr>
          <w:rFonts w:ascii="Times New Roman" w:eastAsia="Calibri" w:hAnsi="Times New Roman" w:cs="Times New Roman"/>
          <w:sz w:val="24"/>
          <w:szCs w:val="24"/>
        </w:rPr>
        <w:t xml:space="preserve"> </w:t>
      </w:r>
      <w:r w:rsidR="005446BF" w:rsidRPr="005446BF">
        <w:rPr>
          <w:rFonts w:ascii="Times New Roman" w:eastAsia="Calibri" w:hAnsi="Times New Roman" w:cs="Times New Roman"/>
          <w:sz w:val="24"/>
          <w:szCs w:val="24"/>
        </w:rPr>
        <w:t>………………</w:t>
      </w:r>
      <w:r w:rsidR="0033300C" w:rsidRPr="005446BF">
        <w:rPr>
          <w:rFonts w:ascii="Times New Roman" w:eastAsia="Calibri" w:hAnsi="Times New Roman" w:cs="Times New Roman"/>
          <w:sz w:val="24"/>
          <w:szCs w:val="24"/>
        </w:rPr>
        <w:t xml:space="preserve">  r. </w:t>
      </w:r>
      <w:r w:rsidRPr="005446BF">
        <w:rPr>
          <w:rFonts w:ascii="Times New Roman" w:eastAsia="Calibri" w:hAnsi="Times New Roman" w:cs="Times New Roman"/>
          <w:sz w:val="24"/>
          <w:szCs w:val="24"/>
        </w:rPr>
        <w:t xml:space="preserve">w przetargu </w:t>
      </w:r>
      <w:r w:rsidR="00A20191">
        <w:rPr>
          <w:rFonts w:ascii="Times New Roman" w:eastAsia="Calibri" w:hAnsi="Times New Roman" w:cs="Times New Roman"/>
          <w:sz w:val="24"/>
          <w:szCs w:val="24"/>
        </w:rPr>
        <w:t xml:space="preserve">prowadzonym w trybie </w:t>
      </w:r>
      <w:r w:rsidR="00D8582F">
        <w:rPr>
          <w:rFonts w:ascii="Times New Roman" w:eastAsia="Calibri" w:hAnsi="Times New Roman" w:cs="Times New Roman"/>
          <w:sz w:val="24"/>
          <w:szCs w:val="24"/>
        </w:rPr>
        <w:t>przetargu nieograniczonego</w:t>
      </w:r>
      <w:r w:rsidR="00A20191">
        <w:rPr>
          <w:rFonts w:ascii="Times New Roman" w:eastAsia="Calibri" w:hAnsi="Times New Roman" w:cs="Times New Roman"/>
          <w:sz w:val="24"/>
          <w:szCs w:val="24"/>
        </w:rPr>
        <w:t xml:space="preserve"> na podstawie</w:t>
      </w:r>
      <w:r w:rsidR="00D8582F">
        <w:rPr>
          <w:rFonts w:ascii="Times New Roman" w:eastAsia="Calibri" w:hAnsi="Times New Roman" w:cs="Times New Roman"/>
          <w:sz w:val="24"/>
          <w:szCs w:val="24"/>
        </w:rPr>
        <w:t xml:space="preserve"> </w:t>
      </w:r>
      <w:r w:rsidR="00D0264E">
        <w:rPr>
          <w:rFonts w:ascii="Times New Roman" w:eastAsia="Calibri" w:hAnsi="Times New Roman" w:cs="Times New Roman"/>
          <w:sz w:val="24"/>
          <w:szCs w:val="24"/>
        </w:rPr>
        <w:t>ustawy Prawo zamówień publicznych (Dz. U. z 202</w:t>
      </w:r>
      <w:r w:rsidR="00E81C83">
        <w:rPr>
          <w:rFonts w:ascii="Times New Roman" w:eastAsia="Calibri" w:hAnsi="Times New Roman" w:cs="Times New Roman"/>
          <w:sz w:val="24"/>
          <w:szCs w:val="24"/>
        </w:rPr>
        <w:t>3</w:t>
      </w:r>
      <w:r w:rsidR="00D0264E">
        <w:rPr>
          <w:rFonts w:ascii="Times New Roman" w:eastAsia="Calibri" w:hAnsi="Times New Roman" w:cs="Times New Roman"/>
          <w:sz w:val="24"/>
          <w:szCs w:val="24"/>
        </w:rPr>
        <w:t xml:space="preserve"> r. poz. 1</w:t>
      </w:r>
      <w:r w:rsidR="00E81C83">
        <w:rPr>
          <w:rFonts w:ascii="Times New Roman" w:eastAsia="Calibri" w:hAnsi="Times New Roman" w:cs="Times New Roman"/>
          <w:sz w:val="24"/>
          <w:szCs w:val="24"/>
        </w:rPr>
        <w:t>605</w:t>
      </w:r>
      <w:r w:rsidR="00D0264E">
        <w:rPr>
          <w:rFonts w:ascii="Times New Roman" w:eastAsia="Calibri" w:hAnsi="Times New Roman" w:cs="Times New Roman"/>
          <w:sz w:val="24"/>
          <w:szCs w:val="24"/>
        </w:rPr>
        <w:t xml:space="preserve"> ze zm.)</w:t>
      </w:r>
      <w:r w:rsidR="00A20191">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Wykonawca zapewni</w:t>
      </w:r>
      <w:r w:rsidR="00D0264E">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t>
      </w:r>
      <w:r w:rsidR="000E6165" w:rsidRPr="000E6165">
        <w:rPr>
          <w:rFonts w:ascii="Times New Roman" w:eastAsia="Calibri" w:hAnsi="Times New Roman" w:cs="Times New Roman"/>
          <w:b/>
          <w:bCs/>
          <w:sz w:val="24"/>
          <w:szCs w:val="24"/>
        </w:rPr>
        <w:t>Dostaw</w:t>
      </w:r>
      <w:r w:rsidR="00D0264E">
        <w:rPr>
          <w:rFonts w:ascii="Times New Roman" w:eastAsia="Calibri" w:hAnsi="Times New Roman" w:cs="Times New Roman"/>
          <w:b/>
          <w:bCs/>
          <w:sz w:val="24"/>
          <w:szCs w:val="24"/>
        </w:rPr>
        <w:t>ę</w:t>
      </w:r>
      <w:r w:rsidR="000E6165" w:rsidRPr="000E6165">
        <w:rPr>
          <w:rFonts w:ascii="Times New Roman" w:eastAsia="Calibri" w:hAnsi="Times New Roman" w:cs="Times New Roman"/>
          <w:b/>
          <w:bCs/>
          <w:sz w:val="24"/>
          <w:szCs w:val="24"/>
        </w:rPr>
        <w:t xml:space="preserve"> </w:t>
      </w:r>
      <w:r w:rsidR="00044A11">
        <w:rPr>
          <w:rFonts w:ascii="Times New Roman" w:eastAsia="Calibri" w:hAnsi="Times New Roman" w:cs="Times New Roman"/>
          <w:b/>
          <w:bCs/>
          <w:sz w:val="24"/>
          <w:szCs w:val="24"/>
        </w:rPr>
        <w:t xml:space="preserve">wyrobów medycznych </w:t>
      </w:r>
      <w:r w:rsidR="00F3331A">
        <w:rPr>
          <w:rFonts w:ascii="Times New Roman" w:eastAsia="Calibri" w:hAnsi="Times New Roman" w:cs="Times New Roman"/>
          <w:b/>
          <w:bCs/>
          <w:sz w:val="24"/>
          <w:szCs w:val="24"/>
        </w:rPr>
        <w:t xml:space="preserve">specjalistycznych na potrzeby Oddziału </w:t>
      </w:r>
      <w:r w:rsidR="00B03E86">
        <w:rPr>
          <w:rFonts w:ascii="Times New Roman" w:eastAsia="Calibri" w:hAnsi="Times New Roman" w:cs="Times New Roman"/>
          <w:b/>
          <w:bCs/>
          <w:sz w:val="24"/>
          <w:szCs w:val="24"/>
        </w:rPr>
        <w:t xml:space="preserve">Położniczo- Ginekologicznego oraz Oddziału Chirurgii Dziecięcej </w:t>
      </w:r>
      <w:r w:rsidR="00F3331A">
        <w:rPr>
          <w:rFonts w:ascii="Times New Roman" w:eastAsia="Calibri" w:hAnsi="Times New Roman" w:cs="Times New Roman"/>
          <w:b/>
          <w:bCs/>
          <w:sz w:val="24"/>
          <w:szCs w:val="24"/>
        </w:rPr>
        <w:t xml:space="preserve"> </w:t>
      </w:r>
      <w:r w:rsidR="00CF2875">
        <w:rPr>
          <w:rFonts w:ascii="Times New Roman" w:eastAsia="Calibri" w:hAnsi="Times New Roman" w:cs="Times New Roman"/>
          <w:b/>
          <w:bCs/>
          <w:sz w:val="24"/>
          <w:szCs w:val="24"/>
        </w:rPr>
        <w:t>Wojewódzkiego Centrum Szpitalnego Kotliny Jeleniogórskiej</w:t>
      </w:r>
      <w:r w:rsidR="00044A11">
        <w:rPr>
          <w:rFonts w:ascii="Times New Roman" w:eastAsia="Calibri" w:hAnsi="Times New Roman" w:cs="Times New Roman"/>
          <w:b/>
          <w:bCs/>
          <w:sz w:val="24"/>
          <w:szCs w:val="24"/>
        </w:rPr>
        <w:t xml:space="preserve"> </w:t>
      </w:r>
      <w:r w:rsidR="00D8582F" w:rsidRPr="00D8582F">
        <w:rPr>
          <w:rFonts w:ascii="Times New Roman" w:eastAsia="Calibri" w:hAnsi="Times New Roman" w:cs="Times New Roman"/>
          <w:b/>
          <w:bCs/>
          <w:sz w:val="24"/>
          <w:szCs w:val="24"/>
        </w:rPr>
        <w:t>(w zakresie pakietów: …… - ……)</w:t>
      </w:r>
      <w:r w:rsidRPr="005446BF">
        <w:rPr>
          <w:rFonts w:ascii="Times New Roman" w:eastAsia="Calibri" w:hAnsi="Times New Roman" w:cs="Times New Roman"/>
          <w:sz w:val="24"/>
          <w:szCs w:val="24"/>
        </w:rPr>
        <w:t xml:space="preserve">, wyszczególnionych w </w:t>
      </w:r>
      <w:r w:rsidR="005446BF">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5446BF">
        <w:rPr>
          <w:rFonts w:ascii="Times New Roman" w:eastAsia="Calibri" w:hAnsi="Times New Roman" w:cs="Times New Roman"/>
          <w:sz w:val="24"/>
          <w:szCs w:val="24"/>
        </w:rPr>
        <w:t xml:space="preserve">r 1 do </w:t>
      </w:r>
      <w:r w:rsidR="00FF4E2E">
        <w:rPr>
          <w:rFonts w:ascii="Times New Roman" w:eastAsia="Calibri" w:hAnsi="Times New Roman" w:cs="Times New Roman"/>
          <w:sz w:val="24"/>
          <w:szCs w:val="24"/>
        </w:rPr>
        <w:t>u</w:t>
      </w:r>
      <w:r w:rsidR="005446BF">
        <w:rPr>
          <w:rFonts w:ascii="Times New Roman" w:eastAsia="Calibri" w:hAnsi="Times New Roman" w:cs="Times New Roman"/>
          <w:sz w:val="24"/>
          <w:szCs w:val="24"/>
        </w:rPr>
        <w:t xml:space="preserve">mowy – </w:t>
      </w:r>
      <w:r w:rsidR="00A20191">
        <w:rPr>
          <w:rFonts w:ascii="Times New Roman" w:eastAsia="Calibri" w:hAnsi="Times New Roman" w:cs="Times New Roman"/>
          <w:sz w:val="24"/>
          <w:szCs w:val="24"/>
        </w:rPr>
        <w:t>Formularz asortymentowo-cenowy</w:t>
      </w:r>
      <w:r w:rsidR="005446BF">
        <w:rPr>
          <w:rFonts w:ascii="Times New Roman" w:eastAsia="Calibri" w:hAnsi="Times New Roman" w:cs="Times New Roman"/>
          <w:sz w:val="24"/>
          <w:szCs w:val="24"/>
        </w:rPr>
        <w:t xml:space="preserve">, </w:t>
      </w:r>
      <w:r w:rsidRPr="005446BF">
        <w:rPr>
          <w:rFonts w:ascii="Times New Roman" w:eastAsia="Calibri" w:hAnsi="Times New Roman" w:cs="Times New Roman"/>
          <w:sz w:val="24"/>
          <w:szCs w:val="24"/>
        </w:rPr>
        <w:t>stanowiąc</w:t>
      </w:r>
      <w:r w:rsidR="005446BF">
        <w:rPr>
          <w:rFonts w:ascii="Times New Roman" w:eastAsia="Calibri" w:hAnsi="Times New Roman" w:cs="Times New Roman"/>
          <w:sz w:val="24"/>
          <w:szCs w:val="24"/>
        </w:rPr>
        <w:t>ym</w:t>
      </w:r>
      <w:r w:rsidRPr="005446BF">
        <w:rPr>
          <w:rFonts w:ascii="Times New Roman" w:eastAsia="Calibri" w:hAnsi="Times New Roman" w:cs="Times New Roman"/>
          <w:sz w:val="24"/>
          <w:szCs w:val="24"/>
        </w:rPr>
        <w:t xml:space="preserve"> integralną część </w:t>
      </w:r>
      <w:r w:rsidR="005446BF">
        <w:rPr>
          <w:rFonts w:ascii="Times New Roman" w:eastAsia="Calibri" w:hAnsi="Times New Roman" w:cs="Times New Roman"/>
          <w:sz w:val="24"/>
          <w:szCs w:val="24"/>
        </w:rPr>
        <w:t>U</w:t>
      </w:r>
      <w:r w:rsidRPr="005446BF">
        <w:rPr>
          <w:rFonts w:ascii="Times New Roman" w:eastAsia="Calibri" w:hAnsi="Times New Roman" w:cs="Times New Roman"/>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dostarczyć zgodnie z </w:t>
      </w:r>
      <w:r w:rsidR="005446BF">
        <w:rPr>
          <w:rFonts w:ascii="Times New Roman" w:eastAsia="Calibri" w:hAnsi="Times New Roman" w:cs="Times New Roman"/>
          <w:sz w:val="24"/>
          <w:szCs w:val="24"/>
        </w:rPr>
        <w:t>Z</w:t>
      </w:r>
      <w:r w:rsidRPr="00C374E1">
        <w:rPr>
          <w:rFonts w:ascii="Times New Roman" w:eastAsia="Calibri" w:hAnsi="Times New Roman" w:cs="Times New Roman"/>
          <w:sz w:val="24"/>
          <w:szCs w:val="24"/>
        </w:rPr>
        <w:t xml:space="preserve">ałącznikiem </w:t>
      </w:r>
      <w:r w:rsidR="00FF4E2E">
        <w:rPr>
          <w:rFonts w:ascii="Times New Roman" w:eastAsia="Calibri" w:hAnsi="Times New Roman" w:cs="Times New Roman"/>
          <w:sz w:val="24"/>
          <w:szCs w:val="24"/>
        </w:rPr>
        <w:t>N</w:t>
      </w:r>
      <w:r w:rsidRPr="00C374E1">
        <w:rPr>
          <w:rFonts w:ascii="Times New Roman" w:eastAsia="Calibri" w:hAnsi="Times New Roman" w:cs="Times New Roman"/>
          <w:sz w:val="24"/>
          <w:szCs w:val="24"/>
        </w:rPr>
        <w:t>r</w:t>
      </w:r>
      <w:r w:rsidR="00FF4E2E">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1</w:t>
      </w:r>
      <w:r w:rsidR="008A7CE7">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towary odpowiadające wymogom stawianym </w:t>
      </w:r>
      <w:r w:rsidR="005446BF">
        <w:rPr>
          <w:rFonts w:ascii="Times New Roman" w:eastAsia="Calibri" w:hAnsi="Times New Roman" w:cs="Times New Roman"/>
          <w:sz w:val="24"/>
          <w:szCs w:val="24"/>
        </w:rPr>
        <w:t xml:space="preserve">przez Zamawiającego </w:t>
      </w:r>
      <w:r w:rsidRPr="00C374E1">
        <w:rPr>
          <w:rFonts w:ascii="Times New Roman" w:eastAsia="Calibri" w:hAnsi="Times New Roman" w:cs="Times New Roman"/>
          <w:sz w:val="24"/>
          <w:szCs w:val="24"/>
        </w:rPr>
        <w:t xml:space="preserve">w </w:t>
      </w:r>
      <w:r w:rsidR="00A20191">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A20191">
        <w:rPr>
          <w:rFonts w:ascii="Times New Roman" w:eastAsia="Calibri" w:hAnsi="Times New Roman" w:cs="Times New Roman"/>
          <w:sz w:val="24"/>
          <w:szCs w:val="24"/>
        </w:rPr>
        <w:t>r 1</w:t>
      </w:r>
      <w:r w:rsidR="008A7CE7">
        <w:rPr>
          <w:rFonts w:ascii="Times New Roman" w:eastAsia="Calibri" w:hAnsi="Times New Roman" w:cs="Times New Roman"/>
          <w:sz w:val="24"/>
          <w:szCs w:val="24"/>
        </w:rPr>
        <w:t>, stanowiąc</w:t>
      </w:r>
      <w:r w:rsidR="003610B6">
        <w:rPr>
          <w:rFonts w:ascii="Times New Roman" w:eastAsia="Calibri" w:hAnsi="Times New Roman" w:cs="Times New Roman"/>
          <w:sz w:val="24"/>
          <w:szCs w:val="24"/>
        </w:rPr>
        <w:t>y</w:t>
      </w:r>
      <w:r w:rsidR="008A7CE7">
        <w:rPr>
          <w:rFonts w:ascii="Times New Roman" w:eastAsia="Calibri" w:hAnsi="Times New Roman" w:cs="Times New Roman"/>
          <w:sz w:val="24"/>
          <w:szCs w:val="24"/>
        </w:rPr>
        <w:t xml:space="preserve"> </w:t>
      </w:r>
      <w:r w:rsidR="00540DDA">
        <w:rPr>
          <w:rFonts w:ascii="Times New Roman" w:eastAsia="Calibri" w:hAnsi="Times New Roman" w:cs="Times New Roman"/>
          <w:sz w:val="24"/>
          <w:szCs w:val="24"/>
        </w:rPr>
        <w:t>Z</w:t>
      </w:r>
      <w:r w:rsidR="008A7CE7">
        <w:rPr>
          <w:rFonts w:ascii="Times New Roman" w:eastAsia="Calibri" w:hAnsi="Times New Roman" w:cs="Times New Roman"/>
          <w:sz w:val="24"/>
          <w:szCs w:val="24"/>
        </w:rPr>
        <w:t xml:space="preserve">ałącznik do niniejszej umowy. </w:t>
      </w:r>
    </w:p>
    <w:p w14:paraId="6F7AC0A9" w14:textId="2AAE919A"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Umowa niniejsza zawarta została w wyniku udzielenia zamówienia publicznego w trybie przetargu </w:t>
      </w:r>
      <w:r>
        <w:rPr>
          <w:rFonts w:ascii="Times New Roman" w:eastAsia="Calibri" w:hAnsi="Times New Roman" w:cs="Times New Roman"/>
          <w:sz w:val="24"/>
          <w:szCs w:val="24"/>
        </w:rPr>
        <w:t>nieograniczonego na podstawie art. 132 u</w:t>
      </w:r>
      <w:r w:rsidRPr="00917804">
        <w:rPr>
          <w:rFonts w:ascii="Times New Roman" w:eastAsia="Calibri" w:hAnsi="Times New Roman" w:cs="Times New Roman"/>
          <w:sz w:val="24"/>
          <w:szCs w:val="24"/>
        </w:rPr>
        <w:t>stawy P</w:t>
      </w:r>
      <w:r>
        <w:rPr>
          <w:rFonts w:ascii="Times New Roman" w:eastAsia="Calibri" w:hAnsi="Times New Roman" w:cs="Times New Roman"/>
          <w:sz w:val="24"/>
          <w:szCs w:val="24"/>
        </w:rPr>
        <w:t>ZP</w:t>
      </w:r>
      <w:r w:rsidRPr="00917804">
        <w:rPr>
          <w:rFonts w:ascii="Times New Roman" w:eastAsia="Calibri" w:hAnsi="Times New Roman" w:cs="Times New Roman"/>
          <w:sz w:val="24"/>
          <w:szCs w:val="24"/>
        </w:rPr>
        <w:t xml:space="preserve"> i wchodzi w życie z dniem jej podpisania przez obie strony i obowiązuje od dnia ……</w:t>
      </w:r>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 do dnia .…</w:t>
      </w:r>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sz w:val="24"/>
          <w:szCs w:val="24"/>
        </w:rPr>
      </w:pPr>
      <w:r w:rsidRPr="00A8249A">
        <w:rPr>
          <w:rFonts w:ascii="Times New Roman" w:eastAsia="Calibri" w:hAnsi="Times New Roman" w:cs="Times New Roman"/>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Pakiet nr … - cena netto: ……………. zł. (słownie: ………………… złotych), cena brutto: …………………. zł. ( słownie: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Pakiet nr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p>
    <w:p w14:paraId="7EB6C782" w14:textId="5CA4D68D"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cenach jednostkowych brutto zawarte są wszystkie koszty związane z dostawą przedmiotowego asortymentu </w:t>
      </w:r>
      <w:proofErr w:type="spellStart"/>
      <w:r w:rsidRPr="00C374E1">
        <w:rPr>
          <w:rFonts w:ascii="Times New Roman" w:eastAsia="Calibri" w:hAnsi="Times New Roman" w:cs="Times New Roman"/>
          <w:sz w:val="24"/>
          <w:szCs w:val="24"/>
        </w:rPr>
        <w:t>loco</w:t>
      </w:r>
      <w:proofErr w:type="spellEnd"/>
      <w:r w:rsidRPr="00C374E1">
        <w:rPr>
          <w:rFonts w:ascii="Times New Roman" w:eastAsia="Calibri" w:hAnsi="Times New Roman" w:cs="Times New Roman"/>
          <w:sz w:val="24"/>
          <w:szCs w:val="24"/>
        </w:rPr>
        <w:t xml:space="preserve"> </w:t>
      </w:r>
      <w:r w:rsidR="00A20191">
        <w:rPr>
          <w:rFonts w:ascii="Times New Roman" w:eastAsia="Calibri" w:hAnsi="Times New Roman" w:cs="Times New Roman"/>
          <w:iCs/>
          <w:sz w:val="24"/>
          <w:szCs w:val="24"/>
        </w:rPr>
        <w:t xml:space="preserve">magazyn </w:t>
      </w:r>
      <w:r w:rsidR="00EF3C0A">
        <w:rPr>
          <w:rFonts w:ascii="Times New Roman" w:eastAsia="Calibri" w:hAnsi="Times New Roman" w:cs="Times New Roman"/>
          <w:iCs/>
          <w:sz w:val="24"/>
          <w:szCs w:val="24"/>
        </w:rPr>
        <w:t xml:space="preserve">Apteki </w:t>
      </w:r>
      <w:r w:rsidR="00BA4139" w:rsidRPr="00BA4139">
        <w:rPr>
          <w:rFonts w:ascii="Times New Roman" w:eastAsia="Calibri" w:hAnsi="Times New Roman" w:cs="Times New Roman"/>
          <w:iCs/>
          <w:sz w:val="24"/>
          <w:szCs w:val="24"/>
        </w:rPr>
        <w:t xml:space="preserve"> </w:t>
      </w:r>
      <w:r w:rsidR="004B139D">
        <w:rPr>
          <w:rFonts w:ascii="Times New Roman" w:eastAsia="Calibri" w:hAnsi="Times New Roman" w:cs="Times New Roman"/>
          <w:iCs/>
          <w:sz w:val="24"/>
          <w:szCs w:val="24"/>
        </w:rPr>
        <w:t xml:space="preserve">Szpitalnej </w:t>
      </w:r>
      <w:r w:rsidR="00BA4139" w:rsidRPr="00BA4139">
        <w:rPr>
          <w:rFonts w:ascii="Times New Roman" w:eastAsia="Calibri" w:hAnsi="Times New Roman" w:cs="Times New Roman"/>
          <w:iCs/>
          <w:sz w:val="24"/>
          <w:szCs w:val="24"/>
        </w:rPr>
        <w:t>Wojewódzkiego Centrum Szpitalnego Kotliny Jeleniogórskiej w Jeleniej Górze</w:t>
      </w:r>
      <w:r w:rsidR="00992BB1">
        <w:rPr>
          <w:rFonts w:ascii="Times New Roman" w:eastAsia="Calibri" w:hAnsi="Times New Roman" w:cs="Times New Roman"/>
          <w:iCs/>
          <w:sz w:val="24"/>
          <w:szCs w:val="24"/>
        </w:rPr>
        <w:t xml:space="preserve"> oraz wjazdem na teren parkingu WCSKJ</w:t>
      </w:r>
      <w:r w:rsidRPr="00C374E1">
        <w:rPr>
          <w:rFonts w:ascii="Times New Roman" w:eastAsia="Calibri" w:hAnsi="Times New Roman" w:cs="Times New Roman"/>
          <w:iCs/>
          <w:sz w:val="24"/>
          <w:szCs w:val="24"/>
        </w:rPr>
        <w:t xml:space="preserve"> </w:t>
      </w:r>
      <w:r w:rsidRPr="00C374E1">
        <w:rPr>
          <w:rFonts w:ascii="Times New Roman" w:eastAsia="Calibri" w:hAnsi="Times New Roman" w:cs="Times New Roman"/>
          <w:sz w:val="24"/>
          <w:szCs w:val="24"/>
        </w:rPr>
        <w:t>– (w tym m.in. transport, opakowanie, czynności związane z przygotowaniem dostaw, opłaty wynikające z prawa celnego</w:t>
      </w:r>
      <w:r w:rsidR="00F95D7C">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 podatkowego</w:t>
      </w:r>
      <w:r w:rsidR="00C10754">
        <w:rPr>
          <w:rFonts w:ascii="Times New Roman" w:eastAsia="Calibri" w:hAnsi="Times New Roman" w:cs="Times New Roman"/>
          <w:sz w:val="24"/>
          <w:szCs w:val="24"/>
        </w:rPr>
        <w:t xml:space="preserve"> oraz </w:t>
      </w:r>
      <w:r w:rsidRPr="00C374E1">
        <w:rPr>
          <w:rFonts w:ascii="Times New Roman" w:eastAsia="Calibri" w:hAnsi="Times New Roman" w:cs="Times New Roman"/>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A54EB">
        <w:rPr>
          <w:rFonts w:ascii="Times New Roman" w:eastAsia="Calibri" w:hAnsi="Times New Roman" w:cs="Times New Roman"/>
          <w:sz w:val="24"/>
          <w:szCs w:val="24"/>
        </w:rPr>
        <w:t xml:space="preserve">Strony ustalają że ceny jednostkowe wyszczególnione w </w:t>
      </w:r>
      <w:r w:rsidR="00BA4139" w:rsidRPr="009A54EB">
        <w:rPr>
          <w:rFonts w:ascii="Times New Roman" w:eastAsia="Calibri" w:hAnsi="Times New Roman" w:cs="Times New Roman"/>
          <w:sz w:val="24"/>
          <w:szCs w:val="24"/>
        </w:rPr>
        <w:t>Z</w:t>
      </w:r>
      <w:r w:rsidRPr="009A54EB">
        <w:rPr>
          <w:rFonts w:ascii="Times New Roman" w:eastAsia="Calibri" w:hAnsi="Times New Roman" w:cs="Times New Roman"/>
          <w:sz w:val="24"/>
          <w:szCs w:val="24"/>
        </w:rPr>
        <w:t xml:space="preserve">ałączniku </w:t>
      </w:r>
      <w:r w:rsidR="00FF4E2E">
        <w:rPr>
          <w:rFonts w:ascii="Times New Roman" w:eastAsia="Calibri" w:hAnsi="Times New Roman" w:cs="Times New Roman"/>
          <w:sz w:val="24"/>
          <w:szCs w:val="24"/>
        </w:rPr>
        <w:t>N</w:t>
      </w:r>
      <w:r w:rsidRPr="009A54EB">
        <w:rPr>
          <w:rFonts w:ascii="Times New Roman" w:eastAsia="Calibri" w:hAnsi="Times New Roman" w:cs="Times New Roman"/>
          <w:sz w:val="24"/>
          <w:szCs w:val="24"/>
        </w:rPr>
        <w:t xml:space="preserve">r 1 do niniejszej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obowiązują przez cały okres obowiązywania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z zastrzeżeniem zapisów </w:t>
      </w:r>
      <w:r w:rsidR="00E4316C" w:rsidRPr="009A54EB">
        <w:rPr>
          <w:rFonts w:ascii="Times New Roman" w:eastAsia="Calibri" w:hAnsi="Times New Roman" w:cs="Times New Roman"/>
          <w:sz w:val="24"/>
          <w:szCs w:val="24"/>
        </w:rPr>
        <w:t>ust. 4-</w:t>
      </w:r>
      <w:r w:rsidR="00CA00D9">
        <w:rPr>
          <w:rFonts w:ascii="Times New Roman" w:eastAsia="Calibri" w:hAnsi="Times New Roman" w:cs="Times New Roman"/>
          <w:sz w:val="24"/>
          <w:szCs w:val="24"/>
        </w:rPr>
        <w:t>6</w:t>
      </w:r>
      <w:r w:rsidR="008605C1">
        <w:rPr>
          <w:rFonts w:ascii="Times New Roman" w:eastAsia="Calibri" w:hAnsi="Times New Roman" w:cs="Times New Roman"/>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64D61FB4"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A43ACB">
        <w:rPr>
          <w:rFonts w:ascii="Times New Roman" w:eastAsia="Calibri" w:hAnsi="Times New Roman" w:cs="Times New Roman"/>
          <w:b/>
          <w:bCs/>
          <w:sz w:val="24"/>
          <w:szCs w:val="24"/>
        </w:rPr>
        <w:t>a)</w:t>
      </w:r>
      <w:r>
        <w:rPr>
          <w:rFonts w:ascii="Times New Roman" w:eastAsia="Calibri" w:hAnsi="Times New Roman" w:cs="Times New Roman"/>
          <w:sz w:val="24"/>
          <w:szCs w:val="24"/>
        </w:rPr>
        <w:t xml:space="preserve"> W związku z obowiązywaniem ustawy z dnia 12 maja 2011 r. o refundacji leków, </w:t>
      </w:r>
      <w:r w:rsidR="005C5EFB">
        <w:rPr>
          <w:rFonts w:ascii="Times New Roman" w:eastAsia="Calibri" w:hAnsi="Times New Roman" w:cs="Times New Roman"/>
          <w:sz w:val="24"/>
          <w:szCs w:val="24"/>
        </w:rPr>
        <w:t>ś</w:t>
      </w:r>
      <w:r>
        <w:rPr>
          <w:rFonts w:ascii="Times New Roman" w:eastAsia="Calibri" w:hAnsi="Times New Roman" w:cs="Times New Roman"/>
          <w:sz w:val="24"/>
          <w:szCs w:val="24"/>
        </w:rPr>
        <w:t>rodk</w:t>
      </w:r>
      <w:r w:rsidR="005C5EFB">
        <w:rPr>
          <w:rFonts w:ascii="Times New Roman" w:eastAsia="Calibri" w:hAnsi="Times New Roman" w:cs="Times New Roman"/>
          <w:sz w:val="24"/>
          <w:szCs w:val="24"/>
        </w:rPr>
        <w:t>ów</w:t>
      </w:r>
      <w:r>
        <w:rPr>
          <w:rFonts w:ascii="Times New Roman" w:eastAsia="Calibri" w:hAnsi="Times New Roman" w:cs="Times New Roman"/>
          <w:sz w:val="24"/>
          <w:szCs w:val="24"/>
        </w:rPr>
        <w:t xml:space="preserve"> spożywczych specjalnego przeznaczenia żywieniowego oraz wyrobów medycznych (tj. Dz. U. z 202</w:t>
      </w:r>
      <w:r w:rsidR="00575DEA">
        <w:rPr>
          <w:rFonts w:ascii="Times New Roman" w:eastAsia="Calibri" w:hAnsi="Times New Roman" w:cs="Times New Roman"/>
          <w:sz w:val="24"/>
          <w:szCs w:val="24"/>
        </w:rPr>
        <w:t>4</w:t>
      </w:r>
      <w:r>
        <w:rPr>
          <w:rFonts w:ascii="Times New Roman" w:eastAsia="Calibri" w:hAnsi="Times New Roman" w:cs="Times New Roman"/>
          <w:sz w:val="24"/>
          <w:szCs w:val="24"/>
        </w:rPr>
        <w:t xml:space="preserve"> r. poz. </w:t>
      </w:r>
      <w:r w:rsidR="00575DEA">
        <w:rPr>
          <w:rFonts w:ascii="Times New Roman" w:eastAsia="Calibri" w:hAnsi="Times New Roman" w:cs="Times New Roman"/>
          <w:sz w:val="24"/>
          <w:szCs w:val="24"/>
        </w:rPr>
        <w:t>930</w:t>
      </w:r>
      <w:r>
        <w:rPr>
          <w:rFonts w:ascii="Times New Roman" w:eastAsia="Calibri" w:hAnsi="Times New Roman" w:cs="Times New Roman"/>
          <w:sz w:val="24"/>
          <w:szCs w:val="24"/>
        </w:rPr>
        <w:t xml:space="preserve"> z</w:t>
      </w:r>
      <w:r w:rsidR="005C5EFB">
        <w:rPr>
          <w:rFonts w:ascii="Times New Roman" w:eastAsia="Calibri" w:hAnsi="Times New Roman" w:cs="Times New Roman"/>
          <w:sz w:val="24"/>
          <w:szCs w:val="24"/>
        </w:rPr>
        <w:t>e</w:t>
      </w:r>
      <w:r>
        <w:rPr>
          <w:rFonts w:ascii="Times New Roman" w:eastAsia="Calibri" w:hAnsi="Times New Roman" w:cs="Times New Roman"/>
          <w:sz w:val="24"/>
          <w:szCs w:val="24"/>
        </w:rPr>
        <w:t xml:space="preserve">. zm.) </w:t>
      </w:r>
      <w:r w:rsidR="00D2202B">
        <w:rPr>
          <w:rFonts w:ascii="Times New Roman" w:eastAsia="Calibri" w:hAnsi="Times New Roman" w:cs="Times New Roman"/>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gdy zmiana ceny obowiązuje od dnia wejścia w życie odpowiedniej decyzji refundacyjnej. </w:t>
      </w:r>
    </w:p>
    <w:p w14:paraId="47684E88" w14:textId="05EED0F2"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A43ACB">
        <w:rPr>
          <w:rFonts w:ascii="Times New Roman" w:eastAsia="Calibri" w:hAnsi="Times New Roman" w:cs="Times New Roman"/>
          <w:b/>
          <w:bCs/>
          <w:sz w:val="24"/>
          <w:szCs w:val="24"/>
        </w:rPr>
        <w:t>b)</w:t>
      </w:r>
      <w:r>
        <w:rPr>
          <w:rFonts w:ascii="Times New Roman" w:eastAsia="Calibri" w:hAnsi="Times New Roman" w:cs="Times New Roman"/>
          <w:sz w:val="24"/>
          <w:szCs w:val="24"/>
        </w:rPr>
        <w:t xml:space="preserve"> W pozostałym zakresie zakup towarów objętych refundacją, o której mowa w refundacji leków, </w:t>
      </w:r>
      <w:r w:rsidR="0070771A">
        <w:rPr>
          <w:rFonts w:ascii="Times New Roman" w:eastAsia="Calibri" w:hAnsi="Times New Roman" w:cs="Times New Roman"/>
          <w:sz w:val="24"/>
          <w:szCs w:val="24"/>
        </w:rPr>
        <w:t>ś</w:t>
      </w:r>
      <w:r>
        <w:rPr>
          <w:rFonts w:ascii="Times New Roman" w:eastAsia="Calibri" w:hAnsi="Times New Roman" w:cs="Times New Roman"/>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sz w:val="24"/>
          <w:szCs w:val="24"/>
        </w:rPr>
        <w:t xml:space="preserve">z dnia 12 maja 2011 r. o refundacji leków, </w:t>
      </w:r>
      <w:r w:rsidR="0070771A">
        <w:rPr>
          <w:rFonts w:ascii="Times New Roman" w:eastAsia="Calibri" w:hAnsi="Times New Roman" w:cs="Times New Roman"/>
          <w:sz w:val="24"/>
          <w:szCs w:val="24"/>
        </w:rPr>
        <w:t>ś</w:t>
      </w:r>
      <w:r w:rsidR="002C4CEF">
        <w:rPr>
          <w:rFonts w:ascii="Times New Roman" w:eastAsia="Calibri" w:hAnsi="Times New Roman" w:cs="Times New Roman"/>
          <w:sz w:val="24"/>
          <w:szCs w:val="24"/>
        </w:rPr>
        <w:t>rodków spożywczych specjalnego przeznaczenia żywieniowego oraz wyrobów medycznych (tj. Dz. U. z 202</w:t>
      </w:r>
      <w:r w:rsidR="00575DEA">
        <w:rPr>
          <w:rFonts w:ascii="Times New Roman" w:eastAsia="Calibri" w:hAnsi="Times New Roman" w:cs="Times New Roman"/>
          <w:sz w:val="24"/>
          <w:szCs w:val="24"/>
        </w:rPr>
        <w:t>4</w:t>
      </w:r>
      <w:r w:rsidR="002C4CEF">
        <w:rPr>
          <w:rFonts w:ascii="Times New Roman" w:eastAsia="Calibri" w:hAnsi="Times New Roman" w:cs="Times New Roman"/>
          <w:sz w:val="24"/>
          <w:szCs w:val="24"/>
        </w:rPr>
        <w:t xml:space="preserve"> r. poz. </w:t>
      </w:r>
      <w:r w:rsidR="00575DEA">
        <w:rPr>
          <w:rFonts w:ascii="Times New Roman" w:eastAsia="Calibri" w:hAnsi="Times New Roman" w:cs="Times New Roman"/>
          <w:sz w:val="24"/>
          <w:szCs w:val="24"/>
        </w:rPr>
        <w:t>930</w:t>
      </w:r>
      <w:r w:rsidR="002C4CEF">
        <w:rPr>
          <w:rFonts w:ascii="Times New Roman" w:eastAsia="Calibri" w:hAnsi="Times New Roman" w:cs="Times New Roman"/>
          <w:sz w:val="24"/>
          <w:szCs w:val="24"/>
        </w:rPr>
        <w:t xml:space="preserve"> z</w:t>
      </w:r>
      <w:r w:rsidR="0070771A">
        <w:rPr>
          <w:rFonts w:ascii="Times New Roman" w:eastAsia="Calibri" w:hAnsi="Times New Roman" w:cs="Times New Roman"/>
          <w:sz w:val="24"/>
          <w:szCs w:val="24"/>
        </w:rPr>
        <w:t>e</w:t>
      </w:r>
      <w:r w:rsidR="002C4CEF">
        <w:rPr>
          <w:rFonts w:ascii="Times New Roman" w:eastAsia="Calibri" w:hAnsi="Times New Roman" w:cs="Times New Roman"/>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A43ACB">
        <w:rPr>
          <w:rFonts w:ascii="Times New Roman" w:eastAsia="Calibri" w:hAnsi="Times New Roman" w:cs="Times New Roman"/>
          <w:b/>
          <w:bCs/>
          <w:sz w:val="24"/>
          <w:szCs w:val="24"/>
        </w:rPr>
        <w:t>c)</w:t>
      </w:r>
      <w:r>
        <w:rPr>
          <w:rFonts w:ascii="Times New Roman" w:eastAsia="Calibri" w:hAnsi="Times New Roman" w:cs="Times New Roman"/>
          <w:sz w:val="24"/>
          <w:szCs w:val="24"/>
        </w:rPr>
        <w:t xml:space="preserve"> Zmiana cen jednostkowych wskazanych w lit. a i b następuje w formie aneksu. </w:t>
      </w:r>
    </w:p>
    <w:p w14:paraId="32A5D60A" w14:textId="32A31291"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63CB1">
        <w:rPr>
          <w:rFonts w:ascii="Times New Roman" w:eastAsia="Calibri" w:hAnsi="Times New Roman" w:cs="Times New Roman"/>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sz w:val="24"/>
          <w:szCs w:val="24"/>
        </w:rPr>
        <w:t>u</w:t>
      </w:r>
      <w:r w:rsidRPr="00963CB1">
        <w:rPr>
          <w:rFonts w:ascii="Times New Roman" w:eastAsia="Calibri" w:hAnsi="Times New Roman" w:cs="Times New Roman"/>
          <w:sz w:val="24"/>
          <w:szCs w:val="24"/>
        </w:rPr>
        <w:t>mowy (np. ceny promocyjne, rabaty na wybrane produkty)</w:t>
      </w:r>
      <w:r w:rsidR="00E4316C" w:rsidRPr="00963CB1">
        <w:rPr>
          <w:rFonts w:ascii="Times New Roman" w:eastAsia="Calibri" w:hAnsi="Times New Roman" w:cs="Times New Roman"/>
          <w:sz w:val="24"/>
          <w:szCs w:val="24"/>
        </w:rPr>
        <w:t>,</w:t>
      </w:r>
      <w:r w:rsidRPr="00963CB1">
        <w:rPr>
          <w:rFonts w:ascii="Times New Roman" w:eastAsia="Calibri" w:hAnsi="Times New Roman" w:cs="Times New Roman"/>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sz w:val="24"/>
          <w:szCs w:val="24"/>
        </w:rPr>
        <w:t>u</w:t>
      </w:r>
      <w:r w:rsidRPr="00963CB1">
        <w:rPr>
          <w:rFonts w:ascii="Times New Roman" w:eastAsia="Calibri" w:hAnsi="Times New Roman" w:cs="Times New Roman"/>
          <w:sz w:val="24"/>
          <w:szCs w:val="24"/>
        </w:rPr>
        <w:t xml:space="preserve">mowy. Zmiany takie nie wymagają formy aneksu i obowiązują przez okres wskazany w ofercie promocyjnej. </w:t>
      </w:r>
      <w:r w:rsidR="00857B31" w:rsidRPr="00963CB1">
        <w:rPr>
          <w:rFonts w:ascii="Times New Roman" w:eastAsia="Calibri" w:hAnsi="Times New Roman" w:cs="Times New Roman"/>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mową. </w:t>
      </w:r>
      <w:r>
        <w:rPr>
          <w:rFonts w:ascii="Times New Roman" w:eastAsia="Calibri" w:hAnsi="Times New Roman" w:cs="Times New Roman"/>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w:t>
      </w:r>
      <w:r>
        <w:rPr>
          <w:rFonts w:ascii="Times New Roman" w:eastAsia="Calibri" w:hAnsi="Times New Roman" w:cs="Times New Roman"/>
          <w:sz w:val="24"/>
          <w:szCs w:val="24"/>
        </w:rPr>
        <w:lastRenderedPageBreak/>
        <w:t xml:space="preserve">komplet dokumentów wymaganych do dopuszczenia wyrobu do obrotu. Wykonawca zobowiązany jest powiadomić na piśmie Zamawiającego o zawieszeniu, wygaśnięciu bądź nieprzedłużeniu ważności certyfikatu zgodności na zaoferowany produkt. </w:t>
      </w:r>
    </w:p>
    <w:p w14:paraId="6FF02296" w14:textId="1122233C"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sidRPr="00963CB1">
        <w:rPr>
          <w:rFonts w:ascii="Times New Roman" w:eastAsia="Calibri" w:hAnsi="Times New Roman" w:cs="Times New Roman"/>
          <w:b/>
          <w:bCs/>
          <w:sz w:val="24"/>
          <w:szCs w:val="24"/>
        </w:rPr>
        <w:t>Minimalna wartość zamówienia która zostanie zamówiona podczas trwania umowy to</w:t>
      </w:r>
      <w:r w:rsidR="009A6171" w:rsidRPr="00963CB1">
        <w:rPr>
          <w:rFonts w:ascii="Times New Roman" w:eastAsia="Calibri" w:hAnsi="Times New Roman" w:cs="Times New Roman"/>
          <w:b/>
          <w:bCs/>
          <w:sz w:val="24"/>
          <w:szCs w:val="24"/>
        </w:rPr>
        <w:t xml:space="preserve">  </w:t>
      </w:r>
      <w:r w:rsidR="006155A6" w:rsidRPr="00963CB1">
        <w:rPr>
          <w:rFonts w:ascii="Times New Roman" w:eastAsia="Calibri" w:hAnsi="Times New Roman" w:cs="Times New Roman"/>
          <w:b/>
          <w:bCs/>
          <w:sz w:val="24"/>
          <w:szCs w:val="24"/>
        </w:rPr>
        <w:t>1</w:t>
      </w:r>
      <w:r w:rsidR="00032D9E">
        <w:rPr>
          <w:rFonts w:ascii="Times New Roman" w:eastAsia="Calibri" w:hAnsi="Times New Roman" w:cs="Times New Roman"/>
          <w:b/>
          <w:bCs/>
          <w:sz w:val="24"/>
          <w:szCs w:val="24"/>
        </w:rPr>
        <w:t>0</w:t>
      </w:r>
      <w:r w:rsidR="0095025C" w:rsidRPr="00963CB1">
        <w:rPr>
          <w:rFonts w:ascii="Times New Roman" w:eastAsia="Calibri" w:hAnsi="Times New Roman" w:cs="Times New Roman"/>
          <w:b/>
          <w:bCs/>
          <w:sz w:val="24"/>
          <w:szCs w:val="24"/>
        </w:rPr>
        <w:t xml:space="preserve"> </w:t>
      </w:r>
      <w:r w:rsidR="00A920D1" w:rsidRPr="00963CB1">
        <w:rPr>
          <w:rFonts w:ascii="Times New Roman" w:eastAsia="Calibri" w:hAnsi="Times New Roman" w:cs="Times New Roman"/>
          <w:b/>
          <w:bCs/>
          <w:sz w:val="24"/>
          <w:szCs w:val="24"/>
        </w:rPr>
        <w:t>%</w:t>
      </w:r>
      <w:r w:rsidRPr="00963CB1">
        <w:rPr>
          <w:rFonts w:ascii="Times New Roman" w:eastAsia="Calibri" w:hAnsi="Times New Roman" w:cs="Times New Roman"/>
          <w:b/>
          <w:bCs/>
          <w:sz w:val="24"/>
          <w:szCs w:val="24"/>
        </w:rPr>
        <w:t xml:space="preserve"> wartości umowy.</w:t>
      </w:r>
    </w:p>
    <w:p w14:paraId="255589CA" w14:textId="77777777" w:rsidR="00547DE5" w:rsidRPr="00547DE5" w:rsidRDefault="00547DE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1" w:name="_Hlk39055635"/>
      <w:r w:rsidRPr="00C374E1">
        <w:rPr>
          <w:rFonts w:ascii="Times New Roman" w:eastAsia="Calibri" w:hAnsi="Times New Roman" w:cs="Times New Roman"/>
          <w:b/>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zobowiązany jest do wykonania dostaw cząstkowych przedmiotu </w:t>
      </w:r>
      <w:r w:rsidR="00FE01C1">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na podstawie składanych przez Zamawiającego zamówień ilościowo-asortymentowych,</w:t>
      </w:r>
      <w:r w:rsidR="00E4316C">
        <w:rPr>
          <w:rFonts w:ascii="Times New Roman" w:eastAsia="Calibri" w:hAnsi="Times New Roman" w:cs="Times New Roman"/>
          <w:sz w:val="24"/>
          <w:szCs w:val="24"/>
        </w:rPr>
        <w:t xml:space="preserve"> </w:t>
      </w:r>
      <w:r w:rsidR="00E4316C">
        <w:rPr>
          <w:rFonts w:ascii="Times New Roman" w:eastAsia="Calibri" w:hAnsi="Times New Roman" w:cs="Times New Roman"/>
          <w:sz w:val="24"/>
          <w:szCs w:val="24"/>
        </w:rPr>
        <w:br/>
      </w:r>
      <w:r w:rsidRPr="00C374E1">
        <w:rPr>
          <w:rFonts w:ascii="Times New Roman" w:eastAsia="Calibri" w:hAnsi="Times New Roman" w:cs="Times New Roman"/>
          <w:sz w:val="24"/>
          <w:szCs w:val="24"/>
        </w:rPr>
        <w:t>w ciągu</w:t>
      </w:r>
      <w:r w:rsidR="00E4316C">
        <w:rPr>
          <w:rFonts w:ascii="Times New Roman" w:eastAsia="Calibri" w:hAnsi="Times New Roman" w:cs="Times New Roman"/>
          <w:sz w:val="24"/>
          <w:szCs w:val="24"/>
        </w:rPr>
        <w:t>:</w:t>
      </w:r>
    </w:p>
    <w:p w14:paraId="1039E92F" w14:textId="532F26D7" w:rsidR="00C374E1" w:rsidRPr="00117B60" w:rsidRDefault="00520CF3" w:rsidP="00A67E33">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sz w:val="24"/>
          <w:szCs w:val="24"/>
        </w:rPr>
      </w:pPr>
      <w:r>
        <w:rPr>
          <w:rFonts w:ascii="Times New Roman" w:eastAsia="Calibri" w:hAnsi="Times New Roman" w:cs="Times New Roman"/>
          <w:sz w:val="24"/>
          <w:szCs w:val="24"/>
        </w:rPr>
        <w:t xml:space="preserve">  </w:t>
      </w:r>
      <w:r w:rsidR="00117B60">
        <w:rPr>
          <w:rFonts w:ascii="Times New Roman" w:eastAsia="Calibri" w:hAnsi="Times New Roman" w:cs="Times New Roman"/>
          <w:sz w:val="24"/>
          <w:szCs w:val="24"/>
        </w:rPr>
        <w:t>……</w:t>
      </w:r>
      <w:r w:rsidR="001A46AD">
        <w:rPr>
          <w:rFonts w:ascii="Times New Roman" w:eastAsia="Calibri" w:hAnsi="Times New Roman" w:cs="Times New Roman"/>
          <w:sz w:val="24"/>
          <w:szCs w:val="24"/>
        </w:rPr>
        <w:t>…</w:t>
      </w:r>
      <w:r w:rsidR="00F130C8" w:rsidRPr="00F130C8">
        <w:rPr>
          <w:rFonts w:ascii="Times New Roman" w:eastAsia="Calibri" w:hAnsi="Times New Roman" w:cs="Times New Roman"/>
          <w:sz w:val="24"/>
          <w:szCs w:val="24"/>
        </w:rPr>
        <w:t xml:space="preserve"> </w:t>
      </w:r>
      <w:r w:rsidR="003E7BCD" w:rsidRPr="00F130C8">
        <w:rPr>
          <w:rFonts w:ascii="Times New Roman" w:eastAsia="Calibri" w:hAnsi="Times New Roman" w:cs="Times New Roman"/>
          <w:sz w:val="24"/>
          <w:szCs w:val="24"/>
        </w:rPr>
        <w:t xml:space="preserve"> dni roboczych </w:t>
      </w:r>
      <w:r w:rsidR="00C374E1" w:rsidRPr="00F130C8">
        <w:rPr>
          <w:rFonts w:ascii="Times New Roman" w:eastAsia="Calibri" w:hAnsi="Times New Roman" w:cs="Times New Roman"/>
          <w:sz w:val="24"/>
          <w:szCs w:val="24"/>
        </w:rPr>
        <w:t>od chwili otrzymania zamówienia przesłanego mailem</w:t>
      </w:r>
      <w:r w:rsidR="00A67E33">
        <w:rPr>
          <w:rFonts w:ascii="Times New Roman" w:eastAsia="Calibri" w:hAnsi="Times New Roman" w:cs="Times New Roman"/>
          <w:sz w:val="24"/>
          <w:szCs w:val="24"/>
        </w:rPr>
        <w:t xml:space="preserve">. </w:t>
      </w:r>
      <w:r w:rsidR="00C374E1" w:rsidRPr="00F130C8">
        <w:rPr>
          <w:rFonts w:ascii="Times New Roman" w:eastAsia="Calibri" w:hAnsi="Times New Roman" w:cs="Times New Roman"/>
          <w:iCs/>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sz w:val="24"/>
          <w:szCs w:val="24"/>
        </w:rPr>
        <w:t xml:space="preserve">  </w:t>
      </w:r>
      <w:r w:rsidR="00AF6EA4" w:rsidRPr="00117B60">
        <w:rPr>
          <w:rFonts w:ascii="Times New Roman" w:eastAsia="Calibri" w:hAnsi="Times New Roman" w:cs="Times New Roman"/>
          <w:b/>
          <w:bCs/>
          <w:iCs/>
          <w:sz w:val="24"/>
          <w:szCs w:val="24"/>
        </w:rPr>
        <w:t>W przypadku zamówienia w trybie pilnym „cito” dostawa będzie dokonana w ciągu 1 dnia roboczego od chwili złożenia zamówienia.</w:t>
      </w:r>
      <w:r w:rsidR="00170FEA" w:rsidRPr="00117B60">
        <w:rPr>
          <w:rFonts w:ascii="Times New Roman" w:eastAsia="Calibri" w:hAnsi="Times New Roman" w:cs="Times New Roman"/>
          <w:b/>
          <w:bCs/>
          <w:iCs/>
          <w:sz w:val="24"/>
          <w:szCs w:val="24"/>
        </w:rPr>
        <w:t xml:space="preserve">    </w:t>
      </w:r>
      <w:r w:rsidR="00C374E1" w:rsidRPr="00117B60">
        <w:rPr>
          <w:rFonts w:ascii="Times New Roman" w:eastAsia="Calibri" w:hAnsi="Times New Roman" w:cs="Times New Roman"/>
          <w:b/>
          <w:bCs/>
          <w:iCs/>
          <w:sz w:val="24"/>
          <w:szCs w:val="24"/>
        </w:rPr>
        <w:t xml:space="preserve"> </w:t>
      </w:r>
    </w:p>
    <w:p w14:paraId="3440A6E0" w14:textId="56EA3AEA" w:rsidR="006E6CCB" w:rsidRPr="00257097"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sz w:val="24"/>
          <w:szCs w:val="24"/>
        </w:rPr>
        <w:t xml:space="preserve">; </w:t>
      </w:r>
      <w:r w:rsidR="00A96592" w:rsidRPr="00A96592">
        <w:rPr>
          <w:rFonts w:ascii="Times New Roman" w:eastAsia="Calibri" w:hAnsi="Times New Roman" w:cs="Times New Roman"/>
          <w:b/>
          <w:bCs/>
          <w:sz w:val="24"/>
          <w:szCs w:val="24"/>
        </w:rPr>
        <w:t xml:space="preserve">Apteka </w:t>
      </w:r>
      <w:r w:rsidRPr="00A96592">
        <w:rPr>
          <w:rFonts w:ascii="Times New Roman" w:eastAsia="Calibri" w:hAnsi="Times New Roman" w:cs="Times New Roman"/>
          <w:b/>
          <w:bCs/>
          <w:iCs/>
          <w:sz w:val="24"/>
          <w:szCs w:val="24"/>
        </w:rPr>
        <w:t>Wojewódzkiego Centrum Szpitalnego Kotliny Jeleniogórskiej (</w:t>
      </w:r>
      <w:r w:rsidR="004E674A" w:rsidRPr="00A96592">
        <w:rPr>
          <w:rFonts w:ascii="Times New Roman" w:eastAsia="Calibri" w:hAnsi="Times New Roman" w:cs="Times New Roman"/>
          <w:b/>
          <w:bCs/>
          <w:iCs/>
          <w:sz w:val="24"/>
          <w:szCs w:val="24"/>
        </w:rPr>
        <w:t xml:space="preserve">do godziny 11:00 </w:t>
      </w:r>
      <w:r w:rsidR="00A96592" w:rsidRPr="00A96592">
        <w:rPr>
          <w:rFonts w:ascii="Times New Roman" w:eastAsia="Calibri" w:hAnsi="Times New Roman" w:cs="Times New Roman"/>
          <w:b/>
          <w:bCs/>
          <w:iCs/>
          <w:sz w:val="24"/>
          <w:szCs w:val="24"/>
        </w:rPr>
        <w:t>od poniedziałku do piątku</w:t>
      </w:r>
      <w:r w:rsidRPr="00A96592">
        <w:rPr>
          <w:rFonts w:ascii="Times New Roman" w:eastAsia="Calibri" w:hAnsi="Times New Roman" w:cs="Times New Roman"/>
          <w:b/>
          <w:bCs/>
          <w:iCs/>
          <w:sz w:val="24"/>
          <w:szCs w:val="24"/>
        </w:rPr>
        <w:t>)</w:t>
      </w:r>
      <w:r w:rsidR="004E674A" w:rsidRPr="00A96592">
        <w:rPr>
          <w:rFonts w:ascii="Times New Roman" w:eastAsia="Calibri" w:hAnsi="Times New Roman" w:cs="Times New Roman"/>
          <w:b/>
          <w:bCs/>
          <w:iCs/>
          <w:sz w:val="24"/>
          <w:szCs w:val="24"/>
        </w:rPr>
        <w:t>.</w:t>
      </w:r>
    </w:p>
    <w:p w14:paraId="2F40FA09" w14:textId="6B58F39B" w:rsidR="004D356C" w:rsidRPr="004D356C" w:rsidRDefault="004D356C" w:rsidP="004D356C">
      <w:pPr>
        <w:tabs>
          <w:tab w:val="left" w:pos="283"/>
        </w:tabs>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rPr>
      </w:pPr>
    </w:p>
    <w:p w14:paraId="3127FB1F" w14:textId="1ED02C45"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faktury elektroniczne na adres</w:t>
      </w:r>
      <w:r w:rsidR="00DF0E9F" w:rsidRPr="004C2C3F">
        <w:rPr>
          <w:rFonts w:ascii="Times New Roman" w:eastAsia="Calibri" w:hAnsi="Times New Roman" w:cs="Times New Roman"/>
          <w:sz w:val="24"/>
          <w:szCs w:val="24"/>
        </w:rPr>
        <w:t>:</w:t>
      </w:r>
      <w:r w:rsidR="00C374E1" w:rsidRPr="004C2C3F">
        <w:rPr>
          <w:rFonts w:ascii="Times New Roman" w:eastAsia="Calibri" w:hAnsi="Times New Roman" w:cs="Times New Roman"/>
          <w:sz w:val="24"/>
          <w:szCs w:val="24"/>
        </w:rPr>
        <w:t xml:space="preserve"> </w:t>
      </w:r>
      <w:hyperlink r:id="rId8" w:history="1">
        <w:r w:rsidR="00E15151" w:rsidRPr="000C1358">
          <w:rPr>
            <w:rStyle w:val="Hipercze"/>
            <w:rFonts w:ascii="Times New Roman" w:eastAsia="Calibri" w:hAnsi="Times New Roman" w:cs="Times New Roman"/>
            <w:sz w:val="24"/>
            <w:szCs w:val="24"/>
          </w:rPr>
          <w:t>fakturyapteka@spzoz.jgora.pl</w:t>
        </w:r>
      </w:hyperlink>
      <w:r w:rsidR="00DF0E9F" w:rsidRPr="004C2C3F">
        <w:rPr>
          <w:rFonts w:ascii="Times New Roman" w:eastAsia="Calibri" w:hAnsi="Times New Roman" w:cs="Times New Roman"/>
          <w:sz w:val="24"/>
          <w:szCs w:val="24"/>
        </w:rPr>
        <w:t>.</w:t>
      </w:r>
      <w:r w:rsidR="001A46AD" w:rsidRPr="004C2C3F">
        <w:rPr>
          <w:rFonts w:ascii="Times New Roman" w:eastAsia="Calibri" w:hAnsi="Times New Roman" w:cs="Times New Roman"/>
          <w:sz w:val="24"/>
          <w:szCs w:val="24"/>
        </w:rPr>
        <w:t xml:space="preserve"> Faktury Wykonawca dołączy do dostawy w wersji papierowej.</w:t>
      </w:r>
    </w:p>
    <w:p w14:paraId="6CC72A5E" w14:textId="3D441EB9" w:rsidR="006E6CCB"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odmowy realizacji zapotrzebowania na adres </w:t>
      </w:r>
      <w:hyperlink r:id="rId9" w:history="1">
        <w:r w:rsidR="005C5EFB" w:rsidRPr="000C1358">
          <w:rPr>
            <w:rStyle w:val="Hipercze"/>
            <w:rFonts w:ascii="Times New Roman" w:eastAsia="Calibri" w:hAnsi="Times New Roman" w:cs="Times New Roman"/>
            <w:sz w:val="24"/>
            <w:szCs w:val="24"/>
          </w:rPr>
          <w:t>apteka@spzoz.jgora.pl</w:t>
        </w:r>
      </w:hyperlink>
      <w:r w:rsidR="005958DB" w:rsidRPr="004C2C3F">
        <w:rPr>
          <w:rFonts w:ascii="Times New Roman" w:eastAsia="Calibri" w:hAnsi="Times New Roman" w:cs="Times New Roman"/>
          <w:sz w:val="24"/>
          <w:szCs w:val="24"/>
        </w:rPr>
        <w:t>.</w:t>
      </w:r>
    </w:p>
    <w:p w14:paraId="0C36BDA9" w14:textId="77777777" w:rsidR="00324FF8" w:rsidRDefault="00324FF8" w:rsidP="00324FF8">
      <w:pPr>
        <w:tabs>
          <w:tab w:val="left" w:pos="0"/>
          <w:tab w:val="left" w:pos="426"/>
        </w:tabs>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rPr>
      </w:pP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 xml:space="preserve">O każdej dostawie, Wykonawca ma obowiązek zawiadomić Zamawiającego z 1 dniowym </w:t>
      </w:r>
      <w:r w:rsidR="00577B5E" w:rsidRPr="00577B5E">
        <w:rPr>
          <w:rFonts w:ascii="Times New Roman" w:eastAsia="Calibri" w:hAnsi="Times New Roman" w:cs="Times New Roman"/>
          <w:sz w:val="24"/>
          <w:szCs w:val="24"/>
        </w:rPr>
        <w:t xml:space="preserve">  </w:t>
      </w:r>
      <w:r w:rsidRPr="00577B5E">
        <w:rPr>
          <w:rFonts w:ascii="Times New Roman" w:eastAsia="Calibri" w:hAnsi="Times New Roman" w:cs="Times New Roman"/>
          <w:sz w:val="24"/>
          <w:szCs w:val="24"/>
        </w:rPr>
        <w:t>wyprzedzeniem przed planowanym terminem dostawy.</w:t>
      </w:r>
    </w:p>
    <w:p w14:paraId="28C69187" w14:textId="285389A3"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Za datę i miejsce dostawy uważa się wydanie towaru osobie upoważnionej do odbioru tegoż towaru:</w:t>
      </w:r>
      <w:r w:rsidR="00707A35" w:rsidRPr="00577B5E">
        <w:rPr>
          <w:rFonts w:ascii="Times New Roman" w:eastAsia="Calibri" w:hAnsi="Times New Roman" w:cs="Times New Roman"/>
          <w:sz w:val="24"/>
          <w:szCs w:val="24"/>
        </w:rPr>
        <w:t xml:space="preserve"> Kierownik Apteki </w:t>
      </w:r>
      <w:r w:rsidRPr="00577B5E">
        <w:rPr>
          <w:rFonts w:ascii="Times New Roman" w:eastAsia="Calibri" w:hAnsi="Times New Roman" w:cs="Times New Roman"/>
          <w:sz w:val="24"/>
          <w:szCs w:val="24"/>
        </w:rPr>
        <w:t>albo osoba przez niego upoważniona.</w:t>
      </w:r>
      <w:r w:rsidR="000F2ABD" w:rsidRPr="00577B5E">
        <w:rPr>
          <w:rFonts w:ascii="Times New Roman" w:eastAsia="Calibri" w:hAnsi="Times New Roman" w:cs="Times New Roman"/>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Przyjęcie towarów musi być poprzedzone badaniem ilościowo-asortymentowym, którego dokona wymieniona w ust. </w:t>
      </w:r>
      <w:r w:rsidR="008E05ED">
        <w:rPr>
          <w:rFonts w:ascii="Times New Roman" w:eastAsia="Calibri" w:hAnsi="Times New Roman" w:cs="Times New Roman"/>
          <w:sz w:val="24"/>
          <w:szCs w:val="24"/>
        </w:rPr>
        <w:t>4</w:t>
      </w:r>
      <w:r w:rsidRPr="00C374E1">
        <w:rPr>
          <w:rFonts w:ascii="Times New Roman" w:eastAsia="Calibri" w:hAnsi="Times New Roman" w:cs="Times New Roman"/>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Każdy zaoferowany produkt  będzie posiadał na opakowaniu bezpośrednim treść zgodną z obowiązującymi przepisami: </w:t>
      </w:r>
    </w:p>
    <w:p w14:paraId="0F83D96D" w14:textId="77777777"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wyrób medyczny – zgodnie z Rozporządzeniem MZ z dnia 17.02.2016 r. w sprawie wymagań zasadniczych oraz zgodności wyrobów medycznych (Dz. U. z 2016 r. poz. 211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Zamawiający zastrzega sobie prawo do składania zamówień bez ograniczeń co do ilości przedmiotowego asortymentu oraz cykliczności dostaw.</w:t>
      </w:r>
    </w:p>
    <w:p w14:paraId="4FC96A56" w14:textId="31DA26C5" w:rsidR="001B1234" w:rsidRPr="00594F5D"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4F5D">
        <w:rPr>
          <w:rFonts w:ascii="Times New Roman" w:eastAsia="Calibri" w:hAnsi="Times New Roman" w:cs="Times New Roman"/>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w:t>
      </w:r>
      <w:r w:rsidRPr="00594F5D">
        <w:rPr>
          <w:rFonts w:ascii="Times New Roman" w:eastAsia="Calibri" w:hAnsi="Times New Roman" w:cs="Times New Roman"/>
          <w:sz w:val="24"/>
          <w:szCs w:val="24"/>
        </w:rPr>
        <w:lastRenderedPageBreak/>
        <w:t>tytułu</w:t>
      </w:r>
      <w:r>
        <w:rPr>
          <w:rFonts w:ascii="Times New Roman" w:eastAsia="Calibri" w:hAnsi="Times New Roman" w:cs="Times New Roman"/>
          <w:sz w:val="24"/>
          <w:szCs w:val="24"/>
        </w:rPr>
        <w:t xml:space="preserve"> w przypadku gdy Zamawiający nie zrealizuje zamówień </w:t>
      </w:r>
      <w:r>
        <w:rPr>
          <w:rFonts w:ascii="Times New Roman" w:eastAsia="Calibri" w:hAnsi="Times New Roman" w:cs="Times New Roman"/>
          <w:b/>
          <w:bCs/>
          <w:sz w:val="24"/>
          <w:szCs w:val="24"/>
        </w:rPr>
        <w:t>przekraczających 1</w:t>
      </w:r>
      <w:r w:rsidR="004722B8">
        <w:rPr>
          <w:rFonts w:ascii="Times New Roman" w:eastAsia="Calibri" w:hAnsi="Times New Roman" w:cs="Times New Roman"/>
          <w:b/>
          <w:bCs/>
          <w:sz w:val="24"/>
          <w:szCs w:val="24"/>
        </w:rPr>
        <w:t>0</w:t>
      </w:r>
      <w:r>
        <w:rPr>
          <w:rFonts w:ascii="Times New Roman" w:eastAsia="Calibri" w:hAnsi="Times New Roman" w:cs="Times New Roman"/>
          <w:b/>
          <w:bCs/>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DF0E9F">
        <w:rPr>
          <w:rFonts w:ascii="Times New Roman" w:eastAsia="Calibri" w:hAnsi="Times New Roman" w:cs="Times New Roman"/>
          <w:sz w:val="24"/>
          <w:szCs w:val="24"/>
        </w:rPr>
        <w:t xml:space="preserve">Zamawiający zastrzega sobie prawo do przesunięć asortymentowych przy zachowaniu łącznej wartości </w:t>
      </w:r>
      <w:r>
        <w:rPr>
          <w:rFonts w:ascii="Times New Roman" w:eastAsia="Calibri" w:hAnsi="Times New Roman" w:cs="Times New Roman"/>
          <w:sz w:val="24"/>
          <w:szCs w:val="24"/>
        </w:rPr>
        <w:t>u</w:t>
      </w:r>
      <w:r w:rsidRPr="00DF0E9F">
        <w:rPr>
          <w:rFonts w:ascii="Times New Roman" w:eastAsia="Calibri" w:hAnsi="Times New Roman" w:cs="Times New Roman"/>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870FE">
        <w:rPr>
          <w:rFonts w:ascii="Times New Roman" w:eastAsia="Calibri" w:hAnsi="Times New Roman" w:cs="Times New Roman"/>
          <w:sz w:val="24"/>
          <w:szCs w:val="24"/>
        </w:rPr>
        <w:t xml:space="preserve">W sytuacji, kiedy w okresie trwania </w:t>
      </w:r>
      <w:r>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AF63BA">
        <w:rPr>
          <w:rFonts w:ascii="Times New Roman" w:eastAsia="Calibri" w:hAnsi="Times New Roman" w:cs="Times New Roman"/>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5B411DBA" w14:textId="1A76B249" w:rsidR="001B1234" w:rsidRPr="00194945" w:rsidRDefault="001B1234" w:rsidP="00194945">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sz w:val="24"/>
          <w:szCs w:val="24"/>
        </w:rPr>
      </w:pPr>
      <w:r w:rsidRPr="00797795">
        <w:rPr>
          <w:rFonts w:ascii="Times New Roman" w:eastAsia="Calibri" w:hAnsi="Times New Roman" w:cs="Times New Roman"/>
          <w:b/>
          <w:bCs/>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sz w:val="24"/>
          <w:szCs w:val="24"/>
          <w:lang w:eastAsia="pl-PL"/>
        </w:rPr>
        <w:t>60 dni</w:t>
      </w:r>
      <w:r w:rsidRPr="00FC0843">
        <w:rPr>
          <w:rFonts w:ascii="Times New Roman" w:eastAsia="Times New Roman" w:hAnsi="Times New Roman" w:cs="Times New Roman"/>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sz w:val="24"/>
          <w:szCs w:val="24"/>
          <w:lang w:eastAsia="pl-PL"/>
        </w:rPr>
      </w:pPr>
      <w:r w:rsidRPr="00FC6892">
        <w:rPr>
          <w:rFonts w:ascii="Times New Roman" w:eastAsia="Times New Roman" w:hAnsi="Times New Roman" w:cs="Times New Roman"/>
          <w:b/>
          <w:bCs/>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Koszty obsługi bankowej powstałe w banku Zamawiającego pokrywa Zamawiający; koszty obsługi bankowej powstałe w banku Wykonawcy pokrywa Wykonawca.</w:t>
      </w:r>
    </w:p>
    <w:p w14:paraId="4C24455E" w14:textId="1437DEC6"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W przypadku nieuregulowania przez Zamawiaj</w:t>
      </w:r>
      <w:r w:rsidR="00CF2875">
        <w:rPr>
          <w:rFonts w:ascii="Times New Roman" w:eastAsia="Times New Roman" w:hAnsi="Times New Roman" w:cs="Times New Roman"/>
          <w:spacing w:val="-3"/>
          <w:sz w:val="24"/>
          <w:szCs w:val="24"/>
          <w:lang w:eastAsia="pl-PL"/>
        </w:rPr>
        <w:t>ą</w:t>
      </w:r>
      <w:r w:rsidRPr="00FC0843">
        <w:rPr>
          <w:rFonts w:ascii="Times New Roman" w:eastAsia="Times New Roman" w:hAnsi="Times New Roman" w:cs="Times New Roman"/>
          <w:spacing w:val="-3"/>
          <w:sz w:val="24"/>
          <w:szCs w:val="24"/>
          <w:lang w:eastAsia="pl-PL"/>
        </w:rPr>
        <w:t xml:space="preserve">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686161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sz w:val="24"/>
          <w:szCs w:val="24"/>
          <w:lang w:eastAsia="pl-PL"/>
        </w:rPr>
        <w:t>-60 dni</w:t>
      </w:r>
      <w:r w:rsidRPr="00FC0843">
        <w:rPr>
          <w:rFonts w:ascii="Times New Roman" w:eastAsia="Times New Roman" w:hAnsi="Times New Roman" w:cs="Times New Roman"/>
          <w:sz w:val="24"/>
          <w:szCs w:val="24"/>
          <w:lang w:eastAsia="pl-PL"/>
        </w:rPr>
        <w:t xml:space="preserve">. </w:t>
      </w:r>
    </w:p>
    <w:p w14:paraId="216E31CF" w14:textId="0B5DC5D3"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dopuszcza dostarczenie faktur w formacie pliku PDF drogą elektroniczną na adres e-mailowy: </w:t>
      </w:r>
      <w:hyperlink r:id="rId10" w:history="1">
        <w:r w:rsidR="000B0D6D" w:rsidRPr="00A73A97">
          <w:rPr>
            <w:rStyle w:val="Hipercze"/>
            <w:rFonts w:ascii="Times New Roman" w:eastAsia="Times New Roman" w:hAnsi="Times New Roman" w:cs="Times New Roman"/>
            <w:sz w:val="24"/>
            <w:szCs w:val="24"/>
            <w:lang w:eastAsia="pl-PL"/>
          </w:rPr>
          <w:t>fakturyapteka@spzoz.jgora.pl</w:t>
        </w:r>
      </w:hyperlink>
      <w:r w:rsidR="000B0D6D">
        <w:rPr>
          <w:rFonts w:ascii="Times New Roman" w:eastAsia="Times New Roman" w:hAnsi="Times New Roman" w:cs="Times New Roman"/>
          <w:sz w:val="24"/>
          <w:szCs w:val="24"/>
          <w:lang w:eastAsia="pl-PL"/>
        </w:rPr>
        <w:t xml:space="preserve"> </w:t>
      </w:r>
      <w:r w:rsidRPr="00FC0843">
        <w:rPr>
          <w:rFonts w:ascii="Times New Roman" w:eastAsia="Times New Roman" w:hAnsi="Times New Roman" w:cs="Times New Roman"/>
          <w:sz w:val="24"/>
          <w:szCs w:val="24"/>
          <w:lang w:eastAsia="pl-PL"/>
        </w:rPr>
        <w:t xml:space="preserve"> Za datę doręczenia Zamawiającemu faktury drogą elektroniczną uznaje się dzień, który Zamawiający wskazał w e-mailu zwrotnym, potwierdzającym odbiór faktury.</w:t>
      </w:r>
    </w:p>
    <w:p w14:paraId="1B799AFF" w14:textId="05D08AF4"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zastrzega sobie prawo regulowania wynagrodzenia przysługującego Wykonawcy w ramach mechanizmu podzielonej płatności (ang. </w:t>
      </w:r>
      <w:proofErr w:type="spellStart"/>
      <w:r w:rsidRPr="00FC0843">
        <w:rPr>
          <w:rFonts w:ascii="Times New Roman" w:eastAsia="Times New Roman" w:hAnsi="Times New Roman" w:cs="Times New Roman"/>
          <w:sz w:val="24"/>
          <w:szCs w:val="24"/>
          <w:lang w:eastAsia="pl-PL"/>
        </w:rPr>
        <w:t>split</w:t>
      </w:r>
      <w:proofErr w:type="spellEnd"/>
      <w:r w:rsidRPr="00FC0843">
        <w:rPr>
          <w:rFonts w:ascii="Times New Roman" w:eastAsia="Times New Roman" w:hAnsi="Times New Roman" w:cs="Times New Roman"/>
          <w:sz w:val="24"/>
          <w:szCs w:val="24"/>
          <w:lang w:eastAsia="pl-PL"/>
        </w:rPr>
        <w:t xml:space="preserve"> </w:t>
      </w:r>
      <w:proofErr w:type="spellStart"/>
      <w:r w:rsidRPr="00FC0843">
        <w:rPr>
          <w:rFonts w:ascii="Times New Roman" w:eastAsia="Times New Roman" w:hAnsi="Times New Roman" w:cs="Times New Roman"/>
          <w:sz w:val="24"/>
          <w:szCs w:val="24"/>
          <w:lang w:eastAsia="pl-PL"/>
        </w:rPr>
        <w:t>payment</w:t>
      </w:r>
      <w:proofErr w:type="spellEnd"/>
      <w:r w:rsidRPr="00FC0843">
        <w:rPr>
          <w:rFonts w:ascii="Times New Roman" w:eastAsia="Times New Roman" w:hAnsi="Times New Roman" w:cs="Times New Roman"/>
          <w:sz w:val="24"/>
          <w:szCs w:val="24"/>
          <w:lang w:eastAsia="pl-PL"/>
        </w:rPr>
        <w:t xml:space="preserve">) przewidzianego w </w:t>
      </w:r>
      <w:r w:rsidR="00AF7CA6">
        <w:rPr>
          <w:rFonts w:ascii="Times New Roman" w:eastAsia="Times New Roman" w:hAnsi="Times New Roman" w:cs="Times New Roman"/>
          <w:sz w:val="24"/>
          <w:szCs w:val="24"/>
          <w:lang w:eastAsia="pl-PL"/>
        </w:rPr>
        <w:t>u</w:t>
      </w:r>
      <w:r w:rsidRPr="00FC0843">
        <w:rPr>
          <w:rFonts w:ascii="Times New Roman" w:eastAsia="Times New Roman" w:hAnsi="Times New Roman" w:cs="Times New Roman"/>
          <w:sz w:val="24"/>
          <w:szCs w:val="24"/>
          <w:lang w:eastAsia="pl-PL"/>
        </w:rPr>
        <w:t>stawie z dnia 11 marca 2004 r. o podatku od towarów i usług (t. j. Dz. U. z 202</w:t>
      </w:r>
      <w:r w:rsidR="00324FF8">
        <w:rPr>
          <w:rFonts w:ascii="Times New Roman" w:eastAsia="Times New Roman" w:hAnsi="Times New Roman" w:cs="Times New Roman"/>
          <w:sz w:val="24"/>
          <w:szCs w:val="24"/>
          <w:lang w:eastAsia="pl-PL"/>
        </w:rPr>
        <w:t>4</w:t>
      </w:r>
      <w:r w:rsidRPr="00FC0843">
        <w:rPr>
          <w:rFonts w:ascii="Times New Roman" w:eastAsia="Times New Roman" w:hAnsi="Times New Roman" w:cs="Times New Roman"/>
          <w:sz w:val="24"/>
          <w:szCs w:val="24"/>
          <w:lang w:eastAsia="pl-PL"/>
        </w:rPr>
        <w:t xml:space="preserve"> r</w:t>
      </w:r>
      <w:r w:rsidR="000B0D6D">
        <w:rPr>
          <w:rFonts w:ascii="Times New Roman" w:eastAsia="Times New Roman" w:hAnsi="Times New Roman" w:cs="Times New Roman"/>
          <w:sz w:val="24"/>
          <w:szCs w:val="24"/>
          <w:lang w:eastAsia="pl-PL"/>
        </w:rPr>
        <w:t>.</w:t>
      </w:r>
      <w:r w:rsidRPr="00FC0843">
        <w:rPr>
          <w:rFonts w:ascii="Times New Roman" w:eastAsia="Times New Roman" w:hAnsi="Times New Roman" w:cs="Times New Roman"/>
          <w:sz w:val="24"/>
          <w:szCs w:val="24"/>
          <w:lang w:eastAsia="pl-PL"/>
        </w:rPr>
        <w:t xml:space="preserve"> poz. </w:t>
      </w:r>
      <w:r w:rsidR="00324FF8">
        <w:rPr>
          <w:rFonts w:ascii="Times New Roman" w:eastAsia="Times New Roman" w:hAnsi="Times New Roman" w:cs="Times New Roman"/>
          <w:sz w:val="24"/>
          <w:szCs w:val="24"/>
          <w:lang w:eastAsia="pl-PL"/>
        </w:rPr>
        <w:t>361</w:t>
      </w:r>
      <w:r w:rsidRPr="00FC0843">
        <w:rPr>
          <w:rFonts w:ascii="Times New Roman" w:eastAsia="Times New Roman" w:hAnsi="Times New Roman" w:cs="Times New Roman"/>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Wykonawca oświadcza, że wyraża zgodę na dokonywanie przez Zamawiającego płatności w systemie podzielonej płatności.</w:t>
      </w:r>
    </w:p>
    <w:p w14:paraId="4A42E899" w14:textId="51FA6001"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Wykonawca oświadcza, że rachunek bankowy, o którym mowa w ust. 1, jest rachunkiem umożliwiającym płatność w ramach mechanizmu podzielonej płatności, o którym mowa w ust. </w:t>
      </w:r>
      <w:r w:rsidR="00785747">
        <w:rPr>
          <w:rFonts w:ascii="Times New Roman" w:eastAsia="Times New Roman" w:hAnsi="Times New Roman" w:cs="Times New Roman"/>
          <w:sz w:val="24"/>
          <w:szCs w:val="24"/>
          <w:lang w:eastAsia="pl-PL"/>
        </w:rPr>
        <w:t>8</w:t>
      </w:r>
      <w:r w:rsidRPr="00FC0843">
        <w:rPr>
          <w:rFonts w:ascii="Times New Roman" w:eastAsia="Times New Roman" w:hAnsi="Times New Roman" w:cs="Times New Roman"/>
          <w:sz w:val="24"/>
          <w:szCs w:val="24"/>
          <w:lang w:eastAsia="pl-PL"/>
        </w:rPr>
        <w:t xml:space="preserve">, jak również  rachunkiem znajdującym się w elektronicznym wykazie podmiotów prowadzonym od dnia 1 września 2019 r. przez Szefa Krajowej Administracji Skarbowej, o </w:t>
      </w:r>
      <w:r w:rsidRPr="00FC0843">
        <w:rPr>
          <w:rFonts w:ascii="Times New Roman" w:eastAsia="Times New Roman" w:hAnsi="Times New Roman" w:cs="Times New Roman"/>
          <w:sz w:val="24"/>
          <w:szCs w:val="24"/>
          <w:lang w:eastAsia="pl-PL"/>
        </w:rPr>
        <w:lastRenderedPageBreak/>
        <w:t xml:space="preserve">którym mowa art. 96b </w:t>
      </w:r>
      <w:r w:rsidR="008903C6">
        <w:rPr>
          <w:rFonts w:ascii="Times New Roman" w:eastAsia="Times New Roman" w:hAnsi="Times New Roman" w:cs="Times New Roman"/>
          <w:sz w:val="24"/>
          <w:szCs w:val="24"/>
          <w:lang w:eastAsia="pl-PL"/>
        </w:rPr>
        <w:t>u</w:t>
      </w:r>
      <w:r w:rsidRPr="00FC0843">
        <w:rPr>
          <w:rFonts w:ascii="Times New Roman" w:eastAsia="Times New Roman" w:hAnsi="Times New Roman" w:cs="Times New Roman"/>
          <w:sz w:val="24"/>
          <w:szCs w:val="24"/>
          <w:lang w:eastAsia="pl-PL"/>
        </w:rPr>
        <w:t>stawy z dnia 11 marca 2004 r. o podatku od towarów i usług o podatku od towarów i usług (t. j. Dz. U. z 202</w:t>
      </w:r>
      <w:r w:rsidR="00324FF8">
        <w:rPr>
          <w:rFonts w:ascii="Times New Roman" w:eastAsia="Times New Roman" w:hAnsi="Times New Roman" w:cs="Times New Roman"/>
          <w:sz w:val="24"/>
          <w:szCs w:val="24"/>
          <w:lang w:eastAsia="pl-PL"/>
        </w:rPr>
        <w:t>4</w:t>
      </w:r>
      <w:r w:rsidRPr="00FC0843">
        <w:rPr>
          <w:rFonts w:ascii="Times New Roman" w:eastAsia="Times New Roman" w:hAnsi="Times New Roman" w:cs="Times New Roman"/>
          <w:sz w:val="24"/>
          <w:szCs w:val="24"/>
          <w:lang w:eastAsia="pl-PL"/>
        </w:rPr>
        <w:t xml:space="preserve"> r</w:t>
      </w:r>
      <w:r w:rsidR="008903C6">
        <w:rPr>
          <w:rFonts w:ascii="Times New Roman" w:eastAsia="Times New Roman" w:hAnsi="Times New Roman" w:cs="Times New Roman"/>
          <w:sz w:val="24"/>
          <w:szCs w:val="24"/>
          <w:lang w:eastAsia="pl-PL"/>
        </w:rPr>
        <w:t>.</w:t>
      </w:r>
      <w:r w:rsidRPr="00FC0843">
        <w:rPr>
          <w:rFonts w:ascii="Times New Roman" w:eastAsia="Times New Roman" w:hAnsi="Times New Roman" w:cs="Times New Roman"/>
          <w:sz w:val="24"/>
          <w:szCs w:val="24"/>
          <w:lang w:eastAsia="pl-PL"/>
        </w:rPr>
        <w:t xml:space="preserve"> poz. </w:t>
      </w:r>
      <w:r w:rsidR="00324FF8">
        <w:rPr>
          <w:rFonts w:ascii="Times New Roman" w:eastAsia="Times New Roman" w:hAnsi="Times New Roman" w:cs="Times New Roman"/>
          <w:sz w:val="24"/>
          <w:szCs w:val="24"/>
          <w:lang w:eastAsia="pl-PL"/>
        </w:rPr>
        <w:t>361</w:t>
      </w:r>
      <w:r w:rsidRPr="00FC0843">
        <w:rPr>
          <w:rFonts w:ascii="Times New Roman" w:eastAsia="Times New Roman" w:hAnsi="Times New Roman" w:cs="Times New Roman"/>
          <w:sz w:val="24"/>
          <w:szCs w:val="24"/>
          <w:lang w:eastAsia="pl-PL"/>
        </w:rPr>
        <w:t>) (dalej jako Wykaz).</w:t>
      </w:r>
    </w:p>
    <w:p w14:paraId="03E221AC" w14:textId="41DF6E6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 przypadku gdy rachunek bankowy Wykonawcy  nie spełnia warunków określonych </w:t>
      </w:r>
      <w:r w:rsidRPr="00FC0843">
        <w:rPr>
          <w:rFonts w:ascii="Times New Roman" w:eastAsia="Times New Roman" w:hAnsi="Times New Roman" w:cs="Times New Roman"/>
          <w:sz w:val="24"/>
          <w:szCs w:val="24"/>
          <w:lang w:eastAsia="pl-PL"/>
        </w:rPr>
        <w:br/>
        <w:t>w ust.  1</w:t>
      </w:r>
      <w:r w:rsidR="00785747">
        <w:rPr>
          <w:rFonts w:ascii="Times New Roman" w:eastAsia="Times New Roman" w:hAnsi="Times New Roman" w:cs="Times New Roman"/>
          <w:sz w:val="24"/>
          <w:szCs w:val="24"/>
          <w:lang w:eastAsia="pl-PL"/>
        </w:rPr>
        <w:t>0</w:t>
      </w:r>
      <w:r w:rsidRPr="00FC0843">
        <w:rPr>
          <w:rFonts w:ascii="Times New Roman" w:eastAsia="Times New Roman" w:hAnsi="Times New Roman" w:cs="Times New Roman"/>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544A15FF" w14:textId="4E9BCA58" w:rsidR="00C374E1" w:rsidRPr="00FC0843" w:rsidRDefault="00C374E1"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Zapis na fakturze ma być zgodny z serią i datą dostarczonego towaru.</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18E18CE7"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Pr>
          <w:rFonts w:ascii="Times New Roman" w:hAnsi="Times New Roman"/>
          <w:color w:val="000000"/>
          <w:sz w:val="24"/>
          <w:szCs w:val="24"/>
        </w:rPr>
        <w:t>Na prośbę Zamawiaj</w:t>
      </w:r>
      <w:r w:rsidR="00CF2875">
        <w:rPr>
          <w:rFonts w:ascii="Times New Roman" w:hAnsi="Times New Roman"/>
          <w:color w:val="000000"/>
          <w:sz w:val="24"/>
          <w:szCs w:val="24"/>
        </w:rPr>
        <w:t>ą</w:t>
      </w:r>
      <w:r>
        <w:rPr>
          <w:rFonts w:ascii="Times New Roman" w:hAnsi="Times New Roman"/>
          <w:color w:val="000000"/>
          <w:sz w:val="24"/>
          <w:szCs w:val="24"/>
        </w:rPr>
        <w:t>cego Wykonawca będzie wystawiał jedna fakturę dla wszystkich zamówień przesłanych danego dnia obejmujących asortyment obj</w:t>
      </w:r>
      <w:r w:rsidR="00CF2875">
        <w:rPr>
          <w:rFonts w:ascii="Times New Roman" w:hAnsi="Times New Roman"/>
          <w:color w:val="000000"/>
          <w:sz w:val="24"/>
          <w:szCs w:val="24"/>
        </w:rPr>
        <w:t>ę</w:t>
      </w:r>
      <w:r>
        <w:rPr>
          <w:rFonts w:ascii="Times New Roman" w:hAnsi="Times New Roman"/>
          <w:color w:val="000000"/>
          <w:sz w:val="24"/>
          <w:szCs w:val="24"/>
        </w:rPr>
        <w:t xml:space="preserv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705DA44B" w14:textId="66950CB9" w:rsidR="007065DA" w:rsidRPr="00194945" w:rsidRDefault="00AF63BA" w:rsidP="00194945">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20AB9">
        <w:rPr>
          <w:rFonts w:ascii="Times New Roman" w:eastAsia="Calibri" w:hAnsi="Times New Roman" w:cs="Times New Roman"/>
          <w:b/>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rPr>
      </w:pPr>
      <w:r w:rsidRPr="00C20AB9">
        <w:rPr>
          <w:rFonts w:ascii="Times New Roman" w:eastAsia="Calibri" w:hAnsi="Times New Roman" w:cs="Times New Roman"/>
          <w:b/>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sz w:val="24"/>
          <w:szCs w:val="24"/>
        </w:rPr>
        <w:t xml:space="preserve">umowy </w:t>
      </w:r>
      <w:r w:rsidRPr="005958DB">
        <w:rPr>
          <w:rFonts w:ascii="Times New Roman" w:eastAsia="Calibri" w:hAnsi="Times New Roman" w:cs="Times New Roman"/>
          <w:sz w:val="24"/>
          <w:szCs w:val="24"/>
        </w:rPr>
        <w:t xml:space="preserve">o najwyższej jakości, zarówno pod względem norm jakościowych, jak i z odpowiednim terminem </w:t>
      </w:r>
      <w:r w:rsidR="00070E75">
        <w:rPr>
          <w:rFonts w:ascii="Times New Roman" w:eastAsia="Calibri" w:hAnsi="Times New Roman" w:cs="Times New Roman"/>
          <w:sz w:val="24"/>
          <w:szCs w:val="24"/>
        </w:rPr>
        <w:t>ważności</w:t>
      </w:r>
      <w:r w:rsidR="00980524">
        <w:rPr>
          <w:rFonts w:ascii="Times New Roman" w:eastAsia="Calibri" w:hAnsi="Times New Roman" w:cs="Times New Roman"/>
          <w:sz w:val="24"/>
          <w:szCs w:val="24"/>
        </w:rPr>
        <w:t xml:space="preserve"> </w:t>
      </w:r>
      <w:r w:rsidR="00BA32CD">
        <w:rPr>
          <w:rFonts w:ascii="Times New Roman" w:eastAsia="Calibri" w:hAnsi="Times New Roman" w:cs="Times New Roman"/>
          <w:sz w:val="24"/>
          <w:szCs w:val="24"/>
        </w:rPr>
        <w:t>……………………..(</w:t>
      </w:r>
      <w:r w:rsidR="00980524">
        <w:rPr>
          <w:rFonts w:ascii="Times New Roman" w:eastAsia="Calibri" w:hAnsi="Times New Roman" w:cs="Times New Roman"/>
          <w:b/>
          <w:bCs/>
          <w:sz w:val="24"/>
          <w:szCs w:val="24"/>
        </w:rPr>
        <w:t>minimum 12 miesięcy</w:t>
      </w:r>
      <w:r w:rsidR="00366AC5">
        <w:rPr>
          <w:rFonts w:ascii="Times New Roman" w:eastAsia="Calibri" w:hAnsi="Times New Roman" w:cs="Times New Roman"/>
          <w:b/>
          <w:bCs/>
          <w:sz w:val="24"/>
          <w:szCs w:val="24"/>
        </w:rPr>
        <w:t xml:space="preserve"> licząc od daty otrzymania towaru</w:t>
      </w:r>
      <w:r w:rsidR="00BA32CD">
        <w:rPr>
          <w:rFonts w:ascii="Times New Roman" w:eastAsia="Calibri" w:hAnsi="Times New Roman" w:cs="Times New Roman"/>
          <w:b/>
          <w:bCs/>
          <w:sz w:val="24"/>
          <w:szCs w:val="24"/>
        </w:rPr>
        <w:t>)</w:t>
      </w:r>
      <w:r w:rsidR="00980524">
        <w:rPr>
          <w:rFonts w:ascii="Times New Roman" w:eastAsia="Calibri" w:hAnsi="Times New Roman" w:cs="Times New Roman"/>
          <w:b/>
          <w:bCs/>
          <w:sz w:val="24"/>
          <w:szCs w:val="24"/>
        </w:rPr>
        <w:t>,</w:t>
      </w:r>
      <w:r w:rsidR="003055DE">
        <w:rPr>
          <w:rFonts w:ascii="Times New Roman" w:eastAsia="Calibri" w:hAnsi="Times New Roman" w:cs="Times New Roman"/>
          <w:b/>
          <w:bCs/>
          <w:sz w:val="24"/>
          <w:szCs w:val="24"/>
        </w:rPr>
        <w:t xml:space="preserve"> </w:t>
      </w:r>
      <w:r w:rsidRPr="005958DB">
        <w:rPr>
          <w:rFonts w:ascii="Times New Roman" w:eastAsia="Calibri" w:hAnsi="Times New Roman" w:cs="Times New Roman"/>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stwierdzenia braków ilościowych lub wad jakościowych</w:t>
      </w:r>
      <w:r w:rsidR="00030F61">
        <w:rPr>
          <w:rFonts w:ascii="Times New Roman" w:eastAsia="Calibri" w:hAnsi="Times New Roman" w:cs="Times New Roman"/>
          <w:sz w:val="24"/>
          <w:szCs w:val="24"/>
        </w:rPr>
        <w:t xml:space="preserve"> Z</w:t>
      </w:r>
      <w:r w:rsidRPr="00C374E1">
        <w:rPr>
          <w:rFonts w:ascii="Times New Roman" w:eastAsia="Calibri" w:hAnsi="Times New Roman" w:cs="Times New Roman"/>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braków ilościowych w ciągu 48 godzin od potwierdzenia dostawy</w:t>
      </w:r>
      <w:r w:rsidR="00030F61">
        <w:rPr>
          <w:rFonts w:ascii="Times New Roman" w:eastAsia="Calibri" w:hAnsi="Times New Roman" w:cs="Times New Roman"/>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wad jakościowych w ciągu </w:t>
      </w:r>
      <w:r w:rsidR="00534662">
        <w:rPr>
          <w:rFonts w:ascii="Times New Roman" w:eastAsia="Calibri" w:hAnsi="Times New Roman" w:cs="Times New Roman"/>
          <w:sz w:val="24"/>
          <w:szCs w:val="24"/>
        </w:rPr>
        <w:t>5</w:t>
      </w:r>
      <w:r w:rsidRPr="00C374E1">
        <w:rPr>
          <w:rFonts w:ascii="Times New Roman" w:eastAsia="Calibri" w:hAnsi="Times New Roman" w:cs="Times New Roman"/>
          <w:sz w:val="24"/>
          <w:szCs w:val="24"/>
        </w:rPr>
        <w:t xml:space="preserve"> dni od potwierdzenia dostawy</w:t>
      </w:r>
      <w:r w:rsidR="00030F61">
        <w:rPr>
          <w:rFonts w:ascii="Times New Roman" w:eastAsia="Calibri" w:hAnsi="Times New Roman" w:cs="Times New Roman"/>
          <w:sz w:val="24"/>
          <w:szCs w:val="24"/>
        </w:rPr>
        <w:t>,</w:t>
      </w:r>
    </w:p>
    <w:p w14:paraId="0057ADB8" w14:textId="7D1081E7"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3D6B9D">
        <w:rPr>
          <w:rFonts w:ascii="Times New Roman" w:eastAsia="Calibri" w:hAnsi="Times New Roman" w:cs="Times New Roman"/>
          <w:sz w:val="24"/>
          <w:szCs w:val="24"/>
        </w:rPr>
        <w:t>w przypadku wad ukrytych w ciągu</w:t>
      </w:r>
      <w:r w:rsidR="00D1721B" w:rsidRPr="003D6B9D">
        <w:rPr>
          <w:rFonts w:ascii="Times New Roman" w:eastAsia="Calibri" w:hAnsi="Times New Roman" w:cs="Times New Roman"/>
          <w:sz w:val="24"/>
          <w:szCs w:val="24"/>
        </w:rPr>
        <w:t xml:space="preserve"> </w:t>
      </w:r>
      <w:r w:rsidR="00120B52" w:rsidRPr="003D6B9D">
        <w:rPr>
          <w:rFonts w:ascii="Times New Roman" w:eastAsia="Calibri" w:hAnsi="Times New Roman" w:cs="Times New Roman"/>
          <w:sz w:val="24"/>
          <w:szCs w:val="24"/>
        </w:rPr>
        <w:t>…….</w:t>
      </w:r>
      <w:r w:rsidR="00995ED7" w:rsidRPr="003D6B9D">
        <w:rPr>
          <w:rFonts w:ascii="Times New Roman" w:eastAsia="Calibri" w:hAnsi="Times New Roman" w:cs="Times New Roman"/>
          <w:sz w:val="24"/>
          <w:szCs w:val="24"/>
        </w:rPr>
        <w:t xml:space="preserve"> </w:t>
      </w:r>
      <w:r w:rsidR="007C058B">
        <w:rPr>
          <w:rFonts w:ascii="Times New Roman" w:eastAsia="Calibri" w:hAnsi="Times New Roman" w:cs="Times New Roman"/>
          <w:sz w:val="24"/>
          <w:szCs w:val="24"/>
        </w:rPr>
        <w:t xml:space="preserve">dni </w:t>
      </w:r>
      <w:r w:rsidR="00995ED7" w:rsidRPr="003D6B9D">
        <w:rPr>
          <w:rFonts w:ascii="Times New Roman" w:eastAsia="Calibri" w:hAnsi="Times New Roman" w:cs="Times New Roman"/>
          <w:sz w:val="24"/>
          <w:szCs w:val="24"/>
        </w:rPr>
        <w:t xml:space="preserve">roboczych </w:t>
      </w:r>
      <w:r w:rsidRPr="003D6B9D">
        <w:rPr>
          <w:rFonts w:ascii="Times New Roman" w:eastAsia="Calibri" w:hAnsi="Times New Roman" w:cs="Times New Roman"/>
          <w:sz w:val="24"/>
          <w:szCs w:val="24"/>
        </w:rPr>
        <w:t>od jednoznacznego stwierdzenia</w:t>
      </w:r>
      <w:r w:rsidR="00030F61" w:rsidRPr="003D6B9D">
        <w:rPr>
          <w:rFonts w:ascii="Times New Roman" w:eastAsia="Calibri" w:hAnsi="Times New Roman" w:cs="Times New Roman"/>
          <w:sz w:val="24"/>
          <w:szCs w:val="24"/>
        </w:rPr>
        <w:t xml:space="preserve"> </w:t>
      </w:r>
      <w:r w:rsidRPr="003D6B9D">
        <w:rPr>
          <w:rFonts w:ascii="Times New Roman" w:eastAsia="Calibri" w:hAnsi="Times New Roman" w:cs="Times New Roman"/>
          <w:sz w:val="24"/>
          <w:szCs w:val="24"/>
        </w:rPr>
        <w:t>istnienia wady</w:t>
      </w:r>
      <w:r w:rsidR="00094447" w:rsidRPr="003D6B9D">
        <w:rPr>
          <w:rFonts w:ascii="Times New Roman" w:eastAsia="Calibri" w:hAnsi="Times New Roman" w:cs="Times New Roman"/>
          <w:sz w:val="24"/>
          <w:szCs w:val="24"/>
        </w:rPr>
        <w:t xml:space="preserve"> (max. 7 dni roboczych)</w:t>
      </w:r>
      <w:r w:rsidR="0045797C" w:rsidRPr="003D6B9D">
        <w:rPr>
          <w:rFonts w:ascii="Times New Roman" w:eastAsia="Calibri" w:hAnsi="Times New Roman" w:cs="Times New Roman"/>
          <w:sz w:val="24"/>
          <w:szCs w:val="24"/>
        </w:rPr>
        <w:t>.</w:t>
      </w:r>
      <w:r w:rsidR="00094447" w:rsidRPr="003D6B9D">
        <w:rPr>
          <w:rFonts w:ascii="Times New Roman" w:eastAsia="Calibri" w:hAnsi="Times New Roman" w:cs="Times New Roman"/>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Wykonawca upoważni swojego pracownika do stałych kontaktów z Kierownikiem Aptek</w:t>
      </w:r>
      <w:r w:rsidR="00967A62">
        <w:rPr>
          <w:rFonts w:ascii="Times New Roman" w:eastAsia="Calibri" w:hAnsi="Times New Roman" w:cs="Times New Roman"/>
          <w:sz w:val="24"/>
          <w:szCs w:val="24"/>
        </w:rPr>
        <w:t>i</w:t>
      </w:r>
      <w:r w:rsidRPr="00030F61">
        <w:rPr>
          <w:rFonts w:ascii="Times New Roman" w:eastAsia="Calibri" w:hAnsi="Times New Roman" w:cs="Times New Roman"/>
          <w:sz w:val="24"/>
          <w:szCs w:val="24"/>
        </w:rPr>
        <w:t>, przede wszystkim do przyjmowania zamówień, nadzorowania dostaw i przyjmowania reklamacji.</w:t>
      </w:r>
    </w:p>
    <w:p w14:paraId="22D7CD33" w14:textId="1777E2F8"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Na Wykonawcy spoczywa obowiązek realizowania przedmiotu </w:t>
      </w:r>
      <w:r w:rsidR="00030F61">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mowy po </w:t>
      </w:r>
      <w:r w:rsidR="00030F61" w:rsidRPr="00030F61">
        <w:rPr>
          <w:rFonts w:ascii="Times New Roman" w:eastAsia="Calibri" w:hAnsi="Times New Roman" w:cs="Times New Roman"/>
          <w:sz w:val="24"/>
          <w:szCs w:val="24"/>
        </w:rPr>
        <w:t>z</w:t>
      </w:r>
      <w:r w:rsidRPr="00030F61">
        <w:rPr>
          <w:rFonts w:ascii="Times New Roman" w:eastAsia="Calibri" w:hAnsi="Times New Roman" w:cs="Times New Roman"/>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lastRenderedPageBreak/>
        <w:t xml:space="preserve">W przypadku wstrzymania decyzją odpowiednich władz obrotu towarami objętymi niniejszą </w:t>
      </w:r>
      <w:r w:rsidR="00962CA0">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sz w:val="24"/>
          <w:szCs w:val="24"/>
        </w:rPr>
        <w:t>u</w:t>
      </w:r>
      <w:r w:rsidRPr="00030F61">
        <w:rPr>
          <w:rFonts w:ascii="Times New Roman" w:eastAsia="Calibri" w:hAnsi="Times New Roman" w:cs="Times New Roman"/>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sz w:val="24"/>
          <w:szCs w:val="24"/>
        </w:rPr>
      </w:pPr>
      <w:r w:rsidRPr="000C685F">
        <w:rPr>
          <w:rFonts w:ascii="Times New Roman" w:eastAsia="Calibri" w:hAnsi="Times New Roman" w:cs="Times New Roman"/>
          <w:sz w:val="24"/>
          <w:szCs w:val="24"/>
        </w:rPr>
        <w:t xml:space="preserve">Wykonawca oświadcza, że wszystkie oferowane wyroby, posiadają i będą posiadały przez cały okres realizacji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mowy na zasadach określonych §</w:t>
      </w:r>
      <w:r w:rsidR="005A771F">
        <w:rPr>
          <w:rFonts w:ascii="Times New Roman" w:eastAsia="Calibri" w:hAnsi="Times New Roman" w:cs="Times New Roman"/>
          <w:sz w:val="24"/>
          <w:szCs w:val="24"/>
        </w:rPr>
        <w:t xml:space="preserve"> </w:t>
      </w:r>
      <w:r w:rsidRPr="000C685F">
        <w:rPr>
          <w:rFonts w:ascii="Times New Roman" w:eastAsia="Calibri" w:hAnsi="Times New Roman" w:cs="Times New Roman"/>
          <w:sz w:val="24"/>
          <w:szCs w:val="24"/>
        </w:rPr>
        <w:t>6</w:t>
      </w:r>
      <w:r w:rsidR="005A771F">
        <w:rPr>
          <w:rFonts w:ascii="Times New Roman" w:eastAsia="Calibri" w:hAnsi="Times New Roman" w:cs="Times New Roman"/>
          <w:sz w:val="24"/>
          <w:szCs w:val="24"/>
        </w:rPr>
        <w:t xml:space="preserve"> umowy </w:t>
      </w:r>
      <w:r w:rsidRPr="000C685F">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C685F">
        <w:rPr>
          <w:rFonts w:ascii="Times New Roman" w:eastAsia="Calibri" w:hAnsi="Times New Roman" w:cs="Times New Roman"/>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3"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02FED648"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mimo zgłoszenia Zamawiaj</w:t>
      </w:r>
      <w:r w:rsidR="00CF2875">
        <w:rPr>
          <w:rFonts w:ascii="Times New Roman" w:eastAsia="Lucida Sans Unicode" w:hAnsi="Times New Roman"/>
          <w:kern w:val="1"/>
          <w:sz w:val="24"/>
          <w:szCs w:val="24"/>
          <w:lang w:eastAsia="ar-SA"/>
        </w:rPr>
        <w:t>ą</w:t>
      </w:r>
      <w:r>
        <w:rPr>
          <w:rFonts w:ascii="Times New Roman" w:eastAsia="Lucida Sans Unicode" w:hAnsi="Times New Roman"/>
          <w:kern w:val="1"/>
          <w:sz w:val="24"/>
          <w:szCs w:val="24"/>
          <w:lang w:eastAsia="ar-SA"/>
        </w:rPr>
        <w:t xml:space="preserve">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77777777" w:rsidR="00867411" w:rsidRPr="005C09FE" w:rsidRDefault="00867411" w:rsidP="00867411">
      <w:pPr>
        <w:widowControl w:val="0"/>
        <w:suppressAutoHyphens/>
        <w:spacing w:after="0" w:line="240" w:lineRule="auto"/>
        <w:ind w:left="142" w:hanging="142"/>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sz w:val="24"/>
          <w:szCs w:val="24"/>
        </w:rPr>
      </w:pPr>
      <w:r>
        <w:rPr>
          <w:rFonts w:ascii="Times New Roman" w:hAnsi="Times New Roman"/>
          <w:sz w:val="24"/>
          <w:szCs w:val="24"/>
        </w:rPr>
        <w:t xml:space="preserve">5. </w:t>
      </w:r>
      <w:r w:rsidRPr="00DC6251">
        <w:rPr>
          <w:rFonts w:ascii="Times New Roman" w:eastAsia="Calibri" w:hAnsi="Times New Roman" w:cs="Times New Roman"/>
          <w:sz w:val="24"/>
          <w:szCs w:val="24"/>
        </w:rPr>
        <w:t>W razie trzykrotne</w:t>
      </w:r>
      <w:r>
        <w:rPr>
          <w:rFonts w:ascii="Times New Roman" w:eastAsia="Calibri" w:hAnsi="Times New Roman" w:cs="Times New Roman"/>
          <w:sz w:val="24"/>
          <w:szCs w:val="24"/>
        </w:rPr>
        <w:t>j zwłoki w  dostawach</w:t>
      </w:r>
      <w:r w:rsidRPr="00DC6251">
        <w:rPr>
          <w:rFonts w:ascii="Times New Roman" w:eastAsia="Calibri" w:hAnsi="Times New Roman" w:cs="Times New Roman"/>
          <w:sz w:val="24"/>
          <w:szCs w:val="24"/>
        </w:rPr>
        <w:t xml:space="preserve"> w okresie objętym umową, Zamawiający zastrzega sobie prawo do odstąpienia od umowy z przyczyn leżących po stronie Wykonawcy.</w:t>
      </w:r>
    </w:p>
    <w:p w14:paraId="3BF55D3B" w14:textId="77777777"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6. </w:t>
      </w:r>
      <w:r w:rsidRPr="00DC6251">
        <w:rPr>
          <w:rFonts w:ascii="Times New Roman" w:eastAsia="Calibri" w:hAnsi="Times New Roman" w:cs="Times New Roman"/>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sz w:val="24"/>
          <w:szCs w:val="24"/>
        </w:rPr>
        <w:t>wartości netto</w:t>
      </w:r>
      <w:r>
        <w:rPr>
          <w:rFonts w:ascii="Times New Roman" w:eastAsia="Calibri" w:hAnsi="Times New Roman" w:cs="Times New Roman"/>
          <w:sz w:val="24"/>
          <w:szCs w:val="24"/>
        </w:rPr>
        <w:t xml:space="preserve"> </w:t>
      </w:r>
      <w:r w:rsidRPr="00DC6251">
        <w:rPr>
          <w:rFonts w:ascii="Times New Roman" w:eastAsia="Calibri" w:hAnsi="Times New Roman" w:cs="Times New Roman"/>
          <w:sz w:val="24"/>
          <w:szCs w:val="24"/>
        </w:rPr>
        <w:t xml:space="preserve">nie zrealizowanej w terminie dostawy </w:t>
      </w:r>
      <w:bookmarkStart w:id="4" w:name="_Hlk93315145"/>
      <w:r w:rsidRPr="00DC6251">
        <w:rPr>
          <w:rFonts w:ascii="Times New Roman" w:eastAsia="Calibri" w:hAnsi="Times New Roman" w:cs="Times New Roman"/>
          <w:sz w:val="24"/>
          <w:szCs w:val="24"/>
        </w:rPr>
        <w:t xml:space="preserve">nie mniej niż </w:t>
      </w:r>
      <w:r>
        <w:rPr>
          <w:rFonts w:ascii="Times New Roman" w:eastAsia="Calibri" w:hAnsi="Times New Roman" w:cs="Times New Roman"/>
          <w:sz w:val="24"/>
          <w:szCs w:val="24"/>
        </w:rPr>
        <w:t>100,00</w:t>
      </w:r>
      <w:r w:rsidRPr="00DC6251">
        <w:rPr>
          <w:rFonts w:ascii="Times New Roman" w:eastAsia="Calibri" w:hAnsi="Times New Roman" w:cs="Times New Roman"/>
          <w:sz w:val="24"/>
          <w:szCs w:val="24"/>
        </w:rPr>
        <w:t xml:space="preserve"> zł dziennie, nie więcej jednak niż łącznie 30 % wartości </w:t>
      </w:r>
      <w:r w:rsidRPr="00BE71A2">
        <w:rPr>
          <w:rFonts w:ascii="Times New Roman" w:eastAsia="Calibri" w:hAnsi="Times New Roman" w:cs="Times New Roman"/>
          <w:b/>
          <w:bCs/>
          <w:sz w:val="24"/>
          <w:szCs w:val="24"/>
        </w:rPr>
        <w:t>umowy netto.</w:t>
      </w:r>
    </w:p>
    <w:bookmarkEnd w:id="4"/>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C374E1">
        <w:rPr>
          <w:rFonts w:ascii="Times New Roman" w:eastAsia="Calibri" w:hAnsi="Times New Roman" w:cs="Times New Roman"/>
          <w:sz w:val="24"/>
          <w:szCs w:val="24"/>
        </w:rPr>
        <w:t xml:space="preserve">W przypadku rozwiązania umowy z przyczyn leżących po stronie Wykonawcy, zapłaci on Zamawiającemu karę umowną w wysokości 20 % wartości niezrealizowanej części umowy, </w:t>
      </w:r>
      <w:r w:rsidRPr="00C374E1">
        <w:rPr>
          <w:rFonts w:ascii="Times New Roman" w:eastAsia="Calibri" w:hAnsi="Times New Roman" w:cs="Times New Roman"/>
          <w:sz w:val="24"/>
          <w:szCs w:val="24"/>
        </w:rPr>
        <w:lastRenderedPageBreak/>
        <w:t xml:space="preserve">nie mniej jednak aniżeli 5 % wartości </w:t>
      </w:r>
      <w:r w:rsidRPr="00206AFF">
        <w:rPr>
          <w:rFonts w:ascii="Times New Roman" w:eastAsia="Calibri" w:hAnsi="Times New Roman" w:cs="Times New Roman"/>
          <w:b/>
          <w:bCs/>
          <w:sz w:val="24"/>
          <w:szCs w:val="24"/>
        </w:rPr>
        <w:t>całej umowy netto</w:t>
      </w:r>
      <w:r w:rsidRPr="00C374E1">
        <w:rPr>
          <w:rFonts w:ascii="Times New Roman" w:eastAsia="Calibri" w:hAnsi="Times New Roman" w:cs="Times New Roman"/>
          <w:sz w:val="24"/>
          <w:szCs w:val="24"/>
        </w:rPr>
        <w:t xml:space="preserve">. W przypadku odstąpienia od umowy kary naliczone za </w:t>
      </w:r>
      <w:r>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do czasu rozwiązania umowy, </w:t>
      </w:r>
      <w:r>
        <w:rPr>
          <w:rFonts w:ascii="Times New Roman" w:eastAsia="Calibri" w:hAnsi="Times New Roman" w:cs="Times New Roman"/>
          <w:sz w:val="24"/>
          <w:szCs w:val="24"/>
        </w:rPr>
        <w:t xml:space="preserve">nie </w:t>
      </w:r>
      <w:r w:rsidRPr="00C374E1">
        <w:rPr>
          <w:rFonts w:ascii="Times New Roman" w:eastAsia="Calibri" w:hAnsi="Times New Roman" w:cs="Times New Roman"/>
          <w:sz w:val="24"/>
          <w:szCs w:val="24"/>
        </w:rPr>
        <w:t xml:space="preserve">kumulują się z karą za odstąpienie. </w:t>
      </w:r>
    </w:p>
    <w:p w14:paraId="44153D8E" w14:textId="77777777"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C374E1">
        <w:rPr>
          <w:rFonts w:ascii="Times New Roman" w:eastAsia="Calibri" w:hAnsi="Times New Roman" w:cs="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C374E1">
        <w:rPr>
          <w:rFonts w:ascii="Times New Roman" w:eastAsia="Calibri" w:hAnsi="Times New Roman" w:cs="Times New Roman"/>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C374E1">
        <w:rPr>
          <w:rFonts w:ascii="Times New Roman" w:eastAsia="Calibri" w:hAnsi="Times New Roman" w:cs="Times New Roman"/>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sz w:val="24"/>
          <w:szCs w:val="24"/>
        </w:rPr>
        <w:t>dopuszcza się zwłoki</w:t>
      </w:r>
      <w:r w:rsidRPr="00C374E1">
        <w:rPr>
          <w:rFonts w:ascii="Times New Roman" w:eastAsia="Calibri" w:hAnsi="Times New Roman" w:cs="Times New Roman"/>
          <w:sz w:val="24"/>
          <w:szCs w:val="24"/>
        </w:rPr>
        <w:t xml:space="preserve"> </w:t>
      </w:r>
      <w:r>
        <w:rPr>
          <w:rFonts w:ascii="Times New Roman" w:eastAsia="Calibri" w:hAnsi="Times New Roman" w:cs="Times New Roman"/>
          <w:sz w:val="24"/>
          <w:szCs w:val="24"/>
        </w:rPr>
        <w:t>w wykonaniu</w:t>
      </w:r>
      <w:r w:rsidRPr="00C374E1">
        <w:rPr>
          <w:rFonts w:ascii="Times New Roman" w:eastAsia="Calibri" w:hAnsi="Times New Roman" w:cs="Times New Roman"/>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sz w:val="24"/>
          <w:szCs w:val="24"/>
        </w:rPr>
        <w:t xml:space="preserve"> z </w:t>
      </w:r>
      <w:r w:rsidRPr="00C374E1">
        <w:rPr>
          <w:rFonts w:ascii="Times New Roman" w:eastAsia="Calibri" w:hAnsi="Times New Roman" w:cs="Times New Roman"/>
          <w:sz w:val="24"/>
          <w:szCs w:val="24"/>
        </w:rPr>
        <w:t xml:space="preserve"> konieczności realizacji przedmiotu zamówienia u innego dostawcy.</w:t>
      </w:r>
    </w:p>
    <w:p w14:paraId="095736AC" w14:textId="77777777" w:rsidR="00867411" w:rsidRPr="005C09FE"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5C09FE">
        <w:rPr>
          <w:rFonts w:ascii="Times New Roman" w:eastAsia="Calibri" w:hAnsi="Times New Roman" w:cs="Times New Roman"/>
          <w:sz w:val="24"/>
          <w:szCs w:val="24"/>
        </w:rPr>
        <w:t xml:space="preserve">Wykonanie zastępcze, o którym mowa w </w:t>
      </w:r>
      <w:r w:rsidRPr="005C09FE">
        <w:rPr>
          <w:rFonts w:ascii="Times New Roman" w:eastAsia="Calibri" w:hAnsi="Times New Roman" w:cs="Times New Roman"/>
          <w:bCs/>
          <w:sz w:val="24"/>
          <w:szCs w:val="24"/>
        </w:rPr>
        <w:t>§ 6 pkt.1</w:t>
      </w:r>
      <w:r>
        <w:rPr>
          <w:rFonts w:ascii="Times New Roman" w:eastAsia="Calibri" w:hAnsi="Times New Roman" w:cs="Times New Roman"/>
          <w:bCs/>
          <w:sz w:val="24"/>
          <w:szCs w:val="24"/>
        </w:rPr>
        <w:t>0</w:t>
      </w:r>
      <w:r w:rsidRPr="005C09FE">
        <w:rPr>
          <w:rFonts w:ascii="Times New Roman" w:eastAsia="Calibri" w:hAnsi="Times New Roman" w:cs="Times New Roman"/>
          <w:bCs/>
          <w:sz w:val="24"/>
          <w:szCs w:val="24"/>
        </w:rPr>
        <w:t xml:space="preserve"> umowy zwalania</w:t>
      </w:r>
      <w:r w:rsidRPr="005C09FE">
        <w:rPr>
          <w:rFonts w:ascii="Times New Roman" w:eastAsia="Calibri" w:hAnsi="Times New Roman" w:cs="Times New Roman"/>
          <w:sz w:val="24"/>
          <w:szCs w:val="24"/>
        </w:rPr>
        <w:t xml:space="preserve"> Wykonawcę z obowiązku zapłaty kar umownych, z tytułu zwłoki w wykonaniu umowy. </w:t>
      </w:r>
    </w:p>
    <w:p w14:paraId="71D91064" w14:textId="77777777" w:rsidR="00867411" w:rsidRDefault="00867411" w:rsidP="00867411">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sz w:val="24"/>
          <w:szCs w:val="24"/>
        </w:rPr>
      </w:pPr>
      <w:r w:rsidRPr="009C1E56">
        <w:rPr>
          <w:rFonts w:ascii="Times New Roman" w:eastAsia="Calibri" w:hAnsi="Times New Roman" w:cs="Times New Roman"/>
          <w:b/>
          <w:bCs/>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sz w:val="24"/>
          <w:szCs w:val="24"/>
        </w:rPr>
      </w:pPr>
    </w:p>
    <w:bookmarkEnd w:id="3"/>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Pr="00CB7310">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64D7AEF1" w14:textId="3F998733"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lastRenderedPageBreak/>
        <w:t xml:space="preserve"> § </w:t>
      </w:r>
      <w:r w:rsidR="00953BB1">
        <w:rPr>
          <w:rFonts w:ascii="Times New Roman" w:eastAsia="Calibri" w:hAnsi="Times New Roman" w:cs="Times New Roman"/>
          <w:b/>
          <w:sz w:val="24"/>
          <w:szCs w:val="24"/>
        </w:rPr>
        <w:t>8</w:t>
      </w:r>
      <w:r w:rsidRPr="00C374E1">
        <w:rPr>
          <w:rFonts w:ascii="Times New Roman" w:eastAsia="Calibri" w:hAnsi="Times New Roman" w:cs="Times New Roman"/>
          <w:b/>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u w:val="single"/>
        </w:rPr>
        <w:t>ARBITRAŻ</w:t>
      </w:r>
    </w:p>
    <w:p w14:paraId="7F7657CB" w14:textId="69D9DB1E"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zmiany treści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wymagają formy pisemnej pod rygorem nieważności, </w:t>
      </w:r>
      <w:r w:rsidRPr="00CB4953">
        <w:rPr>
          <w:rFonts w:ascii="Times New Roman" w:eastAsia="Calibri" w:hAnsi="Times New Roman" w:cs="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sz w:val="24"/>
          <w:szCs w:val="24"/>
        </w:rPr>
        <w:t>s</w:t>
      </w:r>
      <w:r w:rsidRPr="00CB4953">
        <w:rPr>
          <w:rFonts w:ascii="Times New Roman" w:eastAsia="Calibri" w:hAnsi="Times New Roman" w:cs="Times New Roman"/>
          <w:sz w:val="24"/>
          <w:szCs w:val="24"/>
        </w:rPr>
        <w:t xml:space="preserve">trony nie będą zobowiązane do zawierania pisemnych aneksów do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w:t>
      </w:r>
      <w:r w:rsidR="00321F74">
        <w:rPr>
          <w:rFonts w:ascii="Times New Roman" w:eastAsia="Calibri" w:hAnsi="Times New Roman" w:cs="Times New Roman"/>
          <w:sz w:val="24"/>
          <w:szCs w:val="24"/>
        </w:rPr>
        <w:t>rozbieżności</w:t>
      </w:r>
      <w:r w:rsidRPr="00CB4953">
        <w:rPr>
          <w:rFonts w:ascii="Times New Roman" w:eastAsia="Calibri" w:hAnsi="Times New Roman" w:cs="Times New Roman"/>
          <w:sz w:val="24"/>
          <w:szCs w:val="24"/>
        </w:rPr>
        <w:t xml:space="preserve"> wynikające z realizacji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strony zobowiązują się rozwiązać na zasadach wzajemnego zrozumienia.</w:t>
      </w:r>
    </w:p>
    <w:p w14:paraId="7C246AD6" w14:textId="6ECA6A5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Właściwym do rozpoznania sporów wynikłych na tle realizacji niniejszej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jest sąd właściwy miejscowo dla siedziby Zamawiającego.</w:t>
      </w:r>
    </w:p>
    <w:p w14:paraId="1C238317" w14:textId="52099D61"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9</w:t>
      </w:r>
      <w:r w:rsidRPr="00C374E1">
        <w:rPr>
          <w:rFonts w:ascii="Times New Roman" w:eastAsia="Calibri" w:hAnsi="Times New Roman" w:cs="Times New Roman"/>
          <w:b/>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585D08A2"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w:t>
      </w:r>
      <w:r w:rsidR="00CF2875">
        <w:rPr>
          <w:rFonts w:ascii="Times New Roman" w:hAnsi="Times New Roman" w:cs="Times New Roman"/>
          <w:sz w:val="24"/>
          <w:szCs w:val="24"/>
        </w:rPr>
        <w:t xml:space="preserve"> </w:t>
      </w:r>
      <w:r w:rsidRPr="008E62B8">
        <w:rPr>
          <w:rFonts w:ascii="Times New Roman" w:hAnsi="Times New Roman" w:cs="Times New Roman"/>
          <w:sz w:val="24"/>
          <w:szCs w:val="24"/>
        </w:rPr>
        <w:t>j. Dz. U. z 202</w:t>
      </w:r>
      <w:r w:rsidR="00EB1266">
        <w:rPr>
          <w:rFonts w:ascii="Times New Roman" w:hAnsi="Times New Roman" w:cs="Times New Roman"/>
          <w:sz w:val="24"/>
          <w:szCs w:val="24"/>
        </w:rPr>
        <w:t>4</w:t>
      </w:r>
      <w:r w:rsidRPr="008E62B8">
        <w:rPr>
          <w:rFonts w:ascii="Times New Roman" w:hAnsi="Times New Roman" w:cs="Times New Roman"/>
          <w:sz w:val="24"/>
          <w:szCs w:val="24"/>
        </w:rPr>
        <w:t xml:space="preserve"> r., poz. </w:t>
      </w:r>
      <w:r w:rsidR="00EB1266">
        <w:rPr>
          <w:rFonts w:ascii="Times New Roman" w:hAnsi="Times New Roman" w:cs="Times New Roman"/>
          <w:sz w:val="24"/>
          <w:szCs w:val="24"/>
        </w:rPr>
        <w:t>497, 863</w:t>
      </w:r>
      <w:r w:rsidRPr="008E62B8">
        <w:rPr>
          <w:rFonts w:ascii="Times New Roman" w:hAnsi="Times New Roman" w:cs="Times New Roman"/>
          <w:sz w:val="24"/>
          <w:szCs w:val="24"/>
        </w:rPr>
        <w:t xml:space="preserve">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xml:space="preserve">. zm.) oraz ustawy z </w:t>
      </w:r>
      <w:r w:rsidRPr="008E62B8">
        <w:rPr>
          <w:rFonts w:ascii="Times New Roman" w:hAnsi="Times New Roman" w:cs="Times New Roman"/>
          <w:sz w:val="24"/>
          <w:szCs w:val="24"/>
        </w:rPr>
        <w:lastRenderedPageBreak/>
        <w:t>dnia 27 sierpnia 2004 r. o świadczeniach opieki zdrowotnej finansowanych ze środków publicznych (t.</w:t>
      </w:r>
      <w:r w:rsidR="00CF2875">
        <w:rPr>
          <w:rFonts w:ascii="Times New Roman" w:hAnsi="Times New Roman" w:cs="Times New Roman"/>
          <w:sz w:val="24"/>
          <w:szCs w:val="24"/>
        </w:rPr>
        <w:t xml:space="preserve"> </w:t>
      </w:r>
      <w:r w:rsidRPr="008E62B8">
        <w:rPr>
          <w:rFonts w:ascii="Times New Roman" w:hAnsi="Times New Roman" w:cs="Times New Roman"/>
          <w:sz w:val="24"/>
          <w:szCs w:val="24"/>
        </w:rPr>
        <w:t>j. Dz. U. z 202</w:t>
      </w:r>
      <w:r w:rsidR="00EB1266">
        <w:rPr>
          <w:rFonts w:ascii="Times New Roman" w:hAnsi="Times New Roman" w:cs="Times New Roman"/>
          <w:sz w:val="24"/>
          <w:szCs w:val="24"/>
        </w:rPr>
        <w:t>4</w:t>
      </w:r>
      <w:r w:rsidRPr="008E62B8">
        <w:rPr>
          <w:rFonts w:ascii="Times New Roman" w:hAnsi="Times New Roman" w:cs="Times New Roman"/>
          <w:sz w:val="24"/>
          <w:szCs w:val="24"/>
        </w:rPr>
        <w:t xml:space="preserve"> r., poz. </w:t>
      </w:r>
      <w:r w:rsidR="00EB1266">
        <w:rPr>
          <w:rFonts w:ascii="Times New Roman" w:hAnsi="Times New Roman" w:cs="Times New Roman"/>
          <w:sz w:val="24"/>
          <w:szCs w:val="24"/>
        </w:rPr>
        <w:t>146, 858</w:t>
      </w:r>
      <w:r w:rsidRPr="008E62B8">
        <w:rPr>
          <w:rFonts w:ascii="Times New Roman" w:hAnsi="Times New Roman" w:cs="Times New Roman"/>
          <w:sz w:val="24"/>
          <w:szCs w:val="24"/>
        </w:rPr>
        <w:t xml:space="preserve">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wpływającej na wysokość wynagrodzenia Wykonawcy, którego wypłata nastąpiła po dniu wejścia w życie przepisów dokonujących zmian ww. zasad lub wysokości stawek składek;</w:t>
      </w:r>
    </w:p>
    <w:p w14:paraId="020BEAAB" w14:textId="7C7AC46F"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w:t>
      </w:r>
      <w:r w:rsidR="00CF2875">
        <w:rPr>
          <w:rFonts w:ascii="Times New Roman" w:hAnsi="Times New Roman" w:cs="Times New Roman"/>
          <w:sz w:val="24"/>
          <w:szCs w:val="24"/>
        </w:rPr>
        <w:t xml:space="preserve"> </w:t>
      </w:r>
      <w:r w:rsidRPr="008E62B8">
        <w:rPr>
          <w:rFonts w:ascii="Times New Roman" w:hAnsi="Times New Roman" w:cs="Times New Roman"/>
          <w:sz w:val="24"/>
          <w:szCs w:val="24"/>
        </w:rPr>
        <w:t>j. Dz. U. z 202</w:t>
      </w:r>
      <w:r w:rsidR="001E5A4A">
        <w:rPr>
          <w:rFonts w:ascii="Times New Roman" w:hAnsi="Times New Roman" w:cs="Times New Roman"/>
          <w:sz w:val="24"/>
          <w:szCs w:val="24"/>
        </w:rPr>
        <w:t>4</w:t>
      </w:r>
      <w:r w:rsidRPr="008E62B8">
        <w:rPr>
          <w:rFonts w:ascii="Times New Roman" w:hAnsi="Times New Roman" w:cs="Times New Roman"/>
          <w:sz w:val="24"/>
          <w:szCs w:val="24"/>
        </w:rPr>
        <w:t xml:space="preserve"> r., poz. </w:t>
      </w:r>
      <w:r w:rsidR="009B5F8C">
        <w:rPr>
          <w:rFonts w:ascii="Times New Roman" w:hAnsi="Times New Roman" w:cs="Times New Roman"/>
          <w:sz w:val="24"/>
          <w:szCs w:val="24"/>
        </w:rPr>
        <w:t>4</w:t>
      </w:r>
      <w:r w:rsidR="001E5A4A">
        <w:rPr>
          <w:rFonts w:ascii="Times New Roman" w:hAnsi="Times New Roman" w:cs="Times New Roman"/>
          <w:sz w:val="24"/>
          <w:szCs w:val="24"/>
        </w:rPr>
        <w:t>27</w:t>
      </w:r>
      <w:r w:rsidRPr="008E62B8">
        <w:rPr>
          <w:rFonts w:ascii="Times New Roman" w:hAnsi="Times New Roman" w:cs="Times New Roman"/>
          <w:sz w:val="24"/>
          <w:szCs w:val="24"/>
        </w:rPr>
        <w:t xml:space="preserve">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77777777" w:rsidR="001E3086" w:rsidRPr="008E62B8"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lastRenderedPageBreak/>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numeru katalogowego produkt</w:t>
      </w:r>
      <w:r>
        <w:rPr>
          <w:rFonts w:ascii="Times New Roman" w:eastAsia="Calibri" w:hAnsi="Times New Roman" w:cs="Times New Roman"/>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ceny jednostkowej</w:t>
      </w:r>
      <w:r>
        <w:rPr>
          <w:rFonts w:ascii="Times New Roman" w:eastAsia="Calibri" w:hAnsi="Times New Roman" w:cs="Times New Roman"/>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wprowadzony zostanie do sprzedaży przez </w:t>
      </w: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wystąpi przejściowy brak produktu z przyczyn leżących po stronie producenta przy </w:t>
      </w:r>
      <w:r w:rsidRPr="00C374E1">
        <w:rPr>
          <w:rFonts w:ascii="Times New Roman" w:eastAsia="Calibri" w:hAnsi="Times New Roman" w:cs="Times New Roman"/>
          <w:sz w:val="24"/>
          <w:szCs w:val="24"/>
        </w:rPr>
        <w:lastRenderedPageBreak/>
        <w:t xml:space="preserve">jednoczesnym dostarczeniu  produktu zamiennego o parametrach nie gorszych od produktu objętego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12.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13.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4A44B5">
        <w:rPr>
          <w:rFonts w:ascii="Times New Roman" w:eastAsia="Calibri" w:hAnsi="Times New Roman" w:cs="Times New Roman"/>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4A44B5">
        <w:rPr>
          <w:rFonts w:ascii="Times New Roman" w:eastAsia="Calibri" w:hAnsi="Times New Roman" w:cs="Times New Roman"/>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sz w:val="24"/>
          <w:szCs w:val="24"/>
        </w:rPr>
        <w:t xml:space="preserve">, ustawy o refundacji leków, środków spożywczych specjalnego przeznaczenia żywieniowego oraz wyrobów medycznych.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iCs/>
          <w:sz w:val="24"/>
          <w:szCs w:val="24"/>
        </w:rPr>
        <w:t xml:space="preserve">17.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t>o udzielenie zamówienia publicznego.</w:t>
      </w:r>
    </w:p>
    <w:p w14:paraId="4F6F402B" w14:textId="77777777"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10</w:t>
      </w:r>
      <w:r w:rsidRPr="00C374E1">
        <w:rPr>
          <w:rFonts w:ascii="Times New Roman" w:eastAsia="Calibri" w:hAnsi="Times New Roman" w:cs="Times New Roman"/>
          <w:b/>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1</w:t>
      </w:r>
      <w:r w:rsidR="008332F0">
        <w:rPr>
          <w:rFonts w:ascii="Times New Roman" w:eastAsia="Calibri" w:hAnsi="Times New Roman" w:cs="Times New Roman"/>
          <w:b/>
          <w:sz w:val="24"/>
          <w:szCs w:val="24"/>
        </w:rPr>
        <w:t>1</w:t>
      </w:r>
      <w:r w:rsidRPr="00C374E1">
        <w:rPr>
          <w:rFonts w:ascii="Times New Roman" w:eastAsia="Calibri" w:hAnsi="Times New Roman" w:cs="Times New Roman"/>
          <w:b/>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Niniejszą </w:t>
      </w:r>
      <w:r w:rsidR="00765EA0">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mowę wraz z załącznikami sporządzono w dwóch jednobrzmiących egzemplarzach po jednym dla każdej ze stron</w:t>
      </w:r>
      <w:r w:rsidR="00BD3F89">
        <w:rPr>
          <w:rFonts w:ascii="Times New Roman" w:eastAsia="Calibri" w:hAnsi="Times New Roman" w:cs="Times New Roman"/>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CD2928">
        <w:rPr>
          <w:rFonts w:ascii="Times New Roman" w:eastAsia="Calibri" w:hAnsi="Times New Roman" w:cs="Times New Roman"/>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744BE5">
        <w:rPr>
          <w:rFonts w:ascii="Times New Roman" w:eastAsia="Calibri" w:hAnsi="Times New Roman" w:cs="Times New Roman"/>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sz w:val="24"/>
          <w:szCs w:val="24"/>
        </w:rPr>
      </w:pPr>
      <w:r>
        <w:rPr>
          <w:rFonts w:ascii="Times New Roman" w:eastAsia="Calibri" w:hAnsi="Times New Roman" w:cs="Times New Roman"/>
          <w:b/>
          <w:bCs/>
          <w:sz w:val="24"/>
          <w:szCs w:val="24"/>
        </w:rPr>
        <w:t xml:space="preserve">      </w:t>
      </w:r>
      <w:bookmarkStart w:id="5"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CF25024" w14:textId="7D1A8AF8" w:rsidR="000D2431" w:rsidRPr="000D2431" w:rsidRDefault="003713C4" w:rsidP="000D2431">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5"/>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w:t>
      </w:r>
    </w:p>
    <w:p w14:paraId="3D59D986" w14:textId="39865A28"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b/>
          <w:sz w:val="24"/>
          <w:szCs w:val="24"/>
        </w:rPr>
        <w:t xml:space="preserve">Wykonawca </w:t>
      </w:r>
      <w:r w:rsidRPr="00C374E1">
        <w:rPr>
          <w:rFonts w:ascii="Times New Roman" w:eastAsia="Calibri" w:hAnsi="Times New Roman" w:cs="Times New Roman"/>
          <w:b/>
          <w:sz w:val="24"/>
          <w:szCs w:val="24"/>
        </w:rPr>
        <w:tab/>
      </w: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r>
      <w:r w:rsidRPr="00C374E1">
        <w:rPr>
          <w:rFonts w:ascii="Times New Roman" w:eastAsia="Calibri" w:hAnsi="Times New Roman" w:cs="Times New Roman"/>
          <w:b/>
          <w:sz w:val="24"/>
          <w:szCs w:val="24"/>
        </w:rPr>
        <w:t xml:space="preserve">             Zamawiający</w:t>
      </w:r>
      <w:bookmarkEnd w:id="0"/>
    </w:p>
    <w:p w14:paraId="6AFCCA40"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r>
        <w:rPr>
          <w:rFonts w:ascii="Times New Roman" w:eastAsia="Calibri" w:hAnsi="Times New Roman" w:cs="Times New Roman"/>
          <w:b/>
          <w:spacing w:val="-5"/>
          <w:sz w:val="24"/>
          <w:szCs w:val="24"/>
          <w:lang w:eastAsia="pl-PL"/>
        </w:rPr>
        <w:lastRenderedPageBreak/>
        <w:t xml:space="preserve">Załącznik Nr 3.1 </w:t>
      </w:r>
    </w:p>
    <w:p w14:paraId="7EE7E8AB" w14:textId="77777777" w:rsidR="00491EF5" w:rsidRDefault="00491EF5" w:rsidP="00491EF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Obowiązek informacyjny dla kontrahentów lub przedstawicieli kontrahentów, </w:t>
      </w:r>
    </w:p>
    <w:p w14:paraId="21D5DCC9" w14:textId="77777777" w:rsidR="00491EF5" w:rsidRDefault="00491EF5" w:rsidP="00491EF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w tym członków zarządu, pełnomocników kontrahentów lub osób wskazanych </w:t>
      </w:r>
    </w:p>
    <w:p w14:paraId="2483DDD1" w14:textId="77777777" w:rsidR="00491EF5" w:rsidRDefault="00491EF5" w:rsidP="00491EF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do kontaktu w ramach współpracy</w:t>
      </w:r>
      <w:r>
        <w:rPr>
          <w:rFonts w:ascii="Times New Roman" w:eastAsia="Calibri" w:hAnsi="Times New Roman" w:cs="Times New Roman"/>
          <w:b/>
          <w:bCs/>
          <w:sz w:val="24"/>
          <w:szCs w:val="24"/>
        </w:rPr>
        <w:br/>
        <w:t>z Wojewódzkim Centrum Szpitalnym Kotliny Jeleniogórskiej</w:t>
      </w:r>
    </w:p>
    <w:p w14:paraId="71E169BF" w14:textId="77777777" w:rsidR="00491EF5" w:rsidRDefault="00491EF5" w:rsidP="00491EF5">
      <w:pPr>
        <w:spacing w:before="120" w:after="80" w:line="240" w:lineRule="auto"/>
        <w:jc w:val="both"/>
        <w:rPr>
          <w:rFonts w:ascii="Times New Roman" w:eastAsia="Calibri" w:hAnsi="Times New Roman" w:cs="Times New Roman"/>
          <w:sz w:val="24"/>
          <w:szCs w:val="24"/>
        </w:rPr>
      </w:pPr>
    </w:p>
    <w:p w14:paraId="6FA2C7E2"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KTO JEST ADMINISTRATOREM DANYCH?</w:t>
      </w:r>
    </w:p>
    <w:p w14:paraId="52DB20E9"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3B8A7591"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Administrator jest odpowiedzialny za bezpieczeństwo przekazanych danych osobowych oraz przetwarzanie ich zgodnie z przepisami prawa.</w:t>
      </w:r>
    </w:p>
    <w:p w14:paraId="49CD1D3B"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 JAKIM CELU I NA JAKIEJ PODSTAWIE PRAWNEJ WYKORZYSTUJEMY DANE?</w:t>
      </w:r>
    </w:p>
    <w:p w14:paraId="5CE74D4E"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Państwa dane osobowe będziemy wykorzystywać w następujących celach:</w:t>
      </w:r>
    </w:p>
    <w:p w14:paraId="308D8041" w14:textId="77777777" w:rsidR="00491EF5" w:rsidRDefault="00491EF5" w:rsidP="00491EF5">
      <w:pPr>
        <w:numPr>
          <w:ilvl w:val="0"/>
          <w:numId w:val="27"/>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realizacja obowiązków lub praw Administratora wynikających z umowy (art. 6 ust. 1 lit. b RODO - wykonanie umowy),</w:t>
      </w:r>
    </w:p>
    <w:p w14:paraId="3F7E0C10" w14:textId="77777777" w:rsidR="00491EF5" w:rsidRDefault="00491EF5" w:rsidP="00491EF5">
      <w:pPr>
        <w:numPr>
          <w:ilvl w:val="0"/>
          <w:numId w:val="27"/>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realizacja obowiązków prawnych Administratora związanych z umową, np. prowadzenia dokumentacji rachunkowej (art. 6 ust. 1 lit. c RODO - obowiązek prawny),</w:t>
      </w:r>
    </w:p>
    <w:p w14:paraId="61A1A278" w14:textId="77777777" w:rsidR="00491EF5" w:rsidRDefault="00491EF5" w:rsidP="00491EF5">
      <w:pPr>
        <w:numPr>
          <w:ilvl w:val="0"/>
          <w:numId w:val="27"/>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dochodzenie lub obrona przed ewentualnymi roszczeniami, związanymi ze współpracą lub też</w:t>
      </w:r>
      <w:r>
        <w:rPr>
          <w:rFonts w:ascii="Times New Roman" w:eastAsia="Calibri" w:hAnsi="Times New Roman" w:cs="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10E2BB93" w14:textId="77777777" w:rsidR="00491EF5" w:rsidRDefault="00491EF5" w:rsidP="00491EF5">
      <w:pPr>
        <w:numPr>
          <w:ilvl w:val="0"/>
          <w:numId w:val="27"/>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kontakt z przedstawicielami kontrahentów lub osobami wskazanymi do kontaktu w zakresie dotyczącym współpracy (art. 6 ust. 1 lit. f RODO - prawnie uzasadniony interes).</w:t>
      </w:r>
    </w:p>
    <w:p w14:paraId="6542B20B"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4AB54050"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Informujemy, że Państwa dane nie będą wykorzystywane dla podejmowania decyzji opartych wyłącznie na zautomatyzowanym przetwarzaniu danych osobowych, w tym profilowania w rozumieniu art. 22 RODO.</w:t>
      </w:r>
    </w:p>
    <w:p w14:paraId="2671219E"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JAK DŁUGO BĘDZIEMY WYKORZYSTYWAĆ DANE?</w:t>
      </w:r>
    </w:p>
    <w:p w14:paraId="5D237B18"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Dane będziemy wykorzystywać przez okres niezbędny do realizacji opisanych powyżej celów.</w:t>
      </w:r>
      <w:r>
        <w:rPr>
          <w:rFonts w:ascii="Times New Roman" w:eastAsia="Calibri" w:hAnsi="Times New Roman" w:cs="Times New Roman"/>
          <w:sz w:val="24"/>
          <w:szCs w:val="24"/>
        </w:rPr>
        <w:br/>
        <w:t>W zależności od podstawy prawnej będzie to odpowiednio:</w:t>
      </w:r>
    </w:p>
    <w:p w14:paraId="3536399C" w14:textId="77777777" w:rsidR="00491EF5" w:rsidRDefault="00491EF5" w:rsidP="00491EF5">
      <w:pPr>
        <w:numPr>
          <w:ilvl w:val="0"/>
          <w:numId w:val="28"/>
        </w:numPr>
        <w:spacing w:after="8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okres współpracy z Administratorem,</w:t>
      </w:r>
    </w:p>
    <w:p w14:paraId="7C4CF31B" w14:textId="77777777" w:rsidR="00491EF5" w:rsidRDefault="00491EF5" w:rsidP="00491EF5">
      <w:pPr>
        <w:numPr>
          <w:ilvl w:val="0"/>
          <w:numId w:val="28"/>
        </w:numPr>
        <w:spacing w:after="8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okres wynikający z przepisów prawa,</w:t>
      </w:r>
    </w:p>
    <w:p w14:paraId="2F17400E" w14:textId="77777777" w:rsidR="00491EF5" w:rsidRDefault="00491EF5" w:rsidP="00491EF5">
      <w:pPr>
        <w:numPr>
          <w:ilvl w:val="0"/>
          <w:numId w:val="28"/>
        </w:numPr>
        <w:spacing w:after="8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okres przedawnienia roszczeń,</w:t>
      </w:r>
    </w:p>
    <w:p w14:paraId="2A012CA2" w14:textId="77777777" w:rsidR="00491EF5" w:rsidRDefault="00491EF5" w:rsidP="00491EF5">
      <w:pPr>
        <w:numPr>
          <w:ilvl w:val="0"/>
          <w:numId w:val="28"/>
        </w:numPr>
        <w:spacing w:after="8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okres do momentu ewentualnego złożenia skutecznego sprzeciwu.</w:t>
      </w:r>
    </w:p>
    <w:p w14:paraId="0A1A0AA3"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JAKIE MAJĄ PAŃSTWO PRAWA?</w:t>
      </w:r>
    </w:p>
    <w:p w14:paraId="2416C324"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18491133"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46259231"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Mają Państwo także prawo wnieść skargę do Prezesa Urzędu Ochrony Danych Osobowych, jeżeli uważają Państwo, że przetwarzanie Państwa danych osobowych narusza przepisy prawa.</w:t>
      </w:r>
    </w:p>
    <w:p w14:paraId="2A663247"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KOMU PRZEKAZUJEMY PAŃSTWA DANE?</w:t>
      </w:r>
    </w:p>
    <w:p w14:paraId="2DA3846B"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751BC04E"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JAK MOŻNA SIĘ Z NAMI SKONTAKTOWAĆ W SPRAWIE OCHRONY DANYCH OSOBOWYCH?</w:t>
      </w:r>
    </w:p>
    <w:p w14:paraId="44AD5C75"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sprawach związanych z ochroną danych osobowych prosimy o kontakt z naszym inspektorem ochrony danych (IOD) za pośrednictwem wskazanego powyżej adresu korespondencyjnego lub adresu e-mail: rodo@jamano.pl.</w:t>
      </w:r>
    </w:p>
    <w:p w14:paraId="49C0D28A"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DODATKOWA INFORMACJA DLA PRZEDSTAWICIELI KONTRAHENTÓW LUB OSÓB WSKAZANYCH DO KONTAKTU W UMOWIE</w:t>
      </w:r>
    </w:p>
    <w:p w14:paraId="0559D067"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Państwa dane zostały pozyskane na mocy współpracy podmiotu, który Państwo reprezentują,</w:t>
      </w:r>
      <w:r>
        <w:rPr>
          <w:rFonts w:ascii="Times New Roman" w:eastAsia="Calibri" w:hAnsi="Times New Roman" w:cs="Times New Roman"/>
          <w:sz w:val="24"/>
          <w:szCs w:val="24"/>
        </w:rPr>
        <w:br/>
        <w:t>z Administratorem. Administrator będzie je przetwarzać w zakresie niezbędnym do realizacji umowy (imię, nazwisko, stanowisko, dane kontaktowe).</w:t>
      </w:r>
    </w:p>
    <w:p w14:paraId="619CB1D8"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535F8EAC"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13F14935"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2A923F3C"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4790B77D"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15DC1652"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37510E73" w14:textId="77777777" w:rsidR="00491EF5" w:rsidRDefault="00491EF5" w:rsidP="00491EF5">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color w:val="FF0000"/>
          <w:sz w:val="24"/>
          <w:szCs w:val="24"/>
          <w:shd w:val="clear" w:color="auto" w:fill="FFFFFF"/>
          <w:lang w:eastAsia="pl-PL"/>
        </w:rPr>
      </w:pPr>
    </w:p>
    <w:p w14:paraId="055B27F9" w14:textId="77777777" w:rsidR="00491EF5" w:rsidRDefault="00491EF5"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color w:val="FF0000"/>
          <w:sz w:val="24"/>
          <w:szCs w:val="24"/>
          <w:shd w:val="clear" w:color="auto" w:fill="FFFFFF"/>
          <w:lang w:eastAsia="pl-PL"/>
        </w:rPr>
      </w:pPr>
    </w:p>
    <w:sectPr w:rsidR="00491EF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91363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6626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406809">
    <w:abstractNumId w:val="17"/>
  </w:num>
  <w:num w:numId="4" w16cid:durableId="741830758">
    <w:abstractNumId w:val="0"/>
    <w:lvlOverride w:ilvl="0">
      <w:startOverride w:val="1"/>
    </w:lvlOverride>
  </w:num>
  <w:num w:numId="5" w16cid:durableId="14923315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9653520">
    <w:abstractNumId w:val="12"/>
  </w:num>
  <w:num w:numId="7" w16cid:durableId="1440487207">
    <w:abstractNumId w:val="9"/>
  </w:num>
  <w:num w:numId="8" w16cid:durableId="1717511393">
    <w:abstractNumId w:val="23"/>
  </w:num>
  <w:num w:numId="9" w16cid:durableId="534854404">
    <w:abstractNumId w:val="21"/>
  </w:num>
  <w:num w:numId="10" w16cid:durableId="148793952">
    <w:abstractNumId w:val="13"/>
  </w:num>
  <w:num w:numId="11" w16cid:durableId="97797008">
    <w:abstractNumId w:val="10"/>
  </w:num>
  <w:num w:numId="12" w16cid:durableId="1781221794">
    <w:abstractNumId w:val="20"/>
  </w:num>
  <w:num w:numId="13" w16cid:durableId="769156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1548648">
    <w:abstractNumId w:val="4"/>
  </w:num>
  <w:num w:numId="15" w16cid:durableId="8528879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1077549">
    <w:abstractNumId w:val="8"/>
  </w:num>
  <w:num w:numId="17" w16cid:durableId="92631110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1338869">
    <w:abstractNumId w:val="2"/>
  </w:num>
  <w:num w:numId="19" w16cid:durableId="404687657">
    <w:abstractNumId w:val="6"/>
  </w:num>
  <w:num w:numId="20" w16cid:durableId="421731493">
    <w:abstractNumId w:val="14"/>
  </w:num>
  <w:num w:numId="21" w16cid:durableId="311178000">
    <w:abstractNumId w:val="25"/>
  </w:num>
  <w:num w:numId="22" w16cid:durableId="1249074481">
    <w:abstractNumId w:val="15"/>
  </w:num>
  <w:num w:numId="23" w16cid:durableId="971328976">
    <w:abstractNumId w:val="16"/>
  </w:num>
  <w:num w:numId="24" w16cid:durableId="895042905">
    <w:abstractNumId w:val="26"/>
  </w:num>
  <w:num w:numId="25" w16cid:durableId="1172791508">
    <w:abstractNumId w:val="22"/>
  </w:num>
  <w:num w:numId="26" w16cid:durableId="1546721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633835">
    <w:abstractNumId w:val="7"/>
    <w:lvlOverride w:ilvl="0">
      <w:startOverride w:val="1"/>
    </w:lvlOverride>
    <w:lvlOverride w:ilvl="1"/>
    <w:lvlOverride w:ilvl="2"/>
    <w:lvlOverride w:ilvl="3"/>
    <w:lvlOverride w:ilvl="4"/>
    <w:lvlOverride w:ilvl="5"/>
    <w:lvlOverride w:ilvl="6"/>
    <w:lvlOverride w:ilvl="7"/>
    <w:lvlOverride w:ilvl="8"/>
  </w:num>
  <w:num w:numId="28" w16cid:durableId="75398649">
    <w:abstractNumId w:val="19"/>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5C99"/>
    <w:rsid w:val="000275D3"/>
    <w:rsid w:val="00030F61"/>
    <w:rsid w:val="00031EB8"/>
    <w:rsid w:val="00032C85"/>
    <w:rsid w:val="00032D9E"/>
    <w:rsid w:val="000350C2"/>
    <w:rsid w:val="000378D1"/>
    <w:rsid w:val="00044A11"/>
    <w:rsid w:val="00045BCC"/>
    <w:rsid w:val="00046C2B"/>
    <w:rsid w:val="00050694"/>
    <w:rsid w:val="00065738"/>
    <w:rsid w:val="00065C53"/>
    <w:rsid w:val="00070E75"/>
    <w:rsid w:val="000732FF"/>
    <w:rsid w:val="000752C7"/>
    <w:rsid w:val="00076E88"/>
    <w:rsid w:val="0009410C"/>
    <w:rsid w:val="00094447"/>
    <w:rsid w:val="000A0252"/>
    <w:rsid w:val="000A2614"/>
    <w:rsid w:val="000B0D6D"/>
    <w:rsid w:val="000B2E2B"/>
    <w:rsid w:val="000C1BB4"/>
    <w:rsid w:val="000C6A1B"/>
    <w:rsid w:val="000D2431"/>
    <w:rsid w:val="000D69CB"/>
    <w:rsid w:val="000D6E87"/>
    <w:rsid w:val="000E6165"/>
    <w:rsid w:val="000F2ABD"/>
    <w:rsid w:val="00115767"/>
    <w:rsid w:val="00116A07"/>
    <w:rsid w:val="00117B60"/>
    <w:rsid w:val="00120B52"/>
    <w:rsid w:val="0012270A"/>
    <w:rsid w:val="001252F6"/>
    <w:rsid w:val="00126E8F"/>
    <w:rsid w:val="00135583"/>
    <w:rsid w:val="00147AE9"/>
    <w:rsid w:val="00162326"/>
    <w:rsid w:val="00170FEA"/>
    <w:rsid w:val="00185B32"/>
    <w:rsid w:val="00192819"/>
    <w:rsid w:val="00194945"/>
    <w:rsid w:val="001A46AD"/>
    <w:rsid w:val="001A7FC5"/>
    <w:rsid w:val="001B1234"/>
    <w:rsid w:val="001B3880"/>
    <w:rsid w:val="001B3F07"/>
    <w:rsid w:val="001B41C2"/>
    <w:rsid w:val="001C11C7"/>
    <w:rsid w:val="001E2BDD"/>
    <w:rsid w:val="001E3086"/>
    <w:rsid w:val="001E5A4A"/>
    <w:rsid w:val="001F5C3A"/>
    <w:rsid w:val="00210603"/>
    <w:rsid w:val="00220290"/>
    <w:rsid w:val="00243CFD"/>
    <w:rsid w:val="00250B0F"/>
    <w:rsid w:val="00257097"/>
    <w:rsid w:val="002648DF"/>
    <w:rsid w:val="00266847"/>
    <w:rsid w:val="00267A2B"/>
    <w:rsid w:val="0028018E"/>
    <w:rsid w:val="002907F3"/>
    <w:rsid w:val="0029124B"/>
    <w:rsid w:val="002917EC"/>
    <w:rsid w:val="002A2D8C"/>
    <w:rsid w:val="002B05AF"/>
    <w:rsid w:val="002B05C2"/>
    <w:rsid w:val="002C0D5A"/>
    <w:rsid w:val="002C35F4"/>
    <w:rsid w:val="002C4CEF"/>
    <w:rsid w:val="002D06D2"/>
    <w:rsid w:val="002D1F09"/>
    <w:rsid w:val="002D6D79"/>
    <w:rsid w:val="002D7D3B"/>
    <w:rsid w:val="002F0147"/>
    <w:rsid w:val="0030291C"/>
    <w:rsid w:val="003055DE"/>
    <w:rsid w:val="00317E46"/>
    <w:rsid w:val="0032137D"/>
    <w:rsid w:val="00321F74"/>
    <w:rsid w:val="00324FF8"/>
    <w:rsid w:val="00326A60"/>
    <w:rsid w:val="00332232"/>
    <w:rsid w:val="0033300C"/>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A7C91"/>
    <w:rsid w:val="003B251F"/>
    <w:rsid w:val="003C6803"/>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306B"/>
    <w:rsid w:val="004426B0"/>
    <w:rsid w:val="004427DE"/>
    <w:rsid w:val="004448F5"/>
    <w:rsid w:val="00445556"/>
    <w:rsid w:val="00451E0B"/>
    <w:rsid w:val="0045465A"/>
    <w:rsid w:val="0045797C"/>
    <w:rsid w:val="004655E4"/>
    <w:rsid w:val="004669C9"/>
    <w:rsid w:val="004705A7"/>
    <w:rsid w:val="004722B8"/>
    <w:rsid w:val="00482CC8"/>
    <w:rsid w:val="004870FE"/>
    <w:rsid w:val="00487131"/>
    <w:rsid w:val="00491EF5"/>
    <w:rsid w:val="004A212B"/>
    <w:rsid w:val="004A2CCB"/>
    <w:rsid w:val="004A64CE"/>
    <w:rsid w:val="004B139D"/>
    <w:rsid w:val="004B76AD"/>
    <w:rsid w:val="004C02BD"/>
    <w:rsid w:val="004C2339"/>
    <w:rsid w:val="004C2C3F"/>
    <w:rsid w:val="004D356C"/>
    <w:rsid w:val="004D5BE9"/>
    <w:rsid w:val="004E674A"/>
    <w:rsid w:val="004E7FA3"/>
    <w:rsid w:val="0050608B"/>
    <w:rsid w:val="0051200D"/>
    <w:rsid w:val="00515D39"/>
    <w:rsid w:val="00515E27"/>
    <w:rsid w:val="00520CF3"/>
    <w:rsid w:val="005250B0"/>
    <w:rsid w:val="005278A7"/>
    <w:rsid w:val="0053267B"/>
    <w:rsid w:val="00534662"/>
    <w:rsid w:val="00540225"/>
    <w:rsid w:val="00540DDA"/>
    <w:rsid w:val="005446BF"/>
    <w:rsid w:val="00547BFB"/>
    <w:rsid w:val="00547DE5"/>
    <w:rsid w:val="0055752E"/>
    <w:rsid w:val="005627E5"/>
    <w:rsid w:val="0056774B"/>
    <w:rsid w:val="00570C7E"/>
    <w:rsid w:val="00573D08"/>
    <w:rsid w:val="00575DEA"/>
    <w:rsid w:val="00577B5E"/>
    <w:rsid w:val="005904E0"/>
    <w:rsid w:val="005958DB"/>
    <w:rsid w:val="005964D1"/>
    <w:rsid w:val="005A1B12"/>
    <w:rsid w:val="005A771F"/>
    <w:rsid w:val="005B6033"/>
    <w:rsid w:val="005C5EFB"/>
    <w:rsid w:val="005D7F77"/>
    <w:rsid w:val="005E6018"/>
    <w:rsid w:val="005F3B45"/>
    <w:rsid w:val="005F41C7"/>
    <w:rsid w:val="006155A6"/>
    <w:rsid w:val="00626075"/>
    <w:rsid w:val="006263A9"/>
    <w:rsid w:val="00630136"/>
    <w:rsid w:val="00631538"/>
    <w:rsid w:val="00631807"/>
    <w:rsid w:val="00647579"/>
    <w:rsid w:val="006478D6"/>
    <w:rsid w:val="00647B3B"/>
    <w:rsid w:val="0067769C"/>
    <w:rsid w:val="006776E9"/>
    <w:rsid w:val="0068025F"/>
    <w:rsid w:val="0068137A"/>
    <w:rsid w:val="006833D4"/>
    <w:rsid w:val="006936E1"/>
    <w:rsid w:val="00695537"/>
    <w:rsid w:val="006C52DA"/>
    <w:rsid w:val="006D0FE7"/>
    <w:rsid w:val="006D487C"/>
    <w:rsid w:val="006D701B"/>
    <w:rsid w:val="006E6CCB"/>
    <w:rsid w:val="0070057B"/>
    <w:rsid w:val="00701AA6"/>
    <w:rsid w:val="007065DA"/>
    <w:rsid w:val="0070771A"/>
    <w:rsid w:val="00707870"/>
    <w:rsid w:val="00707A35"/>
    <w:rsid w:val="00707C50"/>
    <w:rsid w:val="00712FC1"/>
    <w:rsid w:val="00744BE5"/>
    <w:rsid w:val="00765EA0"/>
    <w:rsid w:val="007769E1"/>
    <w:rsid w:val="007802CB"/>
    <w:rsid w:val="00782521"/>
    <w:rsid w:val="00785747"/>
    <w:rsid w:val="00786107"/>
    <w:rsid w:val="00796183"/>
    <w:rsid w:val="007B1748"/>
    <w:rsid w:val="007B7A7C"/>
    <w:rsid w:val="007C058B"/>
    <w:rsid w:val="007C1B2A"/>
    <w:rsid w:val="007D10F3"/>
    <w:rsid w:val="007D55DB"/>
    <w:rsid w:val="007D769F"/>
    <w:rsid w:val="007E049B"/>
    <w:rsid w:val="0080023A"/>
    <w:rsid w:val="00805A2D"/>
    <w:rsid w:val="00815472"/>
    <w:rsid w:val="00826361"/>
    <w:rsid w:val="00832E4A"/>
    <w:rsid w:val="008332F0"/>
    <w:rsid w:val="00842FAD"/>
    <w:rsid w:val="00843A7F"/>
    <w:rsid w:val="008550E3"/>
    <w:rsid w:val="00857B31"/>
    <w:rsid w:val="008605C1"/>
    <w:rsid w:val="00864D15"/>
    <w:rsid w:val="00867035"/>
    <w:rsid w:val="00867411"/>
    <w:rsid w:val="00876811"/>
    <w:rsid w:val="00884C8E"/>
    <w:rsid w:val="00886898"/>
    <w:rsid w:val="008903C6"/>
    <w:rsid w:val="008904C3"/>
    <w:rsid w:val="00891DB0"/>
    <w:rsid w:val="008A34AC"/>
    <w:rsid w:val="008A71C8"/>
    <w:rsid w:val="008A7224"/>
    <w:rsid w:val="008A7CE7"/>
    <w:rsid w:val="008B1A7F"/>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B5F8C"/>
    <w:rsid w:val="009C32F8"/>
    <w:rsid w:val="009C74B8"/>
    <w:rsid w:val="009E6506"/>
    <w:rsid w:val="00A041CF"/>
    <w:rsid w:val="00A15A2E"/>
    <w:rsid w:val="00A16C27"/>
    <w:rsid w:val="00A20191"/>
    <w:rsid w:val="00A24A8F"/>
    <w:rsid w:val="00A43ACB"/>
    <w:rsid w:val="00A450BE"/>
    <w:rsid w:val="00A51C13"/>
    <w:rsid w:val="00A56B30"/>
    <w:rsid w:val="00A62E53"/>
    <w:rsid w:val="00A67E33"/>
    <w:rsid w:val="00A73B80"/>
    <w:rsid w:val="00A8249A"/>
    <w:rsid w:val="00A86A28"/>
    <w:rsid w:val="00A920D1"/>
    <w:rsid w:val="00A96592"/>
    <w:rsid w:val="00AA1D16"/>
    <w:rsid w:val="00AA6E9C"/>
    <w:rsid w:val="00AB0ECD"/>
    <w:rsid w:val="00AC3515"/>
    <w:rsid w:val="00AD4601"/>
    <w:rsid w:val="00AE2FDB"/>
    <w:rsid w:val="00AE5FA9"/>
    <w:rsid w:val="00AF63BA"/>
    <w:rsid w:val="00AF6EA4"/>
    <w:rsid w:val="00AF7CA6"/>
    <w:rsid w:val="00B03E86"/>
    <w:rsid w:val="00B075F5"/>
    <w:rsid w:val="00B3480F"/>
    <w:rsid w:val="00B35623"/>
    <w:rsid w:val="00B43839"/>
    <w:rsid w:val="00B5035F"/>
    <w:rsid w:val="00B546F5"/>
    <w:rsid w:val="00B54B65"/>
    <w:rsid w:val="00B56461"/>
    <w:rsid w:val="00B72FEE"/>
    <w:rsid w:val="00B7666E"/>
    <w:rsid w:val="00B81271"/>
    <w:rsid w:val="00B959F8"/>
    <w:rsid w:val="00BA1210"/>
    <w:rsid w:val="00BA32CD"/>
    <w:rsid w:val="00BA4139"/>
    <w:rsid w:val="00BA4C92"/>
    <w:rsid w:val="00BA5077"/>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71C"/>
    <w:rsid w:val="00CE362A"/>
    <w:rsid w:val="00CF1F72"/>
    <w:rsid w:val="00CF2875"/>
    <w:rsid w:val="00CF58DC"/>
    <w:rsid w:val="00D00AC6"/>
    <w:rsid w:val="00D0264E"/>
    <w:rsid w:val="00D1721B"/>
    <w:rsid w:val="00D2202B"/>
    <w:rsid w:val="00D25A30"/>
    <w:rsid w:val="00D27934"/>
    <w:rsid w:val="00D3174F"/>
    <w:rsid w:val="00D44D78"/>
    <w:rsid w:val="00D66DDD"/>
    <w:rsid w:val="00D73858"/>
    <w:rsid w:val="00D84BFB"/>
    <w:rsid w:val="00D8582F"/>
    <w:rsid w:val="00D85FE1"/>
    <w:rsid w:val="00D86708"/>
    <w:rsid w:val="00DB34B6"/>
    <w:rsid w:val="00DC5075"/>
    <w:rsid w:val="00DD4EB9"/>
    <w:rsid w:val="00DE4A53"/>
    <w:rsid w:val="00DF0E9F"/>
    <w:rsid w:val="00DF617C"/>
    <w:rsid w:val="00DF7763"/>
    <w:rsid w:val="00E11243"/>
    <w:rsid w:val="00E15151"/>
    <w:rsid w:val="00E2151D"/>
    <w:rsid w:val="00E26C6A"/>
    <w:rsid w:val="00E34505"/>
    <w:rsid w:val="00E4316C"/>
    <w:rsid w:val="00E45F27"/>
    <w:rsid w:val="00E51614"/>
    <w:rsid w:val="00E542DA"/>
    <w:rsid w:val="00E55143"/>
    <w:rsid w:val="00E610AB"/>
    <w:rsid w:val="00E63E4E"/>
    <w:rsid w:val="00E640BA"/>
    <w:rsid w:val="00E81C83"/>
    <w:rsid w:val="00E87109"/>
    <w:rsid w:val="00EA566B"/>
    <w:rsid w:val="00EB1266"/>
    <w:rsid w:val="00EB5DB4"/>
    <w:rsid w:val="00EC4166"/>
    <w:rsid w:val="00ED6310"/>
    <w:rsid w:val="00EE28AB"/>
    <w:rsid w:val="00EE432F"/>
    <w:rsid w:val="00EF1FBB"/>
    <w:rsid w:val="00EF3C0A"/>
    <w:rsid w:val="00F06865"/>
    <w:rsid w:val="00F130C8"/>
    <w:rsid w:val="00F21E11"/>
    <w:rsid w:val="00F259C2"/>
    <w:rsid w:val="00F3331A"/>
    <w:rsid w:val="00F348BC"/>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669A"/>
    <w:rsid w:val="00FC6892"/>
    <w:rsid w:val="00FE01C1"/>
    <w:rsid w:val="00FE223E"/>
    <w:rsid w:val="00FE57F9"/>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32290601">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ABC6-B669-46F3-9FFC-698AA200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Pages>
  <Words>5712</Words>
  <Characters>34272</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Mirosława Załanowska</cp:lastModifiedBy>
  <cp:revision>63</cp:revision>
  <cp:lastPrinted>2021-05-25T09:57:00Z</cp:lastPrinted>
  <dcterms:created xsi:type="dcterms:W3CDTF">2023-02-27T11:23:00Z</dcterms:created>
  <dcterms:modified xsi:type="dcterms:W3CDTF">2024-08-06T07:51:00Z</dcterms:modified>
</cp:coreProperties>
</file>