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9EDD1" w14:textId="63B69DFC" w:rsidR="00FF6869" w:rsidRPr="00216784" w:rsidRDefault="00FF6869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6784">
        <w:rPr>
          <w:rFonts w:eastAsia="Times New Roman" w:cstheme="minorHAnsi"/>
          <w:b/>
          <w:kern w:val="0"/>
          <w:lang w:eastAsia="pl-PL"/>
          <w14:ligatures w14:val="none"/>
        </w:rPr>
        <w:t xml:space="preserve">Zał. nr </w:t>
      </w:r>
      <w:r w:rsidR="00FB222D" w:rsidRPr="00216784">
        <w:rPr>
          <w:rFonts w:eastAsia="Times New Roman" w:cstheme="minorHAnsi"/>
          <w:b/>
          <w:kern w:val="0"/>
          <w:lang w:eastAsia="pl-PL"/>
          <w14:ligatures w14:val="none"/>
        </w:rPr>
        <w:t>1</w:t>
      </w:r>
      <w:r w:rsidR="00216784" w:rsidRPr="00216784">
        <w:rPr>
          <w:rFonts w:eastAsia="Times New Roman" w:cstheme="minorHAnsi"/>
          <w:b/>
          <w:kern w:val="0"/>
          <w:lang w:eastAsia="pl-PL"/>
          <w14:ligatures w14:val="none"/>
        </w:rPr>
        <w:t>2</w:t>
      </w:r>
      <w:r w:rsidRPr="00216784">
        <w:rPr>
          <w:rFonts w:eastAsia="Times New Roman" w:cstheme="minorHAnsi"/>
          <w:b/>
          <w:kern w:val="0"/>
          <w:lang w:eastAsia="pl-PL"/>
          <w14:ligatures w14:val="none"/>
        </w:rPr>
        <w:t xml:space="preserve"> (ER/3121/</w:t>
      </w:r>
      <w:r w:rsidR="00FB222D" w:rsidRPr="00216784">
        <w:rPr>
          <w:rFonts w:eastAsia="Times New Roman" w:cstheme="minorHAnsi"/>
          <w:b/>
          <w:kern w:val="0"/>
          <w:lang w:eastAsia="pl-PL"/>
          <w14:ligatures w14:val="none"/>
        </w:rPr>
        <w:t>1</w:t>
      </w:r>
      <w:r w:rsidR="005E10C5">
        <w:rPr>
          <w:rFonts w:eastAsia="Times New Roman" w:cstheme="minorHAnsi"/>
          <w:b/>
          <w:kern w:val="0"/>
          <w:lang w:eastAsia="pl-PL"/>
          <w14:ligatures w14:val="none"/>
        </w:rPr>
        <w:t>9</w:t>
      </w:r>
      <w:r w:rsidRPr="00216784">
        <w:rPr>
          <w:rFonts w:eastAsia="Times New Roman" w:cstheme="minorHAnsi"/>
          <w:b/>
          <w:kern w:val="0"/>
          <w:lang w:eastAsia="pl-PL"/>
          <w14:ligatures w14:val="none"/>
        </w:rPr>
        <w:t>/2024)</w:t>
      </w:r>
    </w:p>
    <w:p w14:paraId="70790694" w14:textId="77777777" w:rsidR="00FB222D" w:rsidRPr="00216784" w:rsidRDefault="00FB222D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4AA65DDF" w14:textId="45161276" w:rsidR="00FB222D" w:rsidRPr="00FB222D" w:rsidRDefault="00FB222D" w:rsidP="00FB222D">
      <w:pPr>
        <w:spacing w:after="220" w:line="265" w:lineRule="auto"/>
        <w:ind w:left="10" w:right="-15" w:hanging="10"/>
        <w:jc w:val="right"/>
        <w:rPr>
          <w:rFonts w:ascii="Calibri" w:eastAsia="Calibri" w:hAnsi="Calibri" w:cs="Calibri"/>
          <w:color w:val="000000"/>
          <w:lang w:eastAsia="pl-PL"/>
        </w:rPr>
      </w:pPr>
      <w:r w:rsidRPr="00216784">
        <w:rPr>
          <w:noProof/>
        </w:rPr>
        <w:drawing>
          <wp:inline distT="0" distB="0" distL="0" distR="0" wp14:anchorId="7E982708" wp14:editId="7922BF69">
            <wp:extent cx="5760720" cy="1454150"/>
            <wp:effectExtent l="0" t="0" r="0" b="0"/>
            <wp:docPr id="12732810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C05C2" w14:textId="77777777" w:rsidR="00FB222D" w:rsidRPr="00FB222D" w:rsidRDefault="00FB222D" w:rsidP="00FB222D">
      <w:pPr>
        <w:spacing w:after="0"/>
        <w:ind w:left="571" w:right="563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OŚWIADCZENIE O AKTUALNOŚCI OŚWIADCZENIA, </w:t>
      </w:r>
    </w:p>
    <w:p w14:paraId="2A25C3D6" w14:textId="77777777" w:rsidR="00FB222D" w:rsidRPr="00FB222D" w:rsidRDefault="00FB222D" w:rsidP="00FB222D">
      <w:pPr>
        <w:keepNext/>
        <w:keepLines/>
        <w:spacing w:after="189" w:line="271" w:lineRule="auto"/>
        <w:ind w:left="109" w:right="100" w:hanging="10"/>
        <w:jc w:val="center"/>
        <w:outlineLvl w:val="3"/>
        <w:rPr>
          <w:rFonts w:ascii="Calibri" w:eastAsia="Calibri" w:hAnsi="Calibri" w:cs="Calibri"/>
          <w:b/>
          <w:color w:val="000000"/>
          <w:lang w:eastAsia="pl-PL"/>
        </w:rPr>
      </w:pP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O KTÓRYM MOWA W ART. 125 UST. 1 USTAWY PZP </w:t>
      </w:r>
    </w:p>
    <w:p w14:paraId="5B6DE669" w14:textId="5FEB9EAE" w:rsidR="00FB222D" w:rsidRPr="00FB222D" w:rsidRDefault="00FB222D" w:rsidP="00FB222D">
      <w:pPr>
        <w:spacing w:after="204"/>
        <w:ind w:left="694" w:hanging="698"/>
        <w:jc w:val="both"/>
        <w:rPr>
          <w:rFonts w:ascii="Calibri" w:eastAsia="Calibri" w:hAnsi="Calibri" w:cs="Calibri"/>
          <w:b/>
          <w:color w:val="000000"/>
          <w:lang w:eastAsia="pl-PL"/>
        </w:rPr>
      </w:pPr>
      <w:r w:rsidRPr="00FB222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0919E5A9" wp14:editId="418C4056">
                <wp:extent cx="209550" cy="225425"/>
                <wp:effectExtent l="0" t="0" r="0" b="0"/>
                <wp:docPr id="79159" name="Group 79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25425"/>
                          <a:chOff x="0" y="0"/>
                          <a:chExt cx="209550" cy="225425"/>
                        </a:xfrm>
                      </wpg:grpSpPr>
                      <wps:wsp>
                        <wps:cNvPr id="10173" name="Shape 10173"/>
                        <wps:cNvSpPr/>
                        <wps:spPr>
                          <a:xfrm>
                            <a:off x="0" y="0"/>
                            <a:ext cx="20955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225425">
                                <a:moveTo>
                                  <a:pt x="0" y="0"/>
                                </a:moveTo>
                                <a:lnTo>
                                  <a:pt x="209550" y="0"/>
                                </a:lnTo>
                                <a:lnTo>
                                  <a:pt x="209550" y="0"/>
                                </a:lnTo>
                                <a:lnTo>
                                  <a:pt x="209550" y="225425"/>
                                </a:lnTo>
                                <a:lnTo>
                                  <a:pt x="209550" y="225425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ED941F" id="Group 79159" o:spid="_x0000_s1026" style="width:16.5pt;height:17.75pt;mso-position-horizontal-relative:char;mso-position-vertical-relative:line" coordsize="209550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">
                <v:shape id="Shape 10173" o:spid="_x0000_s1027" style="position:absolute;width:209550;height:225425;visibility:visible;mso-wrap-style:square;v-text-anchor:top" coordsize="209550,22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" path="m,l209550,r,l209550,225425r,l,225425,,xe" filled="f" strokeweight="1pt">
                  <v:stroke miterlimit="83231f" joinstyle="miter"/>
                  <v:path arrowok="t" textboxrect="0,0,209550,225425"/>
                </v:shape>
                <w10:anchorlock/>
              </v:group>
            </w:pict>
          </mc:Fallback>
        </mc:AlternateContent>
      </w: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 </w:t>
      </w:r>
      <w:r w:rsidR="00216784" w:rsidRPr="00216784">
        <w:rPr>
          <w:rFonts w:ascii="Calibri" w:eastAsia="Calibri" w:hAnsi="Calibri" w:cs="Calibri"/>
          <w:b/>
          <w:color w:val="000000"/>
          <w:lang w:eastAsia="pl-PL"/>
        </w:rPr>
        <w:t xml:space="preserve"> </w:t>
      </w: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Potwierdzam aktualność informacji zawartych w oświadczeniu, o którym mowa w art. 125 </w:t>
      </w:r>
      <w:r w:rsidRPr="00216784">
        <w:rPr>
          <w:rFonts w:ascii="Calibri" w:eastAsia="Calibri" w:hAnsi="Calibri" w:cs="Calibri"/>
          <w:b/>
          <w:color w:val="000000"/>
          <w:lang w:eastAsia="pl-PL"/>
        </w:rPr>
        <w:t xml:space="preserve">ust. </w:t>
      </w:r>
      <w:r w:rsidRPr="00FB222D">
        <w:rPr>
          <w:rFonts w:ascii="Calibri" w:eastAsia="Calibri" w:hAnsi="Calibri" w:cs="Calibri"/>
          <w:b/>
          <w:color w:val="000000"/>
          <w:lang w:eastAsia="pl-PL"/>
        </w:rPr>
        <w:t>1 ustawy Prawo zamówień publicznych, w zakresie podstaw wykluczenia z postępowania wskazanych przez zamawiającego.</w:t>
      </w:r>
    </w:p>
    <w:p w14:paraId="222D25B6" w14:textId="2FDDD870" w:rsidR="00FB222D" w:rsidRPr="00FB222D" w:rsidRDefault="00FB222D" w:rsidP="00FB222D">
      <w:pPr>
        <w:spacing w:after="240" w:line="226" w:lineRule="auto"/>
        <w:ind w:left="20" w:right="-15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8D0912" wp14:editId="09A1CB9D">
                <wp:simplePos x="0" y="0"/>
                <wp:positionH relativeFrom="column">
                  <wp:posOffset>6350</wp:posOffset>
                </wp:positionH>
                <wp:positionV relativeFrom="paragraph">
                  <wp:posOffset>18418</wp:posOffset>
                </wp:positionV>
                <wp:extent cx="209550" cy="225425"/>
                <wp:effectExtent l="0" t="0" r="0" b="0"/>
                <wp:wrapSquare wrapText="bothSides"/>
                <wp:docPr id="79160" name="Group 79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25425"/>
                          <a:chOff x="0" y="0"/>
                          <a:chExt cx="209550" cy="225425"/>
                        </a:xfrm>
                      </wpg:grpSpPr>
                      <wps:wsp>
                        <wps:cNvPr id="10175" name="Shape 10175"/>
                        <wps:cNvSpPr/>
                        <wps:spPr>
                          <a:xfrm>
                            <a:off x="0" y="0"/>
                            <a:ext cx="20955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225425">
                                <a:moveTo>
                                  <a:pt x="0" y="0"/>
                                </a:moveTo>
                                <a:lnTo>
                                  <a:pt x="209550" y="0"/>
                                </a:lnTo>
                                <a:lnTo>
                                  <a:pt x="209550" y="0"/>
                                </a:lnTo>
                                <a:lnTo>
                                  <a:pt x="209550" y="225425"/>
                                </a:lnTo>
                                <a:lnTo>
                                  <a:pt x="209550" y="225425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8AAF5" id="Group 79160" o:spid="_x0000_s1026" style="position:absolute;margin-left:.5pt;margin-top:1.45pt;width:16.5pt;height:17.75pt;z-index:251659264" coordsize="209550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">
                <v:shape id="Shape 10175" o:spid="_x0000_s1027" style="position:absolute;width:209550;height:225425;visibility:visible;mso-wrap-style:square;v-text-anchor:top" coordsize="209550,22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" path="m,l209550,r,l209550,225425r,l,225425,,xe" filled="f" strokeweight="1pt">
                  <v:stroke miterlimit="83231f" joinstyle="miter"/>
                  <v:path arrowok="t" textboxrect="0,0,209550,225425"/>
                </v:shape>
                <w10:wrap type="square"/>
              </v:group>
            </w:pict>
          </mc:Fallback>
        </mc:AlternateContent>
      </w: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Oświadczam, że zachodzą wobec mnie przesłanki wykluczenia z art.: …………. Prawo zamówień publicznych </w:t>
      </w:r>
      <w:r w:rsidRPr="00FB222D">
        <w:rPr>
          <w:rFonts w:ascii="Calibri" w:eastAsia="Calibri" w:hAnsi="Calibri" w:cs="Calibri"/>
          <w:i/>
          <w:color w:val="000000"/>
          <w:lang w:eastAsia="pl-PL"/>
        </w:rPr>
        <w:t>(</w:t>
      </w:r>
      <w:r w:rsidR="005D6853" w:rsidRPr="00D423C8">
        <w:rPr>
          <w:rFonts w:ascii="Calibri" w:eastAsia="Calibri" w:hAnsi="Calibri" w:cs="Calibri"/>
          <w:i/>
          <w:color w:val="000000"/>
          <w:sz w:val="20"/>
        </w:rPr>
        <w:t>podać mającą zastosowanie podstawę wykluczenia spośród wymienionych w art. 108 ust. 1 pkt 1, 2 i 5 ustawy Pzp</w:t>
      </w:r>
      <w:r w:rsidR="005D6853">
        <w:rPr>
          <w:rFonts w:ascii="Calibri" w:eastAsia="Calibri" w:hAnsi="Calibri" w:cs="Calibri"/>
          <w:i/>
          <w:color w:val="000000"/>
          <w:sz w:val="20"/>
        </w:rPr>
        <w:t xml:space="preserve"> oraz art. 109 pkt. 4,5 i 7 </w:t>
      </w:r>
      <w:r w:rsidR="005D6853" w:rsidRPr="00D423C8">
        <w:rPr>
          <w:rFonts w:ascii="Calibri" w:eastAsia="Calibri" w:hAnsi="Calibri" w:cs="Calibri"/>
          <w:i/>
          <w:color w:val="000000"/>
          <w:sz w:val="20"/>
        </w:rPr>
        <w:t>).</w:t>
      </w:r>
    </w:p>
    <w:p w14:paraId="390C693F" w14:textId="77777777" w:rsidR="00FB222D" w:rsidRPr="00FB222D" w:rsidRDefault="00FB222D" w:rsidP="00FB222D">
      <w:pPr>
        <w:spacing w:after="272" w:line="222" w:lineRule="auto"/>
        <w:ind w:left="719" w:hanging="10"/>
        <w:jc w:val="both"/>
        <w:rPr>
          <w:rFonts w:ascii="Calibri" w:eastAsia="Calibri" w:hAnsi="Calibri" w:cs="Calibri"/>
          <w:color w:val="000000"/>
          <w:lang w:eastAsia="pl-PL"/>
        </w:rPr>
      </w:pPr>
      <w:bookmarkStart w:id="0" w:name="_Hlk170889641"/>
      <w:r w:rsidRPr="00FB222D">
        <w:rPr>
          <w:rFonts w:ascii="Calibri" w:eastAsia="Calibri" w:hAnsi="Calibri" w:cs="Calibri"/>
          <w:b/>
          <w:color w:val="000000"/>
          <w:lang w:eastAsia="pl-PL"/>
        </w:rPr>
        <w:t>W  związku z ww. okolicznością informuję, że podjąłem środki naprawcze przedstawiam w złączeniu dowody na spełnienie łącznie przesłanek określonych w art. 110 pkt 2</w:t>
      </w:r>
      <w:r w:rsidRPr="00FB222D">
        <w:rPr>
          <w:rFonts w:ascii="Calibri" w:eastAsia="Calibri" w:hAnsi="Calibri" w:cs="Calibri"/>
          <w:b/>
          <w:color w:val="000000"/>
          <w:vertAlign w:val="superscript"/>
          <w:lang w:eastAsia="pl-PL"/>
        </w:rPr>
        <w:footnoteReference w:id="1"/>
      </w:r>
      <w:r w:rsidRPr="00FB222D">
        <w:rPr>
          <w:rFonts w:ascii="Calibri" w:eastAsia="Calibri" w:hAnsi="Calibri" w:cs="Calibri"/>
          <w:b/>
          <w:color w:val="000000"/>
          <w:lang w:eastAsia="pl-PL"/>
        </w:rPr>
        <w:t>ustawy Prawo zamówień publicznych:</w:t>
      </w:r>
    </w:p>
    <w:p w14:paraId="2C2E5D38" w14:textId="77777777" w:rsidR="00FB222D" w:rsidRPr="00FB222D" w:rsidRDefault="00FB222D" w:rsidP="00FB222D">
      <w:pPr>
        <w:numPr>
          <w:ilvl w:val="0"/>
          <w:numId w:val="1"/>
        </w:numPr>
        <w:spacing w:after="257" w:line="227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color w:val="000000"/>
          <w:lang w:eastAsia="pl-PL"/>
        </w:rPr>
        <w:t>………………………………………..…………………………………………………….</w:t>
      </w:r>
    </w:p>
    <w:p w14:paraId="09BB0430" w14:textId="77777777" w:rsidR="00FB222D" w:rsidRPr="00FB222D" w:rsidRDefault="00FB222D" w:rsidP="00FB222D">
      <w:pPr>
        <w:numPr>
          <w:ilvl w:val="0"/>
          <w:numId w:val="1"/>
        </w:numPr>
        <w:spacing w:after="257" w:line="227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color w:val="000000"/>
          <w:lang w:eastAsia="pl-PL"/>
        </w:rPr>
        <w:t>………………………………………..…………………………………………………….</w:t>
      </w:r>
    </w:p>
    <w:p w14:paraId="669C6CEB" w14:textId="77777777" w:rsidR="00FB222D" w:rsidRPr="00FB222D" w:rsidRDefault="00FB222D" w:rsidP="00FB222D">
      <w:pPr>
        <w:numPr>
          <w:ilvl w:val="0"/>
          <w:numId w:val="1"/>
        </w:numPr>
        <w:spacing w:after="27" w:line="227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color w:val="000000"/>
          <w:lang w:eastAsia="pl-PL"/>
        </w:rPr>
        <w:t>………………………………………..…………………………………………………….</w:t>
      </w:r>
    </w:p>
    <w:bookmarkEnd w:id="0"/>
    <w:p w14:paraId="1A0B5827" w14:textId="77777777" w:rsidR="00FB222D" w:rsidRPr="00FB222D" w:rsidRDefault="00FB222D" w:rsidP="00FB222D">
      <w:pPr>
        <w:spacing w:after="0"/>
        <w:ind w:left="709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14:paraId="40418F68" w14:textId="77777777" w:rsidR="00FB222D" w:rsidRPr="00FB222D" w:rsidRDefault="00FB222D" w:rsidP="00FB222D">
      <w:pPr>
        <w:spacing w:after="212"/>
        <w:ind w:left="6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b/>
          <w:color w:val="00000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E276E4F" w14:textId="77777777" w:rsidR="00FB222D" w:rsidRPr="00FB222D" w:rsidRDefault="00FB222D" w:rsidP="00FB222D">
      <w:pPr>
        <w:spacing w:after="243" w:line="222" w:lineRule="auto"/>
        <w:ind w:left="-5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b/>
          <w:color w:val="000000"/>
          <w:lang w:eastAsia="pl-PL"/>
        </w:rPr>
        <w:t>Jestem/jesteśmy pouczony/pouczeni i świadomy/i odpowiedzialności karnej za składanie fałszywych oświadczeń, wynikającej z art. 297 § 1 Kodeksu karnego.</w:t>
      </w:r>
    </w:p>
    <w:p w14:paraId="39BFAB42" w14:textId="77777777" w:rsidR="00FB222D" w:rsidRPr="00FB222D" w:rsidRDefault="00FB222D" w:rsidP="00FB222D">
      <w:pPr>
        <w:spacing w:after="321" w:line="265" w:lineRule="auto"/>
        <w:ind w:left="10" w:right="-15" w:hanging="10"/>
        <w:jc w:val="right"/>
        <w:rPr>
          <w:rFonts w:ascii="Calibri" w:eastAsia="Calibri" w:hAnsi="Calibri" w:cs="Calibri"/>
          <w:b/>
          <w:color w:val="000000"/>
          <w:sz w:val="20"/>
          <w:lang w:eastAsia="pl-PL"/>
        </w:rPr>
      </w:pPr>
    </w:p>
    <w:p w14:paraId="4FA2A74B" w14:textId="77777777" w:rsidR="00FB222D" w:rsidRDefault="00FB222D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3A1B2499" w14:textId="77777777" w:rsidR="00FB222D" w:rsidRDefault="00FB222D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49FCE1C1" w14:textId="77777777" w:rsidR="00FB222D" w:rsidRDefault="00FB222D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7B66F63A" w14:textId="77777777" w:rsidR="00FB222D" w:rsidRPr="00DF0A07" w:rsidRDefault="00FB222D" w:rsidP="00DF507D">
      <w:pPr>
        <w:tabs>
          <w:tab w:val="left" w:pos="6379"/>
        </w:tabs>
        <w:spacing w:after="0" w:line="276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sectPr w:rsidR="00FB222D" w:rsidRPr="00DF0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E2032" w14:textId="77777777" w:rsidR="00B268ED" w:rsidRDefault="00B268ED" w:rsidP="00FB222D">
      <w:pPr>
        <w:spacing w:after="0" w:line="240" w:lineRule="auto"/>
      </w:pPr>
      <w:r>
        <w:separator/>
      </w:r>
    </w:p>
  </w:endnote>
  <w:endnote w:type="continuationSeparator" w:id="0">
    <w:p w14:paraId="6BE125DF" w14:textId="77777777" w:rsidR="00B268ED" w:rsidRDefault="00B268ED" w:rsidP="00FB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68A62" w14:textId="77777777" w:rsidR="00B268ED" w:rsidRDefault="00B268ED" w:rsidP="00FB222D">
      <w:pPr>
        <w:spacing w:after="0" w:line="240" w:lineRule="auto"/>
      </w:pPr>
      <w:r>
        <w:separator/>
      </w:r>
    </w:p>
  </w:footnote>
  <w:footnote w:type="continuationSeparator" w:id="0">
    <w:p w14:paraId="596704E9" w14:textId="77777777" w:rsidR="00B268ED" w:rsidRDefault="00B268ED" w:rsidP="00FB222D">
      <w:pPr>
        <w:spacing w:after="0" w:line="240" w:lineRule="auto"/>
      </w:pPr>
      <w:r>
        <w:continuationSeparator/>
      </w:r>
    </w:p>
  </w:footnote>
  <w:footnote w:id="1">
    <w:p w14:paraId="4EA7B574" w14:textId="7422F565" w:rsidR="00FB222D" w:rsidRDefault="00FB222D" w:rsidP="00FB222D">
      <w:pPr>
        <w:pStyle w:val="footnotedescription"/>
        <w:spacing w:line="246" w:lineRule="auto"/>
        <w:ind w:left="142" w:hanging="142"/>
      </w:pPr>
      <w:r>
        <w:rPr>
          <w:rStyle w:val="footnotemark"/>
        </w:rPr>
        <w:footnoteRef/>
      </w:r>
      <w:r>
        <w:t xml:space="preserve"> </w:t>
      </w:r>
      <w:r w:rsidR="005D6853">
        <w:t>Wykonawca nie podlega wykluczeniu w okolicznościach określonych w art. 108 ust. 1 pkt 1, 2 i 5 oraz  w art. 109 ust. 1 pkt 4,5 i 7  jeżeli udowodni zamawiającemu, że spełnił łącznie przesłanki określone w art. 110 pkt 2. W załączeniu wykonawca może przedstawić zamawiającemu dowody na spełnienie tych przesłanek. Zmawiający oceni czy podjęte przez wykonawcę czynności, o których mowa w ust. 2, są wystarczające do wykazania jego rzetelności, uwzględniając wagę i szczególne okoliczności czynu wykonawcy. Jeżeli podjęte przez wykonawcę czynności, o których mowa w ust. 2, nie są wystarczające do wykazania jego rzetelności, zamawiający wyklucza wykonawcę.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343BD"/>
    <w:multiLevelType w:val="hybridMultilevel"/>
    <w:tmpl w:val="DE843216"/>
    <w:lvl w:ilvl="0" w:tplc="BF688206">
      <w:start w:val="1"/>
      <w:numFmt w:val="decimal"/>
      <w:lvlText w:val="%1."/>
      <w:lvlJc w:val="left"/>
      <w:pPr>
        <w:ind w:left="1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4A17E4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52685E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2C27DA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4C55C0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D44BC2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E0E086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F4D100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A2E86A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0739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A8"/>
    <w:rsid w:val="00140EE6"/>
    <w:rsid w:val="00203532"/>
    <w:rsid w:val="00216784"/>
    <w:rsid w:val="00352F3C"/>
    <w:rsid w:val="00532CA0"/>
    <w:rsid w:val="00554497"/>
    <w:rsid w:val="005D6853"/>
    <w:rsid w:val="005E10C5"/>
    <w:rsid w:val="00627B0A"/>
    <w:rsid w:val="006F11DF"/>
    <w:rsid w:val="00743F39"/>
    <w:rsid w:val="008D41B0"/>
    <w:rsid w:val="009A3973"/>
    <w:rsid w:val="00A50B82"/>
    <w:rsid w:val="00AC28DE"/>
    <w:rsid w:val="00B268ED"/>
    <w:rsid w:val="00B40348"/>
    <w:rsid w:val="00D66CA8"/>
    <w:rsid w:val="00DF0A07"/>
    <w:rsid w:val="00DF507D"/>
    <w:rsid w:val="00E805D0"/>
    <w:rsid w:val="00F24E52"/>
    <w:rsid w:val="00FA0D98"/>
    <w:rsid w:val="00FB222D"/>
    <w:rsid w:val="00FD4BB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B70F"/>
  <w15:chartTrackingRefBased/>
  <w15:docId w15:val="{4A7F3B85-7C76-4B4C-B962-1376CA0F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FB222D"/>
    <w:pPr>
      <w:spacing w:after="0"/>
      <w:ind w:left="391"/>
      <w:jc w:val="both"/>
    </w:pPr>
    <w:rPr>
      <w:rFonts w:ascii="Arial" w:eastAsia="Arial" w:hAnsi="Arial" w:cs="Arial"/>
      <w:i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FB222D"/>
    <w:rPr>
      <w:rFonts w:ascii="Arial" w:eastAsia="Arial" w:hAnsi="Arial" w:cs="Arial"/>
      <w:i/>
      <w:color w:val="000000"/>
      <w:sz w:val="16"/>
      <w:lang w:eastAsia="pl-PL"/>
    </w:rPr>
  </w:style>
  <w:style w:type="character" w:customStyle="1" w:styleId="footnotemark">
    <w:name w:val="footnote mark"/>
    <w:hidden/>
    <w:rsid w:val="00FB222D"/>
    <w:rPr>
      <w:rFonts w:ascii="Arial" w:eastAsia="Arial" w:hAnsi="Arial" w:cs="Arial"/>
      <w:i/>
      <w:color w:val="000000"/>
      <w:sz w:val="16"/>
      <w:vertAlign w:val="superscript"/>
    </w:rPr>
  </w:style>
  <w:style w:type="table" w:customStyle="1" w:styleId="TableGrid">
    <w:name w:val="TableGrid"/>
    <w:rsid w:val="00FB222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10</cp:revision>
  <cp:lastPrinted>2024-08-05T09:51:00Z</cp:lastPrinted>
  <dcterms:created xsi:type="dcterms:W3CDTF">2024-02-06T07:58:00Z</dcterms:created>
  <dcterms:modified xsi:type="dcterms:W3CDTF">2024-09-13T07:33:00Z</dcterms:modified>
</cp:coreProperties>
</file>