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4D1C87">
        <w:rPr>
          <w:rFonts w:asciiTheme="minorHAnsi" w:hAnsiTheme="minorHAnsi" w:cs="Arial"/>
          <w:bCs/>
        </w:rPr>
        <w:t>3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D12ED0">
        <w:rPr>
          <w:rFonts w:asciiTheme="minorHAnsi" w:hAnsiTheme="minorHAnsi" w:cs="Arial"/>
          <w:b/>
          <w:sz w:val="28"/>
          <w:szCs w:val="28"/>
        </w:rPr>
        <w:t>24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D12ED0">
        <w:rPr>
          <w:rFonts w:asciiTheme="minorHAnsi" w:hAnsiTheme="minorHAnsi" w:cs="Arial"/>
          <w:b/>
          <w:sz w:val="28"/>
          <w:szCs w:val="28"/>
        </w:rPr>
        <w:t>2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D12ED0">
        <w:rPr>
          <w:rFonts w:asciiTheme="minorHAnsi" w:hAnsiTheme="minorHAnsi" w:cs="Arial"/>
          <w:b/>
          <w:sz w:val="22"/>
          <w:szCs w:val="22"/>
        </w:rPr>
        <w:t xml:space="preserve">Wykaszanie poboczy dróg gminnych na terenie Gminy Zebrzydowice w sołectwach </w:t>
      </w:r>
      <w:r w:rsidR="004D1C87">
        <w:rPr>
          <w:rFonts w:asciiTheme="minorHAnsi" w:hAnsiTheme="minorHAnsi" w:cs="Arial"/>
          <w:b/>
          <w:sz w:val="22"/>
          <w:szCs w:val="22"/>
        </w:rPr>
        <w:t>Kaczyce i Kończyce Małe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1.  </w:t>
      </w:r>
      <w:r>
        <w:rPr>
          <w:rFonts w:asciiTheme="minorHAnsi" w:hAnsiTheme="minorHAnsi" w:cs="Arial"/>
          <w:b/>
          <w:sz w:val="22"/>
          <w:szCs w:val="22"/>
        </w:rPr>
        <w:t>4Human Andrzej Łopatka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Szklarniowa 2, 34-321 Łękawica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 (cena 4-krotnego koszenia):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62 640,00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4 640,00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 xml:space="preserve">.  „MENTRANS”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Mencnarowski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Franciszek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Iłownica 174, 43-394 Rudzica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 (cena 4-krotnego koszenia):</w:t>
      </w:r>
      <w:r>
        <w:rPr>
          <w:rFonts w:asciiTheme="minorHAnsi" w:hAnsiTheme="minorHAnsi" w:cs="Arial"/>
          <w:b/>
          <w:sz w:val="22"/>
          <w:szCs w:val="22"/>
        </w:rPr>
        <w:t xml:space="preserve"> 64 859,20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4 804,39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VEJMAL Dorota Małysz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Bielska 727, 43-384 Jaworze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 (cena 4-krotnego koszenia):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60 264,00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4 464,00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rPr>
          <w:bCs/>
          <w:color w:val="FF0000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.  F.U.H. Edward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Gołyszny</w:t>
      </w:r>
      <w:proofErr w:type="spellEnd"/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Spokojna 1, 43-520 Chybie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 (cena 4-krotnego koszenia):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53 799,99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3 985,19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>
        <w:rPr>
          <w:rFonts w:asciiTheme="minorHAnsi" w:hAnsiTheme="minorHAnsi" w:cs="Arial"/>
          <w:b/>
          <w:sz w:val="22"/>
          <w:szCs w:val="22"/>
        </w:rPr>
        <w:t xml:space="preserve">.  AGRO-MAR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Pykacz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Marcin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Bielska 14, 43-520 Chybie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 (cena 4-krotnego koszenia):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61 756,20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4 574,53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134D63" w:rsidRDefault="00134D63" w:rsidP="00134D63">
      <w:pPr>
        <w:pStyle w:val="Tekstpodstawowy"/>
        <w:spacing w:after="0"/>
        <w:rPr>
          <w:color w:val="FF0000"/>
        </w:rPr>
      </w:pPr>
      <w:bookmarkStart w:id="1" w:name="_GoBack"/>
      <w:bookmarkEnd w:id="1"/>
    </w:p>
    <w:p w:rsidR="007E09EB" w:rsidRPr="00D12ED0" w:rsidRDefault="007E09EB" w:rsidP="00134D63">
      <w:pPr>
        <w:pStyle w:val="Tekstpodstawowy"/>
        <w:spacing w:after="0"/>
        <w:rPr>
          <w:color w:val="FF0000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34" w:rsidRDefault="00047134" w:rsidP="00FD275A">
      <w:r>
        <w:separator/>
      </w:r>
    </w:p>
  </w:endnote>
  <w:endnote w:type="continuationSeparator" w:id="0">
    <w:p w:rsidR="00047134" w:rsidRDefault="0004713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34" w:rsidRDefault="00047134" w:rsidP="00FD275A">
      <w:r>
        <w:separator/>
      </w:r>
    </w:p>
  </w:footnote>
  <w:footnote w:type="continuationSeparator" w:id="0">
    <w:p w:rsidR="00047134" w:rsidRDefault="0004713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53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2022-02-24T09:25:00Z</dcterms:modified>
</cp:coreProperties>
</file>