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B3" w:rsidRDefault="00230CB3" w:rsidP="00210EDF">
      <w:pPr>
        <w:spacing w:after="0"/>
        <w:rPr>
          <w:b/>
        </w:rPr>
      </w:pPr>
    </w:p>
    <w:p w:rsidR="00501477" w:rsidRPr="00501477" w:rsidRDefault="00501477" w:rsidP="00501477">
      <w:pPr>
        <w:pStyle w:val="Akapitzlist"/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</w:t>
      </w:r>
    </w:p>
    <w:p w:rsidR="00501477" w:rsidRDefault="00501477" w:rsidP="00707A2A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0C7795" w:rsidRDefault="00EB4C3A" w:rsidP="00707A2A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  <w:r w:rsidR="00501477">
        <w:rPr>
          <w:rFonts w:ascii="Arial" w:hAnsi="Arial" w:cs="Arial"/>
          <w:b/>
        </w:rPr>
        <w:t xml:space="preserve"> - w</w:t>
      </w:r>
      <w:r w:rsidR="00707A2A" w:rsidRPr="00707A2A">
        <w:rPr>
          <w:rFonts w:ascii="Arial" w:hAnsi="Arial" w:cs="Arial"/>
          <w:b/>
        </w:rPr>
        <w:t>ykaz tytułów prasy codziennej oraz czasopism</w:t>
      </w:r>
      <w:r w:rsidR="00707A2A">
        <w:rPr>
          <w:rFonts w:ascii="Arial" w:hAnsi="Arial" w:cs="Arial"/>
          <w:b/>
        </w:rPr>
        <w:t xml:space="preserve"> będących przedmiotem zamówienia</w:t>
      </w:r>
    </w:p>
    <w:p w:rsidR="00707A2A" w:rsidRDefault="00707A2A" w:rsidP="00707A2A">
      <w:pPr>
        <w:pStyle w:val="Akapitzlis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Wojewódzkiego Sąd Administracyjnego w Łodzi</w:t>
      </w:r>
      <w:r w:rsidR="009E38EE">
        <w:rPr>
          <w:rFonts w:ascii="Arial" w:hAnsi="Arial" w:cs="Arial"/>
          <w:b/>
        </w:rPr>
        <w:t xml:space="preserve"> w 2023 r.</w:t>
      </w:r>
    </w:p>
    <w:p w:rsidR="00707A2A" w:rsidRPr="00D35516" w:rsidRDefault="00707A2A" w:rsidP="00707A2A">
      <w:pPr>
        <w:rPr>
          <w:rFonts w:ascii="Arial" w:hAnsi="Arial" w:cs="Arial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2268"/>
        <w:gridCol w:w="1701"/>
        <w:gridCol w:w="850"/>
        <w:gridCol w:w="1276"/>
        <w:gridCol w:w="992"/>
        <w:gridCol w:w="1560"/>
        <w:gridCol w:w="567"/>
        <w:gridCol w:w="1134"/>
        <w:gridCol w:w="1559"/>
      </w:tblGrid>
      <w:tr w:rsidR="005922C1" w:rsidRPr="00D35516" w:rsidTr="00F668EE">
        <w:trPr>
          <w:trHeight w:val="35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AF6E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6A1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Wydawca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5922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wydawania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6A1">
              <w:rPr>
                <w:rFonts w:ascii="Arial" w:hAnsi="Arial" w:cs="Arial"/>
                <w:b/>
                <w:sz w:val="20"/>
                <w:szCs w:val="20"/>
              </w:rPr>
              <w:t xml:space="preserve">Ilość egz.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F31CD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CD1">
              <w:rPr>
                <w:rFonts w:ascii="Arial" w:hAnsi="Arial" w:cs="Arial"/>
                <w:b/>
                <w:sz w:val="16"/>
                <w:szCs w:val="16"/>
              </w:rPr>
              <w:t>Szacunkow</w:t>
            </w:r>
            <w:r w:rsidR="00F668EE" w:rsidRPr="00F31CD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31CD1">
              <w:rPr>
                <w:rFonts w:ascii="Arial" w:hAnsi="Arial" w:cs="Arial"/>
                <w:b/>
                <w:sz w:val="16"/>
                <w:szCs w:val="16"/>
              </w:rPr>
              <w:t xml:space="preserve"> ilość wydań </w:t>
            </w:r>
            <w:r w:rsidRPr="00F31CD1">
              <w:rPr>
                <w:rFonts w:ascii="Arial" w:hAnsi="Arial" w:cs="Arial"/>
                <w:b/>
                <w:sz w:val="16"/>
                <w:szCs w:val="16"/>
              </w:rPr>
              <w:br/>
              <w:t>w roku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AF6E59" w:rsidRDefault="005922C1" w:rsidP="00F66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E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F6E59">
              <w:rPr>
                <w:rFonts w:ascii="Arial" w:hAnsi="Arial" w:cs="Arial"/>
                <w:b/>
                <w:sz w:val="20"/>
                <w:szCs w:val="20"/>
              </w:rPr>
              <w:t>1 egz. netto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922C1" w:rsidRPr="00B456A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6A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5922C1" w:rsidRDefault="00C559C9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6A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922C1" w:rsidRPr="00B456A1">
              <w:rPr>
                <w:rFonts w:ascii="Arial" w:hAnsi="Arial" w:cs="Arial"/>
                <w:b/>
                <w:sz w:val="20"/>
                <w:szCs w:val="20"/>
              </w:rPr>
              <w:t>etto</w:t>
            </w:r>
          </w:p>
          <w:p w:rsidR="00C559C9" w:rsidRPr="00C559C9" w:rsidRDefault="00C559C9" w:rsidP="006B5A8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</w:t>
            </w:r>
            <w:r w:rsidR="00F668EE">
              <w:rPr>
                <w:rFonts w:ascii="Arial" w:hAnsi="Arial" w:cs="Arial"/>
                <w:b/>
                <w:sz w:val="16"/>
                <w:szCs w:val="16"/>
              </w:rPr>
              <w:t>5xkol.6xkol.7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B456A1" w:rsidRDefault="00F668EE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</w:t>
            </w:r>
            <w:r w:rsidR="005922C1" w:rsidRPr="00B456A1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B456A1" w:rsidRDefault="005922C1" w:rsidP="006B5A8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6A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5922C1" w:rsidRPr="00D35516" w:rsidTr="00F668EE">
        <w:trPr>
          <w:trHeight w:val="345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5922C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22C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2C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2C1" w:rsidRPr="00B456A1" w:rsidRDefault="005922C1" w:rsidP="00F66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9C9" w:rsidRPr="00D35516" w:rsidTr="00F668EE">
        <w:trPr>
          <w:trHeight w:val="162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559C9" w:rsidRPr="00C559C9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559C9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59C9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9C9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9C9" w:rsidRPr="00B456A1" w:rsidRDefault="00C559C9" w:rsidP="00C559C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C559C9" w:rsidRPr="007B105C" w:rsidTr="00F668EE">
        <w:trPr>
          <w:trHeight w:val="568"/>
        </w:trPr>
        <w:tc>
          <w:tcPr>
            <w:tcW w:w="709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3" w:type="dxa"/>
            <w:vAlign w:val="center"/>
          </w:tcPr>
          <w:p w:rsidR="005922C1" w:rsidRPr="006B5A85" w:rsidRDefault="005922C1" w:rsidP="009978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A85">
              <w:rPr>
                <w:rFonts w:ascii="Arial" w:hAnsi="Arial" w:cs="Arial"/>
                <w:sz w:val="20"/>
                <w:szCs w:val="20"/>
              </w:rPr>
              <w:t>Administracja, Teoria-Dydaktyka-Praktyka</w:t>
            </w:r>
          </w:p>
        </w:tc>
        <w:tc>
          <w:tcPr>
            <w:tcW w:w="2268" w:type="dxa"/>
            <w:vAlign w:val="center"/>
          </w:tcPr>
          <w:p w:rsidR="005922C1" w:rsidRPr="006B5A85" w:rsidRDefault="005922C1" w:rsidP="009978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A85">
              <w:rPr>
                <w:rFonts w:ascii="Arial" w:hAnsi="Arial" w:cs="Arial"/>
                <w:sz w:val="20"/>
                <w:szCs w:val="20"/>
              </w:rPr>
              <w:t>Wydział Prawa i Administracji w Rzeszowie</w:t>
            </w:r>
          </w:p>
        </w:tc>
        <w:tc>
          <w:tcPr>
            <w:tcW w:w="1701" w:type="dxa"/>
            <w:vAlign w:val="center"/>
          </w:tcPr>
          <w:p w:rsidR="005922C1" w:rsidRPr="005922C1" w:rsidRDefault="00BB6072" w:rsidP="00592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kwartalnik</w:t>
            </w:r>
          </w:p>
        </w:tc>
        <w:tc>
          <w:tcPr>
            <w:tcW w:w="850" w:type="dxa"/>
            <w:vAlign w:val="center"/>
          </w:tcPr>
          <w:p w:rsidR="005922C1" w:rsidRPr="006B5A85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A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922C1" w:rsidRPr="006B5A85" w:rsidRDefault="00BB6072" w:rsidP="000A14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922C1" w:rsidRPr="006B5A85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6B5A85" w:rsidRDefault="005922C1" w:rsidP="009978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922C1" w:rsidRPr="006B5A85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2C1" w:rsidRPr="006B5A85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6B5A85" w:rsidRDefault="005922C1" w:rsidP="009978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713"/>
        </w:trPr>
        <w:tc>
          <w:tcPr>
            <w:tcW w:w="709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B1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05C">
              <w:rPr>
                <w:rFonts w:ascii="Arial" w:hAnsi="Arial" w:cs="Arial"/>
                <w:sz w:val="20"/>
                <w:szCs w:val="20"/>
              </w:rPr>
              <w:t>Atest –Ochrona Pracy</w:t>
            </w:r>
          </w:p>
        </w:tc>
        <w:tc>
          <w:tcPr>
            <w:tcW w:w="2268" w:type="dxa"/>
            <w:vAlign w:val="center"/>
          </w:tcPr>
          <w:p w:rsidR="005922C1" w:rsidRPr="00DE2079" w:rsidRDefault="005922C1" w:rsidP="00997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Wydawnictwo Czasopism i Książek Technicznych SIGMA-NOT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2C1"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7B105C" w:rsidRDefault="005922C1" w:rsidP="000A14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7B105C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7B105C" w:rsidRDefault="005922C1" w:rsidP="009978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7B105C" w:rsidRDefault="005922C1" w:rsidP="009978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25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</w:rPr>
            </w:pPr>
            <w:r w:rsidRPr="000A1412">
              <w:rPr>
                <w:rFonts w:ascii="Arial" w:hAnsi="Arial" w:cs="Arial"/>
              </w:rPr>
              <w:t>3.</w:t>
            </w:r>
          </w:p>
        </w:tc>
        <w:tc>
          <w:tcPr>
            <w:tcW w:w="3403" w:type="dxa"/>
            <w:vAlign w:val="center"/>
          </w:tcPr>
          <w:p w:rsidR="005922C1" w:rsidRPr="00501477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01477">
              <w:rPr>
                <w:rFonts w:ascii="Arial" w:hAnsi="Arial" w:cs="Arial"/>
                <w:sz w:val="20"/>
                <w:szCs w:val="20"/>
              </w:rPr>
              <w:t>Finanse Komunalne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A1412">
              <w:rPr>
                <w:rFonts w:ascii="Arial" w:hAnsi="Arial" w:cs="Arial"/>
                <w:sz w:val="18"/>
                <w:szCs w:val="18"/>
              </w:rPr>
              <w:t>Wolters Kluwer Polska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</w:rPr>
            </w:pPr>
            <w:r w:rsidRPr="000A141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</w:rPr>
            </w:pPr>
            <w:r w:rsidRPr="000A141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</w:rPr>
            </w:pPr>
          </w:p>
        </w:tc>
      </w:tr>
      <w:tr w:rsidR="00C559C9" w:rsidRPr="007B105C" w:rsidTr="00F668EE">
        <w:trPr>
          <w:trHeight w:val="545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Finanse Publiczne – miesięcznik służb finansowo-księgowych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Presscom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 Wrocław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567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Gdańskie Studia Prawnicze – Przegląd Orzecznictwa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Wydawnictwo Uniwersytetu Gdańskiego</w:t>
            </w:r>
          </w:p>
        </w:tc>
        <w:tc>
          <w:tcPr>
            <w:tcW w:w="1701" w:type="dxa"/>
            <w:vAlign w:val="center"/>
          </w:tcPr>
          <w:p w:rsidR="005922C1" w:rsidRPr="005922C1" w:rsidRDefault="00BB6072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kwartalnik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BB6072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12D12">
        <w:trPr>
          <w:trHeight w:val="603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Informator prawniczy (kalendarz na 2023 r.) format B6, miękka okładka, tydzień na dwóch stronach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vAlign w:val="center"/>
          </w:tcPr>
          <w:p w:rsidR="005922C1" w:rsidRPr="005922C1" w:rsidRDefault="00A16F47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37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w Administracji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Presscom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Wrocław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32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Monitor Podatkowy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C.H.Beck</w:t>
            </w:r>
            <w:proofErr w:type="spellEnd"/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kwartalnik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390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Monitor Prawniczy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C.H.Beck</w:t>
            </w:r>
            <w:proofErr w:type="spellEnd"/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dwutygodnik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09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Monitor Zamówień Publicznych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Forum Press Poznań</w:t>
            </w:r>
          </w:p>
        </w:tc>
        <w:tc>
          <w:tcPr>
            <w:tcW w:w="1701" w:type="dxa"/>
            <w:vAlign w:val="center"/>
          </w:tcPr>
          <w:p w:rsidR="005922C1" w:rsidRPr="005922C1" w:rsidRDefault="0076395E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nieregularnie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F21B2E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Orzecznictwo Naczelnego Sądu Administracyjnego i WSA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D501FC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cantSplit/>
          <w:trHeight w:val="449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Orzecznictwo Sądów Polskich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vAlign w:val="center"/>
          </w:tcPr>
          <w:p w:rsidR="005922C1" w:rsidRPr="005922C1" w:rsidRDefault="00F21B2E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7579B5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cantSplit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 xml:space="preserve">Orzecznictwo Sądu Najwyższego Izba Cywilna 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vAlign w:val="center"/>
          </w:tcPr>
          <w:p w:rsidR="005922C1" w:rsidRPr="005922C1" w:rsidRDefault="007579B5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7579B5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cantSplit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Orzecznictwo Sądu Najwyższego Izba Pracy, Ubezpieczeń Społecznych i Spraw Publicznych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vAlign w:val="center"/>
          </w:tcPr>
          <w:p w:rsidR="005922C1" w:rsidRPr="005922C1" w:rsidRDefault="0017658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17658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Orzecznictwo w Sprawach Samorządowych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Wolters Kluwer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kwartalnik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20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Państwo i Prawo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na zlecenie PAN Wolters Kluwer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393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Poradnik Rachunkowości Budżetowej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Infor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Ekspert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25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Przegląd Podatkowy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Wolters Kluwer  Polska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09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Przegląd Prawa Publicznego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16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Przegląd Sądowy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</w:p>
        </w:tc>
        <w:tc>
          <w:tcPr>
            <w:tcW w:w="1701" w:type="dxa"/>
            <w:vAlign w:val="center"/>
          </w:tcPr>
          <w:p w:rsidR="005922C1" w:rsidRPr="005922C1" w:rsidRDefault="00BB6072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BB6072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21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Przetargi Publiczne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Przetargi Publiczne Wrocław</w:t>
            </w:r>
          </w:p>
        </w:tc>
        <w:tc>
          <w:tcPr>
            <w:tcW w:w="1701" w:type="dxa"/>
            <w:vAlign w:val="center"/>
          </w:tcPr>
          <w:p w:rsidR="005922C1" w:rsidRPr="005922C1" w:rsidRDefault="005922C1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13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Rachunkowość Budżetowa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Infor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Ekspert</w:t>
            </w:r>
          </w:p>
        </w:tc>
        <w:tc>
          <w:tcPr>
            <w:tcW w:w="1701" w:type="dxa"/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dwutygodnik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0E76E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19"/>
        </w:trPr>
        <w:tc>
          <w:tcPr>
            <w:tcW w:w="709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Samorząd Terytorialny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Wolters Kluwer Polska</w:t>
            </w:r>
          </w:p>
        </w:tc>
        <w:tc>
          <w:tcPr>
            <w:tcW w:w="1701" w:type="dxa"/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0E76E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cantSplit/>
          <w:trHeight w:val="77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Teczka kadrowca. Pracownik od przyjęcia do zwolnienia (zestaw uzupełniający)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C.H.Beck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6502B0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6502B0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 xml:space="preserve">Vademecum Zamówień Publicznych od Ado Z -  praktyczny poradnik dla zamawiających, aktualizacja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Wiedza i Praktyka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8E37F3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8E37F3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2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Zeszyty Naukowe Sądownictwa Administracyjnego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dwumiesięcznik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0E76E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52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 xml:space="preserve">Dziennik Łódzki </w:t>
            </w:r>
            <w:r w:rsidR="0050147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A1412">
              <w:rPr>
                <w:rFonts w:ascii="Arial" w:hAnsi="Arial" w:cs="Arial"/>
                <w:sz w:val="20"/>
                <w:szCs w:val="20"/>
              </w:rPr>
              <w:t>wydanie papierowe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 xml:space="preserve">Polskapresse Sp. </w:t>
            </w:r>
            <w:r w:rsidR="0039578A">
              <w:rPr>
                <w:rFonts w:ascii="Arial" w:hAnsi="Arial" w:cs="Arial"/>
                <w:sz w:val="20"/>
                <w:szCs w:val="20"/>
              </w:rPr>
              <w:br/>
            </w:r>
            <w:r w:rsidRPr="000A1412">
              <w:rPr>
                <w:rFonts w:ascii="Arial" w:hAnsi="Arial" w:cs="Arial"/>
                <w:sz w:val="20"/>
                <w:szCs w:val="20"/>
              </w:rPr>
              <w:t xml:space="preserve">z o.o.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22C1" w:rsidRPr="005922C1" w:rsidRDefault="00BB6072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9E38EE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55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1D0A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Dziennik Łódzki</w:t>
            </w:r>
            <w:r w:rsidR="001D0A8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A1412">
              <w:rPr>
                <w:rFonts w:ascii="Arial" w:hAnsi="Arial" w:cs="Arial"/>
                <w:sz w:val="20"/>
                <w:szCs w:val="20"/>
              </w:rPr>
              <w:t xml:space="preserve"> wydanie elektroniczne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Polskapresse Sp.</w:t>
            </w:r>
            <w:r w:rsidR="0039578A">
              <w:rPr>
                <w:rFonts w:ascii="Arial" w:hAnsi="Arial" w:cs="Arial"/>
                <w:sz w:val="20"/>
                <w:szCs w:val="20"/>
              </w:rPr>
              <w:br/>
            </w:r>
            <w:r w:rsidRPr="000A1412">
              <w:rPr>
                <w:rFonts w:ascii="Arial" w:hAnsi="Arial" w:cs="Arial"/>
                <w:sz w:val="20"/>
                <w:szCs w:val="20"/>
              </w:rPr>
              <w:t xml:space="preserve"> z o.o.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22C1" w:rsidRPr="005922C1" w:rsidRDefault="00BB6072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BB6072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 xml:space="preserve">Dziennik Gazeta Prawna  - wersja </w:t>
            </w: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+ – wydanie papierowe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INFOR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922C1" w:rsidRPr="000A1412" w:rsidRDefault="000E76E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 xml:space="preserve">Dziennik Gazeta Prawna wersja </w:t>
            </w:r>
            <w:proofErr w:type="spellStart"/>
            <w:r w:rsidRPr="000A1412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0A1412">
              <w:rPr>
                <w:rFonts w:ascii="Arial" w:hAnsi="Arial" w:cs="Arial"/>
                <w:sz w:val="20"/>
                <w:szCs w:val="20"/>
              </w:rPr>
              <w:t xml:space="preserve"> + – wydanie elektroniczne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INFOR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22C1" w:rsidRPr="000A1412" w:rsidRDefault="00D501FC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22C1" w:rsidRPr="000A1412" w:rsidRDefault="00B90F34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8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Newsweek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INFOR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22C1" w:rsidRPr="005922C1" w:rsidRDefault="00A16F47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922C1" w:rsidRPr="000A1412" w:rsidRDefault="006502B0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35"/>
        </w:trPr>
        <w:tc>
          <w:tcPr>
            <w:tcW w:w="709" w:type="dxa"/>
            <w:vAlign w:val="center"/>
          </w:tcPr>
          <w:p w:rsidR="005922C1" w:rsidRPr="000A1412" w:rsidRDefault="00305AA3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Gazeta Wyborcza (Łódź) wydanie papierowe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Agora S.A.</w:t>
            </w:r>
          </w:p>
        </w:tc>
        <w:tc>
          <w:tcPr>
            <w:tcW w:w="1701" w:type="dxa"/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9E38EE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35"/>
        </w:trPr>
        <w:tc>
          <w:tcPr>
            <w:tcW w:w="709" w:type="dxa"/>
            <w:vAlign w:val="center"/>
          </w:tcPr>
          <w:p w:rsidR="005922C1" w:rsidRPr="000A1412" w:rsidRDefault="00305AA3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Gazeta Wyborcza (Łódź) wydanie elektroniczne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Agora S.A.</w:t>
            </w:r>
          </w:p>
        </w:tc>
        <w:tc>
          <w:tcPr>
            <w:tcW w:w="1701" w:type="dxa"/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922C1" w:rsidRPr="000A1412" w:rsidRDefault="00A16F47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447"/>
        </w:trPr>
        <w:tc>
          <w:tcPr>
            <w:tcW w:w="709" w:type="dxa"/>
            <w:vAlign w:val="center"/>
          </w:tcPr>
          <w:p w:rsidR="005922C1" w:rsidRPr="000A1412" w:rsidRDefault="00305AA3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Polityka – wydanie papierowe</w:t>
            </w:r>
          </w:p>
        </w:tc>
        <w:tc>
          <w:tcPr>
            <w:tcW w:w="2268" w:type="dxa"/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Polityka Sp. z o.o.</w:t>
            </w:r>
          </w:p>
        </w:tc>
        <w:tc>
          <w:tcPr>
            <w:tcW w:w="1701" w:type="dxa"/>
            <w:vAlign w:val="center"/>
          </w:tcPr>
          <w:p w:rsidR="005922C1" w:rsidRPr="005922C1" w:rsidRDefault="00A16F47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</w:t>
            </w:r>
          </w:p>
        </w:tc>
        <w:tc>
          <w:tcPr>
            <w:tcW w:w="85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22C1" w:rsidRPr="000A1412" w:rsidRDefault="006502B0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5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305AA3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Rzeczpospolita - pakiet podstawowy wydanie papierowe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Presspublica Sp.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D501FC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922C1" w:rsidRPr="000A1412" w:rsidRDefault="009E38EE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5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305AA3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Rzeczpospolita – pakiet podstawowy, wydanie elektroniczne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Presspublica Sp.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0E76E9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codzienna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22C1" w:rsidRPr="000A1412" w:rsidRDefault="000E76E9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6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2C1" w:rsidRPr="000A1412" w:rsidRDefault="00305AA3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Angora – wydanie papierowe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22C1" w:rsidRPr="000A1412" w:rsidRDefault="00C559C9" w:rsidP="000A14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Wydawnictwo Westa-Druk </w:t>
            </w:r>
            <w:r w:rsidR="0039578A">
              <w:rPr>
                <w:rFonts w:ascii="Arial" w:hAnsi="Arial" w:cs="Arial"/>
                <w:sz w:val="20"/>
                <w:szCs w:val="20"/>
              </w:rPr>
              <w:t>Sp.</w:t>
            </w:r>
            <w:r w:rsidR="005922C1" w:rsidRPr="000A1412">
              <w:rPr>
                <w:rFonts w:ascii="Arial" w:hAnsi="Arial" w:cs="Arial"/>
                <w:sz w:val="20"/>
                <w:szCs w:val="20"/>
              </w:rPr>
              <w:t xml:space="preserve"> z o.o. 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22C1" w:rsidRPr="005922C1" w:rsidRDefault="00A16F47" w:rsidP="005922C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922C1" w:rsidRPr="000A1412" w:rsidRDefault="006502B0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C1" w:rsidRPr="000A1412" w:rsidRDefault="005922C1" w:rsidP="000A14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C9" w:rsidRPr="007B105C" w:rsidTr="00F668EE">
        <w:trPr>
          <w:trHeight w:val="611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7B105C" w:rsidRDefault="005922C1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2C1" w:rsidRPr="007B105C" w:rsidRDefault="005922C1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7B105C" w:rsidRDefault="005922C1" w:rsidP="00C559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05C">
              <w:rPr>
                <w:rFonts w:ascii="Arial" w:hAnsi="Arial" w:cs="Arial"/>
                <w:b/>
                <w:sz w:val="20"/>
                <w:szCs w:val="20"/>
              </w:rPr>
              <w:t xml:space="preserve">          R a z e m 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DE2079" w:rsidRDefault="005922C1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5922C1" w:rsidRDefault="00C559C9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7B105C" w:rsidRDefault="00C559C9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7B105C" w:rsidRDefault="00C559C9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7B105C" w:rsidRDefault="006E2C3A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3E2DE4" w:rsidRDefault="005922C1" w:rsidP="00C559C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2C1" w:rsidRPr="003E2DE4" w:rsidRDefault="005922C1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2C1" w:rsidRPr="003E2DE4" w:rsidRDefault="005922C1" w:rsidP="00C559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2C1" w:rsidRPr="003E2DE4" w:rsidRDefault="005922C1" w:rsidP="00C559C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07A2A" w:rsidRPr="002A3AD2" w:rsidRDefault="00707A2A" w:rsidP="006B5A85">
      <w:pPr>
        <w:rPr>
          <w:rFonts w:ascii="Arial" w:hAnsi="Arial" w:cs="Arial"/>
          <w:sz w:val="20"/>
          <w:szCs w:val="20"/>
        </w:rPr>
      </w:pPr>
    </w:p>
    <w:p w:rsidR="00707A2A" w:rsidRPr="00707A2A" w:rsidRDefault="00707A2A" w:rsidP="001B2EF8">
      <w:pPr>
        <w:pStyle w:val="Akapitzlist"/>
        <w:spacing w:after="0"/>
        <w:ind w:left="0" w:hanging="142"/>
        <w:jc w:val="center"/>
        <w:rPr>
          <w:rFonts w:ascii="Arial" w:hAnsi="Arial" w:cs="Arial"/>
        </w:rPr>
      </w:pPr>
    </w:p>
    <w:sectPr w:rsidR="00707A2A" w:rsidRPr="00707A2A" w:rsidSect="00707A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5667"/>
    <w:multiLevelType w:val="hybridMultilevel"/>
    <w:tmpl w:val="6198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DF"/>
    <w:rsid w:val="00081938"/>
    <w:rsid w:val="000A1412"/>
    <w:rsid w:val="000C7795"/>
    <w:rsid w:val="000E76E9"/>
    <w:rsid w:val="00117DDC"/>
    <w:rsid w:val="00176589"/>
    <w:rsid w:val="001B2EF8"/>
    <w:rsid w:val="001D0A8C"/>
    <w:rsid w:val="00204B90"/>
    <w:rsid w:val="00210EDF"/>
    <w:rsid w:val="00230CB3"/>
    <w:rsid w:val="00276B1B"/>
    <w:rsid w:val="00305AA3"/>
    <w:rsid w:val="00347EC7"/>
    <w:rsid w:val="0039578A"/>
    <w:rsid w:val="00395C86"/>
    <w:rsid w:val="003A4E70"/>
    <w:rsid w:val="004E3EC1"/>
    <w:rsid w:val="00501477"/>
    <w:rsid w:val="005922C1"/>
    <w:rsid w:val="006502B0"/>
    <w:rsid w:val="006B5A85"/>
    <w:rsid w:val="006E2C3A"/>
    <w:rsid w:val="007046DD"/>
    <w:rsid w:val="00707A2A"/>
    <w:rsid w:val="0074189E"/>
    <w:rsid w:val="007579B5"/>
    <w:rsid w:val="0076395E"/>
    <w:rsid w:val="00770EDD"/>
    <w:rsid w:val="007831E7"/>
    <w:rsid w:val="007C54DF"/>
    <w:rsid w:val="007E5BEF"/>
    <w:rsid w:val="0087418F"/>
    <w:rsid w:val="008B21A6"/>
    <w:rsid w:val="008E37F3"/>
    <w:rsid w:val="0090044B"/>
    <w:rsid w:val="009471CA"/>
    <w:rsid w:val="00997853"/>
    <w:rsid w:val="009D3CFC"/>
    <w:rsid w:val="009E38EE"/>
    <w:rsid w:val="00A16F47"/>
    <w:rsid w:val="00A31415"/>
    <w:rsid w:val="00AF33DC"/>
    <w:rsid w:val="00AF6E59"/>
    <w:rsid w:val="00B842AF"/>
    <w:rsid w:val="00B90F34"/>
    <w:rsid w:val="00BB6072"/>
    <w:rsid w:val="00BC3D06"/>
    <w:rsid w:val="00C559C9"/>
    <w:rsid w:val="00D501FC"/>
    <w:rsid w:val="00EB3F26"/>
    <w:rsid w:val="00EB4C3A"/>
    <w:rsid w:val="00F12D12"/>
    <w:rsid w:val="00F21B2E"/>
    <w:rsid w:val="00F31CD1"/>
    <w:rsid w:val="00F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B9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71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B9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71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3C29-5DEC-43BE-A3C7-C4B3E804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2022-11-23T13:10:00Z</cp:lastPrinted>
  <dcterms:created xsi:type="dcterms:W3CDTF">2022-11-29T08:54:00Z</dcterms:created>
  <dcterms:modified xsi:type="dcterms:W3CDTF">2022-11-29T08:54:00Z</dcterms:modified>
</cp:coreProperties>
</file>