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76EE6C94" w:rsidR="003018F0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13E83" w:rsidRPr="00D13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5E4218F" w14:textId="0A8A36CF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7770981F" w:rsidR="00B34246" w:rsidRPr="003018F0" w:rsidRDefault="00736EEB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76107D40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5EFD9FBA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7D3827E5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3C86B2B" w:rsidR="00D13E83" w:rsidRDefault="00D13E83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23215846" w:rsidR="0081638B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13E83" w:rsidRPr="00D13E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64DA128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</w:t>
      </w:r>
      <w:r w:rsidR="00D13E83">
        <w:rPr>
          <w:rFonts w:asciiTheme="minorHAnsi" w:hAnsiTheme="minorHAnsi" w:cstheme="minorHAnsi"/>
          <w:b/>
          <w:sz w:val="22"/>
          <w:szCs w:val="22"/>
        </w:rPr>
        <w:t xml:space="preserve">techniczna tj. </w:t>
      </w:r>
      <w:r w:rsidR="00D13E83" w:rsidRPr="00D13E83">
        <w:rPr>
          <w:rFonts w:asciiTheme="minorHAnsi" w:hAnsiTheme="minorHAnsi" w:cstheme="minorHAnsi"/>
          <w:b/>
          <w:sz w:val="22"/>
          <w:szCs w:val="22"/>
        </w:rPr>
        <w:t xml:space="preserve">Opis techniczny zamówienia </w:t>
      </w:r>
      <w:r w:rsidR="00D13E83">
        <w:rPr>
          <w:rFonts w:asciiTheme="minorHAnsi" w:hAnsiTheme="minorHAnsi" w:cstheme="minorHAnsi"/>
          <w:b/>
          <w:sz w:val="22"/>
          <w:szCs w:val="22"/>
        </w:rPr>
        <w:br/>
      </w:r>
      <w:r w:rsidR="00D13E83" w:rsidRPr="00D13E83">
        <w:rPr>
          <w:rFonts w:asciiTheme="minorHAnsi" w:hAnsiTheme="minorHAnsi" w:cstheme="minorHAnsi"/>
          <w:b/>
          <w:sz w:val="22"/>
          <w:szCs w:val="22"/>
        </w:rPr>
        <w:t>i przedmiar robót</w:t>
      </w:r>
      <w:r w:rsidR="00D13E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sz w:val="22"/>
          <w:szCs w:val="22"/>
        </w:rPr>
        <w:t xml:space="preserve">, które Zamawiający zamieścił w formie elektronicznej na stronie internetowej, </w:t>
      </w:r>
      <w:r w:rsidR="00072F3C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63C6DCBE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B26C675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E090808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0C7833D1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23059343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46E6537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7F722775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C3939" w:rsidRPr="00AC393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Modernizacja 4 lokali mieszkalnych przy ulicy Głównej 92 w Ludwikowicach Kłodzkich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4396F150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5735B1BE" w:rsidR="00DC6198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C3049" w:rsidRPr="001C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CD5711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382DA60F" w14:textId="77777777" w:rsidTr="00CD5711">
        <w:trPr>
          <w:cantSplit/>
          <w:trHeight w:val="113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01311E47" w:rsidR="00DC6198" w:rsidRPr="003018F0" w:rsidRDefault="00CD571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08535C88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C39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specjalności </w:t>
            </w:r>
            <w:r w:rsidR="00AC3939" w:rsidRPr="00AC39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9DE8DB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 w:rsidR="00CD5711">
              <w:rPr>
                <w:rFonts w:asciiTheme="minorHAnsi" w:hAnsiTheme="minorHAnsi" w:cstheme="minorHAnsi"/>
                <w:sz w:val="22"/>
                <w:szCs w:val="22"/>
              </w:rPr>
              <w:t>w ograniczonym zakresie/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77422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BFF42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AA03B4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00FC7F3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77777777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41FCC47D" w:rsidR="003018F0" w:rsidRPr="003018F0" w:rsidRDefault="00C57CC3" w:rsidP="00C57CC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52031" w:rsidRPr="0095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Modernizacja 4 lokali mieszkalnych przy ulicy Głównej 92 w Ludwikowicach Kłodzkich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29CF4FE5" w:rsidR="003018F0" w:rsidRPr="003018F0" w:rsidRDefault="003018F0" w:rsidP="00072F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52031" w:rsidRPr="00952031">
        <w:rPr>
          <w:rFonts w:asciiTheme="minorHAnsi" w:hAnsiTheme="minorHAnsi" w:cstheme="minorHAnsi"/>
          <w:b/>
          <w:bCs/>
        </w:rPr>
        <w:t xml:space="preserve">Modernizacja 4 lokali mieszkalnych przy ulicy Głównej 92 </w:t>
      </w:r>
      <w:r w:rsidR="00952031">
        <w:rPr>
          <w:rFonts w:asciiTheme="minorHAnsi" w:hAnsiTheme="minorHAnsi" w:cstheme="minorHAnsi"/>
          <w:b/>
          <w:bCs/>
        </w:rPr>
        <w:br/>
      </w:r>
      <w:r w:rsidR="00952031" w:rsidRPr="00952031">
        <w:rPr>
          <w:rFonts w:asciiTheme="minorHAnsi" w:hAnsiTheme="minorHAnsi" w:cstheme="minorHAnsi"/>
          <w:b/>
          <w:bCs/>
        </w:rPr>
        <w:t>w Ludwikowicach Kłodzkich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4EFE47D8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10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45FB" w14:textId="60A55B11" w:rsidR="00952031" w:rsidRDefault="00952031" w:rsidP="008766CF">
            <w:pPr>
              <w:pStyle w:val="Nagwek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Pr="00952031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Modernizacja 4 lokali mieszkalnych przy ulicy Głównej 92 w Ludwikowicach Kłodzkich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3479BD1" w14:textId="35D2012A" w:rsidR="00952031" w:rsidRDefault="00952031" w:rsidP="00952031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1C3049" w:rsidRPr="001C3049">
        <w:rPr>
          <w:rFonts w:ascii="Calibri" w:hAnsi="Calibri" w:cs="Calibri"/>
          <w:b/>
          <w:bCs/>
          <w:sz w:val="22"/>
          <w:szCs w:val="22"/>
        </w:rPr>
        <w:t>Modernizacja 4 lokali mieszkalnych przy ulicy Głównej 92 w Ludwikowicach Kłodzkich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56953392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>Załącznik nr 11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F3C2" w14:textId="507E1A58" w:rsidR="00952031" w:rsidRDefault="00952031" w:rsidP="008766CF">
            <w:pPr>
              <w:pStyle w:val="Nagwek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CF0C11" w:rsidRPr="00CF0C11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Modernizacja 4 lokali mieszkalnych przy ulicy Głównej 92 w Ludwikowicach Kłodzkich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8A682" w14:textId="0F370FC8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>
        <w:rPr>
          <w:b/>
          <w:spacing w:val="4"/>
          <w:sz w:val="22"/>
          <w:szCs w:val="22"/>
        </w:rPr>
        <w:t>„</w:t>
      </w:r>
      <w:r w:rsidRPr="00952031">
        <w:rPr>
          <w:b/>
          <w:spacing w:val="4"/>
          <w:sz w:val="22"/>
          <w:szCs w:val="22"/>
        </w:rPr>
        <w:t>Modernizacja 4 lokali mieszkalnych przy ulicy Głównej 92 w Ludwikowicach Kłodzkich</w:t>
      </w:r>
      <w:r>
        <w:rPr>
          <w:rFonts w:eastAsia="DengXian"/>
          <w:b/>
          <w:spacing w:val="4"/>
          <w:sz w:val="22"/>
          <w:szCs w:val="22"/>
        </w:rPr>
        <w:t xml:space="preserve">” </w:t>
      </w: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do podstaw wykluczenia wskazanych w art. 108 ust. 1 pkt 3-6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B26" w14:textId="77777777" w:rsidR="00EA337E" w:rsidRDefault="00EA337E" w:rsidP="006D5700">
      <w:r>
        <w:separator/>
      </w:r>
    </w:p>
  </w:endnote>
  <w:endnote w:type="continuationSeparator" w:id="0">
    <w:p w14:paraId="152C5CC9" w14:textId="77777777" w:rsidR="00EA337E" w:rsidRDefault="00EA337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822" w14:textId="77777777" w:rsidR="00EA337E" w:rsidRDefault="00EA337E" w:rsidP="006D5700">
      <w:r>
        <w:separator/>
      </w:r>
    </w:p>
  </w:footnote>
  <w:footnote w:type="continuationSeparator" w:id="0">
    <w:p w14:paraId="2E4C215E" w14:textId="77777777" w:rsidR="00EA337E" w:rsidRDefault="00EA337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08D" w14:textId="24FBDE15" w:rsidR="00DC6198" w:rsidRPr="002F0372" w:rsidRDefault="00CD5711" w:rsidP="00CD5711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D13E83" w:rsidRPr="00D13E83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Modernizacja 4 lokali mieszkalnych przy ulicy Głównej 92 w Ludwikowicach Kłodzkich</w:t>
    </w:r>
    <w:r w:rsidR="00DC6198"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5E7D45"/>
    <w:rsid w:val="00602024"/>
    <w:rsid w:val="00616A63"/>
    <w:rsid w:val="006232A9"/>
    <w:rsid w:val="00624494"/>
    <w:rsid w:val="00676D71"/>
    <w:rsid w:val="00683ADA"/>
    <w:rsid w:val="006B7027"/>
    <w:rsid w:val="006D446E"/>
    <w:rsid w:val="006D5700"/>
    <w:rsid w:val="006D6799"/>
    <w:rsid w:val="006E0F03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2954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5</cp:revision>
  <cp:lastPrinted>2020-08-27T07:37:00Z</cp:lastPrinted>
  <dcterms:created xsi:type="dcterms:W3CDTF">2022-02-01T12:52:00Z</dcterms:created>
  <dcterms:modified xsi:type="dcterms:W3CDTF">2022-02-02T09:40:00Z</dcterms:modified>
</cp:coreProperties>
</file>