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4B58" w14:textId="77777777" w:rsidR="00E90950" w:rsidRDefault="00E90950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</w:pPr>
    </w:p>
    <w:p w14:paraId="5A326CB1" w14:textId="0479C278" w:rsidR="00E90950" w:rsidRDefault="00E90950" w:rsidP="0011433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561AB8D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764518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0C67ED15" w:rsidR="00EC3012" w:rsidRPr="00EC04EE" w:rsidRDefault="00EC3012" w:rsidP="00AA7614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Bydgoszcz, dn. </w:t>
      </w:r>
      <w:r w:rsidR="00651341">
        <w:rPr>
          <w:rFonts w:asciiTheme="minorHAnsi" w:eastAsia="Times New Roman" w:hAnsiTheme="minorHAnsi" w:cstheme="minorHAnsi"/>
          <w:lang w:eastAsia="pl-PL"/>
        </w:rPr>
        <w:t>23</w:t>
      </w:r>
      <w:r w:rsidRPr="00EC04EE">
        <w:rPr>
          <w:rFonts w:asciiTheme="minorHAnsi" w:eastAsia="Times New Roman" w:hAnsiTheme="minorHAnsi" w:cstheme="minorHAnsi"/>
          <w:lang w:eastAsia="pl-PL"/>
        </w:rPr>
        <w:t>.</w:t>
      </w:r>
      <w:r w:rsidR="009D6B59">
        <w:rPr>
          <w:rFonts w:asciiTheme="minorHAnsi" w:eastAsia="Times New Roman" w:hAnsiTheme="minorHAnsi" w:cstheme="minorHAnsi"/>
          <w:lang w:eastAsia="pl-PL"/>
        </w:rPr>
        <w:t>10</w:t>
      </w:r>
      <w:r w:rsidRPr="00EC04EE">
        <w:rPr>
          <w:rFonts w:asciiTheme="minorHAnsi" w:eastAsia="Times New Roman" w:hAnsiTheme="minorHAnsi" w:cstheme="minorHAnsi"/>
          <w:lang w:eastAsia="pl-PL"/>
        </w:rPr>
        <w:t>.202</w:t>
      </w:r>
      <w:r w:rsidR="00F3162F" w:rsidRPr="00EC04EE">
        <w:rPr>
          <w:rFonts w:asciiTheme="minorHAnsi" w:eastAsia="Times New Roman" w:hAnsiTheme="minorHAnsi" w:cstheme="minorHAnsi"/>
          <w:lang w:eastAsia="pl-PL"/>
        </w:rPr>
        <w:t>3</w:t>
      </w:r>
      <w:r w:rsidRPr="00EC04EE">
        <w:rPr>
          <w:rFonts w:asciiTheme="minorHAnsi" w:eastAsia="Times New Roman" w:hAnsiTheme="minorHAnsi" w:cstheme="minorHAnsi"/>
          <w:lang w:eastAsia="pl-PL"/>
        </w:rPr>
        <w:t>r.</w:t>
      </w:r>
    </w:p>
    <w:p w14:paraId="2D356E3B" w14:textId="48248A17" w:rsidR="00EC3012" w:rsidRPr="00EC04EE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UKW/DZP-282-ZO-</w:t>
      </w:r>
      <w:r w:rsidR="00651341">
        <w:rPr>
          <w:rFonts w:asciiTheme="minorHAnsi" w:eastAsia="Times New Roman" w:hAnsiTheme="minorHAnsi" w:cstheme="minorHAnsi"/>
          <w:b/>
          <w:lang w:eastAsia="pl-PL"/>
        </w:rPr>
        <w:t>67</w:t>
      </w:r>
      <w:r w:rsidRPr="00EC04EE">
        <w:rPr>
          <w:rFonts w:asciiTheme="minorHAnsi" w:eastAsia="Times New Roman" w:hAnsiTheme="minorHAnsi" w:cstheme="minorHAnsi"/>
          <w:b/>
          <w:lang w:eastAsia="pl-PL"/>
        </w:rPr>
        <w:t>/202</w:t>
      </w:r>
      <w:r w:rsidR="00CF3118" w:rsidRPr="00EC04EE">
        <w:rPr>
          <w:rFonts w:asciiTheme="minorHAnsi" w:eastAsia="Times New Roman" w:hAnsiTheme="minorHAnsi" w:cstheme="minorHAnsi"/>
          <w:b/>
          <w:lang w:eastAsia="pl-PL"/>
        </w:rPr>
        <w:t>3</w:t>
      </w:r>
    </w:p>
    <w:p w14:paraId="6385D608" w14:textId="77777777" w:rsidR="00095D75" w:rsidRPr="00EC04EE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5D29357" w14:textId="77777777" w:rsidR="00EC3012" w:rsidRPr="00EC04EE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OGŁOSZENIE O WYBORZE OFERTY</w:t>
      </w:r>
    </w:p>
    <w:p w14:paraId="2A6B5C81" w14:textId="77777777" w:rsidR="00EC3012" w:rsidRPr="00EC04EE" w:rsidRDefault="00EC3012" w:rsidP="00264AA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 xml:space="preserve"> w TRYBIE Zapytania Ofertowego </w:t>
      </w:r>
    </w:p>
    <w:p w14:paraId="73C889EA" w14:textId="77777777" w:rsidR="00264AA0" w:rsidRPr="00EC04EE" w:rsidRDefault="00264AA0" w:rsidP="00DF440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B3C40D8" w14:textId="08F9895D" w:rsidR="00AD5E88" w:rsidRPr="004B6F34" w:rsidRDefault="008C2F76" w:rsidP="004B6F34">
      <w:pPr>
        <w:ind w:left="360" w:firstLine="348"/>
        <w:jc w:val="both"/>
        <w:rPr>
          <w:rFonts w:cs="Calibri"/>
          <w:b/>
          <w:i/>
          <w:iCs/>
          <w:strike/>
          <w:sz w:val="20"/>
          <w:szCs w:val="20"/>
        </w:rPr>
      </w:pPr>
      <w:r w:rsidRPr="00EC04EE">
        <w:rPr>
          <w:rFonts w:asciiTheme="minorHAnsi" w:hAnsiTheme="minorHAnsi" w:cstheme="minorHAnsi"/>
        </w:rPr>
        <w:t xml:space="preserve">Uniwersytet Kazimierza Wielkiego w Bydgoszczy z siedzibą przy ul. Chodkiewicza 30, 85-064 Bydgoszcz informuje, iż w wyniku </w:t>
      </w:r>
      <w:r w:rsidR="003022C0" w:rsidRPr="00EC04EE">
        <w:rPr>
          <w:rFonts w:asciiTheme="minorHAnsi" w:hAnsiTheme="minorHAnsi" w:cstheme="minorHAnsi"/>
        </w:rPr>
        <w:t>przeprowadzonego postępowania w trybie Zapytania ofertowego pn</w:t>
      </w:r>
      <w:r w:rsidR="003022C0" w:rsidRPr="00651341">
        <w:rPr>
          <w:rFonts w:asciiTheme="minorHAnsi" w:hAnsiTheme="minorHAnsi" w:cstheme="minorHAnsi"/>
          <w:sz w:val="24"/>
          <w:szCs w:val="24"/>
        </w:rPr>
        <w:t>.:</w:t>
      </w:r>
      <w:r w:rsidR="00DA44BE" w:rsidRPr="00651341">
        <w:rPr>
          <w:rFonts w:asciiTheme="minorHAnsi" w:hAnsiTheme="minorHAnsi" w:cstheme="minorHAnsi"/>
          <w:sz w:val="24"/>
          <w:szCs w:val="24"/>
        </w:rPr>
        <w:t xml:space="preserve"> </w:t>
      </w:r>
      <w:r w:rsidR="003022C0" w:rsidRPr="00651341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31420029"/>
      <w:r w:rsidR="004B6F34" w:rsidRPr="00651341">
        <w:rPr>
          <w:rFonts w:cs="Calibri"/>
          <w:bCs/>
          <w:i/>
          <w:iCs/>
          <w:sz w:val="24"/>
          <w:szCs w:val="24"/>
        </w:rPr>
        <w:t>„</w:t>
      </w:r>
      <w:r w:rsidR="00651341" w:rsidRPr="00651341">
        <w:rPr>
          <w:rFonts w:eastAsia="Times New Roman" w:cstheme="minorHAnsi"/>
          <w:lang w:eastAsia="pl-PL"/>
        </w:rPr>
        <w:t>Sukcesywna dostawa gotowych posiłków profilaktycznych dla pracowników gospodarczych na potrzeby UKW w Bydgoszczy</w:t>
      </w:r>
      <w:r w:rsidR="004B6F34" w:rsidRPr="00651341">
        <w:rPr>
          <w:rFonts w:cs="Calibri"/>
          <w:bCs/>
          <w:i/>
          <w:iCs/>
          <w:sz w:val="24"/>
          <w:szCs w:val="24"/>
        </w:rPr>
        <w:t>”</w:t>
      </w:r>
      <w:bookmarkEnd w:id="0"/>
      <w:r w:rsidR="004B6F34" w:rsidRPr="00651341">
        <w:rPr>
          <w:rFonts w:cs="Calibri"/>
          <w:bCs/>
        </w:rPr>
        <w:t xml:space="preserve"> </w:t>
      </w:r>
      <w:r w:rsidRPr="004B6F34">
        <w:rPr>
          <w:rFonts w:asciiTheme="minorHAnsi" w:hAnsiTheme="minorHAnsi" w:cstheme="minorHAnsi"/>
        </w:rPr>
        <w:t>została wybrana następująca oferta:</w:t>
      </w:r>
    </w:p>
    <w:p w14:paraId="61907383" w14:textId="6E2C2064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>Nazwa firmy:</w:t>
      </w:r>
      <w:bookmarkStart w:id="1" w:name="_Hlk124248293"/>
      <w:r w:rsidR="00CF3118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="00651341">
        <w:rPr>
          <w:rFonts w:asciiTheme="minorHAnsi" w:eastAsia="Times New Roman" w:hAnsiTheme="minorHAnsi" w:cstheme="minorHAnsi"/>
          <w:b/>
          <w:bCs/>
          <w:lang w:eastAsia="pl-PL"/>
        </w:rPr>
        <w:t>P.W. Krzysztof Lewandowski</w:t>
      </w:r>
    </w:p>
    <w:bookmarkEnd w:id="1"/>
    <w:p w14:paraId="7DAC48A5" w14:textId="73616581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="00EC04EE">
        <w:rPr>
          <w:rFonts w:asciiTheme="minorHAnsi" w:eastAsia="Times New Roman" w:hAnsiTheme="minorHAnsi" w:cstheme="minorHAnsi"/>
          <w:b/>
          <w:lang w:eastAsia="ar-SA"/>
        </w:rPr>
        <w:t xml:space="preserve">ul. </w:t>
      </w:r>
      <w:r w:rsidR="00651341">
        <w:rPr>
          <w:rFonts w:asciiTheme="minorHAnsi" w:eastAsia="Times New Roman" w:hAnsiTheme="minorHAnsi" w:cstheme="minorHAnsi"/>
          <w:b/>
          <w:lang w:eastAsia="ar-SA"/>
        </w:rPr>
        <w:t>Korczaka 7/81, 85-319 Bydgoszcz</w:t>
      </w:r>
    </w:p>
    <w:p w14:paraId="556BDCE6" w14:textId="789118F3" w:rsidR="00EC3012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Cena oferty: </w:t>
      </w:r>
      <w:r w:rsidR="00651341">
        <w:rPr>
          <w:rFonts w:asciiTheme="minorHAnsi" w:eastAsia="Times New Roman" w:hAnsiTheme="minorHAnsi" w:cstheme="minorHAnsi"/>
          <w:b/>
          <w:u w:val="single"/>
          <w:lang w:eastAsia="pl-PL"/>
        </w:rPr>
        <w:t>22 950,00</w:t>
      </w:r>
      <w:r w:rsidR="00EC04EE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b/>
          <w:u w:val="single"/>
          <w:lang w:eastAsia="pl-PL"/>
        </w:rPr>
        <w:t>zł brutto</w:t>
      </w:r>
    </w:p>
    <w:p w14:paraId="661E7B42" w14:textId="77777777" w:rsidR="00EE403F" w:rsidRPr="00EC04EE" w:rsidRDefault="00EE403F" w:rsidP="00EE403F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606403E" w14:textId="77777777" w:rsidR="00EC3012" w:rsidRPr="00EC04EE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Ilość punktów wg kryteriów: </w:t>
      </w:r>
    </w:p>
    <w:p w14:paraId="043699F0" w14:textId="4EED0844" w:rsidR="00762CF1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- cena – waga </w:t>
      </w:r>
      <w:r w:rsidR="009D6B59">
        <w:rPr>
          <w:rFonts w:asciiTheme="minorHAnsi" w:eastAsia="Times New Roman" w:hAnsiTheme="minorHAnsi" w:cstheme="minorHAnsi"/>
          <w:lang w:eastAsia="pl-PL"/>
        </w:rPr>
        <w:t>10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0% – </w:t>
      </w:r>
      <w:r w:rsidR="009D6B59">
        <w:rPr>
          <w:rFonts w:asciiTheme="minorHAnsi" w:eastAsia="Times New Roman" w:hAnsiTheme="minorHAnsi" w:cstheme="minorHAnsi"/>
          <w:lang w:eastAsia="pl-PL"/>
        </w:rPr>
        <w:t>10</w:t>
      </w:r>
      <w:r w:rsidR="00CF3118" w:rsidRPr="00EC04EE">
        <w:rPr>
          <w:rFonts w:asciiTheme="minorHAnsi" w:eastAsia="Times New Roman" w:hAnsiTheme="minorHAnsi" w:cstheme="minorHAnsi"/>
          <w:lang w:eastAsia="pl-PL"/>
        </w:rPr>
        <w:t>0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pkt</w:t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</w:p>
    <w:p w14:paraId="34C2F493" w14:textId="0DE67712" w:rsidR="00E665FC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lang w:eastAsia="pl-PL"/>
        </w:rPr>
        <w:t>Razem: 100 pkt</w:t>
      </w:r>
    </w:p>
    <w:p w14:paraId="5D72B6BE" w14:textId="77777777" w:rsidR="00631356" w:rsidRPr="00EC04EE" w:rsidRDefault="00631356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DD0A04" w14:textId="77777777" w:rsidR="00EC3012" w:rsidRPr="00EC04EE" w:rsidRDefault="00EC3012" w:rsidP="00AD5E8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Uzasadnienie wyboru:</w:t>
      </w:r>
    </w:p>
    <w:p w14:paraId="59B77567" w14:textId="5D269EAC" w:rsidR="00C757E8" w:rsidRDefault="00EC3012" w:rsidP="00C6276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ab/>
        <w:t xml:space="preserve">Oferta 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1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firmy</w:t>
      </w:r>
      <w:r w:rsidR="008C2F76" w:rsidRPr="00EC04E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651341">
        <w:rPr>
          <w:rFonts w:asciiTheme="minorHAnsi" w:eastAsia="Times New Roman" w:hAnsiTheme="minorHAnsi" w:cstheme="minorHAnsi"/>
          <w:b/>
          <w:bCs/>
          <w:lang w:eastAsia="pl-PL"/>
        </w:rPr>
        <w:t>P.W. Krzysztof Lewandowski</w:t>
      </w:r>
      <w:r w:rsidR="004B6F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spełnia wszystkie wymagania i oczekiwania Zamawiającego. Oferta 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 xml:space="preserve">1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jest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jedyną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>ofertą złożoną w niniejszym postępowaniu</w:t>
      </w:r>
      <w:r w:rsidR="00AD5E88" w:rsidRPr="00EC04EE">
        <w:rPr>
          <w:rFonts w:asciiTheme="minorHAnsi" w:eastAsia="Times New Roman" w:hAnsiTheme="minorHAnsi" w:cstheme="minorHAnsi"/>
          <w:lang w:eastAsia="pl-PL"/>
        </w:rPr>
        <w:t>.</w:t>
      </w:r>
    </w:p>
    <w:p w14:paraId="3B38F68E" w14:textId="05DB7CCB" w:rsidR="00C62767" w:rsidRDefault="00C62767" w:rsidP="00C6276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04F1977" w14:textId="77777777" w:rsidR="00DE0608" w:rsidRPr="00EC04EE" w:rsidRDefault="00DE0608" w:rsidP="00C6276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1FD56B" w14:textId="4B9B0B49" w:rsidR="00EC3012" w:rsidRPr="00EC04EE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Kanclerz UKW</w:t>
      </w:r>
    </w:p>
    <w:p w14:paraId="564B6461" w14:textId="77777777" w:rsidR="00E67DD1" w:rsidRPr="00EC04EE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mgr Renata Malak</w:t>
      </w:r>
    </w:p>
    <w:sectPr w:rsidR="00E67DD1" w:rsidRPr="00EC04EE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B5B4" w14:textId="77777777" w:rsidR="00764518" w:rsidRDefault="00764518" w:rsidP="003022C0">
      <w:pPr>
        <w:spacing w:after="0" w:line="240" w:lineRule="auto"/>
      </w:pPr>
      <w:r>
        <w:separator/>
      </w:r>
    </w:p>
  </w:endnote>
  <w:endnote w:type="continuationSeparator" w:id="0">
    <w:p w14:paraId="4FD728C4" w14:textId="77777777" w:rsidR="00764518" w:rsidRDefault="00764518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0D16" w14:textId="77777777" w:rsidR="00764518" w:rsidRDefault="00764518" w:rsidP="003022C0">
      <w:pPr>
        <w:spacing w:after="0" w:line="240" w:lineRule="auto"/>
      </w:pPr>
      <w:r>
        <w:separator/>
      </w:r>
    </w:p>
  </w:footnote>
  <w:footnote w:type="continuationSeparator" w:id="0">
    <w:p w14:paraId="3868A993" w14:textId="77777777" w:rsidR="00764518" w:rsidRDefault="00764518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413C54C4"/>
    <w:multiLevelType w:val="multilevel"/>
    <w:tmpl w:val="F838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4113C"/>
    <w:rsid w:val="000917E3"/>
    <w:rsid w:val="00095D75"/>
    <w:rsid w:val="000E796F"/>
    <w:rsid w:val="00104E03"/>
    <w:rsid w:val="00105543"/>
    <w:rsid w:val="0011393A"/>
    <w:rsid w:val="0011433B"/>
    <w:rsid w:val="00172864"/>
    <w:rsid w:val="001B1AFD"/>
    <w:rsid w:val="00212B05"/>
    <w:rsid w:val="00264AA0"/>
    <w:rsid w:val="0027331A"/>
    <w:rsid w:val="00293929"/>
    <w:rsid w:val="002A2D5E"/>
    <w:rsid w:val="002A2FB1"/>
    <w:rsid w:val="002B4118"/>
    <w:rsid w:val="002C5727"/>
    <w:rsid w:val="002E7F27"/>
    <w:rsid w:val="003022C0"/>
    <w:rsid w:val="003415A2"/>
    <w:rsid w:val="003A1DC6"/>
    <w:rsid w:val="003D29E5"/>
    <w:rsid w:val="004518AA"/>
    <w:rsid w:val="004644AB"/>
    <w:rsid w:val="00467FBA"/>
    <w:rsid w:val="004970B3"/>
    <w:rsid w:val="004A3A62"/>
    <w:rsid w:val="004B6F34"/>
    <w:rsid w:val="004D1495"/>
    <w:rsid w:val="004F0FFA"/>
    <w:rsid w:val="00503E45"/>
    <w:rsid w:val="00511973"/>
    <w:rsid w:val="00517BE5"/>
    <w:rsid w:val="005A3B12"/>
    <w:rsid w:val="005B4BD6"/>
    <w:rsid w:val="005F1F93"/>
    <w:rsid w:val="00627220"/>
    <w:rsid w:val="00631356"/>
    <w:rsid w:val="006500C6"/>
    <w:rsid w:val="00651341"/>
    <w:rsid w:val="006832E2"/>
    <w:rsid w:val="00762CF1"/>
    <w:rsid w:val="00764518"/>
    <w:rsid w:val="007F37CF"/>
    <w:rsid w:val="00895EB2"/>
    <w:rsid w:val="008C2F76"/>
    <w:rsid w:val="008C3187"/>
    <w:rsid w:val="009319C7"/>
    <w:rsid w:val="00933659"/>
    <w:rsid w:val="0095272C"/>
    <w:rsid w:val="009A11A8"/>
    <w:rsid w:val="009D6B59"/>
    <w:rsid w:val="00A519CA"/>
    <w:rsid w:val="00AA7614"/>
    <w:rsid w:val="00AD5E88"/>
    <w:rsid w:val="00AD66BD"/>
    <w:rsid w:val="00BA6B84"/>
    <w:rsid w:val="00BA6E86"/>
    <w:rsid w:val="00BB1208"/>
    <w:rsid w:val="00BB3311"/>
    <w:rsid w:val="00C62767"/>
    <w:rsid w:val="00C757E8"/>
    <w:rsid w:val="00C86034"/>
    <w:rsid w:val="00CE2BAE"/>
    <w:rsid w:val="00CF25D0"/>
    <w:rsid w:val="00CF3118"/>
    <w:rsid w:val="00D27500"/>
    <w:rsid w:val="00D30C13"/>
    <w:rsid w:val="00DA44BE"/>
    <w:rsid w:val="00DE0608"/>
    <w:rsid w:val="00DE0EC2"/>
    <w:rsid w:val="00DF440D"/>
    <w:rsid w:val="00E47873"/>
    <w:rsid w:val="00E665FC"/>
    <w:rsid w:val="00E67DD1"/>
    <w:rsid w:val="00E90950"/>
    <w:rsid w:val="00EC04EE"/>
    <w:rsid w:val="00EC3012"/>
    <w:rsid w:val="00EE403F"/>
    <w:rsid w:val="00F2023B"/>
    <w:rsid w:val="00F30622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4</cp:revision>
  <cp:lastPrinted>2023-10-10T09:36:00Z</cp:lastPrinted>
  <dcterms:created xsi:type="dcterms:W3CDTF">2023-10-23T08:53:00Z</dcterms:created>
  <dcterms:modified xsi:type="dcterms:W3CDTF">2023-10-23T09:00:00Z</dcterms:modified>
</cp:coreProperties>
</file>