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61" w:rsidRDefault="000A3D61" w:rsidP="001C1234">
      <w:pPr>
        <w:widowControl w:val="0"/>
        <w:suppressAutoHyphens/>
        <w:autoSpaceDN w:val="0"/>
        <w:spacing w:after="0" w:line="240" w:lineRule="auto"/>
        <w:ind w:left="-284" w:right="-284"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0A3D61" w:rsidRDefault="000A3D61" w:rsidP="000A3D61">
      <w:pPr>
        <w:widowControl w:val="0"/>
        <w:suppressAutoHyphens/>
        <w:autoSpaceDN w:val="0"/>
        <w:spacing w:after="0" w:line="240" w:lineRule="auto"/>
        <w:ind w:left="-284" w:right="-284"/>
        <w:jc w:val="right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ZAŁ. NR 5</w:t>
      </w:r>
    </w:p>
    <w:p w:rsidR="000A3D61" w:rsidRDefault="000A3D61" w:rsidP="001C1234">
      <w:pPr>
        <w:widowControl w:val="0"/>
        <w:suppressAutoHyphens/>
        <w:autoSpaceDN w:val="0"/>
        <w:spacing w:after="0" w:line="240" w:lineRule="auto"/>
        <w:ind w:left="-284" w:right="-284"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0A3D61" w:rsidRDefault="000A3D61" w:rsidP="001C1234">
      <w:pPr>
        <w:widowControl w:val="0"/>
        <w:suppressAutoHyphens/>
        <w:autoSpaceDN w:val="0"/>
        <w:spacing w:after="0" w:line="240" w:lineRule="auto"/>
        <w:ind w:left="-284" w:right="-284"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jc w:val="center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KLAUZULA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Pr="001C1234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INFORMACYJNA WYNIKAJĄCA Z ART</w:t>
      </w:r>
      <w:r w:rsidRPr="001C1234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 xml:space="preserve">. </w:t>
      </w:r>
      <w:r w:rsidRPr="001C1234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13 RODO O PRZETWARZANIU DANYCH OSOBOWYCH W CELU ZWIĄZANYM Z POSTĘPOWANIEM O UDZIELENIE ZAMÓWIENIA PUBLICZNEGO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zh-CN" w:bidi="hi-IN"/>
        </w:rPr>
      </w:pP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 w:firstLine="426"/>
        <w:jc w:val="both"/>
        <w:textAlignment w:val="baseline"/>
        <w:rPr>
          <w:rFonts w:ascii="Times New Roman" w:eastAsia="Lucida Sans Unicode" w:hAnsi="Times New Roman"/>
          <w:i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Zgodnie z art. 13 Rozporządzenia Parlamentu Europejskiego i Rady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(UE) 2016/679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z dnia 27 kwietnia 2016 r. w sprawie ochrony osób fizycznych w związku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z przetwarzaniem danych osobowych i w sprawie swobodnego przepływu takich danych oraz uchylenia dyrektywy 95/46/WE (Dz. Urz. UE L 119 z 04.05.2016 r., str. 1)</w:t>
      </w:r>
      <w:r w:rsidRPr="001C1234">
        <w:rPr>
          <w:rFonts w:ascii="Times New Roman" w:eastAsia="Lucida Sans Unicode" w:hAnsi="Times New Roman"/>
          <w:i/>
          <w:kern w:val="3"/>
          <w:sz w:val="24"/>
          <w:szCs w:val="24"/>
          <w:lang w:eastAsia="zh-CN" w:bidi="hi-IN"/>
        </w:rPr>
        <w:t xml:space="preserve">, dalej „RODO”, 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informuję, że:</w:t>
      </w:r>
    </w:p>
    <w:p w:rsidR="001C1234" w:rsidRPr="001C1234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bookmarkStart w:id="0" w:name="_Ref516566629"/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Administratorem Pani/Pana danych osobowych jest </w:t>
      </w:r>
      <w:bookmarkStart w:id="1" w:name="_Hlk516577691"/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Burmistrz Strzegomia </w:t>
      </w:r>
      <w:r w:rsidR="000D613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–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bookmarkEnd w:id="0"/>
      <w:bookmarkEnd w:id="1"/>
      <w:r w:rsidR="000D613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Urząd Miejski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Adres: Rynek 38, 58-150 Strzegom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Strona internetowa: www.strzegom.pl  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e-mail: </w:t>
      </w:r>
      <w:hyperlink r:id="rId5" w:history="1">
        <w:r w:rsidRPr="001C1234">
          <w:rPr>
            <w:rFonts w:ascii="Times New Roman" w:eastAsia="Lucida Sans Unicode" w:hAnsi="Times New Roman"/>
            <w:kern w:val="3"/>
            <w:sz w:val="24"/>
            <w:szCs w:val="24"/>
            <w:u w:val="single"/>
            <w:lang w:eastAsia="zh-CN" w:bidi="hi-IN"/>
          </w:rPr>
          <w:t>strzegom@strzegom.pl</w:t>
        </w:r>
      </w:hyperlink>
    </w:p>
    <w:p w:rsidR="001C1234" w:rsidRPr="001C1234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Inspektorem ochrony danych osobowych w </w:t>
      </w:r>
      <w:r w:rsidR="000D613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Urzędzie Miejskim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jest Pan Krzysztof Olejniczak.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Dane kontaktowe inspektora ochrony danych osobowych:</w:t>
      </w:r>
    </w:p>
    <w:p w:rsidR="001C1234" w:rsidRPr="00A42B05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val="en-US" w:eastAsia="zh-CN" w:bidi="hi-IN"/>
        </w:rPr>
      </w:pPr>
      <w:r w:rsidRPr="00A42B05">
        <w:rPr>
          <w:rFonts w:ascii="Times New Roman" w:eastAsia="Lucida Sans Unicode" w:hAnsi="Times New Roman"/>
          <w:kern w:val="3"/>
          <w:sz w:val="24"/>
          <w:szCs w:val="24"/>
          <w:lang w:val="en-US" w:eastAsia="zh-CN" w:bidi="hi-IN"/>
        </w:rPr>
        <w:t xml:space="preserve">tel. 609 010402, </w:t>
      </w:r>
      <w:proofErr w:type="spellStart"/>
      <w:r w:rsidRPr="00A42B05">
        <w:rPr>
          <w:rFonts w:ascii="Times New Roman" w:eastAsia="Lucida Sans Unicode" w:hAnsi="Times New Roman"/>
          <w:kern w:val="3"/>
          <w:sz w:val="24"/>
          <w:szCs w:val="24"/>
          <w:lang w:val="en-US" w:eastAsia="zh-CN" w:bidi="hi-IN"/>
        </w:rPr>
        <w:t>adres</w:t>
      </w:r>
      <w:proofErr w:type="spellEnd"/>
      <w:r w:rsidRPr="00A42B05">
        <w:rPr>
          <w:rFonts w:ascii="Times New Roman" w:eastAsia="Lucida Sans Unicode" w:hAnsi="Times New Roman"/>
          <w:kern w:val="3"/>
          <w:sz w:val="24"/>
          <w:szCs w:val="24"/>
          <w:lang w:val="en-US" w:eastAsia="zh-CN" w:bidi="hi-IN"/>
        </w:rPr>
        <w:t xml:space="preserve"> e-mail: </w:t>
      </w:r>
      <w:hyperlink r:id="rId6" w:history="1">
        <w:r w:rsidRPr="00A42B05">
          <w:rPr>
            <w:rFonts w:ascii="Times New Roman" w:eastAsia="Lucida Sans Unicode" w:hAnsi="Times New Roman"/>
            <w:kern w:val="3"/>
            <w:sz w:val="24"/>
            <w:szCs w:val="24"/>
            <w:u w:val="single"/>
            <w:lang w:val="en-US" w:eastAsia="zh-CN" w:bidi="hi-IN"/>
          </w:rPr>
          <w:t>krzysztof.olejniczak@comars.pl</w:t>
        </w:r>
      </w:hyperlink>
    </w:p>
    <w:p w:rsidR="008B7916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Pani/Pana dane osobowe </w:t>
      </w:r>
      <w:r w:rsidR="00A80BC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w zakresie imię, nazwisko, adres, </w:t>
      </w: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przetwarzane będą </w:t>
      </w:r>
      <w:r w:rsidR="008B791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w celach:</w:t>
      </w:r>
    </w:p>
    <w:p w:rsidR="008B7916" w:rsidRDefault="008B7916" w:rsidP="008B79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realizacji umowy</w:t>
      </w:r>
      <w:r w:rsidR="00A42B05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1D2457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na podstawie art. 6 ust.1 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lit.b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E60E97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RODO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– w tym zakresie </w:t>
      </w:r>
      <w:r w:rsidR="00E60E97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dane będą przechowywane przez okres trwania umowy oraz po jego zakończeniu w celu wypełnienia obowiązku prawnego ciążącego na Administratorze (wyrażonego w przepisach ustawy z dnia 14 lipca 1983r. o narodowym zasobie archiwalnym i archiwach oraz aktach wykonawczych do tej ustawy),</w:t>
      </w:r>
    </w:p>
    <w:p w:rsidR="00E60E97" w:rsidRDefault="00E60E97" w:rsidP="00E60E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prowadzenia dokumentacji finansowej i księgowej związanej z realizacją umowy n</w:t>
      </w:r>
      <w:r w:rsidR="00A42B05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a podstawie art. 6 ust. 1 </w:t>
      </w:r>
      <w:proofErr w:type="spellStart"/>
      <w:r w:rsidR="00A42B05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lit.c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oraz stosownych przepisów prawa (Ustawa o finansach Publicznych, Ustawa o rachunkowości oraz akty wykonawcze – w tym zakresie dane przechowywane będą przez okres przez okres trwania umowy oraz po jego zakończeniu w celu wypełnienia obowiązku prawnego ciążącego na Administratorze (wyrażonego w przepisach ustawy z dnia 14 lipca 1983r. o narodowym zasobie archiwalnym i archiwach oraz aktach wykonawczych do tej ustawy),</w:t>
      </w:r>
    </w:p>
    <w:p w:rsidR="00A80BCB" w:rsidRDefault="00E60E97" w:rsidP="00A80B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- ustalenia, obrony i dochodzenia roszczeń na podstawie art. 6 ust. 1 lit. </w:t>
      </w:r>
      <w:r w:rsidR="00A806F5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f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RODO jako prawnie uzasadniony interes realizowany przez Administratora – w tym zakresie dane przetwarzane będą przez okres po k</w:t>
      </w:r>
      <w:r w:rsidR="00A42B05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tórym przedawnia się roszczenia</w:t>
      </w:r>
      <w:r w:rsidR="00A80BC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.</w:t>
      </w:r>
    </w:p>
    <w:p w:rsidR="00A80BCB" w:rsidRDefault="00A80BCB" w:rsidP="00A80BC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Dane osobowe w zakresie 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n</w:t>
      </w:r>
      <w:r w:rsidR="006F34B9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r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. telefonu, adres e-mail podane </w:t>
      </w:r>
      <w:proofErr w:type="spellStart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sa</w:t>
      </w:r>
      <w:proofErr w:type="spellEnd"/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przez Pana/Panią dobrowolnie i służą do kontaktu w sprawach związanych z realizacją umowy. </w:t>
      </w:r>
    </w:p>
    <w:p w:rsidR="00A806F5" w:rsidRDefault="00A806F5" w:rsidP="00A80BC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Pani/Pana dane przekazujemy:</w:t>
      </w:r>
    </w:p>
    <w:p w:rsidR="00A806F5" w:rsidRPr="00FA59FA" w:rsidRDefault="00A806F5" w:rsidP="00A80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Podmiotom uprawnionym na podstawie przepisów prawa,</w:t>
      </w:r>
    </w:p>
    <w:p w:rsidR="00A806F5" w:rsidRPr="00FA59FA" w:rsidRDefault="00A806F5" w:rsidP="00A80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Podmiotom przetwarzającym dane w naszym imieniu, uczestniczącym w wykonywaniu naszych czynności</w:t>
      </w:r>
      <w:r w:rsidR="00312B9C"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:</w:t>
      </w:r>
    </w:p>
    <w:p w:rsidR="00312B9C" w:rsidRPr="00FA59FA" w:rsidRDefault="00312B9C" w:rsidP="00312B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6" w:right="-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Podmiotom świadczącym nam usługi informatyczne, pomoc prawną,</w:t>
      </w:r>
    </w:p>
    <w:p w:rsidR="00312B9C" w:rsidRPr="00FA59FA" w:rsidRDefault="00312B9C" w:rsidP="00312B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6" w:right="-284" w:hanging="360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c)  Innym administratorom danych przetwarzającym dane we własnym imieniu:</w:t>
      </w:r>
    </w:p>
    <w:p w:rsidR="00312B9C" w:rsidRPr="00FA59FA" w:rsidRDefault="00312B9C" w:rsidP="00312B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6" w:right="-284" w:hanging="360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- Podmiotom prowadzącym działalność pocztową lub kurierską,</w:t>
      </w:r>
    </w:p>
    <w:p w:rsidR="00312B9C" w:rsidRPr="00FA59FA" w:rsidRDefault="00312B9C" w:rsidP="00312B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6" w:right="-284" w:hanging="360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- Podmiotom prowadzącym działalność płatniczą (banki, instytucje płatnicze)</w:t>
      </w:r>
    </w:p>
    <w:p w:rsidR="00312B9C" w:rsidRPr="00FA59FA" w:rsidRDefault="00312B9C" w:rsidP="00312B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6" w:right="-284" w:hanging="360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- Podmiotom </w:t>
      </w:r>
      <w:r w:rsidR="001D2457"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dofinansowującym</w:t>
      </w: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</w:p>
    <w:p w:rsidR="001C1234" w:rsidRPr="00FA59FA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Lucida Sans Unicode" w:hAnsi="Times New Roman"/>
          <w:color w:val="FF0000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Odbiorcami </w:t>
      </w:r>
      <w:bookmarkStart w:id="2" w:name="_Hlk516577640"/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Pani/Pana </w:t>
      </w:r>
      <w:bookmarkEnd w:id="2"/>
      <w:r w:rsidRPr="00FA59F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danych osobowych będą osoby </w:t>
      </w:r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lub podmioty, którym udostępniona zostanie dokumentacja postępowania w oparciu o art. 8 oraz art. 96 ust. 3 ustawy z dnia 29 stycznia 2004 r. - Prawo zamówień publicznych (Dz. U. z 2017 r. poz. 1579 z </w:t>
      </w:r>
      <w:proofErr w:type="spellStart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późn</w:t>
      </w:r>
      <w:proofErr w:type="spellEnd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. zm.), dalej „ustawa </w:t>
      </w:r>
      <w:proofErr w:type="spellStart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”</w:t>
      </w:r>
      <w:r w:rsidR="001D2457" w:rsidRPr="00FA59FA">
        <w:rPr>
          <w:rFonts w:ascii="Times New Roman" w:eastAsia="Times New Roman" w:hAnsi="Times New Roman"/>
          <w:color w:val="FF0000"/>
          <w:kern w:val="3"/>
          <w:sz w:val="24"/>
          <w:szCs w:val="24"/>
          <w:lang w:eastAsia="pl-PL" w:bidi="hi-IN"/>
        </w:rPr>
        <w:t xml:space="preserve"> </w:t>
      </w:r>
    </w:p>
    <w:p w:rsidR="00FA59FA" w:rsidRPr="00FA59FA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Obowiązek podania przez Panią/Pana danych osobowych bezpośrednio Pani/Pana dotyczących</w:t>
      </w:r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 xml:space="preserve">jest wymogiem ustawowym określonym w przepisach ustawy </w:t>
      </w:r>
      <w:proofErr w:type="spellStart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, związanym z udziałem</w:t>
      </w:r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 xml:space="preserve">w postępowaniu o udzielenie zamówienia publicznego; konsekwencje niepodania określonych danych wynikają z ustawy </w:t>
      </w:r>
      <w:proofErr w:type="spellStart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.</w:t>
      </w:r>
      <w:r w:rsidR="001D2457"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</w:t>
      </w:r>
      <w:bookmarkStart w:id="3" w:name="_Ref516566707"/>
    </w:p>
    <w:p w:rsidR="001C1234" w:rsidRPr="00FA59FA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FA59F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lastRenderedPageBreak/>
        <w:t>W odniesieniu do Pani/Pana danych osobowych decyzje nie będą podejmowane w sposób zautomatyzowany, stosowanie do art. 22 RODO.</w:t>
      </w:r>
      <w:bookmarkEnd w:id="3"/>
    </w:p>
    <w:p w:rsidR="001C1234" w:rsidRPr="001C1234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:rsidR="001C1234" w:rsidRPr="001C1234" w:rsidRDefault="001C1234" w:rsidP="001C1234">
      <w:pPr>
        <w:spacing w:after="150" w:line="240" w:lineRule="auto"/>
        <w:ind w:left="-284" w:right="-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- na podstawie art. 15 RODO prawo dostępu do danych osobowych Pani/Pana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dotyczących,</w:t>
      </w:r>
    </w:p>
    <w:p w:rsidR="001C1234" w:rsidRPr="001C1234" w:rsidRDefault="001C1234" w:rsidP="001C1234">
      <w:pPr>
        <w:spacing w:after="150" w:line="240" w:lineRule="auto"/>
        <w:ind w:left="-284" w:right="-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- na podstawie art. 16 RODO prawo do sprostowania Pani/Pana danych osobowych</w:t>
      </w:r>
      <w:r w:rsidRPr="001C1234">
        <w:rPr>
          <w:rFonts w:ascii="Times New Roman" w:eastAsia="Lucida Sans Unicode" w:hAnsi="Times New Roman"/>
          <w:b/>
          <w:i/>
          <w:kern w:val="3"/>
          <w:sz w:val="20"/>
          <w:szCs w:val="20"/>
          <w:lang w:eastAsia="zh-CN" w:bidi="hi-IN"/>
        </w:rPr>
        <w:t>*</w:t>
      </w: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C1234" w:rsidRPr="001C1234" w:rsidRDefault="001C1234" w:rsidP="001C1234">
      <w:pPr>
        <w:spacing w:after="150" w:line="240" w:lineRule="auto"/>
        <w:ind w:left="-284" w:right="-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</w:t>
      </w:r>
      <w:r w:rsidRPr="001C1234">
        <w:rPr>
          <w:rFonts w:ascii="Times New Roman" w:eastAsia="Lucida Sans Unicode" w:hAnsi="Times New Roman"/>
          <w:b/>
          <w:i/>
          <w:kern w:val="3"/>
          <w:sz w:val="20"/>
          <w:szCs w:val="20"/>
          <w:lang w:eastAsia="zh-CN" w:bidi="hi-IN"/>
        </w:rPr>
        <w:t>**</w:t>
      </w: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C1234" w:rsidRPr="001C1234" w:rsidRDefault="001C1234" w:rsidP="001C1234">
      <w:pPr>
        <w:spacing w:after="150" w:line="240" w:lineRule="auto"/>
        <w:ind w:left="-284" w:right="-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- prawo do wniesienia skargi do Prezesa Urzędu Ochrony Danych Osobowych, gdy uzna Pani/Pan, że przetwarzanie danych osobowych Pani/Pana dotyczących narusza przepisy RODO.</w:t>
      </w:r>
    </w:p>
    <w:p w:rsidR="001C1234" w:rsidRPr="001C1234" w:rsidRDefault="001C1234" w:rsidP="001C12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Nie </w:t>
      </w: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przysługuje Pani/Panu: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234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- </w:t>
      </w: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osobowych,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>- prawo do przenoszenia danych osobowych, o którym mowa w art. 20 RODO,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1C1234">
        <w:rPr>
          <w:rFonts w:ascii="Times New Roman" w:eastAsia="Times New Roman" w:hAnsi="Times New Roman"/>
          <w:sz w:val="24"/>
          <w:szCs w:val="24"/>
          <w:lang w:eastAsia="pl-PL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 w:hanging="284"/>
        <w:jc w:val="both"/>
        <w:textAlignment w:val="baseline"/>
        <w:rPr>
          <w:rFonts w:ascii="Times New Roman" w:hAnsi="Times New Roman"/>
          <w:i/>
          <w:kern w:val="3"/>
          <w:sz w:val="20"/>
          <w:szCs w:val="20"/>
          <w:lang w:bidi="hi-IN"/>
        </w:rPr>
      </w:pPr>
      <w:r w:rsidRPr="001C1234">
        <w:rPr>
          <w:rFonts w:ascii="Times New Roman" w:eastAsia="Lucida Sans Unicode" w:hAnsi="Times New Roman"/>
          <w:b/>
          <w:i/>
          <w:kern w:val="3"/>
          <w:sz w:val="20"/>
          <w:szCs w:val="20"/>
          <w:lang w:eastAsia="zh-CN" w:bidi="hi-IN"/>
        </w:rPr>
        <w:t>* Wyjaśnienie</w:t>
      </w:r>
      <w:r w:rsidRPr="001C1234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:</w:t>
      </w:r>
      <w:r w:rsidRPr="001C1234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 xml:space="preserve"> </w:t>
      </w:r>
      <w:r w:rsidRPr="001C1234">
        <w:rPr>
          <w:rFonts w:ascii="Times New Roman" w:eastAsia="Times New Roman" w:hAnsi="Times New Roman"/>
          <w:i/>
          <w:kern w:val="3"/>
          <w:sz w:val="20"/>
          <w:szCs w:val="20"/>
          <w:lang w:eastAsia="pl-PL" w:bidi="hi-IN"/>
        </w:rPr>
        <w:t xml:space="preserve">skorzystanie z prawa do sprostowania nie może skutkować zmianą </w:t>
      </w:r>
      <w:r w:rsidRPr="001C1234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wyniku postępowania</w:t>
      </w:r>
      <w:r w:rsidRPr="001C1234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1C1234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Pzp</w:t>
      </w:r>
      <w:proofErr w:type="spellEnd"/>
      <w:r w:rsidRPr="001C1234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:rsidR="001C1234" w:rsidRPr="001C1234" w:rsidRDefault="001C1234" w:rsidP="001C1234">
      <w:pPr>
        <w:widowControl w:val="0"/>
        <w:suppressAutoHyphens/>
        <w:autoSpaceDN w:val="0"/>
        <w:spacing w:after="0" w:line="240" w:lineRule="auto"/>
        <w:ind w:left="-284" w:right="-284" w:hanging="284"/>
        <w:jc w:val="both"/>
        <w:textAlignment w:val="baseline"/>
        <w:rPr>
          <w:rFonts w:ascii="Times New Roman" w:eastAsia="Times New Roman" w:hAnsi="Times New Roman"/>
          <w:i/>
          <w:kern w:val="3"/>
          <w:sz w:val="20"/>
          <w:szCs w:val="20"/>
          <w:lang w:eastAsia="pl-PL" w:bidi="hi-IN"/>
        </w:rPr>
      </w:pPr>
      <w:bookmarkStart w:id="4" w:name="_Hlk517785397"/>
      <w:r w:rsidRPr="001C1234">
        <w:rPr>
          <w:rFonts w:ascii="Times New Roman" w:eastAsia="Lucida Sans Unicode" w:hAnsi="Times New Roman"/>
          <w:b/>
          <w:i/>
          <w:kern w:val="3"/>
          <w:sz w:val="20"/>
          <w:szCs w:val="20"/>
          <w:lang w:eastAsia="zh-CN" w:bidi="hi-IN"/>
        </w:rPr>
        <w:t>**</w:t>
      </w:r>
      <w:bookmarkEnd w:id="4"/>
      <w:r w:rsidRPr="001C1234">
        <w:rPr>
          <w:rFonts w:ascii="Times New Roman" w:eastAsia="Lucida Sans Unicode" w:hAnsi="Times New Roman"/>
          <w:b/>
          <w:i/>
          <w:kern w:val="3"/>
          <w:sz w:val="20"/>
          <w:szCs w:val="20"/>
          <w:vertAlign w:val="superscript"/>
          <w:lang w:eastAsia="zh-CN" w:bidi="hi-IN"/>
        </w:rPr>
        <w:t xml:space="preserve"> </w:t>
      </w:r>
      <w:r w:rsidRPr="001C1234">
        <w:rPr>
          <w:rFonts w:ascii="Times New Roman" w:eastAsia="Lucida Sans Unicode" w:hAnsi="Times New Roman"/>
          <w:b/>
          <w:i/>
          <w:kern w:val="3"/>
          <w:sz w:val="20"/>
          <w:szCs w:val="20"/>
          <w:lang w:eastAsia="zh-CN" w:bidi="hi-IN"/>
        </w:rPr>
        <w:t>Wyjaśnienie</w:t>
      </w:r>
      <w:r w:rsidRPr="001C1234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:</w:t>
      </w:r>
      <w:r w:rsidRPr="001C1234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 xml:space="preserve"> prawo do ograniczenia przetwarzania nie ma zastosowania w odniesieniu do </w:t>
      </w:r>
      <w:r w:rsidRPr="001C1234">
        <w:rPr>
          <w:rFonts w:ascii="Times New Roman" w:eastAsia="Times New Roman" w:hAnsi="Times New Roman"/>
          <w:i/>
          <w:kern w:val="3"/>
          <w:sz w:val="20"/>
          <w:szCs w:val="20"/>
          <w:lang w:eastAsia="pl-PL" w:bidi="hi-IN"/>
        </w:rPr>
        <w:t>przechowywania,</w:t>
      </w:r>
      <w:r w:rsidRPr="001C1234">
        <w:rPr>
          <w:rFonts w:ascii="Times New Roman" w:eastAsia="Times New Roman" w:hAnsi="Times New Roman"/>
          <w:i/>
          <w:kern w:val="3"/>
          <w:sz w:val="20"/>
          <w:szCs w:val="20"/>
          <w:lang w:eastAsia="pl-PL" w:bidi="hi-IN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952F54" w:rsidRDefault="00952F54" w:rsidP="001C1234">
      <w:pPr>
        <w:ind w:right="-284"/>
      </w:pPr>
    </w:p>
    <w:sectPr w:rsidR="00952F54" w:rsidSect="001C12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DF4"/>
    <w:multiLevelType w:val="hybridMultilevel"/>
    <w:tmpl w:val="49E89C2C"/>
    <w:lvl w:ilvl="0" w:tplc="B7D03A4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A823FCF"/>
    <w:multiLevelType w:val="hybridMultilevel"/>
    <w:tmpl w:val="4DAAE1B6"/>
    <w:lvl w:ilvl="0" w:tplc="0415000F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AD53FF8"/>
    <w:multiLevelType w:val="hybridMultilevel"/>
    <w:tmpl w:val="7D940224"/>
    <w:lvl w:ilvl="0" w:tplc="0415000F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5DC145A"/>
    <w:multiLevelType w:val="hybridMultilevel"/>
    <w:tmpl w:val="01D48B2A"/>
    <w:lvl w:ilvl="0" w:tplc="B7D03A4E">
      <w:start w:val="1"/>
      <w:numFmt w:val="lowerLetter"/>
      <w:lvlText w:val="%1)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0F570D6"/>
    <w:multiLevelType w:val="hybridMultilevel"/>
    <w:tmpl w:val="39FCF71E"/>
    <w:lvl w:ilvl="0" w:tplc="D72899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F6333"/>
    <w:multiLevelType w:val="hybridMultilevel"/>
    <w:tmpl w:val="D82CB1CE"/>
    <w:lvl w:ilvl="0" w:tplc="B7D03A4E">
      <w:start w:val="1"/>
      <w:numFmt w:val="lowerLetter"/>
      <w:lvlText w:val="%1)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234"/>
    <w:rsid w:val="000A3D61"/>
    <w:rsid w:val="000D6131"/>
    <w:rsid w:val="00190AE2"/>
    <w:rsid w:val="00195709"/>
    <w:rsid w:val="001C1234"/>
    <w:rsid w:val="001D2457"/>
    <w:rsid w:val="001F559D"/>
    <w:rsid w:val="00210A00"/>
    <w:rsid w:val="00312B9C"/>
    <w:rsid w:val="00497103"/>
    <w:rsid w:val="006C2995"/>
    <w:rsid w:val="006F34B9"/>
    <w:rsid w:val="00737200"/>
    <w:rsid w:val="00744FC1"/>
    <w:rsid w:val="008303A5"/>
    <w:rsid w:val="008B7916"/>
    <w:rsid w:val="00952DE8"/>
    <w:rsid w:val="00952F54"/>
    <w:rsid w:val="00A42B05"/>
    <w:rsid w:val="00A806F5"/>
    <w:rsid w:val="00A80BCB"/>
    <w:rsid w:val="00BC5C58"/>
    <w:rsid w:val="00C91C79"/>
    <w:rsid w:val="00E60E97"/>
    <w:rsid w:val="00FA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ysztof.olejniczak@comars.pl" TargetMode="External"/><Relationship Id="rId5" Type="http://schemas.openxmlformats.org/officeDocument/2006/relationships/hyperlink" Target="mailto:strzegom@strzeg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4308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Piątek</dc:creator>
  <cp:lastModifiedBy>marzena.przybylowska</cp:lastModifiedBy>
  <cp:revision>2</cp:revision>
  <cp:lastPrinted>2018-07-27T09:08:00Z</cp:lastPrinted>
  <dcterms:created xsi:type="dcterms:W3CDTF">2019-03-11T14:44:00Z</dcterms:created>
  <dcterms:modified xsi:type="dcterms:W3CDTF">2019-03-11T14:44:00Z</dcterms:modified>
</cp:coreProperties>
</file>