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 xml:space="preserve">Załącznik Nr </w:t>
      </w:r>
      <w:r w:rsidR="008A716C">
        <w:rPr>
          <w:rFonts w:cstheme="minorHAnsi"/>
          <w:b/>
          <w:sz w:val="24"/>
          <w:szCs w:val="24"/>
        </w:rPr>
        <w:t>2</w:t>
      </w:r>
      <w:r w:rsidR="001137DD">
        <w:rPr>
          <w:rFonts w:cstheme="minorHAnsi"/>
          <w:b/>
          <w:sz w:val="24"/>
          <w:szCs w:val="24"/>
        </w:rPr>
        <w:t xml:space="preserve"> - </w:t>
      </w:r>
      <w:r w:rsidR="001137DD" w:rsidRPr="001137DD">
        <w:rPr>
          <w:rFonts w:cstheme="minorHAnsi"/>
          <w:b/>
          <w:sz w:val="24"/>
          <w:szCs w:val="24"/>
        </w:rPr>
        <w:t xml:space="preserve">Zmieniony Załącznik nr </w:t>
      </w:r>
      <w:r w:rsidR="001137DD">
        <w:rPr>
          <w:rFonts w:cstheme="minorHAnsi"/>
          <w:b/>
          <w:sz w:val="24"/>
          <w:szCs w:val="24"/>
        </w:rPr>
        <w:t>4</w:t>
      </w:r>
      <w:r w:rsidR="001137DD" w:rsidRPr="001137DD">
        <w:rPr>
          <w:rFonts w:cstheme="minorHAnsi"/>
          <w:b/>
          <w:sz w:val="24"/>
          <w:szCs w:val="24"/>
        </w:rPr>
        <w:t xml:space="preserve"> z dnia </w:t>
      </w:r>
      <w:r w:rsidR="001137DD" w:rsidRPr="001137DD">
        <w:rPr>
          <w:rFonts w:cstheme="minorHAnsi"/>
          <w:b/>
          <w:color w:val="FF0000"/>
          <w:sz w:val="24"/>
          <w:szCs w:val="24"/>
        </w:rPr>
        <w:t>1</w:t>
      </w:r>
      <w:r w:rsidR="008A7492">
        <w:rPr>
          <w:rFonts w:cstheme="minorHAnsi"/>
          <w:b/>
          <w:color w:val="FF0000"/>
          <w:sz w:val="24"/>
          <w:szCs w:val="24"/>
        </w:rPr>
        <w:t>0</w:t>
      </w:r>
      <w:r w:rsidR="001137DD" w:rsidRPr="001137DD">
        <w:rPr>
          <w:rFonts w:cstheme="minorHAnsi"/>
          <w:b/>
          <w:color w:val="FF0000"/>
          <w:sz w:val="24"/>
          <w:szCs w:val="24"/>
        </w:rPr>
        <w:t>.0</w:t>
      </w:r>
      <w:r w:rsidR="00176469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>.202</w:t>
      </w:r>
      <w:r w:rsidR="001137DD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433338" w:rsidRDefault="005A1DC1" w:rsidP="001137D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8A7492" w:rsidRPr="008A7492">
        <w:rPr>
          <w:rFonts w:ascii="Calibri" w:eastAsia="Calibri" w:hAnsi="Calibri" w:cs="Calibri"/>
          <w:b/>
          <w:bCs/>
          <w:sz w:val="24"/>
          <w:szCs w:val="24"/>
        </w:rPr>
        <w:t>dostawę materiałów preizolowanych w 2022 roku</w:t>
      </w:r>
      <w:r w:rsidR="008A7492" w:rsidRPr="009E6039">
        <w:rPr>
          <w:rFonts w:cstheme="minorHAnsi"/>
          <w:b/>
          <w:bCs/>
          <w:sz w:val="24"/>
          <w:szCs w:val="24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8A7492">
        <w:rPr>
          <w:rFonts w:cstheme="minorHAnsi"/>
          <w:b/>
          <w:bCs/>
          <w:sz w:val="24"/>
          <w:szCs w:val="24"/>
        </w:rPr>
        <w:t>15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="001137D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</w:t>
      </w:r>
      <w:r w:rsidR="008A749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266"/>
        <w:gridCol w:w="1372"/>
        <w:gridCol w:w="738"/>
        <w:gridCol w:w="634"/>
        <w:gridCol w:w="3361"/>
        <w:gridCol w:w="1545"/>
        <w:gridCol w:w="1618"/>
      </w:tblGrid>
      <w:tr w:rsidR="008A7492" w:rsidRPr="008A7492" w:rsidTr="008A7492">
        <w:trPr>
          <w:trHeight w:val="975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</w:t>
            </w: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8A7492">
              <w:rPr>
                <w:rFonts w:ascii="Calibri" w:eastAsia="Calibri" w:hAnsi="Calibri" w:cs="Calibri"/>
                <w:b/>
                <w:sz w:val="24"/>
                <w:szCs w:val="24"/>
              </w:rPr>
              <w:t>Ogłoszenia</w:t>
            </w: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Rura preizolowana </w:t>
            </w:r>
            <w:r w:rsidRPr="008A749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L=6m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Zawór odcinający prefabrykowany z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pojedyńczym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odpowietrzeniem L=1,5m 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preizolowane prefabrykowane 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80°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34°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38°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49°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52°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 prefabrykowane 2,5D lub 3D 90° L=1,0x2,5m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568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60,3 - 33,7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60,3 - 42,4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60,3 - 60,3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76,1 - 33,7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76,1 - 48,3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prostopadłe 45°; L1=1,2m; L2=1,0m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88,9 - 76,1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114,3 - 33,7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114,3 - 48,3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168,3 - 42,4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168,3 - 139,7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273,0 - 168,3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Odpowietrzenia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484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Odpowietrzenie/Odwodnienie prefabrykowane; L=1,5m; H=0,45m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A7492" w:rsidRPr="008A7492" w:rsidTr="008A7492">
        <w:trPr>
          <w:trHeight w:val="407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Złącza odgałęzienia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A7492" w:rsidRPr="008A7492" w:rsidTr="008A7492">
        <w:trPr>
          <w:trHeight w:val="407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114,3/200- 26,9/90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7492" w:rsidRPr="008A7492" w:rsidTr="008A7492">
        <w:trPr>
          <w:trHeight w:val="407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219,1/315 - 42,4/110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7492" w:rsidRPr="008A7492" w:rsidTr="008A7492">
        <w:trPr>
          <w:trHeight w:val="407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219,1/315 - 76,1/140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7492" w:rsidRPr="008A7492" w:rsidTr="008A7492">
        <w:trPr>
          <w:trHeight w:val="407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7492" w:rsidRPr="008A7492" w:rsidTr="008A7492">
        <w:trPr>
          <w:trHeight w:val="407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42,4 - 76,1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7492" w:rsidRPr="008A7492" w:rsidTr="008A7492">
        <w:trPr>
          <w:trHeight w:val="407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48,3 - 33,7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7492" w:rsidRPr="008A7492" w:rsidTr="008A7492">
        <w:trPr>
          <w:trHeight w:val="413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48,3 - 76,1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413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168,3 - 114,3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413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219,1 - 168,3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55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88,9/160 - 60,3/125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55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mufowe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168,3/250 - 114,3/200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Mufy końcowe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Mufa końcowa </w:t>
            </w:r>
            <w:r w:rsidRPr="008A7492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(korpus mufy z materiału termokurczliwego)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Mufa końcowa </w:t>
            </w:r>
            <w:r w:rsidRPr="008A7492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(korpus mufy z materiału termokurczliwego)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Redukcja prefabrykowana L=1,5m 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168,3 - 114,3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323,9 - 168,3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311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452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Końcówki/koszulki termokurczliwe na zamek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Koszulka termokurczliwa na zamek 139,7/225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21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541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Nakładki wzmacniające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273,0 - 48,3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273,0 - 168,3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508,0 - 114,3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43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Maty piankowe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Mata piankowa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2x1x0,04m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40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614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614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114,3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614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168,3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285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Kabel 3m (a' 2szt.)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Kabel 5m  (a' 2szt.)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Kabel 10m  (a' 2szt.)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Kabel 15m  (a' 2szt.)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Kabel 20m  (a' 2szt.)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426"/>
          <w:jc w:val="center"/>
        </w:trPr>
        <w:tc>
          <w:tcPr>
            <w:tcW w:w="1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4691F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84691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Pianka nr 9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4691F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84691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Pianka nr 8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2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4691F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84691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Pianka nr 7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492" w:rsidRPr="008A7492" w:rsidRDefault="008A7492" w:rsidP="008A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7492" w:rsidRPr="008A7492" w:rsidTr="008A7492">
        <w:trPr>
          <w:trHeight w:val="755"/>
          <w:jc w:val="center"/>
        </w:trPr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Razem: (suma pozycji od 1 do 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8A7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492" w:rsidRPr="008A7492" w:rsidRDefault="008A7492" w:rsidP="008A749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A7492" w:rsidRPr="008A7492" w:rsidRDefault="008A7492" w:rsidP="008A7492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Oświadczamy, że zapoznaliśmy się z treścią Ogłoszenia i przyjmujemy wszystkie warunki bez zastrzeżeń.</w:t>
      </w:r>
    </w:p>
    <w:p w:rsidR="008A7492" w:rsidRPr="008A7492" w:rsidRDefault="008A7492" w:rsidP="008A7492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Oświadczamy, że uważamy się związani ofertą przez czas wskazany w Ogłoszeniu.</w:t>
      </w:r>
    </w:p>
    <w:p w:rsidR="008A7492" w:rsidRPr="008A7492" w:rsidRDefault="008A7492" w:rsidP="008A7492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Oświadczamy, że jesteśmy w stanie spełnić wymóg pkt. 7 Ogłoszenia.</w:t>
      </w:r>
    </w:p>
    <w:p w:rsidR="008A7492" w:rsidRPr="008A7492" w:rsidRDefault="008A7492" w:rsidP="008A749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94"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 xml:space="preserve">Zobowiązujemy się, do podpisania umowy w terminie </w:t>
      </w:r>
      <w:r w:rsidRPr="008A7492">
        <w:rPr>
          <w:rFonts w:ascii="Calibri" w:eastAsia="Calibri" w:hAnsi="Calibri" w:cs="Calibr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8A7492" w:rsidRPr="008A7492" w:rsidRDefault="008A7492" w:rsidP="008A7492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8A7492" w:rsidRPr="008A7492" w:rsidRDefault="008A7492" w:rsidP="008A7492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A7492">
        <w:rPr>
          <w:rFonts w:ascii="Calibri" w:eastAsia="Calibri" w:hAnsi="Calibri" w:cs="Calibr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8A7492" w:rsidRPr="008A7492" w:rsidRDefault="008A7492" w:rsidP="008A7492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A7492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</w:t>
      </w: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>oferowane materiały są wolne od wad prawnych i roszczeń osób trzecich, nowe, wyprodukowane nie wcześniej niż 6 miesięcy przed ich dostarczeniem.</w:t>
      </w:r>
      <w:r w:rsidRPr="008A749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8A7492" w:rsidRPr="008A7492" w:rsidRDefault="008A7492" w:rsidP="008A7492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Oświadczamy, że udzielamy gwarancji na okres </w:t>
      </w:r>
      <w:r w:rsidRPr="008A749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…….. miesięcy</w:t>
      </w: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Pr="008A7492">
        <w:rPr>
          <w:rFonts w:ascii="Calibri" w:eastAsia="Calibri" w:hAnsi="Calibri" w:cs="Calibri"/>
          <w:b/>
          <w:bCs/>
          <w:sz w:val="24"/>
          <w:szCs w:val="24"/>
          <w:lang w:eastAsia="pl-PL"/>
        </w:rPr>
        <w:t>minimum</w:t>
      </w: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8A7492">
        <w:rPr>
          <w:rFonts w:ascii="Calibri" w:eastAsia="Calibri" w:hAnsi="Calibri" w:cs="Calibri"/>
          <w:b/>
          <w:bCs/>
          <w:sz w:val="24"/>
          <w:szCs w:val="24"/>
          <w:lang w:eastAsia="pl-PL"/>
        </w:rPr>
        <w:t>60 miesięcy)</w:t>
      </w: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oraz rękojmi na okres </w:t>
      </w:r>
      <w:r w:rsidRPr="008A749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…….. miesięcy</w:t>
      </w: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Pr="008A7492">
        <w:rPr>
          <w:rFonts w:ascii="Calibri" w:eastAsia="Calibri" w:hAnsi="Calibri" w:cs="Calibri"/>
          <w:b/>
          <w:bCs/>
          <w:sz w:val="24"/>
          <w:szCs w:val="24"/>
          <w:lang w:eastAsia="pl-PL"/>
        </w:rPr>
        <w:t>minimum 36 miesięcy)</w:t>
      </w: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>.</w:t>
      </w:r>
    </w:p>
    <w:p w:rsidR="008A7492" w:rsidRPr="008A7492" w:rsidRDefault="008A7492" w:rsidP="008A7492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A7492">
        <w:rPr>
          <w:rFonts w:ascii="Calibri" w:eastAsia="Calibri" w:hAnsi="Calibri" w:cs="Calibri"/>
          <w:bCs/>
          <w:sz w:val="24"/>
          <w:szCs w:val="24"/>
          <w:lang w:eastAsia="pl-PL"/>
        </w:rPr>
        <w:t>Oświadczamy, że oferowany asortyment spełnia wymagania</w:t>
      </w:r>
      <w:r w:rsidRPr="008A7492">
        <w:rPr>
          <w:rFonts w:ascii="Calibri" w:eastAsia="Calibri" w:hAnsi="Calibri" w:cs="Calibri"/>
          <w:sz w:val="24"/>
          <w:szCs w:val="24"/>
          <w:lang w:eastAsia="pl-PL"/>
        </w:rPr>
        <w:t xml:space="preserve"> Zamawiającego określone w Ogłoszeniu, w tym w Szczegółowym opisie przedmiotu zamówienia stanowiącym Załącznik Nr 1 do Ogłoszenia oraz w Warunkach Technicznych stanowiących </w:t>
      </w:r>
      <w:r w:rsidRPr="008A7492">
        <w:rPr>
          <w:rFonts w:ascii="Calibri" w:eastAsia="Calibri" w:hAnsi="Calibri" w:cs="Calibri"/>
          <w:b/>
          <w:sz w:val="24"/>
          <w:szCs w:val="24"/>
          <w:lang w:eastAsia="pl-PL"/>
        </w:rPr>
        <w:t>Załącznik nr 1.1</w:t>
      </w:r>
      <w:r w:rsidRPr="008A7492">
        <w:rPr>
          <w:rFonts w:ascii="Calibri" w:eastAsia="Calibri" w:hAnsi="Calibri" w:cs="Calibr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8A7492" w:rsidRPr="008A7492" w:rsidRDefault="008A7492" w:rsidP="008A7492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A7492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8A7492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8A7492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A7492" w:rsidRPr="008A7492" w:rsidRDefault="008A7492" w:rsidP="008A749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Oświadczamy, że zapoznaliśmy się z treścią wzoru umowy i akceptujemy w całości zawarte w niej zapis</w:t>
      </w:r>
      <w:r w:rsidRPr="008A7492"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:rsidR="008A7492" w:rsidRPr="008A7492" w:rsidRDefault="008A7492" w:rsidP="008A749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8A7492">
        <w:rPr>
          <w:rFonts w:ascii="Calibri" w:eastAsia="Calibri" w:hAnsi="Calibri" w:cs="Calibri"/>
          <w:sz w:val="24"/>
          <w:szCs w:val="24"/>
        </w:rPr>
        <w:t>Ogłoszeniu</w:t>
      </w:r>
      <w:r w:rsidRPr="008A7492">
        <w:rPr>
          <w:rFonts w:ascii="Calibri" w:eastAsia="Calibri" w:hAnsi="Calibri" w:cs="Calibr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</w:t>
      </w:r>
      <w:r w:rsidRPr="008A7492">
        <w:rPr>
          <w:rFonts w:ascii="Calibri" w:eastAsia="Calibri" w:hAnsi="Calibri" w:cs="Calibri"/>
          <w:sz w:val="24"/>
          <w:szCs w:val="24"/>
          <w:lang w:eastAsia="pl-PL"/>
        </w:rPr>
        <w:br/>
        <w:t>z tłumaczeniem na język polski takie jak np.: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A.</w:t>
      </w:r>
      <w:r w:rsidRPr="008A7492">
        <w:rPr>
          <w:rFonts w:ascii="Calibri" w:eastAsia="Calibri" w:hAnsi="Calibri" w:cs="Calibri"/>
          <w:sz w:val="24"/>
          <w:szCs w:val="24"/>
        </w:rPr>
        <w:tab/>
        <w:t>Wyniki badań i obliczeń żywotności (ciągłej obliczeniowej temperatury pracy ciepłociągu) oferowanej pianki zgodnych z normą PN-EN253.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B.</w:t>
      </w:r>
      <w:r w:rsidRPr="008A7492">
        <w:rPr>
          <w:rFonts w:ascii="Calibri" w:eastAsia="Calibri" w:hAnsi="Calibri" w:cs="Calibri"/>
          <w:sz w:val="24"/>
          <w:szCs w:val="24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C.</w:t>
      </w:r>
      <w:r w:rsidRPr="008A7492">
        <w:rPr>
          <w:rFonts w:ascii="Calibri" w:eastAsia="Calibri" w:hAnsi="Calibri" w:cs="Calibri"/>
          <w:sz w:val="24"/>
          <w:szCs w:val="24"/>
        </w:rPr>
        <w:tab/>
        <w:t>Aktualną Krajową Ocenę Techniczną dla elementów oferowanego systemu rur preizolowanych.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D.</w:t>
      </w:r>
      <w:r w:rsidRPr="008A7492">
        <w:rPr>
          <w:rFonts w:ascii="Calibri" w:eastAsia="Calibri" w:hAnsi="Calibri" w:cs="Calibri"/>
          <w:sz w:val="24"/>
          <w:szCs w:val="24"/>
        </w:rPr>
        <w:tab/>
        <w:t>Badania właściwości mechanicznych i wytrzymałościowych pianki i zespołu rurowego wykonane zgodnie z normą PN-EN 253 określające: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-</w:t>
      </w:r>
      <w:r w:rsidRPr="008A7492">
        <w:rPr>
          <w:rFonts w:ascii="Calibri" w:eastAsia="Calibri" w:hAnsi="Calibri" w:cs="Calibri"/>
          <w:sz w:val="24"/>
          <w:szCs w:val="24"/>
        </w:rPr>
        <w:tab/>
        <w:t>Strukturę komórkową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-</w:t>
      </w:r>
      <w:r w:rsidRPr="008A7492">
        <w:rPr>
          <w:rFonts w:ascii="Calibri" w:eastAsia="Calibri" w:hAnsi="Calibri" w:cs="Calibri"/>
          <w:sz w:val="24"/>
          <w:szCs w:val="24"/>
        </w:rPr>
        <w:tab/>
        <w:t>Gęstość pianki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-</w:t>
      </w:r>
      <w:r w:rsidRPr="008A7492">
        <w:rPr>
          <w:rFonts w:ascii="Calibri" w:eastAsia="Calibri" w:hAnsi="Calibri" w:cs="Calibri"/>
          <w:sz w:val="24"/>
          <w:szCs w:val="24"/>
        </w:rPr>
        <w:tab/>
        <w:t>Wytrzymałość na ściskanie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-</w:t>
      </w:r>
      <w:r w:rsidRPr="008A7492">
        <w:rPr>
          <w:rFonts w:ascii="Calibri" w:eastAsia="Calibri" w:hAnsi="Calibri" w:cs="Calibri"/>
          <w:sz w:val="24"/>
          <w:szCs w:val="24"/>
        </w:rPr>
        <w:tab/>
        <w:t>Chłonność wody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-</w:t>
      </w:r>
      <w:r w:rsidRPr="008A7492">
        <w:rPr>
          <w:rFonts w:ascii="Calibri" w:eastAsia="Calibri" w:hAnsi="Calibri" w:cs="Calibri"/>
          <w:sz w:val="24"/>
          <w:szCs w:val="24"/>
        </w:rPr>
        <w:tab/>
        <w:t>Wytrzymałość na ścinanie przed starzeniem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-</w:t>
      </w:r>
      <w:r w:rsidRPr="008A7492">
        <w:rPr>
          <w:rFonts w:ascii="Calibri" w:eastAsia="Calibri" w:hAnsi="Calibri" w:cs="Calibri"/>
          <w:sz w:val="24"/>
          <w:szCs w:val="24"/>
        </w:rPr>
        <w:tab/>
        <w:t>Odchylenie od współosiowości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E.</w:t>
      </w:r>
      <w:r w:rsidRPr="008A7492">
        <w:rPr>
          <w:rFonts w:ascii="Calibri" w:eastAsia="Calibri" w:hAnsi="Calibri" w:cs="Calibri"/>
          <w:sz w:val="24"/>
          <w:szCs w:val="24"/>
        </w:rPr>
        <w:tab/>
        <w:t xml:space="preserve">Wyniki badań obciążenia od gruntu i nieprzepuszczalności wody proponowanych złączy wykonanych przez niezależną instytucję    zgodnie z wymaganiami normy PN-EN 489-1 lub PN-EN 489. 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F.</w:t>
      </w:r>
      <w:r w:rsidRPr="008A7492">
        <w:rPr>
          <w:rFonts w:ascii="Calibri" w:eastAsia="Calibri" w:hAnsi="Calibri" w:cs="Calibri"/>
          <w:sz w:val="24"/>
          <w:szCs w:val="24"/>
        </w:rPr>
        <w:tab/>
        <w:t xml:space="preserve">Kopie protokołów kontroli wewnętrznej producenta potwierdzające wykonanie obróbki śrutowania rur stalowych pochodzące 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z wcześniejszej produkcji,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G.</w:t>
      </w:r>
      <w:r w:rsidRPr="008A7492">
        <w:rPr>
          <w:rFonts w:ascii="Calibri" w:eastAsia="Calibri" w:hAnsi="Calibri" w:cs="Calibri"/>
          <w:sz w:val="24"/>
          <w:szCs w:val="24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8A7492" w:rsidRPr="008A7492" w:rsidRDefault="008A7492" w:rsidP="008A7492">
      <w:p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b/>
          <w:sz w:val="24"/>
          <w:szCs w:val="24"/>
        </w:rPr>
        <w:t>H.</w:t>
      </w:r>
      <w:r w:rsidRPr="008A7492">
        <w:rPr>
          <w:rFonts w:ascii="Calibri" w:eastAsia="Calibri" w:hAnsi="Calibri" w:cs="Calibri"/>
          <w:sz w:val="24"/>
          <w:szCs w:val="24"/>
        </w:rPr>
        <w:tab/>
        <w:t xml:space="preserve">Krajową Ocenę Techniczną potwierdzającą, że oferowane materiały preizolowane posiadają dopuszczenie do pracy ciągłej </w:t>
      </w:r>
    </w:p>
    <w:p w:rsidR="008A7492" w:rsidRPr="008A7492" w:rsidRDefault="008A7492" w:rsidP="008A7492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7492">
        <w:rPr>
          <w:rFonts w:ascii="Calibri" w:eastAsia="Calibri" w:hAnsi="Calibri" w:cs="Calibri"/>
          <w:sz w:val="24"/>
          <w:szCs w:val="24"/>
        </w:rPr>
        <w:t>w temperaturze minimum 150C.</w:t>
      </w:r>
    </w:p>
    <w:p w:rsidR="008A7492" w:rsidRPr="001137DD" w:rsidRDefault="008A7492" w:rsidP="001137D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0FD23F9A"/>
    <w:lvl w:ilvl="0" w:tplc="5B2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31D9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37DD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6469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D1C29"/>
    <w:rsid w:val="003E64D6"/>
    <w:rsid w:val="003F12ED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4691F"/>
    <w:rsid w:val="00855BB5"/>
    <w:rsid w:val="00857FEF"/>
    <w:rsid w:val="00860C1C"/>
    <w:rsid w:val="00864D21"/>
    <w:rsid w:val="00872221"/>
    <w:rsid w:val="0088322C"/>
    <w:rsid w:val="00893E12"/>
    <w:rsid w:val="008A716C"/>
    <w:rsid w:val="008A7492"/>
    <w:rsid w:val="008C04FB"/>
    <w:rsid w:val="008C61B9"/>
    <w:rsid w:val="008E6930"/>
    <w:rsid w:val="008F396C"/>
    <w:rsid w:val="009015C5"/>
    <w:rsid w:val="0090275E"/>
    <w:rsid w:val="0090628C"/>
    <w:rsid w:val="00911C46"/>
    <w:rsid w:val="00913F28"/>
    <w:rsid w:val="00934B7A"/>
    <w:rsid w:val="00942FBB"/>
    <w:rsid w:val="00954A57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157B3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971DD"/>
    <w:rsid w:val="00DA2DE6"/>
    <w:rsid w:val="00DB1CD9"/>
    <w:rsid w:val="00DC3E07"/>
    <w:rsid w:val="00DC4D7E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50F67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A7492"/>
  </w:style>
  <w:style w:type="character" w:styleId="UyteHipercze">
    <w:name w:val="FollowedHyperlink"/>
    <w:basedOn w:val="Domylnaczcionkaakapitu"/>
    <w:uiPriority w:val="99"/>
    <w:semiHidden/>
    <w:unhideWhenUsed/>
    <w:rsid w:val="008A7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2022-02-10T10:04:00Z</dcterms:modified>
</cp:coreProperties>
</file>