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47" w:rsidRDefault="00710C47" w:rsidP="00710C4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444444"/>
          <w:sz w:val="24"/>
          <w:szCs w:val="24"/>
          <w:lang w:eastAsia="pl-PL"/>
        </w:rPr>
      </w:pPr>
      <w:r>
        <w:rPr>
          <w:rFonts w:ascii="Arial" w:hAnsi="Arial" w:cs="Arial"/>
          <w:color w:val="444444"/>
          <w:sz w:val="24"/>
          <w:szCs w:val="24"/>
          <w:lang w:eastAsia="pl-PL"/>
        </w:rPr>
        <w:t xml:space="preserve">Opis przedmiotu </w:t>
      </w:r>
      <w:proofErr w:type="spellStart"/>
      <w:r>
        <w:rPr>
          <w:rFonts w:ascii="Arial" w:hAnsi="Arial" w:cs="Arial"/>
          <w:color w:val="444444"/>
          <w:sz w:val="24"/>
          <w:szCs w:val="24"/>
          <w:lang w:eastAsia="pl-PL"/>
        </w:rPr>
        <w:t>zamówienia</w:t>
      </w:r>
      <w:proofErr w:type="spellEnd"/>
      <w:r>
        <w:rPr>
          <w:rFonts w:ascii="Arial" w:hAnsi="Arial" w:cs="Arial"/>
          <w:color w:val="444444"/>
          <w:sz w:val="24"/>
          <w:szCs w:val="24"/>
          <w:lang w:eastAsia="pl-PL"/>
        </w:rPr>
        <w:t>:</w:t>
      </w:r>
    </w:p>
    <w:p w:rsidR="00710C47" w:rsidRDefault="00710C47" w:rsidP="00710C4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444444"/>
          <w:sz w:val="24"/>
          <w:szCs w:val="24"/>
          <w:lang w:eastAsia="pl-PL"/>
        </w:rPr>
      </w:pPr>
      <w:r>
        <w:rPr>
          <w:rFonts w:ascii="Arial" w:hAnsi="Arial" w:cs="Arial"/>
          <w:color w:val="444444"/>
          <w:sz w:val="24"/>
          <w:szCs w:val="24"/>
          <w:lang w:eastAsia="pl-PL"/>
        </w:rPr>
        <w:t>typ zasilacza: </w:t>
      </w:r>
      <w:proofErr w:type="spellStart"/>
      <w:r>
        <w:rPr>
          <w:rFonts w:ascii="Arial" w:hAnsi="Arial" w:cs="Arial"/>
          <w:b/>
          <w:bCs/>
          <w:color w:val="444444"/>
          <w:sz w:val="24"/>
          <w:szCs w:val="24"/>
          <w:lang w:eastAsia="pl-PL"/>
        </w:rPr>
        <w:t>line-interactive</w:t>
      </w:r>
      <w:proofErr w:type="spellEnd"/>
    </w:p>
    <w:p w:rsidR="00710C47" w:rsidRDefault="00710C47" w:rsidP="00710C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444444"/>
          <w:sz w:val="24"/>
          <w:szCs w:val="24"/>
          <w:lang w:eastAsia="pl-PL"/>
        </w:rPr>
      </w:pPr>
      <w:r>
        <w:rPr>
          <w:rFonts w:ascii="Arial" w:hAnsi="Arial" w:cs="Arial"/>
          <w:color w:val="444444"/>
          <w:sz w:val="24"/>
          <w:szCs w:val="24"/>
          <w:lang w:eastAsia="pl-PL"/>
        </w:rPr>
        <w:t>moc skuteczna: </w:t>
      </w:r>
      <w:r>
        <w:rPr>
          <w:rFonts w:ascii="Arial" w:hAnsi="Arial" w:cs="Arial"/>
          <w:b/>
          <w:bCs/>
          <w:color w:val="444444"/>
          <w:sz w:val="24"/>
          <w:szCs w:val="24"/>
          <w:lang w:eastAsia="pl-PL"/>
        </w:rPr>
        <w:t>720W-800W</w:t>
      </w:r>
    </w:p>
    <w:p w:rsidR="00710C47" w:rsidRDefault="00710C47" w:rsidP="00710C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444444"/>
          <w:sz w:val="24"/>
          <w:szCs w:val="24"/>
          <w:lang w:eastAsia="pl-PL"/>
        </w:rPr>
      </w:pPr>
      <w:r>
        <w:rPr>
          <w:rFonts w:ascii="Arial" w:hAnsi="Arial" w:cs="Arial"/>
          <w:color w:val="444444"/>
          <w:sz w:val="24"/>
          <w:szCs w:val="24"/>
          <w:lang w:eastAsia="pl-PL"/>
        </w:rPr>
        <w:t>moc pozorna: </w:t>
      </w:r>
      <w:r>
        <w:rPr>
          <w:rFonts w:ascii="Arial" w:hAnsi="Arial" w:cs="Arial"/>
          <w:b/>
          <w:bCs/>
          <w:color w:val="444444"/>
          <w:sz w:val="24"/>
          <w:szCs w:val="24"/>
          <w:lang w:eastAsia="pl-PL"/>
        </w:rPr>
        <w:t>1200VA</w:t>
      </w:r>
    </w:p>
    <w:p w:rsidR="00710C47" w:rsidRDefault="00710C47" w:rsidP="00710C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444444"/>
          <w:sz w:val="24"/>
          <w:szCs w:val="24"/>
          <w:lang w:eastAsia="pl-PL"/>
        </w:rPr>
      </w:pPr>
      <w:r>
        <w:rPr>
          <w:rFonts w:ascii="Arial" w:hAnsi="Arial" w:cs="Arial"/>
          <w:color w:val="444444"/>
          <w:sz w:val="24"/>
          <w:szCs w:val="24"/>
          <w:lang w:eastAsia="pl-PL"/>
        </w:rPr>
        <w:t>napięcie wyjściowe: 230V ±10% / 50-60Hz</w:t>
      </w:r>
    </w:p>
    <w:p w:rsidR="00710C47" w:rsidRDefault="00710C47" w:rsidP="00710C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444444"/>
          <w:sz w:val="24"/>
          <w:szCs w:val="24"/>
          <w:lang w:eastAsia="pl-PL"/>
        </w:rPr>
      </w:pPr>
      <w:r>
        <w:rPr>
          <w:rFonts w:ascii="Arial" w:hAnsi="Arial" w:cs="Arial"/>
          <w:color w:val="444444"/>
          <w:sz w:val="24"/>
          <w:szCs w:val="24"/>
          <w:lang w:eastAsia="pl-PL"/>
        </w:rPr>
        <w:t>kształt napięcia wyjściowego: </w:t>
      </w:r>
      <w:r>
        <w:rPr>
          <w:rFonts w:ascii="Arial" w:hAnsi="Arial" w:cs="Arial"/>
          <w:b/>
          <w:bCs/>
          <w:color w:val="444444"/>
          <w:sz w:val="24"/>
          <w:szCs w:val="24"/>
          <w:lang w:eastAsia="pl-PL"/>
        </w:rPr>
        <w:t>aproksymowana sinusoida</w:t>
      </w:r>
    </w:p>
    <w:p w:rsidR="00710C47" w:rsidRDefault="00710C47" w:rsidP="00710C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444444"/>
          <w:sz w:val="24"/>
          <w:szCs w:val="24"/>
          <w:lang w:eastAsia="pl-PL"/>
        </w:rPr>
      </w:pPr>
      <w:r>
        <w:rPr>
          <w:rFonts w:ascii="Arial" w:hAnsi="Arial" w:cs="Arial"/>
          <w:color w:val="444444"/>
          <w:sz w:val="24"/>
          <w:szCs w:val="24"/>
          <w:lang w:eastAsia="pl-PL"/>
        </w:rPr>
        <w:t>ilość gniazd wyjściowych: </w:t>
      </w:r>
      <w:r>
        <w:rPr>
          <w:rFonts w:ascii="Arial" w:hAnsi="Arial" w:cs="Arial"/>
          <w:b/>
          <w:bCs/>
          <w:color w:val="444444"/>
          <w:sz w:val="24"/>
          <w:szCs w:val="24"/>
          <w:lang w:eastAsia="pl-PL"/>
        </w:rPr>
        <w:t xml:space="preserve">2x </w:t>
      </w:r>
      <w:proofErr w:type="spellStart"/>
      <w:r>
        <w:rPr>
          <w:rFonts w:ascii="Arial" w:hAnsi="Arial" w:cs="Arial"/>
          <w:b/>
          <w:bCs/>
          <w:color w:val="444444"/>
          <w:sz w:val="24"/>
          <w:szCs w:val="24"/>
          <w:lang w:eastAsia="pl-PL"/>
        </w:rPr>
        <w:t>Schuko</w:t>
      </w:r>
      <w:proofErr w:type="spellEnd"/>
      <w:r>
        <w:rPr>
          <w:rFonts w:ascii="Arial" w:hAnsi="Arial" w:cs="Arial"/>
          <w:color w:val="444444"/>
          <w:sz w:val="24"/>
          <w:szCs w:val="24"/>
          <w:lang w:eastAsia="pl-PL"/>
        </w:rPr>
        <w:t xml:space="preserve">, 1x IEC </w:t>
      </w:r>
    </w:p>
    <w:p w:rsidR="00710C47" w:rsidRDefault="00710C47" w:rsidP="00710C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444444"/>
          <w:sz w:val="24"/>
          <w:szCs w:val="24"/>
          <w:lang w:eastAsia="pl-PL"/>
        </w:rPr>
      </w:pPr>
      <w:r>
        <w:rPr>
          <w:rFonts w:ascii="Arial" w:hAnsi="Arial" w:cs="Arial"/>
          <w:color w:val="444444"/>
          <w:sz w:val="24"/>
          <w:szCs w:val="24"/>
          <w:lang w:eastAsia="pl-PL"/>
        </w:rPr>
        <w:t>akumulator: 2x 7Ah/12V (14Ah)</w:t>
      </w:r>
    </w:p>
    <w:p w:rsidR="00710C47" w:rsidRDefault="00710C47" w:rsidP="00710C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444444"/>
          <w:sz w:val="24"/>
          <w:szCs w:val="24"/>
          <w:lang w:eastAsia="pl-PL"/>
        </w:rPr>
      </w:pPr>
      <w:r>
        <w:rPr>
          <w:rFonts w:ascii="Arial" w:hAnsi="Arial" w:cs="Arial"/>
          <w:color w:val="444444"/>
          <w:sz w:val="24"/>
          <w:szCs w:val="24"/>
          <w:lang w:eastAsia="pl-PL"/>
        </w:rPr>
        <w:t>interfejs USB 2.0</w:t>
      </w:r>
    </w:p>
    <w:p w:rsidR="00710C47" w:rsidRDefault="00710C47" w:rsidP="00710C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444444"/>
          <w:sz w:val="24"/>
          <w:szCs w:val="24"/>
          <w:lang w:eastAsia="pl-PL"/>
        </w:rPr>
      </w:pPr>
      <w:r>
        <w:rPr>
          <w:rFonts w:ascii="Arial" w:hAnsi="Arial" w:cs="Arial"/>
          <w:color w:val="444444"/>
          <w:sz w:val="24"/>
          <w:szCs w:val="24"/>
          <w:lang w:eastAsia="pl-PL"/>
        </w:rPr>
        <w:t>wyświetlacz LCD</w:t>
      </w:r>
    </w:p>
    <w:p w:rsidR="00710C47" w:rsidRDefault="00710C47" w:rsidP="00710C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444444"/>
          <w:sz w:val="24"/>
          <w:szCs w:val="24"/>
          <w:lang w:eastAsia="pl-PL"/>
        </w:rPr>
      </w:pPr>
      <w:r>
        <w:rPr>
          <w:rFonts w:ascii="Arial" w:hAnsi="Arial" w:cs="Arial"/>
          <w:color w:val="444444"/>
          <w:sz w:val="24"/>
          <w:szCs w:val="24"/>
          <w:lang w:eastAsia="pl-PL"/>
        </w:rPr>
        <w:t>filtr przeciwzakłóceniowy EMI/RFI</w:t>
      </w:r>
    </w:p>
    <w:p w:rsidR="00710C47" w:rsidRDefault="00710C47" w:rsidP="00710C4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444444"/>
          <w:sz w:val="24"/>
          <w:szCs w:val="24"/>
          <w:lang w:eastAsia="pl-PL"/>
        </w:rPr>
      </w:pPr>
      <w:r>
        <w:rPr>
          <w:rFonts w:ascii="Arial" w:hAnsi="Arial" w:cs="Arial"/>
          <w:color w:val="444444"/>
          <w:sz w:val="24"/>
          <w:szCs w:val="24"/>
          <w:lang w:eastAsia="pl-PL"/>
        </w:rPr>
        <w:t>inteligentne zabezpieczenia przeciwprzepięciowe, przeciążeniowe i zwarciowe</w:t>
      </w:r>
    </w:p>
    <w:p w:rsidR="00710C47" w:rsidRDefault="00710C47" w:rsidP="00710C4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444444"/>
          <w:sz w:val="24"/>
          <w:szCs w:val="24"/>
          <w:lang w:eastAsia="pl-PL"/>
        </w:rPr>
      </w:pPr>
      <w:r>
        <w:rPr>
          <w:rFonts w:ascii="Arial" w:hAnsi="Arial" w:cs="Arial"/>
          <w:color w:val="444444"/>
          <w:sz w:val="24"/>
          <w:szCs w:val="24"/>
          <w:lang w:eastAsia="pl-PL"/>
        </w:rPr>
        <w:t xml:space="preserve">zabezpieczenie przeciwprzepięciowe RJ45 </w:t>
      </w:r>
      <w:proofErr w:type="spellStart"/>
      <w:r>
        <w:rPr>
          <w:rFonts w:ascii="Arial" w:hAnsi="Arial" w:cs="Arial"/>
          <w:color w:val="444444"/>
          <w:sz w:val="24"/>
          <w:szCs w:val="24"/>
          <w:lang w:eastAsia="pl-PL"/>
        </w:rPr>
        <w:t>(i</w:t>
      </w:r>
      <w:proofErr w:type="spellEnd"/>
      <w:r>
        <w:rPr>
          <w:rFonts w:ascii="Arial" w:hAnsi="Arial" w:cs="Arial"/>
          <w:color w:val="444444"/>
          <w:sz w:val="24"/>
          <w:szCs w:val="24"/>
          <w:lang w:eastAsia="pl-PL"/>
        </w:rPr>
        <w:t>n/out)</w:t>
      </w:r>
    </w:p>
    <w:p w:rsidR="00710C47" w:rsidRDefault="00710C47" w:rsidP="00710C4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444444"/>
          <w:sz w:val="24"/>
          <w:szCs w:val="24"/>
          <w:lang w:eastAsia="pl-PL"/>
        </w:rPr>
      </w:pPr>
      <w:r>
        <w:rPr>
          <w:rFonts w:ascii="Arial" w:hAnsi="Arial" w:cs="Arial"/>
          <w:color w:val="444444"/>
          <w:sz w:val="24"/>
          <w:szCs w:val="24"/>
          <w:lang w:eastAsia="pl-PL"/>
        </w:rPr>
        <w:t>funkcja RST - możliwość uruchomienia z baterii (zimny start)</w:t>
      </w:r>
    </w:p>
    <w:p w:rsidR="00710C47" w:rsidRDefault="00710C47" w:rsidP="00710C4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444444"/>
          <w:sz w:val="24"/>
          <w:szCs w:val="24"/>
          <w:lang w:eastAsia="pl-PL"/>
        </w:rPr>
      </w:pPr>
      <w:r>
        <w:rPr>
          <w:rFonts w:ascii="Arial" w:hAnsi="Arial" w:cs="Arial"/>
          <w:color w:val="444444"/>
          <w:sz w:val="24"/>
          <w:szCs w:val="24"/>
          <w:lang w:eastAsia="pl-PL"/>
        </w:rPr>
        <w:t>funkcja AVR - automatyczna regulacja napięcia wyjściowego</w:t>
      </w:r>
    </w:p>
    <w:p w:rsidR="00710C47" w:rsidRDefault="00710C47" w:rsidP="00710C4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444444"/>
          <w:sz w:val="24"/>
          <w:szCs w:val="24"/>
          <w:lang w:eastAsia="pl-PL"/>
        </w:rPr>
      </w:pPr>
      <w:r>
        <w:rPr>
          <w:rFonts w:ascii="Arial" w:hAnsi="Arial" w:cs="Arial"/>
          <w:color w:val="444444"/>
          <w:sz w:val="24"/>
          <w:szCs w:val="24"/>
          <w:lang w:eastAsia="pl-PL"/>
        </w:rPr>
        <w:t>sygnalizacja optyczno-akustyczna</w:t>
      </w:r>
    </w:p>
    <w:p w:rsidR="00710C47" w:rsidRDefault="00710C47" w:rsidP="00710C4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444444"/>
          <w:sz w:val="24"/>
          <w:szCs w:val="24"/>
          <w:lang w:eastAsia="pl-PL"/>
        </w:rPr>
      </w:pPr>
      <w:r>
        <w:rPr>
          <w:rFonts w:ascii="Arial" w:hAnsi="Arial" w:cs="Arial"/>
          <w:color w:val="444444"/>
          <w:sz w:val="24"/>
          <w:szCs w:val="24"/>
          <w:lang w:eastAsia="pl-PL"/>
        </w:rPr>
        <w:t>mikroprocesorowe sterowanie</w:t>
      </w:r>
    </w:p>
    <w:p w:rsidR="00710C47" w:rsidRDefault="00710C47" w:rsidP="00710C4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444444"/>
          <w:sz w:val="24"/>
          <w:szCs w:val="24"/>
          <w:lang w:eastAsia="pl-PL"/>
        </w:rPr>
      </w:pPr>
      <w:r>
        <w:rPr>
          <w:rFonts w:ascii="Arial" w:hAnsi="Arial" w:cs="Arial"/>
          <w:color w:val="444444"/>
          <w:sz w:val="24"/>
          <w:szCs w:val="24"/>
          <w:lang w:eastAsia="pl-PL"/>
        </w:rPr>
        <w:t>automatyczna diagnostyka akumulatora</w:t>
      </w:r>
    </w:p>
    <w:p w:rsidR="00710C47" w:rsidRDefault="00710C47" w:rsidP="00710C47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Wymiary:</w:t>
      </w:r>
    </w:p>
    <w:p w:rsidR="00710C47" w:rsidRDefault="00710C47" w:rsidP="00710C47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440 x 308 / 420 x 132mm (3U)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>485 x 308 / 420 x 132mm (z uchwytami)</w:t>
      </w:r>
    </w:p>
    <w:p w:rsidR="001B6DB1" w:rsidRDefault="001B6DB1"/>
    <w:sectPr w:rsidR="001B6DB1" w:rsidSect="001B6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00D85"/>
    <w:multiLevelType w:val="multilevel"/>
    <w:tmpl w:val="B402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8D57C3"/>
    <w:multiLevelType w:val="multilevel"/>
    <w:tmpl w:val="15A8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0C47"/>
    <w:rsid w:val="001B6DB1"/>
    <w:rsid w:val="00650460"/>
    <w:rsid w:val="006A7F74"/>
    <w:rsid w:val="00710C47"/>
    <w:rsid w:val="00B74145"/>
    <w:rsid w:val="00D5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C47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218041kgoj</dc:creator>
  <cp:keywords/>
  <dc:description/>
  <cp:lastModifiedBy>218041kgoj</cp:lastModifiedBy>
  <cp:revision>2</cp:revision>
  <dcterms:created xsi:type="dcterms:W3CDTF">2023-09-29T08:43:00Z</dcterms:created>
  <dcterms:modified xsi:type="dcterms:W3CDTF">2023-09-29T08:44:00Z</dcterms:modified>
</cp:coreProperties>
</file>