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D8" w:rsidRPr="000639A3" w:rsidRDefault="005E40D8" w:rsidP="005E40D8">
      <w:pPr>
        <w:pStyle w:val="Wyraenienawizujce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639A3">
        <w:rPr>
          <w:rFonts w:ascii="Times New Roman" w:hAnsi="Times New Roman"/>
          <w:sz w:val="24"/>
          <w:szCs w:val="24"/>
        </w:rPr>
        <w:t xml:space="preserve">Kamienna Góra,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639A3">
        <w:rPr>
          <w:rFonts w:ascii="Times New Roman" w:hAnsi="Times New Roman"/>
          <w:sz w:val="24"/>
          <w:szCs w:val="24"/>
        </w:rPr>
        <w:t>r.</w:t>
      </w:r>
      <w:r w:rsidRPr="000639A3">
        <w:rPr>
          <w:rFonts w:ascii="Times New Roman" w:hAnsi="Times New Roman"/>
          <w:noProof/>
          <w:sz w:val="24"/>
          <w:szCs w:val="24"/>
        </w:rPr>
        <w:fldChar w:fldCharType="begin"/>
      </w:r>
      <w:r w:rsidRPr="000639A3">
        <w:rPr>
          <w:rFonts w:ascii="Times New Roman" w:hAnsi="Times New Roman"/>
          <w:noProof/>
          <w:sz w:val="24"/>
          <w:szCs w:val="24"/>
        </w:rPr>
        <w:instrText xml:space="preserve"> XE </w:instrText>
      </w:r>
      <w:r w:rsidRPr="000639A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ID.272.2.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40D8" w:rsidRDefault="005E40D8" w:rsidP="005E40D8">
      <w:pPr>
        <w:autoSpaceDE w:val="0"/>
        <w:autoSpaceDN w:val="0"/>
        <w:adjustRightInd w:val="0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E40D8" w:rsidRDefault="005E40D8" w:rsidP="005E40D8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bCs/>
          <w:sz w:val="24"/>
          <w:szCs w:val="24"/>
        </w:rPr>
      </w:pPr>
    </w:p>
    <w:p w:rsidR="005E40D8" w:rsidRDefault="005E40D8" w:rsidP="005E40D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Zamawiający:</w:t>
      </w:r>
    </w:p>
    <w:p w:rsidR="005E40D8" w:rsidRDefault="005E40D8" w:rsidP="005E40D8">
      <w:pPr>
        <w:autoSpaceDE w:val="0"/>
        <w:autoSpaceDN w:val="0"/>
        <w:adjustRightInd w:val="0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Powiat Kamiennogórski</w:t>
      </w:r>
    </w:p>
    <w:p w:rsidR="005E40D8" w:rsidRDefault="005E40D8" w:rsidP="005E40D8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Wł. Broniewskiego 15</w:t>
      </w:r>
    </w:p>
    <w:p w:rsidR="005E40D8" w:rsidRDefault="005E40D8" w:rsidP="005E40D8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58-400 Kamienna Góra</w:t>
      </w:r>
    </w:p>
    <w:p w:rsidR="005E40D8" w:rsidRDefault="005E40D8" w:rsidP="005E40D8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614-14-74-708</w:t>
      </w:r>
    </w:p>
    <w:p w:rsidR="005E40D8" w:rsidRDefault="005E40D8" w:rsidP="005E40D8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 do złożenia ofert na sprzedaż i dostawę kruszywa bazaltowego płukanego 2/5mm</w:t>
      </w:r>
    </w:p>
    <w:p w:rsidR="005E40D8" w:rsidRDefault="005E40D8" w:rsidP="005E40D8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Przedmiot zamówienia:</w:t>
      </w:r>
    </w:p>
    <w:p w:rsidR="005E40D8" w:rsidRPr="00B07E36" w:rsidRDefault="005E40D8" w:rsidP="005E40D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 xml:space="preserve">Przedmiotem zamówienie jest dostawa </w:t>
      </w:r>
      <w:r w:rsidRPr="00B07E36">
        <w:rPr>
          <w:rFonts w:ascii="Times New Roman" w:hAnsi="Times New Roman"/>
          <w:sz w:val="24"/>
          <w:szCs w:val="24"/>
        </w:rPr>
        <w:t xml:space="preserve">kruszywa bazaltowego płukanego frakcji 2/5 mm </w:t>
      </w:r>
      <w:r>
        <w:rPr>
          <w:rFonts w:ascii="Times New Roman" w:hAnsi="Times New Roman"/>
          <w:sz w:val="24"/>
          <w:szCs w:val="24"/>
        </w:rPr>
        <w:br/>
      </w:r>
      <w:r w:rsidRPr="00B07E36">
        <w:rPr>
          <w:rFonts w:ascii="Times New Roman" w:hAnsi="Times New Roman"/>
          <w:sz w:val="24"/>
          <w:szCs w:val="24"/>
        </w:rPr>
        <w:t xml:space="preserve">w ilości </w:t>
      </w:r>
      <w:r w:rsidRPr="00B07E36">
        <w:rPr>
          <w:rFonts w:ascii="Times New Roman" w:hAnsi="Times New Roman"/>
          <w:b/>
          <w:sz w:val="24"/>
          <w:szCs w:val="24"/>
        </w:rPr>
        <w:t>400 Mg</w:t>
      </w:r>
      <w:r w:rsidRPr="00B07E36">
        <w:rPr>
          <w:rFonts w:ascii="Times New Roman" w:hAnsi="Times New Roman"/>
          <w:sz w:val="24"/>
          <w:szCs w:val="24"/>
        </w:rPr>
        <w:t xml:space="preserve"> wraz z transportem.</w:t>
      </w:r>
    </w:p>
    <w:p w:rsidR="005E40D8" w:rsidRPr="00B07E36" w:rsidRDefault="005E40D8" w:rsidP="005E40D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z w:val="24"/>
          <w:szCs w:val="24"/>
        </w:rPr>
        <w:t>Ilość, o której mowa jest ilością maksymalnego zapotrzebowania Zamawiającego</w:t>
      </w:r>
      <w:r>
        <w:t xml:space="preserve">. </w:t>
      </w:r>
      <w:r w:rsidRPr="00B07E36">
        <w:rPr>
          <w:rFonts w:ascii="Times New Roman" w:hAnsi="Times New Roman"/>
          <w:spacing w:val="0"/>
          <w:sz w:val="24"/>
          <w:szCs w:val="24"/>
        </w:rPr>
        <w:t xml:space="preserve">Oznacza to, że Zamawiający nie jest zobowiązany do realizacji pełnego zakresu przedmiotu zamówienia. Zamawiający zakupi ilości wg bieżącego zapotrzebowania. Dostawy będą odbywać się na telefoniczne wezwanie Zamawiającego w terminie od dnia podpisania stosownej umowy do dnia </w:t>
      </w:r>
      <w:r w:rsidRPr="000F102B">
        <w:rPr>
          <w:rFonts w:ascii="Times New Roman" w:hAnsi="Times New Roman"/>
          <w:spacing w:val="0"/>
          <w:sz w:val="24"/>
          <w:szCs w:val="24"/>
        </w:rPr>
        <w:t>31.10.202</w:t>
      </w:r>
      <w:r>
        <w:rPr>
          <w:rFonts w:ascii="Times New Roman" w:hAnsi="Times New Roman"/>
          <w:spacing w:val="0"/>
          <w:sz w:val="24"/>
          <w:szCs w:val="24"/>
        </w:rPr>
        <w:t xml:space="preserve">2 </w:t>
      </w:r>
      <w:bookmarkStart w:id="0" w:name="_GoBack"/>
      <w:bookmarkEnd w:id="0"/>
      <w:r w:rsidRPr="000F102B">
        <w:rPr>
          <w:rFonts w:ascii="Times New Roman" w:hAnsi="Times New Roman"/>
          <w:spacing w:val="0"/>
          <w:sz w:val="24"/>
          <w:szCs w:val="24"/>
        </w:rPr>
        <w:t>r.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B07E36">
        <w:rPr>
          <w:rFonts w:ascii="Times New Roman" w:hAnsi="Times New Roman"/>
          <w:spacing w:val="0"/>
          <w:sz w:val="24"/>
          <w:szCs w:val="24"/>
        </w:rPr>
        <w:t>Miejscem dostawy jest siedziba Referatu Drogownictwa Starostwa Powiatowego w Kamiennej Górze (58-400), ul. Towarowa 43.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>Firma, która spełni opisane wyżej wymagania oraz zaproponuje najkorzystniejsze warunki cenowe zostanie wybrana do realizacji zamówienia. Z firmą wybraną do realizacji zamówienia zostanie podpisana stosowna umowa. Oferty otrzymane po wskazanym terminie nie będą brane pod uwagę.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 xml:space="preserve">Zamawiający będzie realizować zamówienie zgodnie z aktualnym zapotrzebowaniem, do wysokości zabezpieczonych środków, a Wykonawcy nie będzie służyć roszczenie o realizację zamówienia w wielkościach podanych podczas trwania umowy. 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>Zamawiający zastrzega sobie prawo do unieważnienia prowadzonej procedury w przypadku gdy: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>a) nie złożono żadnej oferty,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>b) cena najkorzystniejszej oferty przewyższa kwotę, którą Zamawiający może przeznaczyć na sfinansowanie zamówienia,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 xml:space="preserve">c) jeżeli Wykonawca, którego oferta została wybrana, uchyla się od zawarcia umowy 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B07E36">
        <w:rPr>
          <w:rFonts w:ascii="Times New Roman" w:hAnsi="Times New Roman"/>
          <w:spacing w:val="0"/>
          <w:sz w:val="24"/>
          <w:szCs w:val="24"/>
        </w:rPr>
        <w:t>a Zamawiający podejmuje decyzję, iż nie wybiera oferty najkorzystniejszej spośród pozostałych ofert,</w:t>
      </w:r>
    </w:p>
    <w:p w:rsidR="005E40D8" w:rsidRPr="00B07E36" w:rsidRDefault="005E40D8" w:rsidP="005E40D8">
      <w:pPr>
        <w:rPr>
          <w:rFonts w:ascii="Times New Roman" w:hAnsi="Times New Roman"/>
          <w:spacing w:val="0"/>
          <w:sz w:val="24"/>
          <w:szCs w:val="24"/>
        </w:rPr>
      </w:pPr>
      <w:r w:rsidRPr="00B07E36">
        <w:rPr>
          <w:rFonts w:ascii="Times New Roman" w:hAnsi="Times New Roman"/>
          <w:spacing w:val="0"/>
          <w:sz w:val="24"/>
          <w:szCs w:val="24"/>
        </w:rPr>
        <w:t>d) wystąpiła istotna zmiana okoliczności powodująca, że prowadzenia postępowania lub wykonanie zamówienia nie leży w interesie Zamawiającego/interesie publicznym, czego nie można było wcześniej przewidzieć.</w:t>
      </w:r>
    </w:p>
    <w:p w:rsidR="005E40D8" w:rsidRPr="000F102B" w:rsidRDefault="005E40D8" w:rsidP="005E40D8">
      <w:pPr>
        <w:spacing w:before="100" w:beforeAutospacing="1" w:after="100" w:afterAutospacing="1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dostawy:</w:t>
      </w:r>
      <w:r w:rsidRPr="000F102B">
        <w:rPr>
          <w:rFonts w:ascii="Times New Roman" w:hAnsi="Times New Roman"/>
          <w:spacing w:val="0"/>
          <w:sz w:val="24"/>
          <w:szCs w:val="24"/>
        </w:rPr>
        <w:t xml:space="preserve"> sukcesywnie wg potrzeb od dnia podpisania umowy do dnia 31.10.202</w:t>
      </w:r>
      <w:r>
        <w:rPr>
          <w:rFonts w:ascii="Times New Roman" w:hAnsi="Times New Roman"/>
          <w:spacing w:val="0"/>
          <w:sz w:val="24"/>
          <w:szCs w:val="24"/>
        </w:rPr>
        <w:t>2</w:t>
      </w:r>
      <w:r w:rsidRPr="000F102B">
        <w:rPr>
          <w:rFonts w:ascii="Times New Roman" w:hAnsi="Times New Roman"/>
          <w:spacing w:val="0"/>
          <w:sz w:val="24"/>
          <w:szCs w:val="24"/>
        </w:rPr>
        <w:t xml:space="preserve"> r.</w:t>
      </w:r>
    </w:p>
    <w:p w:rsidR="005E40D8" w:rsidRDefault="005E40D8" w:rsidP="005E40D8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Ofertę należy złożyć na załączniku nr 1 do niniejszego zapytania ofertowego.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Kryterium wyboru oferty najkorzystniejszej:</w:t>
      </w:r>
    </w:p>
    <w:p w:rsidR="005E40D8" w:rsidRDefault="005E40D8" w:rsidP="005E40D8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brutto – znaczenie </w:t>
      </w:r>
      <w:r>
        <w:rPr>
          <w:rFonts w:ascii="Times New Roman" w:hAnsi="Times New Roman"/>
          <w:b/>
          <w:bCs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>.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Warunki płatno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5E40D8" w:rsidRDefault="005E40D8" w:rsidP="005E40D8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Płatność: podstawą wystawienia faktury będzie należycie wykonana usługa potwierdzona obustronnie podpisanym protokołem odbioru.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ermin płatności faktury</w:t>
      </w:r>
      <w:r>
        <w:rPr>
          <w:rFonts w:ascii="Times New Roman" w:hAnsi="Times New Roman"/>
          <w:sz w:val="24"/>
          <w:szCs w:val="24"/>
        </w:rPr>
        <w:t xml:space="preserve"> – do 30 dni.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Osoba upoważniona do kontaktu:</w:t>
      </w:r>
    </w:p>
    <w:p w:rsidR="005E40D8" w:rsidRDefault="005E40D8" w:rsidP="005E40D8">
      <w:pPr>
        <w:autoSpaceDE w:val="0"/>
        <w:autoSpaceDN w:val="0"/>
        <w:adjustRightInd w:val="0"/>
        <w:spacing w:after="6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Exner, tel. kontaktowy (75) 64 50 102.</w:t>
      </w:r>
    </w:p>
    <w:p w:rsidR="005E40D8" w:rsidRDefault="005E40D8" w:rsidP="005E40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Dodatkowe informacje:</w:t>
      </w:r>
    </w:p>
    <w:p w:rsidR="005E40D8" w:rsidRDefault="005E40D8" w:rsidP="005E40D8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zakończyć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 postępowanie bez wyboru którejkolwiek ze złożonych ofert bez podania przyczyny.</w:t>
      </w:r>
    </w:p>
    <w:p w:rsidR="005E40D8" w:rsidRDefault="005E40D8" w:rsidP="005E40D8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5E40D8" w:rsidRDefault="005E40D8" w:rsidP="005E40D8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5E40D8" w:rsidRDefault="005E40D8" w:rsidP="005E40D8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5E40D8" w:rsidRDefault="005E40D8" w:rsidP="005E40D8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5E40D8" w:rsidRDefault="005E40D8" w:rsidP="005E40D8">
      <w:pPr>
        <w:pStyle w:val="Adresodbiorcywlicie"/>
        <w:spacing w:line="240" w:lineRule="auto"/>
        <w:ind w:left="5245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Jarosław Gęborys</w:t>
      </w:r>
    </w:p>
    <w:p w:rsidR="005E40D8" w:rsidRDefault="005E40D8" w:rsidP="005E40D8">
      <w:pPr>
        <w:pStyle w:val="Adresodbiorcywlicie"/>
        <w:spacing w:line="240" w:lineRule="auto"/>
        <w:ind w:left="5245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Starosta Kamiennogórski</w:t>
      </w:r>
    </w:p>
    <w:p w:rsidR="00D55656" w:rsidRDefault="00617429"/>
    <w:sectPr w:rsidR="00D55656" w:rsidSect="005E40D8">
      <w:footerReference w:type="even" r:id="rId6"/>
      <w:footerReference w:type="default" r:id="rId7"/>
      <w:headerReference w:type="first" r:id="rId8"/>
      <w:pgSz w:w="11907" w:h="16840" w:code="9"/>
      <w:pgMar w:top="567" w:right="1418" w:bottom="993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29" w:rsidRDefault="00617429" w:rsidP="005E40D8">
      <w:r>
        <w:separator/>
      </w:r>
    </w:p>
  </w:endnote>
  <w:endnote w:type="continuationSeparator" w:id="0">
    <w:p w:rsidR="00617429" w:rsidRDefault="00617429" w:rsidP="005E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0" w:rsidRDefault="006174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7C0" w:rsidRDefault="006174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0" w:rsidRDefault="0061742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29" w:rsidRDefault="00617429" w:rsidP="005E40D8">
      <w:r>
        <w:separator/>
      </w:r>
    </w:p>
  </w:footnote>
  <w:footnote w:type="continuationSeparator" w:id="0">
    <w:p w:rsidR="00617429" w:rsidRDefault="00617429" w:rsidP="005E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0" w:rsidRDefault="005E40D8" w:rsidP="0039661D">
    <w:pPr>
      <w:pStyle w:val="Adreszwrotnynakopercie"/>
      <w:pBdr>
        <w:bottom w:val="single" w:sz="12" w:space="1" w:color="auto"/>
      </w:pBdr>
      <w:tabs>
        <w:tab w:val="left" w:pos="29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1897360</wp:posOffset>
              </wp:positionH>
              <wp:positionV relativeFrom="paragraph">
                <wp:posOffset>790566</wp:posOffset>
              </wp:positionV>
              <wp:extent cx="2552131" cy="368489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52131" cy="368489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40D8" w:rsidRDefault="005E40D8" w:rsidP="005E4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56"/>
                              <w:sz w:val="28"/>
                              <w:szCs w:val="28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100000">
                                      <w14:srgbClr w14:val="000000">
                                        <w14:shade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49.4pt;margin-top:62.25pt;width:200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" filled="f" stroked="f">
              <o:lock v:ext="edit" shapetype="t"/>
              <v:textbox>
                <w:txbxContent>
                  <w:p w:rsidR="005E40D8" w:rsidRDefault="005E40D8" w:rsidP="005E40D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56"/>
                        <w:sz w:val="28"/>
                        <w:szCs w:val="28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100000">
                                <w14:srgbClr w14:val="000000">
                                  <w14:shade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1481104</wp:posOffset>
              </wp:positionH>
              <wp:positionV relativeFrom="paragraph">
                <wp:posOffset>347013</wp:posOffset>
              </wp:positionV>
              <wp:extent cx="3998794" cy="1339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98794" cy="1339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40D8" w:rsidRDefault="005E40D8" w:rsidP="005E4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left:0;text-align:left;margin-left:116.6pt;margin-top:27.3pt;width:314.8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" filled="f" stroked="f">
              <o:lock v:ext="edit" shapetype="t"/>
              <v:textbox style="mso-fit-shape-to-text:t">
                <w:txbxContent>
                  <w:p w:rsidR="005E40D8" w:rsidRDefault="005E40D8" w:rsidP="005E40D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3255313</wp:posOffset>
              </wp:positionH>
              <wp:positionV relativeFrom="paragraph">
                <wp:posOffset>544906</wp:posOffset>
              </wp:positionV>
              <wp:extent cx="1617260" cy="2456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17260" cy="2456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40D8" w:rsidRDefault="005E40D8" w:rsidP="005E4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Fax: 75 64 50 111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56.3pt;margin-top:42.9pt;width:127.3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" filled="f" stroked="f">
              <o:lock v:ext="edit" shapetype="t"/>
              <v:textbox>
                <w:txbxContent>
                  <w:p w:rsidR="005E40D8" w:rsidRDefault="005E40D8" w:rsidP="005E40D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Fax: 75 64 50 111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1474280</wp:posOffset>
              </wp:positionH>
              <wp:positionV relativeFrom="paragraph">
                <wp:posOffset>544906</wp:posOffset>
              </wp:positionV>
              <wp:extent cx="1577881" cy="1428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77881" cy="142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40D8" w:rsidRDefault="005E40D8" w:rsidP="005E4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Tel.: 75 64 50 100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9" type="#_x0000_t202" style="position:absolute;left:0;text-align:left;margin-left:116.1pt;margin-top:42.9pt;width:12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" filled="f" stroked="f">
              <o:lock v:ext="edit" shapetype="t"/>
              <v:textbox style="mso-fit-shape-to-text:t">
                <w:txbxContent>
                  <w:p w:rsidR="005E40D8" w:rsidRDefault="005E40D8" w:rsidP="005E40D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Tel.: 75 64 50 100</w:t>
                    </w:r>
                  </w:p>
                </w:txbxContent>
              </v:textbox>
            </v:shape>
          </w:pict>
        </mc:Fallback>
      </mc:AlternateContent>
    </w:r>
    <w:r w:rsidRPr="00F76CB3">
      <w:rPr>
        <w:rFonts w:ascii="Tahoma" w:hAnsi="Tahoma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22860</wp:posOffset>
              </wp:positionV>
              <wp:extent cx="3943350" cy="2546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43350" cy="2546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40D8" w:rsidRDefault="005E40D8" w:rsidP="005E4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Powiat kamiennogórski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left:0;text-align:left;margin-left:108.35pt;margin-top:1.8pt;width:310.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" filled="f" stroked="f">
              <o:lock v:ext="edit" shapetype="t"/>
              <v:textbox style="mso-fit-shape-to-text:t">
                <w:txbxContent>
                  <w:p w:rsidR="005E40D8" w:rsidRDefault="005E40D8" w:rsidP="005E40D8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Powiat kamiennogórski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8195" cy="955040"/>
          <wp:effectExtent l="0" t="0" r="1905" b="0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7C0" w:rsidRDefault="00617429" w:rsidP="0039661D">
    <w:pPr>
      <w:pStyle w:val="Adreszwrotnynakopercie"/>
      <w:pBdr>
        <w:bottom w:val="single" w:sz="12" w:space="1" w:color="auto"/>
      </w:pBdr>
      <w:tabs>
        <w:tab w:val="left" w:pos="2910"/>
      </w:tabs>
      <w:rPr>
        <w:rFonts w:ascii="Times New Roman" w:hAnsi="Times New Roman"/>
        <w:noProof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8"/>
    <w:rsid w:val="001D4198"/>
    <w:rsid w:val="005E40D8"/>
    <w:rsid w:val="0061742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23C39-2D0B-405C-B879-567E201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0D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rsid w:val="005E40D8"/>
    <w:pPr>
      <w:spacing w:line="220" w:lineRule="atLeast"/>
    </w:pPr>
  </w:style>
  <w:style w:type="paragraph" w:customStyle="1" w:styleId="Wyraenienawizujce">
    <w:name w:val="Wyrażenie nawiązujące"/>
    <w:basedOn w:val="Normalny"/>
    <w:next w:val="Normalny"/>
    <w:rsid w:val="005E40D8"/>
    <w:pPr>
      <w:spacing w:after="220" w:line="220" w:lineRule="atLeast"/>
      <w:jc w:val="left"/>
    </w:pPr>
  </w:style>
  <w:style w:type="paragraph" w:styleId="Adreszwrotnynakopercie">
    <w:name w:val="envelope return"/>
    <w:basedOn w:val="Normalny"/>
    <w:rsid w:val="005E40D8"/>
  </w:style>
  <w:style w:type="paragraph" w:styleId="Stopka">
    <w:name w:val="footer"/>
    <w:basedOn w:val="Normalny"/>
    <w:link w:val="StopkaZnak"/>
    <w:uiPriority w:val="99"/>
    <w:rsid w:val="005E40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40D8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E40D8"/>
  </w:style>
  <w:style w:type="paragraph" w:styleId="NormalnyWeb">
    <w:name w:val="Normal (Web)"/>
    <w:basedOn w:val="Normalny"/>
    <w:uiPriority w:val="99"/>
    <w:semiHidden/>
    <w:unhideWhenUsed/>
    <w:rsid w:val="005E40D8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0D8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2022-02-14T11:04:00Z</dcterms:created>
  <dcterms:modified xsi:type="dcterms:W3CDTF">2022-02-14T11:07:00Z</dcterms:modified>
</cp:coreProperties>
</file>