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4A" w:rsidRDefault="009A4B4A" w:rsidP="009A4B4A">
      <w:pPr>
        <w:spacing w:line="360" w:lineRule="auto"/>
        <w:ind w:left="142" w:right="565"/>
        <w:jc w:val="both"/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 w:rsidR="00F256BC">
        <w:rPr>
          <w:rFonts w:ascii="Sylfaen" w:hAnsi="Sylfaen" w:cs="Sylfaen"/>
        </w:rPr>
        <w:t xml:space="preserve">Załącznik </w:t>
      </w:r>
      <w:r w:rsidR="00BD7AB2">
        <w:rPr>
          <w:rFonts w:ascii="Sylfaen" w:hAnsi="Sylfaen" w:cs="Sylfaen"/>
        </w:rPr>
        <w:t xml:space="preserve">nr 1 </w:t>
      </w:r>
      <w:r w:rsidR="00F256BC">
        <w:rPr>
          <w:rFonts w:ascii="Sylfaen" w:hAnsi="Sylfaen" w:cs="Sylfaen"/>
        </w:rPr>
        <w:t>do zaproszenia nr 29</w:t>
      </w:r>
      <w:r>
        <w:rPr>
          <w:rFonts w:ascii="Sylfaen" w:hAnsi="Sylfaen" w:cs="Sylfaen"/>
        </w:rPr>
        <w:t>/2021/GMT (zadanie nr 1)</w:t>
      </w:r>
    </w:p>
    <w:p w:rsidR="009A4B4A" w:rsidRDefault="009A4B4A" w:rsidP="009A4B4A">
      <w:pPr>
        <w:spacing w:line="360" w:lineRule="auto"/>
        <w:ind w:left="142" w:right="565"/>
        <w:jc w:val="both"/>
      </w:pP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  <w:t xml:space="preserve">FORMULARZ OFERTOWO-CENOWY </w:t>
      </w:r>
    </w:p>
    <w:tbl>
      <w:tblPr>
        <w:tblpPr w:leftFromText="141" w:rightFromText="141" w:vertAnchor="text" w:horzAnchor="margin" w:tblpXSpec="center" w:tblpY="318"/>
        <w:tblW w:w="0" w:type="auto"/>
        <w:tblLayout w:type="fixed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95"/>
      </w:tblGrid>
      <w:tr w:rsidR="009A4B4A" w:rsidTr="00E62D97">
        <w:trPr>
          <w:cantSplit/>
          <w:trHeight w:val="8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jc w:val="center"/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9A4B4A">
            <w:pPr>
              <w:pStyle w:val="Nagwek21"/>
              <w:numPr>
                <w:ilvl w:val="1"/>
                <w:numId w:val="1"/>
              </w:numPr>
              <w:jc w:val="center"/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Proponowana cena jednostkowa brutto</w:t>
            </w:r>
          </w:p>
        </w:tc>
      </w:tr>
      <w:tr w:rsidR="009A4B4A" w:rsidTr="00E62D97">
        <w:trPr>
          <w:cantSplit/>
          <w:trHeight w:val="2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jc w:val="center"/>
            </w:pPr>
            <w:r>
              <w:rPr>
                <w:rFonts w:ascii="Sylfaen" w:hAnsi="Sylfaen" w:cs="Sylfae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9A4B4A" w:rsidTr="00E62D97">
        <w:trPr>
          <w:cantSplit/>
          <w:trHeight w:val="6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r w:rsidRPr="00464EAC">
              <w:rPr>
                <w:rFonts w:ascii="Sylfaen" w:hAnsi="Sylfaen"/>
              </w:rPr>
              <w:t>Aparat fotograficzny cyfrowa lustrzanka</w:t>
            </w:r>
            <w:r>
              <w:rPr>
                <w:rFonts w:ascii="Sylfaen" w:hAnsi="Sylfaen"/>
              </w:rPr>
              <w:t xml:space="preserve"> z matrycą </w:t>
            </w:r>
            <w:r>
              <w:rPr>
                <w:rFonts w:ascii="Sylfaen" w:hAnsi="Sylfaen"/>
              </w:rPr>
              <w:br/>
              <w:t xml:space="preserve">APS -C, </w:t>
            </w:r>
            <w:r w:rsidRPr="00464EAC">
              <w:rPr>
                <w:rFonts w:ascii="Sylfaen" w:hAnsi="Sylfaen"/>
              </w:rPr>
              <w:t>z wymienną optyką plus wyposażenie.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pacing w:after="0"/>
              <w:jc w:val="center"/>
            </w:pPr>
            <w:r>
              <w:rPr>
                <w:rFonts w:ascii="Sylfaen" w:hAnsi="Sylfaen" w:cs="Sylfaen"/>
                <w:b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9A4B4A" w:rsidTr="00E62D97">
        <w:trPr>
          <w:cantSplit/>
          <w:trHeight w:val="61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r w:rsidRPr="00464EAC">
              <w:rPr>
                <w:rFonts w:ascii="Sylfaen" w:hAnsi="Sylfaen" w:cs="Arial"/>
              </w:rPr>
              <w:t>Całko</w:t>
            </w:r>
            <w:r>
              <w:rPr>
                <w:rFonts w:ascii="Sylfaen" w:hAnsi="Sylfaen" w:cs="Arial"/>
              </w:rPr>
              <w:t>wita liczba pikseli - min. 21,51</w:t>
            </w:r>
            <w:r w:rsidRPr="00464EAC">
              <w:rPr>
                <w:rFonts w:ascii="Sylfaen" w:hAnsi="Sylfaen" w:cs="Arial"/>
              </w:rPr>
              <w:t xml:space="preserve"> </w:t>
            </w:r>
            <w:proofErr w:type="spellStart"/>
            <w:r w:rsidRPr="00464EAC">
              <w:rPr>
                <w:rFonts w:ascii="Sylfaen" w:hAnsi="Sylfaen" w:cs="Arial"/>
              </w:rPr>
              <w:t>mln</w:t>
            </w:r>
            <w:proofErr w:type="spellEnd"/>
            <w:r w:rsidRPr="00464EAC">
              <w:rPr>
                <w:rFonts w:ascii="Sylfaen" w:hAnsi="Sylfaen" w:cs="Arial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8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r w:rsidRPr="00464EAC">
              <w:rPr>
                <w:rFonts w:ascii="Sylfaen" w:hAnsi="Sylfaen" w:cs="Arial"/>
              </w:rPr>
              <w:t>Mini</w:t>
            </w:r>
            <w:r>
              <w:rPr>
                <w:rFonts w:ascii="Sylfaen" w:hAnsi="Sylfaen" w:cs="Arial"/>
              </w:rPr>
              <w:t>malna rozdzielczość  - min. 20,9</w:t>
            </w:r>
            <w:r w:rsidRPr="00464EAC">
              <w:rPr>
                <w:rFonts w:ascii="Sylfaen" w:hAnsi="Sylfaen" w:cs="Arial"/>
              </w:rPr>
              <w:t xml:space="preserve"> mln pikseli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6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r w:rsidRPr="00464EAC">
              <w:rPr>
                <w:rFonts w:ascii="Sylfaen" w:hAnsi="Sylfaen" w:cs="Arial"/>
              </w:rPr>
              <w:t>Zapis na kartach pamięci co najmniej: SD, SDHC, SDXC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r w:rsidRPr="00464EAC">
              <w:rPr>
                <w:rFonts w:ascii="Sylfaen" w:hAnsi="Sylfaen" w:cs="Arial"/>
              </w:rPr>
              <w:t>Format zapisu - co najmniej JPEG, RAW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66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r w:rsidRPr="00464EAC">
              <w:rPr>
                <w:rFonts w:ascii="Sylfaen" w:hAnsi="Sylfaen" w:cs="Arial"/>
              </w:rPr>
              <w:t>System usuwania kurzu z matrycy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1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r w:rsidRPr="00464EAC">
              <w:rPr>
                <w:rFonts w:ascii="Sylfaen" w:hAnsi="Sylfaen" w:cs="Arial"/>
              </w:rPr>
              <w:t>Wizjer z pryzmatem pentagonalnym z możliwością korekcji dioptrażu</w:t>
            </w:r>
            <w:r>
              <w:rPr>
                <w:rFonts w:ascii="Sylfaen" w:hAnsi="Sylfaen" w:cs="Arial"/>
              </w:rPr>
              <w:t xml:space="preserve"> </w:t>
            </w:r>
            <w:r w:rsidRPr="00F96A02">
              <w:rPr>
                <w:rFonts w:ascii="Sylfaen" w:hAnsi="Sylfaen"/>
              </w:rPr>
              <w:t>(Od -2 do +1 </w:t>
            </w:r>
            <w:proofErr w:type="spellStart"/>
            <w:r w:rsidRPr="00F96A02">
              <w:rPr>
                <w:rFonts w:ascii="Sylfaen" w:hAnsi="Sylfaen"/>
              </w:rPr>
              <w:t>dpt</w:t>
            </w:r>
            <w:proofErr w:type="spellEnd"/>
            <w:r w:rsidRPr="00F96A02">
              <w:rPr>
                <w:rFonts w:ascii="Sylfaen" w:hAnsi="Sylfaen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r w:rsidRPr="00464EAC">
              <w:rPr>
                <w:rFonts w:ascii="Sylfaen" w:hAnsi="Sylfaen" w:cs="Arial"/>
              </w:rPr>
              <w:t>Migawka sterowana elektronicznie, szczelinowa o pionowym przebiegu szczeliny w płaszczyźnie ostrości z czasem naświetlania mieszczącym się w przedziale co najmniej  30-1/8000 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4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Pr="00F96A02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Pr="00F96A02" w:rsidRDefault="009A4B4A" w:rsidP="00E62D97">
            <w:pPr>
              <w:rPr>
                <w:rFonts w:ascii="Sylfaen" w:hAnsi="Sylfaen"/>
              </w:rPr>
            </w:pPr>
            <w:r w:rsidRPr="00F96A02">
              <w:rPr>
                <w:rFonts w:ascii="Sylfaen" w:hAnsi="Sylfaen"/>
                <w:shd w:val="clear" w:color="auto" w:fill="FFFFFF"/>
              </w:rPr>
              <w:t>Czas synchronizacji błysku nie dłuższy niż 1/250 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4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r>
              <w:rPr>
                <w:rFonts w:ascii="Sylfaen" w:hAnsi="Sylfaen" w:cs="Arial"/>
              </w:rPr>
              <w:t>Gorąca stopka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r w:rsidRPr="00464EAC">
              <w:rPr>
                <w:rFonts w:ascii="Sylfaen" w:hAnsi="Sylfaen" w:cs="Arial"/>
              </w:rPr>
              <w:t xml:space="preserve">Czułość </w:t>
            </w:r>
            <w:r>
              <w:rPr>
                <w:rFonts w:ascii="Sylfaen" w:hAnsi="Sylfaen" w:cs="Arial"/>
              </w:rPr>
              <w:t>ISO przynajmniej od 100 do 51200</w:t>
            </w:r>
            <w:r w:rsidRPr="00464EAC">
              <w:rPr>
                <w:rFonts w:ascii="Sylfaen" w:hAnsi="Sylfaen" w:cs="Arial"/>
              </w:rPr>
              <w:t xml:space="preserve"> i większa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62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</w:pPr>
            <w:r w:rsidRPr="00464EAC">
              <w:rPr>
                <w:rFonts w:ascii="Sylfaen" w:hAnsi="Sylfaen" w:cs="Arial"/>
                <w:sz w:val="20"/>
                <w:szCs w:val="20"/>
              </w:rPr>
              <w:t>Wyświetlacz LCD o przekątnej min. 3</w:t>
            </w:r>
            <w:r>
              <w:rPr>
                <w:rFonts w:ascii="Sylfaen" w:hAnsi="Sylfaen" w:cs="Arial"/>
                <w:sz w:val="20"/>
                <w:szCs w:val="20"/>
              </w:rPr>
              <w:t>,2 cala i rozdzielczości min. 922</w:t>
            </w:r>
            <w:r w:rsidRPr="00464EAC">
              <w:rPr>
                <w:rFonts w:ascii="Sylfaen" w:hAnsi="Sylfaen" w:cs="Arial"/>
                <w:sz w:val="20"/>
                <w:szCs w:val="20"/>
              </w:rPr>
              <w:t xml:space="preserve"> tys. punktów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30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pStyle w:val="NormalnyWeb"/>
              <w:spacing w:after="0"/>
            </w:pPr>
            <w:r w:rsidRPr="00464EAC">
              <w:rPr>
                <w:rFonts w:ascii="Sylfaen" w:hAnsi="Sylfaen" w:cs="Arial"/>
                <w:sz w:val="20"/>
                <w:szCs w:val="20"/>
              </w:rPr>
              <w:t>Menu przynajmniej w języku polskim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</w:pPr>
            <w:r w:rsidRPr="00464EAC">
              <w:rPr>
                <w:rFonts w:ascii="Sylfaen" w:hAnsi="Sylfaen" w:cs="Arial"/>
                <w:sz w:val="20"/>
                <w:szCs w:val="20"/>
              </w:rPr>
              <w:t>Możliwość fotografowania i filmowania z podglądem na żywo.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Co najmniej jedno wyjście HDMI, USB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Hi-Speed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464EAC">
              <w:rPr>
                <w:rFonts w:ascii="Sylfaen" w:hAnsi="Sylfaen" w:cs="Arial"/>
                <w:sz w:val="20"/>
                <w:szCs w:val="20"/>
              </w:rPr>
              <w:t>AutoFocus</w:t>
            </w:r>
            <w:proofErr w:type="spellEnd"/>
            <w:r w:rsidRPr="00464EAC">
              <w:rPr>
                <w:rFonts w:ascii="Sylfaen" w:hAnsi="Sylfaen" w:cs="Arial"/>
                <w:sz w:val="20"/>
                <w:szCs w:val="20"/>
              </w:rPr>
              <w:t xml:space="preserve"> z detekcją fazową TTL zawierających min. 15 pól krzyżowych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Pr="00464EAC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>Wbudowana lampa błyskowa z liczbą przewodnią co najmniej 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Pr="00464EAC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>Możliwość wykonywania zdj</w:t>
            </w:r>
            <w:r>
              <w:rPr>
                <w:rFonts w:ascii="Sylfaen" w:hAnsi="Sylfaen" w:cs="Arial"/>
                <w:sz w:val="20"/>
                <w:szCs w:val="20"/>
              </w:rPr>
              <w:t xml:space="preserve">ęć seryjnych z szybkością min. 8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kl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>/s</w:t>
            </w:r>
            <w:r w:rsidRPr="00464EAC">
              <w:rPr>
                <w:rFonts w:ascii="Sylfaen" w:hAnsi="Sylfaen" w:cs="Arial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Pr="00464EAC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 xml:space="preserve">Funkcja komunikacji z aparatem poprzez </w:t>
            </w:r>
            <w:r>
              <w:rPr>
                <w:rFonts w:ascii="Sylfaen" w:hAnsi="Sylfaen" w:cs="Arial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WI-FI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Pr="00464EAC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Zasilanie aparatu za pomocą akumulatora jotowo - litowego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Pr="00464EAC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Standardowe wyposażenie</w:t>
            </w:r>
            <w:r w:rsidRPr="006B1C29">
              <w:rPr>
                <w:rFonts w:ascii="Sylfaen" w:hAnsi="Sylfaen" w:cs="Arial"/>
                <w:sz w:val="20"/>
                <w:szCs w:val="20"/>
              </w:rPr>
              <w:t xml:space="preserve">: </w:t>
            </w:r>
            <w:r w:rsidRPr="006B1C29">
              <w:rPr>
                <w:rFonts w:ascii="Sylfaen" w:hAnsi="Sylfaen"/>
                <w:sz w:val="20"/>
                <w:szCs w:val="20"/>
              </w:rPr>
              <w:t>akumulator, instrukcja obsługi w języku polskim, karta gwarancyjna</w:t>
            </w:r>
            <w:r>
              <w:rPr>
                <w:rFonts w:ascii="Sylfaen" w:hAnsi="Sylfaen"/>
                <w:sz w:val="20"/>
                <w:szCs w:val="20"/>
              </w:rPr>
              <w:t>, pasek, osłony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Obiektyw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zmiennoogniskowy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kompatybilny z oferowanym aparatem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>Ognisko</w:t>
            </w:r>
            <w:r>
              <w:rPr>
                <w:rFonts w:ascii="Sylfaen" w:hAnsi="Sylfaen" w:cs="Arial"/>
                <w:sz w:val="20"/>
                <w:szCs w:val="20"/>
              </w:rPr>
              <w:t>wa obiektywu nie mniej niż 18-140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>Jasność obiektywu nie mniej niż F3.5-5.6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 xml:space="preserve">Obiektyw musi posiadać </w:t>
            </w:r>
            <w:r>
              <w:rPr>
                <w:rFonts w:ascii="Sylfaen" w:hAnsi="Sylfaen" w:cs="Arial"/>
                <w:sz w:val="20"/>
                <w:szCs w:val="20"/>
              </w:rPr>
              <w:t xml:space="preserve">optyczną </w:t>
            </w:r>
            <w:r w:rsidRPr="00464EAC">
              <w:rPr>
                <w:rFonts w:ascii="Sylfaen" w:hAnsi="Sylfaen" w:cs="Arial"/>
                <w:sz w:val="20"/>
                <w:szCs w:val="20"/>
              </w:rPr>
              <w:t>stabilizacje obrazu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 xml:space="preserve">Napęd </w:t>
            </w:r>
            <w:proofErr w:type="spellStart"/>
            <w:r w:rsidRPr="00464EAC">
              <w:rPr>
                <w:rFonts w:ascii="Sylfaen" w:hAnsi="Sylfaen" w:cs="Arial"/>
                <w:sz w:val="20"/>
                <w:szCs w:val="20"/>
              </w:rPr>
              <w:t>autof</w:t>
            </w:r>
            <w:r>
              <w:rPr>
                <w:rFonts w:ascii="Sylfaen" w:hAnsi="Sylfaen" w:cs="Arial"/>
                <w:sz w:val="20"/>
                <w:szCs w:val="20"/>
              </w:rPr>
              <w:t>ok</w:t>
            </w:r>
            <w:r w:rsidRPr="00464EAC">
              <w:rPr>
                <w:rFonts w:ascii="Sylfaen" w:hAnsi="Sylfaen" w:cs="Arial"/>
                <w:sz w:val="20"/>
                <w:szCs w:val="20"/>
              </w:rPr>
              <w:t>usa</w:t>
            </w:r>
            <w:proofErr w:type="spellEnd"/>
            <w:r w:rsidRPr="00464EAC">
              <w:rPr>
                <w:rFonts w:ascii="Sylfaen" w:hAnsi="Sylfaen" w:cs="Arial"/>
                <w:sz w:val="20"/>
                <w:szCs w:val="20"/>
              </w:rPr>
              <w:t xml:space="preserve"> w obiektywie musi się odbywać za pomocą pierścieniowego silnika ultradźwiękowego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Ręczna regulacja ostrości na obiektywie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lastRenderedPageBreak/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Filtr UV dedykowany do obiektywu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Kompatybilna (tego samego producenta co oferowany aparat fotograficzny) </w:t>
            </w:r>
            <w:r w:rsidRPr="00464EAC">
              <w:rPr>
                <w:rFonts w:ascii="Sylfaen" w:hAnsi="Sylfaen" w:cs="Arial"/>
                <w:sz w:val="20"/>
                <w:szCs w:val="20"/>
              </w:rPr>
              <w:t>zewnętrzna lampa błyskowa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64EAC">
              <w:rPr>
                <w:rFonts w:ascii="Sylfaen" w:hAnsi="Sylfaen" w:cs="Arial"/>
                <w:sz w:val="20"/>
                <w:szCs w:val="20"/>
              </w:rPr>
              <w:t xml:space="preserve">o liczbie przewodniej min. 38 współpracująca w pełni z systemem pomiarowym aparatu oraz systemem </w:t>
            </w:r>
            <w:proofErr w:type="spellStart"/>
            <w:r w:rsidRPr="00464EAC">
              <w:rPr>
                <w:rFonts w:ascii="Sylfaen" w:hAnsi="Sylfaen" w:cs="Arial"/>
                <w:sz w:val="20"/>
                <w:szCs w:val="20"/>
              </w:rPr>
              <w:t>autofokusa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Stopka mocująca lampę wykonana z metalu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9A4B4A" w:rsidTr="00E62D97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B4A" w:rsidRDefault="009A4B4A" w:rsidP="00E62D97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pStyle w:val="NormalnyWeb"/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464EAC">
              <w:rPr>
                <w:rFonts w:ascii="Sylfaen" w:hAnsi="Sylfaen" w:cs="Arial"/>
                <w:sz w:val="20"/>
                <w:szCs w:val="20"/>
              </w:rPr>
              <w:t xml:space="preserve">Dwie karty pamięci współpracujące z oferowanym aparatem </w:t>
            </w:r>
            <w:r>
              <w:rPr>
                <w:rFonts w:ascii="Sylfaen" w:hAnsi="Sylfaen" w:cs="Arial"/>
                <w:sz w:val="20"/>
                <w:szCs w:val="20"/>
              </w:rPr>
              <w:t>-</w:t>
            </w:r>
            <w:r w:rsidRPr="00464EAC">
              <w:rPr>
                <w:rFonts w:ascii="Sylfaen" w:hAnsi="Sylfaen" w:cs="Arial"/>
                <w:sz w:val="20"/>
                <w:szCs w:val="20"/>
              </w:rPr>
              <w:t xml:space="preserve"> SDHC o pojemności min. 32 GB </w:t>
            </w:r>
            <w:r>
              <w:rPr>
                <w:rFonts w:ascii="Sylfaen" w:hAnsi="Sylfaen"/>
                <w:sz w:val="20"/>
                <w:szCs w:val="20"/>
              </w:rPr>
              <w:t>prędkość min. 95</w:t>
            </w:r>
            <w:r w:rsidRPr="00464EAC">
              <w:rPr>
                <w:rFonts w:ascii="Sylfaen" w:hAnsi="Sylfaen"/>
                <w:sz w:val="20"/>
                <w:szCs w:val="20"/>
              </w:rPr>
              <w:t xml:space="preserve">Mb/s </w:t>
            </w:r>
            <w:proofErr w:type="spellStart"/>
            <w:r w:rsidRPr="00464EAC">
              <w:rPr>
                <w:rFonts w:ascii="Sylfaen" w:hAnsi="Sylfaen"/>
                <w:sz w:val="20"/>
                <w:szCs w:val="20"/>
              </w:rPr>
              <w:t>Class</w:t>
            </w:r>
            <w:proofErr w:type="spellEnd"/>
            <w:r w:rsidRPr="00464EAC">
              <w:rPr>
                <w:rFonts w:ascii="Sylfaen" w:hAnsi="Sylfaen"/>
                <w:sz w:val="20"/>
                <w:szCs w:val="20"/>
              </w:rPr>
              <w:t xml:space="preserve"> 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B4A" w:rsidRDefault="009A4B4A" w:rsidP="00E62D97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9A4B4A" w:rsidRDefault="009A4B4A" w:rsidP="00E62D97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B4A" w:rsidRDefault="009A4B4A" w:rsidP="00E62D97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9A4B4A" w:rsidRDefault="009A4B4A" w:rsidP="009A4B4A">
      <w:pPr>
        <w:spacing w:line="360" w:lineRule="auto"/>
        <w:ind w:left="142" w:right="565"/>
        <w:jc w:val="both"/>
        <w:rPr>
          <w:rFonts w:ascii="Sylfaen" w:hAnsi="Sylfaen" w:cs="Sylfaen"/>
        </w:rPr>
      </w:pPr>
    </w:p>
    <w:p w:rsidR="009A4B4A" w:rsidRDefault="009A4B4A" w:rsidP="009A4B4A">
      <w:pPr>
        <w:spacing w:line="360" w:lineRule="auto"/>
        <w:ind w:left="142" w:right="565"/>
        <w:jc w:val="both"/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</w:p>
    <w:p w:rsidR="009A4B4A" w:rsidRDefault="009A4B4A" w:rsidP="009A4B4A">
      <w:pPr>
        <w:tabs>
          <w:tab w:val="left" w:pos="1418"/>
        </w:tabs>
      </w:pPr>
      <w:r>
        <w:rPr>
          <w:rFonts w:ascii="Sylfaen" w:hAnsi="Sylfaen" w:cs="Sylfaen"/>
          <w:sz w:val="16"/>
          <w:szCs w:val="16"/>
          <w:vertAlign w:val="superscript"/>
        </w:rPr>
        <w:tab/>
      </w:r>
    </w:p>
    <w:p w:rsidR="009A4B4A" w:rsidRDefault="009A4B4A" w:rsidP="009A4B4A">
      <w:pPr>
        <w:spacing w:after="0"/>
        <w:ind w:right="522"/>
        <w:rPr>
          <w:rFonts w:ascii="Sylfaen" w:hAnsi="Sylfaen" w:cs="Helvetica-Bold"/>
          <w:vertAlign w:val="superscript"/>
        </w:rPr>
      </w:pPr>
      <w:r>
        <w:rPr>
          <w:rFonts w:ascii="Sylfaen" w:hAnsi="Sylfaen" w:cs="Helvetica-Bold"/>
          <w:vertAlign w:val="superscript"/>
        </w:rPr>
        <w:tab/>
      </w:r>
      <w:r>
        <w:rPr>
          <w:rFonts w:ascii="Sylfaen" w:hAnsi="Sylfaen" w:cs="Helvetica-Bold"/>
          <w:vertAlign w:val="superscript"/>
        </w:rPr>
        <w:tab/>
      </w:r>
      <w:r>
        <w:rPr>
          <w:rFonts w:ascii="Sylfaen" w:hAnsi="Sylfaen" w:cs="Helvetica-Bold"/>
          <w:vertAlign w:val="superscript"/>
        </w:rPr>
        <w:tab/>
      </w:r>
      <w:r>
        <w:rPr>
          <w:rFonts w:ascii="Sylfaen" w:hAnsi="Sylfaen" w:cs="Helvetica-Bold"/>
          <w:vertAlign w:val="superscript"/>
        </w:rPr>
        <w:tab/>
      </w:r>
    </w:p>
    <w:p w:rsidR="009A4B4A" w:rsidRDefault="009A4B4A" w:rsidP="009A4B4A">
      <w:pPr>
        <w:spacing w:after="0"/>
        <w:ind w:right="522"/>
        <w:rPr>
          <w:rFonts w:ascii="Sylfaen" w:hAnsi="Sylfaen" w:cs="Helvetica-Bold"/>
          <w:vertAlign w:val="superscript"/>
        </w:rPr>
      </w:pPr>
    </w:p>
    <w:p w:rsidR="009A4B4A" w:rsidRDefault="009A4B4A" w:rsidP="009A4B4A">
      <w:pPr>
        <w:spacing w:after="0"/>
        <w:ind w:right="522"/>
        <w:rPr>
          <w:rFonts w:ascii="Sylfaen" w:hAnsi="Sylfaen" w:cs="Helvetica-Bold"/>
          <w:vertAlign w:val="superscript"/>
        </w:rPr>
      </w:pPr>
    </w:p>
    <w:p w:rsidR="009A4B4A" w:rsidRDefault="009A4B4A" w:rsidP="009A4B4A">
      <w:pPr>
        <w:spacing w:after="0"/>
        <w:ind w:right="522"/>
        <w:rPr>
          <w:rFonts w:ascii="Sylfaen" w:hAnsi="Sylfaen" w:cs="Helvetica-Bold"/>
          <w:vertAlign w:val="superscript"/>
        </w:rPr>
      </w:pPr>
    </w:p>
    <w:p w:rsidR="009A4B4A" w:rsidRDefault="009A4B4A" w:rsidP="009A4B4A">
      <w:pPr>
        <w:spacing w:after="0"/>
        <w:ind w:right="522"/>
      </w:pPr>
      <w:r>
        <w:rPr>
          <w:rFonts w:ascii="Sylfaen" w:hAnsi="Sylfaen" w:cs="Helvetica-Bold"/>
          <w:vertAlign w:val="superscript"/>
        </w:rPr>
        <w:tab/>
        <w:t>*</w:t>
      </w:r>
      <w:r>
        <w:rPr>
          <w:rFonts w:ascii="Sylfaen" w:hAnsi="Sylfaen" w:cs="Helvetica-Bold"/>
        </w:rPr>
        <w:t xml:space="preserve">Należy wpisać we wszystkich wierszach kolumny nr 3  jakie są parametry techniczne  sprzętu oferowanego przez Wykonawcę </w:t>
      </w:r>
      <w:r>
        <w:rPr>
          <w:rFonts w:ascii="Sylfaen" w:hAnsi="Sylfaen" w:cs="Sylfaen"/>
          <w:bCs/>
        </w:rPr>
        <w:t xml:space="preserve">lub potwierdzenie Wykonawcy,  że </w:t>
      </w:r>
      <w:r>
        <w:rPr>
          <w:rFonts w:ascii="Sylfaen" w:hAnsi="Sylfaen" w:cs="Sylfaen"/>
          <w:bCs/>
        </w:rPr>
        <w:tab/>
        <w:t>oferowany sprzęt spełnia / nie spełnia wymagania postawione przez Zamawiającego</w:t>
      </w:r>
      <w:r>
        <w:rPr>
          <w:rFonts w:ascii="Sylfaen" w:hAnsi="Sylfaen" w:cs="Sylfaen"/>
          <w:bCs/>
        </w:rPr>
        <w:br/>
      </w:r>
      <w:r>
        <w:rPr>
          <w:rFonts w:ascii="Sylfaen" w:hAnsi="Sylfaen" w:cs="Sylfaen"/>
          <w:bCs/>
        </w:rPr>
        <w:tab/>
      </w:r>
      <w:r>
        <w:rPr>
          <w:rFonts w:ascii="Sylfaen" w:hAnsi="Sylfaen" w:cs="Sylfaen"/>
          <w:bCs/>
          <w:vertAlign w:val="superscript"/>
        </w:rPr>
        <w:t xml:space="preserve">** </w:t>
      </w:r>
      <w:r>
        <w:rPr>
          <w:rFonts w:ascii="Sylfaen" w:hAnsi="Sylfaen" w:cs="Sylfaen"/>
          <w:bCs/>
        </w:rPr>
        <w:t>Należy wpisać w kolumnie nr 5 proponowaną cenę jednostkową brutto.</w:t>
      </w:r>
    </w:p>
    <w:p w:rsidR="009A4B4A" w:rsidRDefault="009A4B4A" w:rsidP="009A4B4A">
      <w:pPr>
        <w:spacing w:after="0"/>
        <w:ind w:right="522"/>
      </w:pPr>
      <w:r>
        <w:tab/>
      </w:r>
      <w:r>
        <w:rPr>
          <w:rFonts w:ascii="Sylfaen" w:hAnsi="Sylfaen" w:cs="Sylfaen"/>
          <w:bCs/>
        </w:rPr>
        <w:t>*** Należy wpisać okres udzielanej gwarancji – (minimum 24 miesiące) ……………………</w:t>
      </w:r>
    </w:p>
    <w:p w:rsidR="009A4B4A" w:rsidRDefault="009A4B4A" w:rsidP="009A4B4A">
      <w:pPr>
        <w:rPr>
          <w:rFonts w:ascii="Sylfaen" w:hAnsi="Sylfaen" w:cs="Sylfaen"/>
          <w:bCs/>
        </w:rPr>
      </w:pPr>
    </w:p>
    <w:p w:rsidR="009A4B4A" w:rsidRDefault="009A4B4A" w:rsidP="009A4B4A">
      <w:pPr>
        <w:ind w:right="661"/>
      </w:pPr>
      <w:r>
        <w:rPr>
          <w:rFonts w:ascii="Sylfaen" w:hAnsi="Sylfaen" w:cs="Sylfaen"/>
          <w:bCs/>
        </w:rPr>
        <w:tab/>
      </w:r>
      <w:r>
        <w:rPr>
          <w:rFonts w:ascii="Sylfaen" w:hAnsi="Sylfaen" w:cs="Helvetica-Bold"/>
          <w:b/>
        </w:rPr>
        <w:t>UWAGA:</w:t>
      </w:r>
      <w:r>
        <w:rPr>
          <w:rFonts w:ascii="Sylfaen" w:hAnsi="Sylfaen" w:cs="Helvetica-Bold"/>
        </w:rPr>
        <w:t xml:space="preserve"> W przypadku złożenia oferty, gdzie przynajmniej jedna pozycja z powyższej tabeli, nie będzie charakteryzować się parametrami co najmniej takimi jak </w:t>
      </w:r>
      <w:r>
        <w:rPr>
          <w:rFonts w:ascii="Sylfaen" w:hAnsi="Sylfaen" w:cs="Helvetica-Bold"/>
        </w:rPr>
        <w:tab/>
      </w:r>
      <w:r>
        <w:rPr>
          <w:rFonts w:ascii="Sylfaen" w:hAnsi="Sylfaen" w:cs="Helvetica-Bold"/>
        </w:rPr>
        <w:tab/>
      </w:r>
      <w:r>
        <w:rPr>
          <w:rFonts w:ascii="Sylfaen" w:hAnsi="Sylfaen" w:cs="Helvetica-Bold"/>
        </w:rPr>
        <w:tab/>
        <w:t>wskazane powyżej, Zamawiający zastrzega sobie prawo odrzucenia oferty</w:t>
      </w:r>
    </w:p>
    <w:p w:rsidR="009A4B4A" w:rsidRDefault="009A4B4A" w:rsidP="009A4B4A">
      <w:pPr>
        <w:ind w:right="661"/>
      </w:pPr>
      <w:r>
        <w:rPr>
          <w:rFonts w:ascii="Sylfaen" w:hAnsi="Sylfaen" w:cs="Helvetica-Bold"/>
        </w:rPr>
        <w:tab/>
        <w:t>Parametry sprzętu zaproponowanego przez Wykonawcę nie mogą być gorsze niż wskazane w powyższej tabeli.</w:t>
      </w:r>
    </w:p>
    <w:p w:rsidR="009A4B4A" w:rsidRDefault="009A4B4A" w:rsidP="009A4B4A">
      <w:pPr>
        <w:ind w:left="1418" w:hanging="567"/>
        <w:rPr>
          <w:rFonts w:ascii="Sylfaen" w:hAnsi="Sylfaen" w:cs="Helvetica-Bold"/>
        </w:rPr>
      </w:pPr>
    </w:p>
    <w:p w:rsidR="009A4B4A" w:rsidRDefault="009A4B4A" w:rsidP="009A4B4A">
      <w:pPr>
        <w:spacing w:after="0" w:line="240" w:lineRule="auto"/>
        <w:ind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>...................................................................................</w:t>
      </w:r>
    </w:p>
    <w:p w:rsidR="009A4B4A" w:rsidRDefault="009A4B4A" w:rsidP="009A4B4A">
      <w:pPr>
        <w:pStyle w:val="Tekstpodstawowy"/>
        <w:ind w:right="4347"/>
        <w:sectPr w:rsidR="009A4B4A">
          <w:pgSz w:w="16838" w:h="11906" w:orient="landscape"/>
          <w:pgMar w:top="284" w:right="295" w:bottom="284" w:left="289" w:header="708" w:footer="708" w:gutter="0"/>
          <w:cols w:space="708"/>
          <w:docGrid w:linePitch="360" w:charSpace="8192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  <w:sz w:val="18"/>
          <w:szCs w:val="18"/>
        </w:rPr>
        <w:t>(pieczątka i podpis Dostawcy)</w:t>
      </w:r>
    </w:p>
    <w:p w:rsidR="00CF5D7A" w:rsidRDefault="00CF5D7A"/>
    <w:sectPr w:rsidR="00CF5D7A" w:rsidSect="009A4B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eastAsia="Calibri" w:hAnsi="Sylfaen" w:cs="Sylfaen"/>
        <w:b w:val="0"/>
        <w:bCs w:val="0"/>
        <w:color w:val="000000"/>
        <w:sz w:val="20"/>
        <w:szCs w:val="20"/>
        <w:lang w:val="en-US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/>
        <w:bCs w:val="0"/>
        <w:color w:val="000000"/>
        <w:sz w:val="14"/>
        <w:szCs w:val="1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eastAsia="Calibri" w:hAnsi="Sylfaen" w:cs="Sylfaen"/>
        <w:b w:val="0"/>
        <w:i w:val="0"/>
        <w:sz w:val="20"/>
        <w:szCs w:val="16"/>
        <w:lang w:eastAsia="en-U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hAnsi="Sylfaen" w:cs="Sylfae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lfae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lfae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4B4A"/>
    <w:rsid w:val="003D6CF7"/>
    <w:rsid w:val="009A4B4A"/>
    <w:rsid w:val="00BD7AB2"/>
    <w:rsid w:val="00CF5D7A"/>
    <w:rsid w:val="00D43533"/>
    <w:rsid w:val="00F2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B4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A4B4A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Nagwek21">
    <w:name w:val="Nagłówek 21"/>
    <w:basedOn w:val="Normalny"/>
    <w:next w:val="Normalny"/>
    <w:rsid w:val="009A4B4A"/>
    <w:pPr>
      <w:keepNext/>
      <w:keepLines/>
      <w:suppressAutoHyphens/>
      <w:spacing w:before="200" w:after="0" w:line="240" w:lineRule="auto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9A4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9A4B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4</cp:revision>
  <dcterms:created xsi:type="dcterms:W3CDTF">2021-06-22T05:50:00Z</dcterms:created>
  <dcterms:modified xsi:type="dcterms:W3CDTF">2021-06-22T07:28:00Z</dcterms:modified>
</cp:coreProperties>
</file>