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E9" w:rsidRDefault="00C306E9" w:rsidP="00C306E9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5" o:title=""/>
            <w10:wrap type="square" side="right"/>
          </v:shape>
          <o:OLEObject Type="Embed" ProgID="Msxml2.SAXXMLReader.5.0" ShapeID="_x0000_s1026" DrawAspect="Content" ObjectID="_1709105358" r:id="rId6"/>
        </w:pi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C306E9" w:rsidRDefault="00C306E9" w:rsidP="00C306E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:rsidR="00C306E9" w:rsidRDefault="00C306E9" w:rsidP="00C306E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C306E9" w:rsidRDefault="00C306E9" w:rsidP="00C306E9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:rsidR="00C306E9" w:rsidRDefault="00C306E9" w:rsidP="00C306E9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>
          <w:rPr>
            <w:rStyle w:val="Hipercze"/>
            <w:rFonts w:ascii="Book Antiqua" w:hAnsi="Book Antiqua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:rsidR="00C306E9" w:rsidRDefault="00C306E9" w:rsidP="00C306E9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</w:p>
    <w:p w:rsidR="00C306E9" w:rsidRDefault="00C306E9" w:rsidP="00C306E9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18.03</w:t>
      </w:r>
      <w:r>
        <w:rPr>
          <w:rFonts w:ascii="Book Antiqua" w:hAnsi="Book Antiqua" w:cs="Book Antiqua"/>
          <w:sz w:val="20"/>
          <w:szCs w:val="20"/>
        </w:rPr>
        <w:t>.2022 r.</w:t>
      </w:r>
    </w:p>
    <w:p w:rsidR="00C306E9" w:rsidRDefault="00C306E9" w:rsidP="00C306E9">
      <w:pPr>
        <w:spacing w:line="276" w:lineRule="auto"/>
        <w:jc w:val="center"/>
        <w:rPr>
          <w:rFonts w:ascii="Book Antiqua" w:hAnsi="Book Antiqua" w:cs="Century Gothic"/>
          <w:b/>
          <w:bCs/>
          <w:sz w:val="22"/>
          <w:szCs w:val="22"/>
        </w:rPr>
      </w:pPr>
    </w:p>
    <w:p w:rsidR="00C306E9" w:rsidRDefault="00C306E9" w:rsidP="00C306E9">
      <w:pPr>
        <w:spacing w:line="276" w:lineRule="auto"/>
        <w:jc w:val="center"/>
        <w:rPr>
          <w:rFonts w:ascii="Book Antiqua" w:hAnsi="Book Antiqua" w:cs="Century Gothic"/>
          <w:b/>
          <w:bCs/>
          <w:sz w:val="22"/>
          <w:szCs w:val="22"/>
        </w:rPr>
      </w:pPr>
    </w:p>
    <w:p w:rsidR="00C306E9" w:rsidRDefault="00C306E9" w:rsidP="00C306E9">
      <w:pPr>
        <w:spacing w:line="276" w:lineRule="auto"/>
        <w:jc w:val="center"/>
        <w:rPr>
          <w:rFonts w:ascii="Book Antiqua" w:hAnsi="Book Antiqua" w:cs="Century Gothic"/>
          <w:b/>
          <w:bCs/>
          <w:sz w:val="22"/>
          <w:szCs w:val="22"/>
        </w:rPr>
      </w:pPr>
      <w:r>
        <w:rPr>
          <w:rFonts w:ascii="Book Antiqua" w:hAnsi="Book Antiqua" w:cs="Century Gothic"/>
          <w:b/>
          <w:bCs/>
          <w:sz w:val="22"/>
          <w:szCs w:val="22"/>
        </w:rPr>
        <w:t xml:space="preserve">UNIEWAŻNIENIE </w:t>
      </w:r>
    </w:p>
    <w:p w:rsidR="00C306E9" w:rsidRPr="00F63E11" w:rsidRDefault="00C306E9" w:rsidP="00C306E9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 w:cs="Century Gothic"/>
          <w:b/>
          <w:bCs/>
          <w:sz w:val="22"/>
          <w:szCs w:val="22"/>
        </w:rPr>
        <w:t xml:space="preserve">ZAPYTANIA OFERTOWEGO NR </w:t>
      </w:r>
      <w:r w:rsidRPr="00C306E9">
        <w:rPr>
          <w:rFonts w:ascii="Book Antiqua" w:hAnsi="Book Antiqua"/>
          <w:b/>
          <w:sz w:val="22"/>
        </w:rPr>
        <w:t>UKW/DZP-282-ZO-8/2022</w:t>
      </w:r>
    </w:p>
    <w:p w:rsidR="00C306E9" w:rsidRDefault="00C306E9" w:rsidP="00C306E9">
      <w:pPr>
        <w:spacing w:line="276" w:lineRule="auto"/>
        <w:jc w:val="center"/>
        <w:rPr>
          <w:rFonts w:ascii="Book Antiqua" w:hAnsi="Book Antiqua" w:cs="Century Gothic"/>
          <w:b/>
          <w:bCs/>
          <w:sz w:val="22"/>
          <w:szCs w:val="22"/>
        </w:rPr>
      </w:pPr>
    </w:p>
    <w:p w:rsidR="00C306E9" w:rsidRDefault="00C306E9" w:rsidP="00C306E9">
      <w:pPr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:rsidR="00C306E9" w:rsidRDefault="00C306E9" w:rsidP="00C306E9">
      <w:pPr>
        <w:spacing w:line="276" w:lineRule="auto"/>
        <w:jc w:val="center"/>
        <w:rPr>
          <w:rFonts w:ascii="Book Antiqua" w:hAnsi="Book Antiqua"/>
          <w:b/>
          <w:bCs/>
          <w:i/>
          <w:iCs/>
        </w:rPr>
      </w:pPr>
    </w:p>
    <w:p w:rsidR="00C306E9" w:rsidRDefault="00C306E9" w:rsidP="00C306E9">
      <w:pPr>
        <w:spacing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ab/>
        <w:t xml:space="preserve">Uniwersytet Kazimierza Wielkiego w Bydgoszczy informuje, że  postępowanie </w:t>
      </w:r>
      <w:r>
        <w:rPr>
          <w:rFonts w:ascii="Book Antiqua" w:hAnsi="Book Antiqua" w:cs="Century Gothic"/>
          <w:sz w:val="20"/>
          <w:szCs w:val="20"/>
        </w:rPr>
        <w:br/>
        <w:t xml:space="preserve">o udzielenie zamówienia publicznego prowadzonego w trybie Zapytania Ofertowego </w:t>
      </w:r>
      <w:r>
        <w:rPr>
          <w:rFonts w:ascii="Book Antiqua" w:hAnsi="Book Antiqua" w:cs="Century Gothic"/>
          <w:sz w:val="20"/>
          <w:szCs w:val="20"/>
        </w:rPr>
        <w:br/>
        <w:t>pn.: „</w:t>
      </w:r>
      <w:r w:rsidRPr="00C306E9">
        <w:rPr>
          <w:rFonts w:ascii="Book Antiqua" w:hAnsi="Book Antiqua"/>
          <w:sz w:val="20"/>
          <w:szCs w:val="20"/>
        </w:rPr>
        <w:t xml:space="preserve">Opracowanie programu funkcjonalno-użytkowego  dotyczącego budowy przedszkola i żłobka </w:t>
      </w:r>
      <w:r>
        <w:rPr>
          <w:rFonts w:ascii="Book Antiqua" w:hAnsi="Book Antiqua"/>
          <w:sz w:val="20"/>
          <w:szCs w:val="20"/>
        </w:rPr>
        <w:br/>
      </w:r>
      <w:r w:rsidRPr="00C306E9">
        <w:rPr>
          <w:rFonts w:ascii="Book Antiqua" w:hAnsi="Book Antiqua"/>
          <w:sz w:val="20"/>
          <w:szCs w:val="20"/>
        </w:rPr>
        <w:t>z częścią dydaktyczną</w:t>
      </w:r>
      <w:r>
        <w:rPr>
          <w:rFonts w:ascii="Book Antiqua" w:hAnsi="Book Antiqua" w:cs="Century Gothic"/>
          <w:b/>
          <w:bCs/>
          <w:i/>
          <w:iCs/>
          <w:sz w:val="20"/>
          <w:szCs w:val="20"/>
        </w:rPr>
        <w:t>”</w:t>
      </w:r>
      <w:r>
        <w:rPr>
          <w:rFonts w:ascii="Book Antiqua" w:hAnsi="Book Antiqua" w:cs="Century Gothic"/>
          <w:sz w:val="20"/>
          <w:szCs w:val="20"/>
        </w:rPr>
        <w:t>, zostało unieważnione.</w:t>
      </w:r>
    </w:p>
    <w:p w:rsidR="00C306E9" w:rsidRDefault="00C306E9" w:rsidP="00C306E9">
      <w:pPr>
        <w:spacing w:line="360" w:lineRule="auto"/>
        <w:ind w:firstLine="851"/>
        <w:jc w:val="both"/>
        <w:rPr>
          <w:rFonts w:ascii="Book Antiqua" w:hAnsi="Book Antiqua" w:cs="Century Gothic"/>
          <w:sz w:val="20"/>
          <w:szCs w:val="20"/>
        </w:rPr>
      </w:pPr>
    </w:p>
    <w:p w:rsidR="00C306E9" w:rsidRDefault="00C306E9" w:rsidP="00C306E9">
      <w:pPr>
        <w:spacing w:line="276" w:lineRule="auto"/>
        <w:ind w:firstLine="4962"/>
        <w:jc w:val="right"/>
        <w:rPr>
          <w:rFonts w:ascii="Book Antiqua" w:hAnsi="Book Antiqua" w:cs="Century Gothic"/>
          <w:sz w:val="20"/>
          <w:szCs w:val="20"/>
        </w:rPr>
      </w:pPr>
    </w:p>
    <w:p w:rsidR="00C306E9" w:rsidRDefault="00C306E9" w:rsidP="00C306E9">
      <w:pPr>
        <w:spacing w:line="276" w:lineRule="auto"/>
        <w:ind w:firstLine="4962"/>
        <w:jc w:val="right"/>
        <w:rPr>
          <w:rFonts w:ascii="Book Antiqua" w:hAnsi="Book Antiqua" w:cs="Century Gothic"/>
          <w:sz w:val="20"/>
          <w:szCs w:val="20"/>
        </w:rPr>
      </w:pPr>
    </w:p>
    <w:p w:rsidR="00C306E9" w:rsidRPr="00C90DE3" w:rsidRDefault="00C306E9" w:rsidP="00C306E9">
      <w:pPr>
        <w:spacing w:line="276" w:lineRule="auto"/>
        <w:ind w:firstLine="4962"/>
        <w:jc w:val="right"/>
        <w:rPr>
          <w:rFonts w:ascii="Book Antiqua" w:hAnsi="Book Antiqua" w:cs="Century Gothic"/>
          <w:b/>
          <w:sz w:val="20"/>
          <w:szCs w:val="20"/>
        </w:rPr>
      </w:pPr>
      <w:bookmarkStart w:id="0" w:name="_GoBack"/>
      <w:r w:rsidRPr="00C90DE3">
        <w:rPr>
          <w:rFonts w:ascii="Book Antiqua" w:hAnsi="Book Antiqua" w:cs="Century Gothic"/>
          <w:b/>
          <w:sz w:val="20"/>
          <w:szCs w:val="20"/>
        </w:rPr>
        <w:t>Kanclerz UKW</w:t>
      </w:r>
    </w:p>
    <w:p w:rsidR="00C306E9" w:rsidRPr="00C90DE3" w:rsidRDefault="00C306E9" w:rsidP="00C306E9">
      <w:pPr>
        <w:spacing w:line="276" w:lineRule="auto"/>
        <w:ind w:firstLine="4962"/>
        <w:jc w:val="right"/>
        <w:rPr>
          <w:rFonts w:ascii="Book Antiqua" w:hAnsi="Book Antiqua" w:cs="Century Gothic"/>
          <w:b/>
          <w:sz w:val="20"/>
          <w:szCs w:val="20"/>
        </w:rPr>
      </w:pPr>
      <w:r w:rsidRPr="00C90DE3">
        <w:rPr>
          <w:rFonts w:ascii="Book Antiqua" w:hAnsi="Book Antiqua" w:cs="Century Gothic"/>
          <w:b/>
          <w:sz w:val="20"/>
          <w:szCs w:val="20"/>
        </w:rPr>
        <w:t>mgr Renata Malak</w:t>
      </w:r>
    </w:p>
    <w:bookmarkEnd w:id="0"/>
    <w:p w:rsidR="00C306E9" w:rsidRDefault="00C306E9" w:rsidP="00C306E9">
      <w:pPr>
        <w:rPr>
          <w:rFonts w:ascii="Book Antiqua" w:hAnsi="Book Antiqua"/>
          <w:sz w:val="20"/>
          <w:szCs w:val="20"/>
        </w:rPr>
      </w:pPr>
    </w:p>
    <w:p w:rsidR="00C306E9" w:rsidRDefault="00C306E9" w:rsidP="00C306E9"/>
    <w:p w:rsidR="00C306E9" w:rsidRDefault="00C306E9" w:rsidP="00C306E9"/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9"/>
    <w:rsid w:val="00104E03"/>
    <w:rsid w:val="00511973"/>
    <w:rsid w:val="00C306E9"/>
    <w:rsid w:val="00C90DE3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0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0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Weronika Janecka</cp:lastModifiedBy>
  <cp:revision>2</cp:revision>
  <cp:lastPrinted>2022-03-18T09:36:00Z</cp:lastPrinted>
  <dcterms:created xsi:type="dcterms:W3CDTF">2022-03-18T09:25:00Z</dcterms:created>
  <dcterms:modified xsi:type="dcterms:W3CDTF">2022-03-18T09:43:00Z</dcterms:modified>
</cp:coreProperties>
</file>