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C30F" w14:textId="4C97B283"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54486D">
        <w:rPr>
          <w:rFonts w:cstheme="minorHAnsi"/>
          <w:b/>
          <w:sz w:val="24"/>
          <w:szCs w:val="24"/>
        </w:rPr>
        <w:t xml:space="preserve">Załącznik Nr </w:t>
      </w:r>
      <w:r w:rsidR="00D90283">
        <w:rPr>
          <w:rFonts w:cstheme="minorHAnsi"/>
          <w:b/>
          <w:sz w:val="24"/>
          <w:szCs w:val="24"/>
        </w:rPr>
        <w:t>2</w:t>
      </w:r>
      <w:r w:rsidR="00D90283" w:rsidRPr="00D90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0283" w:rsidRPr="00D90283">
        <w:rPr>
          <w:rFonts w:cstheme="minorHAnsi"/>
          <w:b/>
          <w:sz w:val="24"/>
          <w:szCs w:val="24"/>
        </w:rPr>
        <w:t xml:space="preserve">– Zmieniony Załącznik nr </w:t>
      </w:r>
      <w:r w:rsidR="00D90283">
        <w:rPr>
          <w:rFonts w:cstheme="minorHAnsi"/>
          <w:b/>
          <w:sz w:val="24"/>
          <w:szCs w:val="24"/>
        </w:rPr>
        <w:t>4</w:t>
      </w:r>
      <w:r w:rsidR="00D90283" w:rsidRPr="00D90283">
        <w:rPr>
          <w:rFonts w:cstheme="minorHAnsi"/>
          <w:b/>
          <w:sz w:val="24"/>
          <w:szCs w:val="24"/>
        </w:rPr>
        <w:t xml:space="preserve"> z dnia </w:t>
      </w:r>
      <w:r w:rsidR="00D90283" w:rsidRPr="00D90283">
        <w:rPr>
          <w:rFonts w:cstheme="minorHAnsi"/>
          <w:b/>
          <w:color w:val="FF0000"/>
          <w:sz w:val="24"/>
          <w:szCs w:val="24"/>
        </w:rPr>
        <w:t>12.05.2021</w:t>
      </w:r>
      <w:r w:rsidR="00D90283" w:rsidRPr="00D90283">
        <w:rPr>
          <w:rFonts w:cstheme="minorHAnsi"/>
          <w:b/>
          <w:sz w:val="24"/>
          <w:szCs w:val="24"/>
        </w:rPr>
        <w:t xml:space="preserve"> r.</w:t>
      </w:r>
    </w:p>
    <w:p w14:paraId="174AD94A" w14:textId="77777777" w:rsidR="00C30283" w:rsidRPr="0054486D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>redukcyjno</w:t>
      </w:r>
      <w:proofErr w:type="spellEnd"/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0A4D8B"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54486D">
        <w:rPr>
          <w:rFonts w:cstheme="minorHAnsi"/>
          <w:b/>
          <w:bCs/>
          <w:sz w:val="24"/>
          <w:szCs w:val="24"/>
        </w:rPr>
        <w:t>(PN/</w:t>
      </w:r>
      <w:r w:rsidR="00F23B56" w:rsidRPr="0054486D">
        <w:rPr>
          <w:rFonts w:cstheme="minorHAnsi"/>
          <w:b/>
          <w:bCs/>
          <w:sz w:val="24"/>
          <w:szCs w:val="24"/>
        </w:rPr>
        <w:t>2</w:t>
      </w:r>
      <w:r w:rsidR="000A4D8B" w:rsidRPr="0054486D">
        <w:rPr>
          <w:rFonts w:cstheme="minorHAnsi"/>
          <w:b/>
          <w:bCs/>
          <w:sz w:val="24"/>
          <w:szCs w:val="24"/>
        </w:rPr>
        <w:t>3</w:t>
      </w:r>
      <w:r w:rsidR="007878AC" w:rsidRPr="0054486D">
        <w:rPr>
          <w:rFonts w:cstheme="minorHAnsi"/>
          <w:b/>
          <w:bCs/>
          <w:sz w:val="24"/>
          <w:szCs w:val="24"/>
        </w:rPr>
        <w:t xml:space="preserve">/2021/D)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D7EA042" w14:textId="77777777" w:rsidR="00FD01E2" w:rsidRPr="0054486D" w:rsidRDefault="00FD01E2" w:rsidP="00F531A0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073"/>
        <w:gridCol w:w="4287"/>
        <w:gridCol w:w="571"/>
        <w:gridCol w:w="704"/>
        <w:gridCol w:w="1440"/>
        <w:gridCol w:w="1412"/>
      </w:tblGrid>
      <w:tr w:rsidR="00F531A0" w:rsidRPr="0054486D" w14:paraId="58E56581" w14:textId="77777777" w:rsidTr="00CF42A3">
        <w:trPr>
          <w:trHeight w:val="660"/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D6DC8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D78ECB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8DFAE7" w14:textId="320029A0" w:rsidR="00F531A0" w:rsidRPr="0054486D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DF651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3699F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BCAA4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DD968D" w14:textId="77777777" w:rsidR="00F531A0" w:rsidRPr="0054486D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12A18826" w14:textId="77777777" w:rsidTr="00F531A0">
        <w:trPr>
          <w:trHeight w:val="315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EE3C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74F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3F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17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23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29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EA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580A2314" w14:textId="77777777" w:rsidTr="00F531A0">
        <w:trPr>
          <w:trHeight w:val="341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99C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3B2B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DC4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41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A56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123E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CCB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653E048" w14:textId="77777777" w:rsidTr="00F531A0">
        <w:trPr>
          <w:cantSplit/>
          <w:trHeight w:val="133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A29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D8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C11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63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9DE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C00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30D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5A33D129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EF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023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49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0D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054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5B56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F2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526CF90F" w14:textId="77777777" w:rsidTr="00F531A0">
        <w:trPr>
          <w:cantSplit/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255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5197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80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5DD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1E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6FA8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41D2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DB33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384A33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A3DE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5950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77D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D7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896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4CA4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19D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7D4622F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6F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F18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9D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D9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458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E657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8E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A0FD13B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CD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953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EB8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ADC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E6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420C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908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C23E63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8C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BA38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80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937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8C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3CF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E1A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F0C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FF51E4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E8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D05C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8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58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1D1C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C6EB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CFB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705742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D97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C719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3D7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F6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D27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EF7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09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41C7B3E6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EB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08F1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F0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5F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398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2EE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BF8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4E274782" w14:textId="77777777" w:rsidTr="00F531A0">
        <w:trPr>
          <w:trHeight w:val="605"/>
          <w:jc w:val="center"/>
        </w:trPr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D632F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2D9BE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8156E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AFAC5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3414B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91D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11):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B03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3EF2708" w14:textId="77777777" w:rsidR="0047436A" w:rsidRPr="0054486D" w:rsidRDefault="0047436A" w:rsidP="00F23B56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5074"/>
        <w:gridCol w:w="4237"/>
        <w:gridCol w:w="565"/>
        <w:gridCol w:w="723"/>
        <w:gridCol w:w="1430"/>
        <w:gridCol w:w="1446"/>
      </w:tblGrid>
      <w:tr w:rsidR="00F531A0" w:rsidRPr="0054486D" w14:paraId="0924C251" w14:textId="77777777" w:rsidTr="00CF42A3">
        <w:trPr>
          <w:trHeight w:val="651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B951D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84BF0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A246CA" w14:textId="125E9653" w:rsidR="00F531A0" w:rsidRPr="0054486D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8290E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FD6F0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99C84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A4DFA7" w14:textId="77777777" w:rsidR="00F531A0" w:rsidRPr="0054486D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7BA3E0BE" w14:textId="77777777" w:rsidTr="00F531A0">
        <w:trPr>
          <w:trHeight w:val="315"/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D3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EA62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35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A95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4C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B8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B82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3CFE368B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C48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FB83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izolujący z </w:t>
            </w:r>
            <w:proofErr w:type="spellStart"/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iskiem</w:t>
            </w:r>
            <w:proofErr w:type="spellEnd"/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PN 63-114,3x6,3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377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BA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1B6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5CE5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773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921A071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E9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4894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87B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40B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B04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44F2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D7B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28A3DF3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1A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2C97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1C8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93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607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B17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56A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AEA6417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14:paraId="7C77567C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</w:tcPr>
          <w:p w14:paraId="093DD0A1" w14:textId="77777777" w:rsidR="00F531A0" w:rsidRPr="0054486D" w:rsidRDefault="00F531A0" w:rsidP="0018434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</w:tcBorders>
          </w:tcPr>
          <w:p w14:paraId="23797473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05752FF4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</w:tcPr>
          <w:p w14:paraId="7BBD64C0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1409" w14:textId="77777777" w:rsidR="00F531A0" w:rsidRPr="0054486D" w:rsidRDefault="00F531A0" w:rsidP="00F531A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6188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D0E9D59" w14:textId="77777777" w:rsidR="00F531A0" w:rsidRPr="0054486D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14:paraId="44B734C0" w14:textId="77777777" w:rsidR="007878AC" w:rsidRPr="0054486D" w:rsidRDefault="00F23B56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lastRenderedPageBreak/>
        <w:t>Za</w:t>
      </w:r>
      <w:r w:rsidR="0047436A" w:rsidRPr="0054486D">
        <w:rPr>
          <w:rFonts w:eastAsia="Calibri" w:cstheme="minorHAnsi"/>
          <w:b/>
          <w:bCs/>
          <w:sz w:val="24"/>
          <w:szCs w:val="24"/>
        </w:rPr>
        <w:t>danie nr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23B56" w:rsidRPr="0054486D" w14:paraId="5465E306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6F864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7F84E0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93D7F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590CD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4EC742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3F146E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FF978D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23B56" w:rsidRPr="0054486D" w14:paraId="410B2F83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3F1C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E85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CFD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0C9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18A2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CA87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86B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54BA7846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88B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6D77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78D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45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E87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BBF4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454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095251E" w14:textId="77777777" w:rsidTr="00F531A0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EF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7C42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37C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F2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0B8D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1841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758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6203D8D4" w14:textId="77777777" w:rsidTr="00F531A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B36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8FDF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7DB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7DE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90B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A2DC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9DA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6A226572" w14:textId="77777777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4D5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04BA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80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2C7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068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5D8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E347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F7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9EAC70A" w14:textId="77777777" w:rsidTr="00F531A0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AAF9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FF4C5" w14:textId="77777777" w:rsidR="00F531A0" w:rsidRPr="0054486D" w:rsidRDefault="00F531A0" w:rsidP="000C0036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F6E287E" w14:textId="77777777"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45E9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D813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354A7" w14:textId="77777777"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88E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4):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D9E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E2AD16" w14:textId="77777777" w:rsidR="0047436A" w:rsidRPr="0054486D" w:rsidRDefault="0047436A" w:rsidP="00F23B56">
      <w:pPr>
        <w:spacing w:before="240" w:after="0" w:line="271" w:lineRule="auto"/>
        <w:ind w:firstLine="142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205"/>
        <w:gridCol w:w="4206"/>
        <w:gridCol w:w="569"/>
        <w:gridCol w:w="755"/>
        <w:gridCol w:w="1465"/>
        <w:gridCol w:w="1409"/>
      </w:tblGrid>
      <w:tr w:rsidR="000C0036" w:rsidRPr="0054486D" w14:paraId="13C81B36" w14:textId="77777777" w:rsidTr="00F531A0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1718C1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1D9660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1EE128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06DCE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717378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679157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3FB323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C0036" w:rsidRPr="0054486D" w14:paraId="312BC6EF" w14:textId="77777777" w:rsidTr="00F531A0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C1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2BB4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DAF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82C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4BB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8E1E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9FA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27117416" w14:textId="77777777" w:rsidTr="00F531A0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93D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8BB5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63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38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B9B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53A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08C9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B5B3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5A185A2" w14:textId="77777777" w:rsidTr="00F531A0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49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0B1A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16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1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6A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4A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D9A2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137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ABC7CD7" w14:textId="77777777" w:rsidTr="00F531A0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058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B08F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B18B2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F27B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E3D3DA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E66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2):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FE7B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C0E1AE0" w14:textId="77777777" w:rsidR="00F531A0" w:rsidRPr="0054486D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531A0" w:rsidRPr="0054486D" w14:paraId="4C70FBE8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29C3E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4CC45E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6090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64A125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6AEE1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EFCE8C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D39E69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5BF4F81C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45A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7D8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752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9411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A66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A3B4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028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457D661E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323F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306F" w14:textId="77777777" w:rsidR="00F10EFC" w:rsidRPr="00F10EFC" w:rsidRDefault="00F10EFC" w:rsidP="00F10EF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0E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odcinający, klapowy MAG3 do współpracy z detektorami gazu, wyzwalany elektromagnetycznie, 2/2 drogowy, typ ZBK-100k, DN100 - wykonanie standardowe, wyzwalacz elektromagnetyczny typ COD-3/A, </w:t>
            </w:r>
            <w:r w:rsidRPr="00F10EFC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z wskaźnikiem położenia zamknięcia zaworu</w:t>
            </w:r>
            <w:r w:rsidRPr="00F10E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10978031" w14:textId="4716E977" w:rsidR="00F531A0" w:rsidRPr="0054486D" w:rsidRDefault="00F10EFC" w:rsidP="00F10EFC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10E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10E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0E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Gazex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175" w14:textId="77777777" w:rsidR="00F531A0" w:rsidRPr="0054486D" w:rsidRDefault="00F531A0" w:rsidP="007654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E2F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C24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2801" w14:textId="77777777" w:rsidR="00F531A0" w:rsidRPr="0054486D" w:rsidRDefault="00F531A0" w:rsidP="00765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99E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C35FC4" w14:textId="77777777" w:rsidR="00FD01E2" w:rsidRPr="0054486D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03DDE5C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0884884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752A24F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28296693" w14:textId="77777777"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750DFE1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54A9A9B5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0BE05EF9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>
        <w:rPr>
          <w:rFonts w:eastAsia="Calibri" w:cstheme="minorHAnsi"/>
          <w:bCs/>
          <w:sz w:val="24"/>
          <w:szCs w:val="24"/>
        </w:rPr>
        <w:t xml:space="preserve"> </w:t>
      </w:r>
      <w:r w:rsidR="0054486D" w:rsidRPr="0054486D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54486D" w:rsidRPr="0054486D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14:paraId="39A81E3F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019D1BAD" w14:textId="77777777"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14:paraId="033B6596" w14:textId="77777777"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18B4E5A4" w14:textId="77777777"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6EDA81C1" w14:textId="77777777"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4FB0AB02" w14:textId="77777777"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611B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1694F4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6C73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1B5690C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1642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CF42A3"/>
    <w:rsid w:val="00D17EA0"/>
    <w:rsid w:val="00D30E6C"/>
    <w:rsid w:val="00D31997"/>
    <w:rsid w:val="00D73140"/>
    <w:rsid w:val="00D90283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10EFC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DB0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2021-05-12T11:11:00Z</dcterms:modified>
</cp:coreProperties>
</file>