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42E9" w14:textId="77777777"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4FDEAB4D"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2C5E8DD4" w14:textId="77777777"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Pr>
          <w:rFonts w:ascii="Arial" w:eastAsia="Times New Roman" w:hAnsi="Arial" w:cs="Arial"/>
          <w:b/>
          <w:sz w:val="24"/>
          <w:szCs w:val="24"/>
          <w:lang w:eastAsia="pl-PL"/>
        </w:rPr>
        <w:t>1</w:t>
      </w:r>
    </w:p>
    <w:p w14:paraId="4273C439" w14:textId="77777777" w:rsidR="00C362FF" w:rsidRPr="00AB34BA" w:rsidRDefault="00C362FF" w:rsidP="00C362FF">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007A5779" w14:textId="599A6804" w:rsidR="00C362FF" w:rsidRPr="00AB34BA"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w:t>
      </w:r>
    </w:p>
    <w:p w14:paraId="707A75D3"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25071AB0" w14:textId="77777777" w:rsidR="00C362FF" w:rsidRPr="00AB34BA" w:rsidRDefault="00C362FF" w:rsidP="00C362FF">
      <w:pPr>
        <w:spacing w:after="0" w:line="240" w:lineRule="auto"/>
        <w:rPr>
          <w:rFonts w:ascii="Arial" w:eastAsia="Times New Roman" w:hAnsi="Arial" w:cs="Arial"/>
          <w:b/>
          <w:sz w:val="24"/>
          <w:szCs w:val="24"/>
          <w:lang w:eastAsia="pl-PL"/>
        </w:rPr>
      </w:pPr>
    </w:p>
    <w:p w14:paraId="1C979AB2"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7F166073"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187F080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5C64A054"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B67ACE8"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7360F374"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968ABAA" w14:textId="776AE489"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w:t>
      </w:r>
      <w:proofErr w:type="spellStart"/>
      <w:r w:rsidRPr="00AB34BA">
        <w:rPr>
          <w:rFonts w:ascii="Arial" w:eastAsia="Times New Roman" w:hAnsi="Arial" w:cs="Arial"/>
          <w:sz w:val="24"/>
          <w:szCs w:val="24"/>
        </w:rPr>
        <w:t>t.j</w:t>
      </w:r>
      <w:proofErr w:type="spellEnd"/>
      <w:r w:rsidRPr="00AB34BA">
        <w:rPr>
          <w:rFonts w:ascii="Arial" w:eastAsia="Times New Roman" w:hAnsi="Arial" w:cs="Arial"/>
          <w:sz w:val="24"/>
          <w:szCs w:val="24"/>
        </w:rPr>
        <w:t>. Dz.U. z 20</w:t>
      </w:r>
      <w:r w:rsidR="006B059F">
        <w:rPr>
          <w:rFonts w:ascii="Arial" w:eastAsia="Times New Roman" w:hAnsi="Arial" w:cs="Arial"/>
          <w:sz w:val="24"/>
          <w:szCs w:val="24"/>
        </w:rPr>
        <w:t>21</w:t>
      </w:r>
      <w:r w:rsidRPr="00AB34BA">
        <w:rPr>
          <w:rFonts w:ascii="Arial" w:eastAsia="Times New Roman" w:hAnsi="Arial" w:cs="Arial"/>
          <w:sz w:val="24"/>
          <w:szCs w:val="24"/>
        </w:rPr>
        <w:t xml:space="preserve"> r.,</w:t>
      </w:r>
      <w:r>
        <w:rPr>
          <w:rFonts w:ascii="Arial" w:eastAsia="Times New Roman" w:hAnsi="Arial" w:cs="Arial"/>
          <w:sz w:val="24"/>
          <w:szCs w:val="24"/>
        </w:rPr>
        <w:t xml:space="preserve"> poz. </w:t>
      </w:r>
      <w:r w:rsidR="006B059F">
        <w:rPr>
          <w:rFonts w:ascii="Arial" w:eastAsia="Times New Roman" w:hAnsi="Arial" w:cs="Arial"/>
          <w:sz w:val="24"/>
          <w:szCs w:val="24"/>
        </w:rPr>
        <w:t>1129</w:t>
      </w:r>
      <w:r w:rsidRPr="00AB34BA">
        <w:rPr>
          <w:rFonts w:ascii="Arial" w:eastAsia="Times New Roman" w:hAnsi="Arial" w:cs="Arial"/>
          <w:sz w:val="24"/>
          <w:szCs w:val="24"/>
        </w:rPr>
        <w:t>), została zawarta umowa o następującej treści:</w:t>
      </w:r>
    </w:p>
    <w:p w14:paraId="6F8E82C7"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493C0D52"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1FD7D48A" w14:textId="22A91315" w:rsidR="00C362FF" w:rsidRPr="00F26205"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z realizacją inwestycji pn</w:t>
      </w:r>
      <w:r w:rsidR="00855019">
        <w:rPr>
          <w:rFonts w:ascii="Arial" w:eastAsia="Times New Roman" w:hAnsi="Arial" w:cs="Arial"/>
          <w:sz w:val="24"/>
          <w:szCs w:val="24"/>
          <w:lang w:eastAsia="pl-PL"/>
        </w:rPr>
        <w:t>. „</w:t>
      </w:r>
      <w:r w:rsidR="00855019" w:rsidRPr="00855019">
        <w:rPr>
          <w:rFonts w:ascii="Arial" w:hAnsi="Arial" w:cs="Arial"/>
          <w:b/>
          <w:sz w:val="24"/>
          <w:szCs w:val="24"/>
        </w:rPr>
        <w:t xml:space="preserve">Budowa sieci wodociągowej i kanalizacji sanitarnej dla zabudowy mieszkaniowej jednorodzinnej w </w:t>
      </w:r>
      <w:proofErr w:type="spellStart"/>
      <w:r w:rsidR="00855019" w:rsidRPr="00855019">
        <w:rPr>
          <w:rFonts w:ascii="Arial" w:hAnsi="Arial" w:cs="Arial"/>
          <w:b/>
          <w:sz w:val="24"/>
          <w:szCs w:val="24"/>
        </w:rPr>
        <w:t>Siadle</w:t>
      </w:r>
      <w:proofErr w:type="spellEnd"/>
      <w:r w:rsidR="00855019" w:rsidRPr="00855019">
        <w:rPr>
          <w:rFonts w:ascii="Arial" w:hAnsi="Arial" w:cs="Arial"/>
          <w:b/>
          <w:sz w:val="24"/>
          <w:szCs w:val="24"/>
        </w:rPr>
        <w:t xml:space="preserve"> Dolnym</w:t>
      </w:r>
      <w:r w:rsidR="00855019">
        <w:rPr>
          <w:rFonts w:ascii="Arial" w:hAnsi="Arial" w:cs="Arial"/>
          <w:b/>
          <w:sz w:val="24"/>
          <w:szCs w:val="24"/>
        </w:rPr>
        <w:t>”.</w:t>
      </w:r>
    </w:p>
    <w:p w14:paraId="36016C2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6F9DF817"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1A437CD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2A1959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2983382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2A0E53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029E01E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02BC6B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117563F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5F88263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052E95AB"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67307D4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164EA56A" w14:textId="3B31731D" w:rsidR="00C362FF"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622C93D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331ACF9"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03C5B9EE"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537AA166"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przejęcie placu budowy - </w:t>
      </w:r>
      <w:r w:rsidRPr="000339C7">
        <w:rPr>
          <w:rFonts w:ascii="Arial" w:eastAsia="Times New Roman" w:hAnsi="Arial" w:cs="Arial"/>
          <w:b/>
          <w:sz w:val="24"/>
          <w:szCs w:val="24"/>
          <w:lang w:eastAsia="pl-PL"/>
        </w:rPr>
        <w:t>w ciągu 7 dni od dnia podpisania umowy,</w:t>
      </w:r>
    </w:p>
    <w:p w14:paraId="228E99E7" w14:textId="7A45791D"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lastRenderedPageBreak/>
        <w:t xml:space="preserve">wykonanie przedmiotu zamówienia w terminie nie dłuższym niż </w:t>
      </w:r>
      <w:r>
        <w:rPr>
          <w:rFonts w:ascii="Arial" w:eastAsia="Times New Roman" w:hAnsi="Arial" w:cs="Arial"/>
          <w:b/>
          <w:bCs/>
          <w:sz w:val="24"/>
          <w:szCs w:val="24"/>
          <w:lang w:eastAsia="pl-PL"/>
        </w:rPr>
        <w:t>……</w:t>
      </w:r>
      <w:r w:rsidR="002A7F3E">
        <w:rPr>
          <w:rFonts w:ascii="Arial" w:eastAsia="Times New Roman" w:hAnsi="Arial" w:cs="Arial"/>
          <w:b/>
          <w:bCs/>
          <w:sz w:val="24"/>
          <w:szCs w:val="24"/>
          <w:lang w:eastAsia="pl-PL"/>
        </w:rPr>
        <w:t xml:space="preserve"> miesięcy</w:t>
      </w:r>
      <w:r w:rsidRPr="000339C7">
        <w:rPr>
          <w:rFonts w:ascii="Arial" w:eastAsia="Times New Roman" w:hAnsi="Arial" w:cs="Arial"/>
          <w:b/>
          <w:bCs/>
          <w:sz w:val="24"/>
          <w:szCs w:val="24"/>
          <w:lang w:eastAsia="pl-PL"/>
        </w:rPr>
        <w:t xml:space="preserve"> </w:t>
      </w:r>
      <w:r w:rsidRPr="000339C7">
        <w:rPr>
          <w:rFonts w:ascii="Arial" w:eastAsia="Times New Roman" w:hAnsi="Arial" w:cs="Arial"/>
          <w:sz w:val="24"/>
          <w:szCs w:val="24"/>
          <w:lang w:eastAsia="pl-PL"/>
        </w:rPr>
        <w:t xml:space="preserve"> od dnia zawarcia umowy.</w:t>
      </w:r>
    </w:p>
    <w:p w14:paraId="53B2F035"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 9</w:t>
      </w:r>
      <w:r w:rsidRPr="000339C7">
        <w:rPr>
          <w:rFonts w:ascii="Arial" w:eastAsia="Times New Roman" w:hAnsi="Arial" w:cs="Arial"/>
          <w:sz w:val="24"/>
          <w:szCs w:val="24"/>
          <w:lang w:eastAsia="pl-PL"/>
        </w:rPr>
        <w:t>, chyba, że zachodzi okoliczność określona w § 7 ust.10.</w:t>
      </w:r>
    </w:p>
    <w:p w14:paraId="12B6116D" w14:textId="77777777" w:rsidR="00C362FF" w:rsidRPr="00A8324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Pr="00A83242">
        <w:rPr>
          <w:rFonts w:ascii="Arial" w:eastAsia="Times New Roman" w:hAnsi="Arial" w:cs="Arial"/>
          <w:bCs/>
          <w:sz w:val="24"/>
          <w:szCs w:val="24"/>
        </w:rPr>
        <w:t>§</w:t>
      </w:r>
      <w:r>
        <w:rPr>
          <w:rFonts w:ascii="Arial" w:eastAsia="Times New Roman" w:hAnsi="Arial" w:cs="Arial"/>
          <w:bCs/>
          <w:sz w:val="24"/>
          <w:szCs w:val="24"/>
        </w:rPr>
        <w:t>14 ust. 2 pkt. 3 umowy, termin wykonania przedmiotu umowy nie może ulec zmianie.</w:t>
      </w:r>
    </w:p>
    <w:p w14:paraId="6DC732D9" w14:textId="77777777" w:rsidR="00C362FF" w:rsidRPr="0064695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w:t>
      </w:r>
      <w:r w:rsidRPr="00646952">
        <w:rPr>
          <w:rFonts w:ascii="Arial" w:eastAsia="Times New Roman" w:hAnsi="Arial" w:cs="Arial"/>
          <w:bCs/>
          <w:sz w:val="24"/>
          <w:szCs w:val="24"/>
        </w:rPr>
        <w:t>terminów, o których mowa w § 14 ust. 2 pkt. 3 umowy, dokonywana jest z zachowaniem trybu zmiany umowy.</w:t>
      </w:r>
    </w:p>
    <w:p w14:paraId="0DF6AE23"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4B833F91" w14:textId="77777777" w:rsidR="00C362FF" w:rsidRPr="00646952" w:rsidRDefault="00C362FF" w:rsidP="00C362FF">
      <w:pPr>
        <w:spacing w:after="0" w:line="240" w:lineRule="auto"/>
        <w:jc w:val="both"/>
        <w:rPr>
          <w:rFonts w:ascii="Arial" w:eastAsia="Times New Roman" w:hAnsi="Arial" w:cs="Arial"/>
          <w:b/>
          <w:sz w:val="24"/>
          <w:szCs w:val="24"/>
        </w:rPr>
      </w:pPr>
      <w:bookmarkStart w:id="0" w:name="_Hlk64533205"/>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3.UCZESTNICY  PROCESU  BUDOWLANEGO.</w:t>
      </w:r>
    </w:p>
    <w:p w14:paraId="052A8920" w14:textId="77777777" w:rsidR="00C362FF" w:rsidRPr="00646952" w:rsidRDefault="00C362FF" w:rsidP="00DB6519">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Przedstawiciel  Zamawiającego   –  Waldemar Trusewicz.</w:t>
      </w:r>
    </w:p>
    <w:p w14:paraId="4BDB563C" w14:textId="77777777" w:rsidR="00C362FF" w:rsidRPr="00F26205" w:rsidRDefault="00C362FF" w:rsidP="00DB6519">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Zamawiającego Inspektorzy Nadzoru Inwestorskiego:</w:t>
      </w:r>
    </w:p>
    <w:p w14:paraId="563A50D4" w14:textId="77777777" w:rsidR="00C362FF" w:rsidRDefault="00C362FF" w:rsidP="00DB6519">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specjalności instalacyjnej w zakresie sieci, instalacji i urządzeń cieplnych, wentylacyjnych, gazowych, wodociągowych i kanalizacyjnych: </w:t>
      </w:r>
      <w:r>
        <w:rPr>
          <w:rFonts w:ascii="Arial" w:eastAsia="Times New Roman" w:hAnsi="Arial" w:cs="Arial"/>
          <w:sz w:val="24"/>
          <w:szCs w:val="24"/>
          <w:highlight w:val="yellow"/>
          <w:lang w:eastAsia="pl-PL"/>
        </w:rPr>
        <w:t>…..</w:t>
      </w:r>
    </w:p>
    <w:p w14:paraId="163BB12E" w14:textId="17414961" w:rsidR="00C362FF" w:rsidRPr="00855019" w:rsidRDefault="00C362FF" w:rsidP="00DB6519">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w specjalności instalacyjnej w zakresie sieci, instalacji i urządzeń elektrycznych i elektroenergetycznych:</w:t>
      </w:r>
      <w:r>
        <w:rPr>
          <w:rFonts w:ascii="Arial" w:hAnsi="Arial" w:cs="Arial"/>
          <w:sz w:val="24"/>
          <w:szCs w:val="24"/>
          <w:highlight w:val="yellow"/>
        </w:rPr>
        <w:t>…….</w:t>
      </w:r>
    </w:p>
    <w:p w14:paraId="3EA8D6FE" w14:textId="3C4E028D" w:rsidR="00855019" w:rsidRPr="00855019" w:rsidRDefault="00855019" w:rsidP="00DB6519">
      <w:pPr>
        <w:pStyle w:val="Akapitzlist"/>
        <w:numPr>
          <w:ilvl w:val="0"/>
          <w:numId w:val="18"/>
        </w:numPr>
        <w:jc w:val="both"/>
        <w:rPr>
          <w:rFonts w:ascii="Arial" w:eastAsia="Times New Roman" w:hAnsi="Arial" w:cs="Arial"/>
          <w:sz w:val="24"/>
          <w:szCs w:val="24"/>
          <w:lang w:eastAsia="pl-PL"/>
        </w:rPr>
      </w:pPr>
      <w:r w:rsidRPr="00855019">
        <w:rPr>
          <w:rFonts w:ascii="Arial" w:eastAsia="Times New Roman" w:hAnsi="Arial" w:cs="Arial"/>
          <w:sz w:val="24"/>
          <w:szCs w:val="24"/>
          <w:lang w:eastAsia="pl-PL"/>
        </w:rPr>
        <w:t>W specjalności drogowej;…..</w:t>
      </w:r>
    </w:p>
    <w:p w14:paraId="71B4586E" w14:textId="77777777" w:rsidR="00C362FF" w:rsidRDefault="00C362FF" w:rsidP="00DB6519">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którzy działają w ramach w art. 25 i 26 prawa budowlanego.</w:t>
      </w:r>
    </w:p>
    <w:p w14:paraId="2EB1742A" w14:textId="77777777" w:rsidR="00C362FF" w:rsidRDefault="00C362FF" w:rsidP="00DB6519">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Ustanowiony przez Zamawiającego koordynator czynności Inspektorów Nadzoru Inwestorskiego na budowie: </w:t>
      </w:r>
      <w:r>
        <w:rPr>
          <w:rFonts w:ascii="Arial" w:eastAsia="Times New Roman" w:hAnsi="Arial" w:cs="Arial"/>
          <w:sz w:val="24"/>
          <w:szCs w:val="24"/>
          <w:highlight w:val="yellow"/>
          <w:lang w:eastAsia="pl-PL"/>
        </w:rPr>
        <w:t>……</w:t>
      </w:r>
    </w:p>
    <w:p w14:paraId="68C24101" w14:textId="77777777" w:rsidR="00C362FF" w:rsidRDefault="00C362FF" w:rsidP="00DB6519">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który działa w ramach w art. 25 i 26 prawa budowlanego - </w:t>
      </w:r>
    </w:p>
    <w:p w14:paraId="7F44A3B8" w14:textId="77777777" w:rsidR="00C362FF" w:rsidRDefault="00C362FF" w:rsidP="00DB6519">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Wykonawcę:</w:t>
      </w:r>
    </w:p>
    <w:p w14:paraId="0749BA51" w14:textId="77777777" w:rsidR="00C362FF" w:rsidRDefault="00C362FF" w:rsidP="00DB6519">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budowy: </w:t>
      </w:r>
      <w:r>
        <w:rPr>
          <w:rFonts w:ascii="Arial" w:eastAsia="Times New Roman" w:hAnsi="Arial" w:cs="Arial"/>
          <w:sz w:val="24"/>
          <w:szCs w:val="24"/>
          <w:highlight w:val="yellow"/>
          <w:lang w:eastAsia="pl-PL"/>
        </w:rPr>
        <w:t>…….</w:t>
      </w:r>
    </w:p>
    <w:p w14:paraId="327D5B44" w14:textId="24E40F7F" w:rsidR="00C362FF" w:rsidRDefault="00C362FF" w:rsidP="00DB6519">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w:t>
      </w:r>
      <w:r w:rsidR="005552A5">
        <w:rPr>
          <w:rFonts w:ascii="Arial" w:eastAsia="Times New Roman" w:hAnsi="Arial" w:cs="Arial"/>
          <w:sz w:val="24"/>
          <w:szCs w:val="24"/>
          <w:lang w:eastAsia="pl-PL"/>
        </w:rPr>
        <w:t>drogowych</w:t>
      </w:r>
      <w:r>
        <w:rPr>
          <w:rFonts w:ascii="Arial" w:eastAsia="Times New Roman" w:hAnsi="Arial" w:cs="Arial"/>
          <w:sz w:val="24"/>
          <w:szCs w:val="24"/>
          <w:lang w:eastAsia="pl-PL"/>
        </w:rPr>
        <w:t>:</w:t>
      </w:r>
      <w:r>
        <w:rPr>
          <w:rFonts w:ascii="Arial" w:eastAsia="Times New Roman" w:hAnsi="Arial" w:cs="Arial"/>
          <w:sz w:val="24"/>
          <w:szCs w:val="24"/>
          <w:highlight w:val="yellow"/>
          <w:lang w:eastAsia="pl-PL"/>
        </w:rPr>
        <w:t>…….</w:t>
      </w:r>
      <w:r>
        <w:rPr>
          <w:rFonts w:ascii="Arial" w:eastAsia="Times New Roman" w:hAnsi="Arial" w:cs="Arial"/>
          <w:sz w:val="24"/>
          <w:szCs w:val="24"/>
          <w:lang w:eastAsia="pl-PL"/>
        </w:rPr>
        <w:t xml:space="preserve"> </w:t>
      </w:r>
    </w:p>
    <w:p w14:paraId="0E230F21" w14:textId="77777777" w:rsidR="00C362FF" w:rsidRDefault="00C362FF" w:rsidP="00DB6519">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elektrycznych: </w:t>
      </w:r>
      <w:r>
        <w:rPr>
          <w:rFonts w:ascii="Arial" w:eastAsia="Times New Roman" w:hAnsi="Arial" w:cs="Arial"/>
          <w:sz w:val="24"/>
          <w:szCs w:val="24"/>
          <w:highlight w:val="yellow"/>
          <w:lang w:eastAsia="pl-PL"/>
        </w:rPr>
        <w:t>…..</w:t>
      </w:r>
    </w:p>
    <w:p w14:paraId="3EB8BB35" w14:textId="77777777" w:rsidR="00C362FF" w:rsidRPr="00646952" w:rsidRDefault="00C362FF" w:rsidP="00DB6519">
      <w:pPr>
        <w:spacing w:after="0" w:line="240" w:lineRule="auto"/>
        <w:jc w:val="both"/>
        <w:rPr>
          <w:rFonts w:ascii="Arial" w:eastAsia="Times New Roman" w:hAnsi="Arial" w:cs="Arial"/>
          <w:sz w:val="24"/>
          <w:szCs w:val="24"/>
          <w:lang w:eastAsia="pl-PL"/>
        </w:rPr>
      </w:pPr>
    </w:p>
    <w:p w14:paraId="4FF2C748" w14:textId="77777777" w:rsidR="00C362FF" w:rsidRPr="00646952" w:rsidRDefault="00C362FF" w:rsidP="00DB6519">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2FD3E5A1" w14:textId="77777777" w:rsidR="00C362FF" w:rsidRPr="00FC5045" w:rsidRDefault="00C362FF" w:rsidP="00DB6519">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Zmiana kierownika budowy Wykonawcy wskazanego na etapie przetargu może  nastąpić wyłącznie po akceptacji Zamawiającego na wniosek Wykonawcy, po przedstawieniu dokumentów potwierdzających, że osoba ta spełnia wymagania przetargowe. Zmiana ta wymaga obustronnego </w:t>
      </w:r>
      <w:r w:rsidRPr="00FC5045">
        <w:rPr>
          <w:rFonts w:ascii="Arial" w:eastAsia="Times New Roman" w:hAnsi="Arial" w:cs="Arial"/>
          <w:sz w:val="24"/>
          <w:szCs w:val="24"/>
          <w:lang w:eastAsia="pl-PL"/>
        </w:rPr>
        <w:t>podpisania aneksu do umowy.</w:t>
      </w:r>
    </w:p>
    <w:p w14:paraId="6F1D2E7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D8CC1C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2BF1F53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7C59DCC1" w14:textId="77777777" w:rsidR="00C362FF" w:rsidRPr="00AB34BA" w:rsidRDefault="00C362FF" w:rsidP="00C362FF">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1E76CFC7"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4F0DBBEA"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5CEEE9CE"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548C6FF5"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p>
    <w:p w14:paraId="2AAFE7F7"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3962C007"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1C6DA975" w14:textId="77777777" w:rsidR="003D1F0C" w:rsidRPr="00AB34BA" w:rsidRDefault="00C362FF" w:rsidP="003D1F0C">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Wykonawca w ramach uzgodnionej ceny ryczałtowej przyjmuje na siebie następujące obowiązki szczegółowe:</w:t>
      </w:r>
    </w:p>
    <w:p w14:paraId="360AA9F9"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52277F5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504CE3D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30CD10D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460BACE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48F4AE2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6DC9C34A"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7055E5C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2A5C8205" w14:textId="3BE7E330"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 </w:t>
      </w:r>
      <w:r w:rsidRPr="00AB34BA">
        <w:rPr>
          <w:rFonts w:ascii="Arial" w:eastAsia="Times New Roman" w:hAnsi="Arial" w:cs="Arial"/>
          <w:sz w:val="24"/>
          <w:szCs w:val="24"/>
          <w:lang w:eastAsia="pl-PL"/>
        </w:rPr>
        <w:t>;</w:t>
      </w:r>
    </w:p>
    <w:p w14:paraId="39F4D05C"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7FEA2B6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558F9097"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7FAAD508"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w:t>
      </w:r>
      <w:r w:rsidRPr="00AB34BA">
        <w:rPr>
          <w:rFonts w:ascii="Arial" w:eastAsia="Times New Roman" w:hAnsi="Arial" w:cs="Arial"/>
          <w:sz w:val="24"/>
          <w:szCs w:val="24"/>
          <w:lang w:eastAsia="pl-PL"/>
        </w:rPr>
        <w:lastRenderedPageBreak/>
        <w:t>nieprzewidzianych okoliczności wynikłych w trakcie realizacji inwestycji niezależnych od stron np. prace archeologiczne.</w:t>
      </w:r>
    </w:p>
    <w:p w14:paraId="57BB8E7D" w14:textId="176F0A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w:t>
      </w:r>
      <w:r w:rsidR="005552A5">
        <w:rPr>
          <w:rFonts w:ascii="Arial" w:hAnsi="Arial" w:cs="Arial"/>
          <w:sz w:val="24"/>
        </w:rPr>
        <w:t>ać</w:t>
      </w:r>
      <w:r w:rsidRPr="00980231">
        <w:rPr>
          <w:rFonts w:ascii="Arial" w:hAnsi="Arial" w:cs="Arial"/>
          <w:sz w:val="24"/>
        </w:rPr>
        <w:t xml:space="preserve"> w imieniu zamawiającego pozwolenia na użytkowanie lub dokonania zgłoszenia o zakończeniu robót potwierdzonego nie wniesieniem sprzeciwu przez PINB w Policach.</w:t>
      </w:r>
    </w:p>
    <w:p w14:paraId="5156318B" w14:textId="4F331EA1" w:rsidR="003D1F0C" w:rsidRPr="00980231" w:rsidRDefault="003D1F0C" w:rsidP="003D1F0C">
      <w:pPr>
        <w:numPr>
          <w:ilvl w:val="0"/>
          <w:numId w:val="6"/>
        </w:numPr>
        <w:spacing w:after="0" w:line="240" w:lineRule="auto"/>
        <w:ind w:left="426" w:hanging="426"/>
        <w:jc w:val="both"/>
        <w:rPr>
          <w:rFonts w:ascii="Arial" w:hAnsi="Arial" w:cs="Arial"/>
          <w:sz w:val="24"/>
        </w:rPr>
      </w:pPr>
      <w:r>
        <w:rPr>
          <w:rFonts w:ascii="Arial" w:hAnsi="Arial" w:cs="Arial"/>
          <w:sz w:val="24"/>
        </w:rPr>
        <w:t xml:space="preserve"> </w:t>
      </w:r>
      <w:r w:rsidRPr="00980231">
        <w:rPr>
          <w:rFonts w:ascii="Arial" w:hAnsi="Arial" w:cs="Arial"/>
          <w:sz w:val="24"/>
        </w:rPr>
        <w:t>Zapewni</w:t>
      </w:r>
      <w:r w:rsidR="005552A5">
        <w:rPr>
          <w:rFonts w:ascii="Arial" w:hAnsi="Arial" w:cs="Arial"/>
          <w:sz w:val="24"/>
        </w:rPr>
        <w:t>ć</w:t>
      </w:r>
      <w:r w:rsidRPr="00980231">
        <w:rPr>
          <w:rFonts w:ascii="Arial" w:hAnsi="Arial" w:cs="Arial"/>
          <w:sz w:val="24"/>
        </w:rPr>
        <w:t xml:space="preserve"> ciągł</w:t>
      </w:r>
      <w:r w:rsidR="005552A5">
        <w:rPr>
          <w:rFonts w:ascii="Arial" w:hAnsi="Arial" w:cs="Arial"/>
          <w:sz w:val="24"/>
        </w:rPr>
        <w:t>y</w:t>
      </w:r>
      <w:r w:rsidRPr="00980231">
        <w:rPr>
          <w:rFonts w:ascii="Arial" w:hAnsi="Arial" w:cs="Arial"/>
          <w:sz w:val="24"/>
        </w:rPr>
        <w:t xml:space="preserve"> dostępu do nieruchomości sąsiadujących z terenem </w:t>
      </w:r>
      <w:r>
        <w:rPr>
          <w:rFonts w:ascii="Arial" w:hAnsi="Arial" w:cs="Arial"/>
          <w:sz w:val="24"/>
        </w:rPr>
        <w:t xml:space="preserve">  </w:t>
      </w:r>
      <w:r w:rsidRPr="00980231">
        <w:rPr>
          <w:rFonts w:ascii="Arial" w:hAnsi="Arial" w:cs="Arial"/>
          <w:sz w:val="24"/>
        </w:rPr>
        <w:t>wykonywania robot budowlanych,</w:t>
      </w:r>
    </w:p>
    <w:p w14:paraId="044580F2" w14:textId="7A003B32" w:rsidR="003D1F0C" w:rsidRPr="00980231" w:rsidRDefault="003D1F0C" w:rsidP="003D1F0C">
      <w:pPr>
        <w:numPr>
          <w:ilvl w:val="0"/>
          <w:numId w:val="6"/>
        </w:numPr>
        <w:spacing w:after="0" w:line="240" w:lineRule="auto"/>
        <w:jc w:val="both"/>
        <w:rPr>
          <w:rFonts w:ascii="Arial" w:hAnsi="Arial" w:cs="Arial"/>
          <w:sz w:val="24"/>
        </w:rPr>
      </w:pPr>
      <w:r w:rsidRPr="00980231">
        <w:rPr>
          <w:rFonts w:ascii="Arial" w:hAnsi="Arial" w:cs="Arial"/>
          <w:sz w:val="24"/>
        </w:rPr>
        <w:t>Opraco</w:t>
      </w:r>
      <w:r w:rsidR="005552A5">
        <w:rPr>
          <w:rFonts w:ascii="Arial" w:hAnsi="Arial" w:cs="Arial"/>
          <w:sz w:val="24"/>
        </w:rPr>
        <w:t>wać</w:t>
      </w:r>
      <w:r w:rsidRPr="00980231">
        <w:rPr>
          <w:rFonts w:ascii="Arial" w:hAnsi="Arial" w:cs="Arial"/>
          <w:sz w:val="24"/>
        </w:rPr>
        <w:t>, uzgodni</w:t>
      </w:r>
      <w:r w:rsidR="005552A5">
        <w:rPr>
          <w:rFonts w:ascii="Arial" w:hAnsi="Arial" w:cs="Arial"/>
          <w:sz w:val="24"/>
        </w:rPr>
        <w:t>ć</w:t>
      </w:r>
      <w:r w:rsidRPr="00980231">
        <w:rPr>
          <w:rFonts w:ascii="Arial" w:hAnsi="Arial" w:cs="Arial"/>
          <w:sz w:val="24"/>
        </w:rPr>
        <w:t xml:space="preserve"> i wprowadz</w:t>
      </w:r>
      <w:r w:rsidR="005552A5">
        <w:rPr>
          <w:rFonts w:ascii="Arial" w:hAnsi="Arial" w:cs="Arial"/>
          <w:sz w:val="24"/>
        </w:rPr>
        <w:t>ić</w:t>
      </w:r>
      <w:r w:rsidRPr="00980231">
        <w:rPr>
          <w:rFonts w:ascii="Arial" w:hAnsi="Arial" w:cs="Arial"/>
          <w:sz w:val="24"/>
        </w:rPr>
        <w:t xml:space="preserve"> czasow</w:t>
      </w:r>
      <w:r w:rsidR="005552A5">
        <w:rPr>
          <w:rFonts w:ascii="Arial" w:hAnsi="Arial" w:cs="Arial"/>
          <w:sz w:val="24"/>
        </w:rPr>
        <w:t>ą</w:t>
      </w:r>
      <w:r w:rsidRPr="00980231">
        <w:rPr>
          <w:rFonts w:ascii="Arial" w:hAnsi="Arial" w:cs="Arial"/>
          <w:sz w:val="24"/>
        </w:rPr>
        <w:t xml:space="preserve"> organizacj</w:t>
      </w:r>
      <w:r w:rsidR="005552A5">
        <w:rPr>
          <w:rFonts w:ascii="Arial" w:hAnsi="Arial" w:cs="Arial"/>
          <w:sz w:val="24"/>
        </w:rPr>
        <w:t>ę</w:t>
      </w:r>
      <w:r w:rsidRPr="00980231">
        <w:rPr>
          <w:rFonts w:ascii="Arial" w:hAnsi="Arial" w:cs="Arial"/>
          <w:sz w:val="24"/>
        </w:rPr>
        <w:t xml:space="preserve"> ruch na drogach publicznych, </w:t>
      </w:r>
    </w:p>
    <w:p w14:paraId="797064F4" w14:textId="1625B23B" w:rsidR="003D1F0C"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Uzyska</w:t>
      </w:r>
      <w:r w:rsidR="005552A5">
        <w:rPr>
          <w:rFonts w:ascii="Arial" w:hAnsi="Arial" w:cs="Arial"/>
          <w:sz w:val="24"/>
        </w:rPr>
        <w:t>ć</w:t>
      </w:r>
      <w:r w:rsidRPr="00980231">
        <w:rPr>
          <w:rFonts w:ascii="Arial" w:hAnsi="Arial" w:cs="Arial"/>
          <w:sz w:val="24"/>
        </w:rPr>
        <w:t xml:space="preserve"> w imieniu Zamawiającego pozwolenia czasowego zajęcia pasa drogowego dróg publicznych,</w:t>
      </w:r>
    </w:p>
    <w:p w14:paraId="2DC82CB6" w14:textId="6F83775B" w:rsidR="005552A5" w:rsidRDefault="005552A5"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5552A5">
        <w:rPr>
          <w:rFonts w:ascii="Arial" w:hAnsi="Arial" w:cs="Arial"/>
          <w:sz w:val="24"/>
        </w:rPr>
        <w:t>Uzyska</w:t>
      </w:r>
      <w:r>
        <w:rPr>
          <w:rFonts w:ascii="Arial" w:hAnsi="Arial" w:cs="Arial"/>
          <w:sz w:val="24"/>
        </w:rPr>
        <w:t>ć</w:t>
      </w:r>
      <w:r w:rsidRPr="005552A5">
        <w:rPr>
          <w:rFonts w:ascii="Arial" w:hAnsi="Arial" w:cs="Arial"/>
          <w:sz w:val="24"/>
        </w:rPr>
        <w:t xml:space="preserve"> pozwoleni</w:t>
      </w:r>
      <w:r>
        <w:rPr>
          <w:rFonts w:ascii="Arial" w:hAnsi="Arial" w:cs="Arial"/>
          <w:sz w:val="24"/>
        </w:rPr>
        <w:t>e</w:t>
      </w:r>
      <w:r w:rsidRPr="005552A5">
        <w:rPr>
          <w:rFonts w:ascii="Arial" w:hAnsi="Arial" w:cs="Arial"/>
          <w:sz w:val="24"/>
        </w:rPr>
        <w:t xml:space="preserve"> na przeprowadzenie badań archeologicznych zgodnie z decyzją ZWKZ w Szczecinie Nr 127/2021 z dnia 28.01.2021r. oraz </w:t>
      </w:r>
      <w:r>
        <w:rPr>
          <w:rFonts w:ascii="Arial" w:hAnsi="Arial" w:cs="Arial"/>
          <w:sz w:val="24"/>
        </w:rPr>
        <w:t>je</w:t>
      </w:r>
      <w:r w:rsidRPr="005552A5">
        <w:rPr>
          <w:rFonts w:ascii="Arial" w:hAnsi="Arial" w:cs="Arial"/>
          <w:sz w:val="24"/>
        </w:rPr>
        <w:t xml:space="preserve"> przeprowa</w:t>
      </w:r>
      <w:r>
        <w:rPr>
          <w:rFonts w:ascii="Arial" w:hAnsi="Arial" w:cs="Arial"/>
          <w:sz w:val="24"/>
        </w:rPr>
        <w:t>dzić.</w:t>
      </w:r>
    </w:p>
    <w:p w14:paraId="47395D49" w14:textId="77777777" w:rsidR="00C362FF" w:rsidRPr="00646952" w:rsidRDefault="00C362FF" w:rsidP="003D1F0C">
      <w:pPr>
        <w:spacing w:after="0" w:line="240" w:lineRule="auto"/>
        <w:ind w:left="426" w:hanging="426"/>
        <w:jc w:val="both"/>
        <w:rPr>
          <w:rFonts w:ascii="Arial" w:eastAsia="Times New Roman" w:hAnsi="Arial" w:cs="Arial"/>
          <w:sz w:val="24"/>
          <w:szCs w:val="24"/>
          <w:lang w:eastAsia="pl-PL"/>
        </w:rPr>
      </w:pPr>
    </w:p>
    <w:p w14:paraId="7EBC9EAB" w14:textId="77777777" w:rsidR="00C362FF" w:rsidRPr="00646952" w:rsidRDefault="00C362FF" w:rsidP="00C362FF">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25200E91" w14:textId="77777777" w:rsidR="00C362FF" w:rsidRPr="00646952" w:rsidRDefault="00C362FF" w:rsidP="00C362FF">
      <w:pPr>
        <w:spacing w:after="0"/>
        <w:jc w:val="both"/>
        <w:rPr>
          <w:rFonts w:ascii="Arial" w:hAnsi="Arial" w:cs="Arial"/>
          <w:sz w:val="24"/>
          <w:szCs w:val="24"/>
        </w:rPr>
      </w:pPr>
      <w:r w:rsidRPr="00646952">
        <w:rPr>
          <w:rFonts w:ascii="Arial" w:eastAsia="Calibri" w:hAnsi="Arial" w:cs="Arial"/>
          <w:sz w:val="24"/>
          <w:szCs w:val="24"/>
        </w:rPr>
        <w:t xml:space="preserve">3. </w:t>
      </w:r>
      <w:r w:rsidRPr="00646952">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59DBA1AC" w14:textId="77777777" w:rsidR="00C362FF" w:rsidRPr="00646952" w:rsidRDefault="00C362FF" w:rsidP="00C362FF">
      <w:pPr>
        <w:autoSpaceDE w:val="0"/>
        <w:autoSpaceDN w:val="0"/>
        <w:adjustRightInd w:val="0"/>
        <w:spacing w:after="0"/>
        <w:jc w:val="both"/>
        <w:rPr>
          <w:rFonts w:ascii="Arial" w:hAnsi="Arial" w:cs="Arial"/>
          <w:sz w:val="24"/>
          <w:szCs w:val="24"/>
        </w:rPr>
      </w:pPr>
      <w:r w:rsidRPr="00646952">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59D62AE2" w14:textId="77777777" w:rsidR="00C362FF" w:rsidRPr="00646952"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eastAsia="Calibri" w:hAnsi="Arial" w:cs="Arial"/>
          <w:sz w:val="24"/>
          <w:szCs w:val="24"/>
        </w:rPr>
        <w:t xml:space="preserve">5. W odniesieniu do osób wymienionych w </w:t>
      </w:r>
      <w:r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838136C"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oświadczenie wykonawcy lub podwykonawcy o zatrudnieniu pracownika na podstawie umowy o pracę, lub</w:t>
      </w:r>
    </w:p>
    <w:p w14:paraId="6A4DB840"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innych dokumentów,</w:t>
      </w:r>
    </w:p>
    <w:p w14:paraId="42A25AEC" w14:textId="77777777" w:rsidR="00C362FF" w:rsidRPr="00646952" w:rsidRDefault="00C362FF" w:rsidP="00C362FF">
      <w:p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6986EA3F"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3 umowy, wykonawca jest zobowiązany do przedłożenia stosownych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1"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bookmarkEnd w:id="1"/>
    </w:p>
    <w:p w14:paraId="77D55CE8"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w:t>
      </w:r>
      <w:r>
        <w:rPr>
          <w:rFonts w:ascii="Arial" w:eastAsia="Calibri" w:hAnsi="Arial" w:cs="Arial"/>
          <w:sz w:val="24"/>
          <w:szCs w:val="24"/>
        </w:rPr>
        <w:lastRenderedPageBreak/>
        <w:t xml:space="preserve">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4F5A314F" w14:textId="77777777" w:rsidR="00C362FF" w:rsidRPr="009D0821"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52227572" w14:textId="77777777" w:rsidR="00C362FF" w:rsidRPr="00646952"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0F0076C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1FD95409"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6F79A965"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29647683"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0E234BF2"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7B2539E8"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5E2B85EC"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46BD8653" w14:textId="77777777"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6FD704F4"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6E5E693" w14:textId="77777777" w:rsidR="00C362FF"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5CCB5876" w14:textId="77777777" w:rsidR="00C362FF" w:rsidRPr="00C23DD5"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00D9684"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2453EBCB"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42899A2C"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3EC5FC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E232E5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76B45E71"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xml:space="preserve">, której przedmiotem są roboty budowlane, jest obowiązany, w trakcie realizacji zamówienia publicznego na roboty budowlane, do </w:t>
      </w:r>
      <w:r w:rsidRPr="00AB34BA">
        <w:rPr>
          <w:rFonts w:ascii="Arial" w:eastAsia="Times New Roman" w:hAnsi="Arial" w:cs="Arial"/>
          <w:sz w:val="24"/>
          <w:szCs w:val="24"/>
          <w:lang w:eastAsia="pl-PL"/>
        </w:rPr>
        <w:lastRenderedPageBreak/>
        <w:t>przedłożenia zamawiającemu w formie pisemnej wniosku wraz z projektem tej umowy, przy czym podwykonawca lub dalszy podwykonawca jest obowiązany dołączyć zgodę wykonawcy na zawarcie umowy o podwykonawstwo o treści zgodnej z projektem umowy.</w:t>
      </w:r>
    </w:p>
    <w:p w14:paraId="00981BC7"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dostawy, usługi lub roboty budowlanej.</w:t>
      </w:r>
    </w:p>
    <w:p w14:paraId="666E452E"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2F60F624" w14:textId="77777777" w:rsidR="00C362FF"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5CF8EC2" w14:textId="77777777" w:rsidR="00C362FF" w:rsidRPr="00AB34BA"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76A46D7C"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1D09130D" w14:textId="77777777" w:rsidR="00C362FF"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002CADDF"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4D16F6D0"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05076940" w14:textId="77777777" w:rsidR="00C362FF" w:rsidRPr="00AB34BA" w:rsidRDefault="00C362FF" w:rsidP="00C362FF">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85D7C64" w14:textId="77777777" w:rsidR="00C362FF" w:rsidRPr="00AB34BA"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0579CE64" w14:textId="77777777" w:rsidR="00C362FF" w:rsidRPr="00AB34BA" w:rsidRDefault="00C362FF" w:rsidP="00C362F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2CEF7F70"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7AF8AC7F"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nakazujących Podwykonawcy lub dalszemu Podwykonawcy wniesienie zabezpieczenia wykonania lub należytego wykonania umowy w wysokości większej niż 5% wartości wynagrodzenia należnego Podwykonawcy lub dalszemu Podwykonawcy, jak również wniesienia go jedynie w pieniądzu, bez swobodnej możliwości jej zamiany na gwarancję bankową/ubezpieczeniową lub inną formę przewidzianą w przepisach prawa, w szczególności </w:t>
      </w:r>
      <w:proofErr w:type="spellStart"/>
      <w:r w:rsidRPr="00D860A1">
        <w:rPr>
          <w:rFonts w:ascii="Arial" w:eastAsia="Times New Roman" w:hAnsi="Arial" w:cs="Arial"/>
          <w:sz w:val="24"/>
          <w:szCs w:val="24"/>
          <w:lang w:eastAsia="pl-PL"/>
        </w:rPr>
        <w:t>Pzp</w:t>
      </w:r>
      <w:proofErr w:type="spellEnd"/>
      <w:r w:rsidRPr="00D860A1">
        <w:rPr>
          <w:rFonts w:ascii="Arial" w:eastAsia="Times New Roman" w:hAnsi="Arial" w:cs="Arial"/>
          <w:sz w:val="24"/>
          <w:szCs w:val="24"/>
          <w:lang w:eastAsia="pl-PL"/>
        </w:rPr>
        <w:t>,</w:t>
      </w:r>
    </w:p>
    <w:p w14:paraId="30FE88E9"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2FD72764"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C0EEB83"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uzależniających uzyskanie przez podwykonawcę lub dalszego Podwykonawcę uprawnienia do dochodzenia roszczeń od analogicznego uprawnienia przysługującego Wykonawcy w Warunkach Kontraktu w związku z tymi samymi okolicznościami,</w:t>
      </w:r>
    </w:p>
    <w:p w14:paraId="136DE5AC"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7A10AC4E"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6CAF2EB5" w14:textId="77777777" w:rsidR="00C362FF" w:rsidRPr="00AB34BA" w:rsidRDefault="00C362FF" w:rsidP="00C362F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179FD80F"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6A306621"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5DCAE00B"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4B0200F4"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26EB6D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30CB1D92" w14:textId="77777777" w:rsidR="00C362FF" w:rsidRPr="00AB34BA" w:rsidRDefault="00C362FF" w:rsidP="00C362FF">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Pr="00AB34BA">
        <w:rPr>
          <w:rFonts w:ascii="Arial" w:eastAsia="Times New Roman" w:hAnsi="Arial" w:cs="Arial"/>
          <w:sz w:val="24"/>
          <w:szCs w:val="24"/>
          <w:lang w:eastAsia="pl-PL"/>
        </w:rPr>
        <w:t xml:space="preserve">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7B3A4466"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055EFF82"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287CDAD8"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58E46849"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4D818DDD"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E2C2CD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FC191A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3FFE2B4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14D0359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12A59F8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76E6C40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wynikającego z § 6 ust. 12 pkt 6.</w:t>
      </w:r>
    </w:p>
    <w:p w14:paraId="0DFC3324"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F42AED7"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5C3A41E0"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41FE0B10"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49FB32BD"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zawierania umów na roboty budowlane z dalszymi podwykonawcami w szczególności zapisów warunkujących podpisanie tych umów od zgody wykonawcy i od akceptacji zamawiającego,</w:t>
      </w:r>
    </w:p>
    <w:p w14:paraId="44D652E7"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D37446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7C471C9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F21E27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1F8EB6E"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256CC7C2"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59382D6D"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5B33812B"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1EF2EE7" w14:textId="77777777" w:rsidR="00C362FF" w:rsidRPr="00147F89"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552C021E" w14:textId="77777777" w:rsidR="003D1F0C" w:rsidRPr="00AB34BA" w:rsidRDefault="003D1F0C" w:rsidP="00C362FF">
      <w:pPr>
        <w:spacing w:after="0" w:line="240" w:lineRule="auto"/>
        <w:jc w:val="both"/>
        <w:rPr>
          <w:rFonts w:ascii="Arial" w:eastAsia="Times New Roman" w:hAnsi="Arial" w:cs="Arial"/>
          <w:sz w:val="24"/>
          <w:szCs w:val="24"/>
          <w:lang w:eastAsia="pl-PL"/>
        </w:rPr>
      </w:pPr>
    </w:p>
    <w:p w14:paraId="145A2759"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61A42AC4"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72098C33"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7354690D"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robót ulegających zakryciu,</w:t>
      </w:r>
    </w:p>
    <w:p w14:paraId="084F008D"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59D4D93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559D20F0"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1) </w:t>
      </w:r>
      <w:r w:rsidRPr="00AB34BA">
        <w:rPr>
          <w:rFonts w:ascii="Arial" w:eastAsia="Times New Roman" w:hAnsi="Arial" w:cs="Arial"/>
          <w:b/>
          <w:sz w:val="24"/>
          <w:szCs w:val="24"/>
          <w:lang w:eastAsia="pl-PL"/>
        </w:rPr>
        <w:t>protokoły stanu robót</w:t>
      </w:r>
      <w:r w:rsidRPr="00AB34BA">
        <w:rPr>
          <w:rFonts w:ascii="Arial" w:eastAsia="Times New Roman" w:hAnsi="Arial" w:cs="Arial"/>
          <w:sz w:val="24"/>
          <w:szCs w:val="24"/>
          <w:lang w:eastAsia="pl-PL"/>
        </w:rPr>
        <w:t>, które stanowić będą załączniki do faktur częściowych.</w:t>
      </w:r>
    </w:p>
    <w:p w14:paraId="080585DC"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dla ust. 1 pkt 2) odpowiednie zapisy w dzienniku budowy.</w:t>
      </w:r>
    </w:p>
    <w:p w14:paraId="56ED0743"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3)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5E3C73F9"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odbiorów, o których wyżej mowa, wpisem do Dziennika Budowy</w:t>
      </w:r>
      <w:r>
        <w:rPr>
          <w:rFonts w:ascii="Arial" w:eastAsia="Times New Roman" w:hAnsi="Arial" w:cs="Arial"/>
          <w:sz w:val="24"/>
          <w:szCs w:val="24"/>
          <w:lang w:eastAsia="pl-PL"/>
        </w:rPr>
        <w:t>, a także</w:t>
      </w:r>
      <w:r w:rsidRPr="00AB34BA">
        <w:rPr>
          <w:rFonts w:ascii="Arial" w:eastAsia="Times New Roman" w:hAnsi="Arial" w:cs="Arial"/>
          <w:sz w:val="24"/>
          <w:szCs w:val="24"/>
          <w:lang w:eastAsia="pl-PL"/>
        </w:rPr>
        <w:t xml:space="preserve"> informować o tym fakcie Inspektora Nadzoru Inwestorskiego.</w:t>
      </w:r>
    </w:p>
    <w:p w14:paraId="503A011B"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4. Jeżeli Wykonawca nie poinformował o terminie zakrycia robót ulegających zakryciu Inspektora Nadzoru Inwestorskiego</w:t>
      </w:r>
      <w:r>
        <w:rPr>
          <w:rFonts w:ascii="Arial" w:eastAsia="Times New Roman" w:hAnsi="Arial" w:cs="Arial"/>
          <w:sz w:val="24"/>
          <w:szCs w:val="24"/>
          <w:lang w:eastAsia="pl-PL"/>
        </w:rPr>
        <w:t>, to</w:t>
      </w:r>
      <w:r w:rsidRPr="00AB34BA">
        <w:rPr>
          <w:rFonts w:ascii="Arial" w:eastAsia="Times New Roman" w:hAnsi="Arial" w:cs="Arial"/>
          <w:sz w:val="24"/>
          <w:szCs w:val="24"/>
          <w:lang w:eastAsia="pl-PL"/>
        </w:rPr>
        <w:t xml:space="preserve"> zobowiązany jest odkryć roboty lub wykonać otwory niezbędne do zbadania robót, a następnie przywrócić roboty do stanu poprzedniego na własny koszt.</w:t>
      </w:r>
    </w:p>
    <w:p w14:paraId="5C4946FE"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Pr>
          <w:rFonts w:ascii="Arial" w:eastAsia="Times New Roman" w:hAnsi="Arial" w:cs="Arial"/>
          <w:b/>
          <w:sz w:val="24"/>
          <w:szCs w:val="24"/>
          <w:lang w:eastAsia="pl-PL"/>
        </w:rPr>
        <w:t xml:space="preserve"> do</w:t>
      </w:r>
      <w:r w:rsidRPr="00AB34BA">
        <w:rPr>
          <w:rFonts w:ascii="Arial" w:eastAsia="Times New Roman" w:hAnsi="Arial" w:cs="Arial"/>
          <w:b/>
          <w:sz w:val="24"/>
          <w:szCs w:val="24"/>
          <w:lang w:eastAsia="pl-PL"/>
        </w:rPr>
        <w:t xml:space="preserve"> odbioru końcowego będzie faktyczne wykonanie robót, potwierdzone w Dzienniku Budowy wpisem dokonanym przez Inspektorów Nadzoru Inwestorskiego oraz złożonym przez Wykonawcę w imieniu Zamawiającego wniosk</w:t>
      </w:r>
      <w:r>
        <w:rPr>
          <w:rFonts w:ascii="Arial" w:eastAsia="Times New Roman" w:hAnsi="Arial" w:cs="Arial"/>
          <w:b/>
          <w:sz w:val="24"/>
          <w:szCs w:val="24"/>
          <w:lang w:eastAsia="pl-PL"/>
        </w:rPr>
        <w:t>iem</w:t>
      </w:r>
      <w:r w:rsidRPr="00AB34BA">
        <w:rPr>
          <w:rFonts w:ascii="Arial" w:eastAsia="Times New Roman" w:hAnsi="Arial" w:cs="Arial"/>
          <w:b/>
          <w:sz w:val="24"/>
          <w:szCs w:val="24"/>
          <w:lang w:eastAsia="pl-PL"/>
        </w:rPr>
        <w:t xml:space="preserve"> o </w:t>
      </w:r>
      <w:r w:rsidRPr="00AB34BA">
        <w:rPr>
          <w:rFonts w:ascii="Arial" w:eastAsia="Times New Roman" w:hAnsi="Arial" w:cs="Arial"/>
          <w:b/>
          <w:sz w:val="24"/>
          <w:szCs w:val="20"/>
          <w:lang w:eastAsia="pl-PL"/>
        </w:rPr>
        <w:t xml:space="preserve">pozwolenie na użytkowanie </w:t>
      </w:r>
      <w:r w:rsidRPr="00AB34BA">
        <w:rPr>
          <w:rFonts w:ascii="Arial" w:hAnsi="Arial" w:cs="Arial"/>
          <w:b/>
          <w:sz w:val="24"/>
        </w:rPr>
        <w:t>do  PINB w Policach</w:t>
      </w:r>
      <w:r w:rsidRPr="00AB34BA">
        <w:rPr>
          <w:rFonts w:ascii="Arial" w:eastAsia="Times New Roman" w:hAnsi="Arial" w:cs="Arial"/>
          <w:sz w:val="24"/>
          <w:szCs w:val="24"/>
          <w:lang w:eastAsia="pl-PL"/>
        </w:rPr>
        <w:t>.</w:t>
      </w:r>
    </w:p>
    <w:p w14:paraId="0235647B"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Odbiory robót zanikających i ulegających zakryciu zgłasza Wykonawca z wyprzedzeniem umożliwiającym ich dokonanie.</w:t>
      </w:r>
    </w:p>
    <w:p w14:paraId="555C6CDE"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55C9649B" w14:textId="77777777" w:rsidR="00C362FF" w:rsidRPr="00AB34BA" w:rsidRDefault="00C362FF" w:rsidP="00C362FF">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2A2564A1"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7792318D" w14:textId="77777777" w:rsidR="00C362FF" w:rsidRPr="00AB34BA" w:rsidRDefault="00C362FF" w:rsidP="00C362FF">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3E83EFD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6953AF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0603D520"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5C13D35D"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7FA06D19"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488661E0"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665A9B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2C951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7A5F80DE" w14:textId="77777777" w:rsidR="00C362FF" w:rsidRPr="00B17144"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Pr>
          <w:rFonts w:ascii="Arial" w:hAnsi="Arial" w:cs="Arial"/>
          <w:sz w:val="24"/>
          <w:szCs w:val="24"/>
        </w:rPr>
        <w:t>.</w:t>
      </w:r>
    </w:p>
    <w:p w14:paraId="3CDFC0BB" w14:textId="77777777" w:rsidR="00C362FF" w:rsidRPr="00646952" w:rsidRDefault="00C362FF" w:rsidP="00C362FF">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zawartym w wykazie podmiotów, o którym mowa w art. 96b ust 1 ustawy z dnia 11 marca 2004 roku o podatku od towarów i usług (tekst jedn. Dz. U. z 2020 r. poz. </w:t>
      </w:r>
      <w:r w:rsidRPr="00646952">
        <w:rPr>
          <w:rFonts w:ascii="Arial" w:hAnsi="Arial" w:cs="Arial"/>
          <w:sz w:val="24"/>
          <w:szCs w:val="24"/>
        </w:rPr>
        <w:lastRenderedPageBreak/>
        <w:t xml:space="preserve">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Zapłata: </w:t>
      </w:r>
    </w:p>
    <w:p w14:paraId="6EF197FA" w14:textId="77777777" w:rsidR="00C362FF" w:rsidRPr="00646952" w:rsidRDefault="00C362FF" w:rsidP="00C362FF">
      <w:pPr>
        <w:pStyle w:val="Akapitzlist"/>
        <w:numPr>
          <w:ilvl w:val="0"/>
          <w:numId w:val="40"/>
        </w:numPr>
        <w:spacing w:after="0"/>
        <w:jc w:val="both"/>
        <w:rPr>
          <w:rFonts w:ascii="Arial" w:hAnsi="Arial" w:cs="Arial"/>
          <w:sz w:val="24"/>
          <w:szCs w:val="24"/>
        </w:rPr>
      </w:pPr>
      <w:r w:rsidRPr="00646952">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45604E0D" w14:textId="77777777" w:rsidR="00C362FF" w:rsidRPr="00646952" w:rsidRDefault="00C362FF" w:rsidP="00C362FF">
      <w:pPr>
        <w:pStyle w:val="Akapitzlist"/>
        <w:numPr>
          <w:ilvl w:val="0"/>
          <w:numId w:val="40"/>
        </w:numPr>
        <w:jc w:val="both"/>
        <w:rPr>
          <w:rFonts w:ascii="Arial" w:hAnsi="Arial" w:cs="Arial"/>
          <w:sz w:val="24"/>
          <w:szCs w:val="24"/>
        </w:rPr>
      </w:pPr>
      <w:r w:rsidRPr="00646952">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1A9F28DC" w14:textId="77777777" w:rsidR="00C362FF" w:rsidRPr="00646952" w:rsidRDefault="00C362FF" w:rsidP="00C362FF">
      <w:pPr>
        <w:pStyle w:val="Akapitzlist"/>
        <w:numPr>
          <w:ilvl w:val="0"/>
          <w:numId w:val="41"/>
        </w:numPr>
        <w:tabs>
          <w:tab w:val="clear" w:pos="1440"/>
        </w:tabs>
        <w:spacing w:after="0"/>
        <w:ind w:left="426" w:hanging="426"/>
        <w:jc w:val="both"/>
        <w:rPr>
          <w:rFonts w:ascii="Arial" w:hAnsi="Arial" w:cs="Arial"/>
          <w:i/>
          <w:iCs/>
          <w:sz w:val="24"/>
          <w:szCs w:val="24"/>
        </w:rPr>
      </w:pPr>
      <w:r w:rsidRPr="00646952">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6EF351E" w14:textId="77777777" w:rsidR="00C362FF" w:rsidRPr="00340882" w:rsidRDefault="00C362FF" w:rsidP="00C362FF">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340882">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Pr>
          <w:rFonts w:ascii="Arial" w:eastAsia="Times New Roman" w:hAnsi="Arial" w:cs="Arial"/>
          <w:sz w:val="24"/>
          <w:szCs w:val="24"/>
          <w:lang w:eastAsia="pl-PL"/>
        </w:rPr>
        <w:t xml:space="preserve"> </w:t>
      </w:r>
      <w:r w:rsidRPr="00340882">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01D5BEC2" w14:textId="77777777" w:rsidR="00C362FF" w:rsidRPr="00AB34BA" w:rsidRDefault="00C362FF" w:rsidP="00C362FF">
      <w:pPr>
        <w:tabs>
          <w:tab w:val="left" w:pos="426"/>
          <w:tab w:val="left" w:pos="851"/>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3. </w:t>
      </w:r>
      <w:r w:rsidRPr="00AB34BA">
        <w:rPr>
          <w:rFonts w:ascii="Arial" w:eastAsia="Times New Roman" w:hAnsi="Arial" w:cs="Arial"/>
          <w:sz w:val="24"/>
          <w:szCs w:val="24"/>
          <w:lang w:eastAsia="pl-PL"/>
        </w:rPr>
        <w:tab/>
        <w:t xml:space="preserve">Podstawą dla stwierdzenia potrzeby wykonania robót jak w ust. 2  będzie </w:t>
      </w:r>
      <w:r w:rsidRPr="00AB34BA">
        <w:rPr>
          <w:rFonts w:ascii="Arial" w:eastAsia="Times New Roman" w:hAnsi="Arial" w:cs="Arial"/>
          <w:sz w:val="24"/>
          <w:szCs w:val="24"/>
          <w:lang w:eastAsia="pl-PL"/>
        </w:rPr>
        <w:tab/>
        <w:t xml:space="preserve">protokół konieczności wraz ze specyfikacją robót sporządzony i podpisany </w:t>
      </w:r>
      <w:r w:rsidRPr="00AB34BA">
        <w:rPr>
          <w:rFonts w:ascii="Arial" w:eastAsia="Times New Roman" w:hAnsi="Arial" w:cs="Arial"/>
          <w:sz w:val="24"/>
          <w:szCs w:val="24"/>
          <w:lang w:eastAsia="pl-PL"/>
        </w:rPr>
        <w:tab/>
        <w:t xml:space="preserve">przez uczestników procesu budowlanego. </w:t>
      </w:r>
    </w:p>
    <w:p w14:paraId="0003B97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9EE2143"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2F7EBF75" w14:textId="4D0F798E" w:rsidR="00C362FF" w:rsidRDefault="00C362FF" w:rsidP="00C362FF">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B34BA">
        <w:rPr>
          <w:rFonts w:ascii="Arial" w:eastAsia="Times New Roman" w:hAnsi="Arial" w:cs="Arial"/>
          <w:b/>
          <w:sz w:val="24"/>
          <w:szCs w:val="24"/>
          <w:lang w:eastAsia="pl-PL"/>
        </w:rPr>
        <w:t xml:space="preserve">. </w:t>
      </w:r>
    </w:p>
    <w:p w14:paraId="65B70976" w14:textId="673EF582" w:rsidR="002A7F3E" w:rsidRPr="002A7F3E" w:rsidRDefault="002A7F3E" w:rsidP="002A7F3E">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980231">
        <w:rPr>
          <w:rFonts w:ascii="Arial" w:eastAsia="Times New Roman" w:hAnsi="Arial" w:cs="Arial"/>
          <w:b/>
          <w:sz w:val="24"/>
          <w:szCs w:val="24"/>
          <w:lang w:eastAsia="pl-PL"/>
        </w:rPr>
        <w:t>Wykonawca ma prawo do fakturowania  wykonanych robót w 20</w:t>
      </w:r>
      <w:r>
        <w:rPr>
          <w:rFonts w:ascii="Arial" w:eastAsia="Times New Roman" w:hAnsi="Arial" w:cs="Arial"/>
          <w:b/>
          <w:sz w:val="24"/>
          <w:szCs w:val="24"/>
          <w:lang w:eastAsia="pl-PL"/>
        </w:rPr>
        <w:t>21</w:t>
      </w:r>
      <w:r w:rsidRPr="00980231">
        <w:rPr>
          <w:rFonts w:ascii="Arial" w:eastAsia="Times New Roman" w:hAnsi="Arial" w:cs="Arial"/>
          <w:b/>
          <w:sz w:val="24"/>
          <w:szCs w:val="24"/>
          <w:lang w:eastAsia="pl-PL"/>
        </w:rPr>
        <w:t xml:space="preserve">r. </w:t>
      </w:r>
      <w:r>
        <w:rPr>
          <w:rFonts w:ascii="Arial" w:eastAsia="Times New Roman" w:hAnsi="Arial" w:cs="Arial"/>
          <w:b/>
          <w:sz w:val="24"/>
          <w:szCs w:val="24"/>
          <w:lang w:eastAsia="pl-PL"/>
        </w:rPr>
        <w:t>do</w:t>
      </w:r>
      <w:r w:rsidRPr="00980231">
        <w:rPr>
          <w:rFonts w:ascii="Arial" w:eastAsia="Times New Roman" w:hAnsi="Arial" w:cs="Arial"/>
          <w:b/>
          <w:sz w:val="24"/>
          <w:szCs w:val="24"/>
          <w:lang w:eastAsia="pl-PL"/>
        </w:rPr>
        <w:t xml:space="preserve"> limit</w:t>
      </w:r>
      <w:r>
        <w:rPr>
          <w:rFonts w:ascii="Arial" w:eastAsia="Times New Roman" w:hAnsi="Arial" w:cs="Arial"/>
          <w:b/>
          <w:sz w:val="24"/>
          <w:szCs w:val="24"/>
          <w:lang w:eastAsia="pl-PL"/>
        </w:rPr>
        <w:t>u</w:t>
      </w:r>
      <w:r w:rsidRPr="00980231">
        <w:rPr>
          <w:rFonts w:ascii="Arial" w:eastAsia="Times New Roman" w:hAnsi="Arial" w:cs="Arial"/>
          <w:b/>
          <w:sz w:val="24"/>
          <w:szCs w:val="24"/>
          <w:lang w:eastAsia="pl-PL"/>
        </w:rPr>
        <w:t xml:space="preserve"> </w:t>
      </w:r>
      <w:r>
        <w:rPr>
          <w:rFonts w:ascii="Arial" w:eastAsia="Times New Roman" w:hAnsi="Arial" w:cs="Arial"/>
          <w:b/>
          <w:sz w:val="24"/>
          <w:szCs w:val="24"/>
          <w:lang w:eastAsia="pl-PL"/>
        </w:rPr>
        <w:t>3.200</w:t>
      </w:r>
      <w:r w:rsidRPr="00980231">
        <w:rPr>
          <w:rFonts w:ascii="Arial" w:eastAsia="Times New Roman" w:hAnsi="Arial" w:cs="Arial"/>
          <w:b/>
          <w:sz w:val="24"/>
          <w:szCs w:val="24"/>
          <w:lang w:eastAsia="pl-PL"/>
        </w:rPr>
        <w:t xml:space="preserve">.000,-  </w:t>
      </w:r>
      <w:r>
        <w:rPr>
          <w:rFonts w:ascii="Arial" w:eastAsia="Times New Roman" w:hAnsi="Arial" w:cs="Arial"/>
          <w:b/>
          <w:sz w:val="24"/>
          <w:szCs w:val="24"/>
          <w:lang w:eastAsia="pl-PL"/>
        </w:rPr>
        <w:t>zł.</w:t>
      </w:r>
    </w:p>
    <w:p w14:paraId="2C83B66F"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53FA8C60"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4DE826BA"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5E227DF8" w14:textId="77777777" w:rsidR="00C362FF" w:rsidRPr="001E330C" w:rsidRDefault="00C362FF" w:rsidP="00C362FF">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1E330C">
        <w:rPr>
          <w:rFonts w:ascii="Arial" w:eastAsia="Times New Roman" w:hAnsi="Arial" w:cs="Arial"/>
          <w:b/>
          <w:sz w:val="24"/>
          <w:szCs w:val="24"/>
          <w:lang w:eastAsia="pl-PL"/>
        </w:rPr>
        <w:t>Wykonawca do każdej składanej faktury zobowiązany jest dołączyć                        oświadczenie  lub informację, o której mowa w § 6 ust.16.</w:t>
      </w:r>
    </w:p>
    <w:p w14:paraId="6C47691C"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0A984518"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11. ZABEZPIECZENIE NALEŻYTEGO WYKONANIA UMOWY.</w:t>
      </w:r>
    </w:p>
    <w:p w14:paraId="0E9F6F2E"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wniósł </w:t>
      </w:r>
      <w:r w:rsidRPr="00AB34BA">
        <w:rPr>
          <w:rFonts w:ascii="Arial" w:eastAsia="Times New Roman" w:hAnsi="Arial" w:cs="Arial"/>
          <w:b/>
          <w:sz w:val="24"/>
          <w:szCs w:val="24"/>
          <w:lang w:eastAsia="pl-PL"/>
        </w:rPr>
        <w:t>zabezpieczeni</w:t>
      </w:r>
      <w:r>
        <w:rPr>
          <w:rFonts w:ascii="Arial" w:eastAsia="Times New Roman" w:hAnsi="Arial" w:cs="Arial"/>
          <w:b/>
          <w:sz w:val="24"/>
          <w:szCs w:val="24"/>
          <w:lang w:eastAsia="pl-PL"/>
        </w:rPr>
        <w:t>e</w:t>
      </w:r>
      <w:r w:rsidRPr="00AB34BA">
        <w:rPr>
          <w:rFonts w:ascii="Arial" w:eastAsia="Times New Roman" w:hAnsi="Arial" w:cs="Arial"/>
          <w:b/>
          <w:sz w:val="24"/>
          <w:szCs w:val="24"/>
          <w:lang w:eastAsia="pl-PL"/>
        </w:rPr>
        <w:t xml:space="preserve"> należ</w:t>
      </w:r>
      <w:r>
        <w:rPr>
          <w:rFonts w:ascii="Arial" w:eastAsia="Times New Roman" w:hAnsi="Arial" w:cs="Arial"/>
          <w:b/>
          <w:sz w:val="24"/>
          <w:szCs w:val="24"/>
          <w:lang w:eastAsia="pl-PL"/>
        </w:rPr>
        <w:t>yt</w:t>
      </w:r>
      <w:r w:rsidRPr="00AB34BA">
        <w:rPr>
          <w:rFonts w:ascii="Arial" w:eastAsia="Times New Roman" w:hAnsi="Arial" w:cs="Arial"/>
          <w:b/>
          <w:sz w:val="24"/>
          <w:szCs w:val="24"/>
          <w:lang w:eastAsia="pl-PL"/>
        </w:rPr>
        <w:t>ego wykonania umowy</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w wysokości …………… zł.</w:t>
      </w:r>
      <w:r w:rsidRPr="00AB34BA">
        <w:rPr>
          <w:rFonts w:ascii="Arial" w:eastAsia="Times New Roman" w:hAnsi="Arial" w:cs="Arial"/>
          <w:sz w:val="24"/>
          <w:szCs w:val="24"/>
          <w:lang w:eastAsia="pl-PL"/>
        </w:rPr>
        <w:t xml:space="preserve"> Zabezpieczenie obejmuje również ewentualne roboty konieczne wykonywane na podstawie aneksu do umowy.</w:t>
      </w:r>
    </w:p>
    <w:p w14:paraId="1578F9CD"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Zabezpieczenie należytego wykonania umowy zapewnia, że Wykonawca:</w:t>
      </w:r>
    </w:p>
    <w:p w14:paraId="5D13E8E4"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wykona roboty zgodnie z ofertą, projektem budowlanym i warunkami wykonania i odbioru robót,</w:t>
      </w:r>
    </w:p>
    <w:p w14:paraId="5FDA4E3D"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ponosi odpowiedzialność za wady fizyczne zmniejszające wartość użytkową, techniczną i estetyczną wykonanych robót,</w:t>
      </w:r>
    </w:p>
    <w:p w14:paraId="54F86B13"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usunie terminowo wszystkie wady i usterki ujawnione</w:t>
      </w:r>
      <w:r w:rsidRPr="00381B3D">
        <w:rPr>
          <w:rFonts w:ascii="Arial" w:eastAsia="Times New Roman" w:hAnsi="Arial" w:cs="Arial"/>
          <w:color w:val="FF0000"/>
          <w:sz w:val="24"/>
          <w:szCs w:val="24"/>
          <w:lang w:eastAsia="pl-PL"/>
        </w:rPr>
        <w:t xml:space="preserve"> </w:t>
      </w:r>
      <w:r w:rsidRPr="00381B3D">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r>
        <w:rPr>
          <w:rFonts w:ascii="Arial" w:eastAsia="Times New Roman" w:hAnsi="Arial" w:cs="Arial"/>
          <w:sz w:val="24"/>
          <w:szCs w:val="24"/>
          <w:lang w:eastAsia="pl-PL"/>
        </w:rPr>
        <w:t>,</w:t>
      </w:r>
    </w:p>
    <w:p w14:paraId="5930ADD7" w14:textId="77777777" w:rsidR="00C362FF" w:rsidRPr="00381B3D"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dotrzyma wszystkich pozostałych warunków umowy.</w:t>
      </w:r>
    </w:p>
    <w:p w14:paraId="3B89E733" w14:textId="77777777" w:rsidR="00C362FF" w:rsidRPr="00646952" w:rsidRDefault="00C362FF" w:rsidP="00C362FF">
      <w:pPr>
        <w:pStyle w:val="Akapitzlist"/>
        <w:numPr>
          <w:ilvl w:val="0"/>
          <w:numId w:val="9"/>
        </w:numPr>
        <w:spacing w:after="0" w:line="240" w:lineRule="auto"/>
        <w:jc w:val="both"/>
        <w:rPr>
          <w:rFonts w:ascii="Arial" w:hAnsi="Arial" w:cs="Arial"/>
          <w:sz w:val="24"/>
          <w:szCs w:val="24"/>
        </w:rPr>
      </w:pPr>
      <w:r w:rsidRPr="00646952">
        <w:rPr>
          <w:rFonts w:ascii="Arial" w:hAnsi="Arial" w:cs="Arial"/>
          <w:sz w:val="24"/>
          <w:szCs w:val="24"/>
        </w:rPr>
        <w:t>Zamawiający zwróci zabezpieczenie w następujących terminach:</w:t>
      </w:r>
    </w:p>
    <w:p w14:paraId="34775E0E"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62600059"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- 30% wysokości zabezpieczenia w terminie 15 dni od dnia, w którym upływa okres gwarancji/rękojmi, liczony zgodnie z postanowieniami zawartej umowy.</w:t>
      </w:r>
    </w:p>
    <w:p w14:paraId="17FA3831" w14:textId="77777777" w:rsidR="00C362FF" w:rsidRDefault="00C362FF" w:rsidP="00C362FF">
      <w:pPr>
        <w:spacing w:after="0" w:line="240" w:lineRule="auto"/>
        <w:jc w:val="both"/>
        <w:rPr>
          <w:rFonts w:ascii="Arial" w:eastAsia="Times New Roman" w:hAnsi="Arial" w:cs="Arial"/>
          <w:b/>
          <w:sz w:val="24"/>
          <w:szCs w:val="24"/>
          <w:lang w:eastAsia="pl-PL"/>
        </w:rPr>
      </w:pPr>
    </w:p>
    <w:p w14:paraId="754A6BD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12. KARY UMOWNE.</w:t>
      </w:r>
    </w:p>
    <w:p w14:paraId="43171DB9"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68DC1227" w14:textId="77777777" w:rsidR="00C362FF" w:rsidRPr="005E106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5DB15B1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7800D4B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52EDCD12"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07E0FBC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D283C76"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6BA47107" w14:textId="5CCAC646"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6B059F">
        <w:rPr>
          <w:rFonts w:ascii="Arial" w:eastAsia="Times New Roman" w:hAnsi="Arial" w:cs="Arial"/>
          <w:color w:val="FF0000"/>
          <w:sz w:val="24"/>
          <w:szCs w:val="24"/>
          <w:lang w:eastAsia="pl-PL"/>
        </w:rPr>
        <w:t>1,5</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1E91048B" w14:textId="45AEF441"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6B059F">
        <w:rPr>
          <w:rFonts w:ascii="Arial" w:eastAsia="Times New Roman" w:hAnsi="Arial" w:cs="Arial"/>
          <w:color w:val="FF0000"/>
          <w:sz w:val="24"/>
          <w:szCs w:val="24"/>
          <w:lang w:eastAsia="pl-PL"/>
        </w:rPr>
        <w:t>1,5</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3C680AA9"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za brak zmiany umowy o podwykonawstwo w zakresie terminu zapłaty - w wysokości 0,5% wynagrodzenia umownego o którym mowa w § 9 ust. 1 umowy.</w:t>
      </w:r>
    </w:p>
    <w:p w14:paraId="7E6DB7C7" w14:textId="416BD906"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00325266">
        <w:rPr>
          <w:rFonts w:ascii="Arial" w:eastAsia="Times New Roman" w:hAnsi="Arial" w:cs="Arial"/>
          <w:color w:val="FF0000"/>
          <w:sz w:val="24"/>
          <w:szCs w:val="24"/>
          <w:lang w:eastAsia="pl-PL"/>
        </w:rPr>
        <w:t>2</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52304AF2"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3 </w:t>
      </w:r>
      <w:r w:rsidRPr="00AB34BA">
        <w:rPr>
          <w:rFonts w:ascii="Arial" w:eastAsia="Calibri" w:hAnsi="Arial" w:cs="Arial"/>
          <w:sz w:val="24"/>
          <w:szCs w:val="24"/>
        </w:rPr>
        <w:t>niniejszej umowy lub jego aktualizacji, w wysokości 1.000,00 zł (słownie: jeden tysiąc zł 00/100) za każdy dzień opóźnienia.</w:t>
      </w:r>
    </w:p>
    <w:p w14:paraId="21B81748"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2E61F82E"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7F7ABA13"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2241620A"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9 ust. 1  umowy </w:t>
      </w:r>
    </w:p>
    <w:p w14:paraId="415AEC47"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5827470B" w14:textId="77777777" w:rsidR="00C362FF" w:rsidRPr="00646952" w:rsidRDefault="00C362FF" w:rsidP="00C362F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75DD565F" w14:textId="77777777" w:rsidR="00C362FF" w:rsidRPr="00646952"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4747717F" w14:textId="77777777" w:rsidR="00C362FF" w:rsidRPr="00DF454F"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1ADA0010"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38412102" w14:textId="77777777" w:rsidR="00C362FF"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Pr>
          <w:rFonts w:ascii="Arial" w:eastAsia="Times New Roman" w:hAnsi="Arial" w:cs="Arial"/>
          <w:spacing w:val="-1"/>
          <w:sz w:val="24"/>
          <w:szCs w:val="24"/>
          <w:lang w:eastAsia="pl-PL"/>
        </w:rPr>
        <w:t>.</w:t>
      </w:r>
    </w:p>
    <w:p w14:paraId="359C103C" w14:textId="77777777" w:rsidR="00C362FF"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 z tym kosztów.</w:t>
      </w:r>
    </w:p>
    <w:p w14:paraId="3F27A4B7"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6EE6CEEE"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279D611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5BA3A20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13. ODSTĄPIENIE OD UMOWY.</w:t>
      </w:r>
    </w:p>
    <w:p w14:paraId="2F8BB020" w14:textId="77777777" w:rsidR="00C362FF" w:rsidRPr="00DF4C84"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1CF07D57" w14:textId="77777777" w:rsidR="00C362FF" w:rsidRPr="00DF4C84" w:rsidRDefault="00C362FF" w:rsidP="00C362FF">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5105318B"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4F4A9183"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7ABD3DA1"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48F25109"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31B9060"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237E7F01"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wykonawca przerwał realizację robót i przerwa trwa dłużej niż miesiąc.</w:t>
      </w:r>
    </w:p>
    <w:p w14:paraId="46DB11D2" w14:textId="77777777" w:rsidR="00C362FF" w:rsidRPr="00DF4C84"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wystąpiła konieczność, co najmniej trzykrotnego dokonywania bezpośredniej zapłaty Podwykonawcy lub dalszemu Podwykonawcy, o których mowa w § 6 ust. 1</w:t>
      </w:r>
      <w:r>
        <w:rPr>
          <w:rFonts w:ascii="Arial" w:eastAsia="Times New Roman" w:hAnsi="Arial" w:cs="Arial"/>
          <w:sz w:val="24"/>
          <w:szCs w:val="24"/>
          <w:lang w:eastAsia="pl-PL"/>
        </w:rPr>
        <w:t>7</w:t>
      </w:r>
      <w:r w:rsidRPr="00DF4C84">
        <w:rPr>
          <w:rFonts w:ascii="Arial" w:eastAsia="Times New Roman" w:hAnsi="Arial" w:cs="Arial"/>
          <w:sz w:val="24"/>
          <w:szCs w:val="24"/>
          <w:lang w:eastAsia="pl-PL"/>
        </w:rPr>
        <w:t xml:space="preserve"> lub konieczność dokonania bezpośrednich zapłat na sumę większą niż 5% wartości umowy.</w:t>
      </w:r>
    </w:p>
    <w:p w14:paraId="5D477191" w14:textId="77777777" w:rsidR="00C362FF" w:rsidRPr="00022413"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18DC9E12"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62A8DC92"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0322CA8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68C119D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5309947E"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31927D84"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5BE5FF54"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21811335"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6FCA9BFD"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4ACF1A8B"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063A140D"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7D1FEA1F" w14:textId="77777777" w:rsidR="00C362FF" w:rsidRPr="00AB34BA" w:rsidRDefault="00C362FF" w:rsidP="00C362FF">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4C65985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zapłaty materiały lub urządzenia wbudowane przez Wykonawcę.</w:t>
      </w:r>
    </w:p>
    <w:p w14:paraId="7091AC1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F843644"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2E2299DC" w14:textId="77777777" w:rsidR="00C362FF"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00754785" w14:textId="77777777" w:rsidR="00C362FF" w:rsidRPr="00381B3D"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E456E71" w14:textId="77777777"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38AAB693"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lastRenderedPageBreak/>
        <w:t>zmiany stawki podatku od towarów i usług oraz podatku akcyzowego, w taki sposób, że wartość netto wynagrodzenia wykonawcy nie zmieni się, a wartość brutto wynagrodzenia zostanie wyliczona na podstawie nowych przepisów,</w:t>
      </w:r>
    </w:p>
    <w:p w14:paraId="082AFC5C"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74201435"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DB43DB4" w14:textId="77777777" w:rsidR="00C362FF" w:rsidRPr="000B5809"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 w:name="_Hlk65006041"/>
      <w:bookmarkStart w:id="3" w:name="_Hlk65138384"/>
      <w:r w:rsidRPr="00646952">
        <w:rPr>
          <w:rFonts w:ascii="Arial" w:eastAsia="Times New Roman" w:hAnsi="Arial" w:cs="Arial"/>
          <w:sz w:val="24"/>
          <w:szCs w:val="24"/>
          <w:lang w:eastAsia="zh-CN"/>
        </w:rPr>
        <w:t>o pisemnie wyliczoną, należycie uzasadnioną i udokumentowaną</w:t>
      </w:r>
      <w:bookmarkEnd w:id="2"/>
      <w:r w:rsidRPr="00646952">
        <w:rPr>
          <w:rFonts w:ascii="Arial" w:eastAsia="Times New Roman" w:hAnsi="Arial" w:cs="Arial"/>
          <w:sz w:val="24"/>
          <w:szCs w:val="24"/>
          <w:lang w:eastAsia="zh-CN"/>
        </w:rPr>
        <w:t xml:space="preserve"> </w:t>
      </w:r>
      <w:bookmarkEnd w:id="3"/>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56AFCD06"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31594695"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8F58F14"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0F7EE103"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118AF56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1AF52492"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4988B8B3"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Pr>
          <w:rFonts w:ascii="Arial" w:eastAsia="Times New Roman" w:hAnsi="Arial" w:cs="Arial"/>
          <w:sz w:val="24"/>
          <w:szCs w:val="24"/>
          <w:lang w:eastAsia="zh-CN"/>
        </w:rPr>
        <w:t>u</w:t>
      </w:r>
      <w:r w:rsidRPr="00AB34BA">
        <w:rPr>
          <w:rFonts w:ascii="Arial" w:eastAsia="Times New Roman" w:hAnsi="Arial" w:cs="Arial"/>
          <w:sz w:val="24"/>
          <w:szCs w:val="24"/>
          <w:lang w:eastAsia="zh-CN"/>
        </w:rPr>
        <w:t xml:space="preserve">mowy, przy zastosowaniu odmiennych rozwiązań technicznych lub </w:t>
      </w:r>
      <w:r w:rsidRPr="00AB34BA">
        <w:rPr>
          <w:rFonts w:ascii="Arial" w:eastAsia="Times New Roman" w:hAnsi="Arial" w:cs="Arial"/>
          <w:sz w:val="24"/>
          <w:szCs w:val="24"/>
          <w:lang w:eastAsia="zh-CN"/>
        </w:rPr>
        <w:lastRenderedPageBreak/>
        <w:t>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D2285B1"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506FA8E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AF51F9"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6EE8B62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70A15AFF"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792CDEA5" w14:textId="77777777"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wynagrodzenia umownego w zakresie stanowiącym bezpośredni skutek następujących sytuacji wymienionych w </w:t>
      </w:r>
      <w:proofErr w:type="spellStart"/>
      <w:r w:rsidRPr="00381B3D">
        <w:rPr>
          <w:rFonts w:ascii="Arial" w:eastAsia="Times New Roman" w:hAnsi="Arial" w:cs="Arial"/>
          <w:sz w:val="24"/>
          <w:szCs w:val="24"/>
          <w:lang w:eastAsia="zh-CN"/>
        </w:rPr>
        <w:t>ppkt</w:t>
      </w:r>
      <w:proofErr w:type="spellEnd"/>
      <w:r w:rsidRPr="00381B3D">
        <w:rPr>
          <w:rFonts w:ascii="Arial" w:eastAsia="Times New Roman" w:hAnsi="Arial" w:cs="Arial"/>
          <w:sz w:val="24"/>
          <w:szCs w:val="24"/>
          <w:lang w:eastAsia="zh-CN"/>
        </w:rPr>
        <w:t xml:space="preserve"> 3 lit.  </w:t>
      </w:r>
      <w:r w:rsidR="00187821">
        <w:rPr>
          <w:rFonts w:ascii="Arial" w:eastAsia="Times New Roman" w:hAnsi="Arial" w:cs="Arial"/>
          <w:sz w:val="24"/>
          <w:szCs w:val="24"/>
          <w:lang w:eastAsia="zh-CN"/>
        </w:rPr>
        <w:t xml:space="preserve">a, </w:t>
      </w:r>
      <w:r w:rsidRPr="00381B3D">
        <w:rPr>
          <w:rFonts w:ascii="Arial" w:eastAsia="Times New Roman" w:hAnsi="Arial" w:cs="Arial"/>
          <w:sz w:val="24"/>
          <w:szCs w:val="24"/>
          <w:lang w:eastAsia="zh-CN"/>
        </w:rPr>
        <w:t>c, d, e, f, k.</w:t>
      </w:r>
    </w:p>
    <w:p w14:paraId="49666371"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7801B77F" w14:textId="77777777" w:rsidR="00C362FF" w:rsidRPr="00AB34BA" w:rsidRDefault="00C362FF" w:rsidP="00C362FF">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74E96DFB" w14:textId="77777777" w:rsidR="00C362FF" w:rsidRPr="00AB34BA" w:rsidRDefault="00C362FF" w:rsidP="00C362FF">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3A2D3749" w14:textId="77777777" w:rsidR="00C362FF" w:rsidRDefault="00C362FF" w:rsidP="00C362FF">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Pr>
          <w:rFonts w:ascii="Arial" w:eastAsia="Calibri" w:hAnsi="Arial" w:cs="Arial"/>
          <w:sz w:val="24"/>
          <w:szCs w:val="24"/>
        </w:rPr>
        <w:t>.</w:t>
      </w:r>
    </w:p>
    <w:p w14:paraId="73AEC428" w14:textId="77777777" w:rsidR="00C362FF" w:rsidRPr="00646952" w:rsidRDefault="00C362FF" w:rsidP="00C362FF">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eastAsia="Calibri" w:hAnsi="Arial" w:cs="Arial"/>
          <w:sz w:val="24"/>
          <w:szCs w:val="24"/>
        </w:rPr>
        <w:t xml:space="preserve">Zgodnie z art. 439 ustawy </w:t>
      </w:r>
      <w:proofErr w:type="spellStart"/>
      <w:r w:rsidRPr="00646952">
        <w:rPr>
          <w:rFonts w:ascii="Arial" w:eastAsia="Calibri" w:hAnsi="Arial" w:cs="Arial"/>
          <w:sz w:val="24"/>
          <w:szCs w:val="24"/>
        </w:rPr>
        <w:t>Pzp</w:t>
      </w:r>
      <w:proofErr w:type="spellEnd"/>
      <w:r w:rsidRPr="00646952">
        <w:rPr>
          <w:rFonts w:ascii="Arial" w:eastAsia="Calibri" w:hAnsi="Arial" w:cs="Arial"/>
          <w:sz w:val="24"/>
          <w:szCs w:val="24"/>
        </w:rPr>
        <w:t xml:space="preserve">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eastAsia="Calibri" w:hAnsi="Arial" w:cs="Arial"/>
          <w:sz w:val="24"/>
          <w:szCs w:val="24"/>
        </w:rPr>
        <w:t xml:space="preserve">w przypadku zmiany ceny materiałów lub kosztów związanych z realizacją zamówienia wynikających z sytuacji innych niż przewidzianych w ust. 2 pkt 1 i 3, a </w:t>
      </w:r>
      <w:r w:rsidRPr="00646952">
        <w:rPr>
          <w:rFonts w:ascii="Arial" w:hAnsi="Arial" w:cs="Arial"/>
          <w:sz w:val="24"/>
          <w:szCs w:val="24"/>
        </w:rPr>
        <w:t>zmiany te będą miały wpływ na koszty wykonania zamówienia przez Wykonawcę.</w:t>
      </w:r>
    </w:p>
    <w:p w14:paraId="12A82E2B"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58FFD002"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 xml:space="preserve">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w:t>
      </w:r>
      <w:r w:rsidRPr="00646952">
        <w:rPr>
          <w:rFonts w:ascii="Arial" w:hAnsi="Arial" w:cs="Arial"/>
          <w:sz w:val="24"/>
          <w:szCs w:val="24"/>
        </w:rPr>
        <w:lastRenderedPageBreak/>
        <w:t>Prezesa Głównego Urzędu Statystycznego (zwanego dalej „Wskaźnikiem GUS”) liczony za pełne miesiące kalendarzowe obowiązywania umowy.</w:t>
      </w:r>
    </w:p>
    <w:p w14:paraId="68DBB2E4"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4F6AD0AF"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może ulec zmianie o kwotę (</w:t>
      </w:r>
      <w:proofErr w:type="spellStart"/>
      <w:r w:rsidRPr="00646952">
        <w:rPr>
          <w:rFonts w:ascii="Arial" w:hAnsi="Arial" w:cs="Arial"/>
          <w:sz w:val="24"/>
          <w:szCs w:val="24"/>
        </w:rPr>
        <w:t>Kz</w:t>
      </w:r>
      <w:proofErr w:type="spellEnd"/>
      <w:r w:rsidRPr="00646952">
        <w:rPr>
          <w:rFonts w:ascii="Arial" w:hAnsi="Arial" w:cs="Arial"/>
          <w:sz w:val="24"/>
          <w:szCs w:val="24"/>
        </w:rPr>
        <w:t>) odpowiadającą iloczynowi kwoty określonej w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i Wskaźnika G, wg wzoru:</w:t>
      </w:r>
    </w:p>
    <w:p w14:paraId="4FD4AD14" w14:textId="77777777" w:rsidR="00C362FF" w:rsidRPr="00646952" w:rsidRDefault="00C362FF" w:rsidP="00C362FF">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2D00BA8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Wx</w:t>
      </w:r>
      <w:proofErr w:type="spellEnd"/>
      <w:r w:rsidRPr="00646952">
        <w:rPr>
          <w:rFonts w:ascii="Arial" w:hAnsi="Arial" w:cs="Arial"/>
          <w:sz w:val="24"/>
          <w:szCs w:val="24"/>
        </w:rPr>
        <w:t>` – wynagrodzenie okresowe po waloryzacji;</w:t>
      </w:r>
    </w:p>
    <w:p w14:paraId="0FFF790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Pr="00646952">
        <w:rPr>
          <w:rFonts w:ascii="Arial" w:hAnsi="Arial" w:cs="Arial"/>
          <w:sz w:val="24"/>
          <w:szCs w:val="24"/>
        </w:rPr>
        <w:t>Kz</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*G,</w:t>
      </w:r>
    </w:p>
    <w:p w14:paraId="56D1A6D4"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Kz</w:t>
      </w:r>
      <w:proofErr w:type="spellEnd"/>
      <w:r w:rsidRPr="00646952">
        <w:rPr>
          <w:rFonts w:ascii="Arial" w:hAnsi="Arial" w:cs="Arial"/>
          <w:sz w:val="24"/>
          <w:szCs w:val="24"/>
        </w:rPr>
        <w:t xml:space="preserve"> – kwota, o którą zmienione będzie wynagrodzenie okresowe w przypadku waloryzacji.</w:t>
      </w:r>
    </w:p>
    <w:p w14:paraId="43F9E4D6"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64CCCD11"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1FE3F186"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06B56E2F"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7950C601"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Maksymalna wartość zmiany wynagrodzenia, jaką dopuszcza zamawiający w efekcie zastosowania postanowień o zasadach wprowadzania zmian wysokości wynagrodzenia zgodnie z ust. 4 - 15 wynosi 2% wynagrodzenia umownego brutto o którym mowa w § 9 ust. 1;</w:t>
      </w:r>
    </w:p>
    <w:p w14:paraId="2AC918C3"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7FC7C92D"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2E7DC979"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terminie 14 dni roboczych</w:t>
      </w:r>
      <w:r w:rsidRPr="00646952">
        <w:rPr>
          <w:rFonts w:ascii="CIDFont+F3" w:hAnsi="CIDFont+F3" w:cs="CIDFont+F3"/>
          <w:sz w:val="20"/>
          <w:szCs w:val="20"/>
        </w:rPr>
        <w:t xml:space="preserve"> </w:t>
      </w:r>
      <w:r w:rsidRPr="00646952">
        <w:rPr>
          <w:rFonts w:ascii="Arial" w:eastAsia="Calibri" w:hAnsi="Arial" w:cs="Arial"/>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2AA6DFD4" w14:textId="77777777" w:rsidR="00C362FF" w:rsidRPr="00646952"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otrzymania przez Stronę informacji o niezatwierdzeniu wniosku lub częściowym zatwierdzeniu wniosku Strona ta może ponownie wystąpić z wnioskiem, o którym mowa w ust. 10 i 5.</w:t>
      </w:r>
    </w:p>
    <w:p w14:paraId="5EE59CAF" w14:textId="6171929F" w:rsidR="00C362FF" w:rsidRDefault="00C362FF"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5D12B6A0" w14:textId="31F5024D" w:rsidR="00325266" w:rsidRDefault="00325266"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1F660636" w14:textId="77777777" w:rsidR="00325266" w:rsidRDefault="00325266"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29B8C928" w14:textId="77777777" w:rsidR="00C362FF" w:rsidRPr="003E5A04" w:rsidRDefault="00C362FF" w:rsidP="00C362FF">
      <w:pPr>
        <w:spacing w:after="0" w:line="240" w:lineRule="auto"/>
        <w:ind w:left="284" w:hanging="284"/>
        <w:jc w:val="both"/>
        <w:rPr>
          <w:rFonts w:ascii="Arial" w:eastAsia="Times New Roman" w:hAnsi="Arial" w:cs="Arial"/>
          <w:sz w:val="24"/>
          <w:szCs w:val="24"/>
          <w:lang w:eastAsia="pl-PL"/>
        </w:rPr>
      </w:pPr>
      <w:bookmarkStart w:id="4" w:name="_Hlk65139330"/>
      <w:r w:rsidRPr="003E5A04">
        <w:rPr>
          <w:rFonts w:ascii="Arial" w:eastAsia="Times New Roman" w:hAnsi="Arial" w:cs="Arial"/>
          <w:b/>
          <w:sz w:val="24"/>
          <w:szCs w:val="24"/>
          <w:lang w:eastAsia="pl-PL"/>
        </w:rPr>
        <w:lastRenderedPageBreak/>
        <w:t>§ 1</w:t>
      </w:r>
      <w:bookmarkEnd w:id="4"/>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3109C65E"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5F0BDEE3"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65728307"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75199834"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łaściwe przepisy Prawa Budowlanego,</w:t>
      </w:r>
    </w:p>
    <w:p w14:paraId="71F0FBF9" w14:textId="77777777" w:rsidR="00C362FF" w:rsidRPr="0012765A"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44FF6DAD"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161F672F"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4DC627AD"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5ECFB2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F6AEE5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4455E4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43EED9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5D2D6FE1"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3329E328" w14:textId="77777777" w:rsidR="00C362FF" w:rsidRPr="00AB34BA" w:rsidRDefault="00C362FF" w:rsidP="00C362FF"/>
    <w:p w14:paraId="68FC35E4" w14:textId="77777777" w:rsidR="00C362FF" w:rsidRPr="00AB34BA" w:rsidRDefault="00C362FF" w:rsidP="00C362FF"/>
    <w:p w14:paraId="2EAC6D28" w14:textId="77777777" w:rsidR="00C362FF" w:rsidRPr="00AB34BA" w:rsidRDefault="00C362FF" w:rsidP="00C362FF"/>
    <w:p w14:paraId="27E45EA4" w14:textId="77777777" w:rsidR="00C362FF" w:rsidRPr="00AB34BA" w:rsidRDefault="00C362FF" w:rsidP="00C362FF"/>
    <w:p w14:paraId="7F0F7B83" w14:textId="77777777" w:rsidR="00C362FF" w:rsidRDefault="00C362FF" w:rsidP="00C362FF"/>
    <w:p w14:paraId="10024ACD" w14:textId="77777777" w:rsidR="0096521C" w:rsidRDefault="0096521C"/>
    <w:sectPr w:rsidR="0096521C" w:rsidSect="00893BF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FB46" w14:textId="77777777" w:rsidR="009154BF" w:rsidRDefault="009154BF">
      <w:pPr>
        <w:spacing w:after="0" w:line="240" w:lineRule="auto"/>
      </w:pPr>
      <w:r>
        <w:separator/>
      </w:r>
    </w:p>
  </w:endnote>
  <w:endnote w:type="continuationSeparator" w:id="0">
    <w:p w14:paraId="2172E768" w14:textId="77777777" w:rsidR="009154BF" w:rsidRDefault="0091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D152" w14:textId="77777777" w:rsidR="00893BFD"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10DE5B" w14:textId="77777777" w:rsidR="00893BFD" w:rsidRDefault="009154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EBA6" w14:textId="77777777" w:rsidR="00893BFD" w:rsidRDefault="00E8148E">
    <w:pPr>
      <w:pStyle w:val="Stopka"/>
      <w:jc w:val="center"/>
    </w:pPr>
    <w:r>
      <w:fldChar w:fldCharType="begin"/>
    </w:r>
    <w:r>
      <w:instrText>PAGE   \* MERGEFORMAT</w:instrText>
    </w:r>
    <w:r>
      <w:fldChar w:fldCharType="separate"/>
    </w:r>
    <w:r w:rsidR="001350D3">
      <w:rPr>
        <w:noProof/>
      </w:rPr>
      <w:t>2</w:t>
    </w:r>
    <w:r>
      <w:fldChar w:fldCharType="end"/>
    </w:r>
  </w:p>
  <w:p w14:paraId="792D1EAF" w14:textId="77777777" w:rsidR="00893BFD" w:rsidRDefault="009154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9D03" w14:textId="77777777" w:rsidR="009154BF" w:rsidRDefault="009154BF">
      <w:pPr>
        <w:spacing w:after="0" w:line="240" w:lineRule="auto"/>
      </w:pPr>
      <w:r>
        <w:separator/>
      </w:r>
    </w:p>
  </w:footnote>
  <w:footnote w:type="continuationSeparator" w:id="0">
    <w:p w14:paraId="18D41BD8" w14:textId="77777777" w:rsidR="009154BF" w:rsidRDefault="0091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4F91" w14:textId="4C847A2C" w:rsidR="00893BFD" w:rsidRPr="001B75AF" w:rsidRDefault="00E8148E" w:rsidP="00893BFD">
    <w:pPr>
      <w:pStyle w:val="Nagwek"/>
      <w:jc w:val="both"/>
      <w:rPr>
        <w:rFonts w:ascii="Arial" w:hAnsi="Arial" w:cs="Arial"/>
        <w:sz w:val="24"/>
        <w:szCs w:val="24"/>
      </w:rPr>
    </w:pPr>
    <w:r>
      <w:rPr>
        <w:rFonts w:ascii="Arial" w:hAnsi="Arial" w:cs="Arial"/>
        <w:sz w:val="24"/>
        <w:szCs w:val="24"/>
      </w:rPr>
      <w:t>ZP.271.</w:t>
    </w:r>
    <w:r w:rsidR="006B059F">
      <w:rPr>
        <w:rFonts w:ascii="Arial" w:hAnsi="Arial" w:cs="Arial"/>
        <w:sz w:val="24"/>
        <w:szCs w:val="24"/>
      </w:rPr>
      <w:t>24</w:t>
    </w:r>
    <w:r>
      <w:rPr>
        <w:rFonts w:ascii="Arial" w:hAnsi="Arial" w:cs="Arial"/>
        <w:sz w:val="24"/>
        <w:szCs w:val="24"/>
      </w:rPr>
      <w:t>.2021</w:t>
    </w:r>
    <w:r w:rsidR="006B059F">
      <w:rPr>
        <w:rFonts w:ascii="Arial" w:hAnsi="Arial" w:cs="Arial"/>
        <w:sz w:val="24"/>
        <w:szCs w:val="24"/>
      </w:rPr>
      <w:t>.AS</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A405F"/>
    <w:multiLevelType w:val="hybridMultilevel"/>
    <w:tmpl w:val="7A941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7"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5"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7"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27"/>
  </w:num>
  <w:num w:numId="14">
    <w:abstractNumId w:val="34"/>
  </w:num>
  <w:num w:numId="15">
    <w:abstractNumId w:val="4"/>
  </w:num>
  <w:num w:numId="16">
    <w:abstractNumId w:val="14"/>
  </w:num>
  <w:num w:numId="17">
    <w:abstractNumId w:val="12"/>
  </w:num>
  <w:num w:numId="18">
    <w:abstractNumId w:val="17"/>
  </w:num>
  <w:num w:numId="19">
    <w:abstractNumId w:val="32"/>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
  </w:num>
  <w:num w:numId="24">
    <w:abstractNumId w:val="25"/>
  </w:num>
  <w:num w:numId="25">
    <w:abstractNumId w:val="37"/>
  </w:num>
  <w:num w:numId="26">
    <w:abstractNumId w:val="23"/>
  </w:num>
  <w:num w:numId="27">
    <w:abstractNumId w:val="22"/>
  </w:num>
  <w:num w:numId="28">
    <w:abstractNumId w:val="7"/>
  </w:num>
  <w:num w:numId="29">
    <w:abstractNumId w:val="15"/>
  </w:num>
  <w:num w:numId="30">
    <w:abstractNumId w:val="11"/>
  </w:num>
  <w:num w:numId="31">
    <w:abstractNumId w:val="5"/>
  </w:num>
  <w:num w:numId="32">
    <w:abstractNumId w:val="1"/>
  </w:num>
  <w:num w:numId="33">
    <w:abstractNumId w:val="19"/>
  </w:num>
  <w:num w:numId="34">
    <w:abstractNumId w:val="36"/>
  </w:num>
  <w:num w:numId="35">
    <w:abstractNumId w:val="30"/>
  </w:num>
  <w:num w:numId="36">
    <w:abstractNumId w:val="13"/>
  </w:num>
  <w:num w:numId="37">
    <w:abstractNumId w:val="8"/>
  </w:num>
  <w:num w:numId="38">
    <w:abstractNumId w:val="42"/>
  </w:num>
  <w:num w:numId="39">
    <w:abstractNumId w:val="29"/>
  </w:num>
  <w:num w:numId="40">
    <w:abstractNumId w:val="0"/>
  </w:num>
  <w:num w:numId="41">
    <w:abstractNumId w:val="20"/>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FF"/>
    <w:rsid w:val="001350D3"/>
    <w:rsid w:val="00147F89"/>
    <w:rsid w:val="00187821"/>
    <w:rsid w:val="001D1407"/>
    <w:rsid w:val="00264DDE"/>
    <w:rsid w:val="002A7F3E"/>
    <w:rsid w:val="00325266"/>
    <w:rsid w:val="003D1F0C"/>
    <w:rsid w:val="004230ED"/>
    <w:rsid w:val="0042379E"/>
    <w:rsid w:val="005552A5"/>
    <w:rsid w:val="006B059F"/>
    <w:rsid w:val="00804BC5"/>
    <w:rsid w:val="00855019"/>
    <w:rsid w:val="009154BF"/>
    <w:rsid w:val="0096521C"/>
    <w:rsid w:val="009932B4"/>
    <w:rsid w:val="00AA736E"/>
    <w:rsid w:val="00BE0477"/>
    <w:rsid w:val="00BF1C58"/>
    <w:rsid w:val="00C362FF"/>
    <w:rsid w:val="00CB3D46"/>
    <w:rsid w:val="00D74DAC"/>
    <w:rsid w:val="00DB6519"/>
    <w:rsid w:val="00E81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FA36"/>
  <w15:chartTrackingRefBased/>
  <w15:docId w15:val="{8EBBEFF9-F7E9-4421-9E56-3EA4C5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uiPriority w:val="34"/>
    <w:qFormat/>
    <w:rsid w:val="00C3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7331</Words>
  <Characters>43990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6</cp:revision>
  <cp:lastPrinted>2021-03-18T08:41:00Z</cp:lastPrinted>
  <dcterms:created xsi:type="dcterms:W3CDTF">2021-09-23T09:36:00Z</dcterms:created>
  <dcterms:modified xsi:type="dcterms:W3CDTF">2021-10-06T12:10:00Z</dcterms:modified>
</cp:coreProperties>
</file>