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17595336" w:rsidR="00471503" w:rsidRPr="00A12372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A12372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0D1356">
        <w:rPr>
          <w:rFonts w:ascii="Calibri" w:eastAsia="Calibri" w:hAnsi="Calibri" w:cs="Times New Roman"/>
          <w:sz w:val="24"/>
          <w:szCs w:val="24"/>
        </w:rPr>
        <w:t>08</w:t>
      </w:r>
      <w:r w:rsidR="00CB2535" w:rsidRPr="0053200E">
        <w:rPr>
          <w:rFonts w:ascii="Calibri" w:eastAsia="Calibri" w:hAnsi="Calibri" w:cs="Times New Roman"/>
          <w:sz w:val="24"/>
          <w:szCs w:val="24"/>
        </w:rPr>
        <w:t xml:space="preserve"> </w:t>
      </w:r>
      <w:r w:rsidR="00940386" w:rsidRPr="0053200E">
        <w:rPr>
          <w:rFonts w:ascii="Calibri" w:eastAsia="Calibri" w:hAnsi="Calibri" w:cs="Times New Roman"/>
          <w:sz w:val="24"/>
          <w:szCs w:val="24"/>
        </w:rPr>
        <w:t>marca</w:t>
      </w:r>
      <w:r w:rsidRPr="0053200E">
        <w:rPr>
          <w:rFonts w:ascii="Calibri" w:eastAsia="Calibri" w:hAnsi="Calibri" w:cs="Times New Roman"/>
          <w:sz w:val="24"/>
          <w:szCs w:val="24"/>
        </w:rPr>
        <w:t xml:space="preserve"> 202</w:t>
      </w:r>
      <w:r w:rsidR="00A12372" w:rsidRPr="0053200E">
        <w:rPr>
          <w:rFonts w:ascii="Calibri" w:eastAsia="Calibri" w:hAnsi="Calibri" w:cs="Times New Roman"/>
          <w:sz w:val="24"/>
          <w:szCs w:val="24"/>
        </w:rPr>
        <w:t>4</w:t>
      </w:r>
      <w:r w:rsidR="0044620D" w:rsidRPr="0053200E">
        <w:rPr>
          <w:rFonts w:ascii="Calibri" w:eastAsia="Calibri" w:hAnsi="Calibri" w:cs="Times New Roman"/>
          <w:sz w:val="24"/>
          <w:szCs w:val="24"/>
        </w:rPr>
        <w:t> r.</w:t>
      </w:r>
    </w:p>
    <w:p w14:paraId="35E7711C" w14:textId="2FFEFEC7" w:rsidR="00286833" w:rsidRPr="00A12372" w:rsidRDefault="00446BF9" w:rsidP="00A12372">
      <w:pPr>
        <w:spacing w:after="480" w:line="288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A12372">
        <w:rPr>
          <w:rFonts w:ascii="Calibri" w:eastAsia="Calibri" w:hAnsi="Calibri" w:cs="Times New Roman"/>
          <w:color w:val="000000"/>
          <w:sz w:val="24"/>
          <w:szCs w:val="24"/>
        </w:rPr>
        <w:t>WIM</w:t>
      </w:r>
      <w:r w:rsidR="00471503" w:rsidRPr="00A12372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A12372" w:rsidRPr="00A12372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471503" w:rsidRPr="00A12372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A12372" w:rsidRPr="00A12372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14E6D5D0" w14:textId="45A4AB9E" w:rsidR="00446BF9" w:rsidRPr="00A12372" w:rsidRDefault="003A18F8" w:rsidP="00E71743">
      <w:pPr>
        <w:spacing w:after="0" w:line="276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Wyjaśnieni</w:t>
      </w:r>
      <w:r w:rsidR="00F05CB7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a</w:t>
      </w:r>
      <w:r w:rsidR="00446BF9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na zapytani</w:t>
      </w:r>
      <w:r w:rsidR="00F05CB7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a</w:t>
      </w:r>
    </w:p>
    <w:p w14:paraId="1E970DDB" w14:textId="77777777" w:rsidR="00BF71F6" w:rsidRDefault="00446BF9" w:rsidP="00BF71F6">
      <w:pPr>
        <w:spacing w:after="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12372">
        <w:rPr>
          <w:rFonts w:ascii="Calibri" w:eastAsia="Calibri" w:hAnsi="Calibri" w:cs="Calibri"/>
          <w:b/>
          <w:sz w:val="28"/>
          <w:szCs w:val="28"/>
        </w:rPr>
        <w:t>dotyczące treści Specyfikacji Warunków Zamówienia (SWZ)</w:t>
      </w:r>
      <w:r w:rsidR="00284AC9" w:rsidRPr="00A1237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60C1234" w14:textId="5D764DE4" w:rsidR="00286833" w:rsidRPr="00A12372" w:rsidRDefault="00BF71F6" w:rsidP="00A12372">
      <w:pPr>
        <w:spacing w:after="48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039C">
        <w:rPr>
          <w:rFonts w:ascii="Calibri" w:eastAsia="Calibri" w:hAnsi="Calibri" w:cs="Calibri"/>
          <w:b/>
          <w:sz w:val="28"/>
          <w:szCs w:val="28"/>
        </w:rPr>
        <w:t>oraz zmiana treści SWZ</w:t>
      </w:r>
    </w:p>
    <w:p w14:paraId="7C454FFD" w14:textId="117B0D94" w:rsidR="00446BF9" w:rsidRDefault="009C328D" w:rsidP="00A12372">
      <w:pPr>
        <w:spacing w:after="360" w:line="288" w:lineRule="auto"/>
        <w:rPr>
          <w:rFonts w:cstheme="minorHAnsi"/>
          <w:b/>
          <w:bCs/>
          <w:color w:val="000000"/>
          <w:sz w:val="24"/>
          <w:szCs w:val="24"/>
        </w:rPr>
      </w:pP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Działając w oparciu o art. </w:t>
      </w:r>
      <w:r w:rsidR="00046E25" w:rsidRPr="00C427E7">
        <w:rPr>
          <w:rFonts w:ascii="Calibri" w:eastAsia="Times New Roman" w:hAnsi="Calibri" w:cs="Calibri"/>
          <w:sz w:val="24"/>
          <w:szCs w:val="24"/>
          <w:lang w:eastAsia="pl-PL"/>
        </w:rPr>
        <w:t>284</w:t>
      </w:r>
      <w:r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ust. </w:t>
      </w:r>
      <w:r w:rsidR="00995D07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1, </w:t>
      </w:r>
      <w:r w:rsidR="00C427E7" w:rsidRPr="00C427E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5C7CFB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C427E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0605DF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C427E7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11 września 2019 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r. Prawo zamówień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publicznych (t.j. Dz. U. z 202</w:t>
      </w:r>
      <w:r w:rsidR="00A12372" w:rsidRPr="00A12372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r. poz. </w:t>
      </w:r>
      <w:r w:rsidR="00A12372" w:rsidRPr="00A12372">
        <w:rPr>
          <w:rFonts w:ascii="Calibri" w:eastAsia="Times New Roman" w:hAnsi="Calibri" w:cs="Calibri"/>
          <w:sz w:val="24"/>
          <w:szCs w:val="24"/>
          <w:lang w:eastAsia="pl-PL"/>
        </w:rPr>
        <w:t>1605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z późn. zm. - dalej uPzp), Zamawiający – Gmina Miasta Tarnowa - Urząd Miasta Tarnowa udziela poniżej odpowiedzi na złożon</w:t>
      </w:r>
      <w:r w:rsidR="00DD39AF" w:rsidRPr="00A12372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przez Wykonawc</w:t>
      </w:r>
      <w:r w:rsidR="00D143A9" w:rsidRPr="00A12372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wnios</w:t>
      </w:r>
      <w:r w:rsidR="00DD39AF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ek 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o wyjaśnienie treści SWZ w postępowaniu prowadzonym w trybie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podstawowym, o którym mowa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04ED6" w:rsidRPr="00A12372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art.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275 pkt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>1 uPzp na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>zadanie pn.</w:t>
      </w:r>
      <w:r w:rsidR="00446BF9" w:rsidRPr="00A12372">
        <w:rPr>
          <w:rFonts w:ascii="Calibri" w:eastAsia="Calibri" w:hAnsi="Calibri" w:cs="Times New Roman"/>
          <w:sz w:val="24"/>
          <w:szCs w:val="24"/>
        </w:rPr>
        <w:t xml:space="preserve"> </w:t>
      </w:r>
      <w:r w:rsidR="005C7CFB" w:rsidRPr="00A12372">
        <w:rPr>
          <w:rFonts w:ascii="Calibri" w:eastAsia="Calibri" w:hAnsi="Calibri" w:cs="Calibri"/>
          <w:b/>
          <w:sz w:val="24"/>
          <w:szCs w:val="24"/>
        </w:rPr>
        <w:t>„</w:t>
      </w:r>
      <w:bookmarkStart w:id="0" w:name="_Hlk131155247"/>
      <w:r w:rsidR="00A12372" w:rsidRPr="00A12372">
        <w:rPr>
          <w:rFonts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A12372">
        <w:rPr>
          <w:rFonts w:cstheme="minorHAnsi"/>
          <w:b/>
          <w:bCs/>
          <w:color w:val="000000"/>
          <w:sz w:val="24"/>
          <w:szCs w:val="24"/>
        </w:rPr>
        <w:t>”</w:t>
      </w:r>
    </w:p>
    <w:p w14:paraId="0351F523" w14:textId="54761A02" w:rsidR="009445BE" w:rsidRPr="00427DD1" w:rsidRDefault="00446BF9" w:rsidP="00427DD1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Pytanie</w:t>
      </w:r>
      <w:r w:rsidR="003A18F8"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</w:p>
    <w:p w14:paraId="2A82E4E9" w14:textId="7ED97B4B" w:rsidR="00F43200" w:rsidRPr="00F43200" w:rsidRDefault="00F43200" w:rsidP="00427DD1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F43200">
        <w:rPr>
          <w:rFonts w:asciiTheme="minorHAnsi" w:hAnsiTheme="minorHAnsi" w:cstheme="minorHAnsi"/>
        </w:rPr>
        <w:t>Proszę o informację czy istnieje możliwość wizji lokalnej istniejącego budynku szkoły pod kątem instalacji</w:t>
      </w:r>
      <w:r>
        <w:rPr>
          <w:rFonts w:asciiTheme="minorHAnsi" w:hAnsiTheme="minorHAnsi" w:cstheme="minorHAnsi"/>
        </w:rPr>
        <w:t>?</w:t>
      </w:r>
    </w:p>
    <w:p w14:paraId="3E54296E" w14:textId="1047B8A2" w:rsidR="001C2578" w:rsidRPr="00427DD1" w:rsidRDefault="001A79C8" w:rsidP="00427DD1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27DD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  <w:t>Odpowiedź:</w:t>
      </w:r>
    </w:p>
    <w:p w14:paraId="7C6BF057" w14:textId="3AE845B1" w:rsidR="00427DD1" w:rsidRPr="00427DD1" w:rsidRDefault="00427DD1" w:rsidP="00427DD1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Zamawiający </w:t>
      </w:r>
      <w:r w:rsidR="005363B6">
        <w:rPr>
          <w:rFonts w:eastAsia="Times New Roman" w:cstheme="minorHAnsi"/>
          <w:b/>
          <w:bCs/>
          <w:iCs/>
          <w:sz w:val="24"/>
          <w:szCs w:val="24"/>
          <w:lang w:eastAsia="pl-PL"/>
        </w:rPr>
        <w:t>wyznacza wizj</w:t>
      </w:r>
      <w:r w:rsidR="00341BFC">
        <w:rPr>
          <w:rFonts w:eastAsia="Times New Roman" w:cstheme="minorHAnsi"/>
          <w:b/>
          <w:bCs/>
          <w:iCs/>
          <w:sz w:val="24"/>
          <w:szCs w:val="24"/>
          <w:lang w:eastAsia="pl-PL"/>
        </w:rPr>
        <w:t>ę</w:t>
      </w:r>
      <w:r w:rsidR="005363B6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lokalną na obiekcie w dniu 14.03.2024 r.</w:t>
      </w:r>
      <w:r w:rsidR="00341BFC">
        <w:rPr>
          <w:rFonts w:eastAsia="Times New Roman" w:cstheme="minorHAnsi"/>
          <w:b/>
          <w:bCs/>
          <w:iCs/>
          <w:sz w:val="24"/>
          <w:szCs w:val="24"/>
          <w:lang w:eastAsia="pl-PL"/>
        </w:rPr>
        <w:t>,</w:t>
      </w:r>
      <w:r w:rsidR="005363B6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godz. 8:00.</w:t>
      </w:r>
    </w:p>
    <w:p w14:paraId="1DD49BD1" w14:textId="77777777" w:rsidR="00752870" w:rsidRDefault="00752870" w:rsidP="00AC3073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</w:pPr>
    </w:p>
    <w:p w14:paraId="7D973BEE" w14:textId="77777777" w:rsidR="00752870" w:rsidRPr="005D5597" w:rsidRDefault="00752870" w:rsidP="00752870">
      <w:pPr>
        <w:autoSpaceDE w:val="0"/>
        <w:autoSpaceDN w:val="0"/>
        <w:adjustRightInd w:val="0"/>
        <w:spacing w:after="240"/>
        <w:jc w:val="both"/>
        <w:rPr>
          <w:sz w:val="24"/>
          <w:szCs w:val="24"/>
          <w:highlight w:val="lightGray"/>
          <w:lang w:val="x-none"/>
        </w:rPr>
      </w:pPr>
      <w:r w:rsidRPr="005D5597">
        <w:rPr>
          <w:rFonts w:cstheme="minorHAnsi"/>
          <w:sz w:val="24"/>
          <w:szCs w:val="24"/>
        </w:rPr>
        <w:t xml:space="preserve">Jednocześnie działając w oparciu o art. 286 </w:t>
      </w:r>
      <w:r w:rsidRPr="006D33B6">
        <w:rPr>
          <w:rFonts w:cstheme="minorHAnsi"/>
          <w:sz w:val="24"/>
          <w:szCs w:val="24"/>
        </w:rPr>
        <w:t>ust. 1, 3, 5, 6 i 7</w:t>
      </w:r>
      <w:r w:rsidRPr="005D5597">
        <w:rPr>
          <w:rFonts w:cstheme="minorHAnsi"/>
          <w:sz w:val="24"/>
          <w:szCs w:val="24"/>
        </w:rPr>
        <w:t xml:space="preserve"> uPzp, Zamawiający informuje o następującej zmianie treści SWZ, </w:t>
      </w:r>
      <w:r w:rsidRPr="005D5597">
        <w:rPr>
          <w:sz w:val="24"/>
          <w:szCs w:val="24"/>
        </w:rPr>
        <w:t xml:space="preserve">w tym </w:t>
      </w:r>
      <w:r w:rsidRPr="00344881">
        <w:rPr>
          <w:b/>
          <w:bCs/>
          <w:sz w:val="24"/>
          <w:szCs w:val="24"/>
        </w:rPr>
        <w:t>o przedłużeniu terminu składania ofert</w:t>
      </w:r>
      <w:r w:rsidRPr="005D5597">
        <w:rPr>
          <w:sz w:val="24"/>
          <w:szCs w:val="24"/>
        </w:rPr>
        <w:t>:</w:t>
      </w:r>
    </w:p>
    <w:p w14:paraId="13D6678D" w14:textId="77777777" w:rsidR="00752870" w:rsidRPr="000F1513" w:rsidRDefault="00752870" w:rsidP="00752870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 SWZ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34F4ACA" w14:textId="3137DD89" w:rsidR="00752870" w:rsidRPr="000F1513" w:rsidRDefault="00752870" w:rsidP="00752870">
      <w:pPr>
        <w:widowControl w:val="0"/>
        <w:suppressAutoHyphens/>
        <w:spacing w:after="360" w:line="288" w:lineRule="auto"/>
        <w:ind w:left="425" w:hanging="425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Pr="000F1513">
        <w:rPr>
          <w:rFonts w:cstheme="minorHAnsi"/>
          <w:sz w:val="24"/>
          <w:szCs w:val="24"/>
        </w:rPr>
        <w:t xml:space="preserve">Oferty należy składać za pośrednictwem </w:t>
      </w:r>
      <w:r w:rsidRPr="000F1513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Pr="000F1513">
          <w:rPr>
            <w:rStyle w:val="Hipercze"/>
            <w:rFonts w:cstheme="minorHAnsi"/>
            <w:b/>
            <w:iCs/>
            <w:sz w:val="24"/>
            <w:szCs w:val="24"/>
            <w:lang w:val="en-US"/>
          </w:rPr>
          <w:t>https://platformazakupowa.pl/pn/tarnow</w:t>
        </w:r>
      </w:hyperlink>
      <w:r w:rsidRPr="000F1513">
        <w:rPr>
          <w:rFonts w:cstheme="minorHAnsi"/>
          <w:i/>
          <w:sz w:val="24"/>
          <w:szCs w:val="24"/>
        </w:rPr>
        <w:t xml:space="preserve"> </w:t>
      </w:r>
      <w:r w:rsidRPr="000F1513">
        <w:rPr>
          <w:rFonts w:cstheme="minorHAnsi"/>
          <w:sz w:val="24"/>
          <w:szCs w:val="24"/>
        </w:rPr>
        <w:t xml:space="preserve">do dnia </w:t>
      </w:r>
      <w:r>
        <w:rPr>
          <w:rFonts w:cstheme="minorHAnsi"/>
          <w:b/>
          <w:sz w:val="24"/>
          <w:szCs w:val="24"/>
          <w:shd w:val="clear" w:color="auto" w:fill="B4C6E7" w:themeFill="accent1" w:themeFillTint="66"/>
        </w:rPr>
        <w:t>1</w:t>
      </w:r>
      <w:r w:rsidR="005363B6">
        <w:rPr>
          <w:rFonts w:cstheme="minorHAnsi"/>
          <w:b/>
          <w:sz w:val="24"/>
          <w:szCs w:val="24"/>
          <w:shd w:val="clear" w:color="auto" w:fill="B4C6E7" w:themeFill="accent1" w:themeFillTint="66"/>
        </w:rPr>
        <w:t>9</w:t>
      </w:r>
      <w:r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2024 r. do</w:t>
      </w:r>
      <w:r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 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godz. 11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Pr="000F1513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.”;</w:t>
      </w:r>
    </w:p>
    <w:p w14:paraId="33F4F48F" w14:textId="77777777" w:rsidR="00752870" w:rsidRPr="000F1513" w:rsidRDefault="00752870" w:rsidP="00752870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5756EF3C" w14:textId="2D8838B0" w:rsidR="00752870" w:rsidRPr="000F1513" w:rsidRDefault="00752870" w:rsidP="00752870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1</w:t>
      </w:r>
      <w:r w:rsidR="005363B6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9</w:t>
      </w:r>
      <w:r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2024 r. o godz.</w:t>
      </w:r>
      <w:r w:rsidRPr="000F1513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11:00</w:t>
      </w:r>
      <w:r w:rsidRPr="000F1513">
        <w:rPr>
          <w:rFonts w:cstheme="minorHAnsi"/>
          <w:b/>
          <w:color w:val="000000" w:themeColor="text1"/>
          <w:sz w:val="24"/>
          <w:szCs w:val="24"/>
          <w:lang w:eastAsia="pl-PL"/>
        </w:rPr>
        <w:t>.”;</w:t>
      </w:r>
    </w:p>
    <w:p w14:paraId="3D24B01B" w14:textId="77777777" w:rsidR="00752870" w:rsidRPr="000F1513" w:rsidRDefault="00752870" w:rsidP="00752870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4384D772" w14:textId="5F6C67AB" w:rsidR="00752870" w:rsidRPr="000F1513" w:rsidRDefault="00752870" w:rsidP="00752870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Pr="000F1513">
        <w:rPr>
          <w:rFonts w:cstheme="minorHAnsi"/>
          <w:szCs w:val="24"/>
        </w:rPr>
        <w:t xml:space="preserve">Termin związania ofertą </w:t>
      </w:r>
      <w:r w:rsidRPr="000F1513">
        <w:rPr>
          <w:rFonts w:cstheme="minorHAnsi"/>
          <w:bCs/>
          <w:szCs w:val="24"/>
        </w:rPr>
        <w:t xml:space="preserve">upływa </w:t>
      </w:r>
      <w:r w:rsidRPr="000F1513">
        <w:rPr>
          <w:rFonts w:cstheme="minorHAnsi"/>
          <w:szCs w:val="24"/>
        </w:rPr>
        <w:t xml:space="preserve">w dniu </w:t>
      </w:r>
      <w:r w:rsidR="00EB3C7E">
        <w:rPr>
          <w:rFonts w:cstheme="minorHAnsi"/>
          <w:b/>
          <w:szCs w:val="24"/>
          <w:shd w:val="clear" w:color="auto" w:fill="B4C6E7" w:themeFill="accent1" w:themeFillTint="66"/>
        </w:rPr>
        <w:t>1</w:t>
      </w:r>
      <w:r w:rsidR="005363B6">
        <w:rPr>
          <w:rFonts w:cstheme="minorHAnsi"/>
          <w:b/>
          <w:szCs w:val="24"/>
          <w:shd w:val="clear" w:color="auto" w:fill="B4C6E7" w:themeFill="accent1" w:themeFillTint="66"/>
        </w:rPr>
        <w:t>7</w:t>
      </w:r>
      <w:r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</w:t>
      </w:r>
      <w:r>
        <w:rPr>
          <w:rFonts w:cstheme="minorHAnsi"/>
          <w:b/>
          <w:szCs w:val="24"/>
          <w:shd w:val="clear" w:color="auto" w:fill="B4C6E7" w:themeFill="accent1" w:themeFillTint="66"/>
        </w:rPr>
        <w:t>kwietnia</w:t>
      </w:r>
      <w:r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2024 r</w:t>
      </w:r>
      <w:r w:rsidRPr="00294075">
        <w:rPr>
          <w:rFonts w:cstheme="minorHAnsi"/>
          <w:b/>
          <w:szCs w:val="24"/>
          <w:shd w:val="clear" w:color="auto" w:fill="FFFFFF" w:themeFill="background1"/>
        </w:rPr>
        <w:t>.</w:t>
      </w:r>
      <w:r w:rsidRPr="000F1513">
        <w:rPr>
          <w:rFonts w:cstheme="minorHAnsi"/>
          <w:b/>
          <w:szCs w:val="24"/>
        </w:rPr>
        <w:t xml:space="preserve"> </w:t>
      </w:r>
      <w:r w:rsidRPr="000F1513">
        <w:rPr>
          <w:rFonts w:cstheme="minorHAnsi"/>
          <w:szCs w:val="24"/>
        </w:rPr>
        <w:t>Bieg terminu związania ofertą rozpoczyna się wraz z upływem terminu składania ofert, określonym w rozdziale XV SWZ. Dzień ten jest pierwszym dniem terminu związania ofertą</w:t>
      </w:r>
      <w:r w:rsidRPr="000F1513">
        <w:rPr>
          <w:rFonts w:cstheme="minorHAnsi"/>
          <w:szCs w:val="24"/>
          <w:lang w:eastAsia="pl-PL"/>
        </w:rPr>
        <w:t>.”;</w:t>
      </w:r>
    </w:p>
    <w:p w14:paraId="5A4A0FDF" w14:textId="77777777" w:rsidR="00752870" w:rsidRPr="000F1513" w:rsidRDefault="00752870" w:rsidP="00752870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lastRenderedPageBreak/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64FC795" w14:textId="7DBF06B7" w:rsidR="00752870" w:rsidRDefault="00752870" w:rsidP="00752870">
      <w:pPr>
        <w:pStyle w:val="Tekstpodstawowy"/>
        <w:spacing w:after="360" w:line="288" w:lineRule="auto"/>
        <w:ind w:right="28" w:firstLine="142"/>
        <w:jc w:val="left"/>
        <w:rPr>
          <w:rFonts w:ascii="Calibri" w:hAnsi="Calibri" w:cs="Calibri"/>
          <w:b/>
          <w:szCs w:val="24"/>
          <w:shd w:val="clear" w:color="auto" w:fill="FFFFFF" w:themeFill="background1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Pr="000F1513">
        <w:rPr>
          <w:rFonts w:cstheme="minorHAnsi"/>
          <w:szCs w:val="24"/>
        </w:rPr>
        <w:t xml:space="preserve">Otwarcie ofert nastąpi w dniu </w:t>
      </w:r>
      <w:r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1</w:t>
      </w:r>
      <w:r w:rsidR="005363B6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9</w:t>
      </w:r>
      <w:r w:rsidRPr="000F1513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o godz.</w:t>
      </w:r>
      <w:r w:rsidRPr="000F1513">
        <w:rPr>
          <w:rFonts w:ascii="Calibri" w:hAnsi="Calibri" w:cs="Calibri"/>
          <w:szCs w:val="24"/>
          <w:shd w:val="clear" w:color="auto" w:fill="B4C6E7" w:themeFill="accent1" w:themeFillTint="66"/>
        </w:rPr>
        <w:t xml:space="preserve"> </w:t>
      </w:r>
      <w:r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>11:00</w:t>
      </w:r>
      <w:r>
        <w:rPr>
          <w:rFonts w:ascii="Calibri" w:hAnsi="Calibri" w:cs="Calibri"/>
          <w:b/>
          <w:szCs w:val="24"/>
          <w:shd w:val="clear" w:color="auto" w:fill="B4C6E7" w:themeFill="accent1" w:themeFillTint="66"/>
        </w:rPr>
        <w:t>”</w:t>
      </w:r>
      <w:r w:rsidRPr="00A23155">
        <w:rPr>
          <w:rFonts w:ascii="Calibri" w:hAnsi="Calibri" w:cs="Calibri"/>
          <w:b/>
          <w:szCs w:val="24"/>
          <w:shd w:val="clear" w:color="auto" w:fill="FFFFFF" w:themeFill="background1"/>
        </w:rPr>
        <w:t>.</w:t>
      </w:r>
    </w:p>
    <w:p w14:paraId="36E5B27F" w14:textId="77777777" w:rsidR="00752870" w:rsidRPr="00D05B1B" w:rsidRDefault="00752870" w:rsidP="00752870">
      <w:pPr>
        <w:autoSpaceDE w:val="0"/>
        <w:autoSpaceDN w:val="0"/>
        <w:adjustRightInd w:val="0"/>
        <w:spacing w:after="360" w:line="288" w:lineRule="auto"/>
        <w:rPr>
          <w:rFonts w:eastAsia="Calibri" w:cstheme="minorHAnsi"/>
          <w:sz w:val="24"/>
          <w:szCs w:val="24"/>
        </w:rPr>
      </w:pPr>
      <w:r w:rsidRPr="00D05B1B">
        <w:rPr>
          <w:rFonts w:eastAsia="Calibri" w:cstheme="minorHAnsi"/>
          <w:sz w:val="24"/>
          <w:szCs w:val="24"/>
        </w:rPr>
        <w:t>Przedmiotowe zmiany zostały jednocześnie wprowadzone do treści ogłoszenia o zamówieniu zamieszczonego w Biuletynie Zamówień Publicznych w dniu 07.02.2024 r. pod numerem</w:t>
      </w:r>
      <w:r w:rsidRPr="00D05B1B">
        <w:rPr>
          <w:rFonts w:eastAsia="Calibri" w:cstheme="minorHAnsi"/>
          <w:sz w:val="24"/>
          <w:szCs w:val="24"/>
        </w:rPr>
        <w:br/>
      </w:r>
      <w:r w:rsidRPr="00D05B1B">
        <w:rPr>
          <w:rFonts w:cstheme="minorHAnsi"/>
          <w:sz w:val="24"/>
          <w:szCs w:val="24"/>
        </w:rPr>
        <w:t xml:space="preserve">2024/BZP 00095867/01 </w:t>
      </w:r>
      <w:r w:rsidRPr="00D05B1B">
        <w:rPr>
          <w:rFonts w:eastAsia="Calibri" w:cstheme="minorHAnsi"/>
          <w:sz w:val="24"/>
          <w:szCs w:val="24"/>
        </w:rPr>
        <w:t xml:space="preserve">– zmiana dotyczy </w:t>
      </w:r>
      <w:r w:rsidRPr="00D05B1B">
        <w:rPr>
          <w:rFonts w:eastAsia="Calibri" w:cstheme="minorHAnsi"/>
          <w:bCs/>
          <w:sz w:val="24"/>
          <w:szCs w:val="24"/>
        </w:rPr>
        <w:t xml:space="preserve">Sekcji </w:t>
      </w:r>
      <w:r w:rsidRPr="00D05B1B">
        <w:rPr>
          <w:rFonts w:eastAsia="Calibri" w:cstheme="minorHAnsi"/>
          <w:sz w:val="24"/>
          <w:szCs w:val="24"/>
        </w:rPr>
        <w:t>VIII – Procedura: 8.1), 8.3) i 8.4)</w:t>
      </w:r>
      <w:r w:rsidRPr="00D05B1B">
        <w:rPr>
          <w:rFonts w:cstheme="minorHAnsi"/>
          <w:sz w:val="24"/>
          <w:szCs w:val="24"/>
          <w:lang w:eastAsia="pl-PL"/>
        </w:rPr>
        <w:t>.</w:t>
      </w:r>
    </w:p>
    <w:p w14:paraId="16CE9FFB" w14:textId="054B73B7" w:rsidR="009445BE" w:rsidRPr="00B93374" w:rsidRDefault="009445BE" w:rsidP="009445BE">
      <w:pPr>
        <w:spacing w:before="480"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z up. PREZYDENTA MIASTA</w:t>
      </w:r>
    </w:p>
    <w:p w14:paraId="0FDC251F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Anna Spodzieja</w:t>
      </w:r>
    </w:p>
    <w:p w14:paraId="0B88CDF0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KIEROWNIK</w:t>
      </w:r>
    </w:p>
    <w:p w14:paraId="1A512218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Biura Zamówień Publicznych</w:t>
      </w:r>
    </w:p>
    <w:p w14:paraId="149FA61E" w14:textId="34190267" w:rsidR="009445BE" w:rsidRDefault="009445BE" w:rsidP="009445BE">
      <w:pPr>
        <w:spacing w:after="0" w:line="240" w:lineRule="auto"/>
        <w:jc w:val="center"/>
        <w:rPr>
          <w:rFonts w:cstheme="minorHAnsi"/>
          <w:color w:val="FF0000"/>
        </w:rPr>
      </w:pPr>
    </w:p>
    <w:p w14:paraId="7F242D0A" w14:textId="77777777" w:rsidR="009445BE" w:rsidRDefault="009445BE" w:rsidP="009445BE">
      <w:pPr>
        <w:spacing w:after="0" w:line="240" w:lineRule="auto"/>
        <w:jc w:val="center"/>
        <w:rPr>
          <w:rFonts w:cstheme="minorHAnsi"/>
          <w:color w:val="FF0000"/>
        </w:rPr>
      </w:pPr>
    </w:p>
    <w:p w14:paraId="5DFF75DC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7CE7F08E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6C2C49DA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55B1D990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00271AEB" w14:textId="77777777" w:rsidR="009445BE" w:rsidRPr="00B93374" w:rsidRDefault="009445BE" w:rsidP="009445BE">
      <w:pPr>
        <w:spacing w:before="480" w:line="276" w:lineRule="auto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Otrzymują:</w:t>
      </w:r>
    </w:p>
    <w:p w14:paraId="774068D5" w14:textId="77777777" w:rsidR="009445BE" w:rsidRPr="00B93374" w:rsidRDefault="009445BE" w:rsidP="009445BE">
      <w:pPr>
        <w:pStyle w:val="Akapitzlist"/>
        <w:numPr>
          <w:ilvl w:val="0"/>
          <w:numId w:val="43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Strona internetowa prowadzonego postępowania,</w:t>
      </w:r>
    </w:p>
    <w:p w14:paraId="1DDFF9FB" w14:textId="03A3DE6E" w:rsidR="003F3682" w:rsidRPr="00F27CD3" w:rsidRDefault="009445BE" w:rsidP="00F27CD3">
      <w:pPr>
        <w:pStyle w:val="BodyText21"/>
        <w:widowControl/>
        <w:numPr>
          <w:ilvl w:val="0"/>
          <w:numId w:val="43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B93374">
        <w:rPr>
          <w:rFonts w:asciiTheme="minorHAnsi" w:hAnsiTheme="minorHAnsi" w:cstheme="minorHAnsi"/>
          <w:color w:val="auto"/>
          <w:sz w:val="24"/>
          <w:szCs w:val="24"/>
        </w:rPr>
        <w:t>aa.</w:t>
      </w:r>
    </w:p>
    <w:sectPr w:rsidR="003F3682" w:rsidRPr="00F27CD3" w:rsidSect="00B245D7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9750" w14:textId="77777777" w:rsidR="00B245D7" w:rsidRDefault="00B245D7" w:rsidP="00EB20BF">
      <w:pPr>
        <w:spacing w:after="0" w:line="240" w:lineRule="auto"/>
      </w:pPr>
      <w:r>
        <w:separator/>
      </w:r>
    </w:p>
  </w:endnote>
  <w:endnote w:type="continuationSeparator" w:id="0">
    <w:p w14:paraId="05F45803" w14:textId="77777777" w:rsidR="00B245D7" w:rsidRDefault="00B245D7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E645" w14:textId="77777777" w:rsidR="00B245D7" w:rsidRDefault="00B245D7" w:rsidP="00EB20BF">
      <w:pPr>
        <w:spacing w:after="0" w:line="240" w:lineRule="auto"/>
      </w:pPr>
      <w:r>
        <w:separator/>
      </w:r>
    </w:p>
  </w:footnote>
  <w:footnote w:type="continuationSeparator" w:id="0">
    <w:p w14:paraId="3520AF9D" w14:textId="77777777" w:rsidR="00B245D7" w:rsidRDefault="00B245D7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73C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47D0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2B983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025F67"/>
    <w:multiLevelType w:val="hybridMultilevel"/>
    <w:tmpl w:val="887C96D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AB2DB5"/>
    <w:multiLevelType w:val="hybridMultilevel"/>
    <w:tmpl w:val="3294A68A"/>
    <w:lvl w:ilvl="0" w:tplc="8FE25CA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6706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5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2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F5E15"/>
    <w:multiLevelType w:val="hybridMultilevel"/>
    <w:tmpl w:val="0A9420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8A57D8"/>
    <w:multiLevelType w:val="hybridMultilevel"/>
    <w:tmpl w:val="889A1D24"/>
    <w:lvl w:ilvl="0" w:tplc="2DDE11C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C95076"/>
    <w:multiLevelType w:val="hybridMultilevel"/>
    <w:tmpl w:val="1F40432E"/>
    <w:lvl w:ilvl="0" w:tplc="2DDE11CA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F239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A822E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9111B"/>
    <w:multiLevelType w:val="hybridMultilevel"/>
    <w:tmpl w:val="D1C2B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B3D9E"/>
    <w:multiLevelType w:val="hybridMultilevel"/>
    <w:tmpl w:val="1AF0CF7A"/>
    <w:lvl w:ilvl="0" w:tplc="B2F28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13F67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52"/>
  </w:num>
  <w:num w:numId="2" w16cid:durableId="1672828113">
    <w:abstractNumId w:val="14"/>
  </w:num>
  <w:num w:numId="3" w16cid:durableId="1360202200">
    <w:abstractNumId w:val="17"/>
  </w:num>
  <w:num w:numId="4" w16cid:durableId="1231422131">
    <w:abstractNumId w:val="29"/>
  </w:num>
  <w:num w:numId="5" w16cid:durableId="656618764">
    <w:abstractNumId w:val="15"/>
  </w:num>
  <w:num w:numId="6" w16cid:durableId="1831409585">
    <w:abstractNumId w:val="41"/>
  </w:num>
  <w:num w:numId="7" w16cid:durableId="1472674200">
    <w:abstractNumId w:val="53"/>
  </w:num>
  <w:num w:numId="8" w16cid:durableId="1081872851">
    <w:abstractNumId w:val="11"/>
  </w:num>
  <w:num w:numId="9" w16cid:durableId="1092168673">
    <w:abstractNumId w:val="19"/>
  </w:num>
  <w:num w:numId="10" w16cid:durableId="1011881006">
    <w:abstractNumId w:val="39"/>
  </w:num>
  <w:num w:numId="11" w16cid:durableId="1141922032">
    <w:abstractNumId w:val="27"/>
  </w:num>
  <w:num w:numId="12" w16cid:durableId="660813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12"/>
  </w:num>
  <w:num w:numId="14" w16cid:durableId="823743251">
    <w:abstractNumId w:val="16"/>
  </w:num>
  <w:num w:numId="15" w16cid:durableId="132067027">
    <w:abstractNumId w:val="40"/>
  </w:num>
  <w:num w:numId="16" w16cid:durableId="2143381814">
    <w:abstractNumId w:val="33"/>
  </w:num>
  <w:num w:numId="17" w16cid:durableId="1729959015">
    <w:abstractNumId w:val="38"/>
  </w:num>
  <w:num w:numId="18" w16cid:durableId="546768024">
    <w:abstractNumId w:val="24"/>
  </w:num>
  <w:num w:numId="19" w16cid:durableId="2961059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5"/>
  </w:num>
  <w:num w:numId="21" w16cid:durableId="5653375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46"/>
  </w:num>
  <w:num w:numId="24" w16cid:durableId="227613395">
    <w:abstractNumId w:val="35"/>
  </w:num>
  <w:num w:numId="25" w16cid:durableId="1498299298">
    <w:abstractNumId w:val="2"/>
  </w:num>
  <w:num w:numId="26" w16cid:durableId="1458718406">
    <w:abstractNumId w:val="3"/>
  </w:num>
  <w:num w:numId="27" w16cid:durableId="185367738">
    <w:abstractNumId w:val="42"/>
  </w:num>
  <w:num w:numId="28" w16cid:durableId="923418851">
    <w:abstractNumId w:val="34"/>
  </w:num>
  <w:num w:numId="29" w16cid:durableId="1565991196">
    <w:abstractNumId w:val="32"/>
  </w:num>
  <w:num w:numId="30" w16cid:durableId="1195533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10"/>
  </w:num>
  <w:num w:numId="32" w16cid:durableId="8850228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8"/>
  </w:num>
  <w:num w:numId="34" w16cid:durableId="698622662">
    <w:abstractNumId w:val="20"/>
  </w:num>
  <w:num w:numId="35" w16cid:durableId="475800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54"/>
  </w:num>
  <w:num w:numId="37" w16cid:durableId="1860123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22"/>
  </w:num>
  <w:num w:numId="40" w16cid:durableId="228998964">
    <w:abstractNumId w:val="50"/>
  </w:num>
  <w:num w:numId="41" w16cid:durableId="1005671171">
    <w:abstractNumId w:val="45"/>
  </w:num>
  <w:num w:numId="42" w16cid:durableId="1479423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6862420">
    <w:abstractNumId w:val="44"/>
  </w:num>
  <w:num w:numId="44" w16cid:durableId="78253672">
    <w:abstractNumId w:val="47"/>
  </w:num>
  <w:num w:numId="45" w16cid:durableId="1196120129">
    <w:abstractNumId w:val="9"/>
  </w:num>
  <w:num w:numId="46" w16cid:durableId="1722628262">
    <w:abstractNumId w:val="7"/>
  </w:num>
  <w:num w:numId="47" w16cid:durableId="1707438533">
    <w:abstractNumId w:val="48"/>
  </w:num>
  <w:num w:numId="48" w16cid:durableId="587812917">
    <w:abstractNumId w:val="1"/>
  </w:num>
  <w:num w:numId="49" w16cid:durableId="458692366">
    <w:abstractNumId w:val="36"/>
  </w:num>
  <w:num w:numId="50" w16cid:durableId="170029771">
    <w:abstractNumId w:val="13"/>
  </w:num>
  <w:num w:numId="51" w16cid:durableId="1440679514">
    <w:abstractNumId w:val="18"/>
  </w:num>
  <w:num w:numId="52" w16cid:durableId="1600747307">
    <w:abstractNumId w:val="6"/>
  </w:num>
  <w:num w:numId="53" w16cid:durableId="2111779256">
    <w:abstractNumId w:val="49"/>
  </w:num>
  <w:num w:numId="54" w16cid:durableId="978808164">
    <w:abstractNumId w:val="43"/>
  </w:num>
  <w:num w:numId="55" w16cid:durableId="1317420766">
    <w:abstractNumId w:val="0"/>
  </w:num>
  <w:num w:numId="56" w16cid:durableId="2024819544">
    <w:abstractNumId w:val="26"/>
  </w:num>
  <w:num w:numId="57" w16cid:durableId="204088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0B13"/>
    <w:rsid w:val="00001EA5"/>
    <w:rsid w:val="000033F8"/>
    <w:rsid w:val="000038CB"/>
    <w:rsid w:val="00004ED6"/>
    <w:rsid w:val="000110E3"/>
    <w:rsid w:val="00021597"/>
    <w:rsid w:val="00022304"/>
    <w:rsid w:val="00033DA5"/>
    <w:rsid w:val="000411A8"/>
    <w:rsid w:val="00046E25"/>
    <w:rsid w:val="000551B3"/>
    <w:rsid w:val="000605DF"/>
    <w:rsid w:val="00060D73"/>
    <w:rsid w:val="00065C1B"/>
    <w:rsid w:val="00073653"/>
    <w:rsid w:val="00073713"/>
    <w:rsid w:val="00077F41"/>
    <w:rsid w:val="0008198E"/>
    <w:rsid w:val="000845A3"/>
    <w:rsid w:val="00092953"/>
    <w:rsid w:val="00096ED2"/>
    <w:rsid w:val="00097D34"/>
    <w:rsid w:val="000A1593"/>
    <w:rsid w:val="000A22D7"/>
    <w:rsid w:val="000A3F2E"/>
    <w:rsid w:val="000A4035"/>
    <w:rsid w:val="000B6994"/>
    <w:rsid w:val="000B6F27"/>
    <w:rsid w:val="000C1CFC"/>
    <w:rsid w:val="000C44DA"/>
    <w:rsid w:val="000C7443"/>
    <w:rsid w:val="000D05A9"/>
    <w:rsid w:val="000D1356"/>
    <w:rsid w:val="000D3AD9"/>
    <w:rsid w:val="000E1A2E"/>
    <w:rsid w:val="000E235D"/>
    <w:rsid w:val="000E32ED"/>
    <w:rsid w:val="000E3366"/>
    <w:rsid w:val="000F6FF0"/>
    <w:rsid w:val="0011208C"/>
    <w:rsid w:val="00122C1F"/>
    <w:rsid w:val="001232D0"/>
    <w:rsid w:val="00124261"/>
    <w:rsid w:val="00127507"/>
    <w:rsid w:val="00133C01"/>
    <w:rsid w:val="00135318"/>
    <w:rsid w:val="00146BE6"/>
    <w:rsid w:val="00147AB3"/>
    <w:rsid w:val="001521C9"/>
    <w:rsid w:val="00155A0B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1D38"/>
    <w:rsid w:val="001A21B8"/>
    <w:rsid w:val="001A37B4"/>
    <w:rsid w:val="001A79C8"/>
    <w:rsid w:val="001A7F05"/>
    <w:rsid w:val="001C0C97"/>
    <w:rsid w:val="001C2578"/>
    <w:rsid w:val="001C4ED1"/>
    <w:rsid w:val="001C612B"/>
    <w:rsid w:val="001D44CA"/>
    <w:rsid w:val="001D697A"/>
    <w:rsid w:val="001D7E71"/>
    <w:rsid w:val="001F30A0"/>
    <w:rsid w:val="001F39D9"/>
    <w:rsid w:val="001F509C"/>
    <w:rsid w:val="001F7FD6"/>
    <w:rsid w:val="002149AA"/>
    <w:rsid w:val="0021731D"/>
    <w:rsid w:val="00221067"/>
    <w:rsid w:val="00224D0C"/>
    <w:rsid w:val="002252FF"/>
    <w:rsid w:val="0022678C"/>
    <w:rsid w:val="00231918"/>
    <w:rsid w:val="00232EB2"/>
    <w:rsid w:val="00233701"/>
    <w:rsid w:val="002338C6"/>
    <w:rsid w:val="00234D81"/>
    <w:rsid w:val="00236BD0"/>
    <w:rsid w:val="002427A8"/>
    <w:rsid w:val="00255980"/>
    <w:rsid w:val="002564C2"/>
    <w:rsid w:val="002638B5"/>
    <w:rsid w:val="00264BBA"/>
    <w:rsid w:val="00267B41"/>
    <w:rsid w:val="0027157D"/>
    <w:rsid w:val="00281136"/>
    <w:rsid w:val="00284AC9"/>
    <w:rsid w:val="00286833"/>
    <w:rsid w:val="00286A26"/>
    <w:rsid w:val="00287522"/>
    <w:rsid w:val="00290564"/>
    <w:rsid w:val="002919BE"/>
    <w:rsid w:val="00292387"/>
    <w:rsid w:val="002929D8"/>
    <w:rsid w:val="00296B87"/>
    <w:rsid w:val="002A5941"/>
    <w:rsid w:val="002B01EC"/>
    <w:rsid w:val="002C1F84"/>
    <w:rsid w:val="002C2A92"/>
    <w:rsid w:val="002D0567"/>
    <w:rsid w:val="002D67D9"/>
    <w:rsid w:val="002E42DC"/>
    <w:rsid w:val="002E65A8"/>
    <w:rsid w:val="002E71A9"/>
    <w:rsid w:val="002F4BBE"/>
    <w:rsid w:val="002F4E31"/>
    <w:rsid w:val="002F66DD"/>
    <w:rsid w:val="002F6E46"/>
    <w:rsid w:val="003021FC"/>
    <w:rsid w:val="00302326"/>
    <w:rsid w:val="00317E64"/>
    <w:rsid w:val="00327682"/>
    <w:rsid w:val="00336013"/>
    <w:rsid w:val="00341BFC"/>
    <w:rsid w:val="00344881"/>
    <w:rsid w:val="00351169"/>
    <w:rsid w:val="003541B7"/>
    <w:rsid w:val="00355D9C"/>
    <w:rsid w:val="00356BB4"/>
    <w:rsid w:val="00357271"/>
    <w:rsid w:val="00357C01"/>
    <w:rsid w:val="003609D2"/>
    <w:rsid w:val="00364BC4"/>
    <w:rsid w:val="00372171"/>
    <w:rsid w:val="00374BA5"/>
    <w:rsid w:val="0037542A"/>
    <w:rsid w:val="00380C88"/>
    <w:rsid w:val="00382BEB"/>
    <w:rsid w:val="003835E1"/>
    <w:rsid w:val="00383D20"/>
    <w:rsid w:val="003930C5"/>
    <w:rsid w:val="00397563"/>
    <w:rsid w:val="003A18F8"/>
    <w:rsid w:val="003A392C"/>
    <w:rsid w:val="003A7773"/>
    <w:rsid w:val="003B24B4"/>
    <w:rsid w:val="003B4755"/>
    <w:rsid w:val="003D01EC"/>
    <w:rsid w:val="003D0A7A"/>
    <w:rsid w:val="003D3CE8"/>
    <w:rsid w:val="003D5892"/>
    <w:rsid w:val="003D5E24"/>
    <w:rsid w:val="003D7011"/>
    <w:rsid w:val="003E290F"/>
    <w:rsid w:val="003E4EF7"/>
    <w:rsid w:val="003F2AF7"/>
    <w:rsid w:val="003F3682"/>
    <w:rsid w:val="00400DA7"/>
    <w:rsid w:val="00406BC5"/>
    <w:rsid w:val="00416B8C"/>
    <w:rsid w:val="0042088D"/>
    <w:rsid w:val="004244A5"/>
    <w:rsid w:val="00427DD1"/>
    <w:rsid w:val="00436656"/>
    <w:rsid w:val="00437536"/>
    <w:rsid w:val="00444549"/>
    <w:rsid w:val="0044620D"/>
    <w:rsid w:val="00446BF9"/>
    <w:rsid w:val="0045377D"/>
    <w:rsid w:val="00470F73"/>
    <w:rsid w:val="00471503"/>
    <w:rsid w:val="004717C4"/>
    <w:rsid w:val="00474240"/>
    <w:rsid w:val="0047500B"/>
    <w:rsid w:val="0048071F"/>
    <w:rsid w:val="0048782D"/>
    <w:rsid w:val="004A1DE3"/>
    <w:rsid w:val="004B4887"/>
    <w:rsid w:val="004B5628"/>
    <w:rsid w:val="004C0E2F"/>
    <w:rsid w:val="004C24FE"/>
    <w:rsid w:val="004D1EBE"/>
    <w:rsid w:val="004E1299"/>
    <w:rsid w:val="004E2839"/>
    <w:rsid w:val="004E55BD"/>
    <w:rsid w:val="004F1453"/>
    <w:rsid w:val="004F14E4"/>
    <w:rsid w:val="004F188F"/>
    <w:rsid w:val="004F29CB"/>
    <w:rsid w:val="004F6643"/>
    <w:rsid w:val="004F739B"/>
    <w:rsid w:val="00502214"/>
    <w:rsid w:val="0050519D"/>
    <w:rsid w:val="00507F00"/>
    <w:rsid w:val="00511216"/>
    <w:rsid w:val="005317AA"/>
    <w:rsid w:val="0053200E"/>
    <w:rsid w:val="00532B0E"/>
    <w:rsid w:val="0053551E"/>
    <w:rsid w:val="005363B6"/>
    <w:rsid w:val="00543714"/>
    <w:rsid w:val="00545CCD"/>
    <w:rsid w:val="00556371"/>
    <w:rsid w:val="00564B48"/>
    <w:rsid w:val="00566751"/>
    <w:rsid w:val="00571186"/>
    <w:rsid w:val="00577F3C"/>
    <w:rsid w:val="00581033"/>
    <w:rsid w:val="005816A6"/>
    <w:rsid w:val="00585A67"/>
    <w:rsid w:val="005877DB"/>
    <w:rsid w:val="0059013E"/>
    <w:rsid w:val="0059100F"/>
    <w:rsid w:val="00592609"/>
    <w:rsid w:val="00596F49"/>
    <w:rsid w:val="00597BA1"/>
    <w:rsid w:val="005A1183"/>
    <w:rsid w:val="005A7732"/>
    <w:rsid w:val="005B2FF8"/>
    <w:rsid w:val="005C1D2D"/>
    <w:rsid w:val="005C2C83"/>
    <w:rsid w:val="005C4D78"/>
    <w:rsid w:val="005C7CFB"/>
    <w:rsid w:val="005D5597"/>
    <w:rsid w:val="005E6D0C"/>
    <w:rsid w:val="005E71F2"/>
    <w:rsid w:val="005E7A82"/>
    <w:rsid w:val="00601202"/>
    <w:rsid w:val="0060214A"/>
    <w:rsid w:val="0060616A"/>
    <w:rsid w:val="00606881"/>
    <w:rsid w:val="006122F0"/>
    <w:rsid w:val="0061714B"/>
    <w:rsid w:val="00620942"/>
    <w:rsid w:val="00625287"/>
    <w:rsid w:val="00625795"/>
    <w:rsid w:val="006270B9"/>
    <w:rsid w:val="00632687"/>
    <w:rsid w:val="0063715B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6DD3"/>
    <w:rsid w:val="006670E5"/>
    <w:rsid w:val="006713D1"/>
    <w:rsid w:val="00682F66"/>
    <w:rsid w:val="006A56A1"/>
    <w:rsid w:val="006B4388"/>
    <w:rsid w:val="006B7938"/>
    <w:rsid w:val="006C0058"/>
    <w:rsid w:val="006C049E"/>
    <w:rsid w:val="006C0EAC"/>
    <w:rsid w:val="006D33B6"/>
    <w:rsid w:val="006E20B7"/>
    <w:rsid w:val="006E6BD4"/>
    <w:rsid w:val="006F7151"/>
    <w:rsid w:val="007001B1"/>
    <w:rsid w:val="0070548D"/>
    <w:rsid w:val="00706BFD"/>
    <w:rsid w:val="00717CCB"/>
    <w:rsid w:val="0072039C"/>
    <w:rsid w:val="00726942"/>
    <w:rsid w:val="0073066D"/>
    <w:rsid w:val="00731663"/>
    <w:rsid w:val="00731E3A"/>
    <w:rsid w:val="007335E2"/>
    <w:rsid w:val="00733658"/>
    <w:rsid w:val="00736685"/>
    <w:rsid w:val="00752870"/>
    <w:rsid w:val="0075376C"/>
    <w:rsid w:val="00764F94"/>
    <w:rsid w:val="007753BC"/>
    <w:rsid w:val="00777B75"/>
    <w:rsid w:val="0078331E"/>
    <w:rsid w:val="00786B2E"/>
    <w:rsid w:val="00792FF1"/>
    <w:rsid w:val="00794C98"/>
    <w:rsid w:val="00796BEF"/>
    <w:rsid w:val="007A2CC7"/>
    <w:rsid w:val="007C05BB"/>
    <w:rsid w:val="007C05EB"/>
    <w:rsid w:val="007C09CE"/>
    <w:rsid w:val="007D240C"/>
    <w:rsid w:val="007D7A28"/>
    <w:rsid w:val="007E534D"/>
    <w:rsid w:val="007E68D7"/>
    <w:rsid w:val="007E7559"/>
    <w:rsid w:val="007F1DFD"/>
    <w:rsid w:val="008127B7"/>
    <w:rsid w:val="00820A11"/>
    <w:rsid w:val="00831AF0"/>
    <w:rsid w:val="00832AF4"/>
    <w:rsid w:val="008335E4"/>
    <w:rsid w:val="008343DC"/>
    <w:rsid w:val="00835301"/>
    <w:rsid w:val="0083680A"/>
    <w:rsid w:val="008437C0"/>
    <w:rsid w:val="008477CE"/>
    <w:rsid w:val="008477FF"/>
    <w:rsid w:val="008513A1"/>
    <w:rsid w:val="00861335"/>
    <w:rsid w:val="0086207C"/>
    <w:rsid w:val="00866B5A"/>
    <w:rsid w:val="008739D2"/>
    <w:rsid w:val="00875A3D"/>
    <w:rsid w:val="00876022"/>
    <w:rsid w:val="00877081"/>
    <w:rsid w:val="00885FC5"/>
    <w:rsid w:val="00886A1B"/>
    <w:rsid w:val="00886B7B"/>
    <w:rsid w:val="00891175"/>
    <w:rsid w:val="0089153A"/>
    <w:rsid w:val="0089157F"/>
    <w:rsid w:val="008A503F"/>
    <w:rsid w:val="008A753B"/>
    <w:rsid w:val="008A7EBC"/>
    <w:rsid w:val="008B5817"/>
    <w:rsid w:val="008B66A2"/>
    <w:rsid w:val="008C467F"/>
    <w:rsid w:val="008C6F6C"/>
    <w:rsid w:val="008D066A"/>
    <w:rsid w:val="008D0D17"/>
    <w:rsid w:val="008D25C2"/>
    <w:rsid w:val="008D2D8F"/>
    <w:rsid w:val="008D5BE0"/>
    <w:rsid w:val="008D5E66"/>
    <w:rsid w:val="008D6BE8"/>
    <w:rsid w:val="008E4078"/>
    <w:rsid w:val="008F1299"/>
    <w:rsid w:val="008F6A87"/>
    <w:rsid w:val="0090486D"/>
    <w:rsid w:val="00904E8F"/>
    <w:rsid w:val="009069D2"/>
    <w:rsid w:val="00907973"/>
    <w:rsid w:val="00907CDE"/>
    <w:rsid w:val="00914F28"/>
    <w:rsid w:val="009207A5"/>
    <w:rsid w:val="009215FC"/>
    <w:rsid w:val="00921D08"/>
    <w:rsid w:val="00925C13"/>
    <w:rsid w:val="009370A5"/>
    <w:rsid w:val="00940386"/>
    <w:rsid w:val="00940C7F"/>
    <w:rsid w:val="009419DF"/>
    <w:rsid w:val="00942BA0"/>
    <w:rsid w:val="009445BE"/>
    <w:rsid w:val="00945A87"/>
    <w:rsid w:val="00947540"/>
    <w:rsid w:val="00947762"/>
    <w:rsid w:val="00947CE9"/>
    <w:rsid w:val="009524B6"/>
    <w:rsid w:val="00955078"/>
    <w:rsid w:val="00960458"/>
    <w:rsid w:val="00960D00"/>
    <w:rsid w:val="00970504"/>
    <w:rsid w:val="00971B05"/>
    <w:rsid w:val="00975D6E"/>
    <w:rsid w:val="00993163"/>
    <w:rsid w:val="009943DC"/>
    <w:rsid w:val="009956D8"/>
    <w:rsid w:val="00995D07"/>
    <w:rsid w:val="009978BD"/>
    <w:rsid w:val="009A2CC0"/>
    <w:rsid w:val="009A5585"/>
    <w:rsid w:val="009B1BD9"/>
    <w:rsid w:val="009B52D7"/>
    <w:rsid w:val="009B699C"/>
    <w:rsid w:val="009B7DF0"/>
    <w:rsid w:val="009C11BF"/>
    <w:rsid w:val="009C328D"/>
    <w:rsid w:val="009D55DD"/>
    <w:rsid w:val="009E1BA6"/>
    <w:rsid w:val="009F354A"/>
    <w:rsid w:val="009F3FF5"/>
    <w:rsid w:val="009F427B"/>
    <w:rsid w:val="00A00001"/>
    <w:rsid w:val="00A01303"/>
    <w:rsid w:val="00A06323"/>
    <w:rsid w:val="00A12372"/>
    <w:rsid w:val="00A2023F"/>
    <w:rsid w:val="00A229AB"/>
    <w:rsid w:val="00A3371B"/>
    <w:rsid w:val="00A33E9F"/>
    <w:rsid w:val="00A35DC3"/>
    <w:rsid w:val="00A3610A"/>
    <w:rsid w:val="00A45ACE"/>
    <w:rsid w:val="00A479EE"/>
    <w:rsid w:val="00A578DB"/>
    <w:rsid w:val="00A57F86"/>
    <w:rsid w:val="00A6217E"/>
    <w:rsid w:val="00A62262"/>
    <w:rsid w:val="00A62D36"/>
    <w:rsid w:val="00A65C0F"/>
    <w:rsid w:val="00A710B7"/>
    <w:rsid w:val="00A72363"/>
    <w:rsid w:val="00A755BB"/>
    <w:rsid w:val="00A77FF4"/>
    <w:rsid w:val="00A81560"/>
    <w:rsid w:val="00A81E4E"/>
    <w:rsid w:val="00A82654"/>
    <w:rsid w:val="00A8515E"/>
    <w:rsid w:val="00AA1804"/>
    <w:rsid w:val="00AA2936"/>
    <w:rsid w:val="00AA72A8"/>
    <w:rsid w:val="00AB180A"/>
    <w:rsid w:val="00AB5F05"/>
    <w:rsid w:val="00AC2D05"/>
    <w:rsid w:val="00AC3073"/>
    <w:rsid w:val="00AC6325"/>
    <w:rsid w:val="00AD2E02"/>
    <w:rsid w:val="00AD34AC"/>
    <w:rsid w:val="00AD4189"/>
    <w:rsid w:val="00AE22FB"/>
    <w:rsid w:val="00AE37DF"/>
    <w:rsid w:val="00AE430C"/>
    <w:rsid w:val="00B02589"/>
    <w:rsid w:val="00B0413E"/>
    <w:rsid w:val="00B245D7"/>
    <w:rsid w:val="00B277B9"/>
    <w:rsid w:val="00B35232"/>
    <w:rsid w:val="00B35482"/>
    <w:rsid w:val="00B368A5"/>
    <w:rsid w:val="00B4250F"/>
    <w:rsid w:val="00B42989"/>
    <w:rsid w:val="00B52732"/>
    <w:rsid w:val="00B531CD"/>
    <w:rsid w:val="00B54670"/>
    <w:rsid w:val="00B56DE2"/>
    <w:rsid w:val="00B60C30"/>
    <w:rsid w:val="00B61440"/>
    <w:rsid w:val="00B808B1"/>
    <w:rsid w:val="00B860AA"/>
    <w:rsid w:val="00B87D7C"/>
    <w:rsid w:val="00B94223"/>
    <w:rsid w:val="00B950FC"/>
    <w:rsid w:val="00B96D5F"/>
    <w:rsid w:val="00BB7102"/>
    <w:rsid w:val="00BB76F0"/>
    <w:rsid w:val="00BC062B"/>
    <w:rsid w:val="00BD538D"/>
    <w:rsid w:val="00BE49A7"/>
    <w:rsid w:val="00BF19CD"/>
    <w:rsid w:val="00BF5F2F"/>
    <w:rsid w:val="00BF71F6"/>
    <w:rsid w:val="00C10700"/>
    <w:rsid w:val="00C16BA5"/>
    <w:rsid w:val="00C17D84"/>
    <w:rsid w:val="00C21CE0"/>
    <w:rsid w:val="00C243A5"/>
    <w:rsid w:val="00C26373"/>
    <w:rsid w:val="00C40C46"/>
    <w:rsid w:val="00C427E7"/>
    <w:rsid w:val="00C4650D"/>
    <w:rsid w:val="00C469B3"/>
    <w:rsid w:val="00C53C2C"/>
    <w:rsid w:val="00C53FD6"/>
    <w:rsid w:val="00C542B2"/>
    <w:rsid w:val="00C70DCA"/>
    <w:rsid w:val="00C74C08"/>
    <w:rsid w:val="00C842FF"/>
    <w:rsid w:val="00C87A8E"/>
    <w:rsid w:val="00C902A9"/>
    <w:rsid w:val="00C90A6E"/>
    <w:rsid w:val="00C93B8A"/>
    <w:rsid w:val="00C946B1"/>
    <w:rsid w:val="00CB0CC0"/>
    <w:rsid w:val="00CB164A"/>
    <w:rsid w:val="00CB20F0"/>
    <w:rsid w:val="00CB2535"/>
    <w:rsid w:val="00CB4963"/>
    <w:rsid w:val="00CB596C"/>
    <w:rsid w:val="00CB6E99"/>
    <w:rsid w:val="00CC0493"/>
    <w:rsid w:val="00CC2AC6"/>
    <w:rsid w:val="00CC6B84"/>
    <w:rsid w:val="00CC7867"/>
    <w:rsid w:val="00CD2199"/>
    <w:rsid w:val="00CD689F"/>
    <w:rsid w:val="00CE7647"/>
    <w:rsid w:val="00CF02DE"/>
    <w:rsid w:val="00CF0DE2"/>
    <w:rsid w:val="00CF14BF"/>
    <w:rsid w:val="00CF4579"/>
    <w:rsid w:val="00D003AD"/>
    <w:rsid w:val="00D04FD1"/>
    <w:rsid w:val="00D12664"/>
    <w:rsid w:val="00D143A9"/>
    <w:rsid w:val="00D24CF3"/>
    <w:rsid w:val="00D26324"/>
    <w:rsid w:val="00D27F52"/>
    <w:rsid w:val="00D3457C"/>
    <w:rsid w:val="00D35DFF"/>
    <w:rsid w:val="00D4021C"/>
    <w:rsid w:val="00D55BEA"/>
    <w:rsid w:val="00D5771E"/>
    <w:rsid w:val="00D63895"/>
    <w:rsid w:val="00D6582C"/>
    <w:rsid w:val="00D747AA"/>
    <w:rsid w:val="00D77D70"/>
    <w:rsid w:val="00D87A7B"/>
    <w:rsid w:val="00D936FE"/>
    <w:rsid w:val="00D96363"/>
    <w:rsid w:val="00DC0934"/>
    <w:rsid w:val="00DC4179"/>
    <w:rsid w:val="00DC7F8D"/>
    <w:rsid w:val="00DD39AF"/>
    <w:rsid w:val="00DE4879"/>
    <w:rsid w:val="00DF1399"/>
    <w:rsid w:val="00DF3692"/>
    <w:rsid w:val="00DF4C5E"/>
    <w:rsid w:val="00DF6CB9"/>
    <w:rsid w:val="00E025B1"/>
    <w:rsid w:val="00E07F81"/>
    <w:rsid w:val="00E14173"/>
    <w:rsid w:val="00E1587B"/>
    <w:rsid w:val="00E177EF"/>
    <w:rsid w:val="00E27288"/>
    <w:rsid w:val="00E27C49"/>
    <w:rsid w:val="00E32B6F"/>
    <w:rsid w:val="00E432F6"/>
    <w:rsid w:val="00E51065"/>
    <w:rsid w:val="00E53390"/>
    <w:rsid w:val="00E6095C"/>
    <w:rsid w:val="00E67B59"/>
    <w:rsid w:val="00E706F5"/>
    <w:rsid w:val="00E71743"/>
    <w:rsid w:val="00E7448B"/>
    <w:rsid w:val="00E74A95"/>
    <w:rsid w:val="00E84FCB"/>
    <w:rsid w:val="00E85947"/>
    <w:rsid w:val="00EA00EA"/>
    <w:rsid w:val="00EA4688"/>
    <w:rsid w:val="00EA4885"/>
    <w:rsid w:val="00EB20BF"/>
    <w:rsid w:val="00EB3C7E"/>
    <w:rsid w:val="00EC3F9A"/>
    <w:rsid w:val="00ED146E"/>
    <w:rsid w:val="00ED279D"/>
    <w:rsid w:val="00ED69C0"/>
    <w:rsid w:val="00EE290C"/>
    <w:rsid w:val="00EE6E11"/>
    <w:rsid w:val="00F00293"/>
    <w:rsid w:val="00F05CB7"/>
    <w:rsid w:val="00F06478"/>
    <w:rsid w:val="00F06643"/>
    <w:rsid w:val="00F178D0"/>
    <w:rsid w:val="00F269AB"/>
    <w:rsid w:val="00F27CD3"/>
    <w:rsid w:val="00F35307"/>
    <w:rsid w:val="00F41F0E"/>
    <w:rsid w:val="00F43200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7BB4"/>
    <w:rsid w:val="00F93613"/>
    <w:rsid w:val="00F960E7"/>
    <w:rsid w:val="00F9647D"/>
    <w:rsid w:val="00FA1972"/>
    <w:rsid w:val="00FB1D55"/>
    <w:rsid w:val="00FB2F13"/>
    <w:rsid w:val="00FB3787"/>
    <w:rsid w:val="00FB3DF4"/>
    <w:rsid w:val="00FB4D68"/>
    <w:rsid w:val="00FB5096"/>
    <w:rsid w:val="00FC0C09"/>
    <w:rsid w:val="00FC233D"/>
    <w:rsid w:val="00FD7934"/>
    <w:rsid w:val="00FE4F84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Nierozpoznanawzmianka">
    <w:name w:val="Unresolved Mention"/>
    <w:basedOn w:val="Domylnaczcionkaakapitu"/>
    <w:uiPriority w:val="99"/>
    <w:semiHidden/>
    <w:unhideWhenUsed/>
    <w:rsid w:val="00CF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9</cp:revision>
  <cp:lastPrinted>2024-03-05T10:12:00Z</cp:lastPrinted>
  <dcterms:created xsi:type="dcterms:W3CDTF">2024-03-06T13:32:00Z</dcterms:created>
  <dcterms:modified xsi:type="dcterms:W3CDTF">2024-03-08T07:54:00Z</dcterms:modified>
</cp:coreProperties>
</file>