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439B" w14:textId="1353168C" w:rsidR="00BD49C4" w:rsidRPr="00D034D1" w:rsidRDefault="001C7C25" w:rsidP="00D034D1">
      <w:pPr>
        <w:spacing w:line="240" w:lineRule="auto"/>
        <w:jc w:val="right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Załącznik nr </w:t>
      </w:r>
      <w:r w:rsidR="00D034D1" w:rsidRPr="00D034D1">
        <w:rPr>
          <w:rFonts w:cstheme="minorHAnsi"/>
          <w:sz w:val="24"/>
          <w:szCs w:val="24"/>
        </w:rPr>
        <w:t>5</w:t>
      </w:r>
      <w:r w:rsidR="007D3E7E" w:rsidRPr="00D034D1">
        <w:rPr>
          <w:rFonts w:cstheme="minorHAnsi"/>
          <w:sz w:val="24"/>
          <w:szCs w:val="24"/>
        </w:rPr>
        <w:t xml:space="preserve"> do SWZ</w:t>
      </w:r>
    </w:p>
    <w:p w14:paraId="712D0769" w14:textId="67822E78" w:rsidR="001C7C25" w:rsidRPr="00D034D1" w:rsidRDefault="001C7C25" w:rsidP="00D034D1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083D9E05" w14:textId="3EE3D2EC" w:rsidR="001C7C25" w:rsidRPr="00D034D1" w:rsidRDefault="001C7C25" w:rsidP="00D034D1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451F8EE9" w14:textId="5B8EC8B1" w:rsidR="001C7C25" w:rsidRPr="00D034D1" w:rsidRDefault="00D034D1" w:rsidP="00D034D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D034D1">
        <w:rPr>
          <w:rFonts w:cstheme="minorHAnsi"/>
          <w:b/>
          <w:bCs/>
          <w:sz w:val="24"/>
          <w:szCs w:val="24"/>
        </w:rPr>
        <w:t>OPIS PRZEDMIOTU ZAMÓWIENIA</w:t>
      </w:r>
    </w:p>
    <w:p w14:paraId="671AEDD0" w14:textId="77777777" w:rsidR="00D034D1" w:rsidRPr="00D034D1" w:rsidRDefault="00D034D1" w:rsidP="00D034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Usługa jest usługą specyficzną skierowaną dla osób niepełnosprawnych i opiekunów tych osób. Wskutek nałożonych obowiązków przez ustawę z dnia 14 grudnia 2016r. prawo oświatowe (Dz.U. z 2023r. poz. 900 t.j. ze zm.)  na gminę dotyczącą dowozu dzieci do placówek oświatowych oraz ich specyficzne wymagania ze względu na różnego rodzaju niepełnosprawności przewoźnik musi posiadać specjalistyczne pojazdy i kadrę, która sprawuje opiekę nad tymi dziećmi.</w:t>
      </w:r>
    </w:p>
    <w:p w14:paraId="0F2241C5" w14:textId="77777777" w:rsidR="00D034D1" w:rsidRPr="00D034D1" w:rsidRDefault="00D034D1" w:rsidP="00D034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Dowożeniem objęci będą uczniowie, posiadający orzeczenie o niepełnosprawności, spełniający obowiązek przedszkolny, szkolny lub obowiązek nauki w przedszkolach i innych formach wychowania przedszkolnego, szkołach podstawowych i ponadpodstawowych oraz w innych placówkach oświatowych w Bolesławcu.</w:t>
      </w:r>
    </w:p>
    <w:p w14:paraId="3041EA0D" w14:textId="77777777" w:rsidR="00D034D1" w:rsidRPr="00D034D1" w:rsidRDefault="00D034D1" w:rsidP="00D034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Czternastu uczniów niepełnosprawnych wymaga dowozu do szkół na trasach: </w:t>
      </w:r>
    </w:p>
    <w:p w14:paraId="6BBCB323" w14:textId="77777777" w:rsidR="00D034D1" w:rsidRPr="00D034D1" w:rsidRDefault="00D034D1" w:rsidP="00D034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trasa I: Bolesławiec - Szczytnica - Wilczy Las - Bolesławiec, </w:t>
      </w:r>
    </w:p>
    <w:p w14:paraId="41312B51" w14:textId="77777777" w:rsidR="00D034D1" w:rsidRPr="00D034D1" w:rsidRDefault="00D034D1" w:rsidP="00D034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trasa II: Bolesławiec – Tomaszów Bolesławiecki –Iwiny – Raciborowice Górne - Warta Bolesławiecka – Bolesławiec, </w:t>
      </w:r>
    </w:p>
    <w:p w14:paraId="1657A7F5" w14:textId="77777777" w:rsidR="00D034D1" w:rsidRPr="00D034D1" w:rsidRDefault="00D034D1" w:rsidP="00D034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Liczba uczniów i tras może ulec zmianie w trakcie roku szkolnego.</w:t>
      </w:r>
    </w:p>
    <w:p w14:paraId="3BD31A33" w14:textId="77777777" w:rsidR="00D034D1" w:rsidRPr="00D034D1" w:rsidRDefault="00D034D1" w:rsidP="00D034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Przed przystąpieniem do realizacji usługi Wykonawca ustali optymalny rozkład jazdy dla poszczególnych kursów, mając na uwadze jak najkrótszy czas przebywania uczniów w podróży.</w:t>
      </w:r>
    </w:p>
    <w:p w14:paraId="2CA0F936" w14:textId="77777777" w:rsidR="00D034D1" w:rsidRPr="00D034D1" w:rsidRDefault="00D034D1" w:rsidP="00D034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Na podstawie tygodniowego planu lekcji w poszczególnych szkołach i placówkach oświatowych, Wykonawca ustali szczegółowe godziny kursów w porozumieniu z rodzicami/opiekunami prawnymi uczniów. </w:t>
      </w:r>
    </w:p>
    <w:p w14:paraId="36854890" w14:textId="77777777" w:rsidR="00D034D1" w:rsidRPr="00D034D1" w:rsidRDefault="00D034D1" w:rsidP="00D034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W związku z realizacją wyżej określonego przepisu Przewoźnik musi spełniać określone warunki:</w:t>
      </w:r>
    </w:p>
    <w:p w14:paraId="323D7BC7" w14:textId="5D6FBEA2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zapewnia wysoki poziom usług, sprawność techniczną pojazdu, a także odpowiednie kwalifikacje zawodowe kierowcy. </w:t>
      </w:r>
    </w:p>
    <w:p w14:paraId="7BC2555C" w14:textId="22F142F1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zapewnia na danej trasie przewozu uczniów stałą obsadę opiekuna. </w:t>
      </w:r>
    </w:p>
    <w:p w14:paraId="7662617F" w14:textId="4A9EBD20" w:rsidR="00D034D1" w:rsidRPr="00D034D1" w:rsidRDefault="00D034D1" w:rsidP="00D034D1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34D1">
        <w:rPr>
          <w:rStyle w:val="Pogrubienie"/>
          <w:rFonts w:cstheme="minorHAnsi"/>
          <w:color w:val="000000"/>
          <w:sz w:val="24"/>
          <w:szCs w:val="24"/>
        </w:rPr>
        <w:t>UWAGA: Ze względu na specyfikę świadczonej usługi (konieczność opieki nad dziećmi, bezpośrednio w trakcie przewozu) osobą sprawującą opiekę nad dziećmi nie może być kierowca pojazdu dokonującego przewozu dzieci.</w:t>
      </w:r>
    </w:p>
    <w:p w14:paraId="6951A2FB" w14:textId="46CA5BF3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musi posiadać pojazd samochodowy przystosowany konstrukcyjnie do przewozu osób niepełnosprawnych, wyposażony w specjalistyczny sprzęt (podesty, pasy do mocowania wózków inwalidzkich itp.) </w:t>
      </w:r>
    </w:p>
    <w:p w14:paraId="7BE65B0F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Pracownicy zatrudnieni przez Wykonawcę, sprawujący opiekę, zachowają szczególną dbałość o dobro dziecka przy wsiadaniu i wysiadaniu z samochodu oraz podczas przewozu. </w:t>
      </w:r>
    </w:p>
    <w:p w14:paraId="4F405385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Pracownicy zatrudnieni przez Wykonawcę zobowiązani są do odprowadzenia przed zajęciami uczniów do szatni szkoły i przekazania ich odpowiedniemu pracownikowi szkoły oraz przekazania uczniów po zakończeniu transportu, pod opiekę rodziców/opiekunów prawnych na zasadach ustalonych z rodzicami/opiekunami prawnymi.</w:t>
      </w:r>
    </w:p>
    <w:p w14:paraId="71D105EE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lastRenderedPageBreak/>
        <w:t>Pracownicy zatrudnieni przez Wykonawcę, sprawujący opiekę nad uczniami podczas przewozu, są wyposażeni w identyfikatory, pozwalające zidentyfikować imię i nazwisko każdej z tych osób.</w:t>
      </w:r>
    </w:p>
    <w:p w14:paraId="7ADD7BE3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Wykonawca bierze na siebie odpowiedzialność za zrekompensowanie szkód, wynikających z wypadków lub wszelkiego rodzaju zdarzeń wynikłych w czasie wykonywania usługi. </w:t>
      </w:r>
    </w:p>
    <w:p w14:paraId="1DE69A32" w14:textId="5C36659F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posiada polisę OC i NNW pasażerów w zakresie prowadzonej działalności. Wykonawca zobowiązuje się do przedłużenia ubezpieczeń OC i NNW w zakresie prowadzonej działalności w przypadku jego wygaśnięcia w czasie trwania umowy i do przedłożenia Zamawiającemu kopii polisy. </w:t>
      </w:r>
    </w:p>
    <w:p w14:paraId="32B624D7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Pracownicy Wykonawcy, skierowani do wykonania prac, posiadają ważne badania lekarskie, aktualne przeszkolenie w zakresie BHP i ppoż oraz w zakresie udzielania pierwszej pomocy, pierwszej pomocy medycznej lub pierwszej pomocy przedmedycznej lub co najmniej 6 miesięczny okres doświadczenia w opiece nad osobą niepełnosprawną. </w:t>
      </w:r>
    </w:p>
    <w:p w14:paraId="10B01A2F" w14:textId="4E7564F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 xml:space="preserve">Wykonawca </w:t>
      </w:r>
      <w:r w:rsidR="004974EF">
        <w:rPr>
          <w:rFonts w:cstheme="minorHAnsi"/>
          <w:sz w:val="24"/>
          <w:szCs w:val="24"/>
        </w:rPr>
        <w:t>dokonuje bieżącej</w:t>
      </w:r>
      <w:r w:rsidRPr="00D034D1">
        <w:rPr>
          <w:rFonts w:cstheme="minorHAnsi"/>
          <w:sz w:val="24"/>
          <w:szCs w:val="24"/>
        </w:rPr>
        <w:t xml:space="preserve"> weryfikacji osób zatrudnionych do realizacji umowy, w kompetencjach których leży wychowanie, edukacja, opieka, wypoczynek lub leczenie małoletnich, w Rejestrze Sprawców Przestępstw na Tle Seksualnym, zgodnie z Ustawą z dnia 13 maja 2016r. o przeciwdziałaniu zagrożeniom przestępczością na tle seksualnym (Dz.U.2024.560 t.j.).</w:t>
      </w:r>
    </w:p>
    <w:p w14:paraId="4EE93AE4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Wykonawca zobowiązany jest do</w:t>
      </w:r>
      <w:r w:rsidRPr="00D034D1">
        <w:rPr>
          <w:rFonts w:eastAsia="Liberation Serif" w:cstheme="minorHAnsi"/>
          <w:bCs/>
          <w:color w:val="000000"/>
          <w:sz w:val="24"/>
          <w:szCs w:val="24"/>
        </w:rPr>
        <w:t xml:space="preserve"> </w:t>
      </w:r>
      <w:r w:rsidRPr="00D034D1">
        <w:rPr>
          <w:rFonts w:cstheme="minorHAnsi"/>
          <w:bCs/>
          <w:color w:val="000000"/>
          <w:sz w:val="24"/>
          <w:szCs w:val="24"/>
        </w:rPr>
        <w:t>prowadzenie dokumentacji w postaci dziennika przewozu uczniów.</w:t>
      </w:r>
    </w:p>
    <w:p w14:paraId="6485110C" w14:textId="77777777" w:rsidR="00D034D1" w:rsidRPr="00D034D1" w:rsidRDefault="00D034D1" w:rsidP="00D034D1">
      <w:pPr>
        <w:pStyle w:val="Akapitzlist"/>
        <w:numPr>
          <w:ilvl w:val="0"/>
          <w:numId w:val="15"/>
        </w:numPr>
        <w:spacing w:after="0" w:line="240" w:lineRule="auto"/>
        <w:ind w:left="851" w:hanging="426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D034D1">
        <w:rPr>
          <w:rFonts w:cstheme="minorHAnsi"/>
          <w:sz w:val="24"/>
          <w:szCs w:val="24"/>
        </w:rPr>
        <w:t>Wykonawca zobowiązany jest do</w:t>
      </w:r>
      <w:r w:rsidRPr="00D034D1">
        <w:rPr>
          <w:rFonts w:eastAsia="Liberation Serif" w:cstheme="minorHAnsi"/>
          <w:bCs/>
          <w:color w:val="000000"/>
          <w:sz w:val="24"/>
          <w:szCs w:val="24"/>
        </w:rPr>
        <w:t xml:space="preserve"> </w:t>
      </w:r>
      <w:r w:rsidRPr="00D034D1">
        <w:rPr>
          <w:rFonts w:cstheme="minorHAnsi"/>
          <w:bCs/>
          <w:color w:val="000000"/>
          <w:sz w:val="24"/>
          <w:szCs w:val="24"/>
        </w:rPr>
        <w:t>zachowania w tajemnicy danych adresowych dowożonych uczniów i nie przekazywania ich osobom postronnym.</w:t>
      </w:r>
    </w:p>
    <w:p w14:paraId="190FC103" w14:textId="77777777" w:rsidR="00D034D1" w:rsidRPr="00D034D1" w:rsidRDefault="00D034D1" w:rsidP="00D034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Wymagania dla pojazdu:</w:t>
      </w:r>
    </w:p>
    <w:p w14:paraId="0C6C5ED8" w14:textId="77777777" w:rsidR="00D034D1" w:rsidRPr="00D034D1" w:rsidRDefault="00D034D1" w:rsidP="00D034D1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 xml:space="preserve">Zamawiający wymaga aby usługi będące przedmiotem zamówienia były wykonywane pojazdami spełniającymi warunki określone w Rozporządzeniu Ministra Infrastruktury z dnia 24 grudnia 2019 r. zmieniające rozporządzenie w sprawie warunków technicznych pojazdów oraz zakresu ich niezbędnego wyposażenia – Dz.U.2019.2560 </w:t>
      </w:r>
    </w:p>
    <w:p w14:paraId="347F3446" w14:textId="77777777" w:rsidR="00D034D1" w:rsidRPr="00D034D1" w:rsidRDefault="00D034D1" w:rsidP="00D034D1">
      <w:pPr>
        <w:numPr>
          <w:ilvl w:val="0"/>
          <w:numId w:val="16"/>
        </w:numPr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Pojazdy musza posiadać:</w:t>
      </w:r>
    </w:p>
    <w:p w14:paraId="0F0536ED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aktualne badania techniczne dopuszczające pojazd do ruchu drogowego;</w:t>
      </w:r>
    </w:p>
    <w:p w14:paraId="5618DF3D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tablicę „Przewóz osób niepełnosprawnych” umieszczoną w widocznym miejscu pojazdu;</w:t>
      </w:r>
    </w:p>
    <w:p w14:paraId="13390965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siedzenia pasażerów wyposażone w pasy bezpieczeństwa biodrowo-barkowe oraz w wysokie oparcia lub oparcia z zagłówkami;</w:t>
      </w:r>
    </w:p>
    <w:p w14:paraId="0E2A2031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pasy do mocowania wózków inwalidzkich;</w:t>
      </w:r>
    </w:p>
    <w:p w14:paraId="0121A9A2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miejsca siedzące dla każdej z przewożonych osób;</w:t>
      </w:r>
    </w:p>
    <w:p w14:paraId="03755750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sprawną klimatyzację</w:t>
      </w:r>
    </w:p>
    <w:p w14:paraId="47A35907" w14:textId="77777777" w:rsidR="00D034D1" w:rsidRPr="00D034D1" w:rsidRDefault="00D034D1" w:rsidP="00D034D1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 xml:space="preserve">podest lub podjazd dla wózka inwalidzkiego </w:t>
      </w:r>
    </w:p>
    <w:p w14:paraId="609B3305" w14:textId="77777777" w:rsidR="00D034D1" w:rsidRPr="00D034D1" w:rsidRDefault="00D034D1" w:rsidP="00D034D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034D1">
        <w:rPr>
          <w:rFonts w:cstheme="minorHAnsi"/>
          <w:bCs/>
          <w:sz w:val="24"/>
          <w:szCs w:val="24"/>
        </w:rPr>
        <w:t>Wykonawca musi posiadać ważną licencję na przewóz osób wydaną na postawie ustawy o transporcie drogowym. Wykonawca zobowiązany jest do przedłożenia Zamawiającemu  kopii ważnej licencji w dniu podpisania umowy;</w:t>
      </w:r>
    </w:p>
    <w:p w14:paraId="28C9C312" w14:textId="77777777" w:rsidR="00D034D1" w:rsidRPr="00784604" w:rsidRDefault="00D034D1" w:rsidP="00D034D1">
      <w:pPr>
        <w:numPr>
          <w:ilvl w:val="0"/>
          <w:numId w:val="12"/>
        </w:numPr>
        <w:spacing w:after="0" w:line="240" w:lineRule="auto"/>
        <w:jc w:val="both"/>
        <w:rPr>
          <w:bCs/>
          <w:sz w:val="24"/>
          <w:szCs w:val="24"/>
        </w:rPr>
      </w:pPr>
      <w:r w:rsidRPr="00784604">
        <w:rPr>
          <w:bCs/>
          <w:sz w:val="24"/>
          <w:szCs w:val="24"/>
        </w:rPr>
        <w:t>Ochrona danych osobowych</w:t>
      </w:r>
    </w:p>
    <w:p w14:paraId="5F4D56CA" w14:textId="77777777" w:rsidR="00D034D1" w:rsidRDefault="00D034D1" w:rsidP="00D034D1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784604">
        <w:rPr>
          <w:bCs/>
          <w:sz w:val="24"/>
          <w:szCs w:val="24"/>
        </w:rPr>
        <w:t>Po zawarciu umowy na realizację przedmiotu zamówienia określonego w niniejszym Zapytaniu Cenowym, zostanie zawarta między stronami umowa powierzenia bezpłatnego przetwarzania danych osobowych,</w:t>
      </w:r>
    </w:p>
    <w:p w14:paraId="518F7B9E" w14:textId="5E54416A" w:rsidR="00E77CB2" w:rsidRPr="004974EF" w:rsidRDefault="00D034D1" w:rsidP="004974EF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</w:rPr>
      </w:pPr>
      <w:r w:rsidRPr="00784604">
        <w:rPr>
          <w:bCs/>
          <w:sz w:val="24"/>
          <w:szCs w:val="24"/>
        </w:rPr>
        <w:lastRenderedPageBreak/>
        <w:t>Wykonawca zobowiązuje się do przestrzegania przepisów dotyczących ochrony danych osobowych i nie może wykorzystywać pozyskanych danych w żaden inny sposób lub w innym celu niż do wykonania zamówienia, w szczególności zakazuje się wykorzystywania danych w celach reklamowych lub marketingowych.</w:t>
      </w:r>
    </w:p>
    <w:sectPr w:rsidR="00E77CB2" w:rsidRPr="004974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CFBF9" w14:textId="77777777" w:rsidR="008F2D19" w:rsidRDefault="008F2D19" w:rsidP="001C7C25">
      <w:pPr>
        <w:spacing w:after="0" w:line="240" w:lineRule="auto"/>
      </w:pPr>
      <w:r>
        <w:separator/>
      </w:r>
    </w:p>
  </w:endnote>
  <w:endnote w:type="continuationSeparator" w:id="0">
    <w:p w14:paraId="64497156" w14:textId="77777777" w:rsidR="008F2D19" w:rsidRDefault="008F2D1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30E58" w14:textId="77777777" w:rsidR="008F2D19" w:rsidRDefault="008F2D19" w:rsidP="001C7C25">
      <w:pPr>
        <w:spacing w:after="0" w:line="240" w:lineRule="auto"/>
      </w:pPr>
      <w:r>
        <w:separator/>
      </w:r>
    </w:p>
  </w:footnote>
  <w:footnote w:type="continuationSeparator" w:id="0">
    <w:p w14:paraId="441753EC" w14:textId="77777777" w:rsidR="008F2D19" w:rsidRDefault="008F2D19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2035013"/>
  <w:p w14:paraId="1A65BE60" w14:textId="2D63D64F" w:rsidR="001C7C25" w:rsidRPr="00D034D1" w:rsidRDefault="00D034D1" w:rsidP="00D034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C9571" wp14:editId="5FEDD5F5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5B5F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0"/>
    <w:r w:rsidRPr="00C56C7D">
      <w:rPr>
        <w:sz w:val="18"/>
        <w:szCs w:val="18"/>
      </w:rPr>
      <w:t>RZK-VII.271.</w:t>
    </w:r>
    <w:r>
      <w:rPr>
        <w:sz w:val="18"/>
        <w:szCs w:val="18"/>
      </w:rPr>
      <w:t>10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r w:rsidRPr="001408DC">
      <w:rPr>
        <w:sz w:val="18"/>
        <w:szCs w:val="18"/>
      </w:rPr>
      <w:t>Dowóz dzieci niepełnosprawnych z terenu gminy Warta Bolesławiecka do placówek oświatowych w Bolesławcu w roku szkolnym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92B"/>
    <w:multiLevelType w:val="hybridMultilevel"/>
    <w:tmpl w:val="547C7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701"/>
    <w:multiLevelType w:val="hybridMultilevel"/>
    <w:tmpl w:val="FDE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4BD1"/>
    <w:multiLevelType w:val="multilevel"/>
    <w:tmpl w:val="562893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A4499"/>
    <w:multiLevelType w:val="hybridMultilevel"/>
    <w:tmpl w:val="A9C09BEA"/>
    <w:lvl w:ilvl="0" w:tplc="0B9A6B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35B9A"/>
    <w:multiLevelType w:val="hybridMultilevel"/>
    <w:tmpl w:val="B6F20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DF55EA"/>
    <w:multiLevelType w:val="hybridMultilevel"/>
    <w:tmpl w:val="57105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61B21"/>
    <w:multiLevelType w:val="hybridMultilevel"/>
    <w:tmpl w:val="E7FC4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B90BB7"/>
    <w:multiLevelType w:val="hybridMultilevel"/>
    <w:tmpl w:val="37EE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8"/>
  </w:num>
  <w:num w:numId="2" w16cid:durableId="893932139">
    <w:abstractNumId w:val="2"/>
  </w:num>
  <w:num w:numId="3" w16cid:durableId="496116934">
    <w:abstractNumId w:val="17"/>
  </w:num>
  <w:num w:numId="4" w16cid:durableId="1984652089">
    <w:abstractNumId w:val="0"/>
  </w:num>
  <w:num w:numId="5" w16cid:durableId="881669989">
    <w:abstractNumId w:val="9"/>
  </w:num>
  <w:num w:numId="6" w16cid:durableId="293871912">
    <w:abstractNumId w:val="6"/>
  </w:num>
  <w:num w:numId="7" w16cid:durableId="1477138577">
    <w:abstractNumId w:val="1"/>
  </w:num>
  <w:num w:numId="8" w16cid:durableId="1518616611">
    <w:abstractNumId w:val="7"/>
  </w:num>
  <w:num w:numId="9" w16cid:durableId="1939868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15"/>
  </w:num>
  <w:num w:numId="12" w16cid:durableId="1771856596">
    <w:abstractNumId w:val="5"/>
  </w:num>
  <w:num w:numId="13" w16cid:durableId="791677442">
    <w:abstractNumId w:val="4"/>
  </w:num>
  <w:num w:numId="14" w16cid:durableId="193160091">
    <w:abstractNumId w:val="13"/>
  </w:num>
  <w:num w:numId="15" w16cid:durableId="67920704">
    <w:abstractNumId w:val="10"/>
  </w:num>
  <w:num w:numId="16" w16cid:durableId="1348368594">
    <w:abstractNumId w:val="3"/>
  </w:num>
  <w:num w:numId="17" w16cid:durableId="1424495877">
    <w:abstractNumId w:val="12"/>
  </w:num>
  <w:num w:numId="18" w16cid:durableId="1790471175">
    <w:abstractNumId w:val="11"/>
  </w:num>
  <w:num w:numId="19" w16cid:durableId="372652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15897"/>
    <w:rsid w:val="00476996"/>
    <w:rsid w:val="00487971"/>
    <w:rsid w:val="004974EF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514C3"/>
    <w:rsid w:val="00770D78"/>
    <w:rsid w:val="00797535"/>
    <w:rsid w:val="007D3E7E"/>
    <w:rsid w:val="007E6CD4"/>
    <w:rsid w:val="007F6926"/>
    <w:rsid w:val="00845C7E"/>
    <w:rsid w:val="008C63D6"/>
    <w:rsid w:val="008D0E85"/>
    <w:rsid w:val="008F2D19"/>
    <w:rsid w:val="00946D16"/>
    <w:rsid w:val="009643E8"/>
    <w:rsid w:val="0099773B"/>
    <w:rsid w:val="00A1262B"/>
    <w:rsid w:val="00A836BC"/>
    <w:rsid w:val="00AD2D3E"/>
    <w:rsid w:val="00AE5316"/>
    <w:rsid w:val="00B1586C"/>
    <w:rsid w:val="00B70CC8"/>
    <w:rsid w:val="00B8605F"/>
    <w:rsid w:val="00BA10FB"/>
    <w:rsid w:val="00BD49C4"/>
    <w:rsid w:val="00CB7BA2"/>
    <w:rsid w:val="00D034D1"/>
    <w:rsid w:val="00D732FD"/>
    <w:rsid w:val="00DA4D42"/>
    <w:rsid w:val="00E14F1C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D034D1"/>
  </w:style>
  <w:style w:type="character" w:styleId="Pogrubienie">
    <w:name w:val="Strong"/>
    <w:uiPriority w:val="22"/>
    <w:qFormat/>
    <w:rsid w:val="00D0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21</cp:revision>
  <cp:lastPrinted>2024-05-15T06:56:00Z</cp:lastPrinted>
  <dcterms:created xsi:type="dcterms:W3CDTF">2022-04-29T06:41:00Z</dcterms:created>
  <dcterms:modified xsi:type="dcterms:W3CDTF">2024-05-15T07:52:00Z</dcterms:modified>
</cp:coreProperties>
</file>