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188C" w14:textId="77777777" w:rsidR="00194987" w:rsidRPr="00EA6FE9" w:rsidRDefault="00194987" w:rsidP="000212DD">
      <w:pPr>
        <w:spacing w:after="120" w:line="360" w:lineRule="auto"/>
        <w:jc w:val="right"/>
        <w:rPr>
          <w:sz w:val="22"/>
        </w:rPr>
      </w:pPr>
    </w:p>
    <w:p w14:paraId="10E68954" w14:textId="77777777" w:rsidR="00194987" w:rsidRPr="00EA6FE9" w:rsidRDefault="00194987" w:rsidP="00194987">
      <w:pPr>
        <w:pStyle w:val="Nagwek"/>
      </w:pPr>
      <w:r w:rsidRPr="00EA6FE9">
        <w:rPr>
          <w:noProof/>
        </w:rPr>
        <w:drawing>
          <wp:anchor distT="0" distB="0" distL="114300" distR="114300" simplePos="0" relativeHeight="251659264" behindDoc="1" locked="0" layoutInCell="1" allowOverlap="1" wp14:anchorId="5ACDC1BE" wp14:editId="228E8B37">
            <wp:simplePos x="0" y="0"/>
            <wp:positionH relativeFrom="column">
              <wp:posOffset>2544445</wp:posOffset>
            </wp:positionH>
            <wp:positionV relativeFrom="paragraph">
              <wp:posOffset>-248920</wp:posOffset>
            </wp:positionV>
            <wp:extent cx="483235" cy="4762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F2684" w14:textId="77777777" w:rsidR="00194987" w:rsidRPr="00EA6FE9" w:rsidRDefault="00194987" w:rsidP="00194987">
      <w:pPr>
        <w:pStyle w:val="Tekstpodstawowy"/>
        <w:tabs>
          <w:tab w:val="right" w:pos="9072"/>
        </w:tabs>
        <w:snapToGrid w:val="0"/>
        <w:spacing w:after="0"/>
        <w:ind w:right="-40"/>
        <w:rPr>
          <w:rFonts w:eastAsia="Times New Roman"/>
          <w:b/>
          <w:bCs/>
          <w:sz w:val="20"/>
        </w:rPr>
      </w:pPr>
    </w:p>
    <w:tbl>
      <w:tblPr>
        <w:tblW w:w="0" w:type="auto"/>
        <w:tblBorders>
          <w:bottom w:val="thickThinSmallGap" w:sz="18" w:space="0" w:color="632423"/>
        </w:tblBorders>
        <w:tblLook w:val="04A0" w:firstRow="1" w:lastRow="0" w:firstColumn="1" w:lastColumn="0" w:noHBand="0" w:noVBand="1"/>
      </w:tblPr>
      <w:tblGrid>
        <w:gridCol w:w="9212"/>
      </w:tblGrid>
      <w:tr w:rsidR="00194987" w:rsidRPr="00EA6FE9" w14:paraId="0FB8B9FA" w14:textId="77777777" w:rsidTr="009F77D3">
        <w:tc>
          <w:tcPr>
            <w:tcW w:w="9212" w:type="dxa"/>
          </w:tcPr>
          <w:p w14:paraId="66E58F56" w14:textId="77777777" w:rsidR="00194987" w:rsidRPr="00EA6FE9" w:rsidRDefault="00194987" w:rsidP="009F77D3">
            <w:pPr>
              <w:tabs>
                <w:tab w:val="center" w:pos="4498"/>
                <w:tab w:val="left" w:pos="6735"/>
              </w:tabs>
              <w:jc w:val="center"/>
              <w:rPr>
                <w:sz w:val="16"/>
                <w:szCs w:val="16"/>
              </w:rPr>
            </w:pPr>
            <w:r w:rsidRPr="00EA6FE9">
              <w:rPr>
                <w:sz w:val="16"/>
                <w:szCs w:val="16"/>
              </w:rPr>
              <w:t>ZARZĄD  POWIATU  ZGIERSKIEGO</w:t>
            </w:r>
          </w:p>
        </w:tc>
      </w:tr>
    </w:tbl>
    <w:p w14:paraId="3CC3563B" w14:textId="77777777" w:rsidR="00194987" w:rsidRPr="00EA6FE9" w:rsidRDefault="00194987" w:rsidP="00194987">
      <w:pPr>
        <w:pStyle w:val="Nagwek"/>
        <w:rPr>
          <w:sz w:val="16"/>
          <w:szCs w:val="16"/>
        </w:rPr>
      </w:pPr>
    </w:p>
    <w:tbl>
      <w:tblPr>
        <w:tblW w:w="0" w:type="auto"/>
        <w:tblLook w:val="04A0" w:firstRow="1" w:lastRow="0" w:firstColumn="1" w:lastColumn="0" w:noHBand="0" w:noVBand="1"/>
      </w:tblPr>
      <w:tblGrid>
        <w:gridCol w:w="8740"/>
      </w:tblGrid>
      <w:tr w:rsidR="00194987" w:rsidRPr="00EA6FE9" w14:paraId="3F016EC7" w14:textId="77777777" w:rsidTr="009F77D3">
        <w:trPr>
          <w:trHeight w:val="305"/>
        </w:trPr>
        <w:tc>
          <w:tcPr>
            <w:tcW w:w="8740" w:type="dxa"/>
          </w:tcPr>
          <w:p w14:paraId="2CCFE7EE" w14:textId="77777777" w:rsidR="00194987" w:rsidRPr="00EA6FE9" w:rsidRDefault="00194987" w:rsidP="009F77D3">
            <w:pPr>
              <w:pStyle w:val="Tekstpodstawowy"/>
              <w:tabs>
                <w:tab w:val="right" w:pos="9072"/>
              </w:tabs>
              <w:snapToGrid w:val="0"/>
              <w:spacing w:after="0"/>
              <w:ind w:right="-40"/>
              <w:jc w:val="center"/>
              <w:rPr>
                <w:rFonts w:eastAsia="Times New Roman"/>
                <w:bCs/>
                <w:sz w:val="16"/>
                <w:szCs w:val="16"/>
              </w:rPr>
            </w:pPr>
            <w:r w:rsidRPr="00EA6FE9">
              <w:rPr>
                <w:rFonts w:eastAsia="Times New Roman"/>
                <w:bCs/>
                <w:sz w:val="16"/>
                <w:szCs w:val="16"/>
              </w:rPr>
              <w:t>95-100 Zgierz, ul. Sadowa 6a</w:t>
            </w:r>
          </w:p>
        </w:tc>
      </w:tr>
      <w:tr w:rsidR="00194987" w:rsidRPr="00EA6FE9" w14:paraId="64A6E418" w14:textId="77777777" w:rsidTr="009F77D3">
        <w:trPr>
          <w:trHeight w:val="104"/>
        </w:trPr>
        <w:tc>
          <w:tcPr>
            <w:tcW w:w="8740" w:type="dxa"/>
          </w:tcPr>
          <w:p w14:paraId="35038F8D" w14:textId="77777777" w:rsidR="00194987" w:rsidRPr="00EA6FE9" w:rsidRDefault="00194987" w:rsidP="009F77D3">
            <w:pPr>
              <w:pStyle w:val="Tekstpodstawowy"/>
              <w:tabs>
                <w:tab w:val="right" w:pos="9072"/>
              </w:tabs>
              <w:snapToGrid w:val="0"/>
              <w:spacing w:after="0"/>
              <w:ind w:right="-40"/>
              <w:jc w:val="center"/>
              <w:rPr>
                <w:rFonts w:eastAsia="Times New Roman"/>
                <w:bCs/>
                <w:sz w:val="16"/>
                <w:szCs w:val="16"/>
              </w:rPr>
            </w:pPr>
            <w:r w:rsidRPr="00EA6FE9">
              <w:rPr>
                <w:rFonts w:eastAsia="Times New Roman"/>
                <w:bCs/>
                <w:sz w:val="16"/>
                <w:szCs w:val="16"/>
              </w:rPr>
              <w:t>tel. (42) 288 81 00,  fax (42) 719 08 16</w:t>
            </w:r>
          </w:p>
        </w:tc>
      </w:tr>
      <w:tr w:rsidR="00194987" w:rsidRPr="00EA6FE9" w14:paraId="3E0243FB" w14:textId="77777777" w:rsidTr="009F77D3">
        <w:trPr>
          <w:trHeight w:val="321"/>
        </w:trPr>
        <w:tc>
          <w:tcPr>
            <w:tcW w:w="8740" w:type="dxa"/>
          </w:tcPr>
          <w:p w14:paraId="71895EAF" w14:textId="77777777" w:rsidR="00194987" w:rsidRPr="00EA6FE9" w:rsidRDefault="00194987" w:rsidP="009F77D3">
            <w:pPr>
              <w:pStyle w:val="Nagwek"/>
              <w:snapToGrid w:val="0"/>
              <w:ind w:right="-40"/>
              <w:jc w:val="center"/>
              <w:rPr>
                <w:rFonts w:eastAsia="Times New Roman"/>
                <w:bCs/>
                <w:sz w:val="16"/>
                <w:szCs w:val="16"/>
              </w:rPr>
            </w:pPr>
            <w:r w:rsidRPr="00EA6FE9">
              <w:rPr>
                <w:sz w:val="16"/>
                <w:szCs w:val="16"/>
              </w:rPr>
              <w:t>zarzad@powiat.zgierz.pl</w:t>
            </w:r>
            <w:r w:rsidRPr="00EA6FE9">
              <w:rPr>
                <w:rFonts w:eastAsia="Times New Roman"/>
                <w:bCs/>
                <w:sz w:val="16"/>
                <w:szCs w:val="16"/>
              </w:rPr>
              <w:t>, www.powiat.zgierz.pl</w:t>
            </w:r>
          </w:p>
        </w:tc>
      </w:tr>
    </w:tbl>
    <w:p w14:paraId="77F6B6F1" w14:textId="03E8AE2B" w:rsidR="00996807" w:rsidRPr="005F4A45" w:rsidRDefault="00A8243D" w:rsidP="000212DD">
      <w:pPr>
        <w:spacing w:after="120" w:line="360" w:lineRule="auto"/>
        <w:jc w:val="right"/>
        <w:rPr>
          <w:sz w:val="22"/>
        </w:rPr>
      </w:pPr>
      <w:r w:rsidRPr="005F4A45">
        <w:rPr>
          <w:sz w:val="22"/>
        </w:rPr>
        <w:t>Zgierz, dn</w:t>
      </w:r>
      <w:r w:rsidR="00D765AF" w:rsidRPr="005F4A45">
        <w:rPr>
          <w:sz w:val="22"/>
        </w:rPr>
        <w:t>ia</w:t>
      </w:r>
      <w:r w:rsidR="00946642" w:rsidRPr="005F4A45">
        <w:rPr>
          <w:sz w:val="22"/>
        </w:rPr>
        <w:t xml:space="preserve"> </w:t>
      </w:r>
      <w:r w:rsidR="005F4A45">
        <w:rPr>
          <w:sz w:val="22"/>
        </w:rPr>
        <w:t xml:space="preserve"> </w:t>
      </w:r>
      <w:r w:rsidR="00CC642C">
        <w:rPr>
          <w:sz w:val="22"/>
        </w:rPr>
        <w:t>06.</w:t>
      </w:r>
      <w:r w:rsidR="005F4A45">
        <w:rPr>
          <w:sz w:val="22"/>
        </w:rPr>
        <w:t>05.2021</w:t>
      </w:r>
      <w:r w:rsidR="0074507A" w:rsidRPr="005F4A45">
        <w:rPr>
          <w:sz w:val="22"/>
        </w:rPr>
        <w:t xml:space="preserve"> r.</w:t>
      </w:r>
    </w:p>
    <w:p w14:paraId="4ED535AF" w14:textId="07114A50" w:rsidR="009228C7" w:rsidRPr="005F4A45" w:rsidRDefault="0062377A" w:rsidP="00F94ED3">
      <w:pPr>
        <w:spacing w:after="120" w:line="360" w:lineRule="auto"/>
        <w:rPr>
          <w:sz w:val="22"/>
        </w:rPr>
      </w:pPr>
      <w:r w:rsidRPr="005F4A45">
        <w:rPr>
          <w:sz w:val="22"/>
        </w:rPr>
        <w:t>ZP.272.</w:t>
      </w:r>
      <w:r w:rsidR="005F4A45">
        <w:rPr>
          <w:sz w:val="22"/>
        </w:rPr>
        <w:t>1.</w:t>
      </w:r>
      <w:r w:rsidR="001D08D2" w:rsidRPr="005F4A45">
        <w:rPr>
          <w:sz w:val="22"/>
        </w:rPr>
        <w:t>2021.</w:t>
      </w:r>
      <w:r w:rsidR="005F4A45">
        <w:rPr>
          <w:sz w:val="22"/>
        </w:rPr>
        <w:t>RF/</w:t>
      </w:r>
      <w:r w:rsidR="00677092">
        <w:rPr>
          <w:sz w:val="22"/>
        </w:rPr>
        <w:t>39</w:t>
      </w:r>
    </w:p>
    <w:p w14:paraId="64795769" w14:textId="77777777" w:rsidR="00A8243D" w:rsidRPr="00EA6FE9" w:rsidRDefault="00A8243D" w:rsidP="00A8243D">
      <w:pPr>
        <w:tabs>
          <w:tab w:val="center" w:pos="5256"/>
          <w:tab w:val="right" w:pos="9792"/>
        </w:tabs>
        <w:jc w:val="center"/>
        <w:rPr>
          <w:b/>
          <w:sz w:val="22"/>
          <w:szCs w:val="22"/>
          <w:u w:val="single"/>
        </w:rPr>
      </w:pPr>
      <w:r w:rsidRPr="00EA6FE9">
        <w:rPr>
          <w:b/>
          <w:sz w:val="22"/>
          <w:szCs w:val="22"/>
          <w:u w:val="single"/>
        </w:rPr>
        <w:t xml:space="preserve">ZAWIADOMIENIE O WYBORZE OFERTY </w:t>
      </w:r>
    </w:p>
    <w:p w14:paraId="1E1B3302" w14:textId="77777777" w:rsidR="00A8243D" w:rsidRPr="00EA6FE9" w:rsidRDefault="00A8243D" w:rsidP="005F4A45">
      <w:pPr>
        <w:tabs>
          <w:tab w:val="center" w:pos="5256"/>
          <w:tab w:val="right" w:pos="9792"/>
        </w:tabs>
        <w:jc w:val="both"/>
        <w:rPr>
          <w:b/>
          <w:sz w:val="22"/>
          <w:szCs w:val="22"/>
          <w:u w:val="single"/>
        </w:rPr>
      </w:pPr>
    </w:p>
    <w:p w14:paraId="1480A1BB" w14:textId="73495BE6" w:rsidR="001D08D2" w:rsidRPr="00D765AF" w:rsidRDefault="00A8243D" w:rsidP="005F4A45">
      <w:pPr>
        <w:pStyle w:val="Standard"/>
        <w:tabs>
          <w:tab w:val="left" w:pos="0"/>
        </w:tabs>
        <w:jc w:val="both"/>
        <w:rPr>
          <w:b/>
          <w:sz w:val="22"/>
          <w:szCs w:val="22"/>
        </w:rPr>
      </w:pPr>
      <w:r w:rsidRPr="00D765AF">
        <w:rPr>
          <w:sz w:val="22"/>
          <w:szCs w:val="22"/>
        </w:rPr>
        <w:t xml:space="preserve">Na podstawie </w:t>
      </w:r>
      <w:r w:rsidR="00056081" w:rsidRPr="00D765AF">
        <w:rPr>
          <w:sz w:val="22"/>
          <w:szCs w:val="22"/>
        </w:rPr>
        <w:t>art</w:t>
      </w:r>
      <w:r w:rsidR="001D08D2" w:rsidRPr="00D765AF">
        <w:rPr>
          <w:sz w:val="22"/>
          <w:szCs w:val="22"/>
        </w:rPr>
        <w:t>. 253</w:t>
      </w:r>
      <w:r w:rsidRPr="00D765AF">
        <w:rPr>
          <w:sz w:val="22"/>
          <w:szCs w:val="22"/>
        </w:rPr>
        <w:t xml:space="preserve"> </w:t>
      </w:r>
      <w:r w:rsidR="001D08D2" w:rsidRPr="00D765AF">
        <w:rPr>
          <w:sz w:val="22"/>
          <w:szCs w:val="22"/>
        </w:rPr>
        <w:t>ustawy z dnia 11 września 2019 r.  Prawo zamówień publicznych</w:t>
      </w:r>
      <w:r w:rsidR="005F4A45">
        <w:rPr>
          <w:sz w:val="22"/>
          <w:szCs w:val="22"/>
        </w:rPr>
        <w:t xml:space="preserve">  (</w:t>
      </w:r>
      <w:r w:rsidR="001D08D2" w:rsidRPr="00D765AF">
        <w:rPr>
          <w:sz w:val="22"/>
          <w:szCs w:val="22"/>
        </w:rPr>
        <w:t>Dz. U. z 2019 r. poz. 2019 ze zm.</w:t>
      </w:r>
      <w:r w:rsidR="00056081" w:rsidRPr="00D765AF">
        <w:rPr>
          <w:sz w:val="22"/>
          <w:szCs w:val="22"/>
        </w:rPr>
        <w:t>–</w:t>
      </w:r>
      <w:r w:rsidRPr="00D765AF">
        <w:rPr>
          <w:sz w:val="22"/>
          <w:szCs w:val="22"/>
        </w:rPr>
        <w:t xml:space="preserve"> dalej zwana Ustawą) Powiat Zgier</w:t>
      </w:r>
      <w:r w:rsidR="00B07E38" w:rsidRPr="00D765AF">
        <w:rPr>
          <w:sz w:val="22"/>
          <w:szCs w:val="22"/>
        </w:rPr>
        <w:t xml:space="preserve">ski reprezentowany przez Zarząd </w:t>
      </w:r>
      <w:r w:rsidRPr="00D765AF">
        <w:rPr>
          <w:sz w:val="22"/>
          <w:szCs w:val="22"/>
        </w:rPr>
        <w:t>Powiatu Zgierskiego (zwany da</w:t>
      </w:r>
      <w:r w:rsidR="00B07E38" w:rsidRPr="00D765AF">
        <w:rPr>
          <w:sz w:val="22"/>
          <w:szCs w:val="22"/>
        </w:rPr>
        <w:t xml:space="preserve">lej Zamawiającym) </w:t>
      </w:r>
      <w:r w:rsidR="00D765AF">
        <w:rPr>
          <w:sz w:val="22"/>
          <w:szCs w:val="22"/>
        </w:rPr>
        <w:t xml:space="preserve">informuje o </w:t>
      </w:r>
      <w:r w:rsidRPr="00D765AF">
        <w:rPr>
          <w:sz w:val="22"/>
          <w:szCs w:val="22"/>
        </w:rPr>
        <w:t>wybor</w:t>
      </w:r>
      <w:r w:rsidR="00D765AF">
        <w:rPr>
          <w:sz w:val="22"/>
          <w:szCs w:val="22"/>
        </w:rPr>
        <w:t>ze</w:t>
      </w:r>
      <w:r w:rsidRPr="00D765AF">
        <w:rPr>
          <w:sz w:val="22"/>
          <w:szCs w:val="22"/>
        </w:rPr>
        <w:t xml:space="preserve"> ofert</w:t>
      </w:r>
      <w:r w:rsidR="003208DB" w:rsidRPr="00D765AF">
        <w:rPr>
          <w:sz w:val="22"/>
          <w:szCs w:val="22"/>
        </w:rPr>
        <w:t xml:space="preserve">y </w:t>
      </w:r>
      <w:r w:rsidRPr="00D765AF">
        <w:rPr>
          <w:sz w:val="22"/>
          <w:szCs w:val="22"/>
        </w:rPr>
        <w:t xml:space="preserve">najkorzystniejszej złożonej w postępowaniu </w:t>
      </w:r>
      <w:r w:rsidR="005F4A45">
        <w:rPr>
          <w:sz w:val="22"/>
          <w:szCs w:val="22"/>
        </w:rPr>
        <w:t xml:space="preserve">                     </w:t>
      </w:r>
      <w:r w:rsidRPr="00D765AF">
        <w:rPr>
          <w:sz w:val="22"/>
          <w:szCs w:val="22"/>
        </w:rPr>
        <w:t>o udzielenie zamówienia publicznego pn</w:t>
      </w:r>
      <w:r w:rsidR="001841B1" w:rsidRPr="00D765AF">
        <w:rPr>
          <w:sz w:val="22"/>
          <w:szCs w:val="22"/>
        </w:rPr>
        <w:t>.</w:t>
      </w:r>
      <w:r w:rsidRPr="00D765AF">
        <w:rPr>
          <w:sz w:val="22"/>
          <w:szCs w:val="22"/>
        </w:rPr>
        <w:t>:</w:t>
      </w:r>
      <w:r w:rsidR="005F4A45" w:rsidRPr="005F4A45">
        <w:rPr>
          <w:b/>
          <w:bCs/>
          <w:color w:val="000000"/>
          <w:sz w:val="22"/>
          <w:szCs w:val="22"/>
        </w:rPr>
        <w:t xml:space="preserve"> </w:t>
      </w:r>
      <w:r w:rsidR="005F4A45" w:rsidRPr="00E74A45">
        <w:rPr>
          <w:b/>
          <w:bCs/>
          <w:color w:val="000000"/>
          <w:sz w:val="22"/>
          <w:szCs w:val="22"/>
        </w:rPr>
        <w:t>„Termomodernizacja budynku Pracowni Szkolenia Praktycznego przy Zespole Szkół Zawodowych  w Ozorkowie”,</w:t>
      </w:r>
      <w:r w:rsidR="005F4A45">
        <w:rPr>
          <w:b/>
          <w:bCs/>
          <w:color w:val="000000"/>
          <w:sz w:val="22"/>
          <w:szCs w:val="22"/>
        </w:rPr>
        <w:t xml:space="preserve"> </w:t>
      </w:r>
      <w:r w:rsidR="005F4A45" w:rsidRPr="005F4A45">
        <w:rPr>
          <w:color w:val="000000"/>
          <w:sz w:val="22"/>
          <w:szCs w:val="22"/>
        </w:rPr>
        <w:t>re</w:t>
      </w:r>
      <w:r w:rsidR="005F4A45" w:rsidRPr="00E74A45">
        <w:rPr>
          <w:color w:val="000000"/>
          <w:sz w:val="22"/>
          <w:szCs w:val="22"/>
        </w:rPr>
        <w:t xml:space="preserve">alizowanego w ramach projektu </w:t>
      </w:r>
      <w:r w:rsidR="005F4A45">
        <w:rPr>
          <w:color w:val="000000"/>
          <w:sz w:val="22"/>
          <w:szCs w:val="22"/>
        </w:rPr>
        <w:t xml:space="preserve">                 </w:t>
      </w:r>
      <w:r w:rsidR="005F4A45" w:rsidRPr="00E74A45">
        <w:rPr>
          <w:color w:val="000000"/>
          <w:sz w:val="22"/>
          <w:szCs w:val="22"/>
        </w:rPr>
        <w:t>pn.</w:t>
      </w:r>
      <w:r w:rsidR="005F4A45" w:rsidRPr="00E74A45">
        <w:rPr>
          <w:b/>
          <w:bCs/>
          <w:color w:val="000000"/>
          <w:sz w:val="22"/>
          <w:szCs w:val="22"/>
        </w:rPr>
        <w:t xml:space="preserve"> „Racjonalizacja zużycia energii w budynkach użyteczności publicznej oraz zasobach komunalnych należących do jednostek samorządu terytorialnego w celu zmniejszenia emisji zanieczyszczeń do atmosfery - IV edycja”</w:t>
      </w:r>
      <w:r w:rsidR="00D765AF">
        <w:rPr>
          <w:rFonts w:eastAsia="SimSun"/>
          <w:b/>
          <w:bCs/>
          <w:iCs/>
          <w:kern w:val="3"/>
          <w:sz w:val="22"/>
          <w:szCs w:val="22"/>
          <w:lang w:eastAsia="zh-CN" w:bidi="hi-IN"/>
        </w:rPr>
        <w:t>– nr ref. ZP.272.</w:t>
      </w:r>
      <w:r w:rsidR="005F4A45">
        <w:rPr>
          <w:rFonts w:eastAsia="SimSun"/>
          <w:b/>
          <w:bCs/>
          <w:iCs/>
          <w:kern w:val="3"/>
          <w:sz w:val="22"/>
          <w:szCs w:val="22"/>
          <w:lang w:eastAsia="zh-CN" w:bidi="hi-IN"/>
        </w:rPr>
        <w:t>1</w:t>
      </w:r>
      <w:r w:rsidR="00D765AF">
        <w:rPr>
          <w:rFonts w:eastAsia="SimSun"/>
          <w:b/>
          <w:bCs/>
          <w:iCs/>
          <w:kern w:val="3"/>
          <w:sz w:val="22"/>
          <w:szCs w:val="22"/>
          <w:lang w:eastAsia="zh-CN" w:bidi="hi-IN"/>
        </w:rPr>
        <w:t>.2021</w:t>
      </w:r>
    </w:p>
    <w:p w14:paraId="25C939C8" w14:textId="77777777" w:rsidR="0062377A" w:rsidRPr="00EA6FE9" w:rsidRDefault="0062377A" w:rsidP="003538A5">
      <w:pPr>
        <w:pStyle w:val="Tekstpodstawowy"/>
        <w:tabs>
          <w:tab w:val="left" w:pos="567"/>
        </w:tabs>
        <w:spacing w:after="0"/>
        <w:jc w:val="both"/>
        <w:rPr>
          <w:rFonts w:eastAsia="Times New Roman"/>
          <w:b/>
          <w:bCs/>
          <w:color w:val="000000"/>
          <w:sz w:val="22"/>
          <w:szCs w:val="22"/>
        </w:rPr>
      </w:pPr>
    </w:p>
    <w:p w14:paraId="33BA85FF" w14:textId="3B806AD8" w:rsidR="00FD5763" w:rsidRDefault="001D08D2" w:rsidP="00C80740">
      <w:pPr>
        <w:widowControl/>
        <w:autoSpaceDN w:val="0"/>
        <w:ind w:firstLine="708"/>
        <w:jc w:val="both"/>
        <w:textAlignment w:val="baseline"/>
        <w:rPr>
          <w:sz w:val="22"/>
          <w:szCs w:val="22"/>
        </w:rPr>
      </w:pPr>
      <w:r w:rsidRPr="00D765AF">
        <w:rPr>
          <w:rFonts w:eastAsia="Times New Roman"/>
          <w:color w:val="000000"/>
          <w:sz w:val="22"/>
          <w:szCs w:val="24"/>
        </w:rPr>
        <w:t xml:space="preserve">Najkorzystniejszy bilans maksymalnej liczby przyznanych punktów w oparciu o ustalone kryteria otrzymała oferta nr </w:t>
      </w:r>
      <w:r w:rsidR="005F4A45" w:rsidRPr="0006532C">
        <w:rPr>
          <w:rFonts w:eastAsia="Times New Roman"/>
          <w:b/>
          <w:bCs/>
          <w:color w:val="000000"/>
          <w:sz w:val="22"/>
          <w:szCs w:val="24"/>
        </w:rPr>
        <w:t>1</w:t>
      </w:r>
      <w:r w:rsidRPr="00D765AF">
        <w:rPr>
          <w:rFonts w:eastAsia="Times New Roman"/>
          <w:color w:val="000000"/>
          <w:sz w:val="22"/>
          <w:szCs w:val="24"/>
        </w:rPr>
        <w:t xml:space="preserve"> złożona przez</w:t>
      </w:r>
      <w:r w:rsidR="005F4A45">
        <w:rPr>
          <w:rFonts w:eastAsia="Times New Roman"/>
          <w:color w:val="000000"/>
          <w:sz w:val="22"/>
          <w:szCs w:val="24"/>
        </w:rPr>
        <w:t xml:space="preserve">: </w:t>
      </w:r>
      <w:r w:rsidR="005F4A45" w:rsidRPr="005F4A45">
        <w:rPr>
          <w:rFonts w:eastAsia="Times New Roman"/>
          <w:b/>
          <w:bCs/>
          <w:color w:val="000000"/>
          <w:sz w:val="22"/>
          <w:szCs w:val="24"/>
        </w:rPr>
        <w:t>P.H.U. BLANKO Damian Tyburski, ul. Wodna 17, 95-035 Ozorków</w:t>
      </w:r>
      <w:r w:rsidR="00D765AF" w:rsidRPr="00C80740">
        <w:rPr>
          <w:rFonts w:eastAsia="Times New Roman"/>
          <w:b/>
          <w:bCs/>
          <w:color w:val="000000"/>
          <w:sz w:val="22"/>
          <w:szCs w:val="24"/>
        </w:rPr>
        <w:t xml:space="preserve">  </w:t>
      </w:r>
      <w:r w:rsidRPr="00D765AF">
        <w:rPr>
          <w:rFonts w:eastAsia="Times New Roman"/>
          <w:color w:val="000000"/>
          <w:sz w:val="22"/>
          <w:szCs w:val="24"/>
        </w:rPr>
        <w:t xml:space="preserve">(zwanym dalej Wykonawcą) za cenę ofertową brutto w wysokości </w:t>
      </w:r>
      <w:r w:rsidR="005F4A45" w:rsidRPr="005F4A45">
        <w:rPr>
          <w:rFonts w:eastAsia="Times New Roman"/>
          <w:b/>
          <w:bCs/>
          <w:color w:val="000000"/>
          <w:sz w:val="22"/>
          <w:szCs w:val="24"/>
        </w:rPr>
        <w:t>2 062 710,00 zł</w:t>
      </w:r>
      <w:r w:rsidRPr="005F4A45">
        <w:rPr>
          <w:rFonts w:eastAsia="Times New Roman"/>
          <w:b/>
          <w:bCs/>
          <w:color w:val="000000"/>
          <w:sz w:val="22"/>
          <w:szCs w:val="24"/>
        </w:rPr>
        <w:t>.</w:t>
      </w:r>
      <w:r w:rsidRPr="00D765AF">
        <w:rPr>
          <w:rFonts w:eastAsia="Times New Roman"/>
          <w:color w:val="000000"/>
          <w:sz w:val="22"/>
          <w:szCs w:val="24"/>
        </w:rPr>
        <w:t xml:space="preserve"> Oferta Wykonawcy nie podlega odrzuceniu. Wykonawca nie podlega wykluczeniu z postępowania.</w:t>
      </w:r>
      <w:r w:rsidR="00987CA0" w:rsidRPr="00D765AF">
        <w:rPr>
          <w:rFonts w:eastAsia="Times New Roman"/>
          <w:color w:val="000000"/>
          <w:sz w:val="22"/>
          <w:szCs w:val="24"/>
        </w:rPr>
        <w:t xml:space="preserve"> </w:t>
      </w:r>
      <w:r w:rsidR="00FD5763" w:rsidRPr="00D765AF">
        <w:rPr>
          <w:sz w:val="22"/>
          <w:szCs w:val="22"/>
        </w:rPr>
        <w:t>Ocenie podlegały następujące oferty:</w:t>
      </w:r>
    </w:p>
    <w:p w14:paraId="08470729" w14:textId="77777777" w:rsidR="00D765AF" w:rsidRPr="00D765AF" w:rsidRDefault="00D765AF" w:rsidP="00D765AF">
      <w:pPr>
        <w:widowControl/>
        <w:autoSpaceDN w:val="0"/>
        <w:jc w:val="both"/>
        <w:textAlignment w:val="baseline"/>
        <w:rPr>
          <w:rFonts w:eastAsia="Times New Roman"/>
          <w:b/>
          <w:color w:val="000000"/>
          <w:sz w:val="22"/>
          <w:szCs w:val="24"/>
        </w:rPr>
      </w:pPr>
    </w:p>
    <w:tbl>
      <w:tblPr>
        <w:tblpPr w:leftFromText="141" w:rightFromText="141" w:vertAnchor="text" w:horzAnchor="margin" w:tblpXSpec="center" w:tblpY="10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1373"/>
        <w:gridCol w:w="1122"/>
        <w:gridCol w:w="1286"/>
        <w:gridCol w:w="1464"/>
      </w:tblGrid>
      <w:tr w:rsidR="008D3490" w:rsidRPr="001D08D2" w14:paraId="42805081" w14:textId="77777777" w:rsidTr="00405D6C">
        <w:trPr>
          <w:trHeight w:val="391"/>
        </w:trPr>
        <w:tc>
          <w:tcPr>
            <w:tcW w:w="704" w:type="dxa"/>
            <w:vMerge w:val="restart"/>
            <w:vAlign w:val="center"/>
          </w:tcPr>
          <w:p w14:paraId="15B36766" w14:textId="77777777" w:rsidR="001D08D2" w:rsidRPr="001D08D2" w:rsidRDefault="001D08D2" w:rsidP="001D08D2">
            <w:pPr>
              <w:autoSpaceDN w:val="0"/>
              <w:contextualSpacing/>
              <w:jc w:val="center"/>
              <w:textAlignment w:val="baseline"/>
              <w:rPr>
                <w:rFonts w:eastAsia="Calibri"/>
                <w:b/>
                <w:kern w:val="3"/>
                <w:sz w:val="18"/>
                <w:szCs w:val="18"/>
                <w:lang w:eastAsia="en-US"/>
              </w:rPr>
            </w:pPr>
            <w:r w:rsidRPr="001D08D2">
              <w:rPr>
                <w:rFonts w:eastAsia="Calibri"/>
                <w:b/>
                <w:kern w:val="3"/>
                <w:sz w:val="18"/>
                <w:szCs w:val="18"/>
                <w:lang w:eastAsia="en-US"/>
              </w:rPr>
              <w:t>Nr oferty</w:t>
            </w:r>
          </w:p>
        </w:tc>
        <w:tc>
          <w:tcPr>
            <w:tcW w:w="3544" w:type="dxa"/>
            <w:vMerge w:val="restart"/>
            <w:vAlign w:val="center"/>
          </w:tcPr>
          <w:p w14:paraId="1E926CC7" w14:textId="77777777" w:rsidR="001D08D2" w:rsidRPr="001D08D2" w:rsidRDefault="001D08D2" w:rsidP="001D08D2">
            <w:pPr>
              <w:autoSpaceDN w:val="0"/>
              <w:spacing w:after="120"/>
              <w:contextualSpacing/>
              <w:jc w:val="center"/>
              <w:textAlignment w:val="baseline"/>
              <w:rPr>
                <w:rFonts w:eastAsia="Calibri"/>
                <w:b/>
                <w:kern w:val="3"/>
                <w:sz w:val="18"/>
                <w:szCs w:val="18"/>
                <w:lang w:eastAsia="en-US"/>
              </w:rPr>
            </w:pPr>
            <w:r w:rsidRPr="001D08D2">
              <w:rPr>
                <w:rFonts w:eastAsia="Calibri"/>
                <w:b/>
                <w:kern w:val="3"/>
                <w:sz w:val="18"/>
                <w:szCs w:val="18"/>
                <w:lang w:eastAsia="en-US"/>
              </w:rPr>
              <w:t>Nazwa i adres  Wykonawcy</w:t>
            </w:r>
          </w:p>
        </w:tc>
        <w:tc>
          <w:tcPr>
            <w:tcW w:w="1373" w:type="dxa"/>
            <w:vMerge w:val="restart"/>
            <w:vAlign w:val="center"/>
          </w:tcPr>
          <w:p w14:paraId="68B72FF1" w14:textId="77777777" w:rsidR="00E17D19" w:rsidRDefault="00E17D19" w:rsidP="001D08D2">
            <w:pPr>
              <w:autoSpaceDN w:val="0"/>
              <w:spacing w:after="120"/>
              <w:ind w:left="-2285" w:right="-162" w:firstLine="2285"/>
              <w:contextualSpacing/>
              <w:jc w:val="center"/>
              <w:textAlignment w:val="baseline"/>
              <w:rPr>
                <w:rFonts w:eastAsia="Calibri"/>
                <w:b/>
                <w:kern w:val="3"/>
                <w:sz w:val="18"/>
                <w:szCs w:val="18"/>
                <w:lang w:eastAsia="en-US"/>
              </w:rPr>
            </w:pPr>
            <w:r>
              <w:rPr>
                <w:rFonts w:eastAsia="Calibri"/>
                <w:b/>
                <w:kern w:val="3"/>
                <w:sz w:val="18"/>
                <w:szCs w:val="18"/>
                <w:lang w:eastAsia="en-US"/>
              </w:rPr>
              <w:t xml:space="preserve">Łączna </w:t>
            </w:r>
          </w:p>
          <w:p w14:paraId="7263D506" w14:textId="4C40B482" w:rsidR="001D08D2" w:rsidRPr="001D08D2" w:rsidRDefault="00E17D19" w:rsidP="001D08D2">
            <w:pPr>
              <w:autoSpaceDN w:val="0"/>
              <w:spacing w:after="120"/>
              <w:ind w:left="-2285" w:right="-162" w:firstLine="2285"/>
              <w:contextualSpacing/>
              <w:jc w:val="center"/>
              <w:textAlignment w:val="baseline"/>
              <w:rPr>
                <w:rFonts w:eastAsia="Calibri"/>
                <w:b/>
                <w:kern w:val="3"/>
                <w:sz w:val="18"/>
                <w:szCs w:val="18"/>
                <w:lang w:eastAsia="en-US"/>
              </w:rPr>
            </w:pPr>
            <w:r>
              <w:rPr>
                <w:rFonts w:eastAsia="Calibri"/>
                <w:b/>
                <w:kern w:val="3"/>
                <w:sz w:val="18"/>
                <w:szCs w:val="18"/>
                <w:lang w:eastAsia="en-US"/>
              </w:rPr>
              <w:t>c</w:t>
            </w:r>
            <w:r w:rsidR="001D08D2" w:rsidRPr="001D08D2">
              <w:rPr>
                <w:rFonts w:eastAsia="Calibri"/>
                <w:b/>
                <w:kern w:val="3"/>
                <w:sz w:val="18"/>
                <w:szCs w:val="18"/>
                <w:lang w:eastAsia="en-US"/>
              </w:rPr>
              <w:t>ena brutto</w:t>
            </w:r>
          </w:p>
        </w:tc>
        <w:tc>
          <w:tcPr>
            <w:tcW w:w="2408" w:type="dxa"/>
            <w:gridSpan w:val="2"/>
            <w:vAlign w:val="center"/>
          </w:tcPr>
          <w:p w14:paraId="7AF03300" w14:textId="5C7CA7B0" w:rsidR="001D08D2" w:rsidRPr="001D08D2" w:rsidRDefault="001D08D2" w:rsidP="001D08D2">
            <w:pPr>
              <w:autoSpaceDN w:val="0"/>
              <w:spacing w:after="120"/>
              <w:ind w:left="-108" w:right="-108" w:hanging="19"/>
              <w:contextualSpacing/>
              <w:jc w:val="center"/>
              <w:textAlignment w:val="baseline"/>
              <w:rPr>
                <w:rFonts w:eastAsia="Calibri"/>
                <w:b/>
                <w:kern w:val="3"/>
                <w:sz w:val="18"/>
                <w:szCs w:val="18"/>
                <w:lang w:eastAsia="en-US"/>
              </w:rPr>
            </w:pPr>
            <w:r w:rsidRPr="001D08D2">
              <w:rPr>
                <w:rFonts w:eastAsia="Calibri"/>
                <w:b/>
                <w:kern w:val="3"/>
                <w:sz w:val="18"/>
                <w:szCs w:val="18"/>
                <w:lang w:eastAsia="en-US"/>
              </w:rPr>
              <w:t xml:space="preserve">Punktacja otrzymana </w:t>
            </w:r>
            <w:r w:rsidRPr="001D08D2">
              <w:rPr>
                <w:rFonts w:eastAsia="Calibri"/>
                <w:b/>
                <w:kern w:val="3"/>
                <w:sz w:val="18"/>
                <w:szCs w:val="18"/>
                <w:lang w:eastAsia="en-US"/>
              </w:rPr>
              <w:br/>
              <w:t>zgodnie z kryteriami określonymi w SWZ</w:t>
            </w:r>
          </w:p>
        </w:tc>
        <w:tc>
          <w:tcPr>
            <w:tcW w:w="1464" w:type="dxa"/>
            <w:vMerge w:val="restart"/>
            <w:vAlign w:val="center"/>
          </w:tcPr>
          <w:p w14:paraId="6BE16F86" w14:textId="77777777" w:rsidR="001D08D2" w:rsidRPr="001D08D2" w:rsidRDefault="001D08D2" w:rsidP="001D08D2">
            <w:pPr>
              <w:autoSpaceDN w:val="0"/>
              <w:spacing w:after="120"/>
              <w:ind w:left="-108" w:right="-108"/>
              <w:contextualSpacing/>
              <w:jc w:val="center"/>
              <w:textAlignment w:val="baseline"/>
              <w:rPr>
                <w:rFonts w:eastAsia="Calibri"/>
                <w:b/>
                <w:kern w:val="3"/>
                <w:sz w:val="18"/>
                <w:szCs w:val="18"/>
                <w:lang w:eastAsia="en-US"/>
              </w:rPr>
            </w:pPr>
            <w:r w:rsidRPr="001D08D2">
              <w:rPr>
                <w:rFonts w:eastAsia="Calibri"/>
                <w:b/>
                <w:kern w:val="3"/>
                <w:sz w:val="18"/>
                <w:szCs w:val="18"/>
                <w:lang w:eastAsia="en-US"/>
              </w:rPr>
              <w:t>Bilans przyznanych punktów</w:t>
            </w:r>
          </w:p>
        </w:tc>
      </w:tr>
      <w:tr w:rsidR="008D3490" w:rsidRPr="001D08D2" w14:paraId="7EA367CA" w14:textId="77777777" w:rsidTr="00405D6C">
        <w:trPr>
          <w:trHeight w:val="391"/>
        </w:trPr>
        <w:tc>
          <w:tcPr>
            <w:tcW w:w="704" w:type="dxa"/>
            <w:vMerge/>
            <w:vAlign w:val="center"/>
          </w:tcPr>
          <w:p w14:paraId="4F9D4333" w14:textId="77777777" w:rsidR="001D08D2" w:rsidRPr="001D08D2" w:rsidRDefault="001D08D2" w:rsidP="001D08D2">
            <w:pPr>
              <w:autoSpaceDN w:val="0"/>
              <w:contextualSpacing/>
              <w:jc w:val="center"/>
              <w:textAlignment w:val="baseline"/>
              <w:rPr>
                <w:rFonts w:eastAsia="Calibri"/>
                <w:b/>
                <w:kern w:val="3"/>
                <w:sz w:val="18"/>
                <w:szCs w:val="18"/>
                <w:lang w:eastAsia="en-US"/>
              </w:rPr>
            </w:pPr>
          </w:p>
        </w:tc>
        <w:tc>
          <w:tcPr>
            <w:tcW w:w="3544" w:type="dxa"/>
            <w:vMerge/>
            <w:vAlign w:val="center"/>
          </w:tcPr>
          <w:p w14:paraId="5F27C94D" w14:textId="77777777" w:rsidR="001D08D2" w:rsidRPr="001D08D2" w:rsidRDefault="001D08D2" w:rsidP="001D08D2">
            <w:pPr>
              <w:autoSpaceDN w:val="0"/>
              <w:spacing w:after="120"/>
              <w:contextualSpacing/>
              <w:jc w:val="center"/>
              <w:textAlignment w:val="baseline"/>
              <w:rPr>
                <w:rFonts w:eastAsia="Calibri"/>
                <w:b/>
                <w:kern w:val="3"/>
                <w:sz w:val="18"/>
                <w:szCs w:val="18"/>
                <w:lang w:eastAsia="en-US"/>
              </w:rPr>
            </w:pPr>
          </w:p>
        </w:tc>
        <w:tc>
          <w:tcPr>
            <w:tcW w:w="1373" w:type="dxa"/>
            <w:vMerge/>
            <w:vAlign w:val="center"/>
          </w:tcPr>
          <w:p w14:paraId="14627DA5" w14:textId="77777777" w:rsidR="001D08D2" w:rsidRPr="001D08D2" w:rsidRDefault="001D08D2" w:rsidP="001D08D2">
            <w:pPr>
              <w:autoSpaceDN w:val="0"/>
              <w:spacing w:after="120"/>
              <w:ind w:left="-2285" w:right="-162" w:firstLine="2285"/>
              <w:contextualSpacing/>
              <w:jc w:val="center"/>
              <w:textAlignment w:val="baseline"/>
              <w:rPr>
                <w:rFonts w:eastAsia="Calibri"/>
                <w:b/>
                <w:kern w:val="3"/>
                <w:sz w:val="18"/>
                <w:szCs w:val="18"/>
                <w:lang w:eastAsia="en-US"/>
              </w:rPr>
            </w:pPr>
          </w:p>
        </w:tc>
        <w:tc>
          <w:tcPr>
            <w:tcW w:w="1122" w:type="dxa"/>
            <w:vAlign w:val="center"/>
          </w:tcPr>
          <w:p w14:paraId="217AE149" w14:textId="77777777" w:rsidR="001D08D2" w:rsidRPr="001D08D2" w:rsidRDefault="001D08D2" w:rsidP="001D08D2">
            <w:pPr>
              <w:autoSpaceDN w:val="0"/>
              <w:spacing w:after="120"/>
              <w:ind w:left="-108" w:right="-108"/>
              <w:contextualSpacing/>
              <w:jc w:val="center"/>
              <w:textAlignment w:val="baseline"/>
              <w:rPr>
                <w:rFonts w:eastAsia="Calibri"/>
                <w:b/>
                <w:kern w:val="3"/>
                <w:sz w:val="18"/>
                <w:szCs w:val="18"/>
                <w:lang w:eastAsia="en-US"/>
              </w:rPr>
            </w:pPr>
            <w:r w:rsidRPr="001D08D2">
              <w:rPr>
                <w:rFonts w:eastAsia="Calibri"/>
                <w:b/>
                <w:kern w:val="3"/>
                <w:sz w:val="18"/>
                <w:szCs w:val="18"/>
                <w:lang w:eastAsia="en-US"/>
              </w:rPr>
              <w:t>CENA OFERTY</w:t>
            </w:r>
          </w:p>
          <w:p w14:paraId="022165CB" w14:textId="77777777" w:rsidR="001D08D2" w:rsidRPr="001D08D2" w:rsidRDefault="001D08D2" w:rsidP="001D08D2">
            <w:pPr>
              <w:autoSpaceDN w:val="0"/>
              <w:spacing w:after="120"/>
              <w:ind w:left="-108" w:right="-108"/>
              <w:contextualSpacing/>
              <w:jc w:val="center"/>
              <w:textAlignment w:val="baseline"/>
              <w:rPr>
                <w:rFonts w:eastAsia="Calibri"/>
                <w:b/>
                <w:kern w:val="3"/>
                <w:sz w:val="18"/>
                <w:szCs w:val="18"/>
                <w:lang w:eastAsia="en-US"/>
              </w:rPr>
            </w:pPr>
            <w:r w:rsidRPr="001D08D2">
              <w:rPr>
                <w:rFonts w:eastAsia="Calibri"/>
                <w:b/>
                <w:kern w:val="3"/>
                <w:sz w:val="18"/>
                <w:szCs w:val="18"/>
                <w:lang w:eastAsia="en-US"/>
              </w:rPr>
              <w:t>60% waga udział w ocenie 60 pkt</w:t>
            </w:r>
          </w:p>
        </w:tc>
        <w:tc>
          <w:tcPr>
            <w:tcW w:w="1286" w:type="dxa"/>
            <w:vAlign w:val="center"/>
          </w:tcPr>
          <w:p w14:paraId="564AE008" w14:textId="42863C6E" w:rsidR="001D08D2" w:rsidRPr="001D08D2" w:rsidRDefault="00667493" w:rsidP="001D08D2">
            <w:pPr>
              <w:autoSpaceDN w:val="0"/>
              <w:spacing w:after="120"/>
              <w:ind w:left="-108" w:right="-108"/>
              <w:contextualSpacing/>
              <w:jc w:val="center"/>
              <w:textAlignment w:val="baseline"/>
              <w:rPr>
                <w:rFonts w:eastAsia="Calibri"/>
                <w:b/>
                <w:kern w:val="3"/>
                <w:sz w:val="18"/>
                <w:szCs w:val="18"/>
                <w:lang w:eastAsia="en-US"/>
              </w:rPr>
            </w:pPr>
            <w:r>
              <w:rPr>
                <w:rFonts w:eastAsia="Calibri"/>
                <w:b/>
                <w:kern w:val="3"/>
                <w:sz w:val="18"/>
                <w:szCs w:val="18"/>
                <w:lang w:eastAsia="en-US"/>
              </w:rPr>
              <w:t>DŁUGOŚĆ GWARANCJI</w:t>
            </w:r>
          </w:p>
          <w:p w14:paraId="11817119" w14:textId="77777777" w:rsidR="001D08D2" w:rsidRPr="001D08D2" w:rsidRDefault="001D08D2" w:rsidP="001D08D2">
            <w:pPr>
              <w:autoSpaceDN w:val="0"/>
              <w:spacing w:after="120"/>
              <w:ind w:left="-108" w:right="-108"/>
              <w:contextualSpacing/>
              <w:jc w:val="center"/>
              <w:textAlignment w:val="baseline"/>
              <w:rPr>
                <w:rFonts w:eastAsia="Calibri"/>
                <w:b/>
                <w:kern w:val="3"/>
                <w:sz w:val="18"/>
                <w:szCs w:val="18"/>
                <w:lang w:eastAsia="en-US"/>
              </w:rPr>
            </w:pPr>
            <w:r w:rsidRPr="001D08D2">
              <w:rPr>
                <w:rFonts w:eastAsia="Calibri"/>
                <w:b/>
                <w:kern w:val="3"/>
                <w:sz w:val="18"/>
                <w:szCs w:val="18"/>
                <w:lang w:eastAsia="en-US"/>
              </w:rPr>
              <w:t>40% waga udział w ocenie 40 pkt</w:t>
            </w:r>
          </w:p>
        </w:tc>
        <w:tc>
          <w:tcPr>
            <w:tcW w:w="1464" w:type="dxa"/>
            <w:vMerge/>
            <w:vAlign w:val="center"/>
          </w:tcPr>
          <w:p w14:paraId="2DDC7C90" w14:textId="77777777" w:rsidR="001D08D2" w:rsidRPr="001D08D2" w:rsidRDefault="001D08D2" w:rsidP="001D08D2">
            <w:pPr>
              <w:autoSpaceDN w:val="0"/>
              <w:spacing w:after="120"/>
              <w:ind w:left="-108" w:right="-108"/>
              <w:contextualSpacing/>
              <w:jc w:val="center"/>
              <w:textAlignment w:val="baseline"/>
              <w:rPr>
                <w:rFonts w:eastAsia="Calibri"/>
                <w:b/>
                <w:kern w:val="3"/>
                <w:sz w:val="20"/>
                <w:szCs w:val="22"/>
                <w:lang w:eastAsia="en-US"/>
              </w:rPr>
            </w:pPr>
          </w:p>
        </w:tc>
      </w:tr>
      <w:tr w:rsidR="008D3490" w:rsidRPr="001D08D2" w14:paraId="74F10059" w14:textId="77777777" w:rsidTr="00405D6C">
        <w:trPr>
          <w:trHeight w:val="257"/>
        </w:trPr>
        <w:tc>
          <w:tcPr>
            <w:tcW w:w="704" w:type="dxa"/>
            <w:vAlign w:val="center"/>
          </w:tcPr>
          <w:p w14:paraId="5DD1BB86" w14:textId="3475FFD9" w:rsidR="001D08D2" w:rsidRPr="00E17D19" w:rsidRDefault="00D765AF" w:rsidP="00E17D19">
            <w:pPr>
              <w:autoSpaceDN w:val="0"/>
              <w:jc w:val="center"/>
              <w:textAlignment w:val="baseline"/>
              <w:rPr>
                <w:rFonts w:eastAsia="Calibri"/>
                <w:kern w:val="3"/>
                <w:sz w:val="20"/>
                <w:lang w:eastAsia="en-US"/>
              </w:rPr>
            </w:pPr>
            <w:r w:rsidRPr="00E17D19">
              <w:rPr>
                <w:rFonts w:eastAsia="Calibri"/>
                <w:kern w:val="3"/>
                <w:sz w:val="20"/>
                <w:lang w:eastAsia="en-US"/>
              </w:rPr>
              <w:t>1</w:t>
            </w:r>
          </w:p>
        </w:tc>
        <w:tc>
          <w:tcPr>
            <w:tcW w:w="3544" w:type="dxa"/>
            <w:vAlign w:val="center"/>
          </w:tcPr>
          <w:p w14:paraId="5213E95B" w14:textId="2ED65458" w:rsidR="001D08D2" w:rsidRPr="00E17D19" w:rsidRDefault="005F4A45" w:rsidP="005F4A45">
            <w:pPr>
              <w:rPr>
                <w:sz w:val="20"/>
              </w:rPr>
            </w:pPr>
            <w:r>
              <w:rPr>
                <w:sz w:val="20"/>
              </w:rPr>
              <w:t xml:space="preserve">P.H.U. BLANKO Damian Tyburski, </w:t>
            </w:r>
            <w:r w:rsidR="008D3490">
              <w:rPr>
                <w:sz w:val="20"/>
              </w:rPr>
              <w:t xml:space="preserve">                </w:t>
            </w:r>
            <w:r>
              <w:rPr>
                <w:sz w:val="20"/>
              </w:rPr>
              <w:t>ul. Wodna 17, 95-5035 Ozorków</w:t>
            </w:r>
          </w:p>
        </w:tc>
        <w:tc>
          <w:tcPr>
            <w:tcW w:w="1373" w:type="dxa"/>
            <w:vAlign w:val="center"/>
          </w:tcPr>
          <w:p w14:paraId="60EC348E" w14:textId="078F3A49" w:rsidR="001D08D2" w:rsidRPr="00D765AF" w:rsidRDefault="00405D6C" w:rsidP="00667493">
            <w:pPr>
              <w:widowControl/>
              <w:autoSpaceDN w:val="0"/>
              <w:spacing w:after="120" w:line="276" w:lineRule="auto"/>
              <w:ind w:left="-108" w:right="-108"/>
              <w:jc w:val="center"/>
              <w:textAlignment w:val="baseline"/>
              <w:rPr>
                <w:rFonts w:eastAsia="Times New Roman"/>
                <w:kern w:val="3"/>
                <w:sz w:val="20"/>
                <w:lang w:eastAsia="ar-SA"/>
              </w:rPr>
            </w:pPr>
            <w:r>
              <w:rPr>
                <w:rFonts w:eastAsia="Times New Roman"/>
                <w:kern w:val="3"/>
                <w:sz w:val="20"/>
                <w:lang w:eastAsia="ar-SA"/>
              </w:rPr>
              <w:t>2 062 710,00</w:t>
            </w:r>
            <w:r w:rsidR="00E17D19">
              <w:rPr>
                <w:rFonts w:eastAsia="Times New Roman"/>
                <w:kern w:val="3"/>
                <w:sz w:val="20"/>
                <w:lang w:eastAsia="ar-SA"/>
              </w:rPr>
              <w:t xml:space="preserve"> zł</w:t>
            </w:r>
          </w:p>
        </w:tc>
        <w:tc>
          <w:tcPr>
            <w:tcW w:w="1122" w:type="dxa"/>
            <w:vAlign w:val="center"/>
          </w:tcPr>
          <w:p w14:paraId="60A90606" w14:textId="0D48ED9A" w:rsidR="001D08D2" w:rsidRPr="00D765AF" w:rsidRDefault="00405D6C" w:rsidP="001D08D2">
            <w:pPr>
              <w:autoSpaceDN w:val="0"/>
              <w:jc w:val="center"/>
              <w:textAlignment w:val="baseline"/>
              <w:rPr>
                <w:rFonts w:eastAsia="Calibri"/>
                <w:kern w:val="3"/>
                <w:sz w:val="20"/>
                <w:lang w:eastAsia="en-US"/>
              </w:rPr>
            </w:pPr>
            <w:r>
              <w:rPr>
                <w:rFonts w:eastAsia="Calibri"/>
                <w:kern w:val="3"/>
                <w:sz w:val="20"/>
                <w:lang w:eastAsia="en-US"/>
              </w:rPr>
              <w:t>60,00</w:t>
            </w:r>
            <w:r w:rsidR="00EF7BA5">
              <w:rPr>
                <w:rFonts w:eastAsia="Calibri"/>
                <w:kern w:val="3"/>
                <w:sz w:val="20"/>
                <w:lang w:eastAsia="en-US"/>
              </w:rPr>
              <w:t xml:space="preserve"> pkt</w:t>
            </w:r>
          </w:p>
        </w:tc>
        <w:tc>
          <w:tcPr>
            <w:tcW w:w="1286" w:type="dxa"/>
            <w:vAlign w:val="center"/>
          </w:tcPr>
          <w:p w14:paraId="4F58F73C" w14:textId="7775FC33" w:rsidR="001D08D2" w:rsidRPr="00D765AF" w:rsidRDefault="00EF7BA5" w:rsidP="001D08D2">
            <w:pPr>
              <w:autoSpaceDN w:val="0"/>
              <w:jc w:val="center"/>
              <w:textAlignment w:val="baseline"/>
              <w:rPr>
                <w:rFonts w:eastAsia="Calibri"/>
                <w:kern w:val="3"/>
                <w:sz w:val="20"/>
                <w:lang w:eastAsia="en-US"/>
              </w:rPr>
            </w:pPr>
            <w:r>
              <w:rPr>
                <w:rFonts w:eastAsia="Calibri"/>
                <w:kern w:val="3"/>
                <w:sz w:val="20"/>
                <w:lang w:eastAsia="en-US"/>
              </w:rPr>
              <w:t>40,00 pkt</w:t>
            </w:r>
          </w:p>
        </w:tc>
        <w:tc>
          <w:tcPr>
            <w:tcW w:w="1464" w:type="dxa"/>
            <w:vAlign w:val="center"/>
          </w:tcPr>
          <w:p w14:paraId="23119795" w14:textId="43420B28" w:rsidR="001D08D2" w:rsidRPr="00D765AF" w:rsidRDefault="00405D6C" w:rsidP="001D08D2">
            <w:pPr>
              <w:autoSpaceDN w:val="0"/>
              <w:jc w:val="center"/>
              <w:textAlignment w:val="baseline"/>
              <w:rPr>
                <w:rFonts w:eastAsia="Calibri"/>
                <w:kern w:val="3"/>
                <w:sz w:val="20"/>
                <w:lang w:eastAsia="en-US"/>
              </w:rPr>
            </w:pPr>
            <w:r>
              <w:rPr>
                <w:rFonts w:eastAsia="Calibri"/>
                <w:kern w:val="3"/>
                <w:sz w:val="20"/>
                <w:lang w:eastAsia="en-US"/>
              </w:rPr>
              <w:t>100</w:t>
            </w:r>
            <w:r w:rsidR="00EF7BA5">
              <w:rPr>
                <w:rFonts w:eastAsia="Calibri"/>
                <w:kern w:val="3"/>
                <w:sz w:val="20"/>
                <w:lang w:eastAsia="en-US"/>
              </w:rPr>
              <w:t xml:space="preserve"> pkt</w:t>
            </w:r>
          </w:p>
        </w:tc>
      </w:tr>
      <w:tr w:rsidR="008D3490" w:rsidRPr="001D08D2" w14:paraId="75C27793" w14:textId="77777777" w:rsidTr="00405D6C">
        <w:trPr>
          <w:trHeight w:val="257"/>
        </w:trPr>
        <w:tc>
          <w:tcPr>
            <w:tcW w:w="704" w:type="dxa"/>
            <w:vAlign w:val="center"/>
          </w:tcPr>
          <w:p w14:paraId="41C23B22" w14:textId="2DE4FC5A" w:rsidR="00405D6C" w:rsidRPr="00E17D19" w:rsidRDefault="00405D6C" w:rsidP="00E17D19">
            <w:pPr>
              <w:autoSpaceDN w:val="0"/>
              <w:jc w:val="center"/>
              <w:textAlignment w:val="baseline"/>
              <w:rPr>
                <w:rFonts w:eastAsia="Calibri"/>
                <w:kern w:val="3"/>
                <w:sz w:val="20"/>
                <w:lang w:eastAsia="en-US"/>
              </w:rPr>
            </w:pPr>
            <w:r w:rsidRPr="00E17D19">
              <w:rPr>
                <w:rFonts w:eastAsia="Calibri"/>
                <w:kern w:val="3"/>
                <w:sz w:val="20"/>
                <w:lang w:eastAsia="en-US"/>
              </w:rPr>
              <w:t>2</w:t>
            </w:r>
          </w:p>
        </w:tc>
        <w:tc>
          <w:tcPr>
            <w:tcW w:w="3544" w:type="dxa"/>
            <w:vAlign w:val="center"/>
          </w:tcPr>
          <w:p w14:paraId="53635101" w14:textId="73ACB652" w:rsidR="00405D6C" w:rsidRPr="00E17D19" w:rsidRDefault="00405D6C" w:rsidP="005F4A45">
            <w:pPr>
              <w:rPr>
                <w:sz w:val="20"/>
              </w:rPr>
            </w:pPr>
            <w:r>
              <w:rPr>
                <w:sz w:val="20"/>
              </w:rPr>
              <w:t>Firma SZWAJKIEWICZ Tomasz Szwajkiewicz, ul. Osiedlowa 2, 95-100 Zgierz</w:t>
            </w:r>
          </w:p>
        </w:tc>
        <w:tc>
          <w:tcPr>
            <w:tcW w:w="1373" w:type="dxa"/>
            <w:vAlign w:val="center"/>
          </w:tcPr>
          <w:p w14:paraId="24278269" w14:textId="1FA2E5D4" w:rsidR="00405D6C" w:rsidRPr="00D765AF" w:rsidRDefault="00405D6C" w:rsidP="00667493">
            <w:pPr>
              <w:widowControl/>
              <w:autoSpaceDN w:val="0"/>
              <w:spacing w:after="120" w:line="276" w:lineRule="auto"/>
              <w:ind w:left="-108" w:right="-108"/>
              <w:jc w:val="center"/>
              <w:textAlignment w:val="baseline"/>
              <w:rPr>
                <w:rFonts w:eastAsia="Times New Roman"/>
                <w:kern w:val="3"/>
                <w:sz w:val="20"/>
                <w:lang w:eastAsia="ar-SA"/>
              </w:rPr>
            </w:pPr>
            <w:r>
              <w:rPr>
                <w:rFonts w:eastAsia="Times New Roman"/>
                <w:kern w:val="3"/>
                <w:sz w:val="20"/>
                <w:lang w:eastAsia="ar-SA"/>
              </w:rPr>
              <w:t xml:space="preserve"> 1</w:t>
            </w:r>
            <w:r w:rsidR="008D3490">
              <w:rPr>
                <w:rFonts w:eastAsia="Times New Roman"/>
                <w:kern w:val="3"/>
                <w:sz w:val="20"/>
                <w:lang w:eastAsia="ar-SA"/>
              </w:rPr>
              <w:t xml:space="preserve"> </w:t>
            </w:r>
            <w:r>
              <w:rPr>
                <w:rFonts w:eastAsia="Times New Roman"/>
                <w:kern w:val="3"/>
                <w:sz w:val="20"/>
                <w:lang w:eastAsia="ar-SA"/>
              </w:rPr>
              <w:t xml:space="preserve">808 </w:t>
            </w:r>
            <w:r w:rsidR="008D3490">
              <w:rPr>
                <w:rFonts w:eastAsia="Times New Roman"/>
                <w:kern w:val="3"/>
                <w:sz w:val="20"/>
                <w:lang w:eastAsia="ar-SA"/>
              </w:rPr>
              <w:t>100,00</w:t>
            </w:r>
            <w:r>
              <w:rPr>
                <w:rFonts w:eastAsia="Times New Roman"/>
                <w:kern w:val="3"/>
                <w:sz w:val="20"/>
                <w:lang w:eastAsia="ar-SA"/>
              </w:rPr>
              <w:t xml:space="preserve"> zł</w:t>
            </w:r>
          </w:p>
        </w:tc>
        <w:tc>
          <w:tcPr>
            <w:tcW w:w="3872" w:type="dxa"/>
            <w:gridSpan w:val="3"/>
            <w:vAlign w:val="center"/>
          </w:tcPr>
          <w:p w14:paraId="6F7BA6FF" w14:textId="1AB60961" w:rsidR="00405D6C" w:rsidRPr="00D765AF" w:rsidRDefault="00405D6C" w:rsidP="001D08D2">
            <w:pPr>
              <w:autoSpaceDN w:val="0"/>
              <w:jc w:val="center"/>
              <w:textAlignment w:val="baseline"/>
              <w:rPr>
                <w:rFonts w:eastAsia="Calibri"/>
                <w:kern w:val="3"/>
                <w:sz w:val="20"/>
                <w:lang w:eastAsia="en-US"/>
              </w:rPr>
            </w:pPr>
            <w:r>
              <w:rPr>
                <w:rFonts w:eastAsia="Calibri"/>
                <w:kern w:val="3"/>
                <w:sz w:val="20"/>
                <w:lang w:eastAsia="en-US"/>
              </w:rPr>
              <w:t>Oferta odrzucona z postępowania: podstawa prawna art. 226 ust. 1 pkt 12 Ustawy</w:t>
            </w:r>
          </w:p>
        </w:tc>
      </w:tr>
      <w:tr w:rsidR="008D3490" w:rsidRPr="001D08D2" w14:paraId="6748D426" w14:textId="77777777" w:rsidTr="00405D6C">
        <w:trPr>
          <w:trHeight w:val="257"/>
        </w:trPr>
        <w:tc>
          <w:tcPr>
            <w:tcW w:w="704" w:type="dxa"/>
            <w:vAlign w:val="center"/>
          </w:tcPr>
          <w:p w14:paraId="494645B4" w14:textId="44B1DE57" w:rsidR="00405D6C" w:rsidRPr="00E17D19" w:rsidRDefault="00405D6C" w:rsidP="00E17D19">
            <w:pPr>
              <w:autoSpaceDN w:val="0"/>
              <w:jc w:val="center"/>
              <w:textAlignment w:val="baseline"/>
              <w:rPr>
                <w:rFonts w:eastAsia="Calibri"/>
                <w:kern w:val="3"/>
                <w:sz w:val="20"/>
                <w:lang w:eastAsia="en-US"/>
              </w:rPr>
            </w:pPr>
            <w:r>
              <w:rPr>
                <w:rFonts w:eastAsia="Calibri"/>
                <w:kern w:val="3"/>
                <w:sz w:val="20"/>
                <w:lang w:eastAsia="en-US"/>
              </w:rPr>
              <w:t>3</w:t>
            </w:r>
          </w:p>
        </w:tc>
        <w:tc>
          <w:tcPr>
            <w:tcW w:w="3544" w:type="dxa"/>
            <w:vAlign w:val="center"/>
          </w:tcPr>
          <w:p w14:paraId="27ECD565" w14:textId="49D0B0AB" w:rsidR="00405D6C" w:rsidRDefault="00405D6C" w:rsidP="005F4A45">
            <w:pPr>
              <w:rPr>
                <w:sz w:val="20"/>
              </w:rPr>
            </w:pPr>
            <w:bookmarkStart w:id="0" w:name="_Hlk71095133"/>
            <w:r>
              <w:rPr>
                <w:sz w:val="20"/>
              </w:rPr>
              <w:t xml:space="preserve">Zakład Remontowo-Budowlany „REM-BUD” J. Karowski, A. Pikalski, Sp.J, </w:t>
            </w:r>
            <w:r w:rsidR="008D3490">
              <w:rPr>
                <w:sz w:val="20"/>
              </w:rPr>
              <w:t xml:space="preserve">                   </w:t>
            </w:r>
            <w:r>
              <w:rPr>
                <w:sz w:val="20"/>
              </w:rPr>
              <w:t>ul. Tysiąclecia 10 lok 17, 09-400 Płock</w:t>
            </w:r>
            <w:bookmarkEnd w:id="0"/>
          </w:p>
        </w:tc>
        <w:tc>
          <w:tcPr>
            <w:tcW w:w="1373" w:type="dxa"/>
            <w:vAlign w:val="center"/>
          </w:tcPr>
          <w:p w14:paraId="43C356B6" w14:textId="2AAEB4A7" w:rsidR="00405D6C" w:rsidRDefault="008D3490" w:rsidP="00667493">
            <w:pPr>
              <w:widowControl/>
              <w:autoSpaceDN w:val="0"/>
              <w:spacing w:after="120" w:line="276" w:lineRule="auto"/>
              <w:ind w:left="-108" w:right="-108"/>
              <w:jc w:val="center"/>
              <w:textAlignment w:val="baseline"/>
              <w:rPr>
                <w:rFonts w:eastAsia="Times New Roman"/>
                <w:kern w:val="3"/>
                <w:sz w:val="20"/>
                <w:lang w:eastAsia="ar-SA"/>
              </w:rPr>
            </w:pPr>
            <w:r>
              <w:rPr>
                <w:rFonts w:eastAsia="Times New Roman"/>
                <w:kern w:val="3"/>
                <w:sz w:val="20"/>
                <w:lang w:eastAsia="ar-SA"/>
              </w:rPr>
              <w:t>2 233 765,00 zł</w:t>
            </w:r>
          </w:p>
        </w:tc>
        <w:tc>
          <w:tcPr>
            <w:tcW w:w="3872" w:type="dxa"/>
            <w:gridSpan w:val="3"/>
            <w:vAlign w:val="center"/>
          </w:tcPr>
          <w:p w14:paraId="1507CCCF" w14:textId="21841C78" w:rsidR="00405D6C" w:rsidRDefault="00405D6C" w:rsidP="001D08D2">
            <w:pPr>
              <w:autoSpaceDN w:val="0"/>
              <w:jc w:val="center"/>
              <w:textAlignment w:val="baseline"/>
              <w:rPr>
                <w:rFonts w:eastAsia="Calibri"/>
                <w:kern w:val="3"/>
                <w:sz w:val="20"/>
                <w:lang w:eastAsia="en-US"/>
              </w:rPr>
            </w:pPr>
            <w:r>
              <w:rPr>
                <w:rFonts w:eastAsia="Calibri"/>
                <w:kern w:val="3"/>
                <w:sz w:val="20"/>
                <w:lang w:eastAsia="en-US"/>
              </w:rPr>
              <w:t>Oferta odrzucona z postępowania: podstawa prawna art. 226 ust. 1 pkt 12 Ustawy</w:t>
            </w:r>
          </w:p>
        </w:tc>
      </w:tr>
      <w:tr w:rsidR="008D3490" w:rsidRPr="001D08D2" w14:paraId="65B35F3A" w14:textId="77777777" w:rsidTr="00405D6C">
        <w:trPr>
          <w:trHeight w:val="257"/>
        </w:trPr>
        <w:tc>
          <w:tcPr>
            <w:tcW w:w="704" w:type="dxa"/>
            <w:vAlign w:val="center"/>
          </w:tcPr>
          <w:p w14:paraId="52645500" w14:textId="2D591567" w:rsidR="00405D6C" w:rsidRDefault="00405D6C" w:rsidP="00E17D19">
            <w:pPr>
              <w:autoSpaceDN w:val="0"/>
              <w:jc w:val="center"/>
              <w:textAlignment w:val="baseline"/>
              <w:rPr>
                <w:rFonts w:eastAsia="Calibri"/>
                <w:kern w:val="3"/>
                <w:sz w:val="20"/>
                <w:lang w:eastAsia="en-US"/>
              </w:rPr>
            </w:pPr>
            <w:r>
              <w:rPr>
                <w:rFonts w:eastAsia="Calibri"/>
                <w:kern w:val="3"/>
                <w:sz w:val="20"/>
                <w:lang w:eastAsia="en-US"/>
              </w:rPr>
              <w:t>4</w:t>
            </w:r>
          </w:p>
        </w:tc>
        <w:tc>
          <w:tcPr>
            <w:tcW w:w="3544" w:type="dxa"/>
            <w:vAlign w:val="center"/>
          </w:tcPr>
          <w:p w14:paraId="6E1DBE0F" w14:textId="1275C591" w:rsidR="00405D6C" w:rsidRDefault="00405D6C" w:rsidP="005F4A45">
            <w:pPr>
              <w:rPr>
                <w:sz w:val="20"/>
              </w:rPr>
            </w:pPr>
            <w:r>
              <w:rPr>
                <w:sz w:val="20"/>
              </w:rPr>
              <w:t>HANA-BUD Sp. z o.o., ul. Maratońska 83/36, 94-007 Łódź</w:t>
            </w:r>
          </w:p>
        </w:tc>
        <w:tc>
          <w:tcPr>
            <w:tcW w:w="1373" w:type="dxa"/>
            <w:vAlign w:val="center"/>
          </w:tcPr>
          <w:p w14:paraId="06113638" w14:textId="338DFC6F" w:rsidR="00405D6C" w:rsidRDefault="008D3490" w:rsidP="00667493">
            <w:pPr>
              <w:widowControl/>
              <w:autoSpaceDN w:val="0"/>
              <w:spacing w:after="120" w:line="276" w:lineRule="auto"/>
              <w:ind w:left="-108" w:right="-108"/>
              <w:jc w:val="center"/>
              <w:textAlignment w:val="baseline"/>
              <w:rPr>
                <w:rFonts w:eastAsia="Times New Roman"/>
                <w:kern w:val="3"/>
                <w:sz w:val="20"/>
                <w:lang w:eastAsia="ar-SA"/>
              </w:rPr>
            </w:pPr>
            <w:r>
              <w:rPr>
                <w:rFonts w:eastAsia="Times New Roman"/>
                <w:kern w:val="3"/>
                <w:sz w:val="20"/>
                <w:lang w:eastAsia="ar-SA"/>
              </w:rPr>
              <w:t>2 415 740,88 zł</w:t>
            </w:r>
          </w:p>
        </w:tc>
        <w:tc>
          <w:tcPr>
            <w:tcW w:w="1122" w:type="dxa"/>
            <w:vAlign w:val="center"/>
          </w:tcPr>
          <w:p w14:paraId="5D59C40E" w14:textId="52A983F3" w:rsidR="00405D6C" w:rsidRDefault="00405D6C" w:rsidP="001D08D2">
            <w:pPr>
              <w:autoSpaceDN w:val="0"/>
              <w:jc w:val="center"/>
              <w:textAlignment w:val="baseline"/>
              <w:rPr>
                <w:rFonts w:eastAsia="Calibri"/>
                <w:kern w:val="3"/>
                <w:sz w:val="20"/>
                <w:lang w:eastAsia="en-US"/>
              </w:rPr>
            </w:pPr>
            <w:r>
              <w:rPr>
                <w:rFonts w:eastAsia="Calibri"/>
                <w:kern w:val="3"/>
                <w:sz w:val="20"/>
                <w:lang w:eastAsia="en-US"/>
              </w:rPr>
              <w:t>51,23 pkt</w:t>
            </w:r>
          </w:p>
        </w:tc>
        <w:tc>
          <w:tcPr>
            <w:tcW w:w="1286" w:type="dxa"/>
            <w:vAlign w:val="center"/>
          </w:tcPr>
          <w:p w14:paraId="57C33263" w14:textId="61FAF7CE" w:rsidR="00405D6C" w:rsidRDefault="00405D6C" w:rsidP="001D08D2">
            <w:pPr>
              <w:autoSpaceDN w:val="0"/>
              <w:jc w:val="center"/>
              <w:textAlignment w:val="baseline"/>
              <w:rPr>
                <w:rFonts w:eastAsia="Calibri"/>
                <w:kern w:val="3"/>
                <w:sz w:val="20"/>
                <w:lang w:eastAsia="en-US"/>
              </w:rPr>
            </w:pPr>
            <w:r>
              <w:rPr>
                <w:rFonts w:eastAsia="Calibri"/>
                <w:kern w:val="3"/>
                <w:sz w:val="20"/>
                <w:lang w:eastAsia="en-US"/>
              </w:rPr>
              <w:t>40 pkt</w:t>
            </w:r>
          </w:p>
        </w:tc>
        <w:tc>
          <w:tcPr>
            <w:tcW w:w="1464" w:type="dxa"/>
            <w:vAlign w:val="center"/>
          </w:tcPr>
          <w:p w14:paraId="7670EFFB" w14:textId="7894E820" w:rsidR="00405D6C" w:rsidRDefault="00405D6C" w:rsidP="001D08D2">
            <w:pPr>
              <w:autoSpaceDN w:val="0"/>
              <w:jc w:val="center"/>
              <w:textAlignment w:val="baseline"/>
              <w:rPr>
                <w:rFonts w:eastAsia="Calibri"/>
                <w:kern w:val="3"/>
                <w:sz w:val="20"/>
                <w:lang w:eastAsia="en-US"/>
              </w:rPr>
            </w:pPr>
            <w:r>
              <w:rPr>
                <w:rFonts w:eastAsia="Calibri"/>
                <w:kern w:val="3"/>
                <w:sz w:val="20"/>
                <w:lang w:eastAsia="en-US"/>
              </w:rPr>
              <w:t>91,23 pkt</w:t>
            </w:r>
          </w:p>
        </w:tc>
      </w:tr>
      <w:tr w:rsidR="00405D6C" w:rsidRPr="001D08D2" w14:paraId="061C7065" w14:textId="77777777" w:rsidTr="00405D6C">
        <w:trPr>
          <w:trHeight w:val="257"/>
        </w:trPr>
        <w:tc>
          <w:tcPr>
            <w:tcW w:w="704" w:type="dxa"/>
            <w:vAlign w:val="center"/>
          </w:tcPr>
          <w:p w14:paraId="5CA752A3" w14:textId="55585197" w:rsidR="00EF7BA5" w:rsidRPr="00E17D19" w:rsidRDefault="00405D6C" w:rsidP="00E17D19">
            <w:pPr>
              <w:autoSpaceDN w:val="0"/>
              <w:jc w:val="center"/>
              <w:textAlignment w:val="baseline"/>
              <w:rPr>
                <w:rFonts w:eastAsia="Calibri"/>
                <w:kern w:val="3"/>
                <w:sz w:val="20"/>
                <w:lang w:eastAsia="en-US"/>
              </w:rPr>
            </w:pPr>
            <w:r>
              <w:rPr>
                <w:rFonts w:eastAsia="Calibri"/>
                <w:kern w:val="3"/>
                <w:sz w:val="20"/>
                <w:lang w:eastAsia="en-US"/>
              </w:rPr>
              <w:t>5</w:t>
            </w:r>
          </w:p>
        </w:tc>
        <w:tc>
          <w:tcPr>
            <w:tcW w:w="3544" w:type="dxa"/>
            <w:vAlign w:val="center"/>
          </w:tcPr>
          <w:p w14:paraId="1A1A1E3E" w14:textId="1B08B524" w:rsidR="00EF7BA5" w:rsidRPr="00E17D19" w:rsidRDefault="00EF7BA5" w:rsidP="00E17D19">
            <w:pPr>
              <w:widowControl/>
              <w:autoSpaceDN w:val="0"/>
              <w:spacing w:after="120"/>
              <w:textAlignment w:val="baseline"/>
              <w:rPr>
                <w:rFonts w:eastAsia="Times New Roman"/>
                <w:kern w:val="3"/>
                <w:sz w:val="20"/>
                <w:lang w:eastAsia="ar-SA"/>
              </w:rPr>
            </w:pPr>
            <w:bookmarkStart w:id="1" w:name="_Hlk71098670"/>
            <w:r w:rsidRPr="00E17D19">
              <w:rPr>
                <w:sz w:val="20"/>
              </w:rPr>
              <w:t>COMFORT-THERM Łukasz Krawczyk</w:t>
            </w:r>
            <w:r w:rsidR="00405D6C">
              <w:rPr>
                <w:sz w:val="20"/>
              </w:rPr>
              <w:t xml:space="preserve"> -Lider konsorcjum</w:t>
            </w:r>
            <w:r w:rsidR="001336D2">
              <w:rPr>
                <w:sz w:val="20"/>
              </w:rPr>
              <w:t>, Wróblewo – Osiedle 11/17, 09-152 Naruszewo</w:t>
            </w:r>
            <w:bookmarkEnd w:id="1"/>
          </w:p>
        </w:tc>
        <w:tc>
          <w:tcPr>
            <w:tcW w:w="1373" w:type="dxa"/>
            <w:vAlign w:val="center"/>
          </w:tcPr>
          <w:p w14:paraId="770700FE" w14:textId="36D1E9F2" w:rsidR="00EF7BA5" w:rsidRPr="00D765AF" w:rsidRDefault="008D3490" w:rsidP="00667493">
            <w:pPr>
              <w:widowControl/>
              <w:autoSpaceDN w:val="0"/>
              <w:spacing w:after="120" w:line="276" w:lineRule="auto"/>
              <w:ind w:left="-108" w:right="-108"/>
              <w:jc w:val="center"/>
              <w:textAlignment w:val="baseline"/>
              <w:rPr>
                <w:rFonts w:eastAsia="Times New Roman"/>
                <w:kern w:val="3"/>
                <w:sz w:val="20"/>
                <w:lang w:eastAsia="ar-SA"/>
              </w:rPr>
            </w:pPr>
            <w:r>
              <w:rPr>
                <w:rFonts w:eastAsia="Times New Roman"/>
                <w:kern w:val="3"/>
                <w:sz w:val="20"/>
                <w:lang w:eastAsia="ar-SA"/>
              </w:rPr>
              <w:t>2 994 440,18 zł</w:t>
            </w:r>
          </w:p>
        </w:tc>
        <w:tc>
          <w:tcPr>
            <w:tcW w:w="3872" w:type="dxa"/>
            <w:gridSpan w:val="3"/>
            <w:vAlign w:val="center"/>
          </w:tcPr>
          <w:p w14:paraId="73CFCDF0" w14:textId="4398EE8C" w:rsidR="00EF7BA5" w:rsidRPr="00D765AF" w:rsidRDefault="00405D6C" w:rsidP="001D08D2">
            <w:pPr>
              <w:autoSpaceDN w:val="0"/>
              <w:jc w:val="center"/>
              <w:textAlignment w:val="baseline"/>
              <w:rPr>
                <w:rFonts w:eastAsia="Calibri"/>
                <w:kern w:val="3"/>
                <w:sz w:val="20"/>
                <w:lang w:eastAsia="en-US"/>
              </w:rPr>
            </w:pPr>
            <w:r>
              <w:rPr>
                <w:rFonts w:eastAsia="Calibri"/>
                <w:kern w:val="3"/>
                <w:sz w:val="20"/>
                <w:lang w:eastAsia="en-US"/>
              </w:rPr>
              <w:t>Oferta odrzucona z postępowania: podstawa prawna art. 226 ust. 1 pkt 12 Ustawy</w:t>
            </w:r>
          </w:p>
        </w:tc>
      </w:tr>
      <w:tr w:rsidR="008D3490" w:rsidRPr="001D08D2" w14:paraId="0B719440" w14:textId="77777777" w:rsidTr="00405D6C">
        <w:trPr>
          <w:trHeight w:val="257"/>
        </w:trPr>
        <w:tc>
          <w:tcPr>
            <w:tcW w:w="704" w:type="dxa"/>
            <w:vAlign w:val="center"/>
          </w:tcPr>
          <w:p w14:paraId="0D01EDF4" w14:textId="2364C00E" w:rsidR="00405D6C" w:rsidRPr="00E17D19" w:rsidRDefault="00405D6C" w:rsidP="00E17D19">
            <w:pPr>
              <w:autoSpaceDN w:val="0"/>
              <w:jc w:val="center"/>
              <w:textAlignment w:val="baseline"/>
              <w:rPr>
                <w:rFonts w:eastAsia="Calibri"/>
                <w:kern w:val="3"/>
                <w:sz w:val="20"/>
                <w:lang w:eastAsia="en-US"/>
              </w:rPr>
            </w:pPr>
            <w:r>
              <w:rPr>
                <w:rFonts w:eastAsia="Calibri"/>
                <w:kern w:val="3"/>
                <w:sz w:val="20"/>
                <w:lang w:eastAsia="en-US"/>
              </w:rPr>
              <w:t>6</w:t>
            </w:r>
          </w:p>
        </w:tc>
        <w:tc>
          <w:tcPr>
            <w:tcW w:w="3544" w:type="dxa"/>
            <w:vAlign w:val="center"/>
          </w:tcPr>
          <w:p w14:paraId="3D6E5287" w14:textId="77777777" w:rsidR="00405D6C" w:rsidRDefault="00405D6C" w:rsidP="00EF7BA5">
            <w:pPr>
              <w:widowControl/>
              <w:autoSpaceDN w:val="0"/>
              <w:ind w:left="29" w:firstLine="29"/>
              <w:textAlignment w:val="baseline"/>
              <w:rPr>
                <w:sz w:val="20"/>
              </w:rPr>
            </w:pPr>
            <w:bookmarkStart w:id="2" w:name="_Hlk71098787"/>
            <w:r w:rsidRPr="00E17D19">
              <w:rPr>
                <w:sz w:val="20"/>
              </w:rPr>
              <w:t xml:space="preserve">PGM PROJEKT Sp. z o.o., </w:t>
            </w:r>
          </w:p>
          <w:p w14:paraId="6EE2C229" w14:textId="77777777" w:rsidR="00405D6C" w:rsidRDefault="00405D6C" w:rsidP="00EF7BA5">
            <w:pPr>
              <w:widowControl/>
              <w:autoSpaceDN w:val="0"/>
              <w:ind w:left="29" w:firstLine="29"/>
              <w:textAlignment w:val="baseline"/>
              <w:rPr>
                <w:sz w:val="20"/>
              </w:rPr>
            </w:pPr>
            <w:r w:rsidRPr="00E17D19">
              <w:rPr>
                <w:sz w:val="20"/>
              </w:rPr>
              <w:t>ul. Piłsudskiego 34 lok. 11</w:t>
            </w:r>
            <w:r>
              <w:rPr>
                <w:sz w:val="20"/>
              </w:rPr>
              <w:t xml:space="preserve">, </w:t>
            </w:r>
          </w:p>
          <w:p w14:paraId="1E12698F" w14:textId="0C3F9EA7" w:rsidR="00405D6C" w:rsidRPr="00E17D19" w:rsidRDefault="00405D6C" w:rsidP="00EF7BA5">
            <w:pPr>
              <w:widowControl/>
              <w:autoSpaceDN w:val="0"/>
              <w:ind w:left="29" w:firstLine="29"/>
              <w:textAlignment w:val="baseline"/>
              <w:rPr>
                <w:rFonts w:eastAsia="Times New Roman"/>
                <w:kern w:val="3"/>
                <w:sz w:val="20"/>
                <w:lang w:eastAsia="ar-SA"/>
              </w:rPr>
            </w:pPr>
            <w:r>
              <w:rPr>
                <w:sz w:val="20"/>
              </w:rPr>
              <w:t>95-050 Konstantynów Łódzki</w:t>
            </w:r>
            <w:bookmarkEnd w:id="2"/>
          </w:p>
        </w:tc>
        <w:tc>
          <w:tcPr>
            <w:tcW w:w="1373" w:type="dxa"/>
            <w:vAlign w:val="center"/>
          </w:tcPr>
          <w:p w14:paraId="4368441A" w14:textId="64C76166" w:rsidR="00405D6C" w:rsidRPr="00D765AF" w:rsidRDefault="008D3490" w:rsidP="00667493">
            <w:pPr>
              <w:widowControl/>
              <w:autoSpaceDN w:val="0"/>
              <w:spacing w:after="120" w:line="276" w:lineRule="auto"/>
              <w:ind w:left="-108" w:right="-108"/>
              <w:jc w:val="center"/>
              <w:textAlignment w:val="baseline"/>
              <w:rPr>
                <w:rFonts w:eastAsia="Times New Roman"/>
                <w:kern w:val="3"/>
                <w:sz w:val="20"/>
                <w:lang w:eastAsia="ar-SA"/>
              </w:rPr>
            </w:pPr>
            <w:r>
              <w:rPr>
                <w:rFonts w:eastAsia="Times New Roman"/>
                <w:kern w:val="3"/>
                <w:sz w:val="20"/>
                <w:lang w:eastAsia="ar-SA"/>
              </w:rPr>
              <w:t>1 881 900,00</w:t>
            </w:r>
            <w:r w:rsidR="00405D6C">
              <w:rPr>
                <w:rFonts w:eastAsia="Times New Roman"/>
                <w:kern w:val="3"/>
                <w:sz w:val="20"/>
                <w:lang w:eastAsia="ar-SA"/>
              </w:rPr>
              <w:t xml:space="preserve"> zł</w:t>
            </w:r>
          </w:p>
        </w:tc>
        <w:tc>
          <w:tcPr>
            <w:tcW w:w="3872" w:type="dxa"/>
            <w:gridSpan w:val="3"/>
            <w:vAlign w:val="center"/>
          </w:tcPr>
          <w:p w14:paraId="5FD50D71" w14:textId="5D0446BA" w:rsidR="00405D6C" w:rsidRPr="00D765AF" w:rsidRDefault="00405D6C" w:rsidP="001D08D2">
            <w:pPr>
              <w:autoSpaceDN w:val="0"/>
              <w:jc w:val="center"/>
              <w:textAlignment w:val="baseline"/>
              <w:rPr>
                <w:rFonts w:eastAsia="Calibri"/>
                <w:kern w:val="3"/>
                <w:sz w:val="20"/>
                <w:lang w:eastAsia="en-US"/>
              </w:rPr>
            </w:pPr>
            <w:r>
              <w:rPr>
                <w:rFonts w:eastAsia="Calibri"/>
                <w:kern w:val="3"/>
                <w:sz w:val="20"/>
                <w:lang w:eastAsia="en-US"/>
              </w:rPr>
              <w:t>Oferta odrzucona z postępowania: podstawa prawna art. 226 ust. 1 pkt 12 Ustawy</w:t>
            </w:r>
          </w:p>
        </w:tc>
      </w:tr>
    </w:tbl>
    <w:p w14:paraId="0C107E14" w14:textId="77777777" w:rsidR="005E10BD" w:rsidRPr="00EA6FE9" w:rsidRDefault="005E10BD">
      <w:pPr>
        <w:rPr>
          <w:sz w:val="20"/>
        </w:rPr>
      </w:pPr>
    </w:p>
    <w:p w14:paraId="5F41643C" w14:textId="77777777" w:rsidR="008D3490" w:rsidRDefault="00987CA0" w:rsidP="00983056">
      <w:pPr>
        <w:tabs>
          <w:tab w:val="left" w:pos="0"/>
        </w:tabs>
        <w:jc w:val="both"/>
        <w:rPr>
          <w:sz w:val="22"/>
          <w:szCs w:val="22"/>
        </w:rPr>
      </w:pPr>
      <w:r w:rsidRPr="00835EAE">
        <w:rPr>
          <w:sz w:val="22"/>
          <w:szCs w:val="22"/>
        </w:rPr>
        <w:t>Zamawiający informuje</w:t>
      </w:r>
      <w:r w:rsidR="00983056" w:rsidRPr="00835EAE">
        <w:rPr>
          <w:sz w:val="22"/>
          <w:szCs w:val="22"/>
        </w:rPr>
        <w:t xml:space="preserve"> o odrzuceniu </w:t>
      </w:r>
      <w:r w:rsidR="008D3490">
        <w:rPr>
          <w:sz w:val="22"/>
          <w:szCs w:val="22"/>
        </w:rPr>
        <w:t>następujących ofert:</w:t>
      </w:r>
    </w:p>
    <w:p w14:paraId="3129B94F" w14:textId="49279988" w:rsidR="00CF3391" w:rsidRPr="00CC642C" w:rsidRDefault="00983056" w:rsidP="00CF3391">
      <w:pPr>
        <w:pStyle w:val="Standard"/>
        <w:numPr>
          <w:ilvl w:val="0"/>
          <w:numId w:val="25"/>
        </w:numPr>
        <w:jc w:val="both"/>
        <w:rPr>
          <w:color w:val="000000"/>
          <w:sz w:val="22"/>
          <w:szCs w:val="22"/>
        </w:rPr>
      </w:pPr>
      <w:r w:rsidRPr="008D3490">
        <w:rPr>
          <w:sz w:val="22"/>
          <w:szCs w:val="22"/>
        </w:rPr>
        <w:t xml:space="preserve">oferty nr </w:t>
      </w:r>
      <w:r w:rsidR="008D3490" w:rsidRPr="008D3490">
        <w:rPr>
          <w:b/>
          <w:bCs/>
          <w:sz w:val="22"/>
          <w:szCs w:val="22"/>
        </w:rPr>
        <w:t>2</w:t>
      </w:r>
      <w:r w:rsidRPr="008D3490">
        <w:rPr>
          <w:sz w:val="22"/>
          <w:szCs w:val="22"/>
        </w:rPr>
        <w:t xml:space="preserve"> złożonej przez</w:t>
      </w:r>
      <w:r w:rsidR="008D3490">
        <w:rPr>
          <w:sz w:val="22"/>
          <w:szCs w:val="22"/>
        </w:rPr>
        <w:t xml:space="preserve"> </w:t>
      </w:r>
      <w:r w:rsidR="00987CA0" w:rsidRPr="008D3490">
        <w:rPr>
          <w:sz w:val="22"/>
          <w:szCs w:val="22"/>
        </w:rPr>
        <w:t xml:space="preserve"> </w:t>
      </w:r>
      <w:r w:rsidR="006E47F8" w:rsidRPr="008D3490">
        <w:rPr>
          <w:sz w:val="22"/>
          <w:szCs w:val="22"/>
        </w:rPr>
        <w:t>Wykonawcę</w:t>
      </w:r>
      <w:r w:rsidR="00AB6AD3">
        <w:rPr>
          <w:sz w:val="22"/>
          <w:szCs w:val="22"/>
        </w:rPr>
        <w:t>, działającego pod nazwą:</w:t>
      </w:r>
      <w:r w:rsidR="008D3490">
        <w:rPr>
          <w:sz w:val="22"/>
          <w:szCs w:val="22"/>
        </w:rPr>
        <w:t xml:space="preserve"> </w:t>
      </w:r>
      <w:r w:rsidR="008D3490">
        <w:rPr>
          <w:b/>
          <w:bCs/>
          <w:sz w:val="22"/>
          <w:szCs w:val="22"/>
        </w:rPr>
        <w:t xml:space="preserve"> Firm</w:t>
      </w:r>
      <w:r w:rsidR="0006532C">
        <w:rPr>
          <w:b/>
          <w:bCs/>
          <w:sz w:val="22"/>
          <w:szCs w:val="22"/>
        </w:rPr>
        <w:t>a</w:t>
      </w:r>
      <w:r w:rsidR="006E47F8" w:rsidRPr="008D3490">
        <w:rPr>
          <w:b/>
          <w:bCs/>
          <w:sz w:val="22"/>
          <w:szCs w:val="22"/>
        </w:rPr>
        <w:t xml:space="preserve"> </w:t>
      </w:r>
      <w:r w:rsidR="008D3490" w:rsidRPr="00CC642C">
        <w:rPr>
          <w:b/>
          <w:bCs/>
          <w:sz w:val="22"/>
          <w:szCs w:val="22"/>
        </w:rPr>
        <w:lastRenderedPageBreak/>
        <w:t>SZWAJKIEWICZ Tomasz Szwajkiewicz, ul. Osiedlowa 2, 95-100 Zgierz</w:t>
      </w:r>
      <w:r w:rsidRPr="00CC642C">
        <w:rPr>
          <w:sz w:val="22"/>
          <w:szCs w:val="22"/>
        </w:rPr>
        <w:t>.</w:t>
      </w:r>
      <w:r w:rsidRPr="00CC642C">
        <w:rPr>
          <w:bCs/>
          <w:sz w:val="22"/>
          <w:szCs w:val="22"/>
        </w:rPr>
        <w:t xml:space="preserve"> </w:t>
      </w:r>
      <w:bookmarkStart w:id="3" w:name="_Hlk71098687"/>
      <w:r w:rsidR="008D3490" w:rsidRPr="00CC642C">
        <w:rPr>
          <w:color w:val="000000"/>
          <w:sz w:val="22"/>
          <w:szCs w:val="22"/>
        </w:rPr>
        <w:t xml:space="preserve">Zamawiający </w:t>
      </w:r>
      <w:r w:rsidR="005F5D9B" w:rsidRPr="00CC642C">
        <w:rPr>
          <w:color w:val="000000"/>
          <w:sz w:val="22"/>
          <w:szCs w:val="22"/>
        </w:rPr>
        <w:t>na podstawie</w:t>
      </w:r>
      <w:r w:rsidR="008D3490" w:rsidRPr="00CC642C">
        <w:rPr>
          <w:color w:val="000000"/>
          <w:sz w:val="22"/>
          <w:szCs w:val="22"/>
        </w:rPr>
        <w:t xml:space="preserve"> art. 307 ust. 2 Ustawy, wystąpił do Wykonawcy z wnioskiem o przedłużenie terminu związania ofertą</w:t>
      </w:r>
      <w:r w:rsidR="005F5D9B" w:rsidRPr="00CC642C">
        <w:rPr>
          <w:color w:val="000000"/>
          <w:sz w:val="22"/>
          <w:szCs w:val="22"/>
        </w:rPr>
        <w:t>.</w:t>
      </w:r>
      <w:r w:rsidR="008D3490" w:rsidRPr="00CC642C">
        <w:rPr>
          <w:color w:val="000000"/>
          <w:sz w:val="22"/>
          <w:szCs w:val="22"/>
        </w:rPr>
        <w:t xml:space="preserve"> </w:t>
      </w:r>
      <w:r w:rsidR="005F5D9B" w:rsidRPr="00CC642C">
        <w:rPr>
          <w:color w:val="000000"/>
          <w:sz w:val="22"/>
          <w:szCs w:val="22"/>
        </w:rPr>
        <w:t xml:space="preserve">Przedłużenie terminu związania ofertą wymagało złożenia przez Wykonawcę pisemnego oświadczenia o wyrażeniu zgody na przedłużenie terminu związania ofertą. </w:t>
      </w:r>
      <w:r w:rsidR="008D3490" w:rsidRPr="00CC642C">
        <w:rPr>
          <w:color w:val="000000"/>
          <w:sz w:val="22"/>
          <w:szCs w:val="22"/>
        </w:rPr>
        <w:t xml:space="preserve">We wskazanym </w:t>
      </w:r>
      <w:r w:rsidR="005F5D9B" w:rsidRPr="00CC642C">
        <w:rPr>
          <w:color w:val="000000"/>
          <w:sz w:val="22"/>
          <w:szCs w:val="22"/>
        </w:rPr>
        <w:t xml:space="preserve">przez Zamawiającego </w:t>
      </w:r>
      <w:r w:rsidR="008D3490" w:rsidRPr="00CC642C">
        <w:rPr>
          <w:color w:val="000000"/>
          <w:sz w:val="22"/>
          <w:szCs w:val="22"/>
        </w:rPr>
        <w:t>terminie</w:t>
      </w:r>
      <w:r w:rsidR="005F5D9B" w:rsidRPr="00CC642C">
        <w:rPr>
          <w:color w:val="000000"/>
          <w:sz w:val="22"/>
          <w:szCs w:val="22"/>
        </w:rPr>
        <w:t>,</w:t>
      </w:r>
      <w:r w:rsidR="008D3490" w:rsidRPr="00CC642C">
        <w:rPr>
          <w:color w:val="000000"/>
          <w:sz w:val="22"/>
          <w:szCs w:val="22"/>
        </w:rPr>
        <w:t xml:space="preserve"> Wykonawca takiej zgody nie wyraził.</w:t>
      </w:r>
      <w:r w:rsidR="005F5D9B" w:rsidRPr="00CC642C">
        <w:rPr>
          <w:color w:val="000000"/>
          <w:sz w:val="22"/>
          <w:szCs w:val="22"/>
        </w:rPr>
        <w:t xml:space="preserve"> Brak pisemnej zgody na przedłużenie terminu związania ofertą skutkuje odrzuceniem oferty na podstawie </w:t>
      </w:r>
      <w:r w:rsidR="008D3490" w:rsidRPr="00CC642C">
        <w:rPr>
          <w:color w:val="000000"/>
          <w:sz w:val="22"/>
          <w:szCs w:val="22"/>
        </w:rPr>
        <w:t>art. 226 ust. 1 pkt 12 Ustawy</w:t>
      </w:r>
      <w:r w:rsidR="00CF3391" w:rsidRPr="00CC642C">
        <w:rPr>
          <w:color w:val="000000"/>
          <w:sz w:val="22"/>
          <w:szCs w:val="22"/>
        </w:rPr>
        <w:t>,</w:t>
      </w:r>
    </w:p>
    <w:bookmarkEnd w:id="3"/>
    <w:p w14:paraId="3E04E430" w14:textId="35CF6AF8" w:rsidR="00CF3391" w:rsidRPr="00CC642C" w:rsidRDefault="00CF3391" w:rsidP="009E7568">
      <w:pPr>
        <w:pStyle w:val="Standard"/>
        <w:numPr>
          <w:ilvl w:val="0"/>
          <w:numId w:val="25"/>
        </w:numPr>
        <w:jc w:val="both"/>
        <w:rPr>
          <w:color w:val="000000"/>
          <w:sz w:val="22"/>
          <w:szCs w:val="22"/>
        </w:rPr>
      </w:pPr>
      <w:r w:rsidRPr="00CC642C">
        <w:rPr>
          <w:sz w:val="22"/>
          <w:szCs w:val="22"/>
        </w:rPr>
        <w:t xml:space="preserve">oferty nr </w:t>
      </w:r>
      <w:r w:rsidRPr="00CC642C">
        <w:rPr>
          <w:b/>
          <w:bCs/>
          <w:sz w:val="22"/>
          <w:szCs w:val="22"/>
        </w:rPr>
        <w:t>3</w:t>
      </w:r>
      <w:r w:rsidRPr="00CC642C">
        <w:rPr>
          <w:sz w:val="22"/>
          <w:szCs w:val="22"/>
        </w:rPr>
        <w:t xml:space="preserve"> złożonej przez  Wykonawcę: </w:t>
      </w:r>
      <w:r w:rsidRPr="00CC642C">
        <w:rPr>
          <w:b/>
          <w:bCs/>
          <w:sz w:val="22"/>
          <w:szCs w:val="22"/>
        </w:rPr>
        <w:t>Zakład Remontowo-Budowlany „REM-BUD” J. Karowski, A. Pikalski, Sp.J, ul. Tysiąclecia 10 lok 17, 09-400 Płock</w:t>
      </w:r>
      <w:r w:rsidRPr="00CC642C">
        <w:rPr>
          <w:sz w:val="22"/>
          <w:szCs w:val="22"/>
        </w:rPr>
        <w:t>.</w:t>
      </w:r>
      <w:r w:rsidRPr="00CC642C">
        <w:rPr>
          <w:bCs/>
          <w:sz w:val="22"/>
          <w:szCs w:val="22"/>
        </w:rPr>
        <w:t xml:space="preserve"> </w:t>
      </w:r>
      <w:r w:rsidRPr="00CC642C">
        <w:rPr>
          <w:color w:val="000000"/>
          <w:sz w:val="22"/>
          <w:szCs w:val="22"/>
        </w:rPr>
        <w:t xml:space="preserve">Zamawiający na podstawie art. 307 ust. 2 Ustawy, wystąpił do Wykonawcy z wnioskiem o przedłużenie terminu związania ofertą. </w:t>
      </w:r>
      <w:r w:rsidR="00FA24AB" w:rsidRPr="00CC642C">
        <w:rPr>
          <w:color w:val="000000"/>
          <w:sz w:val="22"/>
          <w:szCs w:val="22"/>
        </w:rPr>
        <w:t xml:space="preserve">Wykonawca </w:t>
      </w:r>
      <w:r w:rsidR="00191232" w:rsidRPr="00CC642C">
        <w:rPr>
          <w:color w:val="000000"/>
          <w:sz w:val="22"/>
          <w:szCs w:val="22"/>
        </w:rPr>
        <w:t>w dniu</w:t>
      </w:r>
      <w:r w:rsidR="00191232" w:rsidRPr="00CC642C">
        <w:rPr>
          <w:sz w:val="22"/>
          <w:szCs w:val="22"/>
        </w:rPr>
        <w:t xml:space="preserve"> 20.04.2021 r., poinformował Zamawiającego, iż nie wyraża zgody na przedłużenie </w:t>
      </w:r>
      <w:r w:rsidR="00191232" w:rsidRPr="00CC642C">
        <w:rPr>
          <w:color w:val="000000"/>
          <w:sz w:val="22"/>
          <w:szCs w:val="22"/>
        </w:rPr>
        <w:t xml:space="preserve">terminu związania z ofertą                                   i przedłużenia okresu ważności wadium. </w:t>
      </w:r>
      <w:r w:rsidRPr="00CC642C">
        <w:rPr>
          <w:color w:val="000000"/>
          <w:sz w:val="22"/>
          <w:szCs w:val="22"/>
        </w:rPr>
        <w:t>Brak zgody na przedłużenie terminu związania ofertą skutkuje odrzuceniem oferty na podstawie art. 226 ust. 1 pkt 12 Ustawy,</w:t>
      </w:r>
    </w:p>
    <w:p w14:paraId="3DF68D26" w14:textId="77777777" w:rsidR="00191232" w:rsidRPr="00CC642C" w:rsidRDefault="00191232" w:rsidP="00191232">
      <w:pPr>
        <w:pStyle w:val="Standard"/>
        <w:numPr>
          <w:ilvl w:val="0"/>
          <w:numId w:val="25"/>
        </w:numPr>
        <w:jc w:val="both"/>
        <w:rPr>
          <w:color w:val="000000"/>
          <w:sz w:val="22"/>
          <w:szCs w:val="22"/>
        </w:rPr>
      </w:pPr>
      <w:r w:rsidRPr="00CC642C">
        <w:rPr>
          <w:sz w:val="22"/>
          <w:szCs w:val="22"/>
        </w:rPr>
        <w:t xml:space="preserve">oferty nr </w:t>
      </w:r>
      <w:r w:rsidRPr="00CC642C">
        <w:rPr>
          <w:b/>
          <w:bCs/>
          <w:sz w:val="22"/>
          <w:szCs w:val="22"/>
        </w:rPr>
        <w:t>5</w:t>
      </w:r>
      <w:r w:rsidRPr="00CC642C">
        <w:rPr>
          <w:sz w:val="22"/>
          <w:szCs w:val="22"/>
        </w:rPr>
        <w:t xml:space="preserve"> złożonej przez Wykonawcę:</w:t>
      </w:r>
      <w:r w:rsidRPr="00CC642C">
        <w:rPr>
          <w:color w:val="000000"/>
          <w:sz w:val="22"/>
          <w:szCs w:val="22"/>
        </w:rPr>
        <w:t xml:space="preserve"> </w:t>
      </w:r>
      <w:r w:rsidRPr="00CC642C">
        <w:rPr>
          <w:b/>
          <w:bCs/>
          <w:sz w:val="22"/>
          <w:szCs w:val="22"/>
        </w:rPr>
        <w:t xml:space="preserve">COMFORT-THERM Łukasz Krawczyk -Lider konsorcjum, Wróblewo – Osiedle 11/17, 09-152 Naruszewo. </w:t>
      </w:r>
      <w:bookmarkStart w:id="4" w:name="_Hlk71098991"/>
      <w:r w:rsidRPr="00CC642C">
        <w:rPr>
          <w:color w:val="000000"/>
          <w:sz w:val="22"/>
          <w:szCs w:val="22"/>
        </w:rPr>
        <w:t>Zamawiający na podstawie art. 307 ust. 2 Ustawy, wystąpił do Wykonawcy z wnioskiem o przedłużenie terminu związania ofertą. Przedłużenie terminu związania ofertą wymagało złożenia przez Wykonawcę pisemnego oświadczenia o wyrażeniu zgody na przedłużenie terminu związania ofertą. We wskazanym przez Zamawiającego terminie, Wykonawca takiej zgody nie wyraził. Brak pisemnej zgody na przedłużenie terminu związania ofertą skutkuje odrzuceniem oferty na podstawie art. 226 ust. 1 pkt 12 Ustawy,</w:t>
      </w:r>
    </w:p>
    <w:bookmarkEnd w:id="4"/>
    <w:p w14:paraId="02EEBB5F" w14:textId="03058835" w:rsidR="000C32DE" w:rsidRPr="00CC642C" w:rsidRDefault="00191232" w:rsidP="000C32DE">
      <w:pPr>
        <w:pStyle w:val="Standard"/>
        <w:numPr>
          <w:ilvl w:val="0"/>
          <w:numId w:val="25"/>
        </w:numPr>
        <w:jc w:val="both"/>
        <w:rPr>
          <w:color w:val="000000"/>
          <w:sz w:val="22"/>
          <w:szCs w:val="22"/>
        </w:rPr>
      </w:pPr>
      <w:r w:rsidRPr="00CC642C">
        <w:rPr>
          <w:sz w:val="22"/>
          <w:szCs w:val="22"/>
        </w:rPr>
        <w:t xml:space="preserve">oferty nr </w:t>
      </w:r>
      <w:r w:rsidRPr="00CC642C">
        <w:rPr>
          <w:b/>
          <w:bCs/>
          <w:sz w:val="22"/>
          <w:szCs w:val="22"/>
        </w:rPr>
        <w:t xml:space="preserve">6 </w:t>
      </w:r>
      <w:r w:rsidRPr="00CC642C">
        <w:rPr>
          <w:sz w:val="22"/>
          <w:szCs w:val="22"/>
        </w:rPr>
        <w:t xml:space="preserve">złożonej przez Wykonawcę: </w:t>
      </w:r>
      <w:r w:rsidRPr="00CC642C">
        <w:rPr>
          <w:b/>
          <w:bCs/>
          <w:sz w:val="22"/>
          <w:szCs w:val="22"/>
        </w:rPr>
        <w:t xml:space="preserve">PGM Projekt Sp. z o.o., ul. Piłsudskiego 34 lok. 11, </w:t>
      </w:r>
      <w:r w:rsidR="000C32DE" w:rsidRPr="00CC642C">
        <w:rPr>
          <w:b/>
          <w:bCs/>
          <w:sz w:val="22"/>
          <w:szCs w:val="22"/>
        </w:rPr>
        <w:t xml:space="preserve"> </w:t>
      </w:r>
      <w:r w:rsidRPr="00CC642C">
        <w:rPr>
          <w:b/>
          <w:bCs/>
          <w:sz w:val="22"/>
          <w:szCs w:val="22"/>
        </w:rPr>
        <w:t>95-050 Konstantynów Łódzki</w:t>
      </w:r>
      <w:r w:rsidR="000C32DE" w:rsidRPr="00CC642C">
        <w:rPr>
          <w:b/>
          <w:bCs/>
          <w:sz w:val="22"/>
          <w:szCs w:val="22"/>
        </w:rPr>
        <w:t xml:space="preserve">. </w:t>
      </w:r>
      <w:r w:rsidR="000C32DE" w:rsidRPr="00CC642C">
        <w:rPr>
          <w:color w:val="000000"/>
          <w:sz w:val="22"/>
          <w:szCs w:val="22"/>
        </w:rPr>
        <w:t>Zamawiający na podstawie art. 307 ust. 2 Ustawy, wystąpił do Wykonawcy z wnioskiem o przedłużenie terminu związania ofertą. Przedłużenie terminu związania ofertą wymagało złożenia przez Wykonawcę pisemnego oświadczenia o wyrażeniu zgody na przedłużenie terminu związania ofertą. We wskazanym przez Zamawiającego terminie, Wykonawca takiej zgody nie wyraził. Brak pisemnej zgody na przedłużenie terminu związania ofertą skutkuje odrzuceniem oferty na podstawie art. 226 ust. 1 pkt 12 Ustawy</w:t>
      </w:r>
      <w:r w:rsidR="00CC642C">
        <w:rPr>
          <w:color w:val="000000"/>
          <w:sz w:val="22"/>
          <w:szCs w:val="22"/>
        </w:rPr>
        <w:t>.</w:t>
      </w:r>
    </w:p>
    <w:p w14:paraId="52EC4E05" w14:textId="77777777" w:rsidR="0006532C" w:rsidRDefault="0006532C" w:rsidP="00835EAE">
      <w:pPr>
        <w:tabs>
          <w:tab w:val="left" w:pos="0"/>
        </w:tabs>
        <w:jc w:val="both"/>
        <w:rPr>
          <w:sz w:val="22"/>
          <w:szCs w:val="22"/>
        </w:rPr>
      </w:pPr>
    </w:p>
    <w:p w14:paraId="0442080D" w14:textId="6397D5A7" w:rsidR="00751178" w:rsidRPr="0006532C" w:rsidRDefault="00983056" w:rsidP="00835EAE">
      <w:pPr>
        <w:tabs>
          <w:tab w:val="left" w:pos="0"/>
        </w:tabs>
        <w:jc w:val="both"/>
        <w:rPr>
          <w:sz w:val="22"/>
          <w:szCs w:val="22"/>
        </w:rPr>
      </w:pPr>
      <w:r w:rsidRPr="0006532C">
        <w:rPr>
          <w:sz w:val="22"/>
          <w:szCs w:val="22"/>
        </w:rPr>
        <w:t xml:space="preserve">Pełna treść uzasadnienia faktycznego i prawnego </w:t>
      </w:r>
      <w:r w:rsidR="000C32DE" w:rsidRPr="0006532C">
        <w:rPr>
          <w:sz w:val="22"/>
          <w:szCs w:val="22"/>
        </w:rPr>
        <w:t>odrzuconych ofert znajduje się w następujący</w:t>
      </w:r>
      <w:r w:rsidR="00751178" w:rsidRPr="0006532C">
        <w:rPr>
          <w:sz w:val="22"/>
          <w:szCs w:val="22"/>
        </w:rPr>
        <w:t>c</w:t>
      </w:r>
      <w:r w:rsidR="000C32DE" w:rsidRPr="0006532C">
        <w:rPr>
          <w:sz w:val="22"/>
          <w:szCs w:val="22"/>
        </w:rPr>
        <w:t>h</w:t>
      </w:r>
      <w:r w:rsidRPr="0006532C">
        <w:rPr>
          <w:sz w:val="22"/>
          <w:szCs w:val="22"/>
        </w:rPr>
        <w:t xml:space="preserve"> pi</w:t>
      </w:r>
      <w:r w:rsidR="00C60A3E" w:rsidRPr="0006532C">
        <w:rPr>
          <w:sz w:val="22"/>
          <w:szCs w:val="22"/>
        </w:rPr>
        <w:t>smach</w:t>
      </w:r>
      <w:r w:rsidRPr="0006532C">
        <w:rPr>
          <w:sz w:val="22"/>
          <w:szCs w:val="22"/>
        </w:rPr>
        <w:t xml:space="preserve">: </w:t>
      </w:r>
    </w:p>
    <w:p w14:paraId="2A8E4AAE" w14:textId="633B22D5" w:rsidR="00983056" w:rsidRPr="0006532C" w:rsidRDefault="00983056" w:rsidP="00751178">
      <w:pPr>
        <w:pStyle w:val="Akapitzlist"/>
        <w:numPr>
          <w:ilvl w:val="0"/>
          <w:numId w:val="26"/>
        </w:numPr>
        <w:tabs>
          <w:tab w:val="left" w:pos="0"/>
        </w:tabs>
        <w:jc w:val="both"/>
        <w:rPr>
          <w:sz w:val="22"/>
          <w:szCs w:val="22"/>
        </w:rPr>
      </w:pPr>
      <w:r w:rsidRPr="0006532C">
        <w:rPr>
          <w:sz w:val="22"/>
          <w:szCs w:val="22"/>
        </w:rPr>
        <w:t>Zawiadomienie o odrzuceniu oferty</w:t>
      </w:r>
      <w:r w:rsidR="00751178" w:rsidRPr="0006532C">
        <w:rPr>
          <w:sz w:val="22"/>
          <w:szCs w:val="22"/>
        </w:rPr>
        <w:t xml:space="preserve">, znak pisma: </w:t>
      </w:r>
      <w:bookmarkStart w:id="5" w:name="_Hlk71099748"/>
      <w:r w:rsidRPr="0006532C">
        <w:rPr>
          <w:sz w:val="22"/>
          <w:szCs w:val="22"/>
        </w:rPr>
        <w:t>ZP.272.</w:t>
      </w:r>
      <w:r w:rsidR="00C60A3E" w:rsidRPr="0006532C">
        <w:rPr>
          <w:sz w:val="22"/>
          <w:szCs w:val="22"/>
        </w:rPr>
        <w:t>1</w:t>
      </w:r>
      <w:r w:rsidRPr="0006532C">
        <w:rPr>
          <w:sz w:val="22"/>
          <w:szCs w:val="22"/>
        </w:rPr>
        <w:t>.2021.</w:t>
      </w:r>
      <w:r w:rsidR="00C60A3E" w:rsidRPr="0006532C">
        <w:rPr>
          <w:sz w:val="22"/>
          <w:szCs w:val="22"/>
        </w:rPr>
        <w:t>RF</w:t>
      </w:r>
      <w:r w:rsidRPr="0006532C">
        <w:rPr>
          <w:sz w:val="22"/>
          <w:szCs w:val="22"/>
        </w:rPr>
        <w:t>/</w:t>
      </w:r>
      <w:r w:rsidR="00AB6AD3">
        <w:rPr>
          <w:sz w:val="22"/>
          <w:szCs w:val="22"/>
        </w:rPr>
        <w:t>34</w:t>
      </w:r>
      <w:r w:rsidR="00751178" w:rsidRPr="0006532C">
        <w:rPr>
          <w:sz w:val="22"/>
          <w:szCs w:val="22"/>
        </w:rPr>
        <w:t xml:space="preserve"> z dnia </w:t>
      </w:r>
      <w:r w:rsidR="00727B4C">
        <w:rPr>
          <w:sz w:val="22"/>
          <w:szCs w:val="22"/>
        </w:rPr>
        <w:t>06.</w:t>
      </w:r>
      <w:r w:rsidR="00751178" w:rsidRPr="0006532C">
        <w:rPr>
          <w:sz w:val="22"/>
          <w:szCs w:val="22"/>
        </w:rPr>
        <w:t>05.2021 r.</w:t>
      </w:r>
    </w:p>
    <w:bookmarkEnd w:id="5"/>
    <w:p w14:paraId="4DFFBDD1" w14:textId="2812384B" w:rsidR="00751178" w:rsidRPr="0006532C" w:rsidRDefault="00751178" w:rsidP="00751178">
      <w:pPr>
        <w:pStyle w:val="Akapitzlist"/>
        <w:numPr>
          <w:ilvl w:val="0"/>
          <w:numId w:val="26"/>
        </w:numPr>
        <w:tabs>
          <w:tab w:val="left" w:pos="0"/>
        </w:tabs>
        <w:jc w:val="both"/>
        <w:rPr>
          <w:sz w:val="22"/>
          <w:szCs w:val="22"/>
        </w:rPr>
      </w:pPr>
      <w:r w:rsidRPr="0006532C">
        <w:rPr>
          <w:sz w:val="22"/>
          <w:szCs w:val="22"/>
        </w:rPr>
        <w:t>Zawiadomienie o odrzuceniu oferty, znak pisma: ZP.272.1.2021.RF/</w:t>
      </w:r>
      <w:r w:rsidR="00AB6AD3">
        <w:rPr>
          <w:sz w:val="22"/>
          <w:szCs w:val="22"/>
        </w:rPr>
        <w:t>35</w:t>
      </w:r>
      <w:r w:rsidRPr="0006532C">
        <w:rPr>
          <w:sz w:val="22"/>
          <w:szCs w:val="22"/>
        </w:rPr>
        <w:t xml:space="preserve"> z dnia </w:t>
      </w:r>
      <w:r w:rsidR="00727B4C">
        <w:rPr>
          <w:sz w:val="22"/>
          <w:szCs w:val="22"/>
        </w:rPr>
        <w:t>06.</w:t>
      </w:r>
      <w:r w:rsidRPr="0006532C">
        <w:rPr>
          <w:sz w:val="22"/>
          <w:szCs w:val="22"/>
        </w:rPr>
        <w:t>05.2021 r.</w:t>
      </w:r>
    </w:p>
    <w:p w14:paraId="163FE826" w14:textId="1FB96EA7" w:rsidR="00751178" w:rsidRPr="0006532C" w:rsidRDefault="00751178" w:rsidP="00751178">
      <w:pPr>
        <w:pStyle w:val="Akapitzlist"/>
        <w:numPr>
          <w:ilvl w:val="0"/>
          <w:numId w:val="26"/>
        </w:numPr>
        <w:tabs>
          <w:tab w:val="left" w:pos="0"/>
        </w:tabs>
        <w:jc w:val="both"/>
        <w:rPr>
          <w:sz w:val="22"/>
          <w:szCs w:val="22"/>
        </w:rPr>
      </w:pPr>
      <w:bookmarkStart w:id="6" w:name="_Hlk71099950"/>
      <w:r w:rsidRPr="0006532C">
        <w:rPr>
          <w:sz w:val="22"/>
          <w:szCs w:val="22"/>
        </w:rPr>
        <w:t>Zawiadomienie o odrzuceniu oferty, znak pisma: ZP.272.1.2021.RF/</w:t>
      </w:r>
      <w:r w:rsidR="00AB6AD3">
        <w:rPr>
          <w:sz w:val="22"/>
          <w:szCs w:val="22"/>
        </w:rPr>
        <w:t xml:space="preserve">36 </w:t>
      </w:r>
      <w:r w:rsidRPr="0006532C">
        <w:rPr>
          <w:sz w:val="22"/>
          <w:szCs w:val="22"/>
        </w:rPr>
        <w:t xml:space="preserve">z dnia </w:t>
      </w:r>
      <w:r w:rsidR="00727B4C">
        <w:rPr>
          <w:sz w:val="22"/>
          <w:szCs w:val="22"/>
        </w:rPr>
        <w:t>06.</w:t>
      </w:r>
      <w:r w:rsidRPr="0006532C">
        <w:rPr>
          <w:sz w:val="22"/>
          <w:szCs w:val="22"/>
        </w:rPr>
        <w:t>05.2021 r.</w:t>
      </w:r>
    </w:p>
    <w:bookmarkEnd w:id="6"/>
    <w:p w14:paraId="51C03872" w14:textId="513B8425" w:rsidR="00751178" w:rsidRPr="0006532C" w:rsidRDefault="00751178" w:rsidP="00751178">
      <w:pPr>
        <w:pStyle w:val="Akapitzlist"/>
        <w:numPr>
          <w:ilvl w:val="0"/>
          <w:numId w:val="26"/>
        </w:numPr>
        <w:tabs>
          <w:tab w:val="left" w:pos="0"/>
        </w:tabs>
        <w:jc w:val="both"/>
        <w:rPr>
          <w:sz w:val="22"/>
          <w:szCs w:val="22"/>
        </w:rPr>
      </w:pPr>
      <w:r w:rsidRPr="0006532C">
        <w:rPr>
          <w:sz w:val="22"/>
          <w:szCs w:val="22"/>
        </w:rPr>
        <w:t>Zawiadomienie o odrzuceniu oferty, znak pisma: ZP.272.1.2021.RF/</w:t>
      </w:r>
      <w:r w:rsidR="00AB6AD3">
        <w:rPr>
          <w:sz w:val="22"/>
          <w:szCs w:val="22"/>
        </w:rPr>
        <w:t>37</w:t>
      </w:r>
      <w:r w:rsidRPr="0006532C">
        <w:rPr>
          <w:sz w:val="22"/>
          <w:szCs w:val="22"/>
        </w:rPr>
        <w:t xml:space="preserve"> z dnia </w:t>
      </w:r>
      <w:r w:rsidR="00727B4C">
        <w:rPr>
          <w:sz w:val="22"/>
          <w:szCs w:val="22"/>
        </w:rPr>
        <w:t>06.</w:t>
      </w:r>
      <w:r w:rsidRPr="0006532C">
        <w:rPr>
          <w:sz w:val="22"/>
          <w:szCs w:val="22"/>
        </w:rPr>
        <w:t>05.2021 r.</w:t>
      </w:r>
    </w:p>
    <w:p w14:paraId="2CB9AD0F" w14:textId="77777777" w:rsidR="00751178" w:rsidRPr="0006532C" w:rsidRDefault="00751178" w:rsidP="00751178">
      <w:pPr>
        <w:pStyle w:val="Akapitzlist"/>
        <w:tabs>
          <w:tab w:val="left" w:pos="0"/>
        </w:tabs>
        <w:jc w:val="both"/>
        <w:rPr>
          <w:sz w:val="22"/>
          <w:szCs w:val="22"/>
        </w:rPr>
      </w:pPr>
    </w:p>
    <w:p w14:paraId="6D3BF771" w14:textId="136D3988" w:rsidR="00B92F92" w:rsidRDefault="00987CA0" w:rsidP="00983056">
      <w:pPr>
        <w:tabs>
          <w:tab w:val="left" w:pos="0"/>
        </w:tabs>
        <w:spacing w:after="240"/>
        <w:jc w:val="both"/>
        <w:rPr>
          <w:sz w:val="22"/>
          <w:szCs w:val="22"/>
        </w:rPr>
      </w:pPr>
      <w:r w:rsidRPr="00B92F92">
        <w:rPr>
          <w:sz w:val="22"/>
          <w:szCs w:val="22"/>
        </w:rPr>
        <w:t>Zamawiają</w:t>
      </w:r>
      <w:r w:rsidR="00B92F92" w:rsidRPr="00B92F92">
        <w:rPr>
          <w:sz w:val="22"/>
          <w:szCs w:val="22"/>
        </w:rPr>
        <w:t xml:space="preserve">cy informuje, że </w:t>
      </w:r>
      <w:r w:rsidR="00500EC5">
        <w:rPr>
          <w:sz w:val="22"/>
          <w:szCs w:val="22"/>
        </w:rPr>
        <w:t>zgodnie z art. 308</w:t>
      </w:r>
      <w:r w:rsidR="00835EAE">
        <w:rPr>
          <w:sz w:val="22"/>
          <w:szCs w:val="22"/>
        </w:rPr>
        <w:t xml:space="preserve"> ust. 2 Ustawy </w:t>
      </w:r>
      <w:r w:rsidR="00C13530" w:rsidRPr="00B92F92">
        <w:rPr>
          <w:sz w:val="22"/>
          <w:szCs w:val="22"/>
        </w:rPr>
        <w:t xml:space="preserve">umowa </w:t>
      </w:r>
      <w:r w:rsidR="00835EAE">
        <w:rPr>
          <w:sz w:val="22"/>
          <w:szCs w:val="22"/>
        </w:rPr>
        <w:t>w sprawie</w:t>
      </w:r>
      <w:r w:rsidR="00C13530" w:rsidRPr="00B92F92">
        <w:rPr>
          <w:sz w:val="22"/>
          <w:szCs w:val="22"/>
        </w:rPr>
        <w:t xml:space="preserve"> zamówienia publicznego może być zawarta w terminie nie krótszym niż 5 dni od dnia  przesłania </w:t>
      </w:r>
      <w:r w:rsidR="00B92F92" w:rsidRPr="00B92F92">
        <w:rPr>
          <w:sz w:val="22"/>
          <w:szCs w:val="22"/>
        </w:rPr>
        <w:t>zawiadomienia o wyborze najkorzystniejszej oferty przy użyciu środków komunikacji elektronicznej</w:t>
      </w:r>
      <w:r w:rsidR="00B92F92">
        <w:rPr>
          <w:sz w:val="22"/>
          <w:szCs w:val="22"/>
        </w:rPr>
        <w:t>.</w:t>
      </w:r>
    </w:p>
    <w:p w14:paraId="36D528E6" w14:textId="77777777" w:rsidR="00C5682A" w:rsidRPr="00835EAE" w:rsidRDefault="00C5682A" w:rsidP="00835EAE">
      <w:pPr>
        <w:widowControl/>
        <w:tabs>
          <w:tab w:val="left" w:pos="0"/>
        </w:tabs>
        <w:suppressAutoHyphens w:val="0"/>
        <w:jc w:val="both"/>
        <w:rPr>
          <w:sz w:val="22"/>
          <w:szCs w:val="22"/>
        </w:rPr>
      </w:pPr>
      <w:r w:rsidRPr="00835EAE">
        <w:rPr>
          <w:sz w:val="22"/>
          <w:szCs w:val="22"/>
        </w:rPr>
        <w:t xml:space="preserve">Zamawiający informuje, że zatrzymuje wadium wraz z odsetkami, jeżeli Wykonawca, którego oferta została wybrana: </w:t>
      </w:r>
    </w:p>
    <w:p w14:paraId="2A8ECEAE" w14:textId="61160D54" w:rsidR="00D875EB" w:rsidRPr="00835EAE" w:rsidRDefault="00D875EB" w:rsidP="00835EAE">
      <w:pPr>
        <w:widowControl/>
        <w:numPr>
          <w:ilvl w:val="0"/>
          <w:numId w:val="21"/>
        </w:numPr>
        <w:suppressAutoHyphens w:val="0"/>
        <w:ind w:left="567" w:hanging="425"/>
        <w:jc w:val="both"/>
        <w:rPr>
          <w:sz w:val="22"/>
          <w:szCs w:val="22"/>
        </w:rPr>
      </w:pPr>
      <w:r w:rsidRPr="00835EAE">
        <w:rPr>
          <w:sz w:val="22"/>
          <w:szCs w:val="22"/>
        </w:rPr>
        <w:t xml:space="preserve">odmówił podpisania umowy w sprawie zamówienia publicznego na warunkach określonych </w:t>
      </w:r>
      <w:r w:rsidR="006E47F8">
        <w:rPr>
          <w:sz w:val="22"/>
          <w:szCs w:val="22"/>
        </w:rPr>
        <w:t xml:space="preserve">                          </w:t>
      </w:r>
      <w:r w:rsidRPr="00835EAE">
        <w:rPr>
          <w:sz w:val="22"/>
          <w:szCs w:val="22"/>
        </w:rPr>
        <w:t>w ofercie;</w:t>
      </w:r>
    </w:p>
    <w:p w14:paraId="439BBBDB" w14:textId="10B2A12A" w:rsidR="00D875EB" w:rsidRPr="00835EAE" w:rsidRDefault="00D875EB" w:rsidP="00835EAE">
      <w:pPr>
        <w:widowControl/>
        <w:numPr>
          <w:ilvl w:val="0"/>
          <w:numId w:val="21"/>
        </w:numPr>
        <w:suppressAutoHyphens w:val="0"/>
        <w:ind w:left="567" w:hanging="425"/>
        <w:jc w:val="both"/>
        <w:rPr>
          <w:sz w:val="22"/>
          <w:szCs w:val="22"/>
        </w:rPr>
      </w:pPr>
      <w:r w:rsidRPr="00835EAE">
        <w:rPr>
          <w:sz w:val="22"/>
          <w:szCs w:val="22"/>
        </w:rPr>
        <w:t>nie wniósł wymaganego zabezpiecz</w:t>
      </w:r>
      <w:r w:rsidR="00B92F92" w:rsidRPr="00835EAE">
        <w:rPr>
          <w:sz w:val="22"/>
          <w:szCs w:val="22"/>
        </w:rPr>
        <w:t>enia należytego wykonania umowy</w:t>
      </w:r>
      <w:r w:rsidR="00383FE9">
        <w:rPr>
          <w:sz w:val="22"/>
          <w:szCs w:val="22"/>
        </w:rPr>
        <w:t>;</w:t>
      </w:r>
    </w:p>
    <w:p w14:paraId="4882A7CF" w14:textId="5097AE11" w:rsidR="00D875EB" w:rsidRPr="00835EAE" w:rsidRDefault="00D875EB" w:rsidP="00835EAE">
      <w:pPr>
        <w:widowControl/>
        <w:numPr>
          <w:ilvl w:val="0"/>
          <w:numId w:val="21"/>
        </w:numPr>
        <w:suppressAutoHyphens w:val="0"/>
        <w:ind w:left="567" w:hanging="425"/>
        <w:jc w:val="both"/>
        <w:rPr>
          <w:sz w:val="22"/>
          <w:szCs w:val="22"/>
        </w:rPr>
      </w:pPr>
      <w:r w:rsidRPr="00835EAE">
        <w:rPr>
          <w:sz w:val="22"/>
          <w:szCs w:val="22"/>
        </w:rPr>
        <w:t>zawarcie umowy w sprawie zamówienia publicznego stało się niemożliwe z przyczyn leżących po stronie Wykonawcy</w:t>
      </w:r>
      <w:r w:rsidR="00835EAE" w:rsidRPr="00835EAE">
        <w:rPr>
          <w:sz w:val="22"/>
          <w:szCs w:val="22"/>
        </w:rPr>
        <w:t>, którego oferta  została wybrana.</w:t>
      </w:r>
    </w:p>
    <w:p w14:paraId="576C9593" w14:textId="77777777" w:rsidR="00D875EB" w:rsidRPr="00EA6FE9" w:rsidRDefault="00D875EB" w:rsidP="009228C7">
      <w:pPr>
        <w:pStyle w:val="Tekstpodstawowywcity3"/>
        <w:spacing w:after="0"/>
        <w:ind w:left="0"/>
        <w:jc w:val="center"/>
        <w:rPr>
          <w:b/>
          <w:sz w:val="22"/>
          <w:szCs w:val="22"/>
          <w:u w:val="single"/>
        </w:rPr>
      </w:pPr>
    </w:p>
    <w:p w14:paraId="0A17B26D" w14:textId="77777777" w:rsidR="0006532C" w:rsidRDefault="0006532C" w:rsidP="009228C7">
      <w:pPr>
        <w:pStyle w:val="Tekstpodstawowywcity3"/>
        <w:spacing w:after="0"/>
        <w:ind w:left="0"/>
        <w:jc w:val="center"/>
        <w:rPr>
          <w:b/>
          <w:sz w:val="22"/>
          <w:szCs w:val="22"/>
          <w:u w:val="single"/>
        </w:rPr>
      </w:pPr>
    </w:p>
    <w:p w14:paraId="7DD4079D" w14:textId="77777777" w:rsidR="0006532C" w:rsidRDefault="0006532C" w:rsidP="009228C7">
      <w:pPr>
        <w:pStyle w:val="Tekstpodstawowywcity3"/>
        <w:spacing w:after="0"/>
        <w:ind w:left="0"/>
        <w:jc w:val="center"/>
        <w:rPr>
          <w:b/>
          <w:sz w:val="22"/>
          <w:szCs w:val="22"/>
          <w:u w:val="single"/>
        </w:rPr>
      </w:pPr>
    </w:p>
    <w:p w14:paraId="6F68B2BB" w14:textId="77777777" w:rsidR="0006532C" w:rsidRDefault="0006532C" w:rsidP="009228C7">
      <w:pPr>
        <w:pStyle w:val="Tekstpodstawowywcity3"/>
        <w:spacing w:after="0"/>
        <w:ind w:left="0"/>
        <w:jc w:val="center"/>
        <w:rPr>
          <w:b/>
          <w:sz w:val="22"/>
          <w:szCs w:val="22"/>
          <w:u w:val="single"/>
        </w:rPr>
      </w:pPr>
    </w:p>
    <w:p w14:paraId="2210A553" w14:textId="77777777" w:rsidR="0006532C" w:rsidRDefault="0006532C" w:rsidP="009228C7">
      <w:pPr>
        <w:pStyle w:val="Tekstpodstawowywcity3"/>
        <w:spacing w:after="0"/>
        <w:ind w:left="0"/>
        <w:jc w:val="center"/>
        <w:rPr>
          <w:b/>
          <w:sz w:val="22"/>
          <w:szCs w:val="22"/>
          <w:u w:val="single"/>
        </w:rPr>
      </w:pPr>
    </w:p>
    <w:p w14:paraId="543B4090" w14:textId="77777777" w:rsidR="0006532C" w:rsidRDefault="0006532C" w:rsidP="009228C7">
      <w:pPr>
        <w:pStyle w:val="Tekstpodstawowywcity3"/>
        <w:spacing w:after="0"/>
        <w:ind w:left="0"/>
        <w:jc w:val="center"/>
        <w:rPr>
          <w:b/>
          <w:sz w:val="22"/>
          <w:szCs w:val="22"/>
          <w:u w:val="single"/>
        </w:rPr>
      </w:pPr>
    </w:p>
    <w:p w14:paraId="33F89C7A" w14:textId="77777777" w:rsidR="0006532C" w:rsidRDefault="0006532C" w:rsidP="009228C7">
      <w:pPr>
        <w:pStyle w:val="Tekstpodstawowywcity3"/>
        <w:spacing w:after="0"/>
        <w:ind w:left="0"/>
        <w:jc w:val="center"/>
        <w:rPr>
          <w:b/>
          <w:sz w:val="22"/>
          <w:szCs w:val="22"/>
          <w:u w:val="single"/>
        </w:rPr>
      </w:pPr>
    </w:p>
    <w:p w14:paraId="7BB31F63" w14:textId="0028B01B" w:rsidR="000C5C33" w:rsidRPr="00EA6FE9" w:rsidRDefault="000C5C33" w:rsidP="009228C7">
      <w:pPr>
        <w:pStyle w:val="Tekstpodstawowywcity3"/>
        <w:spacing w:after="0"/>
        <w:ind w:left="0"/>
        <w:jc w:val="center"/>
        <w:rPr>
          <w:sz w:val="22"/>
          <w:szCs w:val="22"/>
        </w:rPr>
      </w:pPr>
      <w:r w:rsidRPr="00EA6FE9">
        <w:rPr>
          <w:b/>
          <w:sz w:val="22"/>
          <w:szCs w:val="22"/>
          <w:u w:val="single"/>
        </w:rPr>
        <w:t>POUCZENIE</w:t>
      </w:r>
    </w:p>
    <w:p w14:paraId="21C803E4" w14:textId="77777777" w:rsidR="000C5C33" w:rsidRPr="00EA6FE9" w:rsidRDefault="000C5C33" w:rsidP="000C5C33">
      <w:pPr>
        <w:tabs>
          <w:tab w:val="left" w:pos="0"/>
        </w:tabs>
        <w:jc w:val="both"/>
        <w:rPr>
          <w:b/>
          <w:sz w:val="22"/>
          <w:szCs w:val="22"/>
        </w:rPr>
      </w:pPr>
      <w:r w:rsidRPr="00EA6FE9">
        <w:rPr>
          <w:b/>
          <w:sz w:val="22"/>
          <w:szCs w:val="22"/>
        </w:rPr>
        <w:tab/>
      </w:r>
      <w:r w:rsidRPr="00EA6FE9">
        <w:rPr>
          <w:b/>
          <w:sz w:val="22"/>
          <w:szCs w:val="22"/>
        </w:rPr>
        <w:tab/>
      </w:r>
      <w:r w:rsidRPr="00EA6FE9">
        <w:rPr>
          <w:b/>
          <w:sz w:val="22"/>
          <w:szCs w:val="22"/>
        </w:rPr>
        <w:tab/>
      </w:r>
      <w:r w:rsidRPr="00EA6FE9">
        <w:rPr>
          <w:b/>
          <w:sz w:val="22"/>
          <w:szCs w:val="22"/>
        </w:rPr>
        <w:tab/>
      </w:r>
    </w:p>
    <w:p w14:paraId="7C489BF0" w14:textId="1B1C5E71" w:rsidR="00FE7183" w:rsidRPr="00FE7183" w:rsidRDefault="000C5C33" w:rsidP="00FE7183">
      <w:pPr>
        <w:tabs>
          <w:tab w:val="center" w:pos="567"/>
          <w:tab w:val="right" w:pos="8647"/>
        </w:tabs>
        <w:jc w:val="both"/>
        <w:rPr>
          <w:b/>
          <w:sz w:val="22"/>
          <w:szCs w:val="22"/>
        </w:rPr>
      </w:pPr>
      <w:r w:rsidRPr="00EA6FE9">
        <w:rPr>
          <w:sz w:val="22"/>
          <w:szCs w:val="22"/>
        </w:rPr>
        <w:tab/>
      </w:r>
      <w:r w:rsidR="00FE7183" w:rsidRPr="00FE7183">
        <w:rPr>
          <w:sz w:val="22"/>
          <w:szCs w:val="22"/>
        </w:rPr>
        <w:tab/>
        <w:t xml:space="preserve">Od niezgodnej z przepisami Ustawy czynności Zamawiającego podjętej w postępowaniu </w:t>
      </w:r>
      <w:r w:rsidR="00751178">
        <w:rPr>
          <w:sz w:val="22"/>
          <w:szCs w:val="22"/>
        </w:rPr>
        <w:t xml:space="preserve">                                 </w:t>
      </w:r>
      <w:r w:rsidR="00FE7183" w:rsidRPr="00FE7183">
        <w:rPr>
          <w:sz w:val="22"/>
          <w:szCs w:val="22"/>
        </w:rPr>
        <w:t>o udzielenie zamówienia lub zaniechaniu czynności, do której Zamawiający był zobowiązany przysługuje Wykonawcy odwołanie zgodnie z przepisami Ustawy.</w:t>
      </w:r>
    </w:p>
    <w:p w14:paraId="379E09B0" w14:textId="77777777" w:rsidR="0006532C" w:rsidRDefault="0006532C" w:rsidP="00835EAE">
      <w:pPr>
        <w:pStyle w:val="Akapitzlist"/>
        <w:jc w:val="right"/>
        <w:rPr>
          <w:rFonts w:eastAsia="Calibri"/>
          <w:b/>
          <w:bCs/>
          <w:color w:val="00000A"/>
          <w:sz w:val="22"/>
          <w:szCs w:val="22"/>
          <w:lang w:eastAsia="en-US"/>
        </w:rPr>
      </w:pPr>
    </w:p>
    <w:p w14:paraId="55BD9674" w14:textId="77777777" w:rsidR="0006532C" w:rsidRDefault="0006532C" w:rsidP="00835EAE">
      <w:pPr>
        <w:pStyle w:val="Akapitzlist"/>
        <w:jc w:val="right"/>
        <w:rPr>
          <w:rFonts w:eastAsia="Calibri"/>
          <w:b/>
          <w:bCs/>
          <w:color w:val="00000A"/>
          <w:sz w:val="22"/>
          <w:szCs w:val="22"/>
          <w:lang w:eastAsia="en-US"/>
        </w:rPr>
      </w:pPr>
    </w:p>
    <w:p w14:paraId="42443105" w14:textId="77777777" w:rsidR="00CC642C" w:rsidRDefault="00CC642C" w:rsidP="00CC642C">
      <w:pPr>
        <w:widowControl/>
        <w:suppressAutoHyphens w:val="0"/>
        <w:ind w:firstLine="284"/>
        <w:jc w:val="center"/>
        <w:rPr>
          <w:b/>
          <w:bCs/>
          <w:i/>
          <w:iCs/>
          <w:sz w:val="22"/>
          <w:szCs w:val="22"/>
        </w:rPr>
      </w:pPr>
      <w:r>
        <w:rPr>
          <w:b/>
          <w:bCs/>
          <w:i/>
          <w:iCs/>
          <w:sz w:val="22"/>
          <w:szCs w:val="22"/>
        </w:rPr>
        <w:t xml:space="preserve">                                                                       Zarząd Powiatu Zgierskiego</w:t>
      </w:r>
    </w:p>
    <w:p w14:paraId="4BB2FC30" w14:textId="6541B7BB" w:rsidR="00835EAE" w:rsidRPr="00717142" w:rsidRDefault="00835EAE" w:rsidP="00835EAE">
      <w:pPr>
        <w:pStyle w:val="Akapitzlist"/>
        <w:jc w:val="right"/>
        <w:rPr>
          <w:rFonts w:eastAsia="Calibri"/>
          <w:b/>
          <w:bCs/>
          <w:color w:val="00000A"/>
          <w:sz w:val="22"/>
          <w:szCs w:val="22"/>
          <w:lang w:eastAsia="en-US"/>
        </w:rPr>
      </w:pPr>
      <w:r w:rsidRPr="00717142">
        <w:rPr>
          <w:rFonts w:eastAsia="Calibri"/>
          <w:b/>
          <w:bCs/>
          <w:color w:val="00000A"/>
          <w:sz w:val="22"/>
          <w:szCs w:val="22"/>
          <w:lang w:eastAsia="en-US"/>
        </w:rPr>
        <w:t>_______________________________________________</w:t>
      </w:r>
    </w:p>
    <w:p w14:paraId="02B3EDB5" w14:textId="196D9A27" w:rsidR="00835EAE" w:rsidRPr="00CC0F91" w:rsidRDefault="00835EAE" w:rsidP="00CC0F91">
      <w:pPr>
        <w:ind w:left="720"/>
        <w:contextualSpacing/>
        <w:jc w:val="center"/>
        <w:rPr>
          <w:rFonts w:eastAsia="Calibri"/>
          <w:color w:val="00000A"/>
          <w:sz w:val="18"/>
          <w:szCs w:val="18"/>
        </w:rPr>
      </w:pPr>
      <w:r w:rsidRPr="00944A38">
        <w:rPr>
          <w:rFonts w:eastAsia="Calibri"/>
          <w:color w:val="00000A"/>
          <w:sz w:val="18"/>
          <w:szCs w:val="18"/>
        </w:rPr>
        <w:t xml:space="preserve">                                                                                (podpis kierownika Zamawiającego lub osoby upoważnionej)</w:t>
      </w:r>
    </w:p>
    <w:sectPr w:rsidR="00835EAE" w:rsidRPr="00CC0F91" w:rsidSect="00194987">
      <w:footerReference w:type="default" r:id="rId8"/>
      <w:pgSz w:w="11906" w:h="16838"/>
      <w:pgMar w:top="426" w:right="1418" w:bottom="90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3574" w14:textId="77777777" w:rsidR="007631CF" w:rsidRDefault="007631CF" w:rsidP="00A8243D">
      <w:r>
        <w:separator/>
      </w:r>
    </w:p>
  </w:endnote>
  <w:endnote w:type="continuationSeparator" w:id="0">
    <w:p w14:paraId="7CFE1A77" w14:textId="77777777" w:rsidR="007631CF" w:rsidRDefault="007631CF" w:rsidP="00A8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950F" w14:textId="77777777" w:rsidR="002042C9" w:rsidRPr="00B057DA" w:rsidRDefault="002042C9" w:rsidP="002042C9">
    <w:pPr>
      <w:suppressLineNumbers/>
      <w:tabs>
        <w:tab w:val="center" w:pos="4819"/>
        <w:tab w:val="right" w:pos="9638"/>
      </w:tabs>
      <w:spacing w:line="360" w:lineRule="auto"/>
      <w:ind w:right="-2"/>
      <w:jc w:val="both"/>
      <w:rPr>
        <w:rFonts w:eastAsia="Times New Roman"/>
        <w:sz w:val="16"/>
        <w:szCs w:val="16"/>
      </w:rPr>
    </w:pPr>
    <w:r w:rsidRPr="00B057DA">
      <w:rPr>
        <w:rFonts w:eastAsia="Times New Roman"/>
        <w:sz w:val="16"/>
        <w:szCs w:val="16"/>
      </w:rPr>
      <w:t xml:space="preserve">                                                             </w:t>
    </w:r>
  </w:p>
  <w:p w14:paraId="66EB5201" w14:textId="77777777" w:rsidR="00D765AF" w:rsidRPr="00944A38" w:rsidRDefault="00D765AF" w:rsidP="00D765AF">
    <w:pPr>
      <w:suppressLineNumbers/>
      <w:tabs>
        <w:tab w:val="center" w:pos="4819"/>
        <w:tab w:val="right" w:pos="9638"/>
      </w:tabs>
      <w:spacing w:line="360" w:lineRule="auto"/>
      <w:ind w:right="-2"/>
      <w:jc w:val="both"/>
      <w:rPr>
        <w:rFonts w:eastAsia="Times New Roman"/>
        <w:sz w:val="16"/>
        <w:szCs w:val="16"/>
      </w:rPr>
    </w:pPr>
    <w:r w:rsidRPr="00944A38">
      <w:rPr>
        <w:rFonts w:eastAsia="Times New Roman"/>
        <w:sz w:val="16"/>
        <w:szCs w:val="16"/>
      </w:rPr>
      <w:t xml:space="preserve">    </w:t>
    </w:r>
    <w:r w:rsidRPr="00944A38">
      <w:rPr>
        <w:noProof/>
      </w:rPr>
      <w:drawing>
        <wp:inline distT="0" distB="0" distL="0" distR="0" wp14:anchorId="6CB5D451" wp14:editId="169F0D1B">
          <wp:extent cx="2292350" cy="781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670" b="4651"/>
                  <a:stretch/>
                </pic:blipFill>
                <pic:spPr bwMode="auto">
                  <a:xfrm>
                    <a:off x="0" y="0"/>
                    <a:ext cx="2524524" cy="860156"/>
                  </a:xfrm>
                  <a:prstGeom prst="rect">
                    <a:avLst/>
                  </a:prstGeom>
                  <a:ln>
                    <a:noFill/>
                  </a:ln>
                  <a:extLst>
                    <a:ext uri="{53640926-AAD7-44D8-BBD7-CCE9431645EC}">
                      <a14:shadowObscured xmlns:a14="http://schemas.microsoft.com/office/drawing/2010/main"/>
                    </a:ext>
                  </a:extLst>
                </pic:spPr>
              </pic:pic>
            </a:graphicData>
          </a:graphic>
        </wp:inline>
      </w:drawing>
    </w:r>
    <w:r w:rsidRPr="00944A38">
      <w:rPr>
        <w:rFonts w:eastAsia="Times New Roman"/>
        <w:sz w:val="16"/>
        <w:szCs w:val="16"/>
      </w:rPr>
      <w:t xml:space="preserve">                                </w:t>
    </w:r>
    <w:r w:rsidRPr="00944A38">
      <w:rPr>
        <w:rFonts w:ascii="Arial Narrow" w:hAnsi="Arial Narrow"/>
      </w:rPr>
      <w:t>Zadanie dofinansowane ze środków WFOŚiGW</w:t>
    </w:r>
  </w:p>
  <w:p w14:paraId="75F5247B" w14:textId="77777777" w:rsidR="002042C9" w:rsidRDefault="002042C9" w:rsidP="002042C9">
    <w:pPr>
      <w:pStyle w:val="Stopka"/>
      <w:jc w:val="right"/>
    </w:pPr>
    <w:r>
      <w:rPr>
        <w:sz w:val="16"/>
        <w:szCs w:val="16"/>
      </w:rPr>
      <w:fldChar w:fldCharType="begin"/>
    </w:r>
    <w:r>
      <w:rPr>
        <w:sz w:val="16"/>
        <w:szCs w:val="16"/>
      </w:rPr>
      <w:instrText xml:space="preserve"> PAGE </w:instrText>
    </w:r>
    <w:r>
      <w:rPr>
        <w:sz w:val="16"/>
        <w:szCs w:val="16"/>
      </w:rPr>
      <w:fldChar w:fldCharType="separate"/>
    </w:r>
    <w:r w:rsidR="0074507A">
      <w:rPr>
        <w:noProof/>
        <w:sz w:val="16"/>
        <w:szCs w:val="16"/>
      </w:rPr>
      <w:t>1</w:t>
    </w:r>
    <w:r>
      <w:rPr>
        <w:sz w:val="16"/>
        <w:szCs w:val="16"/>
      </w:rPr>
      <w:fldChar w:fldCharType="end"/>
    </w:r>
  </w:p>
  <w:p w14:paraId="58858030" w14:textId="77777777" w:rsidR="00707B98" w:rsidRDefault="00707B98" w:rsidP="00707B98">
    <w:pPr>
      <w:pStyle w:val="Stopka"/>
      <w:tabs>
        <w:tab w:val="clear" w:pos="4536"/>
        <w:tab w:val="clear" w:pos="9072"/>
        <w:tab w:val="left" w:pos="3349"/>
        <w:tab w:val="center" w:pos="4677"/>
        <w:tab w:val="right" w:pos="9355"/>
      </w:tabs>
    </w:pPr>
    <w:r>
      <w:rPr>
        <w:noProof/>
      </w:rPr>
      <w:tab/>
    </w:r>
    <w:r>
      <w:rPr>
        <w:noProof/>
      </w:rPr>
      <w:tab/>
    </w:r>
  </w:p>
  <w:p w14:paraId="149394DF" w14:textId="77777777" w:rsidR="00707B98" w:rsidRDefault="00707B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73C1" w14:textId="77777777" w:rsidR="007631CF" w:rsidRDefault="007631CF" w:rsidP="00A8243D">
      <w:r>
        <w:separator/>
      </w:r>
    </w:p>
  </w:footnote>
  <w:footnote w:type="continuationSeparator" w:id="0">
    <w:p w14:paraId="0D4F6CEE" w14:textId="77777777" w:rsidR="007631CF" w:rsidRDefault="007631CF" w:rsidP="00A8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18E9"/>
    <w:multiLevelType w:val="hybridMultilevel"/>
    <w:tmpl w:val="A38A506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 w15:restartNumberingAfterBreak="0">
    <w:nsid w:val="0FBA0BC2"/>
    <w:multiLevelType w:val="hybridMultilevel"/>
    <w:tmpl w:val="6ABE80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96C07"/>
    <w:multiLevelType w:val="hybridMultilevel"/>
    <w:tmpl w:val="40045126"/>
    <w:lvl w:ilvl="0" w:tplc="8562A53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634EE8"/>
    <w:multiLevelType w:val="hybridMultilevel"/>
    <w:tmpl w:val="944EF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D06A10"/>
    <w:multiLevelType w:val="hybridMultilevel"/>
    <w:tmpl w:val="4E2A261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1C482ED6"/>
    <w:multiLevelType w:val="multilevel"/>
    <w:tmpl w:val="837E12E0"/>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6" w15:restartNumberingAfterBreak="0">
    <w:nsid w:val="1FB519C8"/>
    <w:multiLevelType w:val="hybridMultilevel"/>
    <w:tmpl w:val="944EF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E27C69"/>
    <w:multiLevelType w:val="hybridMultilevel"/>
    <w:tmpl w:val="C93A65BC"/>
    <w:lvl w:ilvl="0" w:tplc="45D0BEB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28B60804"/>
    <w:multiLevelType w:val="hybridMultilevel"/>
    <w:tmpl w:val="4B821E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2F5D50FA"/>
    <w:multiLevelType w:val="hybridMultilevel"/>
    <w:tmpl w:val="BD3ACB92"/>
    <w:lvl w:ilvl="0" w:tplc="04150017">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1912E0"/>
    <w:multiLevelType w:val="hybridMultilevel"/>
    <w:tmpl w:val="53E4E84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385B3492"/>
    <w:multiLevelType w:val="hybridMultilevel"/>
    <w:tmpl w:val="5A2A743A"/>
    <w:lvl w:ilvl="0" w:tplc="4B2A1F0A">
      <w:start w:val="1"/>
      <w:numFmt w:val="decimal"/>
      <w:lvlText w:val="%1."/>
      <w:lvlJc w:val="left"/>
      <w:pPr>
        <w:ind w:left="1429" w:hanging="360"/>
      </w:pPr>
      <w:rPr>
        <w:b/>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C7760A2"/>
    <w:multiLevelType w:val="hybridMultilevel"/>
    <w:tmpl w:val="E2A69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A043D6"/>
    <w:multiLevelType w:val="hybridMultilevel"/>
    <w:tmpl w:val="2B94365E"/>
    <w:lvl w:ilvl="0" w:tplc="42EE1C4A">
      <w:start w:val="1"/>
      <w:numFmt w:val="decimal"/>
      <w:lvlText w:val="%1)"/>
      <w:lvlJc w:val="left"/>
      <w:pPr>
        <w:ind w:left="1428" w:hanging="360"/>
      </w:pPr>
      <w:rPr>
        <w:b/>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59FC70D7"/>
    <w:multiLevelType w:val="hybridMultilevel"/>
    <w:tmpl w:val="EA38267A"/>
    <w:lvl w:ilvl="0" w:tplc="5FE2B710">
      <w:start w:val="1"/>
      <w:numFmt w:val="decimal"/>
      <w:lvlText w:val="%1)"/>
      <w:lvlJc w:val="left"/>
      <w:pPr>
        <w:ind w:left="1307" w:hanging="360"/>
      </w:pPr>
      <w:rPr>
        <w:b/>
      </w:r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15" w15:restartNumberingAfterBreak="0">
    <w:nsid w:val="611D6E9A"/>
    <w:multiLevelType w:val="hybridMultilevel"/>
    <w:tmpl w:val="96662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C72B1"/>
    <w:multiLevelType w:val="hybridMultilevel"/>
    <w:tmpl w:val="68A2A3DE"/>
    <w:lvl w:ilvl="0" w:tplc="11F416C6">
      <w:start w:val="1"/>
      <w:numFmt w:val="decimal"/>
      <w:lvlText w:val="%1)"/>
      <w:lvlJc w:val="left"/>
      <w:pPr>
        <w:ind w:left="928" w:hanging="360"/>
      </w:pPr>
      <w:rPr>
        <w:b w:val="0"/>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6AAE6133"/>
    <w:multiLevelType w:val="hybridMultilevel"/>
    <w:tmpl w:val="7A6C0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6074E8"/>
    <w:multiLevelType w:val="hybridMultilevel"/>
    <w:tmpl w:val="811C8EBE"/>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5056EC"/>
    <w:multiLevelType w:val="hybridMultilevel"/>
    <w:tmpl w:val="B560D0C4"/>
    <w:lvl w:ilvl="0" w:tplc="91D28E3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E61AD7"/>
    <w:multiLevelType w:val="hybridMultilevel"/>
    <w:tmpl w:val="E74E18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3A2A2C"/>
    <w:multiLevelType w:val="hybridMultilevel"/>
    <w:tmpl w:val="4008B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D2748D"/>
    <w:multiLevelType w:val="hybridMultilevel"/>
    <w:tmpl w:val="1C9E3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264657"/>
    <w:multiLevelType w:val="hybridMultilevel"/>
    <w:tmpl w:val="58A655AC"/>
    <w:lvl w:ilvl="0" w:tplc="233ABC6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AAF56A7"/>
    <w:multiLevelType w:val="hybridMultilevel"/>
    <w:tmpl w:val="AC3C0A26"/>
    <w:lvl w:ilvl="0" w:tplc="46F0BE50">
      <w:start w:val="1"/>
      <w:numFmt w:val="decimal"/>
      <w:lvlText w:val="%1."/>
      <w:lvlJc w:val="left"/>
      <w:pPr>
        <w:ind w:left="1003" w:hanging="360"/>
      </w:pPr>
      <w:rPr>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5"/>
  </w:num>
  <w:num w:numId="2">
    <w:abstractNumId w:val="2"/>
  </w:num>
  <w:num w:numId="3">
    <w:abstractNumId w:val="12"/>
  </w:num>
  <w:num w:numId="4">
    <w:abstractNumId w:val="18"/>
  </w:num>
  <w:num w:numId="5">
    <w:abstractNumId w:val="23"/>
  </w:num>
  <w:num w:numId="6">
    <w:abstractNumId w:val="15"/>
  </w:num>
  <w:num w:numId="7">
    <w:abstractNumId w:val="20"/>
  </w:num>
  <w:num w:numId="8">
    <w:abstractNumId w:val="1"/>
  </w:num>
  <w:num w:numId="9">
    <w:abstractNumId w:val="22"/>
  </w:num>
  <w:num w:numId="10">
    <w:abstractNumId w:val="7"/>
  </w:num>
  <w:num w:numId="11">
    <w:abstractNumId w:val="10"/>
  </w:num>
  <w:num w:numId="12">
    <w:abstractNumId w:val="24"/>
  </w:num>
  <w:num w:numId="13">
    <w:abstractNumId w:val="0"/>
  </w:num>
  <w:num w:numId="14">
    <w:abstractNumId w:val="4"/>
  </w:num>
  <w:num w:numId="15">
    <w:abstractNumId w:val="6"/>
  </w:num>
  <w:num w:numId="16">
    <w:abstractNumId w:val="3"/>
  </w:num>
  <w:num w:numId="17">
    <w:abstractNumId w:val="16"/>
  </w:num>
  <w:num w:numId="18">
    <w:abstractNumId w:val="1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11"/>
  </w:num>
  <w:num w:numId="23">
    <w:abstractNumId w:val="13"/>
  </w:num>
  <w:num w:numId="24">
    <w:abstractNumId w:val="17"/>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3D"/>
    <w:rsid w:val="0000378A"/>
    <w:rsid w:val="0000437B"/>
    <w:rsid w:val="000135A8"/>
    <w:rsid w:val="0001671B"/>
    <w:rsid w:val="000212DD"/>
    <w:rsid w:val="00056081"/>
    <w:rsid w:val="00056DCE"/>
    <w:rsid w:val="0006532C"/>
    <w:rsid w:val="00067DFE"/>
    <w:rsid w:val="000A5BEE"/>
    <w:rsid w:val="000B3B40"/>
    <w:rsid w:val="000C32DE"/>
    <w:rsid w:val="000C5C33"/>
    <w:rsid w:val="000C5EE9"/>
    <w:rsid w:val="000D0405"/>
    <w:rsid w:val="000E66C8"/>
    <w:rsid w:val="000F2E60"/>
    <w:rsid w:val="000F30D4"/>
    <w:rsid w:val="000F585A"/>
    <w:rsid w:val="00103456"/>
    <w:rsid w:val="001074D1"/>
    <w:rsid w:val="00112B65"/>
    <w:rsid w:val="0012018D"/>
    <w:rsid w:val="001261CF"/>
    <w:rsid w:val="001336D2"/>
    <w:rsid w:val="0013452A"/>
    <w:rsid w:val="00155605"/>
    <w:rsid w:val="00163161"/>
    <w:rsid w:val="001631FD"/>
    <w:rsid w:val="00171541"/>
    <w:rsid w:val="001841B1"/>
    <w:rsid w:val="001864BC"/>
    <w:rsid w:val="00191232"/>
    <w:rsid w:val="00194478"/>
    <w:rsid w:val="00194987"/>
    <w:rsid w:val="001975D7"/>
    <w:rsid w:val="001A60AA"/>
    <w:rsid w:val="001B2330"/>
    <w:rsid w:val="001C40FF"/>
    <w:rsid w:val="001D08D2"/>
    <w:rsid w:val="001E3DAD"/>
    <w:rsid w:val="001F65C8"/>
    <w:rsid w:val="002025EC"/>
    <w:rsid w:val="002042C9"/>
    <w:rsid w:val="0020706E"/>
    <w:rsid w:val="00212F35"/>
    <w:rsid w:val="00213AB0"/>
    <w:rsid w:val="00220F16"/>
    <w:rsid w:val="00227D46"/>
    <w:rsid w:val="00227FE8"/>
    <w:rsid w:val="002437F1"/>
    <w:rsid w:val="0024416D"/>
    <w:rsid w:val="002503CC"/>
    <w:rsid w:val="00256F8D"/>
    <w:rsid w:val="00272A92"/>
    <w:rsid w:val="002861C5"/>
    <w:rsid w:val="00287D9C"/>
    <w:rsid w:val="00292370"/>
    <w:rsid w:val="0029396D"/>
    <w:rsid w:val="002A104F"/>
    <w:rsid w:val="002A2A1B"/>
    <w:rsid w:val="002B0F44"/>
    <w:rsid w:val="002B2576"/>
    <w:rsid w:val="002C4C05"/>
    <w:rsid w:val="002D5809"/>
    <w:rsid w:val="002F5953"/>
    <w:rsid w:val="00303409"/>
    <w:rsid w:val="00306664"/>
    <w:rsid w:val="00313326"/>
    <w:rsid w:val="00313A2D"/>
    <w:rsid w:val="003173FF"/>
    <w:rsid w:val="003208DB"/>
    <w:rsid w:val="00347C87"/>
    <w:rsid w:val="003538A5"/>
    <w:rsid w:val="00362F10"/>
    <w:rsid w:val="00371BF4"/>
    <w:rsid w:val="00383FE9"/>
    <w:rsid w:val="003A7D00"/>
    <w:rsid w:val="003B081E"/>
    <w:rsid w:val="003B18A2"/>
    <w:rsid w:val="003B7FC6"/>
    <w:rsid w:val="003C1808"/>
    <w:rsid w:val="003E3338"/>
    <w:rsid w:val="003F5CE2"/>
    <w:rsid w:val="00405D6C"/>
    <w:rsid w:val="00417917"/>
    <w:rsid w:val="0043189D"/>
    <w:rsid w:val="0043463E"/>
    <w:rsid w:val="004350A1"/>
    <w:rsid w:val="00435FCD"/>
    <w:rsid w:val="004366C5"/>
    <w:rsid w:val="004431ED"/>
    <w:rsid w:val="00445276"/>
    <w:rsid w:val="00457387"/>
    <w:rsid w:val="0047003D"/>
    <w:rsid w:val="00475804"/>
    <w:rsid w:val="0048025C"/>
    <w:rsid w:val="004E18EF"/>
    <w:rsid w:val="004E2ECA"/>
    <w:rsid w:val="004F0E25"/>
    <w:rsid w:val="004F6385"/>
    <w:rsid w:val="00500EC5"/>
    <w:rsid w:val="00503C7C"/>
    <w:rsid w:val="005059CF"/>
    <w:rsid w:val="00513B61"/>
    <w:rsid w:val="0051760B"/>
    <w:rsid w:val="00520C26"/>
    <w:rsid w:val="00526135"/>
    <w:rsid w:val="00537359"/>
    <w:rsid w:val="005375F9"/>
    <w:rsid w:val="005414B6"/>
    <w:rsid w:val="00557943"/>
    <w:rsid w:val="0056168A"/>
    <w:rsid w:val="005665AF"/>
    <w:rsid w:val="005719B6"/>
    <w:rsid w:val="00574982"/>
    <w:rsid w:val="005777D2"/>
    <w:rsid w:val="005811F2"/>
    <w:rsid w:val="005847F2"/>
    <w:rsid w:val="005A1A53"/>
    <w:rsid w:val="005B1288"/>
    <w:rsid w:val="005B45BB"/>
    <w:rsid w:val="005C6F5B"/>
    <w:rsid w:val="005D3D17"/>
    <w:rsid w:val="005D4367"/>
    <w:rsid w:val="005E10BD"/>
    <w:rsid w:val="005E5044"/>
    <w:rsid w:val="005F4A45"/>
    <w:rsid w:val="005F5D9B"/>
    <w:rsid w:val="0062377A"/>
    <w:rsid w:val="00641540"/>
    <w:rsid w:val="00660CF4"/>
    <w:rsid w:val="00660F1D"/>
    <w:rsid w:val="00667493"/>
    <w:rsid w:val="00677092"/>
    <w:rsid w:val="00677667"/>
    <w:rsid w:val="00693B9D"/>
    <w:rsid w:val="006C6071"/>
    <w:rsid w:val="006E47F8"/>
    <w:rsid w:val="006E48F2"/>
    <w:rsid w:val="006F4A36"/>
    <w:rsid w:val="00707B98"/>
    <w:rsid w:val="00710BCF"/>
    <w:rsid w:val="007124E3"/>
    <w:rsid w:val="00727B4C"/>
    <w:rsid w:val="007304A7"/>
    <w:rsid w:val="00741093"/>
    <w:rsid w:val="0074507A"/>
    <w:rsid w:val="00751178"/>
    <w:rsid w:val="007631CF"/>
    <w:rsid w:val="00766CDD"/>
    <w:rsid w:val="0079341E"/>
    <w:rsid w:val="007B23A1"/>
    <w:rsid w:val="007C656C"/>
    <w:rsid w:val="007D3620"/>
    <w:rsid w:val="007D56C7"/>
    <w:rsid w:val="007E42F7"/>
    <w:rsid w:val="007F2E1F"/>
    <w:rsid w:val="007F730D"/>
    <w:rsid w:val="00805860"/>
    <w:rsid w:val="0082275B"/>
    <w:rsid w:val="00825B8A"/>
    <w:rsid w:val="00825DE6"/>
    <w:rsid w:val="00830DB1"/>
    <w:rsid w:val="00835EAE"/>
    <w:rsid w:val="008506E3"/>
    <w:rsid w:val="008557E4"/>
    <w:rsid w:val="008576DB"/>
    <w:rsid w:val="00873118"/>
    <w:rsid w:val="0089111F"/>
    <w:rsid w:val="008B23F9"/>
    <w:rsid w:val="008B3112"/>
    <w:rsid w:val="008B3421"/>
    <w:rsid w:val="008B4B58"/>
    <w:rsid w:val="008C63C5"/>
    <w:rsid w:val="008D3490"/>
    <w:rsid w:val="008D37F1"/>
    <w:rsid w:val="008D4C63"/>
    <w:rsid w:val="008E72FD"/>
    <w:rsid w:val="0090387E"/>
    <w:rsid w:val="009058FB"/>
    <w:rsid w:val="0092210E"/>
    <w:rsid w:val="009228C7"/>
    <w:rsid w:val="009254DA"/>
    <w:rsid w:val="009408EF"/>
    <w:rsid w:val="00941F8C"/>
    <w:rsid w:val="00946642"/>
    <w:rsid w:val="00952CD5"/>
    <w:rsid w:val="009810FE"/>
    <w:rsid w:val="00982682"/>
    <w:rsid w:val="00983056"/>
    <w:rsid w:val="00987CA0"/>
    <w:rsid w:val="00990480"/>
    <w:rsid w:val="009940B5"/>
    <w:rsid w:val="00996807"/>
    <w:rsid w:val="009A35C9"/>
    <w:rsid w:val="009A696D"/>
    <w:rsid w:val="009B4506"/>
    <w:rsid w:val="009C0366"/>
    <w:rsid w:val="009F48EE"/>
    <w:rsid w:val="00A00BFC"/>
    <w:rsid w:val="00A02161"/>
    <w:rsid w:val="00A3690E"/>
    <w:rsid w:val="00A52459"/>
    <w:rsid w:val="00A76F49"/>
    <w:rsid w:val="00A81315"/>
    <w:rsid w:val="00A81F46"/>
    <w:rsid w:val="00A8243D"/>
    <w:rsid w:val="00A838B8"/>
    <w:rsid w:val="00A95B22"/>
    <w:rsid w:val="00AA0D11"/>
    <w:rsid w:val="00AA6DAF"/>
    <w:rsid w:val="00AB2235"/>
    <w:rsid w:val="00AB6AD3"/>
    <w:rsid w:val="00AB7084"/>
    <w:rsid w:val="00AC5571"/>
    <w:rsid w:val="00AD452A"/>
    <w:rsid w:val="00AD4C5B"/>
    <w:rsid w:val="00AE25DF"/>
    <w:rsid w:val="00B0128D"/>
    <w:rsid w:val="00B03FF4"/>
    <w:rsid w:val="00B07E38"/>
    <w:rsid w:val="00B10420"/>
    <w:rsid w:val="00B228CB"/>
    <w:rsid w:val="00B31147"/>
    <w:rsid w:val="00B40C36"/>
    <w:rsid w:val="00B41F3A"/>
    <w:rsid w:val="00B42224"/>
    <w:rsid w:val="00B423B8"/>
    <w:rsid w:val="00B54319"/>
    <w:rsid w:val="00B62820"/>
    <w:rsid w:val="00B67CC9"/>
    <w:rsid w:val="00B70CD4"/>
    <w:rsid w:val="00B80834"/>
    <w:rsid w:val="00B85AFE"/>
    <w:rsid w:val="00B92F92"/>
    <w:rsid w:val="00B945E3"/>
    <w:rsid w:val="00BA07AB"/>
    <w:rsid w:val="00BA4110"/>
    <w:rsid w:val="00BB7B9B"/>
    <w:rsid w:val="00BC0C9C"/>
    <w:rsid w:val="00BC33B7"/>
    <w:rsid w:val="00BD7748"/>
    <w:rsid w:val="00BE0772"/>
    <w:rsid w:val="00BE7A22"/>
    <w:rsid w:val="00C13530"/>
    <w:rsid w:val="00C15B98"/>
    <w:rsid w:val="00C163BD"/>
    <w:rsid w:val="00C16C7B"/>
    <w:rsid w:val="00C30CCB"/>
    <w:rsid w:val="00C40BD4"/>
    <w:rsid w:val="00C50AFD"/>
    <w:rsid w:val="00C53F64"/>
    <w:rsid w:val="00C5682A"/>
    <w:rsid w:val="00C60A3E"/>
    <w:rsid w:val="00C64CB0"/>
    <w:rsid w:val="00C80740"/>
    <w:rsid w:val="00C953FD"/>
    <w:rsid w:val="00C97CF4"/>
    <w:rsid w:val="00CB2F2B"/>
    <w:rsid w:val="00CB7AA5"/>
    <w:rsid w:val="00CC0F91"/>
    <w:rsid w:val="00CC346D"/>
    <w:rsid w:val="00CC642C"/>
    <w:rsid w:val="00CF3391"/>
    <w:rsid w:val="00D13EF0"/>
    <w:rsid w:val="00D17C8F"/>
    <w:rsid w:val="00D22A6C"/>
    <w:rsid w:val="00D26D1E"/>
    <w:rsid w:val="00D3064B"/>
    <w:rsid w:val="00D30A66"/>
    <w:rsid w:val="00D45197"/>
    <w:rsid w:val="00D543D1"/>
    <w:rsid w:val="00D64E43"/>
    <w:rsid w:val="00D765AF"/>
    <w:rsid w:val="00D83860"/>
    <w:rsid w:val="00D874CB"/>
    <w:rsid w:val="00D875EB"/>
    <w:rsid w:val="00DB3FC0"/>
    <w:rsid w:val="00DB6A1C"/>
    <w:rsid w:val="00DC5DBD"/>
    <w:rsid w:val="00DF4B65"/>
    <w:rsid w:val="00DF4FE0"/>
    <w:rsid w:val="00DF68E5"/>
    <w:rsid w:val="00E17D19"/>
    <w:rsid w:val="00E3437A"/>
    <w:rsid w:val="00E57195"/>
    <w:rsid w:val="00E60773"/>
    <w:rsid w:val="00E62144"/>
    <w:rsid w:val="00E766F2"/>
    <w:rsid w:val="00E8675F"/>
    <w:rsid w:val="00E956D8"/>
    <w:rsid w:val="00EA2F4C"/>
    <w:rsid w:val="00EA52D4"/>
    <w:rsid w:val="00EA6FE9"/>
    <w:rsid w:val="00EA70D9"/>
    <w:rsid w:val="00EB0396"/>
    <w:rsid w:val="00EB6174"/>
    <w:rsid w:val="00ED22A4"/>
    <w:rsid w:val="00EE3C30"/>
    <w:rsid w:val="00EE3D50"/>
    <w:rsid w:val="00EE4146"/>
    <w:rsid w:val="00EE4160"/>
    <w:rsid w:val="00EF3A6E"/>
    <w:rsid w:val="00EF57B8"/>
    <w:rsid w:val="00EF6AB8"/>
    <w:rsid w:val="00EF7BA5"/>
    <w:rsid w:val="00F20335"/>
    <w:rsid w:val="00F22764"/>
    <w:rsid w:val="00F2558E"/>
    <w:rsid w:val="00F3357F"/>
    <w:rsid w:val="00F351DE"/>
    <w:rsid w:val="00F47EBB"/>
    <w:rsid w:val="00F642C4"/>
    <w:rsid w:val="00F72118"/>
    <w:rsid w:val="00F868E1"/>
    <w:rsid w:val="00F94562"/>
    <w:rsid w:val="00F94ED3"/>
    <w:rsid w:val="00FA24AB"/>
    <w:rsid w:val="00FA25F4"/>
    <w:rsid w:val="00FB0B60"/>
    <w:rsid w:val="00FB2865"/>
    <w:rsid w:val="00FC552C"/>
    <w:rsid w:val="00FD5763"/>
    <w:rsid w:val="00FE7183"/>
    <w:rsid w:val="00FF0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A123C4"/>
  <w15:chartTrackingRefBased/>
  <w15:docId w15:val="{9A624B41-B6F1-4209-83FC-37A10374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43D"/>
    <w:pPr>
      <w:widowControl w:val="0"/>
      <w:suppressAutoHyphens/>
    </w:pPr>
    <w:rPr>
      <w:rFonts w:ascii="Times New Roman" w:eastAsia="Lucida Sans Unicode" w:hAnsi="Times New Roman"/>
      <w:sz w:val="24"/>
    </w:rPr>
  </w:style>
  <w:style w:type="paragraph" w:styleId="Nagwek1">
    <w:name w:val="heading 1"/>
    <w:basedOn w:val="Normalny"/>
    <w:next w:val="Normalny"/>
    <w:link w:val="Nagwek1Znak"/>
    <w:qFormat/>
    <w:rsid w:val="00A8243D"/>
    <w:pPr>
      <w:keepNext/>
      <w:widowControl/>
      <w:numPr>
        <w:numId w:val="1"/>
      </w:numPr>
      <w:tabs>
        <w:tab w:val="left" w:pos="709"/>
      </w:tabs>
      <w:suppressAutoHyphens w:val="0"/>
      <w:spacing w:before="120" w:after="240"/>
      <w:outlineLvl w:val="0"/>
    </w:pPr>
    <w:rPr>
      <w:rFonts w:eastAsia="Times New Roman"/>
      <w:b/>
      <w:sz w:val="28"/>
    </w:rPr>
  </w:style>
  <w:style w:type="paragraph" w:styleId="Nagwek2">
    <w:name w:val="heading 2"/>
    <w:basedOn w:val="Normalny"/>
    <w:next w:val="Normalny"/>
    <w:link w:val="Nagwek2Znak"/>
    <w:qFormat/>
    <w:rsid w:val="00A8243D"/>
    <w:pPr>
      <w:keepNext/>
      <w:widowControl/>
      <w:numPr>
        <w:ilvl w:val="1"/>
        <w:numId w:val="1"/>
      </w:numPr>
      <w:tabs>
        <w:tab w:val="left" w:pos="709"/>
      </w:tabs>
      <w:suppressAutoHyphens w:val="0"/>
      <w:spacing w:before="120" w:after="240"/>
      <w:outlineLvl w:val="1"/>
    </w:pPr>
    <w:rPr>
      <w:rFonts w:eastAsia="Times New Roman"/>
      <w:b/>
    </w:rPr>
  </w:style>
  <w:style w:type="paragraph" w:styleId="Nagwek3">
    <w:name w:val="heading 3"/>
    <w:basedOn w:val="Normalny"/>
    <w:next w:val="Normalny"/>
    <w:link w:val="Nagwek3Znak"/>
    <w:qFormat/>
    <w:rsid w:val="00A8243D"/>
    <w:pPr>
      <w:keepNext/>
      <w:widowControl/>
      <w:numPr>
        <w:ilvl w:val="2"/>
        <w:numId w:val="1"/>
      </w:numPr>
      <w:suppressAutoHyphens w:val="0"/>
      <w:spacing w:before="120" w:after="120"/>
      <w:outlineLvl w:val="2"/>
    </w:pPr>
    <w:rPr>
      <w:rFonts w:eastAsia="Times New Roman"/>
    </w:rPr>
  </w:style>
  <w:style w:type="paragraph" w:styleId="Nagwek4">
    <w:name w:val="heading 4"/>
    <w:basedOn w:val="Normalny"/>
    <w:next w:val="Normalny"/>
    <w:link w:val="Nagwek4Znak"/>
    <w:qFormat/>
    <w:rsid w:val="00A8243D"/>
    <w:pPr>
      <w:keepNext/>
      <w:widowControl/>
      <w:numPr>
        <w:ilvl w:val="3"/>
        <w:numId w:val="1"/>
      </w:numPr>
      <w:tabs>
        <w:tab w:val="left" w:pos="709"/>
      </w:tabs>
      <w:suppressAutoHyphens w:val="0"/>
      <w:spacing w:before="120" w:after="120"/>
      <w:outlineLvl w:val="3"/>
    </w:pPr>
    <w:rPr>
      <w:rFonts w:eastAsia="Times New Roman"/>
    </w:rPr>
  </w:style>
  <w:style w:type="paragraph" w:styleId="Nagwek5">
    <w:name w:val="heading 5"/>
    <w:basedOn w:val="Normalny"/>
    <w:next w:val="Normalny"/>
    <w:link w:val="Nagwek5Znak"/>
    <w:qFormat/>
    <w:rsid w:val="00A8243D"/>
    <w:pPr>
      <w:keepNext/>
      <w:widowControl/>
      <w:numPr>
        <w:ilvl w:val="4"/>
        <w:numId w:val="1"/>
      </w:numPr>
      <w:tabs>
        <w:tab w:val="left" w:pos="1418"/>
      </w:tabs>
      <w:suppressAutoHyphens w:val="0"/>
      <w:spacing w:before="60"/>
      <w:outlineLvl w:val="4"/>
    </w:pPr>
    <w:rPr>
      <w:rFonts w:eastAsia="Times New Roman"/>
    </w:rPr>
  </w:style>
  <w:style w:type="paragraph" w:styleId="Nagwek6">
    <w:name w:val="heading 6"/>
    <w:basedOn w:val="Normalny"/>
    <w:next w:val="Normalny"/>
    <w:link w:val="Nagwek6Znak"/>
    <w:qFormat/>
    <w:rsid w:val="00A8243D"/>
    <w:pPr>
      <w:keepNext/>
      <w:widowControl/>
      <w:numPr>
        <w:ilvl w:val="5"/>
        <w:numId w:val="1"/>
      </w:numPr>
      <w:suppressAutoHyphens w:val="0"/>
      <w:spacing w:before="60"/>
      <w:outlineLvl w:val="5"/>
    </w:pPr>
    <w:rPr>
      <w:rFonts w:eastAsia="Times New Roman"/>
    </w:rPr>
  </w:style>
  <w:style w:type="paragraph" w:styleId="Nagwek7">
    <w:name w:val="heading 7"/>
    <w:basedOn w:val="Normalny"/>
    <w:next w:val="Normalny"/>
    <w:link w:val="Nagwek7Znak"/>
    <w:qFormat/>
    <w:rsid w:val="00A8243D"/>
    <w:pPr>
      <w:keepNext/>
      <w:widowControl/>
      <w:numPr>
        <w:ilvl w:val="6"/>
        <w:numId w:val="1"/>
      </w:numPr>
      <w:suppressAutoHyphens w:val="0"/>
      <w:spacing w:before="60"/>
      <w:outlineLvl w:val="6"/>
    </w:pPr>
    <w:rPr>
      <w:rFonts w:eastAsia="Times New Roman"/>
      <w:i/>
      <w:sz w:val="22"/>
    </w:rPr>
  </w:style>
  <w:style w:type="paragraph" w:styleId="Nagwek8">
    <w:name w:val="heading 8"/>
    <w:basedOn w:val="Normalny"/>
    <w:next w:val="Normalny"/>
    <w:link w:val="Nagwek8Znak"/>
    <w:qFormat/>
    <w:rsid w:val="00A8243D"/>
    <w:pPr>
      <w:keepNext/>
      <w:widowControl/>
      <w:numPr>
        <w:ilvl w:val="7"/>
        <w:numId w:val="1"/>
      </w:numPr>
      <w:suppressAutoHyphens w:val="0"/>
      <w:spacing w:before="60"/>
      <w:outlineLvl w:val="7"/>
    </w:pPr>
    <w:rPr>
      <w:rFonts w:eastAsia="Times New Roman"/>
      <w:i/>
      <w:sz w:val="22"/>
    </w:rPr>
  </w:style>
  <w:style w:type="paragraph" w:styleId="Nagwek9">
    <w:name w:val="heading 9"/>
    <w:basedOn w:val="Normalny"/>
    <w:next w:val="Normalny"/>
    <w:link w:val="Nagwek9Znak"/>
    <w:qFormat/>
    <w:rsid w:val="00A8243D"/>
    <w:pPr>
      <w:keepNext/>
      <w:widowControl/>
      <w:numPr>
        <w:ilvl w:val="8"/>
        <w:numId w:val="1"/>
      </w:numPr>
      <w:suppressAutoHyphens w:val="0"/>
      <w:spacing w:before="60"/>
      <w:outlineLvl w:val="8"/>
    </w:pPr>
    <w:rPr>
      <w:rFonts w:eastAsia="Times New Roman"/>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243D"/>
    <w:rPr>
      <w:rFonts w:ascii="Times New Roman" w:eastAsia="Times New Roman" w:hAnsi="Times New Roman" w:cs="Times New Roman"/>
      <w:b/>
      <w:sz w:val="28"/>
      <w:szCs w:val="20"/>
      <w:lang w:eastAsia="pl-PL"/>
    </w:rPr>
  </w:style>
  <w:style w:type="character" w:customStyle="1" w:styleId="Nagwek2Znak">
    <w:name w:val="Nagłówek 2 Znak"/>
    <w:link w:val="Nagwek2"/>
    <w:rsid w:val="00A8243D"/>
    <w:rPr>
      <w:rFonts w:ascii="Times New Roman" w:eastAsia="Times New Roman" w:hAnsi="Times New Roman" w:cs="Times New Roman"/>
      <w:b/>
      <w:sz w:val="24"/>
      <w:szCs w:val="20"/>
      <w:lang w:eastAsia="pl-PL"/>
    </w:rPr>
  </w:style>
  <w:style w:type="character" w:customStyle="1" w:styleId="Nagwek3Znak">
    <w:name w:val="Nagłówek 3 Znak"/>
    <w:link w:val="Nagwek3"/>
    <w:rsid w:val="00A8243D"/>
    <w:rPr>
      <w:rFonts w:ascii="Times New Roman" w:eastAsia="Times New Roman" w:hAnsi="Times New Roman" w:cs="Times New Roman"/>
      <w:sz w:val="24"/>
      <w:szCs w:val="20"/>
      <w:lang w:eastAsia="pl-PL"/>
    </w:rPr>
  </w:style>
  <w:style w:type="character" w:customStyle="1" w:styleId="Nagwek4Znak">
    <w:name w:val="Nagłówek 4 Znak"/>
    <w:link w:val="Nagwek4"/>
    <w:rsid w:val="00A8243D"/>
    <w:rPr>
      <w:rFonts w:ascii="Times New Roman" w:eastAsia="Times New Roman" w:hAnsi="Times New Roman" w:cs="Times New Roman"/>
      <w:sz w:val="24"/>
      <w:szCs w:val="20"/>
      <w:lang w:eastAsia="pl-PL"/>
    </w:rPr>
  </w:style>
  <w:style w:type="character" w:customStyle="1" w:styleId="Nagwek5Znak">
    <w:name w:val="Nagłówek 5 Znak"/>
    <w:link w:val="Nagwek5"/>
    <w:rsid w:val="00A8243D"/>
    <w:rPr>
      <w:rFonts w:ascii="Times New Roman" w:eastAsia="Times New Roman" w:hAnsi="Times New Roman" w:cs="Times New Roman"/>
      <w:sz w:val="24"/>
      <w:szCs w:val="20"/>
      <w:lang w:eastAsia="pl-PL"/>
    </w:rPr>
  </w:style>
  <w:style w:type="character" w:customStyle="1" w:styleId="Nagwek6Znak">
    <w:name w:val="Nagłówek 6 Znak"/>
    <w:link w:val="Nagwek6"/>
    <w:rsid w:val="00A8243D"/>
    <w:rPr>
      <w:rFonts w:ascii="Times New Roman" w:eastAsia="Times New Roman" w:hAnsi="Times New Roman" w:cs="Times New Roman"/>
      <w:sz w:val="24"/>
      <w:szCs w:val="20"/>
      <w:lang w:eastAsia="pl-PL"/>
    </w:rPr>
  </w:style>
  <w:style w:type="character" w:customStyle="1" w:styleId="Nagwek7Znak">
    <w:name w:val="Nagłówek 7 Znak"/>
    <w:link w:val="Nagwek7"/>
    <w:rsid w:val="00A8243D"/>
    <w:rPr>
      <w:rFonts w:ascii="Times New Roman" w:eastAsia="Times New Roman" w:hAnsi="Times New Roman" w:cs="Times New Roman"/>
      <w:i/>
      <w:szCs w:val="20"/>
      <w:lang w:eastAsia="pl-PL"/>
    </w:rPr>
  </w:style>
  <w:style w:type="character" w:customStyle="1" w:styleId="Nagwek8Znak">
    <w:name w:val="Nagłówek 8 Znak"/>
    <w:link w:val="Nagwek8"/>
    <w:rsid w:val="00A8243D"/>
    <w:rPr>
      <w:rFonts w:ascii="Times New Roman" w:eastAsia="Times New Roman" w:hAnsi="Times New Roman" w:cs="Times New Roman"/>
      <w:i/>
      <w:szCs w:val="20"/>
      <w:lang w:eastAsia="pl-PL"/>
    </w:rPr>
  </w:style>
  <w:style w:type="character" w:customStyle="1" w:styleId="Nagwek9Znak">
    <w:name w:val="Nagłówek 9 Znak"/>
    <w:link w:val="Nagwek9"/>
    <w:rsid w:val="00A8243D"/>
    <w:rPr>
      <w:rFonts w:ascii="Times New Roman" w:eastAsia="Times New Roman" w:hAnsi="Times New Roman" w:cs="Times New Roman"/>
      <w:i/>
      <w:szCs w:val="20"/>
      <w:lang w:eastAsia="pl-PL"/>
    </w:rPr>
  </w:style>
  <w:style w:type="paragraph" w:styleId="Tekstpodstawowy">
    <w:name w:val="Body Text"/>
    <w:basedOn w:val="Normalny"/>
    <w:link w:val="TekstpodstawowyZnak"/>
    <w:rsid w:val="00A8243D"/>
    <w:pPr>
      <w:spacing w:after="120"/>
    </w:pPr>
  </w:style>
  <w:style w:type="character" w:customStyle="1" w:styleId="TekstpodstawowyZnak">
    <w:name w:val="Tekst podstawowy Znak"/>
    <w:link w:val="Tekstpodstawowy"/>
    <w:rsid w:val="00A8243D"/>
    <w:rPr>
      <w:rFonts w:ascii="Times New Roman" w:eastAsia="Lucida Sans Unicode" w:hAnsi="Times New Roman" w:cs="Times New Roman"/>
      <w:sz w:val="24"/>
      <w:szCs w:val="20"/>
    </w:rPr>
  </w:style>
  <w:style w:type="paragraph" w:styleId="Nagwek">
    <w:name w:val="header"/>
    <w:basedOn w:val="Normalny"/>
    <w:link w:val="NagwekZnak"/>
    <w:uiPriority w:val="99"/>
    <w:rsid w:val="00A8243D"/>
    <w:pPr>
      <w:suppressLineNumbers/>
      <w:tabs>
        <w:tab w:val="center" w:pos="4818"/>
        <w:tab w:val="right" w:pos="9637"/>
      </w:tabs>
    </w:pPr>
  </w:style>
  <w:style w:type="character" w:customStyle="1" w:styleId="NagwekZnak">
    <w:name w:val="Nagłówek Znak"/>
    <w:link w:val="Nagwek"/>
    <w:uiPriority w:val="99"/>
    <w:rsid w:val="00A8243D"/>
    <w:rPr>
      <w:rFonts w:ascii="Times New Roman" w:eastAsia="Lucida Sans Unicode" w:hAnsi="Times New Roman" w:cs="Times New Roman"/>
      <w:sz w:val="24"/>
      <w:szCs w:val="20"/>
    </w:rPr>
  </w:style>
  <w:style w:type="paragraph" w:styleId="Akapitzlist">
    <w:name w:val="List Paragraph"/>
    <w:basedOn w:val="Normalny"/>
    <w:qFormat/>
    <w:rsid w:val="00A8243D"/>
    <w:pPr>
      <w:ind w:left="720"/>
      <w:contextualSpacing/>
    </w:pPr>
  </w:style>
  <w:style w:type="paragraph" w:styleId="Stopka">
    <w:name w:val="footer"/>
    <w:basedOn w:val="Normalny"/>
    <w:link w:val="StopkaZnak"/>
    <w:unhideWhenUsed/>
    <w:rsid w:val="00A8243D"/>
    <w:pPr>
      <w:tabs>
        <w:tab w:val="center" w:pos="4536"/>
        <w:tab w:val="right" w:pos="9072"/>
      </w:tabs>
    </w:pPr>
  </w:style>
  <w:style w:type="character" w:customStyle="1" w:styleId="StopkaZnak">
    <w:name w:val="Stopka Znak"/>
    <w:link w:val="Stopka"/>
    <w:rsid w:val="00A8243D"/>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A8243D"/>
    <w:pPr>
      <w:spacing w:after="120"/>
      <w:ind w:left="283"/>
    </w:pPr>
    <w:rPr>
      <w:rFonts w:eastAsia="Tahoma"/>
      <w:sz w:val="16"/>
      <w:szCs w:val="16"/>
    </w:rPr>
  </w:style>
  <w:style w:type="character" w:customStyle="1" w:styleId="Tekstpodstawowywcity3Znak">
    <w:name w:val="Tekst podstawowy wcięty 3 Znak"/>
    <w:link w:val="Tekstpodstawowywcity3"/>
    <w:rsid w:val="00A8243D"/>
    <w:rPr>
      <w:rFonts w:ascii="Times New Roman" w:eastAsia="Tahoma" w:hAnsi="Times New Roman" w:cs="Times New Roman"/>
      <w:sz w:val="16"/>
      <w:szCs w:val="16"/>
    </w:rPr>
  </w:style>
  <w:style w:type="paragraph" w:customStyle="1" w:styleId="Default">
    <w:name w:val="Default"/>
    <w:rsid w:val="00A8243D"/>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semiHidden/>
    <w:unhideWhenUsed/>
    <w:rsid w:val="00A8243D"/>
    <w:rPr>
      <w:sz w:val="20"/>
    </w:rPr>
  </w:style>
  <w:style w:type="character" w:customStyle="1" w:styleId="TekstprzypisudolnegoZnak">
    <w:name w:val="Tekst przypisu dolnego Znak"/>
    <w:link w:val="Tekstprzypisudolnego"/>
    <w:semiHidden/>
    <w:rsid w:val="00A8243D"/>
    <w:rPr>
      <w:rFonts w:ascii="Times New Roman" w:eastAsia="Lucida Sans Unicode" w:hAnsi="Times New Roman" w:cs="Times New Roman"/>
      <w:sz w:val="20"/>
      <w:szCs w:val="20"/>
    </w:rPr>
  </w:style>
  <w:style w:type="character" w:styleId="Odwoanieprzypisudolnego">
    <w:name w:val="footnote reference"/>
    <w:uiPriority w:val="99"/>
    <w:semiHidden/>
    <w:unhideWhenUsed/>
    <w:rsid w:val="00A8243D"/>
    <w:rPr>
      <w:vertAlign w:val="superscript"/>
    </w:rPr>
  </w:style>
  <w:style w:type="paragraph" w:styleId="Tekstkomentarza">
    <w:name w:val="annotation text"/>
    <w:basedOn w:val="Normalny"/>
    <w:link w:val="TekstkomentarzaZnak"/>
    <w:uiPriority w:val="99"/>
    <w:unhideWhenUsed/>
    <w:rsid w:val="00A8243D"/>
    <w:pPr>
      <w:widowControl/>
      <w:suppressAutoHyphens w:val="0"/>
    </w:pPr>
    <w:rPr>
      <w:rFonts w:eastAsia="Times New Roman"/>
      <w:sz w:val="20"/>
    </w:rPr>
  </w:style>
  <w:style w:type="character" w:customStyle="1" w:styleId="TekstkomentarzaZnak">
    <w:name w:val="Tekst komentarza Znak"/>
    <w:link w:val="Tekstkomentarza"/>
    <w:uiPriority w:val="99"/>
    <w:rsid w:val="00A8243D"/>
    <w:rPr>
      <w:rFonts w:ascii="Times New Roman" w:eastAsia="Times New Roman" w:hAnsi="Times New Roman" w:cs="Times New Roman"/>
      <w:sz w:val="20"/>
      <w:szCs w:val="20"/>
      <w:lang w:eastAsia="pl-PL"/>
    </w:rPr>
  </w:style>
  <w:style w:type="table" w:styleId="Tabela-Siatka">
    <w:name w:val="Table Grid"/>
    <w:basedOn w:val="Standardowy"/>
    <w:uiPriority w:val="59"/>
    <w:rsid w:val="00C9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Znak"/>
    <w:qFormat/>
    <w:rsid w:val="000135A8"/>
    <w:pPr>
      <w:widowControl w:val="0"/>
      <w:autoSpaceDE w:val="0"/>
      <w:autoSpaceDN w:val="0"/>
    </w:pPr>
    <w:rPr>
      <w:rFonts w:ascii="Times New Roman" w:eastAsia="Times New Roman" w:hAnsi="Times New Roman"/>
      <w:sz w:val="24"/>
      <w:szCs w:val="24"/>
    </w:rPr>
  </w:style>
  <w:style w:type="character" w:customStyle="1" w:styleId="NormalnyWebZnak">
    <w:name w:val="Normalny (Web) Znak"/>
    <w:link w:val="NormalnyWeb"/>
    <w:uiPriority w:val="99"/>
    <w:semiHidden/>
    <w:locked/>
    <w:rsid w:val="00417917"/>
    <w:rPr>
      <w:rFonts w:ascii="Arial Unicode MS" w:eastAsia="Arial Unicode MS" w:hAnsi="Arial Unicode MS" w:cs="Arial Unicode MS"/>
      <w:sz w:val="24"/>
      <w:szCs w:val="24"/>
      <w:lang w:val="x-none" w:eastAsia="x-none"/>
    </w:rPr>
  </w:style>
  <w:style w:type="paragraph" w:styleId="NormalnyWeb">
    <w:name w:val="Normal (Web)"/>
    <w:basedOn w:val="Normalny"/>
    <w:link w:val="NormalnyWebZnak"/>
    <w:uiPriority w:val="99"/>
    <w:semiHidden/>
    <w:unhideWhenUsed/>
    <w:rsid w:val="00417917"/>
    <w:pPr>
      <w:widowControl/>
      <w:suppressAutoHyphens w:val="0"/>
      <w:spacing w:before="100" w:beforeAutospacing="1" w:after="119"/>
    </w:pPr>
    <w:rPr>
      <w:rFonts w:ascii="Arial Unicode MS" w:eastAsia="Arial Unicode MS" w:hAnsi="Arial Unicode MS"/>
      <w:szCs w:val="24"/>
      <w:lang w:val="x-none" w:eastAsia="x-none"/>
    </w:rPr>
  </w:style>
  <w:style w:type="paragraph" w:styleId="Tekstdymka">
    <w:name w:val="Balloon Text"/>
    <w:basedOn w:val="Normalny"/>
    <w:link w:val="TekstdymkaZnak"/>
    <w:uiPriority w:val="99"/>
    <w:semiHidden/>
    <w:unhideWhenUsed/>
    <w:rsid w:val="00D875EB"/>
    <w:rPr>
      <w:rFonts w:ascii="Segoe UI" w:hAnsi="Segoe UI" w:cs="Segoe UI"/>
      <w:sz w:val="18"/>
      <w:szCs w:val="18"/>
    </w:rPr>
  </w:style>
  <w:style w:type="character" w:customStyle="1" w:styleId="TekstdymkaZnak">
    <w:name w:val="Tekst dymka Znak"/>
    <w:link w:val="Tekstdymka"/>
    <w:uiPriority w:val="99"/>
    <w:semiHidden/>
    <w:rsid w:val="00D875EB"/>
    <w:rPr>
      <w:rFonts w:ascii="Segoe UI" w:eastAsia="Lucida Sans Unicode" w:hAnsi="Segoe UI" w:cs="Segoe UI"/>
      <w:sz w:val="18"/>
      <w:szCs w:val="18"/>
    </w:rPr>
  </w:style>
  <w:style w:type="character" w:styleId="Odwoanieprzypisukocowego">
    <w:name w:val="endnote reference"/>
    <w:basedOn w:val="Domylnaczcionkaakapitu"/>
    <w:uiPriority w:val="99"/>
    <w:semiHidden/>
    <w:unhideWhenUsed/>
    <w:rsid w:val="00F22764"/>
    <w:rPr>
      <w:vertAlign w:val="superscript"/>
    </w:rPr>
  </w:style>
  <w:style w:type="character" w:customStyle="1" w:styleId="StandardZnak">
    <w:name w:val="Standard Znak"/>
    <w:basedOn w:val="Domylnaczcionkaakapitu"/>
    <w:link w:val="Standard"/>
    <w:rsid w:val="005F4A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5574">
      <w:bodyDiv w:val="1"/>
      <w:marLeft w:val="0"/>
      <w:marRight w:val="0"/>
      <w:marTop w:val="0"/>
      <w:marBottom w:val="0"/>
      <w:divBdr>
        <w:top w:val="none" w:sz="0" w:space="0" w:color="auto"/>
        <w:left w:val="none" w:sz="0" w:space="0" w:color="auto"/>
        <w:bottom w:val="none" w:sz="0" w:space="0" w:color="auto"/>
        <w:right w:val="none" w:sz="0" w:space="0" w:color="auto"/>
      </w:divBdr>
    </w:div>
    <w:div w:id="550966850">
      <w:bodyDiv w:val="1"/>
      <w:marLeft w:val="0"/>
      <w:marRight w:val="0"/>
      <w:marTop w:val="0"/>
      <w:marBottom w:val="0"/>
      <w:divBdr>
        <w:top w:val="none" w:sz="0" w:space="0" w:color="auto"/>
        <w:left w:val="none" w:sz="0" w:space="0" w:color="auto"/>
        <w:bottom w:val="none" w:sz="0" w:space="0" w:color="auto"/>
        <w:right w:val="none" w:sz="0" w:space="0" w:color="auto"/>
      </w:divBdr>
    </w:div>
    <w:div w:id="802775764">
      <w:bodyDiv w:val="1"/>
      <w:marLeft w:val="0"/>
      <w:marRight w:val="0"/>
      <w:marTop w:val="0"/>
      <w:marBottom w:val="0"/>
      <w:divBdr>
        <w:top w:val="none" w:sz="0" w:space="0" w:color="auto"/>
        <w:left w:val="none" w:sz="0" w:space="0" w:color="auto"/>
        <w:bottom w:val="none" w:sz="0" w:space="0" w:color="auto"/>
        <w:right w:val="none" w:sz="0" w:space="0" w:color="auto"/>
      </w:divBdr>
    </w:div>
    <w:div w:id="1097361002">
      <w:bodyDiv w:val="1"/>
      <w:marLeft w:val="0"/>
      <w:marRight w:val="0"/>
      <w:marTop w:val="0"/>
      <w:marBottom w:val="0"/>
      <w:divBdr>
        <w:top w:val="none" w:sz="0" w:space="0" w:color="auto"/>
        <w:left w:val="none" w:sz="0" w:space="0" w:color="auto"/>
        <w:bottom w:val="none" w:sz="0" w:space="0" w:color="auto"/>
        <w:right w:val="none" w:sz="0" w:space="0" w:color="auto"/>
      </w:divBdr>
    </w:div>
    <w:div w:id="17247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3</Pages>
  <Words>982</Words>
  <Characters>5893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w.janicka</dc:creator>
  <cp:keywords/>
  <cp:lastModifiedBy>Renata Fandrych</cp:lastModifiedBy>
  <cp:revision>17</cp:revision>
  <cp:lastPrinted>2021-05-06T13:46:00Z</cp:lastPrinted>
  <dcterms:created xsi:type="dcterms:W3CDTF">2021-04-08T12:37:00Z</dcterms:created>
  <dcterms:modified xsi:type="dcterms:W3CDTF">2021-05-06T13:57:00Z</dcterms:modified>
</cp:coreProperties>
</file>