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77777777" w:rsidR="005C58C4" w:rsidRDefault="005C58C4" w:rsidP="00796FC5">
      <w:pPr>
        <w:spacing w:after="0" w:line="480" w:lineRule="auto"/>
        <w:rPr>
          <w:rFonts w:ascii="Times New Roman" w:hAnsi="Times New Roman"/>
          <w:b/>
        </w:rPr>
      </w:pP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08DA5FD6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9D13C1">
        <w:rPr>
          <w:rFonts w:ascii="Times New Roman" w:eastAsia="Times New Roman" w:hAnsi="Times New Roman"/>
          <w:b/>
          <w:sz w:val="24"/>
          <w:szCs w:val="20"/>
          <w:lang w:eastAsia="pl-PL"/>
        </w:rPr>
        <w:t>23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08B4E1F7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5C58C4">
        <w:rPr>
          <w:rFonts w:ascii="Times New Roman" w:eastAsia="Times New Roman" w:hAnsi="Times New Roman"/>
          <w:i/>
          <w:sz w:val="24"/>
          <w:szCs w:val="24"/>
        </w:rPr>
        <w:t>6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3AB17C47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 xml:space="preserve">Na potrzeby postępowania o udzielenie zamówienia publicznego pn.: </w:t>
      </w:r>
      <w:r w:rsidR="005C58C4" w:rsidRPr="009D13C1">
        <w:rPr>
          <w:rFonts w:ascii="Times New Roman" w:eastAsia="Times New Roman" w:hAnsi="Times New Roman"/>
        </w:rPr>
        <w:t>„</w:t>
      </w:r>
      <w:r w:rsidR="009D13C1" w:rsidRPr="009D13C1">
        <w:rPr>
          <w:rFonts w:ascii="Times New Roman" w:hAnsi="Times New Roman"/>
          <w:b/>
          <w:sz w:val="24"/>
          <w:szCs w:val="24"/>
        </w:rPr>
        <w:t>Wykonanie prac geodezyjno-kartograficznych związanych z przetworzeniem danych analitycznych do postaci cyfrowej w zakresie geodezyjnej ewidencji sieci uzbrojenia terenu (GESUT) dla Gminy Przygodzice oraz założenie ewidencji sieci uzbrojenia terenu (GESUT) na terenie Gminy Przygodzice poprzez pozyskanie opinii od podmiotów władających sieciami uzbrojenia terenu</w:t>
      </w:r>
      <w:r w:rsidR="005C58C4" w:rsidRPr="009D13C1">
        <w:rPr>
          <w:rFonts w:ascii="Times New Roman" w:hAnsi="Times New Roman"/>
          <w:b/>
          <w:bCs/>
        </w:rPr>
        <w:t>”</w:t>
      </w:r>
      <w:r w:rsidRPr="005C58C4">
        <w:rPr>
          <w:rFonts w:ascii="Times New Roman" w:eastAsia="Times New Roman" w:hAnsi="Times New Roman"/>
          <w:b/>
          <w:bCs/>
        </w:rPr>
        <w:t xml:space="preserve">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79CF8A5A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5C58C4">
        <w:rPr>
          <w:rFonts w:ascii="Times New Roman" w:eastAsia="Times New Roman" w:hAnsi="Times New Roman"/>
          <w:i/>
        </w:rPr>
        <w:t>6</w:t>
      </w:r>
      <w:r w:rsidRPr="00796FC5">
        <w:rPr>
          <w:rFonts w:ascii="Times New Roman" w:eastAsia="Times New Roman" w:hAnsi="Times New Roman"/>
          <w:i/>
        </w:rPr>
        <w:t xml:space="preserve">.2 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35DAA5FE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5C58C4">
        <w:rPr>
          <w:rFonts w:ascii="Times New Roman" w:eastAsia="Times New Roman" w:hAnsi="Times New Roman"/>
          <w:i/>
        </w:rPr>
        <w:t>6</w:t>
      </w:r>
      <w:r w:rsidRPr="00796FC5">
        <w:rPr>
          <w:rFonts w:ascii="Times New Roman" w:eastAsia="Times New Roman" w:hAnsi="Times New Roman"/>
          <w:i/>
        </w:rPr>
        <w:t xml:space="preserve">.2 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1228" w14:textId="77777777" w:rsidR="00445681" w:rsidRDefault="00445681" w:rsidP="00025386">
      <w:pPr>
        <w:spacing w:after="0" w:line="240" w:lineRule="auto"/>
      </w:pPr>
      <w:r>
        <w:separator/>
      </w:r>
    </w:p>
  </w:endnote>
  <w:endnote w:type="continuationSeparator" w:id="0">
    <w:p w14:paraId="074F5A5E" w14:textId="77777777" w:rsidR="00445681" w:rsidRDefault="0044568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103D" w14:textId="77777777" w:rsidR="00445681" w:rsidRDefault="00445681" w:rsidP="00025386">
      <w:pPr>
        <w:spacing w:after="0" w:line="240" w:lineRule="auto"/>
      </w:pPr>
      <w:r>
        <w:separator/>
      </w:r>
    </w:p>
  </w:footnote>
  <w:footnote w:type="continuationSeparator" w:id="0">
    <w:p w14:paraId="4D439E6B" w14:textId="77777777" w:rsidR="00445681" w:rsidRDefault="0044568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5596D"/>
    <w:rsid w:val="001C2314"/>
    <w:rsid w:val="00353042"/>
    <w:rsid w:val="00395219"/>
    <w:rsid w:val="003C7128"/>
    <w:rsid w:val="004202B7"/>
    <w:rsid w:val="00445681"/>
    <w:rsid w:val="005028EB"/>
    <w:rsid w:val="00526404"/>
    <w:rsid w:val="005624D8"/>
    <w:rsid w:val="005C58C4"/>
    <w:rsid w:val="00662589"/>
    <w:rsid w:val="00796FC5"/>
    <w:rsid w:val="007A69F8"/>
    <w:rsid w:val="007E3F85"/>
    <w:rsid w:val="00833E3D"/>
    <w:rsid w:val="008E5D4C"/>
    <w:rsid w:val="008F2498"/>
    <w:rsid w:val="009D13C1"/>
    <w:rsid w:val="00A56A6F"/>
    <w:rsid w:val="00AB195A"/>
    <w:rsid w:val="00AE62F2"/>
    <w:rsid w:val="00BB6421"/>
    <w:rsid w:val="00C904C8"/>
    <w:rsid w:val="00CD751B"/>
    <w:rsid w:val="00D55FC4"/>
    <w:rsid w:val="00DD34D0"/>
    <w:rsid w:val="00E10D5B"/>
    <w:rsid w:val="00EE3C4A"/>
    <w:rsid w:val="00EE46AD"/>
    <w:rsid w:val="00F11E06"/>
    <w:rsid w:val="00F366E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4</cp:revision>
  <dcterms:created xsi:type="dcterms:W3CDTF">2021-06-25T07:17:00Z</dcterms:created>
  <dcterms:modified xsi:type="dcterms:W3CDTF">2021-11-10T07:52:00Z</dcterms:modified>
</cp:coreProperties>
</file>