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F8213" w14:textId="77777777" w:rsidR="00AA043B" w:rsidRPr="000F650C" w:rsidRDefault="004A0E56">
      <w:pPr>
        <w:jc w:val="center"/>
        <w:rPr>
          <w:rFonts w:ascii="Arial" w:hAnsi="Arial" w:cs="Arial"/>
          <w:b/>
        </w:rPr>
      </w:pPr>
      <w:r w:rsidRPr="000F650C">
        <w:rPr>
          <w:rFonts w:ascii="Arial" w:hAnsi="Arial" w:cs="Arial"/>
          <w:b/>
        </w:rPr>
        <w:t xml:space="preserve">WZÓR </w:t>
      </w:r>
      <w:r w:rsidR="00CB7B16" w:rsidRPr="000F650C">
        <w:rPr>
          <w:rFonts w:ascii="Arial" w:hAnsi="Arial" w:cs="Arial"/>
          <w:b/>
        </w:rPr>
        <w:t>UMOW</w:t>
      </w:r>
      <w:r w:rsidRPr="000F650C">
        <w:rPr>
          <w:rFonts w:ascii="Arial" w:hAnsi="Arial" w:cs="Arial"/>
          <w:b/>
        </w:rPr>
        <w:t>Y</w:t>
      </w:r>
    </w:p>
    <w:p w14:paraId="133E0C70" w14:textId="20625333" w:rsidR="00AA043B" w:rsidRPr="000F650C" w:rsidRDefault="00165A03">
      <w:pPr>
        <w:jc w:val="center"/>
        <w:rPr>
          <w:rFonts w:ascii="Arial" w:hAnsi="Arial" w:cs="Arial"/>
        </w:rPr>
      </w:pPr>
      <w:r w:rsidRPr="000F650C">
        <w:rPr>
          <w:rFonts w:ascii="Arial" w:hAnsi="Arial" w:cs="Arial"/>
        </w:rPr>
        <w:t xml:space="preserve">zawarta w dniu   </w:t>
      </w:r>
      <w:r w:rsidR="002C2564" w:rsidRPr="000F650C">
        <w:rPr>
          <w:rFonts w:ascii="Arial" w:hAnsi="Arial" w:cs="Arial"/>
        </w:rPr>
        <w:t xml:space="preserve"> </w:t>
      </w:r>
      <w:r w:rsidRPr="000F650C">
        <w:rPr>
          <w:rFonts w:ascii="Arial" w:hAnsi="Arial" w:cs="Arial"/>
        </w:rPr>
        <w:t xml:space="preserve">   </w:t>
      </w:r>
      <w:r w:rsidR="00CC253C">
        <w:rPr>
          <w:rFonts w:ascii="Arial" w:hAnsi="Arial" w:cs="Arial"/>
        </w:rPr>
        <w:t>.10</w:t>
      </w:r>
      <w:r w:rsidR="00865787" w:rsidRPr="000F650C">
        <w:rPr>
          <w:rFonts w:ascii="Arial" w:hAnsi="Arial" w:cs="Arial"/>
        </w:rPr>
        <w:t>.202</w:t>
      </w:r>
      <w:r w:rsidR="006B723A" w:rsidRPr="000F650C">
        <w:rPr>
          <w:rFonts w:ascii="Arial" w:hAnsi="Arial" w:cs="Arial"/>
        </w:rPr>
        <w:t>3</w:t>
      </w:r>
      <w:r w:rsidRPr="000F650C">
        <w:rPr>
          <w:rFonts w:ascii="Arial" w:hAnsi="Arial" w:cs="Arial"/>
        </w:rPr>
        <w:t xml:space="preserve"> r.</w:t>
      </w:r>
    </w:p>
    <w:p w14:paraId="4E6FEFFD" w14:textId="77777777" w:rsidR="00AA043B" w:rsidRPr="000F650C" w:rsidRDefault="00AA043B">
      <w:pPr>
        <w:rPr>
          <w:rFonts w:ascii="Arial" w:hAnsi="Arial" w:cs="Arial"/>
        </w:rPr>
      </w:pPr>
    </w:p>
    <w:p w14:paraId="3756ABCE" w14:textId="77777777" w:rsidR="00AA043B" w:rsidRPr="000F650C" w:rsidRDefault="00AA043B">
      <w:pPr>
        <w:rPr>
          <w:rFonts w:ascii="Arial" w:hAnsi="Arial" w:cs="Arial"/>
        </w:rPr>
      </w:pPr>
      <w:r w:rsidRPr="000F650C">
        <w:rPr>
          <w:rFonts w:ascii="Arial" w:hAnsi="Arial" w:cs="Arial"/>
        </w:rPr>
        <w:t>pomiędzy:</w:t>
      </w:r>
    </w:p>
    <w:p w14:paraId="1309D116" w14:textId="77777777" w:rsidR="00D90E80" w:rsidRPr="000F650C" w:rsidRDefault="00D90E80">
      <w:pPr>
        <w:rPr>
          <w:rFonts w:ascii="Arial" w:hAnsi="Arial" w:cs="Arial"/>
        </w:rPr>
      </w:pPr>
    </w:p>
    <w:p w14:paraId="7AA6E4E6" w14:textId="77777777" w:rsidR="00F97E24" w:rsidRPr="000F650C" w:rsidRDefault="00B06E58">
      <w:pPr>
        <w:jc w:val="both"/>
        <w:rPr>
          <w:rFonts w:ascii="Arial" w:hAnsi="Arial" w:cs="Arial"/>
        </w:rPr>
      </w:pPr>
      <w:r w:rsidRPr="000F650C">
        <w:rPr>
          <w:rFonts w:ascii="Arial" w:hAnsi="Arial" w:cs="Arial"/>
          <w:b/>
        </w:rPr>
        <w:t xml:space="preserve">Skarbem Państwa </w:t>
      </w:r>
      <w:r w:rsidR="00E87688" w:rsidRPr="000F650C">
        <w:rPr>
          <w:rFonts w:ascii="Arial" w:hAnsi="Arial" w:cs="Arial"/>
          <w:b/>
        </w:rPr>
        <w:t>P</w:t>
      </w:r>
      <w:r w:rsidR="00D53A65" w:rsidRPr="000F650C">
        <w:rPr>
          <w:rFonts w:ascii="Arial" w:hAnsi="Arial" w:cs="Arial"/>
          <w:b/>
        </w:rPr>
        <w:t>aństwowe</w:t>
      </w:r>
      <w:r w:rsidRPr="000F650C">
        <w:rPr>
          <w:rFonts w:ascii="Arial" w:hAnsi="Arial" w:cs="Arial"/>
          <w:b/>
        </w:rPr>
        <w:t xml:space="preserve"> Gospodarstw</w:t>
      </w:r>
      <w:r w:rsidR="00D53A65" w:rsidRPr="000F650C">
        <w:rPr>
          <w:rFonts w:ascii="Arial" w:hAnsi="Arial" w:cs="Arial"/>
          <w:b/>
        </w:rPr>
        <w:t>o</w:t>
      </w:r>
      <w:r w:rsidRPr="000F650C">
        <w:rPr>
          <w:rFonts w:ascii="Arial" w:hAnsi="Arial" w:cs="Arial"/>
          <w:b/>
        </w:rPr>
        <w:t xml:space="preserve"> Leśn</w:t>
      </w:r>
      <w:r w:rsidR="00D53A65" w:rsidRPr="000F650C">
        <w:rPr>
          <w:rFonts w:ascii="Arial" w:hAnsi="Arial" w:cs="Arial"/>
          <w:b/>
        </w:rPr>
        <w:t>e</w:t>
      </w:r>
      <w:r w:rsidRPr="000F650C">
        <w:rPr>
          <w:rFonts w:ascii="Arial" w:hAnsi="Arial" w:cs="Arial"/>
          <w:b/>
        </w:rPr>
        <w:t xml:space="preserve"> Lasy Państwowe </w:t>
      </w:r>
      <w:r w:rsidR="00AA043B" w:rsidRPr="000F650C">
        <w:rPr>
          <w:rFonts w:ascii="Arial" w:hAnsi="Arial" w:cs="Arial"/>
          <w:b/>
        </w:rPr>
        <w:t>Nadleśnictw</w:t>
      </w:r>
      <w:r w:rsidR="00D53A65" w:rsidRPr="000F650C">
        <w:rPr>
          <w:rFonts w:ascii="Arial" w:hAnsi="Arial" w:cs="Arial"/>
          <w:b/>
        </w:rPr>
        <w:t>o</w:t>
      </w:r>
      <w:r w:rsidR="00AA043B" w:rsidRPr="000F650C">
        <w:rPr>
          <w:rFonts w:ascii="Arial" w:hAnsi="Arial" w:cs="Arial"/>
          <w:b/>
        </w:rPr>
        <w:t xml:space="preserve"> Stary Sącz</w:t>
      </w:r>
      <w:r w:rsidR="005D60EE" w:rsidRPr="000F650C">
        <w:rPr>
          <w:rFonts w:ascii="Arial" w:hAnsi="Arial" w:cs="Arial"/>
          <w:b/>
        </w:rPr>
        <w:t>,</w:t>
      </w:r>
      <w:r w:rsidR="00150247" w:rsidRPr="000F650C">
        <w:rPr>
          <w:rFonts w:ascii="Arial" w:hAnsi="Arial" w:cs="Arial"/>
        </w:rPr>
        <w:t xml:space="preserve"> </w:t>
      </w:r>
      <w:r w:rsidR="00AE6447" w:rsidRPr="000F650C">
        <w:rPr>
          <w:rFonts w:ascii="Arial" w:hAnsi="Arial" w:cs="Arial"/>
        </w:rPr>
        <w:t>ul. Magazynowa 5</w:t>
      </w:r>
      <w:r w:rsidR="005D60EE" w:rsidRPr="000F650C">
        <w:rPr>
          <w:rFonts w:ascii="Arial" w:hAnsi="Arial" w:cs="Arial"/>
        </w:rPr>
        <w:t>,</w:t>
      </w:r>
      <w:r w:rsidR="00150247" w:rsidRPr="000F650C">
        <w:rPr>
          <w:rFonts w:ascii="Arial" w:hAnsi="Arial" w:cs="Arial"/>
        </w:rPr>
        <w:t xml:space="preserve"> </w:t>
      </w:r>
      <w:r w:rsidR="00AA043B" w:rsidRPr="000F650C">
        <w:rPr>
          <w:rFonts w:ascii="Arial" w:hAnsi="Arial" w:cs="Arial"/>
        </w:rPr>
        <w:t>33-340 Stary Sącz</w:t>
      </w:r>
    </w:p>
    <w:p w14:paraId="6FA83653" w14:textId="77777777" w:rsidR="00AA043B" w:rsidRPr="000F650C" w:rsidRDefault="00F97E24">
      <w:pPr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NIP: 734-</w:t>
      </w:r>
      <w:r w:rsidR="00AA043B" w:rsidRPr="000F650C">
        <w:rPr>
          <w:rFonts w:ascii="Arial" w:hAnsi="Arial" w:cs="Arial"/>
        </w:rPr>
        <w:t>001</w:t>
      </w:r>
      <w:r w:rsidRPr="000F650C">
        <w:rPr>
          <w:rFonts w:ascii="Arial" w:hAnsi="Arial" w:cs="Arial"/>
        </w:rPr>
        <w:t>-82-</w:t>
      </w:r>
      <w:r w:rsidR="00AA043B" w:rsidRPr="000F650C">
        <w:rPr>
          <w:rFonts w:ascii="Arial" w:hAnsi="Arial" w:cs="Arial"/>
        </w:rPr>
        <w:t>96</w:t>
      </w:r>
      <w:r w:rsidR="00150247" w:rsidRPr="000F650C">
        <w:rPr>
          <w:rFonts w:ascii="Arial" w:hAnsi="Arial" w:cs="Arial"/>
        </w:rPr>
        <w:t xml:space="preserve"> </w:t>
      </w:r>
      <w:r w:rsidR="00AA043B" w:rsidRPr="000F650C">
        <w:rPr>
          <w:rFonts w:ascii="Arial" w:hAnsi="Arial" w:cs="Arial"/>
        </w:rPr>
        <w:t>REGON: 350545642</w:t>
      </w:r>
    </w:p>
    <w:p w14:paraId="23390836" w14:textId="77777777" w:rsidR="00AA043B" w:rsidRPr="000F650C" w:rsidRDefault="00AA043B">
      <w:pPr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reprezentowanym przez:</w:t>
      </w:r>
    </w:p>
    <w:p w14:paraId="5DFCD569" w14:textId="77777777" w:rsidR="00AA043B" w:rsidRPr="000F650C" w:rsidRDefault="003A0FD5">
      <w:pPr>
        <w:jc w:val="both"/>
        <w:rPr>
          <w:rFonts w:ascii="Arial" w:hAnsi="Arial" w:cs="Arial"/>
        </w:rPr>
      </w:pPr>
      <w:r w:rsidRPr="000F650C">
        <w:rPr>
          <w:rFonts w:ascii="Arial" w:hAnsi="Arial" w:cs="Arial"/>
          <w:iCs/>
        </w:rPr>
        <w:t>Rafał Tokarz</w:t>
      </w:r>
      <w:r w:rsidR="00AE6447" w:rsidRPr="000F650C">
        <w:rPr>
          <w:rFonts w:ascii="Arial" w:hAnsi="Arial" w:cs="Arial"/>
          <w:iCs/>
        </w:rPr>
        <w:t xml:space="preserve"> </w:t>
      </w:r>
      <w:r w:rsidR="00D35C8E" w:rsidRPr="000F650C">
        <w:rPr>
          <w:rFonts w:ascii="Arial" w:hAnsi="Arial" w:cs="Arial"/>
          <w:iCs/>
        </w:rPr>
        <w:t>–</w:t>
      </w:r>
      <w:r w:rsidR="00AE6447" w:rsidRPr="000F650C">
        <w:rPr>
          <w:rFonts w:ascii="Arial" w:hAnsi="Arial" w:cs="Arial"/>
          <w:iCs/>
        </w:rPr>
        <w:t xml:space="preserve"> </w:t>
      </w:r>
      <w:r w:rsidRPr="000F650C">
        <w:rPr>
          <w:rFonts w:ascii="Arial" w:hAnsi="Arial" w:cs="Arial"/>
          <w:iCs/>
        </w:rPr>
        <w:t>Nadleśniczy</w:t>
      </w:r>
      <w:r w:rsidR="008E3A90" w:rsidRPr="000F650C">
        <w:rPr>
          <w:rFonts w:ascii="Arial" w:hAnsi="Arial" w:cs="Arial"/>
          <w:iCs/>
        </w:rPr>
        <w:t>,</w:t>
      </w:r>
      <w:r w:rsidR="00150247" w:rsidRPr="000F650C">
        <w:rPr>
          <w:rFonts w:ascii="Arial" w:hAnsi="Arial" w:cs="Arial"/>
          <w:iCs/>
        </w:rPr>
        <w:t xml:space="preserve"> </w:t>
      </w:r>
      <w:r w:rsidR="00AA043B" w:rsidRPr="000F650C">
        <w:rPr>
          <w:rFonts w:ascii="Arial" w:hAnsi="Arial" w:cs="Arial"/>
        </w:rPr>
        <w:t>zwan</w:t>
      </w:r>
      <w:r w:rsidRPr="000F650C">
        <w:rPr>
          <w:rFonts w:ascii="Arial" w:hAnsi="Arial" w:cs="Arial"/>
        </w:rPr>
        <w:t>y</w:t>
      </w:r>
      <w:r w:rsidR="00AA043B" w:rsidRPr="000F650C">
        <w:rPr>
          <w:rFonts w:ascii="Arial" w:hAnsi="Arial" w:cs="Arial"/>
        </w:rPr>
        <w:t xml:space="preserve"> dalej w treści umowy „Z</w:t>
      </w:r>
      <w:r w:rsidR="00096E43" w:rsidRPr="000F650C">
        <w:rPr>
          <w:rFonts w:ascii="Arial" w:hAnsi="Arial" w:cs="Arial"/>
        </w:rPr>
        <w:t>amawiającym</w:t>
      </w:r>
      <w:r w:rsidR="00AA043B" w:rsidRPr="000F650C">
        <w:rPr>
          <w:rFonts w:ascii="Arial" w:hAnsi="Arial" w:cs="Arial"/>
        </w:rPr>
        <w:t>”</w:t>
      </w:r>
    </w:p>
    <w:p w14:paraId="4793F629" w14:textId="77777777" w:rsidR="007E01DE" w:rsidRPr="000F650C" w:rsidRDefault="007E01DE">
      <w:pPr>
        <w:jc w:val="both"/>
        <w:rPr>
          <w:rFonts w:ascii="Arial" w:hAnsi="Arial" w:cs="Arial"/>
          <w:iCs/>
        </w:rPr>
      </w:pPr>
    </w:p>
    <w:p w14:paraId="125754A5" w14:textId="77777777" w:rsidR="00AA043B" w:rsidRPr="000F650C" w:rsidRDefault="007E01DE">
      <w:pPr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A</w:t>
      </w:r>
    </w:p>
    <w:p w14:paraId="3B56F7F0" w14:textId="77777777" w:rsidR="007E01DE" w:rsidRPr="000F650C" w:rsidRDefault="007E01DE">
      <w:pPr>
        <w:jc w:val="both"/>
        <w:rPr>
          <w:rFonts w:ascii="Arial" w:hAnsi="Arial" w:cs="Arial"/>
        </w:rPr>
      </w:pPr>
    </w:p>
    <w:p w14:paraId="12727C4B" w14:textId="77777777" w:rsidR="005D60EE" w:rsidRPr="000F650C" w:rsidRDefault="00FC4EB9" w:rsidP="00F97E24">
      <w:pPr>
        <w:rPr>
          <w:rFonts w:ascii="Arial" w:hAnsi="Arial" w:cs="Arial"/>
          <w:bCs/>
        </w:rPr>
      </w:pPr>
      <w:r w:rsidRPr="000F650C">
        <w:rPr>
          <w:rFonts w:ascii="Arial" w:hAnsi="Arial" w:cs="Arial"/>
          <w:b/>
          <w:bCs/>
        </w:rPr>
        <w:t>Firmą</w:t>
      </w:r>
      <w:r w:rsidR="00150247" w:rsidRPr="000F650C">
        <w:rPr>
          <w:rFonts w:ascii="Arial" w:hAnsi="Arial" w:cs="Arial"/>
          <w:b/>
          <w:bCs/>
        </w:rPr>
        <w:t xml:space="preserve"> </w:t>
      </w:r>
      <w:r w:rsidR="004A0E56" w:rsidRPr="000F650C">
        <w:rPr>
          <w:rFonts w:ascii="Arial" w:hAnsi="Arial" w:cs="Arial"/>
          <w:b/>
        </w:rPr>
        <w:t>…………………….</w:t>
      </w:r>
      <w:r w:rsidR="005D60EE" w:rsidRPr="000F650C">
        <w:rPr>
          <w:rFonts w:ascii="Arial" w:hAnsi="Arial" w:cs="Arial"/>
          <w:bCs/>
        </w:rPr>
        <w:t>,</w:t>
      </w:r>
    </w:p>
    <w:p w14:paraId="4D17155F" w14:textId="77777777" w:rsidR="00AA043B" w:rsidRPr="000F650C" w:rsidRDefault="00AA043B" w:rsidP="00F97E24">
      <w:pPr>
        <w:rPr>
          <w:rFonts w:ascii="Arial" w:hAnsi="Arial" w:cs="Arial"/>
          <w:bCs/>
          <w:lang w:val="de-DE"/>
        </w:rPr>
      </w:pPr>
      <w:r w:rsidRPr="000F650C">
        <w:rPr>
          <w:rFonts w:ascii="Arial" w:hAnsi="Arial" w:cs="Arial"/>
          <w:bCs/>
          <w:lang w:val="de-DE"/>
        </w:rPr>
        <w:t xml:space="preserve">NIP: </w:t>
      </w:r>
      <w:r w:rsidR="004A0E56" w:rsidRPr="000F650C">
        <w:rPr>
          <w:rFonts w:ascii="Arial" w:hAnsi="Arial" w:cs="Arial"/>
          <w:bCs/>
          <w:lang w:val="de-DE"/>
        </w:rPr>
        <w:t>………………………….</w:t>
      </w:r>
    </w:p>
    <w:p w14:paraId="099BCC56" w14:textId="77777777" w:rsidR="00AA043B" w:rsidRPr="000F650C" w:rsidRDefault="00AA043B">
      <w:pPr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reprezentowaną przez:</w:t>
      </w:r>
      <w:r w:rsidR="004A0E56" w:rsidRPr="000F650C">
        <w:rPr>
          <w:rFonts w:ascii="Arial" w:hAnsi="Arial" w:cs="Arial"/>
        </w:rPr>
        <w:t xml:space="preserve"> </w:t>
      </w:r>
    </w:p>
    <w:p w14:paraId="38FAA528" w14:textId="77777777" w:rsidR="00AA043B" w:rsidRPr="000F650C" w:rsidRDefault="004A0E56">
      <w:pPr>
        <w:jc w:val="both"/>
        <w:rPr>
          <w:rFonts w:ascii="Arial" w:hAnsi="Arial" w:cs="Arial"/>
        </w:rPr>
      </w:pPr>
      <w:r w:rsidRPr="000F650C">
        <w:rPr>
          <w:rFonts w:ascii="Arial" w:hAnsi="Arial" w:cs="Arial"/>
          <w:iCs/>
        </w:rPr>
        <w:t>………………………………</w:t>
      </w:r>
      <w:r w:rsidR="00CB3570" w:rsidRPr="000F650C">
        <w:rPr>
          <w:rFonts w:ascii="Arial" w:hAnsi="Arial" w:cs="Arial"/>
          <w:iCs/>
        </w:rPr>
        <w:t xml:space="preserve"> – </w:t>
      </w:r>
      <w:r w:rsidR="003A0FD5" w:rsidRPr="000F650C">
        <w:rPr>
          <w:rFonts w:ascii="Arial" w:hAnsi="Arial" w:cs="Arial"/>
          <w:iCs/>
        </w:rPr>
        <w:t>właściciel</w:t>
      </w:r>
      <w:r w:rsidR="008E3A90" w:rsidRPr="000F650C">
        <w:rPr>
          <w:rFonts w:ascii="Arial" w:hAnsi="Arial" w:cs="Arial"/>
          <w:iCs/>
        </w:rPr>
        <w:t>,</w:t>
      </w:r>
      <w:r w:rsidR="00CB3570" w:rsidRPr="000F650C">
        <w:rPr>
          <w:rFonts w:ascii="Arial" w:hAnsi="Arial" w:cs="Arial"/>
          <w:iCs/>
        </w:rPr>
        <w:t xml:space="preserve"> </w:t>
      </w:r>
      <w:r w:rsidR="00AA043B" w:rsidRPr="000F650C">
        <w:rPr>
          <w:rFonts w:ascii="Arial" w:hAnsi="Arial" w:cs="Arial"/>
        </w:rPr>
        <w:t>zwan</w:t>
      </w:r>
      <w:r w:rsidR="003A0FD5" w:rsidRPr="000F650C">
        <w:rPr>
          <w:rFonts w:ascii="Arial" w:hAnsi="Arial" w:cs="Arial"/>
        </w:rPr>
        <w:t>y</w:t>
      </w:r>
      <w:r w:rsidR="00AA043B" w:rsidRPr="000F650C">
        <w:rPr>
          <w:rFonts w:ascii="Arial" w:hAnsi="Arial" w:cs="Arial"/>
        </w:rPr>
        <w:t xml:space="preserve"> dalej w treści umowy „W</w:t>
      </w:r>
      <w:r w:rsidR="00096E43" w:rsidRPr="000F650C">
        <w:rPr>
          <w:rFonts w:ascii="Arial" w:hAnsi="Arial" w:cs="Arial"/>
        </w:rPr>
        <w:t>ykonawcą</w:t>
      </w:r>
      <w:r w:rsidR="00AA043B" w:rsidRPr="000F650C">
        <w:rPr>
          <w:rFonts w:ascii="Arial" w:hAnsi="Arial" w:cs="Arial"/>
        </w:rPr>
        <w:t>”</w:t>
      </w:r>
    </w:p>
    <w:p w14:paraId="029EC5ED" w14:textId="77777777" w:rsidR="00AA043B" w:rsidRPr="000F650C" w:rsidRDefault="00AA043B">
      <w:pPr>
        <w:jc w:val="both"/>
        <w:rPr>
          <w:rFonts w:ascii="Arial" w:hAnsi="Arial" w:cs="Arial"/>
        </w:rPr>
      </w:pPr>
    </w:p>
    <w:p w14:paraId="201BD923" w14:textId="77777777" w:rsidR="00AA043B" w:rsidRPr="000F650C" w:rsidRDefault="005D60EE">
      <w:pPr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o</w:t>
      </w:r>
      <w:r w:rsidR="00AA043B" w:rsidRPr="000F650C">
        <w:rPr>
          <w:rFonts w:ascii="Arial" w:hAnsi="Arial" w:cs="Arial"/>
        </w:rPr>
        <w:t xml:space="preserve"> następującej</w:t>
      </w:r>
      <w:r w:rsidRPr="000F650C">
        <w:rPr>
          <w:rFonts w:ascii="Arial" w:hAnsi="Arial" w:cs="Arial"/>
        </w:rPr>
        <w:t xml:space="preserve"> treści</w:t>
      </w:r>
      <w:r w:rsidR="00AA043B" w:rsidRPr="000F650C">
        <w:rPr>
          <w:rFonts w:ascii="Arial" w:hAnsi="Arial" w:cs="Arial"/>
        </w:rPr>
        <w:t>:</w:t>
      </w:r>
    </w:p>
    <w:p w14:paraId="6765C47E" w14:textId="77777777" w:rsidR="007E01DE" w:rsidRPr="000F650C" w:rsidRDefault="007E01DE">
      <w:pPr>
        <w:jc w:val="both"/>
        <w:rPr>
          <w:rFonts w:ascii="Arial" w:hAnsi="Arial" w:cs="Arial"/>
        </w:rPr>
      </w:pPr>
    </w:p>
    <w:p w14:paraId="46301022" w14:textId="77777777" w:rsidR="00AA043B" w:rsidRPr="000F650C" w:rsidRDefault="00A9391B" w:rsidP="00F97E24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>§ 1</w:t>
      </w:r>
    </w:p>
    <w:p w14:paraId="3CE7B395" w14:textId="77777777" w:rsidR="00B26B17" w:rsidRPr="000F650C" w:rsidRDefault="00AA043B" w:rsidP="00B26B17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 xml:space="preserve">Niniejszą umowę zawarto bez zastosowania przepisów </w:t>
      </w:r>
      <w:r w:rsidR="00B26B17" w:rsidRPr="000F650C">
        <w:rPr>
          <w:rFonts w:ascii="Arial" w:hAnsi="Arial" w:cs="Arial"/>
          <w:sz w:val="24"/>
          <w:szCs w:val="24"/>
        </w:rPr>
        <w:t>ustawy z dnia 11 września 2019 r. Prawo zamówień publicznych (Dz. U. z 2019 r., poz. 2019). Wartość zamówienia nie przekracza 130 000 zł.</w:t>
      </w:r>
    </w:p>
    <w:p w14:paraId="1FE11CB2" w14:textId="77777777" w:rsidR="006B723A" w:rsidRPr="000F650C" w:rsidRDefault="006B723A" w:rsidP="00F97E24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14:paraId="1A1689AB" w14:textId="77777777" w:rsidR="00AA043B" w:rsidRPr="000F650C" w:rsidRDefault="00A9391B" w:rsidP="00F97E24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>§ 2</w:t>
      </w:r>
    </w:p>
    <w:p w14:paraId="6DAC3704" w14:textId="7A698649" w:rsidR="006B723A" w:rsidRPr="000F650C" w:rsidRDefault="00FD6AAF" w:rsidP="00FD6AAF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>Zamawiający zleca, a Wykonawca przyjmuje do realizacji zadanie pn.: „</w:t>
      </w:r>
      <w:bookmarkStart w:id="0" w:name="_GoBack"/>
      <w:r w:rsidR="000F650C">
        <w:rPr>
          <w:rFonts w:ascii="Arial" w:hAnsi="Arial" w:cs="Arial"/>
          <w:i/>
          <w:sz w:val="24"/>
          <w:szCs w:val="24"/>
        </w:rPr>
        <w:t>Dostawa</w:t>
      </w:r>
      <w:r w:rsidR="003356FB">
        <w:rPr>
          <w:rFonts w:ascii="Arial" w:hAnsi="Arial" w:cs="Arial"/>
          <w:i/>
          <w:sz w:val="24"/>
          <w:szCs w:val="24"/>
        </w:rPr>
        <w:t xml:space="preserve"> i </w:t>
      </w:r>
      <w:r w:rsidR="000F650C">
        <w:rPr>
          <w:rFonts w:ascii="Arial" w:hAnsi="Arial" w:cs="Arial"/>
          <w:i/>
          <w:sz w:val="24"/>
          <w:szCs w:val="24"/>
        </w:rPr>
        <w:t>montaż oznakowania dróg leśnych Nadleśnictwa Stary Sącz udostępnionych do ruchu</w:t>
      </w:r>
      <w:r w:rsidRPr="000F650C">
        <w:rPr>
          <w:rFonts w:ascii="Arial" w:hAnsi="Arial" w:cs="Arial"/>
          <w:sz w:val="24"/>
          <w:szCs w:val="24"/>
        </w:rPr>
        <w:t>”</w:t>
      </w:r>
      <w:bookmarkEnd w:id="0"/>
      <w:r w:rsidRPr="000F650C">
        <w:rPr>
          <w:rFonts w:ascii="Arial" w:hAnsi="Arial" w:cs="Arial"/>
          <w:sz w:val="24"/>
          <w:szCs w:val="24"/>
        </w:rPr>
        <w:t xml:space="preserve"> którego przedmiotem jest </w:t>
      </w:r>
      <w:r w:rsidR="000F650C">
        <w:rPr>
          <w:rFonts w:ascii="Arial" w:hAnsi="Arial" w:cs="Arial"/>
          <w:sz w:val="24"/>
          <w:szCs w:val="24"/>
        </w:rPr>
        <w:t>dostawa oraz montaż oznakowania pionowego dróg leśnych.</w:t>
      </w:r>
    </w:p>
    <w:p w14:paraId="34537B79" w14:textId="223EE86F" w:rsidR="00FD6AAF" w:rsidRPr="000F650C" w:rsidRDefault="00FD6AAF" w:rsidP="000F650C">
      <w:pPr>
        <w:pStyle w:val="Normalny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01B4979E" w14:textId="77777777" w:rsidR="00AA043B" w:rsidRPr="000F650C" w:rsidRDefault="00A9391B" w:rsidP="00F97E24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>§ 3</w:t>
      </w:r>
    </w:p>
    <w:p w14:paraId="082946E4" w14:textId="77777777" w:rsidR="00C4442C" w:rsidRPr="000F650C" w:rsidRDefault="00AA043B" w:rsidP="00C4442C">
      <w:pPr>
        <w:pStyle w:val="NormalnyWeb"/>
        <w:spacing w:before="0" w:beforeAutospacing="0" w:after="0" w:afterAutospacing="0"/>
        <w:rPr>
          <w:rFonts w:ascii="Arial" w:hAnsi="Arial" w:cs="Arial"/>
          <w:bCs/>
          <w:iCs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 xml:space="preserve">Wykonawca zobowiązuje się wykonać zamówienie, o którym mowa w § 2 </w:t>
      </w:r>
      <w:r w:rsidR="00D53A65" w:rsidRPr="000F650C">
        <w:rPr>
          <w:rFonts w:ascii="Arial" w:hAnsi="Arial" w:cs="Arial"/>
          <w:sz w:val="24"/>
          <w:szCs w:val="24"/>
        </w:rPr>
        <w:t xml:space="preserve">niniejszej umowy, </w:t>
      </w:r>
      <w:r w:rsidR="00C4442C" w:rsidRPr="000F650C">
        <w:rPr>
          <w:rFonts w:ascii="Arial" w:hAnsi="Arial" w:cs="Arial"/>
          <w:sz w:val="24"/>
          <w:szCs w:val="24"/>
        </w:rPr>
        <w:t xml:space="preserve">którego zakres obejmuje: </w:t>
      </w:r>
    </w:p>
    <w:p w14:paraId="4AD22581" w14:textId="3AC10E17" w:rsidR="00151D68" w:rsidRDefault="000F650C" w:rsidP="00151D68">
      <w:pPr>
        <w:widowControl w:val="0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Dostawę oznakowania wraz z niezbędnymi elementami potrzebnymi do montażu   w ilości określonej poniżej:</w:t>
      </w:r>
    </w:p>
    <w:p w14:paraId="51FF884D" w14:textId="77777777" w:rsidR="000F650C" w:rsidRDefault="000F650C" w:rsidP="000F650C">
      <w:pPr>
        <w:widowControl w:val="0"/>
        <w:tabs>
          <w:tab w:val="left" w:pos="720"/>
        </w:tabs>
        <w:autoSpaceDE w:val="0"/>
        <w:autoSpaceDN w:val="0"/>
        <w:adjustRightInd w:val="0"/>
        <w:ind w:left="792"/>
        <w:jc w:val="both"/>
        <w:rPr>
          <w:rFonts w:ascii="Arial" w:hAnsi="Arial" w:cs="Arial"/>
          <w:bCs/>
        </w:rPr>
      </w:pPr>
    </w:p>
    <w:tbl>
      <w:tblPr>
        <w:tblW w:w="8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40"/>
        <w:gridCol w:w="1040"/>
        <w:gridCol w:w="1917"/>
        <w:gridCol w:w="784"/>
        <w:gridCol w:w="1220"/>
        <w:gridCol w:w="1581"/>
      </w:tblGrid>
      <w:tr w:rsidR="000F650C" w:rsidRPr="00EA0F95" w14:paraId="4B96BACD" w14:textId="77777777" w:rsidTr="00B25092">
        <w:trPr>
          <w:trHeight w:val="362"/>
          <w:jc w:val="center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71F5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EA0F95">
              <w:rPr>
                <w:rFonts w:ascii="Arial" w:hAnsi="Arial" w:cs="Arial"/>
                <w:b/>
                <w:bCs/>
                <w:color w:val="000000"/>
                <w:szCs w:val="18"/>
              </w:rPr>
              <w:t>Zestawienie zapotrzebowania na oznakowanie pionowe wraz z elementami montażowymi [szt.]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EA0D8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EA0F95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Słupek ocynkowany </w:t>
            </w:r>
          </w:p>
          <w:p w14:paraId="422D33F8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EA0F95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z kotwami </w:t>
            </w:r>
          </w:p>
          <w:p w14:paraId="5B2F7F18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EA0F95">
              <w:rPr>
                <w:rFonts w:ascii="Arial" w:hAnsi="Arial" w:cs="Arial"/>
                <w:b/>
                <w:bCs/>
                <w:color w:val="000000"/>
                <w:szCs w:val="18"/>
              </w:rPr>
              <w:t>i zaślepkami</w:t>
            </w:r>
          </w:p>
          <w:p w14:paraId="482B98EE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EA0F95">
              <w:rPr>
                <w:rFonts w:ascii="Arial" w:hAnsi="Arial" w:cs="Arial"/>
                <w:b/>
                <w:bCs/>
                <w:color w:val="000000"/>
                <w:szCs w:val="18"/>
              </w:rPr>
              <w:t>[szt.]</w:t>
            </w:r>
          </w:p>
        </w:tc>
      </w:tr>
      <w:tr w:rsidR="000F650C" w:rsidRPr="00EA0F95" w14:paraId="51A177CD" w14:textId="77777777" w:rsidTr="00B25092">
        <w:trPr>
          <w:trHeight w:val="97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2A3A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EA0F95">
              <w:rPr>
                <w:rFonts w:ascii="Arial" w:hAnsi="Arial" w:cs="Arial"/>
                <w:b/>
                <w:bCs/>
                <w:color w:val="000000"/>
                <w:szCs w:val="18"/>
              </w:rPr>
              <w:t>D-52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F884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EA0F95">
              <w:rPr>
                <w:rFonts w:ascii="Arial" w:hAnsi="Arial" w:cs="Arial"/>
                <w:b/>
                <w:bCs/>
                <w:color w:val="000000"/>
                <w:szCs w:val="18"/>
              </w:rPr>
              <w:t>D-53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CD20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EA0F95">
              <w:rPr>
                <w:rFonts w:ascii="Arial" w:hAnsi="Arial" w:cs="Arial"/>
                <w:b/>
                <w:bCs/>
                <w:color w:val="000000"/>
                <w:szCs w:val="18"/>
              </w:rPr>
              <w:t>B-33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110D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EA0F95">
              <w:rPr>
                <w:rFonts w:ascii="Arial" w:hAnsi="Arial" w:cs="Arial"/>
                <w:b/>
                <w:bCs/>
                <w:color w:val="000000"/>
                <w:szCs w:val="18"/>
              </w:rPr>
              <w:t>"tablica kierunkowa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do obiektów LP</w:t>
            </w:r>
            <w:r w:rsidRPr="00EA0F95">
              <w:rPr>
                <w:rFonts w:ascii="Arial" w:hAnsi="Arial" w:cs="Arial"/>
                <w:b/>
                <w:bCs/>
                <w:color w:val="000000"/>
                <w:szCs w:val="18"/>
              </w:rPr>
              <w:t>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040D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EA0F95">
              <w:rPr>
                <w:rFonts w:ascii="Arial" w:hAnsi="Arial" w:cs="Arial"/>
                <w:b/>
                <w:bCs/>
                <w:color w:val="000000"/>
                <w:szCs w:val="18"/>
              </w:rPr>
              <w:t>TL-1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48E2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EA0F95">
              <w:rPr>
                <w:rFonts w:ascii="Arial" w:hAnsi="Arial" w:cs="Arial"/>
                <w:b/>
                <w:bCs/>
                <w:color w:val="000000"/>
                <w:szCs w:val="18"/>
              </w:rPr>
              <w:t>TL-2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B7A1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</w:p>
        </w:tc>
      </w:tr>
      <w:tr w:rsidR="000F650C" w:rsidRPr="00EA0F95" w14:paraId="19C20D95" w14:textId="77777777" w:rsidTr="00B25092">
        <w:trPr>
          <w:trHeight w:val="22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C4EC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F95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5639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F95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7CEF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F95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A774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F95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E3AE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F95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828C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F95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03C3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F95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</w:tr>
      <w:tr w:rsidR="000F650C" w14:paraId="420196B5" w14:textId="77777777" w:rsidTr="00B250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A61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A0F95"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9F7E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A0F95"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7FF6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A0F95"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DC60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A0F95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512D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A0F95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0063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A0F95"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DC63" w14:textId="77777777" w:rsidR="000F650C" w:rsidRPr="00EA0F95" w:rsidRDefault="000F650C" w:rsidP="00B2509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A0F95">
              <w:rPr>
                <w:rFonts w:ascii="Arial" w:hAnsi="Arial" w:cs="Arial"/>
                <w:color w:val="000000"/>
                <w:szCs w:val="22"/>
              </w:rPr>
              <w:t>135</w:t>
            </w:r>
          </w:p>
        </w:tc>
      </w:tr>
    </w:tbl>
    <w:p w14:paraId="137731C7" w14:textId="77777777" w:rsidR="000F650C" w:rsidRDefault="000F650C" w:rsidP="000F650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</w:p>
    <w:p w14:paraId="387C06EE" w14:textId="4BC926B4" w:rsidR="00ED26B7" w:rsidRPr="00ED26B7" w:rsidRDefault="000F650C" w:rsidP="00ED26B7">
      <w:pPr>
        <w:widowControl w:val="0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D26B7">
        <w:rPr>
          <w:rFonts w:ascii="Arial" w:hAnsi="Arial" w:cs="Arial"/>
          <w:bCs/>
        </w:rPr>
        <w:t>Montaż oznakowania pionowego</w:t>
      </w:r>
      <w:r w:rsidR="00ED26B7" w:rsidRPr="00ED26B7">
        <w:rPr>
          <w:rFonts w:ascii="Arial" w:hAnsi="Arial" w:cs="Arial"/>
          <w:bCs/>
        </w:rPr>
        <w:t>.</w:t>
      </w:r>
    </w:p>
    <w:p w14:paraId="761A3112" w14:textId="4EF3A467" w:rsidR="00ED26B7" w:rsidRDefault="00ED26B7" w:rsidP="00CF3DE6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Parametry elementów oznakowania pionowego:</w:t>
      </w:r>
    </w:p>
    <w:p w14:paraId="75FB6C9E" w14:textId="77777777" w:rsidR="00ED26B7" w:rsidRPr="00ED26B7" w:rsidRDefault="00ED26B7" w:rsidP="00ED26B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ED26B7">
        <w:rPr>
          <w:rFonts w:ascii="Arial" w:hAnsi="Arial" w:cs="Arial"/>
          <w:bCs/>
        </w:rPr>
        <w:t xml:space="preserve"> Znaki oraz tablice wykonane z blachy cynkowej grubości min. 1,24 mm, malowanej proszkowo z podwójnie zagiętymi krawędziami (standard znaków drogowych). Lico znaku wyklejone folią odblaskową I generacji. Tył tarczy malowany proszkową farbą koloru szarego RAL 7016;</w:t>
      </w:r>
    </w:p>
    <w:p w14:paraId="6C264A0D" w14:textId="77777777" w:rsidR="00ED26B7" w:rsidRPr="00ED26B7" w:rsidRDefault="00ED26B7" w:rsidP="00ED26B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ED26B7">
        <w:rPr>
          <w:rFonts w:ascii="Arial" w:hAnsi="Arial" w:cs="Arial"/>
          <w:bCs/>
        </w:rPr>
        <w:lastRenderedPageBreak/>
        <w:t xml:space="preserve"> Znaki oraz tablice dostarczone winny być wraz z uchwytami uniwersalnymi typu „zacisk” do montażu znaków i tablic drogowych na konstrukcjach nośnych rurowych. Wszystkie elementy uchwytów cynkowane ogniowo. Do uchwytów dostosowane odpowiednie elementy złączne tj. śruby, nakrętki i podkładki;</w:t>
      </w:r>
    </w:p>
    <w:p w14:paraId="73F6D8AF" w14:textId="714DAD78" w:rsidR="00ED26B7" w:rsidRDefault="00ED26B7" w:rsidP="00ED26B7">
      <w:pPr>
        <w:widowControl w:val="0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ED26B7">
        <w:rPr>
          <w:rFonts w:ascii="Arial" w:hAnsi="Arial" w:cs="Arial"/>
          <w:bCs/>
        </w:rPr>
        <w:t>Słupki do znaków i tablic drogowych wykonane z rur stalowych, ocynkowanych hutniczo o standardowej średnicy 60,3 mm i grubości ścianki 2 mm. Każdy słupek wyposażony w kapturek, umieszczany na górze słupka (zabezpieczający przed wpadaniem nieczystości oraz wody deszczowej do rury) oraz kotwicę do zabetonowania przy podstawie. Długość słupka 3,5 m;</w:t>
      </w:r>
    </w:p>
    <w:p w14:paraId="20D52F4D" w14:textId="77777777" w:rsidR="00ED26B7" w:rsidRPr="00ED26B7" w:rsidRDefault="00ED26B7" w:rsidP="00ED26B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ED26B7">
        <w:rPr>
          <w:rFonts w:ascii="Arial" w:hAnsi="Arial" w:cs="Arial"/>
          <w:bCs/>
        </w:rPr>
        <w:t xml:space="preserve"> Znaki drogowe B-33, D-52 oraz D-53 zgodne z Rozporządzeniem Ministra Infrastruktury z dnia z dnia 3 lipca 2003 r. w sprawie szczegółowych warunków technicznych dla znaków i sygnałów drogowych oraz urządzeń bezpieczeństwa ruchu drogowego i warunków ich umieszczania na drogach Dz.U.2019.2311;</w:t>
      </w:r>
    </w:p>
    <w:p w14:paraId="4C04DB9E" w14:textId="38A7F950" w:rsidR="00ED26B7" w:rsidRDefault="00ED26B7" w:rsidP="00ED26B7">
      <w:pPr>
        <w:widowControl w:val="0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ED26B7">
        <w:rPr>
          <w:rFonts w:ascii="Arial" w:hAnsi="Arial" w:cs="Arial"/>
          <w:bCs/>
        </w:rPr>
        <w:t xml:space="preserve">Tablice informacyjne: TL-1 TL-2 oraz tablica leśna (kierunkowa) zgodne z Księgą Identyfikacji Wizualnej Państwowego Gospodarstwa Leśnego Lasy Państwowe, Warszawa 2023: str. </w:t>
      </w:r>
      <w:r w:rsidR="00395C8B">
        <w:rPr>
          <w:rFonts w:ascii="Arial" w:hAnsi="Arial" w:cs="Arial"/>
          <w:bCs/>
        </w:rPr>
        <w:t xml:space="preserve">139, </w:t>
      </w:r>
      <w:r w:rsidR="00C00381">
        <w:rPr>
          <w:rFonts w:ascii="Arial" w:hAnsi="Arial" w:cs="Arial"/>
          <w:bCs/>
        </w:rPr>
        <w:t>141 i 142 – załącznik nr</w:t>
      </w:r>
      <w:r w:rsidR="00395C8B">
        <w:rPr>
          <w:rFonts w:ascii="Arial" w:hAnsi="Arial" w:cs="Arial"/>
          <w:bCs/>
        </w:rPr>
        <w:t xml:space="preserve"> 3</w:t>
      </w:r>
      <w:r w:rsidR="00C00381">
        <w:rPr>
          <w:rFonts w:ascii="Arial" w:hAnsi="Arial" w:cs="Arial"/>
          <w:bCs/>
        </w:rPr>
        <w:t xml:space="preserve"> do Zaproszenia. </w:t>
      </w:r>
    </w:p>
    <w:p w14:paraId="0922A651" w14:textId="5C9C5035" w:rsidR="00ED26B7" w:rsidRDefault="00ED26B7" w:rsidP="00ED26B7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Zasady montażu znaków oraz tablic informacyjnych:</w:t>
      </w:r>
    </w:p>
    <w:p w14:paraId="5DEDD613" w14:textId="77777777" w:rsidR="00ED26B7" w:rsidRPr="00ED26B7" w:rsidRDefault="00ED26B7" w:rsidP="00ED26B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ED26B7">
        <w:rPr>
          <w:rFonts w:ascii="Arial" w:hAnsi="Arial" w:cs="Arial"/>
          <w:bCs/>
        </w:rPr>
        <w:t>Znaki należy montować na jednym słupku, przy czym znak D-53 należy umieścić na odwrocie znaku D-52. Ponadto drogę leśną w tym miejscu należy oznakować tablicą informacyjną „TL-2”;</w:t>
      </w:r>
    </w:p>
    <w:p w14:paraId="5F4D17C0" w14:textId="77777777" w:rsidR="00ED26B7" w:rsidRPr="00ED26B7" w:rsidRDefault="00ED26B7" w:rsidP="00ED26B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ED26B7">
        <w:rPr>
          <w:rFonts w:ascii="Arial" w:hAnsi="Arial" w:cs="Arial"/>
          <w:bCs/>
        </w:rPr>
        <w:t>Tablicę TL-2 należy ustawić w odległości 20 m od granicy pasa drogowego drogi publicznej;</w:t>
      </w:r>
    </w:p>
    <w:p w14:paraId="79D80291" w14:textId="77777777" w:rsidR="00ED26B7" w:rsidRPr="00ED26B7" w:rsidRDefault="00ED26B7" w:rsidP="00ED26B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ED26B7">
        <w:rPr>
          <w:rFonts w:ascii="Arial" w:hAnsi="Arial" w:cs="Arial"/>
          <w:bCs/>
        </w:rPr>
        <w:t>Znak D-52 łącznie ze znakiem B-33, a także znak D-53 należy ustawić 5 m za tablicą TL-2;</w:t>
      </w:r>
    </w:p>
    <w:p w14:paraId="1ECE0E65" w14:textId="2FC7D591" w:rsidR="00ED26B7" w:rsidRPr="00ED26B7" w:rsidRDefault="00ED26B7" w:rsidP="00ED26B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ED26B7">
        <w:rPr>
          <w:rFonts w:ascii="Arial" w:hAnsi="Arial" w:cs="Arial"/>
          <w:bCs/>
        </w:rPr>
        <w:t>Znaki należy umocować na bezpiecznych konstrukcjach wsporczych, wykonanych z</w:t>
      </w:r>
      <w:r w:rsidR="0060452B">
        <w:rPr>
          <w:rFonts w:ascii="Arial" w:hAnsi="Arial" w:cs="Arial"/>
          <w:bCs/>
        </w:rPr>
        <w:t> </w:t>
      </w:r>
      <w:r w:rsidRPr="00ED26B7">
        <w:rPr>
          <w:rFonts w:ascii="Arial" w:hAnsi="Arial" w:cs="Arial"/>
          <w:bCs/>
        </w:rPr>
        <w:t>trwałych materiałów, odpornych na warunki atmosferyczne. Nie wykonuje się z</w:t>
      </w:r>
      <w:r w:rsidR="0060452B">
        <w:rPr>
          <w:rFonts w:ascii="Arial" w:hAnsi="Arial" w:cs="Arial"/>
          <w:bCs/>
        </w:rPr>
        <w:t> </w:t>
      </w:r>
      <w:r w:rsidRPr="00ED26B7">
        <w:rPr>
          <w:rFonts w:ascii="Arial" w:hAnsi="Arial" w:cs="Arial"/>
          <w:bCs/>
        </w:rPr>
        <w:t>betonu tych części konstrukcji wsporczych, które wystają powyżej poziomu gruntu więcej niż 0,15 m . Konstrukcje wsporcze powinny posiadać aprobaty techniczne i</w:t>
      </w:r>
      <w:r w:rsidR="0060452B">
        <w:rPr>
          <w:rFonts w:ascii="Arial" w:hAnsi="Arial" w:cs="Arial"/>
          <w:bCs/>
        </w:rPr>
        <w:t> </w:t>
      </w:r>
      <w:r w:rsidRPr="00ED26B7">
        <w:rPr>
          <w:rFonts w:ascii="Arial" w:hAnsi="Arial" w:cs="Arial"/>
          <w:bCs/>
        </w:rPr>
        <w:t>certyfikaty potwierdzające zgodność z Polską Normą bezpieczeństwa konstrukcji wsporczych;</w:t>
      </w:r>
    </w:p>
    <w:p w14:paraId="467720C9" w14:textId="0F512052" w:rsidR="00ED26B7" w:rsidRPr="00ED26B7" w:rsidRDefault="00ED26B7" w:rsidP="00ED26B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ED26B7">
        <w:rPr>
          <w:rFonts w:ascii="Arial" w:hAnsi="Arial" w:cs="Arial"/>
          <w:bCs/>
        </w:rPr>
        <w:t>Jeżeli ze względu na lokalne warunki istnieje konieczność zastosowania dwóch lub trzech znaków na tym samym słupku lub wysięgniku, można je umieszczać w</w:t>
      </w:r>
      <w:r w:rsidR="0060452B">
        <w:rPr>
          <w:rFonts w:ascii="Arial" w:hAnsi="Arial" w:cs="Arial"/>
          <w:bCs/>
        </w:rPr>
        <w:t> </w:t>
      </w:r>
      <w:r w:rsidRPr="00ED26B7">
        <w:rPr>
          <w:rFonts w:ascii="Arial" w:hAnsi="Arial" w:cs="Arial"/>
          <w:bCs/>
        </w:rPr>
        <w:t>układzie poziomym lub pionowym. Znaki na drogach z poboczem, należy umieszczać w taki sposób, by odległość znaku od krawędzi korony była nie mniejsza niż 0,5 m;</w:t>
      </w:r>
    </w:p>
    <w:p w14:paraId="73BDE26F" w14:textId="72675E41" w:rsidR="00ED26B7" w:rsidRPr="00ED26B7" w:rsidRDefault="00ED26B7" w:rsidP="00ED26B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ED26B7">
        <w:rPr>
          <w:rFonts w:ascii="Arial" w:hAnsi="Arial" w:cs="Arial"/>
          <w:bCs/>
        </w:rPr>
        <w:t>Montaż wykonać należy w oparciu o „Projekt stałej organizacji ruchu dla wewnętrznych dróg leśnych Nadleśnictwa Stary Sącz, opracowanego dla każdej z</w:t>
      </w:r>
      <w:r w:rsidR="0060452B">
        <w:rPr>
          <w:rFonts w:ascii="Arial" w:hAnsi="Arial" w:cs="Arial"/>
          <w:bCs/>
        </w:rPr>
        <w:t> </w:t>
      </w:r>
      <w:r w:rsidRPr="00ED26B7">
        <w:rPr>
          <w:rFonts w:ascii="Arial" w:hAnsi="Arial" w:cs="Arial"/>
          <w:bCs/>
        </w:rPr>
        <w:t xml:space="preserve">dróg leśnych osobno”. Lokalizacja znaków naniesiona została na plany sytuacyjne stanowiące załącznik do owego projektu. </w:t>
      </w:r>
    </w:p>
    <w:p w14:paraId="46B0A955" w14:textId="4A7B7AE1" w:rsidR="00ED26B7" w:rsidRDefault="00ED26B7" w:rsidP="00ED26B7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D26B7">
        <w:rPr>
          <w:rFonts w:ascii="Arial" w:hAnsi="Arial" w:cs="Arial"/>
          <w:bCs/>
        </w:rPr>
        <w:t>Wykonawca zapewnia,  że wszystkie wyroby i materiały, wykorzystane do realizacji przedmiotu umowy, będą posiadały wymagane prawem dowody dopuszczenia do obrotu i stosowania w budownictwie, określonymi w ustawie z dnia 7 lipca 1994 r. Prawo budowlane (tekst jednolity Dz. U. z 2021 r., poz. 2351 ze zm.), ustawie z dnia 16 kwietnia 2004 r. o wyrobach budowlanych (tekst jednolity Dz. U. z 2020 r., poz. 215 ze zm.) oraz przepisach wykonawczych do tych ustaw, a także odpowiadają wymaganiom dokumentacji.</w:t>
      </w:r>
    </w:p>
    <w:p w14:paraId="447FF5A7" w14:textId="2862E2FF" w:rsidR="0060452B" w:rsidRPr="0060452B" w:rsidRDefault="0060452B" w:rsidP="0060452B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zobowiązuje się wykonać przedmiot niniejszej umowy, w taki sposób, aby możliwe było użytkowanie dróg leśnych zgodnie z ich przeznaczeniem, a wykonywane prace będę jak najmniej uciążliwe. </w:t>
      </w:r>
    </w:p>
    <w:p w14:paraId="7AF5997B" w14:textId="77777777" w:rsidR="00CF3DE6" w:rsidRPr="000F650C" w:rsidRDefault="00CF3DE6" w:rsidP="00CF3DE6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 xml:space="preserve">Wykonawca ponosi pełną odpowiedzialność za bezpieczeństwo publiczne ludzi i mienia </w:t>
      </w:r>
      <w:r w:rsidRPr="000F650C">
        <w:rPr>
          <w:rFonts w:ascii="Arial" w:hAnsi="Arial" w:cs="Arial"/>
          <w:bCs/>
        </w:rPr>
        <w:lastRenderedPageBreak/>
        <w:t>związane z prowadzonymi działaniami w ramach usługi. Wykonawca ponosi pełną odpowiedzialność za szkody powstałe w związku z realizacją prac oraz wskutek innych działań osób zatrudnionych przez wykonawcę.</w:t>
      </w:r>
    </w:p>
    <w:p w14:paraId="3B0DF8CC" w14:textId="2F243D54" w:rsidR="00CF3DE6" w:rsidRPr="000F650C" w:rsidRDefault="00CF3DE6" w:rsidP="00CF3D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>Wszelkie koszty związane z realizacją przedmiotu zamówienia obciążają Wykonawcę, zaliczyć do nich można: dojazd na miejsce wykonania przedmiotu zamówienia, koszty eksploatacji oraz utrzymania mas</w:t>
      </w:r>
      <w:r w:rsidR="00ED26B7">
        <w:rPr>
          <w:rFonts w:ascii="Arial" w:hAnsi="Arial" w:cs="Arial"/>
          <w:bCs/>
        </w:rPr>
        <w:t xml:space="preserve">zyn, wynagrodzenie pracowników </w:t>
      </w:r>
      <w:r w:rsidRPr="000F650C">
        <w:rPr>
          <w:rFonts w:ascii="Arial" w:hAnsi="Arial" w:cs="Arial"/>
          <w:bCs/>
        </w:rPr>
        <w:t>oraz inne wyżej nie wymienione koszty mogące wystąpić w trakcie realizacji przedmiotu zamówienia.</w:t>
      </w:r>
    </w:p>
    <w:p w14:paraId="220E805B" w14:textId="03F9F7D7" w:rsidR="00CF3DE6" w:rsidRPr="000F650C" w:rsidRDefault="00CF3DE6" w:rsidP="00CF3D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>Wykonawca ponosi pełną odpowi</w:t>
      </w:r>
      <w:r w:rsidR="00ED26B7">
        <w:rPr>
          <w:rFonts w:ascii="Arial" w:hAnsi="Arial" w:cs="Arial"/>
          <w:bCs/>
        </w:rPr>
        <w:t xml:space="preserve">edzialność za zniszczenia dróg leśnych przeznaczonych do </w:t>
      </w:r>
      <w:r w:rsidRPr="000F650C">
        <w:rPr>
          <w:rFonts w:ascii="Arial" w:hAnsi="Arial" w:cs="Arial"/>
          <w:bCs/>
        </w:rPr>
        <w:t>realizacji przedmiotu umowy i jest zobowiązany do przywrócenia jej do stanu pierwotnego na swój koszt.</w:t>
      </w:r>
    </w:p>
    <w:p w14:paraId="215ED929" w14:textId="77777777" w:rsidR="00802FE5" w:rsidRPr="000F650C" w:rsidRDefault="00802FE5" w:rsidP="00802FE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 xml:space="preserve">Nazwy i kody dotyczące przedmiotu zamówienia określone we Wspólnym Słowniku Zamówień (CPV): </w:t>
      </w:r>
    </w:p>
    <w:p w14:paraId="46FC6B5F" w14:textId="2FB2726C" w:rsidR="00802FE5" w:rsidRDefault="00ED26B7" w:rsidP="00802FE5">
      <w:pPr>
        <w:pStyle w:val="Akapitzlist"/>
        <w:ind w:left="360"/>
        <w:jc w:val="both"/>
        <w:rPr>
          <w:rFonts w:ascii="Arial" w:hAnsi="Arial" w:cs="Arial"/>
          <w:bCs/>
        </w:rPr>
      </w:pPr>
      <w:r w:rsidRPr="00ED26B7">
        <w:rPr>
          <w:rFonts w:ascii="Arial" w:hAnsi="Arial" w:cs="Arial"/>
          <w:bCs/>
        </w:rPr>
        <w:t>45233290 - 8: Instalowanie znaków drogowych</w:t>
      </w:r>
    </w:p>
    <w:p w14:paraId="6BDC63EF" w14:textId="77777777" w:rsidR="00ED26B7" w:rsidRPr="000F650C" w:rsidRDefault="00ED26B7" w:rsidP="00802FE5">
      <w:pPr>
        <w:pStyle w:val="Akapitzlist"/>
        <w:ind w:left="360"/>
        <w:jc w:val="both"/>
        <w:rPr>
          <w:rFonts w:ascii="Arial" w:hAnsi="Arial" w:cs="Arial"/>
          <w:bCs/>
        </w:rPr>
      </w:pPr>
    </w:p>
    <w:p w14:paraId="5CB00575" w14:textId="77777777" w:rsidR="00AA043B" w:rsidRPr="000F650C" w:rsidRDefault="00A9391B" w:rsidP="00C4442C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>§ 4</w:t>
      </w:r>
    </w:p>
    <w:p w14:paraId="67CE538F" w14:textId="0A73EB78" w:rsidR="00F4144F" w:rsidRPr="000F650C" w:rsidRDefault="00F4144F" w:rsidP="00F4144F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0F650C">
        <w:rPr>
          <w:rFonts w:ascii="Arial" w:hAnsi="Arial" w:cs="Arial"/>
          <w:bCs/>
          <w:sz w:val="24"/>
          <w:szCs w:val="24"/>
        </w:rPr>
        <w:t>Termin realizacji zamówienia</w:t>
      </w:r>
      <w:r w:rsidRPr="000F650C">
        <w:rPr>
          <w:rFonts w:ascii="Arial" w:hAnsi="Arial" w:cs="Arial"/>
          <w:sz w:val="24"/>
          <w:szCs w:val="24"/>
        </w:rPr>
        <w:t xml:space="preserve">: </w:t>
      </w:r>
      <w:r w:rsidR="00C4442C" w:rsidRPr="000F650C">
        <w:rPr>
          <w:rFonts w:ascii="Arial" w:hAnsi="Arial" w:cs="Arial"/>
          <w:bCs/>
          <w:sz w:val="24"/>
          <w:szCs w:val="24"/>
        </w:rPr>
        <w:t xml:space="preserve">do </w:t>
      </w:r>
      <w:r w:rsidR="00CC253C">
        <w:rPr>
          <w:rFonts w:ascii="Arial" w:hAnsi="Arial" w:cs="Arial"/>
          <w:b/>
          <w:bCs/>
          <w:sz w:val="24"/>
          <w:szCs w:val="24"/>
        </w:rPr>
        <w:t>45</w:t>
      </w:r>
      <w:r w:rsidR="00652B23" w:rsidRPr="000F650C">
        <w:rPr>
          <w:rFonts w:ascii="Arial" w:hAnsi="Arial" w:cs="Arial"/>
          <w:b/>
          <w:bCs/>
          <w:sz w:val="24"/>
          <w:szCs w:val="24"/>
        </w:rPr>
        <w:t xml:space="preserve"> dni</w:t>
      </w:r>
      <w:r w:rsidR="00652B23" w:rsidRPr="000F650C">
        <w:rPr>
          <w:rFonts w:ascii="Arial" w:hAnsi="Arial" w:cs="Arial"/>
          <w:bCs/>
          <w:sz w:val="24"/>
          <w:szCs w:val="24"/>
        </w:rPr>
        <w:t xml:space="preserve"> od daty zawarcia </w:t>
      </w:r>
      <w:r w:rsidR="00D53A65" w:rsidRPr="000F650C">
        <w:rPr>
          <w:rFonts w:ascii="Arial" w:hAnsi="Arial" w:cs="Arial"/>
          <w:bCs/>
          <w:sz w:val="24"/>
          <w:szCs w:val="24"/>
        </w:rPr>
        <w:t xml:space="preserve">niniejszej </w:t>
      </w:r>
      <w:r w:rsidR="00652B23" w:rsidRPr="000F650C">
        <w:rPr>
          <w:rFonts w:ascii="Arial" w:hAnsi="Arial" w:cs="Arial"/>
          <w:bCs/>
          <w:sz w:val="24"/>
          <w:szCs w:val="24"/>
        </w:rPr>
        <w:t>umowy</w:t>
      </w:r>
      <w:r w:rsidRPr="000F650C">
        <w:rPr>
          <w:rFonts w:ascii="Arial" w:hAnsi="Arial" w:cs="Arial"/>
          <w:sz w:val="24"/>
          <w:szCs w:val="24"/>
        </w:rPr>
        <w:t>.</w:t>
      </w:r>
    </w:p>
    <w:p w14:paraId="71689107" w14:textId="77777777" w:rsidR="00CF3DE6" w:rsidRPr="000F650C" w:rsidRDefault="00CF3DE6" w:rsidP="00F4144F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 xml:space="preserve">Za termin wykonania uznaje się ostateczny, tj. końcowy odbiór przedmiotu zamówienia. </w:t>
      </w:r>
    </w:p>
    <w:p w14:paraId="5390B1F4" w14:textId="77777777" w:rsidR="00CF3DE6" w:rsidRPr="000F650C" w:rsidRDefault="00CF3DE6" w:rsidP="00CF3DE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 xml:space="preserve">Dla spełnienia powyższych ustaleń Wykonawca musi zgłosić gotowość do odbioru na </w:t>
      </w:r>
      <w:r w:rsidR="007E01DE" w:rsidRPr="000F650C">
        <w:rPr>
          <w:rFonts w:ascii="Arial" w:hAnsi="Arial" w:cs="Arial"/>
          <w:bCs/>
        </w:rPr>
        <w:t xml:space="preserve">co najmniej </w:t>
      </w:r>
      <w:r w:rsidRPr="000F650C">
        <w:rPr>
          <w:rFonts w:ascii="Arial" w:hAnsi="Arial" w:cs="Arial"/>
          <w:bCs/>
        </w:rPr>
        <w:t>5 dni kalendarzowych przed terminem określonym w ust. 1 niniejszego paragrafu.</w:t>
      </w:r>
    </w:p>
    <w:p w14:paraId="7107B395" w14:textId="77777777" w:rsidR="00CF3DE6" w:rsidRPr="000F650C" w:rsidRDefault="00CF3DE6" w:rsidP="00CF3DE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 xml:space="preserve">Zgłoszenie przez wykonawcę musi mieć formę pisemnego oświadczenia o zakończeniu realizacji prac wchodzących w zakres przedmiotu zamówienia. </w:t>
      </w:r>
    </w:p>
    <w:p w14:paraId="4F814214" w14:textId="77777777" w:rsidR="00CF3DE6" w:rsidRPr="000F650C" w:rsidRDefault="00CF3DE6" w:rsidP="00F4144F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0F650C">
        <w:rPr>
          <w:rFonts w:ascii="Arial" w:hAnsi="Arial" w:cs="Arial"/>
          <w:bCs/>
          <w:sz w:val="24"/>
          <w:szCs w:val="24"/>
        </w:rPr>
        <w:t xml:space="preserve">Za dzień zgłoszenia, o którym mowa w ust. 3 niniejszego paragrafu przyjmuje się datę wpływu pisma Wykonawcy do siedziby Zamawiającego. </w:t>
      </w:r>
    </w:p>
    <w:p w14:paraId="2CD0E949" w14:textId="77777777" w:rsidR="00F4144F" w:rsidRPr="000F650C" w:rsidRDefault="00F4144F" w:rsidP="00F4144F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5925E33" w14:textId="77777777" w:rsidR="00F4144F" w:rsidRPr="000F650C" w:rsidRDefault="00A9391B" w:rsidP="00C4442C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bCs/>
          <w:sz w:val="24"/>
          <w:szCs w:val="24"/>
        </w:rPr>
        <w:t>§ 5</w:t>
      </w:r>
    </w:p>
    <w:p w14:paraId="3B34ABB6" w14:textId="77777777" w:rsidR="00CF3DE6" w:rsidRPr="000F650C" w:rsidRDefault="00CF3DE6" w:rsidP="00AA043B">
      <w:pPr>
        <w:pStyle w:val="NormalnyWeb"/>
        <w:numPr>
          <w:ilvl w:val="0"/>
          <w:numId w:val="3"/>
        </w:numPr>
        <w:tabs>
          <w:tab w:val="clear" w:pos="2700"/>
        </w:tabs>
        <w:spacing w:before="0" w:beforeAutospacing="0" w:after="0" w:afterAutospacing="0"/>
        <w:ind w:left="360"/>
        <w:rPr>
          <w:rFonts w:ascii="Arial" w:hAnsi="Arial" w:cs="Arial"/>
          <w:bCs/>
          <w:sz w:val="24"/>
          <w:szCs w:val="24"/>
        </w:rPr>
      </w:pPr>
      <w:r w:rsidRPr="000F650C">
        <w:rPr>
          <w:rFonts w:ascii="Arial" w:hAnsi="Arial" w:cs="Arial"/>
          <w:bCs/>
          <w:sz w:val="24"/>
          <w:szCs w:val="24"/>
        </w:rPr>
        <w:t>Do kontaktów z Wykonawcą w sprawach realizacji przedmiotu umowy Zamawiający wyznacza osobę: ……………………………………………………</w:t>
      </w:r>
    </w:p>
    <w:p w14:paraId="6EAC2F25" w14:textId="77777777" w:rsidR="00CF3DE6" w:rsidRPr="000F650C" w:rsidRDefault="00CF3DE6" w:rsidP="00AA043B">
      <w:pPr>
        <w:pStyle w:val="NormalnyWeb"/>
        <w:numPr>
          <w:ilvl w:val="0"/>
          <w:numId w:val="3"/>
        </w:numPr>
        <w:tabs>
          <w:tab w:val="clear" w:pos="2700"/>
        </w:tabs>
        <w:spacing w:before="0" w:beforeAutospacing="0" w:after="0" w:afterAutospacing="0"/>
        <w:ind w:left="360"/>
        <w:rPr>
          <w:rFonts w:ascii="Arial" w:hAnsi="Arial" w:cs="Arial"/>
          <w:bCs/>
          <w:sz w:val="24"/>
          <w:szCs w:val="24"/>
        </w:rPr>
      </w:pPr>
      <w:r w:rsidRPr="000F650C">
        <w:rPr>
          <w:rFonts w:ascii="Arial" w:hAnsi="Arial" w:cs="Arial"/>
          <w:bCs/>
          <w:sz w:val="24"/>
          <w:szCs w:val="24"/>
        </w:rPr>
        <w:t xml:space="preserve">Do kontaktów z Zamawiającym w sprawach realizacji przedmiotu umowy Wykonawca wyznacza osoby: Tomasz Bodziony </w:t>
      </w:r>
      <w:r w:rsidR="00B44ECD" w:rsidRPr="000F650C">
        <w:rPr>
          <w:rFonts w:ascii="Arial" w:hAnsi="Arial" w:cs="Arial"/>
          <w:sz w:val="24"/>
          <w:szCs w:val="24"/>
        </w:rPr>
        <w:t>oraz Tomasz Wydrzyński - tel. 0-18 446-09-91.</w:t>
      </w:r>
    </w:p>
    <w:p w14:paraId="5E9989F6" w14:textId="77777777" w:rsidR="007C4296" w:rsidRPr="000F650C" w:rsidRDefault="007C4296" w:rsidP="007C429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34E9562" w14:textId="77777777" w:rsidR="007C4296" w:rsidRPr="000F650C" w:rsidRDefault="007C4296" w:rsidP="007C429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>§ 6</w:t>
      </w:r>
    </w:p>
    <w:p w14:paraId="38C5A379" w14:textId="0D0CFF73" w:rsidR="00440D4C" w:rsidRPr="000F650C" w:rsidRDefault="007E01DE" w:rsidP="00ED26B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>Wynagrodzenie należne Wykonawcy</w:t>
      </w:r>
      <w:r w:rsidR="00440D4C" w:rsidRPr="000F650C">
        <w:rPr>
          <w:rFonts w:ascii="Arial" w:hAnsi="Arial" w:cs="Arial"/>
          <w:bCs/>
        </w:rPr>
        <w:t xml:space="preserve"> za wykonanie całości przedmiotu zamówienia, o</w:t>
      </w:r>
      <w:r w:rsidR="00ED26B7">
        <w:rPr>
          <w:rFonts w:ascii="Arial" w:hAnsi="Arial" w:cs="Arial"/>
          <w:bCs/>
        </w:rPr>
        <w:t> </w:t>
      </w:r>
      <w:r w:rsidR="00440D4C" w:rsidRPr="000F650C">
        <w:rPr>
          <w:rFonts w:ascii="Arial" w:hAnsi="Arial" w:cs="Arial"/>
          <w:bCs/>
        </w:rPr>
        <w:t xml:space="preserve">którym mowa w § 2  i § 3 </w:t>
      </w:r>
      <w:r w:rsidR="00ED26B7">
        <w:rPr>
          <w:rFonts w:ascii="Arial" w:hAnsi="Arial" w:cs="Arial"/>
          <w:bCs/>
        </w:rPr>
        <w:t>niniejszej umowy wynosi: netto:….</w:t>
      </w:r>
      <w:r w:rsidR="00440D4C" w:rsidRPr="000F650C">
        <w:rPr>
          <w:rFonts w:ascii="Arial" w:hAnsi="Arial" w:cs="Arial"/>
          <w:bCs/>
        </w:rPr>
        <w:t>………………. zł (słownie:…….), brutto: …………………</w:t>
      </w:r>
      <w:r w:rsidR="00ED26B7">
        <w:rPr>
          <w:rFonts w:ascii="Arial" w:hAnsi="Arial" w:cs="Arial"/>
          <w:bCs/>
        </w:rPr>
        <w:t>……………………………………………………..</w:t>
      </w:r>
      <w:r w:rsidR="00440D4C" w:rsidRPr="000F650C">
        <w:rPr>
          <w:rFonts w:ascii="Arial" w:hAnsi="Arial" w:cs="Arial"/>
          <w:bCs/>
        </w:rPr>
        <w:t xml:space="preserve"> zł (słownie:   ……………………………………………………………………………………….).</w:t>
      </w:r>
    </w:p>
    <w:p w14:paraId="111D2EC1" w14:textId="77777777" w:rsidR="00AA043B" w:rsidRPr="000F650C" w:rsidRDefault="00D53A65" w:rsidP="00440D4C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0F650C">
        <w:rPr>
          <w:rFonts w:ascii="Arial" w:hAnsi="Arial" w:cs="Arial"/>
          <w:bCs/>
          <w:sz w:val="24"/>
          <w:szCs w:val="24"/>
        </w:rPr>
        <w:t>Wynagrodzenie</w:t>
      </w:r>
      <w:r w:rsidR="00AA043B" w:rsidRPr="000F650C">
        <w:rPr>
          <w:rFonts w:ascii="Arial" w:hAnsi="Arial" w:cs="Arial"/>
          <w:bCs/>
          <w:sz w:val="24"/>
          <w:szCs w:val="24"/>
        </w:rPr>
        <w:t xml:space="preserve"> określon</w:t>
      </w:r>
      <w:r w:rsidRPr="000F650C">
        <w:rPr>
          <w:rFonts w:ascii="Arial" w:hAnsi="Arial" w:cs="Arial"/>
          <w:bCs/>
          <w:sz w:val="24"/>
          <w:szCs w:val="24"/>
        </w:rPr>
        <w:t>e</w:t>
      </w:r>
      <w:r w:rsidR="00AA043B" w:rsidRPr="000F650C">
        <w:rPr>
          <w:rFonts w:ascii="Arial" w:hAnsi="Arial" w:cs="Arial"/>
          <w:bCs/>
          <w:sz w:val="24"/>
          <w:szCs w:val="24"/>
        </w:rPr>
        <w:t xml:space="preserve"> w ust.1</w:t>
      </w:r>
      <w:r w:rsidRPr="000F650C">
        <w:rPr>
          <w:rFonts w:ascii="Arial" w:hAnsi="Arial" w:cs="Arial"/>
          <w:bCs/>
          <w:sz w:val="24"/>
          <w:szCs w:val="24"/>
        </w:rPr>
        <w:t xml:space="preserve"> niniejszego paragrafu ma charakter wynagrodzenia ryczałtowego</w:t>
      </w:r>
      <w:r w:rsidR="00AA043B" w:rsidRPr="000F650C">
        <w:rPr>
          <w:rFonts w:ascii="Arial" w:hAnsi="Arial" w:cs="Arial"/>
          <w:bCs/>
          <w:sz w:val="24"/>
          <w:szCs w:val="24"/>
        </w:rPr>
        <w:t xml:space="preserve"> i obejmuje wykonanie całości przedmiotu zamówienia,</w:t>
      </w:r>
      <w:r w:rsidR="00D35C8E" w:rsidRPr="000F650C">
        <w:rPr>
          <w:rFonts w:ascii="Arial" w:hAnsi="Arial" w:cs="Arial"/>
          <w:bCs/>
          <w:sz w:val="24"/>
          <w:szCs w:val="24"/>
        </w:rPr>
        <w:t xml:space="preserve"> </w:t>
      </w:r>
      <w:r w:rsidRPr="000F650C">
        <w:rPr>
          <w:rFonts w:ascii="Arial" w:hAnsi="Arial" w:cs="Arial"/>
          <w:bCs/>
          <w:sz w:val="24"/>
          <w:szCs w:val="24"/>
        </w:rPr>
        <w:t>o którym mowa w</w:t>
      </w:r>
      <w:r w:rsidR="006841D4" w:rsidRPr="000F650C">
        <w:rPr>
          <w:rFonts w:ascii="Arial" w:hAnsi="Arial" w:cs="Arial"/>
          <w:bCs/>
          <w:sz w:val="24"/>
          <w:szCs w:val="24"/>
        </w:rPr>
        <w:t> </w:t>
      </w:r>
      <w:r w:rsidRPr="000F650C">
        <w:rPr>
          <w:rFonts w:ascii="Arial" w:hAnsi="Arial" w:cs="Arial"/>
          <w:bCs/>
          <w:sz w:val="24"/>
          <w:szCs w:val="24"/>
        </w:rPr>
        <w:t>§</w:t>
      </w:r>
      <w:r w:rsidR="006841D4" w:rsidRPr="000F650C">
        <w:rPr>
          <w:rFonts w:ascii="Arial" w:hAnsi="Arial" w:cs="Arial"/>
          <w:bCs/>
          <w:sz w:val="24"/>
          <w:szCs w:val="24"/>
        </w:rPr>
        <w:t> </w:t>
      </w:r>
      <w:r w:rsidRPr="000F650C">
        <w:rPr>
          <w:rFonts w:ascii="Arial" w:hAnsi="Arial" w:cs="Arial"/>
          <w:bCs/>
          <w:sz w:val="24"/>
          <w:szCs w:val="24"/>
        </w:rPr>
        <w:t xml:space="preserve">2 </w:t>
      </w:r>
      <w:r w:rsidR="007E01DE" w:rsidRPr="000F650C">
        <w:rPr>
          <w:rFonts w:ascii="Arial" w:hAnsi="Arial" w:cs="Arial"/>
          <w:bCs/>
          <w:sz w:val="24"/>
          <w:szCs w:val="24"/>
        </w:rPr>
        <w:t xml:space="preserve">i § 3 </w:t>
      </w:r>
      <w:r w:rsidRPr="000F650C">
        <w:rPr>
          <w:rFonts w:ascii="Arial" w:hAnsi="Arial" w:cs="Arial"/>
          <w:bCs/>
          <w:sz w:val="24"/>
          <w:szCs w:val="24"/>
        </w:rPr>
        <w:t>niniejszej umowy.</w:t>
      </w:r>
    </w:p>
    <w:p w14:paraId="279754C4" w14:textId="77777777" w:rsidR="00440D4C" w:rsidRPr="000F650C" w:rsidRDefault="00AA043B" w:rsidP="00440D4C">
      <w:pPr>
        <w:numPr>
          <w:ilvl w:val="0"/>
          <w:numId w:val="3"/>
        </w:numPr>
        <w:tabs>
          <w:tab w:val="clear" w:pos="2700"/>
        </w:tabs>
        <w:ind w:left="36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>Wynagrodzenie, o którym mowa w ust.1</w:t>
      </w:r>
      <w:r w:rsidR="00D53A65" w:rsidRPr="000F650C">
        <w:rPr>
          <w:rFonts w:ascii="Arial" w:hAnsi="Arial" w:cs="Arial"/>
          <w:bCs/>
        </w:rPr>
        <w:t xml:space="preserve"> niniejszego paragrafu</w:t>
      </w:r>
      <w:r w:rsidRPr="000F650C">
        <w:rPr>
          <w:rFonts w:ascii="Arial" w:hAnsi="Arial" w:cs="Arial"/>
          <w:bCs/>
        </w:rPr>
        <w:t xml:space="preserve">, obejmuje wszelkie ryzyko </w:t>
      </w:r>
      <w:r w:rsidR="008E3A90" w:rsidRPr="000F650C">
        <w:rPr>
          <w:rFonts w:ascii="Arial" w:hAnsi="Arial" w:cs="Arial"/>
          <w:bCs/>
        </w:rPr>
        <w:t xml:space="preserve">i odpowiedzialność Wykonawcy za </w:t>
      </w:r>
      <w:r w:rsidRPr="000F650C">
        <w:rPr>
          <w:rFonts w:ascii="Arial" w:hAnsi="Arial" w:cs="Arial"/>
          <w:bCs/>
        </w:rPr>
        <w:t>prawidłowe oszacowanie wszystkich kosztów związanych z</w:t>
      </w:r>
      <w:r w:rsidR="005D60EE" w:rsidRPr="000F650C">
        <w:rPr>
          <w:rFonts w:ascii="Arial" w:hAnsi="Arial" w:cs="Arial"/>
          <w:bCs/>
        </w:rPr>
        <w:t> </w:t>
      </w:r>
      <w:r w:rsidRPr="000F650C">
        <w:rPr>
          <w:rFonts w:ascii="Arial" w:hAnsi="Arial" w:cs="Arial"/>
          <w:bCs/>
        </w:rPr>
        <w:t>wykonaniem przedmiotu zamówienia.</w:t>
      </w:r>
    </w:p>
    <w:p w14:paraId="739BB4F2" w14:textId="77777777" w:rsidR="00440D4C" w:rsidRPr="000F650C" w:rsidRDefault="00440D4C" w:rsidP="00440D4C">
      <w:pPr>
        <w:numPr>
          <w:ilvl w:val="0"/>
          <w:numId w:val="3"/>
        </w:numPr>
        <w:tabs>
          <w:tab w:val="clear" w:pos="2700"/>
        </w:tabs>
        <w:ind w:left="36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</w:rPr>
        <w:t>Wykonawca oświadcza, że jest podatnikiem podatku VAT od towarów  i usług i posiada numer identyfikacji podatkowej NIP  …………………………………….</w:t>
      </w:r>
    </w:p>
    <w:p w14:paraId="3779AEA3" w14:textId="77777777" w:rsidR="00440D4C" w:rsidRPr="000F650C" w:rsidRDefault="00440D4C" w:rsidP="00440D4C">
      <w:pPr>
        <w:numPr>
          <w:ilvl w:val="0"/>
          <w:numId w:val="3"/>
        </w:numPr>
        <w:tabs>
          <w:tab w:val="clear" w:pos="2700"/>
        </w:tabs>
        <w:ind w:left="36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</w:rPr>
        <w:t>Zamawiający oświadcza, że jest podatnikiem podatku VAT od towarów i  usług i posiada numer identyfikacji podatkowej NIP 734-001-82-96.</w:t>
      </w:r>
    </w:p>
    <w:p w14:paraId="522D6D78" w14:textId="77777777" w:rsidR="00440D4C" w:rsidRPr="000F650C" w:rsidRDefault="00440D4C" w:rsidP="00440D4C">
      <w:pPr>
        <w:numPr>
          <w:ilvl w:val="0"/>
          <w:numId w:val="3"/>
        </w:numPr>
        <w:tabs>
          <w:tab w:val="clear" w:pos="2700"/>
        </w:tabs>
        <w:ind w:left="36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</w:rPr>
        <w:t>Strony przyjmują zasadę, że należny podatek VAT naliczony zostanie od wartości netto w wysokości obowiązującej w dniu wystawienia faktury. Jeżeli w okresie obowiązywania umowy nastąpi zmiana ustawowej stawki podatku od towarów i usług (VAT), od chwili zmiany podatek w nowej stawce będzie doliczany do dotychczasowych cen netto.</w:t>
      </w:r>
    </w:p>
    <w:p w14:paraId="33CD6EA9" w14:textId="77777777" w:rsidR="00440D4C" w:rsidRPr="000F650C" w:rsidRDefault="00440D4C" w:rsidP="00440D4C">
      <w:pPr>
        <w:numPr>
          <w:ilvl w:val="0"/>
          <w:numId w:val="3"/>
        </w:numPr>
        <w:tabs>
          <w:tab w:val="clear" w:pos="2700"/>
        </w:tabs>
        <w:ind w:left="36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</w:rPr>
        <w:lastRenderedPageBreak/>
        <w:t>W przypadku zmiany przepisów dotyczących ustawy o podatku od towarów i usług, Strony obowiązywać będzie cena z uwzględnieniem stawki VAT obowiązującej na dzień wystawienia faktury.</w:t>
      </w:r>
    </w:p>
    <w:p w14:paraId="6B1B099B" w14:textId="77777777" w:rsidR="00B44ECD" w:rsidRPr="000F650C" w:rsidRDefault="00440D4C" w:rsidP="00440D4C">
      <w:pPr>
        <w:numPr>
          <w:ilvl w:val="0"/>
          <w:numId w:val="3"/>
        </w:numPr>
        <w:tabs>
          <w:tab w:val="clear" w:pos="2700"/>
        </w:tabs>
        <w:ind w:left="36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</w:rPr>
        <w:t>Wykonawca oświadcza, że zapoznał się z warunkami realizacji zamówienia oraz miejscem wykonania zamówienia, zamówienie przyjmuje do realizacji bez zastrzeżeń i wykona zakres prac zgodnie z zasadami wiedzy i sztuki budowlanej z materiałów własnych, przy pomocy własnego sprzętu, w terminie i na warunkach określonych w niniejszej umowie.</w:t>
      </w:r>
    </w:p>
    <w:p w14:paraId="074C72B4" w14:textId="77777777" w:rsidR="00440D4C" w:rsidRPr="000F650C" w:rsidRDefault="00440D4C" w:rsidP="00440D4C">
      <w:pPr>
        <w:pStyle w:val="NormalnyWeb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F650C">
        <w:rPr>
          <w:rFonts w:ascii="Arial" w:hAnsi="Arial" w:cs="Arial"/>
          <w:bCs/>
          <w:sz w:val="24"/>
          <w:szCs w:val="24"/>
        </w:rPr>
        <w:t xml:space="preserve">§ </w:t>
      </w:r>
      <w:r w:rsidR="00E422F4" w:rsidRPr="000F650C">
        <w:rPr>
          <w:rFonts w:ascii="Arial" w:hAnsi="Arial" w:cs="Arial"/>
          <w:bCs/>
          <w:sz w:val="24"/>
          <w:szCs w:val="24"/>
        </w:rPr>
        <w:t>7</w:t>
      </w:r>
    </w:p>
    <w:p w14:paraId="1AD90C61" w14:textId="77777777" w:rsidR="00440D4C" w:rsidRPr="000F650C" w:rsidRDefault="00440D4C" w:rsidP="00440D4C">
      <w:pPr>
        <w:pStyle w:val="NormalnyWeb"/>
        <w:numPr>
          <w:ilvl w:val="0"/>
          <w:numId w:val="2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 xml:space="preserve">Strony ustalają, że przedmiotem odbioru końcowego przez Zamawiającego jest całość robót objętych niniejszą umową. </w:t>
      </w:r>
    </w:p>
    <w:p w14:paraId="13BCA66E" w14:textId="77777777" w:rsidR="00E422F4" w:rsidRPr="000F650C" w:rsidRDefault="00E422F4" w:rsidP="00151D6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 xml:space="preserve">Po zakończeniu robót Wykonawca zawiadomi na piśmie Zamawiającego o zakończeniu robót i gotowości do odbioru. </w:t>
      </w:r>
    </w:p>
    <w:p w14:paraId="47497E7C" w14:textId="77777777" w:rsidR="00440D4C" w:rsidRPr="000F650C" w:rsidRDefault="00440D4C" w:rsidP="00440D4C">
      <w:pPr>
        <w:pStyle w:val="NormalnyWeb"/>
        <w:numPr>
          <w:ilvl w:val="0"/>
          <w:numId w:val="2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>Obiór końcowy:</w:t>
      </w:r>
    </w:p>
    <w:p w14:paraId="6986418C" w14:textId="77777777" w:rsidR="00440D4C" w:rsidRPr="000F650C" w:rsidRDefault="00E422F4" w:rsidP="00440D4C">
      <w:pPr>
        <w:pStyle w:val="NormalnyWeb"/>
        <w:numPr>
          <w:ilvl w:val="1"/>
          <w:numId w:val="2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>Odbiór końcowy m</w:t>
      </w:r>
      <w:r w:rsidR="007E01DE" w:rsidRPr="000F650C">
        <w:rPr>
          <w:rFonts w:ascii="Arial" w:hAnsi="Arial" w:cs="Arial"/>
          <w:sz w:val="24"/>
          <w:szCs w:val="24"/>
        </w:rPr>
        <w:t xml:space="preserve">a na celu ostateczny odbiór wszystkich robót objętych niniejszą umową przez </w:t>
      </w:r>
      <w:r w:rsidR="00440D4C" w:rsidRPr="000F650C">
        <w:rPr>
          <w:rFonts w:ascii="Arial" w:hAnsi="Arial" w:cs="Arial"/>
          <w:sz w:val="24"/>
          <w:szCs w:val="24"/>
        </w:rPr>
        <w:t>Zamawiające</w:t>
      </w:r>
      <w:r w:rsidR="007E01DE" w:rsidRPr="000F650C">
        <w:rPr>
          <w:rFonts w:ascii="Arial" w:hAnsi="Arial" w:cs="Arial"/>
          <w:sz w:val="24"/>
          <w:szCs w:val="24"/>
        </w:rPr>
        <w:t>go</w:t>
      </w:r>
      <w:r w:rsidRPr="000F650C">
        <w:rPr>
          <w:rFonts w:ascii="Arial" w:hAnsi="Arial" w:cs="Arial"/>
          <w:sz w:val="24"/>
          <w:szCs w:val="24"/>
        </w:rPr>
        <w:t xml:space="preserve">, po weryfikacji </w:t>
      </w:r>
      <w:r w:rsidR="007E01DE" w:rsidRPr="000F650C">
        <w:rPr>
          <w:rFonts w:ascii="Arial" w:hAnsi="Arial" w:cs="Arial"/>
          <w:sz w:val="24"/>
          <w:szCs w:val="24"/>
        </w:rPr>
        <w:t xml:space="preserve">przez niego ich </w:t>
      </w:r>
      <w:r w:rsidRPr="000F650C">
        <w:rPr>
          <w:rFonts w:ascii="Arial" w:hAnsi="Arial" w:cs="Arial"/>
          <w:sz w:val="24"/>
          <w:szCs w:val="24"/>
        </w:rPr>
        <w:t>wykonania.</w:t>
      </w:r>
    </w:p>
    <w:p w14:paraId="5E8D8447" w14:textId="77777777" w:rsidR="00E422F4" w:rsidRPr="000F650C" w:rsidRDefault="00E422F4" w:rsidP="00E422F4">
      <w:pPr>
        <w:pStyle w:val="NormalnyWeb"/>
        <w:numPr>
          <w:ilvl w:val="1"/>
          <w:numId w:val="2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 xml:space="preserve">W czynnościach obioru powinni uczestniczyć przedstawiciele Wykonawcy i Zamawiającego. </w:t>
      </w:r>
    </w:p>
    <w:p w14:paraId="761891A0" w14:textId="77777777" w:rsidR="00E422F4" w:rsidRPr="000F650C" w:rsidRDefault="00E422F4" w:rsidP="00E422F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Jeżeli w trakcie czynności odbioru końcowego zostaną stwierdzone wady wymagające usunięcia Zamawiający odmówi dokonania odbioru do czasu usunięcia wady. W protokole zostanie wskazany termin ustalony przez Strony na ich usunięcie.</w:t>
      </w:r>
    </w:p>
    <w:p w14:paraId="27978E4E" w14:textId="77777777" w:rsidR="00E422F4" w:rsidRPr="000F650C" w:rsidRDefault="00E422F4" w:rsidP="00E422F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>Po usunięciu wad Wykonawca zobowiązany jest do pisemnego zawiadomienia Zamawiającego o ich usunięciu. Wówczas czynności odbioru zostaną powtórzone wg ustaleń określonych w niniejszym paragrafie.</w:t>
      </w:r>
    </w:p>
    <w:p w14:paraId="7C3AFE74" w14:textId="77777777" w:rsidR="00440D4C" w:rsidRPr="000F650C" w:rsidRDefault="00E422F4" w:rsidP="00E422F4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>Ustala się następujące terminy usunięcia wad stwierdzonych przez Zamawiającego po</w:t>
      </w:r>
      <w:r w:rsidR="007E01DE" w:rsidRPr="000F650C">
        <w:rPr>
          <w:rFonts w:ascii="Arial" w:hAnsi="Arial" w:cs="Arial"/>
          <w:sz w:val="24"/>
          <w:szCs w:val="24"/>
        </w:rPr>
        <w:t>dczas</w:t>
      </w:r>
      <w:r w:rsidRPr="000F650C">
        <w:rPr>
          <w:rFonts w:ascii="Arial" w:hAnsi="Arial" w:cs="Arial"/>
          <w:sz w:val="24"/>
          <w:szCs w:val="24"/>
        </w:rPr>
        <w:t xml:space="preserve"> odbioru końcowego:</w:t>
      </w:r>
    </w:p>
    <w:p w14:paraId="7E40AA36" w14:textId="77777777" w:rsidR="00E422F4" w:rsidRPr="000F650C" w:rsidRDefault="00E422F4" w:rsidP="00E422F4">
      <w:pPr>
        <w:pStyle w:val="NormalnyWeb"/>
        <w:numPr>
          <w:ilvl w:val="1"/>
          <w:numId w:val="2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F650C">
        <w:rPr>
          <w:rFonts w:ascii="Arial" w:hAnsi="Arial" w:cs="Arial"/>
          <w:sz w:val="24"/>
          <w:szCs w:val="24"/>
        </w:rPr>
        <w:t>W przypadku wad istotnych - termin 10 dni kalendarzowych od zgłoszenia Wykonawcy wady przez Zamawiającego.</w:t>
      </w:r>
    </w:p>
    <w:p w14:paraId="11CEE669" w14:textId="77777777" w:rsidR="00E422F4" w:rsidRPr="000F650C" w:rsidRDefault="00E422F4" w:rsidP="00E422F4">
      <w:pPr>
        <w:pStyle w:val="Akapitzlist"/>
        <w:numPr>
          <w:ilvl w:val="1"/>
          <w:numId w:val="24"/>
        </w:numPr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W przypadku wad nieistotnych (usterek) - termin 3 dni kalendarzowych od zgłoszenia Wykonawcy wady przez Zamawiającego.</w:t>
      </w:r>
    </w:p>
    <w:p w14:paraId="496A094F" w14:textId="77777777" w:rsidR="00E422F4" w:rsidRPr="000F650C" w:rsidRDefault="00E422F4" w:rsidP="00151D68">
      <w:pPr>
        <w:pStyle w:val="Akapitzlist"/>
        <w:numPr>
          <w:ilvl w:val="1"/>
          <w:numId w:val="24"/>
        </w:numPr>
        <w:ind w:left="788" w:hanging="431"/>
        <w:contextualSpacing w:val="0"/>
        <w:rPr>
          <w:rFonts w:ascii="Arial" w:hAnsi="Arial" w:cs="Arial"/>
        </w:rPr>
      </w:pPr>
      <w:r w:rsidRPr="000F650C">
        <w:rPr>
          <w:rFonts w:ascii="Arial" w:hAnsi="Arial" w:cs="Arial"/>
        </w:rPr>
        <w:t>Usunięcie wad powinno być stwierdzone protokolarnie.</w:t>
      </w:r>
    </w:p>
    <w:p w14:paraId="03F3FA43" w14:textId="77777777" w:rsidR="00E422F4" w:rsidRPr="000F650C" w:rsidRDefault="00E422F4" w:rsidP="00151D68">
      <w:pPr>
        <w:pStyle w:val="Tekstpodstawowy"/>
        <w:numPr>
          <w:ilvl w:val="0"/>
          <w:numId w:val="24"/>
        </w:numPr>
        <w:spacing w:line="240" w:lineRule="auto"/>
        <w:ind w:left="357" w:hanging="357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>Wykonawca jest odpowiedzialny za wszelkie szkody i straty, które spowodował w czasie prac nad usuwaniem wad.</w:t>
      </w:r>
    </w:p>
    <w:p w14:paraId="18F36C75" w14:textId="77777777" w:rsidR="00151D68" w:rsidRPr="000F650C" w:rsidRDefault="00151D68" w:rsidP="00440D4C">
      <w:pPr>
        <w:rPr>
          <w:rFonts w:ascii="Arial" w:hAnsi="Arial" w:cs="Arial"/>
          <w:bCs/>
        </w:rPr>
      </w:pPr>
    </w:p>
    <w:p w14:paraId="4D9475E2" w14:textId="77777777" w:rsidR="006B723A" w:rsidRPr="000F650C" w:rsidRDefault="00F4144F" w:rsidP="00F97E24">
      <w:pPr>
        <w:jc w:val="center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 xml:space="preserve">§ </w:t>
      </w:r>
      <w:r w:rsidR="00E422F4" w:rsidRPr="000F650C">
        <w:rPr>
          <w:rFonts w:ascii="Arial" w:hAnsi="Arial" w:cs="Arial"/>
          <w:bCs/>
        </w:rPr>
        <w:t>8</w:t>
      </w:r>
    </w:p>
    <w:p w14:paraId="537B2D7A" w14:textId="77777777" w:rsidR="00E422F4" w:rsidRPr="000F650C" w:rsidRDefault="00E422F4" w:rsidP="00F97E24">
      <w:pPr>
        <w:numPr>
          <w:ilvl w:val="1"/>
          <w:numId w:val="4"/>
        </w:numPr>
        <w:tabs>
          <w:tab w:val="clear" w:pos="1440"/>
        </w:tabs>
        <w:ind w:left="36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 xml:space="preserve">Strony postanawiają, że przedmiot umowy rozliczony będzie fakturą VAT końcową wystawioną przez Wykonawcę w oparciu o </w:t>
      </w:r>
      <w:r w:rsidR="007E01DE" w:rsidRPr="000F650C">
        <w:rPr>
          <w:rFonts w:ascii="Arial" w:hAnsi="Arial" w:cs="Arial"/>
          <w:bCs/>
        </w:rPr>
        <w:t xml:space="preserve">bezusterkowy </w:t>
      </w:r>
      <w:r w:rsidRPr="000F650C">
        <w:rPr>
          <w:rFonts w:ascii="Arial" w:hAnsi="Arial" w:cs="Arial"/>
          <w:bCs/>
        </w:rPr>
        <w:t>protokół odbioru końcowego.</w:t>
      </w:r>
    </w:p>
    <w:p w14:paraId="378C7B03" w14:textId="77777777" w:rsidR="00AA043B" w:rsidRPr="000F650C" w:rsidRDefault="00AA043B" w:rsidP="00E422F4">
      <w:pPr>
        <w:numPr>
          <w:ilvl w:val="1"/>
          <w:numId w:val="4"/>
        </w:numPr>
        <w:tabs>
          <w:tab w:val="clear" w:pos="1440"/>
        </w:tabs>
        <w:ind w:left="36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 xml:space="preserve">Wynagrodzenie płatne będzie przelewem na </w:t>
      </w:r>
      <w:r w:rsidR="007E01DE" w:rsidRPr="000F650C">
        <w:rPr>
          <w:rFonts w:ascii="Arial" w:hAnsi="Arial" w:cs="Arial"/>
          <w:bCs/>
        </w:rPr>
        <w:t xml:space="preserve">rachunek bankowy </w:t>
      </w:r>
      <w:r w:rsidRPr="000F650C">
        <w:rPr>
          <w:rFonts w:ascii="Arial" w:hAnsi="Arial" w:cs="Arial"/>
          <w:bCs/>
        </w:rPr>
        <w:t xml:space="preserve">wskazany przez Wykonawcę </w:t>
      </w:r>
      <w:r w:rsidR="007E01DE" w:rsidRPr="000F650C">
        <w:rPr>
          <w:rFonts w:ascii="Arial" w:hAnsi="Arial" w:cs="Arial"/>
          <w:bCs/>
        </w:rPr>
        <w:t xml:space="preserve">na fakturze VAT </w:t>
      </w:r>
      <w:r w:rsidRPr="000F650C">
        <w:rPr>
          <w:rFonts w:ascii="Arial" w:hAnsi="Arial" w:cs="Arial"/>
          <w:bCs/>
        </w:rPr>
        <w:t xml:space="preserve">w ciągu </w:t>
      </w:r>
      <w:r w:rsidR="00E422F4" w:rsidRPr="000F650C">
        <w:rPr>
          <w:rFonts w:ascii="Arial" w:hAnsi="Arial" w:cs="Arial"/>
          <w:bCs/>
        </w:rPr>
        <w:t xml:space="preserve">21 dni </w:t>
      </w:r>
      <w:r w:rsidRPr="000F650C">
        <w:rPr>
          <w:rFonts w:ascii="Arial" w:hAnsi="Arial" w:cs="Arial"/>
          <w:bCs/>
        </w:rPr>
        <w:t>od daty dostarczenia Zamawiającemu prawidłowo wystawionej faktury VAT.</w:t>
      </w:r>
    </w:p>
    <w:p w14:paraId="2357E5D4" w14:textId="77777777" w:rsidR="00E422F4" w:rsidRPr="000F650C" w:rsidRDefault="00AA043B" w:rsidP="00E422F4">
      <w:pPr>
        <w:numPr>
          <w:ilvl w:val="1"/>
          <w:numId w:val="4"/>
        </w:numPr>
        <w:tabs>
          <w:tab w:val="clear" w:pos="1440"/>
        </w:tabs>
        <w:ind w:left="36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>Datą zapłaty faktury będzie data obciążenia konta Zamawiającego.</w:t>
      </w:r>
    </w:p>
    <w:p w14:paraId="7E18B148" w14:textId="77777777" w:rsidR="006B723A" w:rsidRPr="000F650C" w:rsidRDefault="00E422F4" w:rsidP="00F4144F">
      <w:pPr>
        <w:numPr>
          <w:ilvl w:val="1"/>
          <w:numId w:val="4"/>
        </w:numPr>
        <w:tabs>
          <w:tab w:val="clear" w:pos="1440"/>
        </w:tabs>
        <w:ind w:left="36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</w:rPr>
        <w:t xml:space="preserve">Termin wystawienia faktury końcowej przez Wykonawcę ustala się do 7 dni od daty </w:t>
      </w:r>
      <w:r w:rsidR="007E01DE" w:rsidRPr="000F650C">
        <w:rPr>
          <w:rFonts w:ascii="Arial" w:hAnsi="Arial" w:cs="Arial"/>
        </w:rPr>
        <w:t xml:space="preserve">bezusterkowego </w:t>
      </w:r>
      <w:r w:rsidRPr="000F650C">
        <w:rPr>
          <w:rFonts w:ascii="Arial" w:hAnsi="Arial" w:cs="Arial"/>
        </w:rPr>
        <w:t>odbioru końcowego przedmiotu umowy.</w:t>
      </w:r>
    </w:p>
    <w:p w14:paraId="14560B00" w14:textId="77777777" w:rsidR="00FD6AAF" w:rsidRPr="000F650C" w:rsidRDefault="00FD6AAF" w:rsidP="00FD6AAF">
      <w:pPr>
        <w:ind w:left="360"/>
        <w:jc w:val="both"/>
        <w:rPr>
          <w:rFonts w:ascii="Arial" w:hAnsi="Arial" w:cs="Arial"/>
          <w:bCs/>
        </w:rPr>
      </w:pPr>
    </w:p>
    <w:p w14:paraId="43F0AB95" w14:textId="77777777" w:rsidR="00AA043B" w:rsidRPr="000F650C" w:rsidRDefault="00F4144F" w:rsidP="00F97E24">
      <w:pPr>
        <w:jc w:val="center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 xml:space="preserve">§ </w:t>
      </w:r>
      <w:r w:rsidR="00E422F4" w:rsidRPr="000F650C">
        <w:rPr>
          <w:rFonts w:ascii="Arial" w:hAnsi="Arial" w:cs="Arial"/>
          <w:bCs/>
        </w:rPr>
        <w:t>9</w:t>
      </w:r>
    </w:p>
    <w:p w14:paraId="02F34FE5" w14:textId="77777777" w:rsidR="00AA043B" w:rsidRPr="000F650C" w:rsidRDefault="00AA043B" w:rsidP="00F97E24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>Wykonawca zapłaci Zamawiającemu karę umowną w przypadku:</w:t>
      </w:r>
    </w:p>
    <w:p w14:paraId="4B4CB2B9" w14:textId="77777777" w:rsidR="00D53A65" w:rsidRPr="000F650C" w:rsidRDefault="00AA043B" w:rsidP="00D53A65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>zwłoki w wy</w:t>
      </w:r>
      <w:r w:rsidR="00A9391B" w:rsidRPr="000F650C">
        <w:rPr>
          <w:rFonts w:ascii="Arial" w:hAnsi="Arial" w:cs="Arial"/>
          <w:bCs/>
        </w:rPr>
        <w:t>konaniu umowy – w wysokości 0,2</w:t>
      </w:r>
      <w:r w:rsidRPr="000F650C">
        <w:rPr>
          <w:rFonts w:ascii="Arial" w:hAnsi="Arial" w:cs="Arial"/>
          <w:bCs/>
        </w:rPr>
        <w:t xml:space="preserve">% wynagrodzenia brutto określonego w § </w:t>
      </w:r>
      <w:r w:rsidR="00440D4C" w:rsidRPr="000F650C">
        <w:rPr>
          <w:rFonts w:ascii="Arial" w:hAnsi="Arial" w:cs="Arial"/>
          <w:bCs/>
        </w:rPr>
        <w:t>6</w:t>
      </w:r>
      <w:r w:rsidR="00D53A65" w:rsidRPr="000F650C">
        <w:rPr>
          <w:rFonts w:ascii="Arial" w:hAnsi="Arial" w:cs="Arial"/>
          <w:bCs/>
        </w:rPr>
        <w:t xml:space="preserve"> ust. 1 niniejszej umowy</w:t>
      </w:r>
      <w:r w:rsidRPr="000F650C">
        <w:rPr>
          <w:rFonts w:ascii="Arial" w:hAnsi="Arial" w:cs="Arial"/>
          <w:bCs/>
        </w:rPr>
        <w:t xml:space="preserve"> za każdy dzień zwłoki,</w:t>
      </w:r>
    </w:p>
    <w:p w14:paraId="58713554" w14:textId="77777777" w:rsidR="00AA043B" w:rsidRPr="000F650C" w:rsidRDefault="00AA043B" w:rsidP="00D53A65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>zwłoki w usunięciu wad lu</w:t>
      </w:r>
      <w:r w:rsidR="00E85267" w:rsidRPr="000F650C">
        <w:rPr>
          <w:rFonts w:ascii="Arial" w:hAnsi="Arial" w:cs="Arial"/>
          <w:bCs/>
        </w:rPr>
        <w:t>b/i usterek – w</w:t>
      </w:r>
      <w:r w:rsidR="00A9391B" w:rsidRPr="000F650C">
        <w:rPr>
          <w:rFonts w:ascii="Arial" w:hAnsi="Arial" w:cs="Arial"/>
          <w:bCs/>
        </w:rPr>
        <w:t xml:space="preserve"> wysokości 0,2</w:t>
      </w:r>
      <w:r w:rsidRPr="000F650C">
        <w:rPr>
          <w:rFonts w:ascii="Arial" w:hAnsi="Arial" w:cs="Arial"/>
          <w:bCs/>
        </w:rPr>
        <w:t xml:space="preserve">% wynagrodzenia brutto określonego w </w:t>
      </w:r>
      <w:r w:rsidR="00D53A65" w:rsidRPr="000F650C">
        <w:rPr>
          <w:rFonts w:ascii="Arial" w:hAnsi="Arial" w:cs="Arial"/>
          <w:bCs/>
        </w:rPr>
        <w:t xml:space="preserve">§ </w:t>
      </w:r>
      <w:r w:rsidR="00440D4C" w:rsidRPr="000F650C">
        <w:rPr>
          <w:rFonts w:ascii="Arial" w:hAnsi="Arial" w:cs="Arial"/>
          <w:bCs/>
        </w:rPr>
        <w:t>6</w:t>
      </w:r>
      <w:r w:rsidR="00D53A65" w:rsidRPr="000F650C">
        <w:rPr>
          <w:rFonts w:ascii="Arial" w:hAnsi="Arial" w:cs="Arial"/>
          <w:bCs/>
        </w:rPr>
        <w:t xml:space="preserve"> ust. 1 niniejszej umowy </w:t>
      </w:r>
      <w:r w:rsidRPr="000F650C">
        <w:rPr>
          <w:rFonts w:ascii="Arial" w:hAnsi="Arial" w:cs="Arial"/>
          <w:bCs/>
        </w:rPr>
        <w:t>za każdy dzień zwłoki,</w:t>
      </w:r>
    </w:p>
    <w:p w14:paraId="0A17CB5C" w14:textId="77777777" w:rsidR="00AA043B" w:rsidRPr="000F650C" w:rsidRDefault="00AA043B" w:rsidP="00F97E2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>rozwiązania umowy przez Zamawiającego z przyczyn obciąża</w:t>
      </w:r>
      <w:r w:rsidR="003E4B90" w:rsidRPr="000F650C">
        <w:rPr>
          <w:rFonts w:ascii="Arial" w:hAnsi="Arial" w:cs="Arial"/>
          <w:bCs/>
        </w:rPr>
        <w:t xml:space="preserve">jących Wykonawcę – w wysokości 20 </w:t>
      </w:r>
      <w:r w:rsidRPr="000F650C">
        <w:rPr>
          <w:rFonts w:ascii="Arial" w:hAnsi="Arial" w:cs="Arial"/>
          <w:bCs/>
        </w:rPr>
        <w:t xml:space="preserve">% wynagrodzenia </w:t>
      </w:r>
      <w:r w:rsidR="003E4B90" w:rsidRPr="000F650C">
        <w:rPr>
          <w:rFonts w:ascii="Arial" w:hAnsi="Arial" w:cs="Arial"/>
          <w:bCs/>
        </w:rPr>
        <w:t xml:space="preserve">brutto </w:t>
      </w:r>
      <w:r w:rsidRPr="000F650C">
        <w:rPr>
          <w:rFonts w:ascii="Arial" w:hAnsi="Arial" w:cs="Arial"/>
          <w:bCs/>
        </w:rPr>
        <w:t xml:space="preserve">określonego w </w:t>
      </w:r>
      <w:r w:rsidR="00D53A65" w:rsidRPr="000F650C">
        <w:rPr>
          <w:rFonts w:ascii="Arial" w:hAnsi="Arial" w:cs="Arial"/>
          <w:bCs/>
        </w:rPr>
        <w:t xml:space="preserve">§ </w:t>
      </w:r>
      <w:r w:rsidR="00440D4C" w:rsidRPr="000F650C">
        <w:rPr>
          <w:rFonts w:ascii="Arial" w:hAnsi="Arial" w:cs="Arial"/>
          <w:bCs/>
        </w:rPr>
        <w:t>6</w:t>
      </w:r>
      <w:r w:rsidR="00D53A65" w:rsidRPr="000F650C">
        <w:rPr>
          <w:rFonts w:ascii="Arial" w:hAnsi="Arial" w:cs="Arial"/>
          <w:bCs/>
        </w:rPr>
        <w:t xml:space="preserve"> ust. 1 niniejszej umowy.</w:t>
      </w:r>
    </w:p>
    <w:p w14:paraId="4DE134DB" w14:textId="77777777" w:rsidR="00B2751E" w:rsidRPr="000F650C" w:rsidRDefault="00AA043B" w:rsidP="00B2751E">
      <w:pPr>
        <w:numPr>
          <w:ilvl w:val="2"/>
          <w:numId w:val="6"/>
        </w:numPr>
        <w:tabs>
          <w:tab w:val="clear" w:pos="2340"/>
        </w:tabs>
        <w:ind w:left="400" w:hanging="40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  <w:bCs/>
        </w:rPr>
        <w:t>Kary, o których mowa w ust.1</w:t>
      </w:r>
      <w:r w:rsidR="00D53A65" w:rsidRPr="000F650C">
        <w:rPr>
          <w:rFonts w:ascii="Arial" w:hAnsi="Arial" w:cs="Arial"/>
          <w:bCs/>
        </w:rPr>
        <w:t xml:space="preserve"> niniejszego paragrafu</w:t>
      </w:r>
      <w:r w:rsidRPr="000F650C">
        <w:rPr>
          <w:rFonts w:ascii="Arial" w:hAnsi="Arial" w:cs="Arial"/>
          <w:bCs/>
        </w:rPr>
        <w:t xml:space="preserve">, Wykonawca zapłaci </w:t>
      </w:r>
      <w:r w:rsidR="003E4B90" w:rsidRPr="000F650C">
        <w:rPr>
          <w:rFonts w:ascii="Arial" w:hAnsi="Arial" w:cs="Arial"/>
          <w:bCs/>
        </w:rPr>
        <w:t xml:space="preserve">przelewem </w:t>
      </w:r>
      <w:r w:rsidRPr="000F650C">
        <w:rPr>
          <w:rFonts w:ascii="Arial" w:hAnsi="Arial" w:cs="Arial"/>
          <w:bCs/>
        </w:rPr>
        <w:t xml:space="preserve">na </w:t>
      </w:r>
      <w:r w:rsidR="003E4B90" w:rsidRPr="000F650C">
        <w:rPr>
          <w:rFonts w:ascii="Arial" w:hAnsi="Arial" w:cs="Arial"/>
          <w:bCs/>
        </w:rPr>
        <w:t>rachunek bankowy wskazany przez Zamawiającego</w:t>
      </w:r>
      <w:r w:rsidRPr="000F650C">
        <w:rPr>
          <w:rFonts w:ascii="Arial" w:hAnsi="Arial" w:cs="Arial"/>
          <w:bCs/>
        </w:rPr>
        <w:t>, w terminie 14 dni kalendarzowych od dnia doręczenia mu żądania Zamawiającego</w:t>
      </w:r>
      <w:r w:rsidR="00D53A65" w:rsidRPr="000F650C">
        <w:rPr>
          <w:rFonts w:ascii="Arial" w:hAnsi="Arial" w:cs="Arial"/>
          <w:bCs/>
        </w:rPr>
        <w:t xml:space="preserve"> dotyczącego</w:t>
      </w:r>
      <w:r w:rsidRPr="000F650C">
        <w:rPr>
          <w:rFonts w:ascii="Arial" w:hAnsi="Arial" w:cs="Arial"/>
          <w:bCs/>
        </w:rPr>
        <w:t xml:space="preserve"> zapłaty takiej kary umownej.</w:t>
      </w:r>
    </w:p>
    <w:p w14:paraId="53B58462" w14:textId="77777777" w:rsidR="00AA043B" w:rsidRPr="000F650C" w:rsidRDefault="00AA043B" w:rsidP="00B2751E">
      <w:pPr>
        <w:numPr>
          <w:ilvl w:val="2"/>
          <w:numId w:val="6"/>
        </w:numPr>
        <w:tabs>
          <w:tab w:val="clear" w:pos="2340"/>
        </w:tabs>
        <w:ind w:left="400" w:hanging="40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</w:rPr>
        <w:t xml:space="preserve">Zamawiający zastrzega sobie prawo potrącenia kar umownych z </w:t>
      </w:r>
      <w:r w:rsidR="00B2751E" w:rsidRPr="000F650C">
        <w:rPr>
          <w:rFonts w:ascii="Arial" w:hAnsi="Arial" w:cs="Arial"/>
        </w:rPr>
        <w:t xml:space="preserve">wynagrodzenia </w:t>
      </w:r>
      <w:r w:rsidR="00A418FD" w:rsidRPr="000F650C">
        <w:rPr>
          <w:rFonts w:ascii="Arial" w:hAnsi="Arial" w:cs="Arial"/>
        </w:rPr>
        <w:t>należnego Wykonawcy na podstawie niniejszej umowy</w:t>
      </w:r>
      <w:r w:rsidR="00CB16B1" w:rsidRPr="000F650C">
        <w:rPr>
          <w:rFonts w:ascii="Arial" w:hAnsi="Arial" w:cs="Arial"/>
        </w:rPr>
        <w:t>.</w:t>
      </w:r>
    </w:p>
    <w:p w14:paraId="75A480BC" w14:textId="77777777" w:rsidR="00AA043B" w:rsidRPr="000F650C" w:rsidRDefault="00AA043B" w:rsidP="00F97E24">
      <w:pPr>
        <w:numPr>
          <w:ilvl w:val="2"/>
          <w:numId w:val="6"/>
        </w:numPr>
        <w:tabs>
          <w:tab w:val="clear" w:pos="2340"/>
        </w:tabs>
        <w:ind w:left="400" w:hanging="40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</w:rPr>
        <w:t>Zapłata kar umownych nie wyklucza możliwości dochodzenia przez Zamawiającego ods</w:t>
      </w:r>
      <w:r w:rsidR="00A9391B" w:rsidRPr="000F650C">
        <w:rPr>
          <w:rFonts w:ascii="Arial" w:hAnsi="Arial" w:cs="Arial"/>
        </w:rPr>
        <w:t xml:space="preserve">zkodowania na zasadach ogólnych. </w:t>
      </w:r>
    </w:p>
    <w:p w14:paraId="42EBA408" w14:textId="77777777" w:rsidR="00151D68" w:rsidRPr="000F650C" w:rsidRDefault="00151D68" w:rsidP="00F97E24">
      <w:pPr>
        <w:numPr>
          <w:ilvl w:val="2"/>
          <w:numId w:val="6"/>
        </w:numPr>
        <w:tabs>
          <w:tab w:val="clear" w:pos="2340"/>
        </w:tabs>
        <w:ind w:left="400" w:hanging="400"/>
        <w:jc w:val="both"/>
        <w:rPr>
          <w:rFonts w:ascii="Arial" w:hAnsi="Arial" w:cs="Arial"/>
          <w:bCs/>
        </w:rPr>
      </w:pPr>
      <w:r w:rsidRPr="000F650C">
        <w:rPr>
          <w:rFonts w:ascii="Arial" w:hAnsi="Arial" w:cs="Arial"/>
        </w:rPr>
        <w:t xml:space="preserve">Zamawiający zapłaci Wykonawcy karę umowną za odstąpienie od umowy wskutek okoliczności za które odpowiada Zamawiający w wysokości 20% wynagrodzenia umownego brutto określonego w </w:t>
      </w:r>
      <w:r w:rsidRPr="000F650C">
        <w:rPr>
          <w:rFonts w:ascii="Arial" w:hAnsi="Arial" w:cs="Arial"/>
          <w:bCs/>
        </w:rPr>
        <w:t>§ 6 ust. 1 niniejszej umowy.</w:t>
      </w:r>
    </w:p>
    <w:p w14:paraId="6500AAEF" w14:textId="77777777" w:rsidR="006B723A" w:rsidRPr="000F650C" w:rsidRDefault="006B723A" w:rsidP="00F97E24">
      <w:pPr>
        <w:jc w:val="center"/>
        <w:rPr>
          <w:rFonts w:ascii="Arial" w:hAnsi="Arial" w:cs="Arial"/>
          <w:highlight w:val="yellow"/>
        </w:rPr>
      </w:pPr>
    </w:p>
    <w:p w14:paraId="65AA7F78" w14:textId="77777777" w:rsidR="00AA043B" w:rsidRPr="000F650C" w:rsidRDefault="00FD6AAF" w:rsidP="00F97E24">
      <w:pPr>
        <w:jc w:val="center"/>
        <w:rPr>
          <w:rFonts w:ascii="Arial" w:hAnsi="Arial" w:cs="Arial"/>
        </w:rPr>
      </w:pPr>
      <w:r w:rsidRPr="000F650C">
        <w:rPr>
          <w:rFonts w:ascii="Arial" w:hAnsi="Arial" w:cs="Arial"/>
        </w:rPr>
        <w:t>§</w:t>
      </w:r>
      <w:r w:rsidR="00E422F4" w:rsidRPr="000F650C">
        <w:rPr>
          <w:rFonts w:ascii="Arial" w:hAnsi="Arial" w:cs="Arial"/>
        </w:rPr>
        <w:t>10</w:t>
      </w:r>
    </w:p>
    <w:p w14:paraId="58E906F8" w14:textId="77777777" w:rsidR="00FD6AAF" w:rsidRPr="000F650C" w:rsidRDefault="00FD6AAF" w:rsidP="00FD6AA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Oprócz wypadków wymienionych w Kodeksie Cywilnym stronom przysługuje prawo odstąpienia od umowy w następujących sytuacjach:</w:t>
      </w:r>
    </w:p>
    <w:p w14:paraId="7EBD32E7" w14:textId="77777777" w:rsidR="00FD6AAF" w:rsidRPr="000F650C" w:rsidRDefault="00FD6AAF" w:rsidP="00151D6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Zamawiającemu przysługuje prawo do odstąpienia od umowy:</w:t>
      </w:r>
    </w:p>
    <w:p w14:paraId="3B56CDD1" w14:textId="77777777" w:rsidR="00FD6AAF" w:rsidRPr="000F650C" w:rsidRDefault="00FD6AAF" w:rsidP="00FD6AA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umowy. Odstąpienie od umowy w tym wypadku może nastąpić w terminie 10 dni od powzięcia wiadomości o powyższych okolicznościach; </w:t>
      </w:r>
    </w:p>
    <w:p w14:paraId="0C22952F" w14:textId="77777777" w:rsidR="00151D68" w:rsidRPr="000F650C" w:rsidRDefault="00FD6AAF" w:rsidP="00151D6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Wykonawca nie rozpoczął prac bez uzasadnionych przyczyn oraz nie kontynuuje ich pomimo pisemnego wezwania go do tego przez Zamawiającego.</w:t>
      </w:r>
    </w:p>
    <w:p w14:paraId="25C1DFC7" w14:textId="77777777" w:rsidR="00151D68" w:rsidRPr="000F650C" w:rsidRDefault="00151D68" w:rsidP="00151D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 xml:space="preserve">W przypadku odstąpienia od umowy określonego w § 10 ust. 1 pkt. 1.1. - 1.2. nie ma zastosowania § 9 ust. 5 niniejszej umowy. </w:t>
      </w:r>
    </w:p>
    <w:p w14:paraId="19B29582" w14:textId="77777777" w:rsidR="00151D68" w:rsidRPr="000F650C" w:rsidRDefault="00FD6AAF" w:rsidP="0022552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 xml:space="preserve">Odstąpienie w przypadku określonym w § </w:t>
      </w:r>
      <w:r w:rsidR="00151D68" w:rsidRPr="000F650C">
        <w:rPr>
          <w:rFonts w:ascii="Arial" w:hAnsi="Arial" w:cs="Arial"/>
        </w:rPr>
        <w:t>10</w:t>
      </w:r>
      <w:r w:rsidRPr="000F650C">
        <w:rPr>
          <w:rFonts w:ascii="Arial" w:hAnsi="Arial" w:cs="Arial"/>
        </w:rPr>
        <w:t xml:space="preserve"> ust. 1 pkt. </w:t>
      </w:r>
      <w:r w:rsidR="00151D68" w:rsidRPr="000F650C">
        <w:rPr>
          <w:rFonts w:ascii="Arial" w:hAnsi="Arial" w:cs="Arial"/>
        </w:rPr>
        <w:t xml:space="preserve">1.2., </w:t>
      </w:r>
      <w:r w:rsidRPr="000F650C">
        <w:rPr>
          <w:rFonts w:ascii="Arial" w:hAnsi="Arial" w:cs="Arial"/>
        </w:rPr>
        <w:t>dla swej skuteczności wymaga przesłania do drugiej strony pisemnego wezwania do usunięcia stanu stanowiącego podstawę do odstąpienia i bezskutecznego upływu wyznaczonego w tym wezwaniu, co najmniej 7-dniowego terminu na usunięcie tego stanu.</w:t>
      </w:r>
      <w:r w:rsidRPr="000F650C">
        <w:rPr>
          <w:rFonts w:ascii="Arial" w:hAnsi="Arial" w:cs="Arial"/>
          <w:bCs/>
        </w:rPr>
        <w:t xml:space="preserve"> Za datę przekazania zawiadomienia uważa się również przesłanie informacji w sposób elektroniczny tj. fax lub email.</w:t>
      </w:r>
    </w:p>
    <w:p w14:paraId="731E6940" w14:textId="77777777" w:rsidR="00FD6AAF" w:rsidRPr="000F650C" w:rsidRDefault="00FD6AAF" w:rsidP="00FD6A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wynagrodzenia, która zostanie określona w wysokości przysługującej za zakres faktycznie wykonanych prawidłowo prac.</w:t>
      </w:r>
    </w:p>
    <w:p w14:paraId="70B8B1F6" w14:textId="77777777" w:rsidR="00FD6AAF" w:rsidRPr="000F650C" w:rsidRDefault="00FD6AAF" w:rsidP="00FD6A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Odstąpienie od umowy powinno nastąpić w formie pisemnej pod rygorem nieważności i powinno zawierać uzasadnienie.</w:t>
      </w:r>
    </w:p>
    <w:p w14:paraId="789011FD" w14:textId="77777777" w:rsidR="00FD6AAF" w:rsidRPr="000F650C" w:rsidRDefault="00FD6AAF" w:rsidP="00FD6A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W przypadku odstąpienia od umowy Wykonawcę oraz Zamawiającego obciążają następujące obowiązki szczegółowe:</w:t>
      </w:r>
    </w:p>
    <w:p w14:paraId="4A0F1F34" w14:textId="77777777" w:rsidR="00FD6AAF" w:rsidRPr="000F650C" w:rsidRDefault="00FD6AAF" w:rsidP="00FD6AA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W terminie siedmiu dni od daty odstąpienia od umowy Wykonawca przy udziale Zamawiającego sporządzi protokół inwentaryzacji usług będących w toku według stanu na dzień odstąpienia.</w:t>
      </w:r>
    </w:p>
    <w:p w14:paraId="412CF751" w14:textId="77777777" w:rsidR="00FD6AAF" w:rsidRPr="000F650C" w:rsidRDefault="00FD6AAF" w:rsidP="00FD6AA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Wykonawca zabezpieczy przerwane roboty w zakresie obustronnie uzgodnionym – na koszt tej strony, która odstąpiła od umowy.</w:t>
      </w:r>
    </w:p>
    <w:p w14:paraId="7518A7B4" w14:textId="77777777" w:rsidR="00FD6AAF" w:rsidRPr="000F650C" w:rsidRDefault="00FD6AAF" w:rsidP="00FD6AA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Wykonawca zgłosi termin dokonania przez Zamawiającego odbioru usług przerwanych oraz usług zabezpieczonych, jeżeli odstąpienie od umowy nastąpiło z przyczyn za które Wykonawca nie odpowiada.</w:t>
      </w:r>
    </w:p>
    <w:p w14:paraId="4DE696F5" w14:textId="77777777" w:rsidR="00FD6AAF" w:rsidRPr="000F650C" w:rsidRDefault="00FD6AAF" w:rsidP="00FD6AA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Zamawiający w razie odstąpienia od umowy z przyczyn za które Wykonawca nie odpowiada obowiązany jest do: dokonania odbioru usług przerwanych oraz do zapłaty wynagrodzenia za roboty, które zostały wykonane do dnia odstąpienia.</w:t>
      </w:r>
    </w:p>
    <w:p w14:paraId="223A0481" w14:textId="77777777" w:rsidR="00FD6AAF" w:rsidRPr="000F650C" w:rsidRDefault="00FD6AAF" w:rsidP="00FD6AAF">
      <w:pPr>
        <w:pStyle w:val="Akapitzlist"/>
        <w:ind w:left="360"/>
        <w:rPr>
          <w:rFonts w:ascii="Arial" w:hAnsi="Arial" w:cs="Arial"/>
        </w:rPr>
      </w:pPr>
    </w:p>
    <w:p w14:paraId="26CB97FD" w14:textId="77777777" w:rsidR="00FD6AAF" w:rsidRPr="000F650C" w:rsidRDefault="00FD6AAF" w:rsidP="00FD6AAF">
      <w:pPr>
        <w:pStyle w:val="Akapitzlist"/>
        <w:ind w:left="360"/>
        <w:jc w:val="center"/>
        <w:rPr>
          <w:rFonts w:ascii="Arial" w:hAnsi="Arial" w:cs="Arial"/>
        </w:rPr>
      </w:pPr>
      <w:r w:rsidRPr="000F650C">
        <w:rPr>
          <w:rFonts w:ascii="Arial" w:hAnsi="Arial" w:cs="Arial"/>
        </w:rPr>
        <w:t>§ 11</w:t>
      </w:r>
    </w:p>
    <w:p w14:paraId="6B92978E" w14:textId="77777777" w:rsidR="00AA043B" w:rsidRPr="000F650C" w:rsidRDefault="00AA043B" w:rsidP="00CB16B1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W sprawach nieuregulowanych niniejszą umową mają zastosowanie przepisy Kodeksu Cywilnego,</w:t>
      </w:r>
      <w:r w:rsidR="00096E43" w:rsidRPr="000F650C">
        <w:rPr>
          <w:rFonts w:ascii="Arial" w:hAnsi="Arial" w:cs="Arial"/>
        </w:rPr>
        <w:t xml:space="preserve"> </w:t>
      </w:r>
      <w:r w:rsidRPr="000F650C">
        <w:rPr>
          <w:rFonts w:ascii="Arial" w:hAnsi="Arial" w:cs="Arial"/>
        </w:rPr>
        <w:t>a w sprawach procesowych przepisy Kodeksu Postępowania Cywilnego.</w:t>
      </w:r>
    </w:p>
    <w:p w14:paraId="71CD09D6" w14:textId="77777777" w:rsidR="00AA043B" w:rsidRPr="000F650C" w:rsidRDefault="00AA043B" w:rsidP="00CB16B1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</w:rPr>
      </w:pPr>
      <w:r w:rsidRPr="000F650C">
        <w:rPr>
          <w:rFonts w:ascii="Arial" w:hAnsi="Arial" w:cs="Arial"/>
          <w:spacing w:val="-6"/>
        </w:rPr>
        <w:t xml:space="preserve">Ewentualne sprawy sporne będzie rozstrzygał </w:t>
      </w:r>
      <w:r w:rsidR="005D60EE" w:rsidRPr="000F650C">
        <w:rPr>
          <w:rFonts w:ascii="Arial" w:hAnsi="Arial" w:cs="Arial"/>
          <w:spacing w:val="-6"/>
        </w:rPr>
        <w:t>S</w:t>
      </w:r>
      <w:r w:rsidRPr="000F650C">
        <w:rPr>
          <w:rFonts w:ascii="Arial" w:hAnsi="Arial" w:cs="Arial"/>
          <w:spacing w:val="-6"/>
        </w:rPr>
        <w:t>ąd właściwy dla siedziby Zamawiającego</w:t>
      </w:r>
      <w:r w:rsidRPr="000F650C">
        <w:rPr>
          <w:rFonts w:ascii="Arial" w:hAnsi="Arial" w:cs="Arial"/>
        </w:rPr>
        <w:t>.</w:t>
      </w:r>
    </w:p>
    <w:p w14:paraId="61FF3C45" w14:textId="77777777" w:rsidR="00AA043B" w:rsidRPr="000F650C" w:rsidRDefault="00AA043B" w:rsidP="00CB16B1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 xml:space="preserve">Wszelkie zmiany i uzupełnienia niniejszej umowy wymagają </w:t>
      </w:r>
      <w:r w:rsidR="00D53A65" w:rsidRPr="000F650C">
        <w:rPr>
          <w:rFonts w:ascii="Arial" w:hAnsi="Arial" w:cs="Arial"/>
        </w:rPr>
        <w:t xml:space="preserve">zachowania </w:t>
      </w:r>
      <w:r w:rsidRPr="000F650C">
        <w:rPr>
          <w:rFonts w:ascii="Arial" w:hAnsi="Arial" w:cs="Arial"/>
        </w:rPr>
        <w:t>formy pisemnej pod rygorem nieważności i mogą zostać wprowadzone w formie pisemnego aneksu.</w:t>
      </w:r>
    </w:p>
    <w:p w14:paraId="17B801B4" w14:textId="77777777" w:rsidR="00AA043B" w:rsidRPr="000F650C" w:rsidRDefault="00AA043B" w:rsidP="00CB16B1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Umowa zostaje zawarta z chwilą podpisania przez obie strony.</w:t>
      </w:r>
    </w:p>
    <w:p w14:paraId="092619AE" w14:textId="77777777" w:rsidR="00AA043B" w:rsidRPr="000F650C" w:rsidRDefault="00AA043B" w:rsidP="00CB16B1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</w:rPr>
      </w:pPr>
      <w:r w:rsidRPr="000F650C">
        <w:rPr>
          <w:rFonts w:ascii="Arial" w:hAnsi="Arial" w:cs="Arial"/>
          <w:spacing w:val="-4"/>
        </w:rPr>
        <w:t>Umowę sporządzono w dwóch jednobrzmiących egzemplarzach, po jednym dla każdej ze stron.</w:t>
      </w:r>
    </w:p>
    <w:p w14:paraId="15B3E009" w14:textId="77777777" w:rsidR="00FD6AAF" w:rsidRPr="000F650C" w:rsidRDefault="00FD6AAF" w:rsidP="00FD6AAF">
      <w:pPr>
        <w:jc w:val="center"/>
        <w:rPr>
          <w:rFonts w:ascii="Arial" w:hAnsi="Arial" w:cs="Arial"/>
        </w:rPr>
      </w:pPr>
      <w:r w:rsidRPr="000F650C">
        <w:rPr>
          <w:rFonts w:ascii="Arial" w:hAnsi="Arial" w:cs="Arial"/>
        </w:rPr>
        <w:t>§ 12</w:t>
      </w:r>
    </w:p>
    <w:p w14:paraId="30A6791C" w14:textId="77777777" w:rsidR="00F4144F" w:rsidRPr="000F650C" w:rsidRDefault="00F4144F">
      <w:pPr>
        <w:jc w:val="both"/>
        <w:rPr>
          <w:rFonts w:ascii="Arial" w:hAnsi="Arial" w:cs="Arial"/>
          <w:sz w:val="22"/>
          <w:szCs w:val="20"/>
          <w:highlight w:val="yellow"/>
        </w:rPr>
      </w:pPr>
    </w:p>
    <w:p w14:paraId="7D80F7B7" w14:textId="77777777" w:rsidR="00FD6AAF" w:rsidRPr="000F650C" w:rsidRDefault="00FD6AAF">
      <w:pPr>
        <w:jc w:val="both"/>
        <w:rPr>
          <w:rFonts w:ascii="Arial" w:hAnsi="Arial" w:cs="Arial"/>
        </w:rPr>
      </w:pPr>
      <w:r w:rsidRPr="000F650C">
        <w:rPr>
          <w:rFonts w:ascii="Arial" w:hAnsi="Arial" w:cs="Arial"/>
        </w:rPr>
        <w:t>Integralną część umowy stanowi:</w:t>
      </w:r>
    </w:p>
    <w:p w14:paraId="57AC31CC" w14:textId="77777777" w:rsidR="00FD6AAF" w:rsidRPr="000F650C" w:rsidRDefault="00FD6AAF" w:rsidP="00FD6AAF">
      <w:pPr>
        <w:pStyle w:val="Standard"/>
        <w:widowControl/>
        <w:numPr>
          <w:ilvl w:val="0"/>
          <w:numId w:val="32"/>
        </w:numPr>
        <w:suppressAutoHyphens w:val="0"/>
        <w:rPr>
          <w:rFonts w:ascii="Arial" w:hAnsi="Arial" w:cs="Arial"/>
          <w:szCs w:val="24"/>
        </w:rPr>
      </w:pPr>
      <w:r w:rsidRPr="000F650C">
        <w:rPr>
          <w:rFonts w:ascii="Arial" w:hAnsi="Arial" w:cs="Arial"/>
          <w:szCs w:val="24"/>
        </w:rPr>
        <w:t>Zaproszenie do złożenia oferty (wraz z załącznikami) dla przedmiotu zamówienia.</w:t>
      </w:r>
    </w:p>
    <w:p w14:paraId="03FF44F1" w14:textId="77777777" w:rsidR="00FD6AAF" w:rsidRPr="000F650C" w:rsidRDefault="00FD6AAF" w:rsidP="00FD6AAF">
      <w:pPr>
        <w:pStyle w:val="Standard"/>
        <w:widowControl/>
        <w:numPr>
          <w:ilvl w:val="0"/>
          <w:numId w:val="32"/>
        </w:numPr>
        <w:suppressAutoHyphens w:val="0"/>
        <w:rPr>
          <w:rFonts w:ascii="Arial" w:hAnsi="Arial" w:cs="Arial"/>
          <w:szCs w:val="24"/>
        </w:rPr>
      </w:pPr>
      <w:r w:rsidRPr="000F650C">
        <w:rPr>
          <w:rFonts w:ascii="Arial" w:hAnsi="Arial" w:cs="Arial"/>
          <w:szCs w:val="24"/>
        </w:rPr>
        <w:t>Oferta Wykonawcy.</w:t>
      </w:r>
    </w:p>
    <w:p w14:paraId="73047F41" w14:textId="77777777" w:rsidR="00AA043B" w:rsidRPr="000F650C" w:rsidRDefault="00AA043B">
      <w:pPr>
        <w:jc w:val="both"/>
        <w:rPr>
          <w:rFonts w:ascii="Arial" w:hAnsi="Arial" w:cs="Arial"/>
          <w:b/>
        </w:rPr>
      </w:pPr>
    </w:p>
    <w:p w14:paraId="0E92D92D" w14:textId="77777777" w:rsidR="00FD6AAF" w:rsidRPr="000F650C" w:rsidRDefault="00FD6AAF">
      <w:pPr>
        <w:jc w:val="both"/>
        <w:rPr>
          <w:rFonts w:ascii="Arial" w:hAnsi="Arial" w:cs="Arial"/>
          <w:b/>
        </w:rPr>
      </w:pPr>
    </w:p>
    <w:p w14:paraId="32A250DD" w14:textId="77777777" w:rsidR="00FD6AAF" w:rsidRPr="000F650C" w:rsidRDefault="00FD6AAF">
      <w:pPr>
        <w:jc w:val="both"/>
        <w:rPr>
          <w:rFonts w:ascii="Arial" w:hAnsi="Arial" w:cs="Arial"/>
          <w:b/>
        </w:rPr>
      </w:pPr>
    </w:p>
    <w:p w14:paraId="18050CFF" w14:textId="77777777" w:rsidR="00FD6AAF" w:rsidRPr="000F650C" w:rsidRDefault="00FD6AAF">
      <w:pPr>
        <w:jc w:val="both"/>
        <w:rPr>
          <w:rFonts w:ascii="Arial" w:hAnsi="Arial" w:cs="Arial"/>
          <w:b/>
        </w:rPr>
      </w:pPr>
    </w:p>
    <w:p w14:paraId="14D05CE5" w14:textId="77777777" w:rsidR="00FD6AAF" w:rsidRPr="000F650C" w:rsidRDefault="00FD6AAF">
      <w:pPr>
        <w:jc w:val="both"/>
        <w:rPr>
          <w:rFonts w:ascii="Arial" w:hAnsi="Arial" w:cs="Arial"/>
          <w:b/>
        </w:rPr>
      </w:pPr>
    </w:p>
    <w:p w14:paraId="188870E5" w14:textId="77777777" w:rsidR="00FD6AAF" w:rsidRPr="000F650C" w:rsidRDefault="00FD6AAF">
      <w:pPr>
        <w:jc w:val="both"/>
        <w:rPr>
          <w:rFonts w:ascii="Arial" w:hAnsi="Arial" w:cs="Arial"/>
          <w:b/>
        </w:rPr>
      </w:pPr>
    </w:p>
    <w:p w14:paraId="455FC168" w14:textId="77777777" w:rsidR="00AA043B" w:rsidRPr="000F650C" w:rsidRDefault="00AA043B" w:rsidP="006C43DB">
      <w:pPr>
        <w:jc w:val="center"/>
        <w:rPr>
          <w:rFonts w:ascii="Arial" w:hAnsi="Arial" w:cs="Arial"/>
          <w:b/>
        </w:rPr>
      </w:pPr>
      <w:r w:rsidRPr="000F650C">
        <w:rPr>
          <w:rFonts w:ascii="Arial" w:hAnsi="Arial" w:cs="Arial"/>
          <w:b/>
        </w:rPr>
        <w:t>ZAMAWIAJĄCY</w:t>
      </w:r>
      <w:r w:rsidRPr="000F650C">
        <w:rPr>
          <w:rFonts w:ascii="Arial" w:hAnsi="Arial" w:cs="Arial"/>
          <w:b/>
        </w:rPr>
        <w:tab/>
      </w:r>
      <w:r w:rsidRPr="000F650C">
        <w:rPr>
          <w:rFonts w:ascii="Arial" w:hAnsi="Arial" w:cs="Arial"/>
          <w:b/>
        </w:rPr>
        <w:tab/>
      </w:r>
      <w:r w:rsidRPr="000F650C">
        <w:rPr>
          <w:rFonts w:ascii="Arial" w:hAnsi="Arial" w:cs="Arial"/>
          <w:b/>
        </w:rPr>
        <w:tab/>
      </w:r>
      <w:r w:rsidRPr="000F650C">
        <w:rPr>
          <w:rFonts w:ascii="Arial" w:hAnsi="Arial" w:cs="Arial"/>
          <w:b/>
        </w:rPr>
        <w:tab/>
      </w:r>
      <w:r w:rsidRPr="000F650C">
        <w:rPr>
          <w:rFonts w:ascii="Arial" w:hAnsi="Arial" w:cs="Arial"/>
          <w:b/>
        </w:rPr>
        <w:tab/>
      </w:r>
      <w:r w:rsidRPr="000F650C">
        <w:rPr>
          <w:rFonts w:ascii="Arial" w:hAnsi="Arial" w:cs="Arial"/>
          <w:b/>
        </w:rPr>
        <w:tab/>
        <w:t>WYKONAWCA</w:t>
      </w:r>
    </w:p>
    <w:sectPr w:rsidR="00AA043B" w:rsidRPr="000F650C" w:rsidSect="00151D6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94D3" w14:textId="77777777" w:rsidR="007A572D" w:rsidRDefault="007A572D">
      <w:r>
        <w:separator/>
      </w:r>
    </w:p>
  </w:endnote>
  <w:endnote w:type="continuationSeparator" w:id="0">
    <w:p w14:paraId="10A66799" w14:textId="77777777" w:rsidR="007A572D" w:rsidRDefault="007A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626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B8488" w14:textId="77777777" w:rsidR="00151D68" w:rsidRDefault="00151D6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82E7E" w14:textId="77777777" w:rsidR="00151D68" w:rsidRDefault="00151D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9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4056E" w14:textId="77777777" w:rsidR="00151D68" w:rsidRDefault="00151D68">
        <w:pPr>
          <w:pStyle w:val="Stopka"/>
          <w:jc w:val="center"/>
        </w:pPr>
      </w:p>
      <w:p w14:paraId="72913DCD" w14:textId="77777777" w:rsidR="00151D68" w:rsidRDefault="00151D6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6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FCD071" w14:textId="77777777" w:rsidR="00151D68" w:rsidRDefault="00151D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32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AA90D" w14:textId="77777777" w:rsidR="00151D68" w:rsidRDefault="00151D6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844186" w14:textId="77777777" w:rsidR="00151D68" w:rsidRDefault="00151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A820" w14:textId="77777777" w:rsidR="007A572D" w:rsidRDefault="007A572D">
      <w:r>
        <w:separator/>
      </w:r>
    </w:p>
  </w:footnote>
  <w:footnote w:type="continuationSeparator" w:id="0">
    <w:p w14:paraId="743AAB69" w14:textId="77777777" w:rsidR="007A572D" w:rsidRDefault="007A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133BA" w14:textId="473C7A31" w:rsidR="00151D68" w:rsidRPr="009063EC" w:rsidRDefault="0060452B" w:rsidP="00151D6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SA.</w:t>
    </w:r>
    <w:r w:rsidR="00CC253C">
      <w:rPr>
        <w:rFonts w:ascii="Arial" w:hAnsi="Arial" w:cs="Arial"/>
        <w:sz w:val="20"/>
        <w:szCs w:val="20"/>
      </w:rPr>
      <w:t>2110.12.2023</w:t>
    </w:r>
    <w:r w:rsidR="00151D68">
      <w:rPr>
        <w:rFonts w:ascii="Arial" w:hAnsi="Arial" w:cs="Arial"/>
        <w:sz w:val="20"/>
        <w:szCs w:val="20"/>
      </w:rPr>
      <w:t xml:space="preserve">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</w:t>
    </w:r>
    <w:r w:rsidR="00151D68">
      <w:rPr>
        <w:rFonts w:ascii="Arial" w:hAnsi="Arial" w:cs="Arial"/>
        <w:sz w:val="20"/>
        <w:szCs w:val="20"/>
      </w:rPr>
      <w:t xml:space="preserve">  </w:t>
    </w:r>
    <w:r w:rsidR="00151D68" w:rsidRPr="009063EC">
      <w:rPr>
        <w:rFonts w:ascii="Arial" w:hAnsi="Arial" w:cs="Arial"/>
        <w:sz w:val="20"/>
        <w:szCs w:val="20"/>
      </w:rPr>
      <w:t>Załącznik nr 2 do zaproszenia</w:t>
    </w:r>
  </w:p>
  <w:p w14:paraId="68BA273B" w14:textId="77777777" w:rsidR="00151D68" w:rsidRDefault="00151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AC5"/>
    <w:multiLevelType w:val="hybridMultilevel"/>
    <w:tmpl w:val="B03A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221A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5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25A1D"/>
    <w:multiLevelType w:val="hybridMultilevel"/>
    <w:tmpl w:val="A95EFCF8"/>
    <w:lvl w:ilvl="0" w:tplc="63BA68E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EC39AB"/>
    <w:multiLevelType w:val="hybridMultilevel"/>
    <w:tmpl w:val="4136055E"/>
    <w:lvl w:ilvl="0" w:tplc="28547C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58C1"/>
    <w:multiLevelType w:val="hybridMultilevel"/>
    <w:tmpl w:val="A0600F22"/>
    <w:lvl w:ilvl="0" w:tplc="FE1AB5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81CC6"/>
    <w:multiLevelType w:val="hybridMultilevel"/>
    <w:tmpl w:val="16BCA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45E96"/>
    <w:multiLevelType w:val="hybridMultilevel"/>
    <w:tmpl w:val="BB08B6BC"/>
    <w:lvl w:ilvl="0" w:tplc="EFF8B4B2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150336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4C7A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B64472"/>
    <w:multiLevelType w:val="hybridMultilevel"/>
    <w:tmpl w:val="BB683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1CD"/>
    <w:multiLevelType w:val="hybridMultilevel"/>
    <w:tmpl w:val="CE425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0BC6"/>
    <w:multiLevelType w:val="hybridMultilevel"/>
    <w:tmpl w:val="55E6B132"/>
    <w:lvl w:ilvl="0" w:tplc="753C1E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92BC7"/>
    <w:multiLevelType w:val="hybridMultilevel"/>
    <w:tmpl w:val="38324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85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80AD4"/>
    <w:multiLevelType w:val="hybridMultilevel"/>
    <w:tmpl w:val="C1E4D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6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E2B6DE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C53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135D50"/>
    <w:multiLevelType w:val="hybridMultilevel"/>
    <w:tmpl w:val="2D08E726"/>
    <w:lvl w:ilvl="0" w:tplc="0E985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14653"/>
    <w:multiLevelType w:val="hybridMultilevel"/>
    <w:tmpl w:val="2F7E647C"/>
    <w:lvl w:ilvl="0" w:tplc="527C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AF0"/>
    <w:multiLevelType w:val="hybridMultilevel"/>
    <w:tmpl w:val="D344638C"/>
    <w:lvl w:ilvl="0" w:tplc="383E229C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</w:lvl>
    <w:lvl w:ilvl="2" w:tplc="0415000B">
      <w:start w:val="1"/>
      <w:numFmt w:val="bullet"/>
      <w:lvlText w:val=""/>
      <w:lvlJc w:val="left"/>
      <w:pPr>
        <w:tabs>
          <w:tab w:val="num" w:pos="2159"/>
        </w:tabs>
        <w:ind w:left="2159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8" w15:restartNumberingAfterBreak="0">
    <w:nsid w:val="3C595191"/>
    <w:multiLevelType w:val="hybridMultilevel"/>
    <w:tmpl w:val="0DA23B38"/>
    <w:lvl w:ilvl="0" w:tplc="D6F4C9D2">
      <w:start w:val="1"/>
      <w:numFmt w:val="decimal"/>
      <w:lvlText w:val="%1."/>
      <w:lvlJc w:val="left"/>
      <w:pPr>
        <w:tabs>
          <w:tab w:val="num" w:pos="2697"/>
        </w:tabs>
        <w:ind w:left="269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0B">
      <w:start w:val="1"/>
      <w:numFmt w:val="bullet"/>
      <w:lvlText w:val=""/>
      <w:lvlJc w:val="left"/>
      <w:pPr>
        <w:tabs>
          <w:tab w:val="num" w:pos="748"/>
        </w:tabs>
        <w:ind w:left="748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3FBB2345"/>
    <w:multiLevelType w:val="hybridMultilevel"/>
    <w:tmpl w:val="2F7E647C"/>
    <w:lvl w:ilvl="0" w:tplc="527C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457C3"/>
    <w:multiLevelType w:val="hybridMultilevel"/>
    <w:tmpl w:val="40520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1278D"/>
    <w:multiLevelType w:val="hybridMultilevel"/>
    <w:tmpl w:val="03507D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B8313B7"/>
    <w:multiLevelType w:val="hybridMultilevel"/>
    <w:tmpl w:val="A606B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000075"/>
    <w:multiLevelType w:val="hybridMultilevel"/>
    <w:tmpl w:val="81EA78A6"/>
    <w:lvl w:ilvl="0" w:tplc="EFF8B4B2">
      <w:start w:val="1"/>
      <w:numFmt w:val="lowerLetter"/>
      <w:lvlText w:val="%1)"/>
      <w:lvlJc w:val="left"/>
      <w:pPr>
        <w:ind w:left="14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60056A2D"/>
    <w:multiLevelType w:val="hybridMultilevel"/>
    <w:tmpl w:val="101A0E0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2DB4A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230D51"/>
    <w:multiLevelType w:val="hybridMultilevel"/>
    <w:tmpl w:val="C706A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FC3A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5345"/>
    <w:multiLevelType w:val="hybridMultilevel"/>
    <w:tmpl w:val="A95EFCF8"/>
    <w:lvl w:ilvl="0" w:tplc="63BA68E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073455B"/>
    <w:multiLevelType w:val="hybridMultilevel"/>
    <w:tmpl w:val="CFE29CAC"/>
    <w:lvl w:ilvl="0" w:tplc="EAF201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86DF4"/>
    <w:multiLevelType w:val="hybridMultilevel"/>
    <w:tmpl w:val="FAA2C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E69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7"/>
  </w:num>
  <w:num w:numId="11">
    <w:abstractNumId w:val="20"/>
  </w:num>
  <w:num w:numId="12">
    <w:abstractNumId w:val="22"/>
  </w:num>
  <w:num w:numId="13">
    <w:abstractNumId w:val="16"/>
  </w:num>
  <w:num w:numId="14">
    <w:abstractNumId w:val="21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2"/>
  </w:num>
  <w:num w:numId="20">
    <w:abstractNumId w:val="15"/>
  </w:num>
  <w:num w:numId="21">
    <w:abstractNumId w:val="27"/>
  </w:num>
  <w:num w:numId="22">
    <w:abstractNumId w:val="3"/>
  </w:num>
  <w:num w:numId="23">
    <w:abstractNumId w:val="14"/>
  </w:num>
  <w:num w:numId="24">
    <w:abstractNumId w:val="30"/>
  </w:num>
  <w:num w:numId="25">
    <w:abstractNumId w:val="26"/>
  </w:num>
  <w:num w:numId="26">
    <w:abstractNumId w:val="29"/>
  </w:num>
  <w:num w:numId="27">
    <w:abstractNumId w:val="9"/>
  </w:num>
  <w:num w:numId="28">
    <w:abstractNumId w:val="23"/>
  </w:num>
  <w:num w:numId="29">
    <w:abstractNumId w:val="6"/>
  </w:num>
  <w:num w:numId="30">
    <w:abstractNumId w:val="8"/>
  </w:num>
  <w:num w:numId="31">
    <w:abstractNumId w:val="24"/>
  </w:num>
  <w:num w:numId="32">
    <w:abstractNumId w:val="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7B"/>
    <w:rsid w:val="00025CDF"/>
    <w:rsid w:val="00036FE1"/>
    <w:rsid w:val="000918E9"/>
    <w:rsid w:val="00096E43"/>
    <w:rsid w:val="000B4167"/>
    <w:rsid w:val="000F10DB"/>
    <w:rsid w:val="000F650C"/>
    <w:rsid w:val="001216E9"/>
    <w:rsid w:val="00150247"/>
    <w:rsid w:val="00151D68"/>
    <w:rsid w:val="00165A03"/>
    <w:rsid w:val="001A6D66"/>
    <w:rsid w:val="0026327B"/>
    <w:rsid w:val="002C2564"/>
    <w:rsid w:val="003065CE"/>
    <w:rsid w:val="003356FB"/>
    <w:rsid w:val="00395C8B"/>
    <w:rsid w:val="003A0FD5"/>
    <w:rsid w:val="003B566E"/>
    <w:rsid w:val="003C6D7A"/>
    <w:rsid w:val="003C7C76"/>
    <w:rsid w:val="003E4B90"/>
    <w:rsid w:val="00425963"/>
    <w:rsid w:val="00440D4C"/>
    <w:rsid w:val="004A0E56"/>
    <w:rsid w:val="005522DD"/>
    <w:rsid w:val="00560ADE"/>
    <w:rsid w:val="00566E4A"/>
    <w:rsid w:val="005B30A4"/>
    <w:rsid w:val="005B6B2F"/>
    <w:rsid w:val="005D60EE"/>
    <w:rsid w:val="0060452B"/>
    <w:rsid w:val="006211B6"/>
    <w:rsid w:val="00621649"/>
    <w:rsid w:val="00652B23"/>
    <w:rsid w:val="00661784"/>
    <w:rsid w:val="006841D4"/>
    <w:rsid w:val="00686529"/>
    <w:rsid w:val="006A7D7A"/>
    <w:rsid w:val="006B723A"/>
    <w:rsid w:val="006C43DB"/>
    <w:rsid w:val="00756CC2"/>
    <w:rsid w:val="007A572D"/>
    <w:rsid w:val="007C2FBE"/>
    <w:rsid w:val="007C4296"/>
    <w:rsid w:val="007E01DE"/>
    <w:rsid w:val="00802FE5"/>
    <w:rsid w:val="00852965"/>
    <w:rsid w:val="00860F29"/>
    <w:rsid w:val="00865787"/>
    <w:rsid w:val="00877024"/>
    <w:rsid w:val="008E3A90"/>
    <w:rsid w:val="009063EC"/>
    <w:rsid w:val="00907E6B"/>
    <w:rsid w:val="009117D5"/>
    <w:rsid w:val="00931846"/>
    <w:rsid w:val="009B6DBE"/>
    <w:rsid w:val="00A012B2"/>
    <w:rsid w:val="00A27A9E"/>
    <w:rsid w:val="00A40328"/>
    <w:rsid w:val="00A418FD"/>
    <w:rsid w:val="00A6491C"/>
    <w:rsid w:val="00A9391B"/>
    <w:rsid w:val="00AA043B"/>
    <w:rsid w:val="00AA5336"/>
    <w:rsid w:val="00AE6447"/>
    <w:rsid w:val="00B06E58"/>
    <w:rsid w:val="00B26B17"/>
    <w:rsid w:val="00B2751E"/>
    <w:rsid w:val="00B44ECD"/>
    <w:rsid w:val="00B74903"/>
    <w:rsid w:val="00BA0744"/>
    <w:rsid w:val="00BD3228"/>
    <w:rsid w:val="00C00381"/>
    <w:rsid w:val="00C01EC3"/>
    <w:rsid w:val="00C17079"/>
    <w:rsid w:val="00C25449"/>
    <w:rsid w:val="00C4442C"/>
    <w:rsid w:val="00CB16B1"/>
    <w:rsid w:val="00CB3570"/>
    <w:rsid w:val="00CB7B16"/>
    <w:rsid w:val="00CC253C"/>
    <w:rsid w:val="00CF3DE6"/>
    <w:rsid w:val="00D35C8E"/>
    <w:rsid w:val="00D52057"/>
    <w:rsid w:val="00D53A65"/>
    <w:rsid w:val="00D90E80"/>
    <w:rsid w:val="00DC5F2B"/>
    <w:rsid w:val="00DE74BD"/>
    <w:rsid w:val="00E345DC"/>
    <w:rsid w:val="00E422F4"/>
    <w:rsid w:val="00E73ECD"/>
    <w:rsid w:val="00E85267"/>
    <w:rsid w:val="00E87688"/>
    <w:rsid w:val="00EA6377"/>
    <w:rsid w:val="00ED26B7"/>
    <w:rsid w:val="00F4144F"/>
    <w:rsid w:val="00F63E1F"/>
    <w:rsid w:val="00F87E11"/>
    <w:rsid w:val="00F97E24"/>
    <w:rsid w:val="00FA59C7"/>
    <w:rsid w:val="00FC4EB9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0AA699"/>
  <w15:chartTrackingRefBased/>
  <w15:docId w15:val="{DBC3EDAC-4853-47EA-A34A-4364F84C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 w:cs="Tahoma"/>
      <w:b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sz w:val="28"/>
      <w:szCs w:val="20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">
    <w:name w:val="Body Text"/>
    <w:basedOn w:val="Normalny"/>
    <w:semiHidden/>
    <w:pPr>
      <w:spacing w:line="360" w:lineRule="auto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Tahoma" w:hAnsi="Tahoma" w:cs="Tahoma"/>
      <w:sz w:val="18"/>
      <w:szCs w:val="18"/>
    </w:rPr>
  </w:style>
  <w:style w:type="paragraph" w:styleId="Tekstpodstawowywcity2">
    <w:name w:val="Body Text Indent 2"/>
    <w:basedOn w:val="Normalny"/>
    <w:semiHidden/>
    <w:pPr>
      <w:ind w:left="360"/>
    </w:pPr>
    <w:rPr>
      <w:rFonts w:ascii="Tahoma" w:hAnsi="Tahoma" w:cs="Tahoma"/>
      <w:b/>
      <w:sz w:val="16"/>
      <w:szCs w:val="16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2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22DD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F3D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44ECD"/>
    <w:rPr>
      <w:sz w:val="24"/>
      <w:szCs w:val="24"/>
    </w:rPr>
  </w:style>
  <w:style w:type="paragraph" w:customStyle="1" w:styleId="Standard">
    <w:name w:val="Standard"/>
    <w:rsid w:val="00FD6AAF"/>
    <w:pPr>
      <w:widowControl w:val="0"/>
      <w:suppressAutoHyphens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51D68"/>
  </w:style>
  <w:style w:type="character" w:styleId="Odwoaniedokomentarza">
    <w:name w:val="annotation reference"/>
    <w:basedOn w:val="Domylnaczcionkaakapitu"/>
    <w:uiPriority w:val="99"/>
    <w:semiHidden/>
    <w:unhideWhenUsed/>
    <w:rsid w:val="003E4B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B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B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F305-C720-4346-9FE7-0071980D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2107</Words>
  <Characters>12813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Norbert Jaroch</dc:creator>
  <cp:keywords/>
  <cp:lastModifiedBy>Tomasz Bodziony (Nadl. St. Sącz)</cp:lastModifiedBy>
  <cp:revision>5</cp:revision>
  <cp:lastPrinted>2023-10-05T06:57:00Z</cp:lastPrinted>
  <dcterms:created xsi:type="dcterms:W3CDTF">2023-09-05T08:51:00Z</dcterms:created>
  <dcterms:modified xsi:type="dcterms:W3CDTF">2023-10-05T07:00:00Z</dcterms:modified>
</cp:coreProperties>
</file>