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B8704D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1A4CE9">
        <w:rPr>
          <w:rFonts w:ascii="Calibri" w:hAnsi="Calibri" w:cs="Calibri"/>
          <w:sz w:val="22"/>
          <w:szCs w:val="22"/>
          <w:lang w:eastAsia="en-US"/>
        </w:rPr>
        <w:t>27.05.2024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FD137E" w:rsidRPr="00B8704D" w:rsidRDefault="00FD137E" w:rsidP="000178BE">
      <w:pPr>
        <w:keepNext/>
        <w:suppressAutoHyphens/>
        <w:spacing w:line="360" w:lineRule="auto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Dotyczy: postępowania na </w:t>
      </w:r>
      <w:r w:rsidRPr="00B8704D">
        <w:rPr>
          <w:rFonts w:ascii="Calibri" w:hAnsi="Calibri" w:cs="Calibri"/>
          <w:b/>
          <w:sz w:val="22"/>
          <w:szCs w:val="22"/>
          <w:lang w:eastAsia="en-US"/>
        </w:rPr>
        <w:t>„</w:t>
      </w:r>
      <w:r w:rsidR="001A4CE9">
        <w:rPr>
          <w:rFonts w:ascii="Calibri" w:hAnsi="Calibri" w:cs="Calibri"/>
          <w:b/>
          <w:sz w:val="22"/>
          <w:szCs w:val="22"/>
          <w:lang w:eastAsia="en-US"/>
        </w:rPr>
        <w:t xml:space="preserve">Dostawa urządzeń </w:t>
      </w:r>
      <w:r w:rsidR="00480554" w:rsidRPr="00B8704D">
        <w:rPr>
          <w:rFonts w:ascii="Calibri" w:hAnsi="Calibri" w:cs="Calibri"/>
          <w:b/>
          <w:sz w:val="22"/>
          <w:szCs w:val="22"/>
          <w:lang w:eastAsia="en-US"/>
        </w:rPr>
        <w:t xml:space="preserve">z podziałem na </w:t>
      </w:r>
      <w:r w:rsidR="001A4CE9">
        <w:rPr>
          <w:rFonts w:ascii="Calibri" w:hAnsi="Calibri" w:cs="Calibri"/>
          <w:b/>
          <w:sz w:val="22"/>
          <w:szCs w:val="22"/>
          <w:lang w:eastAsia="en-US"/>
        </w:rPr>
        <w:t>5</w:t>
      </w:r>
      <w:r w:rsidR="005A13DD" w:rsidRPr="00B8704D">
        <w:rPr>
          <w:rFonts w:ascii="Calibri" w:hAnsi="Calibri" w:cs="Calibri"/>
          <w:b/>
          <w:sz w:val="22"/>
          <w:szCs w:val="22"/>
          <w:lang w:eastAsia="en-US"/>
        </w:rPr>
        <w:t xml:space="preserve"> części</w:t>
      </w:r>
      <w:r w:rsidRPr="00B8704D">
        <w:rPr>
          <w:rFonts w:ascii="Calibri" w:hAnsi="Calibri" w:cs="Calibri"/>
          <w:sz w:val="22"/>
          <w:szCs w:val="22"/>
          <w:lang w:eastAsia="en-US"/>
        </w:rPr>
        <w:t>”</w:t>
      </w:r>
    </w:p>
    <w:p w:rsidR="00FD137E" w:rsidRPr="00B8704D" w:rsidRDefault="00FD137E" w:rsidP="00B8704D">
      <w:pPr>
        <w:keepNext/>
        <w:suppressAutoHyphens/>
        <w:spacing w:after="360" w:line="360" w:lineRule="auto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Nr sprawy: </w:t>
      </w:r>
      <w:r w:rsidR="004E4080" w:rsidRPr="00B8704D">
        <w:rPr>
          <w:rFonts w:ascii="Calibri" w:hAnsi="Calibri" w:cs="Calibri"/>
          <w:b/>
          <w:bCs/>
          <w:sz w:val="22"/>
          <w:szCs w:val="22"/>
          <w:lang w:eastAsia="en-US"/>
        </w:rPr>
        <w:t>AZP.25.1.</w:t>
      </w:r>
      <w:r w:rsidR="001A4CE9">
        <w:rPr>
          <w:rFonts w:ascii="Calibri" w:hAnsi="Calibri" w:cs="Calibri"/>
          <w:b/>
          <w:bCs/>
          <w:sz w:val="22"/>
          <w:szCs w:val="22"/>
          <w:lang w:eastAsia="en-US"/>
        </w:rPr>
        <w:t>17</w:t>
      </w:r>
      <w:r w:rsidRPr="00B8704D">
        <w:rPr>
          <w:rFonts w:ascii="Calibri" w:hAnsi="Calibri" w:cs="Calibri"/>
          <w:b/>
          <w:bCs/>
          <w:sz w:val="22"/>
          <w:szCs w:val="22"/>
          <w:lang w:eastAsia="en-US"/>
        </w:rPr>
        <w:t>.202</w:t>
      </w:r>
      <w:r w:rsidR="00480554" w:rsidRPr="00B8704D"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</w:p>
    <w:p w:rsidR="0036316F" w:rsidRPr="008F2353" w:rsidRDefault="0036316F" w:rsidP="0036316F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z otwarcia ofert</w:t>
      </w:r>
    </w:p>
    <w:p w:rsidR="0036316F" w:rsidRPr="00B8704D" w:rsidRDefault="0036316F" w:rsidP="0036316F">
      <w:pPr>
        <w:widowControl w:val="0"/>
        <w:autoSpaceDE w:val="0"/>
        <w:autoSpaceDN w:val="0"/>
        <w:adjustRightInd w:val="0"/>
        <w:spacing w:before="60" w:after="240" w:line="36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8704D">
        <w:rPr>
          <w:rFonts w:ascii="Calibri" w:hAnsi="Calibri" w:cs="Calibri"/>
          <w:color w:val="000000"/>
          <w:sz w:val="22"/>
          <w:szCs w:val="22"/>
          <w:lang w:eastAsia="en-US"/>
        </w:rPr>
        <w:t>Działając na podstawie art. 222 ust. 5 ustawy z dnia 11 września 2019 r. Prawo zamówień publicznych,  Zamawiający przekazuje następujące informacje o:</w:t>
      </w:r>
    </w:p>
    <w:p w:rsidR="0036316F" w:rsidRPr="00B8704D" w:rsidRDefault="0036316F" w:rsidP="0036316F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8704D">
        <w:rPr>
          <w:rFonts w:ascii="Calibri" w:hAnsi="Calibri" w:cs="Calibri"/>
          <w:color w:val="000000"/>
          <w:sz w:val="22"/>
          <w:szCs w:val="22"/>
          <w:lang w:eastAsia="en-US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29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5812"/>
        <w:gridCol w:w="2693"/>
      </w:tblGrid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Nr oferty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CB2C97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 xml:space="preserve">Oferowana </w:t>
            </w:r>
            <w:r w:rsidR="00CB2C97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cena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 xml:space="preserve"> brutto (PLN)</w:t>
            </w: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8D3554" w:rsidRDefault="004E4080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1A4CE9" w:rsidRDefault="001A4CE9" w:rsidP="008D3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DANLAB Danuta </w:t>
            </w:r>
            <w:proofErr w:type="spellStart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Katryńska</w:t>
            </w:r>
            <w:proofErr w:type="spellEnd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1A4C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Handlowa 6D 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15-399 Białystok</w:t>
            </w:r>
          </w:p>
          <w:p w:rsidR="001A4CE9" w:rsidRPr="008D3554" w:rsidRDefault="001A4CE9" w:rsidP="008D3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4C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NIP: 6852047455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1A4CE9" w:rsidP="008D355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3 </w:t>
            </w:r>
            <w:r w:rsidR="00BE6E83" w:rsidRPr="008D3554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8D3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  <w:r w:rsidR="00BE6E83" w:rsidRPr="008D3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3554">
              <w:rPr>
                <w:rFonts w:asciiTheme="minorHAnsi" w:hAnsiTheme="minorHAnsi" w:cstheme="minorHAnsi"/>
                <w:b/>
                <w:sz w:val="22"/>
                <w:szCs w:val="22"/>
              </w:rPr>
              <w:t>345,60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5"/>
            </w:tblGrid>
            <w:tr w:rsidR="001A4CE9" w:rsidRPr="001A4CE9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725" w:type="dxa"/>
                </w:tcPr>
                <w:p w:rsidR="001A4CE9" w:rsidRPr="001A4CE9" w:rsidRDefault="001A4CE9" w:rsidP="008D355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A13DD" w:rsidRPr="008D3554" w:rsidRDefault="005A13DD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5A13DD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5A13DD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1A4CE9" w:rsidP="008D3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3554">
              <w:rPr>
                <w:rFonts w:asciiTheme="minorHAnsi" w:hAnsiTheme="minorHAnsi" w:cstheme="minorHAnsi"/>
                <w:sz w:val="22"/>
                <w:szCs w:val="22"/>
              </w:rPr>
              <w:t>Alfachem</w:t>
            </w:r>
            <w:proofErr w:type="spellEnd"/>
            <w:r w:rsidRPr="008D3554">
              <w:rPr>
                <w:rFonts w:asciiTheme="minorHAnsi" w:hAnsiTheme="minorHAnsi" w:cstheme="minorHAnsi"/>
                <w:sz w:val="22"/>
                <w:szCs w:val="22"/>
              </w:rPr>
              <w:t xml:space="preserve"> Sp. z o.o., </w:t>
            </w:r>
            <w:r w:rsidRPr="008D3554">
              <w:rPr>
                <w:rFonts w:asciiTheme="minorHAnsi" w:hAnsiTheme="minorHAnsi" w:cstheme="minorHAnsi"/>
                <w:sz w:val="22"/>
                <w:szCs w:val="22"/>
              </w:rPr>
              <w:t>Unii Lubelskiej 3, 61 - 249 Poznań</w:t>
            </w:r>
          </w:p>
          <w:p w:rsidR="001A4CE9" w:rsidRPr="008D3554" w:rsidRDefault="001A4CE9" w:rsidP="008D3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sz w:val="22"/>
                <w:szCs w:val="22"/>
              </w:rPr>
              <w:t>NIP: 7822556313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1A4CE9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Część 3 </w:t>
            </w:r>
            <w:r w:rsidR="00BE6E83"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3</w:t>
            </w:r>
            <w:r w:rsidR="00BE6E83"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444,00</w:t>
            </w:r>
          </w:p>
        </w:tc>
      </w:tr>
      <w:tr w:rsidR="005A13DD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5A13DD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BE6E83" w:rsidP="008D3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Th.Geyer</w:t>
            </w:r>
            <w:proofErr w:type="spellEnd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Polska Sp. </w:t>
            </w:r>
            <w:proofErr w:type="spellStart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zo.o</w:t>
            </w:r>
            <w:proofErr w:type="spellEnd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., u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Czeska 22a, 03-902 Warszawa</w:t>
            </w:r>
          </w:p>
          <w:p w:rsidR="00BE6E83" w:rsidRPr="008D3554" w:rsidRDefault="00BE6E83" w:rsidP="008D3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1132953594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13DD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3 - 6 183,21</w:t>
            </w:r>
          </w:p>
          <w:p w:rsidR="00BE6E83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5 - 7 830,04</w:t>
            </w: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8D3554" w:rsidRDefault="005A13DD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58B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MERAZET Spółka Akcyjna, ul. J. </w:t>
            </w:r>
            <w:proofErr w:type="spellStart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Krauthofera</w:t>
            </w:r>
            <w:proofErr w:type="spellEnd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36, 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60-203 Poznań</w:t>
            </w:r>
          </w:p>
          <w:p w:rsidR="00BE6E83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NIP: 7770001387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58B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2 - 11 617,35</w:t>
            </w:r>
          </w:p>
          <w:p w:rsidR="00BE6E83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3 - 3 432,93</w:t>
            </w:r>
          </w:p>
          <w:p w:rsidR="00BE6E83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4 - 6 493,17</w:t>
            </w:r>
          </w:p>
          <w:p w:rsidR="00BE6E83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5 - 6 312,36</w:t>
            </w:r>
          </w:p>
        </w:tc>
      </w:tr>
      <w:tr w:rsidR="00CB2C97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2C97" w:rsidRPr="008D3554" w:rsidRDefault="00CB2C97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2C97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DONSERV – WOJCIECH KACA, UL. MICHAŁA SPISAKA 31, 02-495 WARSZAWA</w:t>
            </w:r>
          </w:p>
          <w:p w:rsidR="006C6E38" w:rsidRPr="008D3554" w:rsidRDefault="00B304AB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NIP: 52200114</w:t>
            </w:r>
            <w:r w:rsidR="006C6E38"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2C97" w:rsidRPr="008D3554" w:rsidRDefault="00BE6E83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1 – 84 070,50</w:t>
            </w:r>
          </w:p>
        </w:tc>
      </w:tr>
      <w:tr w:rsidR="001A4CE9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1A4CE9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6C6E38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KENDROLAB Sp. z o.o., 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ul. Ciesielska 18, 04-653 Warszawa</w:t>
            </w:r>
          </w:p>
          <w:p w:rsidR="001C61A9" w:rsidRPr="008D3554" w:rsidRDefault="00B304AB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NIP: 89518714</w:t>
            </w:r>
            <w:r w:rsidR="001C61A9"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6C6E38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1 – 136 771,08</w:t>
            </w:r>
          </w:p>
        </w:tc>
      </w:tr>
      <w:tr w:rsidR="001A4CE9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1A4CE9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8D3554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OPTA-TECH Sp. z o.o., </w:t>
            </w:r>
            <w:r w:rsidR="001C61A9"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Al. KEN 36 lok. U211, 02-797 Warszawa</w:t>
            </w:r>
          </w:p>
          <w:p w:rsidR="008D3554" w:rsidRPr="008D3554" w:rsidRDefault="00B304AB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NIP: 52110824</w:t>
            </w:r>
            <w:r w:rsidR="008D3554"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8D3554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2 - 14 472,00</w:t>
            </w:r>
          </w:p>
        </w:tc>
      </w:tr>
      <w:tr w:rsidR="001A4CE9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1A4CE9" w:rsidP="008D355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3554" w:rsidRPr="008D3554" w:rsidRDefault="008D3554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DELTA OPTICAL SP.Z.O.O. SP.K., 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NOWE OSINY UL. PIĘKNA 1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</w:p>
          <w:p w:rsidR="001A4CE9" w:rsidRPr="008D3554" w:rsidRDefault="008D3554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05-300 MIŃSK MAZOWIECKI</w:t>
            </w:r>
          </w:p>
          <w:p w:rsidR="008D3554" w:rsidRPr="008D3554" w:rsidRDefault="008D3554" w:rsidP="008D355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NIP: 8222047012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CE9" w:rsidRPr="008D3554" w:rsidRDefault="008D3554" w:rsidP="008D3554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Część 2 - 9 899,10</w:t>
            </w:r>
          </w:p>
        </w:tc>
      </w:tr>
    </w:tbl>
    <w:p w:rsidR="0036316F" w:rsidRDefault="0036316F" w:rsidP="0036316F">
      <w:pPr>
        <w:spacing w:before="360"/>
        <w:rPr>
          <w:rFonts w:ascii="Calibri" w:hAnsi="Calibri" w:cs="Calibri"/>
          <w:b/>
          <w:sz w:val="22"/>
          <w:szCs w:val="22"/>
          <w:lang w:eastAsia="ar-SA"/>
        </w:rPr>
      </w:pPr>
    </w:p>
    <w:p w:rsidR="0036316F" w:rsidRPr="00B8704D" w:rsidRDefault="0036316F" w:rsidP="003A12B8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36316F" w:rsidRPr="00B8704D" w:rsidRDefault="0036316F" w:rsidP="0036316F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Kanclerz</w:t>
      </w:r>
      <w:bookmarkStart w:id="0" w:name="_GoBack"/>
      <w:bookmarkEnd w:id="0"/>
    </w:p>
    <w:p w:rsidR="0036316F" w:rsidRPr="00B8704D" w:rsidRDefault="005B2AF5" w:rsidP="0036316F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 xml:space="preserve">mgr Konrad Raczkowski </w:t>
      </w:r>
      <w:r w:rsidR="0036316F" w:rsidRPr="00B8704D">
        <w:rPr>
          <w:rFonts w:ascii="Calibri" w:hAnsi="Calibri" w:cs="Calibri"/>
          <w:b/>
          <w:sz w:val="22"/>
          <w:szCs w:val="22"/>
          <w:lang w:eastAsia="ar-SA"/>
        </w:rPr>
        <w:t>...........................……………</w:t>
      </w:r>
      <w:r w:rsidRPr="00B8704D">
        <w:rPr>
          <w:sz w:val="22"/>
          <w:szCs w:val="22"/>
        </w:rPr>
        <w:t xml:space="preserve"> </w:t>
      </w:r>
      <w:r w:rsidRPr="00B8704D">
        <w:rPr>
          <w:rFonts w:ascii="Calibri" w:hAnsi="Calibri" w:cs="Calibri"/>
          <w:b/>
          <w:sz w:val="22"/>
          <w:szCs w:val="22"/>
          <w:lang w:eastAsia="ar-SA"/>
        </w:rPr>
        <w:t>/podpis na oryginale/</w:t>
      </w:r>
    </w:p>
    <w:sectPr w:rsidR="0036316F" w:rsidRPr="00B8704D" w:rsidSect="00022ED9">
      <w:headerReference w:type="default" r:id="rId8"/>
      <w:footerReference w:type="default" r:id="rId9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1F" w:rsidRDefault="004D3A1F" w:rsidP="00CF2240">
      <w:r>
        <w:separator/>
      </w:r>
    </w:p>
  </w:endnote>
  <w:endnote w:type="continuationSeparator" w:id="0">
    <w:p w:rsidR="004D3A1F" w:rsidRDefault="004D3A1F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Pr="00345565" w:rsidRDefault="0023734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1F" w:rsidRDefault="004D3A1F" w:rsidP="00CF2240">
      <w:r>
        <w:separator/>
      </w:r>
    </w:p>
  </w:footnote>
  <w:footnote w:type="continuationSeparator" w:id="0">
    <w:p w:rsidR="004D3A1F" w:rsidRDefault="004D3A1F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480554" w:rsidP="00126D15">
    <w:pPr>
      <w:pStyle w:val="Nagwek"/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4905" cy="35179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78BE"/>
    <w:rsid w:val="000202CD"/>
    <w:rsid w:val="0002039C"/>
    <w:rsid w:val="0002090A"/>
    <w:rsid w:val="00022ED9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4BCD"/>
    <w:rsid w:val="001A4CE9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1A9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BC3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54F5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50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554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3A1F"/>
    <w:rsid w:val="004D4068"/>
    <w:rsid w:val="004D50CC"/>
    <w:rsid w:val="004D7D57"/>
    <w:rsid w:val="004E007C"/>
    <w:rsid w:val="004E0BF2"/>
    <w:rsid w:val="004E2411"/>
    <w:rsid w:val="004E2884"/>
    <w:rsid w:val="004E4080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3DD"/>
    <w:rsid w:val="005A1BFB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6E38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1731"/>
    <w:rsid w:val="008D3554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04AB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8704D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D5FA9"/>
    <w:rsid w:val="00BE123E"/>
    <w:rsid w:val="00BE1C50"/>
    <w:rsid w:val="00BE49ED"/>
    <w:rsid w:val="00BE5651"/>
    <w:rsid w:val="00BE59BB"/>
    <w:rsid w:val="00BE6E83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442C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2C97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57C8"/>
    <w:rsid w:val="00F86B19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8D887-4FD6-46A7-BAC9-81DF1E83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12</cp:revision>
  <cp:lastPrinted>2023-07-12T07:21:00Z</cp:lastPrinted>
  <dcterms:created xsi:type="dcterms:W3CDTF">2023-09-06T07:31:00Z</dcterms:created>
  <dcterms:modified xsi:type="dcterms:W3CDTF">2024-05-27T07:39:00Z</dcterms:modified>
</cp:coreProperties>
</file>