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D530" w14:textId="03A50C50" w:rsidR="000863BF" w:rsidRDefault="000863B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F0C6037" w14:textId="622B458A"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5E281D">
        <w:rPr>
          <w:rFonts w:eastAsia="Times New Roman" w:cs="Times New Roman"/>
          <w:sz w:val="24"/>
          <w:szCs w:val="24"/>
          <w:lang w:eastAsia="pl-PL"/>
        </w:rPr>
        <w:t>.271.9.</w:t>
      </w:r>
      <w:r w:rsidR="00CA1354">
        <w:rPr>
          <w:rFonts w:eastAsia="Times New Roman" w:cs="Times New Roman"/>
          <w:sz w:val="24"/>
          <w:szCs w:val="24"/>
          <w:lang w:eastAsia="pl-PL"/>
        </w:rPr>
        <w:t>124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D47A8D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E281D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Jarosław </w:t>
      </w:r>
      <w:r w:rsidR="00CA1354">
        <w:rPr>
          <w:rFonts w:eastAsia="Times New Roman" w:cs="Times New Roman"/>
          <w:sz w:val="24"/>
          <w:szCs w:val="24"/>
          <w:lang w:eastAsia="pl-PL"/>
        </w:rPr>
        <w:t>12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5E281D">
        <w:rPr>
          <w:rFonts w:eastAsia="Times New Roman" w:cs="Times New Roman"/>
          <w:sz w:val="24"/>
          <w:szCs w:val="24"/>
          <w:lang w:eastAsia="pl-PL"/>
        </w:rPr>
        <w:t>0</w:t>
      </w:r>
      <w:r w:rsidR="00CA1354">
        <w:rPr>
          <w:rFonts w:eastAsia="Times New Roman" w:cs="Times New Roman"/>
          <w:sz w:val="24"/>
          <w:szCs w:val="24"/>
          <w:lang w:eastAsia="pl-PL"/>
        </w:rPr>
        <w:t>7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D47A8D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14:paraId="68D3E649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436633A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5896057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1241D342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025242CD" w14:textId="77777777"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28D97250" w14:textId="77777777"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903379D" w14:textId="575CB8A7" w:rsidR="008B14FE" w:rsidRPr="000863BF" w:rsidRDefault="00CA1354" w:rsidP="001D37F6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color w:val="A50021"/>
          <w:sz w:val="24"/>
          <w:szCs w:val="24"/>
        </w:rPr>
      </w:pPr>
      <w:bookmarkStart w:id="0" w:name="_Hlk103932151"/>
      <w:r>
        <w:rPr>
          <w:rFonts w:eastAsia="Lucida Sans Unicode" w:cs="Calibri"/>
          <w:b/>
          <w:bCs/>
          <w:iCs/>
          <w:sz w:val="24"/>
          <w:szCs w:val="24"/>
          <w:lang/>
        </w:rPr>
        <w:t>usługę transportową</w:t>
      </w:r>
      <w:r w:rsidRPr="00A44D92">
        <w:rPr>
          <w:rFonts w:eastAsia="Lucida Sans Unicode" w:cs="Calibri"/>
          <w:b/>
          <w:bCs/>
          <w:iCs/>
          <w:sz w:val="24"/>
          <w:szCs w:val="24"/>
          <w:lang/>
        </w:rPr>
        <w:t xml:space="preserve"> </w:t>
      </w:r>
      <w:bookmarkEnd w:id="0"/>
      <w:r w:rsidRPr="002274FE">
        <w:rPr>
          <w:rFonts w:ascii="Calibri" w:eastAsia="Lucida Sans Unicode" w:hAnsi="Calibri" w:cs="Calibri"/>
          <w:b/>
          <w:bCs/>
          <w:iCs/>
          <w:sz w:val="24"/>
          <w:szCs w:val="24"/>
          <w:lang/>
        </w:rPr>
        <w:t>w zakresie przewozu grupy 12 dzieci wraz z 2 opiekunami na międzynarodowy obóz organizowany w miejscowości Balatonlelle na Węgrzech</w:t>
      </w:r>
      <w:r>
        <w:rPr>
          <w:rFonts w:eastAsia="Lucida Sans Unicode" w:cs="Calibri"/>
          <w:b/>
          <w:bCs/>
          <w:iCs/>
          <w:sz w:val="24"/>
          <w:szCs w:val="24"/>
          <w:lang/>
        </w:rPr>
        <w:t>.</w:t>
      </w:r>
    </w:p>
    <w:p w14:paraId="4B7956A1" w14:textId="77777777"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08FD3B1A" w14:textId="77777777" w:rsidR="00970DEC" w:rsidRPr="00A321EB" w:rsidRDefault="005935CD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14:paraId="75D11B66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14:paraId="721518C7" w14:textId="2A6D0EEF" w:rsidR="00970DEC" w:rsidRPr="00A321EB" w:rsidRDefault="003B3C61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CA1354">
        <w:rPr>
          <w:rFonts w:cs="Times New Roman"/>
          <w:b/>
          <w:sz w:val="24"/>
          <w:szCs w:val="24"/>
        </w:rPr>
        <w:t>05 – 11.08.2024 r</w:t>
      </w:r>
      <w:r w:rsidR="001D37F6" w:rsidRPr="00A44D92">
        <w:rPr>
          <w:rFonts w:cs="Calibri"/>
          <w:b/>
          <w:sz w:val="24"/>
          <w:szCs w:val="24"/>
        </w:rPr>
        <w:t>.</w:t>
      </w:r>
    </w:p>
    <w:p w14:paraId="2E648CE5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627DF7BE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159629F7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3CD49876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42E9B564" w14:textId="77777777" w:rsidR="00970DEC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14:paraId="1AE0A4F5" w14:textId="77777777" w:rsidR="007A650B" w:rsidRPr="00A321EB" w:rsidRDefault="007A650B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Spełniają warunki udziału</w:t>
      </w:r>
      <w:r w:rsidR="001D37F6">
        <w:rPr>
          <w:rFonts w:eastAsia="Times New Roman" w:cs="Times New Roman"/>
          <w:sz w:val="24"/>
          <w:szCs w:val="24"/>
          <w:lang w:eastAsia="pl-PL"/>
        </w:rPr>
        <w:t xml:space="preserve"> oraz nie podlegają wykluczeniu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3725067F" w14:textId="77777777" w:rsidR="00970DEC" w:rsidRPr="00A321EB" w:rsidRDefault="00970DEC" w:rsidP="001D37F6">
      <w:pPr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22771885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14:paraId="4DF46CC0" w14:textId="6CEE9F8D" w:rsidR="00D65EED" w:rsidRPr="00A321EB" w:rsidRDefault="00A2653E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8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5E281D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CA1354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DF4857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CA1354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DF4857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0863BF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CA1354"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34FCD1B3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DF4857">
        <w:rPr>
          <w:rFonts w:eastAsia="Times New Roman" w:cs="Times New Roman"/>
          <w:sz w:val="24"/>
          <w:szCs w:val="24"/>
          <w:lang w:eastAsia="pl-PL"/>
        </w:rPr>
        <w:t>30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62059299" w14:textId="35C88454" w:rsidR="00970DEC" w:rsidRPr="00A321EB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5E281D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2A0ECA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6A6825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CA1354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DF4857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0863BF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CA1354">
        <w:rPr>
          <w:rFonts w:eastAsia="Times New Roman" w:cs="Times New Roman"/>
          <w:b/>
          <w:bCs/>
          <w:sz w:val="24"/>
          <w:szCs w:val="24"/>
          <w:lang w:eastAsia="pl-PL"/>
        </w:rPr>
        <w:t>0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F46812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0AD5D7DE" w14:textId="77777777" w:rsidR="00970DEC" w:rsidRPr="00A321EB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9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48C722C9" w14:textId="77777777" w:rsidR="00970DEC" w:rsidRPr="00A321EB" w:rsidRDefault="004E4AF5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10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14:paraId="1A8E4945" w14:textId="77777777" w:rsidR="00970DEC" w:rsidRDefault="004E4AF5" w:rsidP="002C002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14:paraId="60C70246" w14:textId="77777777" w:rsidR="00CA1354" w:rsidRDefault="00CA1354" w:rsidP="002C002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377F03C" w14:textId="77777777" w:rsidR="00CA1354" w:rsidRPr="00A321EB" w:rsidRDefault="00CA1354" w:rsidP="002C002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CA1354" w:rsidRPr="00CA1354" w14:paraId="30BAE9BF" w14:textId="77777777" w:rsidTr="00CA1354">
        <w:tc>
          <w:tcPr>
            <w:tcW w:w="9628" w:type="dxa"/>
          </w:tcPr>
          <w:p w14:paraId="5F14818D" w14:textId="5DE68BA8" w:rsidR="00CA1354" w:rsidRPr="00CA1354" w:rsidRDefault="00CA1354" w:rsidP="00CA1354">
            <w:pPr>
              <w:pStyle w:val="WW-Tekstpodstawowy3"/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CA1354"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  <w:t>ZATWIERDZAM</w:t>
            </w:r>
          </w:p>
        </w:tc>
      </w:tr>
      <w:tr w:rsidR="00CA1354" w:rsidRPr="00CA1354" w14:paraId="36E59FA2" w14:textId="77777777" w:rsidTr="00CA1354">
        <w:tc>
          <w:tcPr>
            <w:tcW w:w="9628" w:type="dxa"/>
          </w:tcPr>
          <w:p w14:paraId="0DA610F8" w14:textId="57C2CF09" w:rsidR="00CA1354" w:rsidRPr="00CA1354" w:rsidRDefault="00CA1354" w:rsidP="00CA1354">
            <w:pPr>
              <w:spacing w:after="120" w:line="257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CA1354"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ZASTĘPCA BURMISTRZA MIASTA JAROSŁAWIA</w:t>
            </w:r>
          </w:p>
        </w:tc>
      </w:tr>
      <w:tr w:rsidR="00CA1354" w:rsidRPr="00CA1354" w14:paraId="3C13AED8" w14:textId="77777777" w:rsidTr="00CA1354">
        <w:tc>
          <w:tcPr>
            <w:tcW w:w="9628" w:type="dxa"/>
          </w:tcPr>
          <w:p w14:paraId="2229E3C5" w14:textId="57C76497" w:rsidR="00CA1354" w:rsidRPr="00CA1354" w:rsidRDefault="00CA1354" w:rsidP="00CA1354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CA1354"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PATRYCJA LACHNIK</w:t>
            </w:r>
          </w:p>
        </w:tc>
      </w:tr>
    </w:tbl>
    <w:p w14:paraId="2AF0C914" w14:textId="77777777"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0863BF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45D9" w14:textId="77777777" w:rsidR="00B5028A" w:rsidRDefault="00B5028A" w:rsidP="007820BA">
      <w:pPr>
        <w:spacing w:after="0" w:line="240" w:lineRule="auto"/>
      </w:pPr>
      <w:r>
        <w:separator/>
      </w:r>
    </w:p>
  </w:endnote>
  <w:endnote w:type="continuationSeparator" w:id="0">
    <w:p w14:paraId="2B639635" w14:textId="77777777" w:rsidR="00B5028A" w:rsidRDefault="00B5028A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265F" w14:textId="77777777" w:rsidR="00B5028A" w:rsidRDefault="00B5028A" w:rsidP="007820BA">
      <w:pPr>
        <w:spacing w:after="0" w:line="240" w:lineRule="auto"/>
      </w:pPr>
      <w:r>
        <w:separator/>
      </w:r>
    </w:p>
  </w:footnote>
  <w:footnote w:type="continuationSeparator" w:id="0">
    <w:p w14:paraId="02BEF2DA" w14:textId="77777777" w:rsidR="00B5028A" w:rsidRDefault="00B5028A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FA79" w14:textId="77777777" w:rsidR="007820BA" w:rsidRDefault="000863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CDA377" wp14:editId="2C04E1CD">
          <wp:simplePos x="0" y="0"/>
          <wp:positionH relativeFrom="column">
            <wp:posOffset>704850</wp:posOffset>
          </wp:positionH>
          <wp:positionV relativeFrom="paragraph">
            <wp:posOffset>196215</wp:posOffset>
          </wp:positionV>
          <wp:extent cx="685800" cy="704850"/>
          <wp:effectExtent l="0" t="0" r="0" b="0"/>
          <wp:wrapTopAndBottom/>
          <wp:docPr id="3" name="Obraz 3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18E7" w14:textId="77777777" w:rsidR="000863BF" w:rsidRDefault="00086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430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331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3188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317669">
    <w:abstractNumId w:val="5"/>
  </w:num>
  <w:num w:numId="5" w16cid:durableId="70545202">
    <w:abstractNumId w:val="4"/>
  </w:num>
  <w:num w:numId="6" w16cid:durableId="835194664">
    <w:abstractNumId w:val="1"/>
  </w:num>
  <w:num w:numId="7" w16cid:durableId="62795651">
    <w:abstractNumId w:val="3"/>
  </w:num>
  <w:num w:numId="8" w16cid:durableId="1446652705">
    <w:abstractNumId w:val="6"/>
  </w:num>
  <w:num w:numId="9" w16cid:durableId="660239565">
    <w:abstractNumId w:val="0"/>
  </w:num>
  <w:num w:numId="10" w16cid:durableId="146473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52BBC"/>
    <w:rsid w:val="000863BF"/>
    <w:rsid w:val="00090186"/>
    <w:rsid w:val="000942C8"/>
    <w:rsid w:val="000F1BED"/>
    <w:rsid w:val="00177929"/>
    <w:rsid w:val="001815A8"/>
    <w:rsid w:val="001A00F2"/>
    <w:rsid w:val="001B5C88"/>
    <w:rsid w:val="001B727F"/>
    <w:rsid w:val="001D37F6"/>
    <w:rsid w:val="00203023"/>
    <w:rsid w:val="00214268"/>
    <w:rsid w:val="00237AFE"/>
    <w:rsid w:val="00240554"/>
    <w:rsid w:val="00276ED3"/>
    <w:rsid w:val="002A0ECA"/>
    <w:rsid w:val="002B5680"/>
    <w:rsid w:val="002C0025"/>
    <w:rsid w:val="00343D60"/>
    <w:rsid w:val="00346F92"/>
    <w:rsid w:val="00364560"/>
    <w:rsid w:val="003B3468"/>
    <w:rsid w:val="003B3C61"/>
    <w:rsid w:val="003D0FCE"/>
    <w:rsid w:val="003D1FDB"/>
    <w:rsid w:val="003D4EBA"/>
    <w:rsid w:val="003E5332"/>
    <w:rsid w:val="003E597D"/>
    <w:rsid w:val="003E5CE0"/>
    <w:rsid w:val="003F6F38"/>
    <w:rsid w:val="0042250C"/>
    <w:rsid w:val="00424E43"/>
    <w:rsid w:val="0045305B"/>
    <w:rsid w:val="00470DF9"/>
    <w:rsid w:val="004E4AF5"/>
    <w:rsid w:val="00500728"/>
    <w:rsid w:val="005057C8"/>
    <w:rsid w:val="0050693A"/>
    <w:rsid w:val="0050781F"/>
    <w:rsid w:val="0052630F"/>
    <w:rsid w:val="005370A7"/>
    <w:rsid w:val="005458BA"/>
    <w:rsid w:val="005935CD"/>
    <w:rsid w:val="005B5C2A"/>
    <w:rsid w:val="005E281D"/>
    <w:rsid w:val="005F23E2"/>
    <w:rsid w:val="00602473"/>
    <w:rsid w:val="00616F5A"/>
    <w:rsid w:val="006627B1"/>
    <w:rsid w:val="00677FF0"/>
    <w:rsid w:val="006832F3"/>
    <w:rsid w:val="006A6665"/>
    <w:rsid w:val="006A6825"/>
    <w:rsid w:val="006C50A5"/>
    <w:rsid w:val="006F0480"/>
    <w:rsid w:val="006F15A9"/>
    <w:rsid w:val="00700977"/>
    <w:rsid w:val="00710DDB"/>
    <w:rsid w:val="0072036B"/>
    <w:rsid w:val="0077151B"/>
    <w:rsid w:val="00780E2A"/>
    <w:rsid w:val="007820BA"/>
    <w:rsid w:val="0079619A"/>
    <w:rsid w:val="007A650B"/>
    <w:rsid w:val="007C3364"/>
    <w:rsid w:val="007C718A"/>
    <w:rsid w:val="007D48E6"/>
    <w:rsid w:val="007E0B74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A694B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66E6C"/>
    <w:rsid w:val="00970DEC"/>
    <w:rsid w:val="00977E7C"/>
    <w:rsid w:val="009A50B4"/>
    <w:rsid w:val="009D6789"/>
    <w:rsid w:val="00A001AF"/>
    <w:rsid w:val="00A12238"/>
    <w:rsid w:val="00A200CE"/>
    <w:rsid w:val="00A2653E"/>
    <w:rsid w:val="00A321EB"/>
    <w:rsid w:val="00A42BB7"/>
    <w:rsid w:val="00A44164"/>
    <w:rsid w:val="00A75331"/>
    <w:rsid w:val="00AD40D5"/>
    <w:rsid w:val="00B1018F"/>
    <w:rsid w:val="00B11A2C"/>
    <w:rsid w:val="00B5028A"/>
    <w:rsid w:val="00B82A0B"/>
    <w:rsid w:val="00B87121"/>
    <w:rsid w:val="00B90A04"/>
    <w:rsid w:val="00B92376"/>
    <w:rsid w:val="00BA178D"/>
    <w:rsid w:val="00BA582F"/>
    <w:rsid w:val="00BB2C73"/>
    <w:rsid w:val="00BB5268"/>
    <w:rsid w:val="00BF501C"/>
    <w:rsid w:val="00C44C6B"/>
    <w:rsid w:val="00C82777"/>
    <w:rsid w:val="00CA1354"/>
    <w:rsid w:val="00CD0698"/>
    <w:rsid w:val="00CD2BDD"/>
    <w:rsid w:val="00CE2274"/>
    <w:rsid w:val="00D02ED1"/>
    <w:rsid w:val="00D04F6F"/>
    <w:rsid w:val="00D356DD"/>
    <w:rsid w:val="00D45F36"/>
    <w:rsid w:val="00D47A8D"/>
    <w:rsid w:val="00D50659"/>
    <w:rsid w:val="00D65EED"/>
    <w:rsid w:val="00DF4857"/>
    <w:rsid w:val="00E35D4C"/>
    <w:rsid w:val="00E36CBA"/>
    <w:rsid w:val="00E522A5"/>
    <w:rsid w:val="00E7237F"/>
    <w:rsid w:val="00E75B75"/>
    <w:rsid w:val="00E823F3"/>
    <w:rsid w:val="00E9672D"/>
    <w:rsid w:val="00EA4C7F"/>
    <w:rsid w:val="00EE5ACA"/>
    <w:rsid w:val="00EF499D"/>
    <w:rsid w:val="00F46812"/>
    <w:rsid w:val="00F70F2B"/>
    <w:rsid w:val="00F85010"/>
    <w:rsid w:val="00F952E3"/>
    <w:rsid w:val="00F95EB0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8E73C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  <w:style w:type="character" w:customStyle="1" w:styleId="Absatz-Standardschriftart">
    <w:name w:val="Absatz-Standardschriftart"/>
    <w:rsid w:val="001D37F6"/>
  </w:style>
  <w:style w:type="table" w:styleId="Tabela-Siatka">
    <w:name w:val="Table Grid"/>
    <w:basedOn w:val="Standardowy"/>
    <w:uiPriority w:val="39"/>
    <w:rsid w:val="00CA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um_jaroslaw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um_jarosla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3613-4E71-4C6E-B2D3-CEB185D5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Paweł Dernoga</cp:lastModifiedBy>
  <cp:revision>40</cp:revision>
  <cp:lastPrinted>2024-07-12T07:42:00Z</cp:lastPrinted>
  <dcterms:created xsi:type="dcterms:W3CDTF">2017-12-07T08:43:00Z</dcterms:created>
  <dcterms:modified xsi:type="dcterms:W3CDTF">2024-07-12T08:07:00Z</dcterms:modified>
</cp:coreProperties>
</file>