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F33AF1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4D290F29" w14:textId="08072AC2" w:rsidR="0043692D" w:rsidRDefault="0043692D" w:rsidP="00B14FDA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950A79">
        <w:rPr>
          <w:rFonts w:ascii="Palatino Linotype" w:hAnsi="Palatino Linotype"/>
          <w:sz w:val="22"/>
          <w:szCs w:val="22"/>
        </w:rPr>
        <w:t>3</w:t>
      </w:r>
      <w:r w:rsidRPr="0043692D">
        <w:rPr>
          <w:rFonts w:ascii="Palatino Linotype" w:hAnsi="Palatino Linotype" w:hint="eastAsia"/>
          <w:sz w:val="22"/>
          <w:szCs w:val="22"/>
        </w:rPr>
        <w:t>/PZP/2021/TP</w:t>
      </w:r>
      <w:r>
        <w:rPr>
          <w:rFonts w:ascii="Palatino Linotype" w:hAnsi="Palatino Linotype"/>
          <w:sz w:val="22"/>
          <w:szCs w:val="22"/>
        </w:rPr>
        <w:t xml:space="preserve">                       </w:t>
      </w:r>
    </w:p>
    <w:p w14:paraId="3B377482" w14:textId="31D0E517" w:rsidR="00D70D1A" w:rsidRPr="009A3BF9" w:rsidRDefault="00D70D1A" w:rsidP="0043692D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103E70">
        <w:rPr>
          <w:rFonts w:ascii="Palatino Linotype" w:hAnsi="Palatino Linotype" w:cs="Calibri"/>
          <w:sz w:val="22"/>
          <w:szCs w:val="22"/>
        </w:rPr>
        <w:t>1</w:t>
      </w:r>
      <w:r w:rsidR="00950A79">
        <w:rPr>
          <w:rFonts w:ascii="Palatino Linotype" w:hAnsi="Palatino Linotype" w:cs="Calibri"/>
          <w:sz w:val="22"/>
          <w:szCs w:val="22"/>
        </w:rPr>
        <w:t>8</w:t>
      </w:r>
      <w:r w:rsidR="00103E70">
        <w:rPr>
          <w:rFonts w:ascii="Palatino Linotype" w:hAnsi="Palatino Linotype" w:cs="Calibri"/>
          <w:sz w:val="22"/>
          <w:szCs w:val="22"/>
        </w:rPr>
        <w:t>.0</w:t>
      </w:r>
      <w:r w:rsidR="00950A79">
        <w:rPr>
          <w:rFonts w:ascii="Palatino Linotype" w:hAnsi="Palatino Linotype" w:cs="Calibri"/>
          <w:sz w:val="22"/>
          <w:szCs w:val="22"/>
        </w:rPr>
        <w:t>6</w:t>
      </w:r>
      <w:r w:rsidR="0043692D">
        <w:rPr>
          <w:rFonts w:ascii="Palatino Linotype" w:hAnsi="Palatino Linotype" w:cs="Calibri"/>
          <w:sz w:val="22"/>
          <w:szCs w:val="22"/>
        </w:rPr>
        <w:t>.2021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597D662F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3AC5F370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5718EBC6" w14:textId="42C93C36" w:rsidR="001956A2" w:rsidRDefault="00BB4305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INFORMACJA Z OTWARCIA OFERT</w:t>
      </w:r>
    </w:p>
    <w:p w14:paraId="7219EDD5" w14:textId="77777777" w:rsidR="00D0762E" w:rsidRPr="009A3BF9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3151A965" w14:textId="36950CF9" w:rsidR="00196A68" w:rsidRDefault="00D87C91" w:rsidP="009545A8">
      <w:pPr>
        <w:jc w:val="both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 w:rsidR="00196A68"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Pr="00D87C91">
        <w:rPr>
          <w:rFonts w:ascii="Palatino Linotype" w:hAnsi="Palatino Linotype"/>
          <w:b/>
          <w:bCs/>
          <w:sz w:val="22"/>
          <w:szCs w:val="22"/>
        </w:rPr>
        <w:t>„</w:t>
      </w:r>
      <w:r w:rsidR="009545A8" w:rsidRPr="00ED2660">
        <w:rPr>
          <w:rFonts w:ascii="Palatino Linotype" w:hAnsi="Palatino Linotype" w:cs="Calibri"/>
          <w:b/>
          <w:sz w:val="22"/>
          <w:szCs w:val="22"/>
        </w:rPr>
        <w:t>Sukcesywne dostawy płynów infuzyjnych oraz preparatów do żywienia dojelitowego i pozajelitowego</w:t>
      </w:r>
      <w:r w:rsidR="009545A8">
        <w:rPr>
          <w:rFonts w:ascii="Palatino Linotype" w:hAnsi="Palatino Linotype" w:cs="Calibri"/>
          <w:b/>
          <w:sz w:val="22"/>
          <w:szCs w:val="22"/>
        </w:rPr>
        <w:t>”.</w:t>
      </w:r>
    </w:p>
    <w:p w14:paraId="4398CF83" w14:textId="77777777" w:rsidR="003D03D3" w:rsidRPr="00820D12" w:rsidRDefault="003D03D3" w:rsidP="003D03D3">
      <w:pPr>
        <w:jc w:val="both"/>
        <w:rPr>
          <w:rFonts w:ascii="Palatino Linotype" w:hAnsi="Palatino Linotype"/>
          <w:sz w:val="22"/>
          <w:szCs w:val="22"/>
        </w:rPr>
      </w:pPr>
    </w:p>
    <w:p w14:paraId="585DA3F0" w14:textId="77777777" w:rsidR="003D03D3" w:rsidRPr="001340F6" w:rsidRDefault="003D03D3" w:rsidP="003D03D3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1340F6">
        <w:rPr>
          <w:rFonts w:ascii="Palatino Linotype" w:hAnsi="Palatino Linotype"/>
          <w:sz w:val="22"/>
          <w:szCs w:val="22"/>
        </w:rPr>
        <w:t xml:space="preserve">Szpital im. św. Jadwigi Śląskiej w Trzebnicy (Zamawiający) działając zgodnie z art. 222 ust. 5 ustawy z dnia 11 września 2019 r. - Prawo zamówień publicznych (Dz.U. z 2019 r. poz. 2019 ze zm.) informuje, że w niniejszym postępowaniu złożono </w:t>
      </w:r>
      <w:r>
        <w:rPr>
          <w:rFonts w:ascii="Palatino Linotype" w:hAnsi="Palatino Linotype"/>
          <w:sz w:val="22"/>
          <w:szCs w:val="22"/>
        </w:rPr>
        <w:t>następujące oferty</w:t>
      </w:r>
      <w:r w:rsidRPr="001340F6">
        <w:rPr>
          <w:rFonts w:ascii="Palatino Linotype" w:hAnsi="Palatino Linotype"/>
          <w:sz w:val="22"/>
          <w:szCs w:val="22"/>
        </w:rPr>
        <w:t>:</w:t>
      </w:r>
    </w:p>
    <w:p w14:paraId="0F1F6CAD" w14:textId="77777777" w:rsidR="003D03D3" w:rsidRDefault="003D03D3" w:rsidP="009545A8">
      <w:pPr>
        <w:jc w:val="both"/>
        <w:rPr>
          <w:rFonts w:ascii="Palatino Linotype" w:hAnsi="Palatino Linotype" w:cs="Calibri"/>
          <w:b/>
          <w:sz w:val="22"/>
          <w:szCs w:val="22"/>
        </w:rPr>
      </w:pPr>
    </w:p>
    <w:p w14:paraId="67EAEF55" w14:textId="3AEC903B" w:rsidR="009545A8" w:rsidRDefault="009545A8" w:rsidP="009545A8">
      <w:pPr>
        <w:jc w:val="both"/>
        <w:rPr>
          <w:rFonts w:ascii="Palatino Linotype" w:hAnsi="Palatino Linotype" w:cs="Calibri"/>
          <w:b/>
          <w:sz w:val="22"/>
          <w:szCs w:val="22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3449"/>
        <w:gridCol w:w="1069"/>
        <w:gridCol w:w="2043"/>
        <w:gridCol w:w="2693"/>
      </w:tblGrid>
      <w:tr w:rsidR="00820D12" w:rsidRPr="00820D12" w14:paraId="3CDBE339" w14:textId="77777777" w:rsidTr="004B51B4">
        <w:trPr>
          <w:trHeight w:val="128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EB1002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D2094C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BB8A17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Nr pakietu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381105" w14:textId="77777777" w:rsidR="00820D12" w:rsidRPr="004B51B4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51B4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Wartość brutto PLN pakietu </w:t>
            </w:r>
            <w:r w:rsidRPr="004B51B4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</w:r>
            <w:r w:rsidRPr="004B51B4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(Kryterium nr 1)</w:t>
            </w:r>
            <w:r w:rsidRPr="004B51B4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B7B6CC" w14:textId="77777777" w:rsidR="004B51B4" w:rsidRPr="004B51B4" w:rsidRDefault="004B51B4" w:rsidP="004B51B4">
            <w:pPr>
              <w:jc w:val="center"/>
              <w:rPr>
                <w:rFonts w:ascii="Palatino Linotype" w:hAnsi="Palatino Linotype" w:cs="Arial CE"/>
                <w:sz w:val="18"/>
                <w:szCs w:val="18"/>
              </w:rPr>
            </w:pPr>
            <w:r w:rsidRPr="004B51B4">
              <w:rPr>
                <w:rFonts w:ascii="Palatino Linotype" w:hAnsi="Palatino Linotype" w:cs="Arial CE"/>
                <w:sz w:val="18"/>
                <w:szCs w:val="18"/>
              </w:rPr>
              <w:t xml:space="preserve">Termin </w:t>
            </w:r>
            <w:r w:rsidRPr="004B51B4">
              <w:rPr>
                <w:rFonts w:ascii="Palatino Linotype" w:hAnsi="Palatino Linotype"/>
                <w:sz w:val="18"/>
                <w:szCs w:val="18"/>
              </w:rPr>
              <w:t>realizacji dostaw</w:t>
            </w:r>
            <w:r w:rsidRPr="004B51B4">
              <w:rPr>
                <w:rFonts w:ascii="Palatino Linotype" w:hAnsi="Palatino Linotype" w:cs="Arial CE"/>
                <w:sz w:val="18"/>
                <w:szCs w:val="18"/>
              </w:rPr>
              <w:t xml:space="preserve"> </w:t>
            </w:r>
          </w:p>
          <w:p w14:paraId="37EC793D" w14:textId="77777777" w:rsidR="004B51B4" w:rsidRPr="004B51B4" w:rsidRDefault="004B51B4" w:rsidP="004B51B4">
            <w:pPr>
              <w:jc w:val="center"/>
              <w:rPr>
                <w:rFonts w:ascii="Palatino Linotype" w:hAnsi="Palatino Linotype" w:cs="Arial CE"/>
                <w:sz w:val="18"/>
                <w:szCs w:val="18"/>
              </w:rPr>
            </w:pPr>
            <w:r w:rsidRPr="004B51B4">
              <w:rPr>
                <w:rFonts w:ascii="Palatino Linotype" w:hAnsi="Palatino Linotype" w:cs="Arial CE"/>
                <w:sz w:val="18"/>
                <w:szCs w:val="18"/>
              </w:rPr>
              <w:t xml:space="preserve">w dniach roboczych </w:t>
            </w:r>
          </w:p>
          <w:p w14:paraId="4DA442C2" w14:textId="77777777" w:rsidR="00820D12" w:rsidRPr="004B51B4" w:rsidRDefault="004B51B4" w:rsidP="004B51B4">
            <w:pPr>
              <w:widowControl/>
              <w:suppressAutoHyphens w:val="0"/>
              <w:jc w:val="center"/>
              <w:rPr>
                <w:rFonts w:ascii="Palatino Linotype" w:hAnsi="Palatino Linotype" w:cs="Arial CE"/>
                <w:sz w:val="18"/>
                <w:szCs w:val="18"/>
              </w:rPr>
            </w:pPr>
            <w:r w:rsidRPr="004B51B4">
              <w:rPr>
                <w:rFonts w:ascii="Palatino Linotype" w:hAnsi="Palatino Linotype" w:cs="Arial CE"/>
                <w:sz w:val="18"/>
                <w:szCs w:val="18"/>
              </w:rPr>
              <w:t>(1 dzień lub 2 dni)</w:t>
            </w:r>
          </w:p>
          <w:p w14:paraId="46F19487" w14:textId="31A1EAD0" w:rsidR="004B51B4" w:rsidRPr="004B51B4" w:rsidRDefault="004B51B4" w:rsidP="004B51B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51B4">
              <w:rPr>
                <w:rFonts w:ascii="Palatino Linotype" w:hAnsi="Palatino Linotype" w:cs="Arial CE"/>
                <w:b/>
                <w:bCs/>
                <w:sz w:val="18"/>
                <w:szCs w:val="18"/>
              </w:rPr>
              <w:t>(Kryterium nr 2)</w:t>
            </w:r>
          </w:p>
        </w:tc>
      </w:tr>
      <w:tr w:rsidR="00820D12" w:rsidRPr="00820D12" w14:paraId="4959ED68" w14:textId="77777777" w:rsidTr="004B51B4">
        <w:trPr>
          <w:trHeight w:val="318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D5ED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C53C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</w:t>
            </w: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Tysiąclecia 14 </w:t>
            </w: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64-300 Nowy Tomyśl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43FE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C751" w14:textId="7B90B60A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1 740,96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6BA1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390F5E94" w14:textId="77777777" w:rsidTr="004B51B4">
        <w:trPr>
          <w:trHeight w:val="27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9A88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0E85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1094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E2C6" w14:textId="3A897773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44 371,80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8AB8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7D0D9A59" w14:textId="77777777" w:rsidTr="004B51B4">
        <w:trPr>
          <w:trHeight w:val="27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3447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3978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9AD8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86D2" w14:textId="77566117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3 538,08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181B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6967C39F" w14:textId="77777777" w:rsidTr="004B51B4">
        <w:trPr>
          <w:trHeight w:val="27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40AC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AF2B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F6AA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AFF4" w14:textId="6CC1B42A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16 050,96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C92E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2B5B67E6" w14:textId="77777777" w:rsidTr="004B51B4">
        <w:trPr>
          <w:trHeight w:val="27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A9C4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9979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D858F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CD73" w14:textId="5B268EE8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23 328,18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712C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26FBB67D" w14:textId="77777777" w:rsidTr="004B51B4">
        <w:trPr>
          <w:trHeight w:val="27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9DE5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54FF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AFC0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C2DD" w14:textId="66EB1689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7 633,44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7BDE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00B81C38" w14:textId="77777777" w:rsidTr="004B51B4">
        <w:trPr>
          <w:trHeight w:val="27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8DCA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3095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4B8CC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C172" w14:textId="499336D5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100 156,39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3A1C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686CA5BD" w14:textId="77777777" w:rsidTr="004B51B4">
        <w:trPr>
          <w:trHeight w:val="27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2DDE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66DA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B04B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9A2E" w14:textId="2079220F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39 242,88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AEE7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07EC05B4" w14:textId="77777777" w:rsidTr="003D03D3">
        <w:trPr>
          <w:trHeight w:val="308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2AFD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F1E4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AAB2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1529D" w14:textId="167E7DC1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203,04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B4FAB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1F19D3F5" w14:textId="77777777" w:rsidTr="003D03D3">
        <w:trPr>
          <w:trHeight w:val="308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6ECF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B951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Fresenius</w:t>
            </w:r>
            <w:proofErr w:type="spellEnd"/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Kabi</w:t>
            </w:r>
            <w:proofErr w:type="spellEnd"/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Polska Sp. z o.o.</w:t>
            </w: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Al. Jerozolimskie 134</w:t>
            </w: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02-305 Warszawa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2227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49C5" w14:textId="645C3AF2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51 678,00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FB55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64B384F6" w14:textId="77777777" w:rsidTr="003D03D3">
        <w:trPr>
          <w:trHeight w:val="308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1CF2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3992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5EB9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C892" w14:textId="3CEDA0CC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29 972,16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748F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3E7E5137" w14:textId="77777777" w:rsidTr="003D03D3">
        <w:trPr>
          <w:trHeight w:val="308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CA9A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4BBC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6AAD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E793" w14:textId="5ABE1C55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4 078,08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E2DF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736E4B48" w14:textId="77777777" w:rsidTr="003D03D3">
        <w:trPr>
          <w:trHeight w:val="308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7A68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AFF0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60F4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4BDA" w14:textId="0BCD5091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76 783,68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CF6C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359B7AFA" w14:textId="77777777" w:rsidTr="003D03D3">
        <w:trPr>
          <w:trHeight w:val="308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FC78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7669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8CCA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5349" w14:textId="36B46EBF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25 129,44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E66B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63DF00AB" w14:textId="77777777" w:rsidTr="003D03D3">
        <w:trPr>
          <w:trHeight w:val="308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9613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14CB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8AF0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C3AE" w14:textId="2D28B5E1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15 451,78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DBF42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5B294931" w14:textId="77777777" w:rsidTr="003D03D3">
        <w:trPr>
          <w:trHeight w:val="308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9B13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2AE1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CC0B1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B3C8" w14:textId="5C17B056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9 980,78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BCA37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647DE6BD" w14:textId="77777777" w:rsidTr="003D03D3">
        <w:trPr>
          <w:trHeight w:val="308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B2E4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C9B7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591B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3602" w14:textId="2667B5D3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744,66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D367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6BA27795" w14:textId="77777777" w:rsidTr="003D03D3">
        <w:trPr>
          <w:trHeight w:val="308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D613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6295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B324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A8FE" w14:textId="3BBE498F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84 034,48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CB14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052EECB3" w14:textId="77777777" w:rsidTr="003D03D3">
        <w:trPr>
          <w:trHeight w:val="308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8D9B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6486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5422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EC59" w14:textId="60296C4A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35 121,60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FAA3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06EC6252" w14:textId="77777777" w:rsidTr="003D03D3">
        <w:trPr>
          <w:trHeight w:val="308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4C51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AF98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30E9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203E" w14:textId="6ED3A9E4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8 808,53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CF75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6ABC4771" w14:textId="77777777" w:rsidTr="003D03D3">
        <w:trPr>
          <w:trHeight w:val="308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9AB7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22EE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C859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BE5E" w14:textId="5A4BAA27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17 029,98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EFB2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7AC08984" w14:textId="77777777" w:rsidTr="003D03D3">
        <w:trPr>
          <w:trHeight w:val="308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BAB4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6083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4241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90FA" w14:textId="6C39D407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196,56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CB09F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4FC31F76" w14:textId="77777777" w:rsidTr="003D03D3">
        <w:trPr>
          <w:trHeight w:val="308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9147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223E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6902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8A0D" w14:textId="7FCFA2A4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6 607,44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11A0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68D0E6D4" w14:textId="77777777" w:rsidTr="003D03D3">
        <w:trPr>
          <w:trHeight w:val="274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C0EC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C30C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Urtica Sp. z o.o.</w:t>
            </w: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ul. Krzemieniecka 120</w:t>
            </w: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 54-613 Wrocław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8EBB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4B54" w14:textId="3D397C76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4 926,67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D50A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096F72F8" w14:textId="77777777" w:rsidTr="003D03D3">
        <w:trPr>
          <w:trHeight w:val="263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3925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0A06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49E4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0302" w14:textId="4B05E314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1 027,33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2C68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7310AECD" w14:textId="77777777" w:rsidTr="003D03D3">
        <w:trPr>
          <w:trHeight w:val="268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37C3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F900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4193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F81D" w14:textId="439FF50B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941,55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29C7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1DBA36F7" w14:textId="77777777" w:rsidTr="003D03D3">
        <w:trPr>
          <w:trHeight w:val="449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E3CF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4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676B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SALUS INTERNATIONAL Sp. z o.o.</w:t>
            </w: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Ul. Pułaskiego 9</w:t>
            </w: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40-273 Katowice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A714D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2894" w14:textId="328DB02B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4 956,03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9440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52ECD492" w14:textId="77777777" w:rsidTr="003D03D3">
        <w:trPr>
          <w:trHeight w:val="396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61CC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8E32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121F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D67D5" w14:textId="4815965E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43,16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153F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5132306D" w14:textId="77777777" w:rsidTr="003D03D3">
        <w:trPr>
          <w:trHeight w:val="330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D834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23B3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5795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061C" w14:textId="558A6E18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479,75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3DAE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48E7C468" w14:textId="77777777" w:rsidTr="003D03D3">
        <w:trPr>
          <w:trHeight w:val="396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94E0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0F98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193A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EA1C" w14:textId="400FB0FB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1 118,57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F5E2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2EB193EE" w14:textId="77777777" w:rsidTr="004B51B4">
        <w:trPr>
          <w:trHeight w:val="407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936F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F85E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Baxter Polska Sp. z o.o.</w:t>
            </w: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Ul. Kruczkowskiego 8,</w:t>
            </w: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00-380 Warszawa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0F7A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F8BD" w14:textId="0BE0F53C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45 441,00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1F8F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036E25F8" w14:textId="77777777" w:rsidTr="004B51B4">
        <w:trPr>
          <w:trHeight w:val="495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E946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1E23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FA5B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4167E" w14:textId="3ADE6AEE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6 123,60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9905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5B457E1B" w14:textId="77777777" w:rsidTr="004B51B4">
        <w:trPr>
          <w:trHeight w:val="528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43B5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3B76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0D5C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3565" w14:textId="059FD033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19 716,48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F04BC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  <w:tr w:rsidR="00820D12" w:rsidRPr="00820D12" w14:paraId="015F1C69" w14:textId="77777777" w:rsidTr="004B51B4">
        <w:trPr>
          <w:trHeight w:val="429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BB89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358F" w14:textId="77777777" w:rsidR="00820D12" w:rsidRPr="00820D12" w:rsidRDefault="00820D12" w:rsidP="00820D12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9107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7552" w14:textId="61B17153" w:rsidR="00820D12" w:rsidRPr="00820D12" w:rsidRDefault="00820D12" w:rsidP="00820D12">
            <w:pPr>
              <w:widowControl/>
              <w:suppressAutoHyphens w:val="0"/>
              <w:jc w:val="right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39 411,71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97BD" w14:textId="77777777" w:rsidR="00820D12" w:rsidRPr="00820D12" w:rsidRDefault="00820D12" w:rsidP="00820D12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20D12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 dzień</w:t>
            </w:r>
          </w:p>
        </w:tc>
      </w:tr>
    </w:tbl>
    <w:p w14:paraId="5AAFB5D9" w14:textId="77777777" w:rsidR="002D2BBD" w:rsidRPr="00D87C91" w:rsidRDefault="002D2BBD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21E02571" w14:textId="77777777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F093133" w14:textId="77777777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4FB10D8" w14:textId="77777777" w:rsidR="00103E70" w:rsidRPr="006B0CD2" w:rsidRDefault="00103E70" w:rsidP="00103E70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6B0CD2">
        <w:rPr>
          <w:rFonts w:ascii="Palatino Linotype" w:hAnsi="Palatino Linotype"/>
          <w:b/>
          <w:bCs/>
          <w:i/>
          <w:iCs/>
          <w:sz w:val="22"/>
          <w:szCs w:val="22"/>
        </w:rPr>
        <w:t>Z poważaniem,</w:t>
      </w:r>
    </w:p>
    <w:p w14:paraId="176D73A5" w14:textId="77777777" w:rsidR="00103E70" w:rsidRDefault="00103E70" w:rsidP="00103E70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5CFA45A6" w14:textId="77777777" w:rsidR="00103E70" w:rsidRPr="00945BBE" w:rsidRDefault="00103E70" w:rsidP="00103E70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103E70" w:rsidRPr="00945BBE" w:rsidSect="003D0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851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B095" w14:textId="77777777" w:rsidR="00FE75C1" w:rsidRDefault="00FE75C1">
      <w:r>
        <w:separator/>
      </w:r>
    </w:p>
  </w:endnote>
  <w:endnote w:type="continuationSeparator" w:id="0">
    <w:p w14:paraId="536926BC" w14:textId="77777777" w:rsidR="00FE75C1" w:rsidRDefault="00FE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CD303EF" w14:textId="77777777" w:rsidR="00E93E2E" w:rsidRDefault="00086E4E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64A9B61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38C9BF39" w14:textId="77777777" w:rsidR="00E93E2E" w:rsidRDefault="00086E4E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2EB9BC4F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77E5" w14:textId="77777777" w:rsidR="00E93E2E" w:rsidRDefault="00E93E2E" w:rsidP="004C0649">
    <w:pPr>
      <w:pStyle w:val="Stopka"/>
    </w:pPr>
  </w:p>
  <w:p w14:paraId="3C773C4C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EE08" w14:textId="77777777" w:rsidR="00FE75C1" w:rsidRDefault="00FE75C1">
      <w:r>
        <w:separator/>
      </w:r>
    </w:p>
  </w:footnote>
  <w:footnote w:type="continuationSeparator" w:id="0">
    <w:p w14:paraId="0C3251DC" w14:textId="77777777" w:rsidR="00FE75C1" w:rsidRDefault="00FE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8FCA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61AA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8A33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7C5F8D1" wp14:editId="20E73AB3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7D6082EB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A8B5AA4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4F214DB9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4BAF8DB2" w14:textId="07E52528" w:rsidR="00EA400E" w:rsidRPr="000511DE" w:rsidRDefault="004E2CCA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61C3B786" wp14:editId="36697CCA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09F65" id="Line 1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7"/>
  </w:num>
  <w:num w:numId="4">
    <w:abstractNumId w:val="8"/>
  </w:num>
  <w:num w:numId="5">
    <w:abstractNumId w:val="26"/>
  </w:num>
  <w:num w:numId="6">
    <w:abstractNumId w:val="22"/>
  </w:num>
  <w:num w:numId="7">
    <w:abstractNumId w:val="39"/>
  </w:num>
  <w:num w:numId="8">
    <w:abstractNumId w:val="30"/>
  </w:num>
  <w:num w:numId="9">
    <w:abstractNumId w:val="21"/>
  </w:num>
  <w:num w:numId="10">
    <w:abstractNumId w:val="19"/>
  </w:num>
  <w:num w:numId="11">
    <w:abstractNumId w:val="33"/>
  </w:num>
  <w:num w:numId="12">
    <w:abstractNumId w:val="16"/>
  </w:num>
  <w:num w:numId="13">
    <w:abstractNumId w:val="38"/>
  </w:num>
  <w:num w:numId="14">
    <w:abstractNumId w:val="1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32"/>
  </w:num>
  <w:num w:numId="29">
    <w:abstractNumId w:val="35"/>
  </w:num>
  <w:num w:numId="30">
    <w:abstractNumId w:val="40"/>
  </w:num>
  <w:num w:numId="31">
    <w:abstractNumId w:val="37"/>
  </w:num>
  <w:num w:numId="32">
    <w:abstractNumId w:val="24"/>
  </w:num>
  <w:num w:numId="33">
    <w:abstractNumId w:val="34"/>
  </w:num>
  <w:num w:numId="34">
    <w:abstractNumId w:val="1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5"/>
  </w:num>
  <w:num w:numId="39">
    <w:abstractNumId w:val="31"/>
  </w:num>
  <w:num w:numId="40">
    <w:abstractNumId w:val="27"/>
  </w:num>
  <w:num w:numId="41">
    <w:abstractNumId w:val="5"/>
  </w:num>
  <w:num w:numId="4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6E4E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3E70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40F6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1354E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64A31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3D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407A"/>
    <w:rsid w:val="00434865"/>
    <w:rsid w:val="0043692D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2087"/>
    <w:rsid w:val="004A3448"/>
    <w:rsid w:val="004A68DD"/>
    <w:rsid w:val="004A735F"/>
    <w:rsid w:val="004A7B5C"/>
    <w:rsid w:val="004B1524"/>
    <w:rsid w:val="004B51B4"/>
    <w:rsid w:val="004B647E"/>
    <w:rsid w:val="004C0649"/>
    <w:rsid w:val="004C1133"/>
    <w:rsid w:val="004E116E"/>
    <w:rsid w:val="004E2CCA"/>
    <w:rsid w:val="004F138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2393"/>
    <w:rsid w:val="005E28E9"/>
    <w:rsid w:val="005E782C"/>
    <w:rsid w:val="005F2B0F"/>
    <w:rsid w:val="005F454D"/>
    <w:rsid w:val="005F70C4"/>
    <w:rsid w:val="006136BF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4A71"/>
    <w:rsid w:val="006B0171"/>
    <w:rsid w:val="006B0CD2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0D12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50A79"/>
    <w:rsid w:val="009545A8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9C4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430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5BBE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1293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CE5"/>
    <w:rsid w:val="00F82D3A"/>
    <w:rsid w:val="00F85DDB"/>
    <w:rsid w:val="00F9018A"/>
    <w:rsid w:val="00F92A3B"/>
    <w:rsid w:val="00F93607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31CC5E5"/>
  <w15:docId w15:val="{2136A7F9-E9AA-408C-94A8-6A25B8C3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3D3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A8CA-7B33-4562-8A58-47E8EA47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43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12</cp:revision>
  <cp:lastPrinted>2021-06-18T10:44:00Z</cp:lastPrinted>
  <dcterms:created xsi:type="dcterms:W3CDTF">2021-06-16T10:38:00Z</dcterms:created>
  <dcterms:modified xsi:type="dcterms:W3CDTF">2021-06-18T10:46:00Z</dcterms:modified>
</cp:coreProperties>
</file>