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584" w:rsidRPr="00096341" w:rsidRDefault="00403584" w:rsidP="00096341">
      <w:pPr>
        <w:spacing w:before="240" w:after="120"/>
        <w:jc w:val="both"/>
        <w:rPr>
          <w:rFonts w:ascii="Cambria" w:hAnsi="Cambria" w:cstheme="majorHAnsi"/>
          <w:sz w:val="24"/>
          <w:szCs w:val="24"/>
        </w:rPr>
      </w:pPr>
      <w:bookmarkStart w:id="0" w:name="_Hlk62731667"/>
      <w:bookmarkStart w:id="1" w:name="_Hlk62731704"/>
      <w:bookmarkStart w:id="2" w:name="_Hlk528925731"/>
      <w:r w:rsidRPr="00096341">
        <w:rPr>
          <w:rFonts w:ascii="Cambria" w:hAnsi="Cambria" w:cstheme="majorHAnsi"/>
          <w:sz w:val="24"/>
          <w:szCs w:val="24"/>
        </w:rPr>
        <w:t>Zgodnie z art. 13 ust. 1 i 2 rozporządzenia Parlamentu Europejskiego i Rady (UE) 2016/679 z dnia 27 kwietnia 2016 r. w sprawie ochrony osób fizycznych w związku z przetwarzaniem danych osobowych i w sprawie swobodnego przepływu takich danych oraz uchylenia dyrektywy 95</w:t>
      </w:r>
      <w:bookmarkEnd w:id="0"/>
      <w:r w:rsidRPr="00096341">
        <w:rPr>
          <w:rFonts w:ascii="Cambria" w:hAnsi="Cambria" w:cstheme="majorHAnsi"/>
          <w:sz w:val="24"/>
          <w:szCs w:val="24"/>
        </w:rPr>
        <w:t xml:space="preserve">/46/WE (ogólne rozporządzenie o ochronie danych) (Dz. Urz. UE L 119 z 04.05.2016, str. 1), dalej „RODO”, informuję, że: </w:t>
      </w:r>
    </w:p>
    <w:p w:rsidR="008A2BD5" w:rsidRPr="009B2801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bookmarkStart w:id="3" w:name="_Hlk62731814"/>
      <w:r w:rsidRPr="009B2801">
        <w:rPr>
          <w:rFonts w:ascii="Cambria" w:hAnsi="Cambria" w:cstheme="majorHAnsi"/>
          <w:sz w:val="24"/>
          <w:szCs w:val="24"/>
        </w:rPr>
        <w:t xml:space="preserve">Administratorem   </w:t>
      </w:r>
      <w:bookmarkEnd w:id="1"/>
      <w:r w:rsidRPr="009B2801">
        <w:rPr>
          <w:rFonts w:ascii="Cambria" w:hAnsi="Cambria" w:cstheme="majorHAnsi"/>
          <w:sz w:val="24"/>
          <w:szCs w:val="24"/>
        </w:rPr>
        <w:t>Pani/Pana   danych   osobowych   jest</w:t>
      </w:r>
      <w:r w:rsidR="00C53ADE" w:rsidRPr="009B2801">
        <w:rPr>
          <w:rFonts w:ascii="Cambria" w:hAnsi="Cambria" w:cstheme="majorHAnsi"/>
          <w:sz w:val="24"/>
          <w:szCs w:val="24"/>
        </w:rPr>
        <w:t xml:space="preserve">: </w:t>
      </w:r>
      <w:bookmarkEnd w:id="3"/>
      <w:r w:rsidR="009B2801" w:rsidRPr="009B2801">
        <w:rPr>
          <w:rFonts w:ascii="Cambria" w:hAnsi="Cambria" w:cstheme="majorHAnsi"/>
          <w:sz w:val="24"/>
          <w:szCs w:val="24"/>
        </w:rPr>
        <w:t>Gmina Kolonowskie</w:t>
      </w:r>
    </w:p>
    <w:p w:rsidR="00C53ADE" w:rsidRPr="009B2801" w:rsidRDefault="00C53ADE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9B2801">
        <w:rPr>
          <w:rFonts w:ascii="Times New Roman" w:eastAsia="Times New Roman" w:hAnsi="Times New Roman" w:cs="Times New Roman"/>
          <w:shd w:val="clear" w:color="auto" w:fill="FFFFFF"/>
        </w:rPr>
        <w:t>We wszelkich sprawach związanych z przetwarzaniem danych osobowych przez Administratora Danych można uzyskać informację, kontaktując s</w:t>
      </w:r>
      <w:r w:rsidR="009B2801" w:rsidRPr="009B2801">
        <w:rPr>
          <w:rFonts w:ascii="Times New Roman" w:eastAsia="Times New Roman" w:hAnsi="Times New Roman" w:cs="Times New Roman"/>
          <w:shd w:val="clear" w:color="auto" w:fill="FFFFFF"/>
        </w:rPr>
        <w:t>ię z Inspektorem Ochrony Danych.</w:t>
      </w:r>
    </w:p>
    <w:p w:rsidR="00403584" w:rsidRPr="009B2801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9B2801">
        <w:rPr>
          <w:rFonts w:ascii="Cambria" w:hAnsi="Cambria" w:cstheme="majorHAnsi"/>
          <w:iCs/>
          <w:sz w:val="24"/>
          <w:szCs w:val="24"/>
        </w:rPr>
        <w:t>Kontak</w:t>
      </w:r>
      <w:r w:rsidR="009B2801">
        <w:rPr>
          <w:rFonts w:ascii="Cambria" w:hAnsi="Cambria" w:cstheme="majorHAnsi"/>
          <w:iCs/>
          <w:sz w:val="24"/>
          <w:szCs w:val="24"/>
        </w:rPr>
        <w:t xml:space="preserve">t do Inspektora Ochrony Danych - </w:t>
      </w:r>
      <w:r w:rsidRPr="009B2801">
        <w:rPr>
          <w:rFonts w:ascii="Cambria" w:hAnsi="Cambria" w:cstheme="majorHAnsi"/>
          <w:sz w:val="24"/>
          <w:szCs w:val="24"/>
        </w:rPr>
        <w:t xml:space="preserve">adres  </w:t>
      </w:r>
      <w:r w:rsidR="009B032C" w:rsidRPr="009B2801">
        <w:rPr>
          <w:rFonts w:ascii="Cambria" w:hAnsi="Cambria" w:cstheme="majorHAnsi"/>
          <w:sz w:val="24"/>
          <w:szCs w:val="24"/>
        </w:rPr>
        <w:t xml:space="preserve">e-mail: </w:t>
      </w:r>
      <w:r w:rsidR="009B2801" w:rsidRPr="009B2801">
        <w:rPr>
          <w:rFonts w:ascii="Cambria" w:hAnsi="Cambria" w:cstheme="majorHAnsi"/>
          <w:sz w:val="24"/>
          <w:szCs w:val="24"/>
        </w:rPr>
        <w:t>iod@kolonowskie.pl</w:t>
      </w:r>
      <w:r w:rsidR="009B2801">
        <w:rPr>
          <w:rFonts w:ascii="Cambria" w:hAnsi="Cambria" w:cstheme="majorHAnsi"/>
          <w:sz w:val="24"/>
          <w:szCs w:val="24"/>
        </w:rPr>
        <w:t>.</w:t>
      </w:r>
    </w:p>
    <w:p w:rsidR="00C53ADE" w:rsidRPr="00C53ADE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C53ADE">
        <w:rPr>
          <w:rFonts w:ascii="Cambria" w:hAnsi="Cambria" w:cstheme="majorHAnsi"/>
          <w:iCs/>
          <w:sz w:val="24"/>
          <w:szCs w:val="24"/>
        </w:rPr>
        <w:t>Pani/Pana dane osobowe przetwarzane będą na podstawie art. 6 ust. 1 lit. c RODO w celu związanym z postępowaniem o ud</w:t>
      </w:r>
      <w:r w:rsidR="00C53ADE">
        <w:rPr>
          <w:rFonts w:ascii="Cambria" w:hAnsi="Cambria" w:cstheme="majorHAnsi"/>
          <w:iCs/>
          <w:sz w:val="24"/>
          <w:szCs w:val="24"/>
        </w:rPr>
        <w:t>zielenie zamówienia publicznego.</w:t>
      </w:r>
    </w:p>
    <w:p w:rsidR="00403584" w:rsidRPr="00C53ADE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C53ADE">
        <w:rPr>
          <w:rFonts w:ascii="Cambria" w:hAnsi="Cambria" w:cstheme="majorHAnsi"/>
          <w:sz w:val="24"/>
          <w:szCs w:val="24"/>
        </w:rPr>
        <w:t>Odbiorcami Pani/Pana danych osobowych będą osoby lub pod</w:t>
      </w:r>
      <w:bookmarkStart w:id="4" w:name="_GoBack"/>
      <w:bookmarkEnd w:id="4"/>
      <w:r w:rsidRPr="00C53ADE">
        <w:rPr>
          <w:rFonts w:ascii="Cambria" w:hAnsi="Cambria" w:cstheme="majorHAnsi"/>
          <w:sz w:val="24"/>
          <w:szCs w:val="24"/>
        </w:rPr>
        <w:t>mioty, którym udostępniona zostanie dokumentacja postępowania w oparciu ustawę Pzp,</w:t>
      </w:r>
    </w:p>
    <w:p w:rsidR="00403584" w:rsidRPr="00403584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publicznego,</w:t>
      </w:r>
    </w:p>
    <w:p w:rsidR="00403584" w:rsidRPr="00403584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Niezależnie od postanowień pkt 5, w przypadku zawarcia umowy w sprawie zamówienia publicznego, dane osobowe będą przetwarzane do upływu okresu przedawnienia roszczeń wynikających z umowy w sprawie zamówienia publicznego,</w:t>
      </w:r>
    </w:p>
    <w:p w:rsidR="00403584" w:rsidRPr="00403584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Obowiązek  podania przez Panią/Pana danych osobowych bezpośrednio Pani/Pana dotyczących jest wymogiem ustawowym określonym w przepisach ustawy Pzp, związanym z udziałem w postępowaniu o udzielenie zamówienia publicznego; konsekwencje niepodania określonych danych wynikają z ustawy Pzp,</w:t>
      </w:r>
    </w:p>
    <w:p w:rsidR="00403584" w:rsidRPr="00403584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W odniesieniu do Pani/Pana danych osobowych decyzje nie będą podejmowane w sposób zautomatyzowany, stosowanie do art. 22 RODO;</w:t>
      </w:r>
    </w:p>
    <w:p w:rsidR="00403584" w:rsidRPr="00403584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Posiada Pani/Pan:</w:t>
      </w:r>
    </w:p>
    <w:p w:rsidR="00403584" w:rsidRPr="00403584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na podstawie art. 15 RODO prawo dostępu do danych osobowych Pani/Pana dotyczących;</w:t>
      </w:r>
    </w:p>
    <w:p w:rsidR="00403584" w:rsidRPr="00403584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 xml:space="preserve">na podstawie art. 16 RODO prawo do sprostowania Pani/Pana danych osobowych </w:t>
      </w:r>
      <w:r w:rsidRPr="00403584">
        <w:rPr>
          <w:rFonts w:ascii="Cambria" w:hAnsi="Cambria" w:cstheme="majorHAnsi"/>
          <w:sz w:val="24"/>
          <w:szCs w:val="24"/>
          <w:vertAlign w:val="superscript"/>
        </w:rPr>
        <w:t>**</w:t>
      </w:r>
      <w:r w:rsidRPr="00403584">
        <w:rPr>
          <w:rFonts w:ascii="Cambria" w:hAnsi="Cambria" w:cstheme="majorHAnsi"/>
          <w:sz w:val="24"/>
          <w:szCs w:val="24"/>
        </w:rPr>
        <w:t>;</w:t>
      </w:r>
    </w:p>
    <w:p w:rsidR="00403584" w:rsidRPr="00403584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 xml:space="preserve">na podstawie art. 18 RODO prawo żądania od administratora ograniczenia przetwarzania danych osobowych z zastrzeżeniem przypadków, o których mowa w art. 18 ust. 2 RODO ***;  </w:t>
      </w:r>
    </w:p>
    <w:p w:rsidR="00403584" w:rsidRPr="00403584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prawo do wniesienia skargi do Prezesa Urzędu Ochrony Danych Osobowych, gdy uzna Pani/Pan, że przetwarzanie danych osobowych  Pani/Pana dotyczących narusza przepisy RODO;</w:t>
      </w:r>
    </w:p>
    <w:p w:rsidR="00403584" w:rsidRPr="00403584" w:rsidRDefault="00403584" w:rsidP="002319EA">
      <w:pPr>
        <w:pStyle w:val="Akapitzlist"/>
        <w:numPr>
          <w:ilvl w:val="2"/>
          <w:numId w:val="2"/>
        </w:numPr>
        <w:spacing w:before="240" w:after="120"/>
        <w:ind w:left="851" w:hanging="850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Nie przysługuje Pani/Panu:</w:t>
      </w:r>
    </w:p>
    <w:p w:rsidR="00403584" w:rsidRPr="00403584" w:rsidRDefault="00403584" w:rsidP="002319EA">
      <w:pPr>
        <w:pStyle w:val="Akapitzlist"/>
        <w:numPr>
          <w:ilvl w:val="1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lastRenderedPageBreak/>
        <w:t>w związku z art. 17 ust. 3 lit. b, d lub e RODO prawo do usunięcia danych osobowych;</w:t>
      </w:r>
    </w:p>
    <w:p w:rsidR="00403584" w:rsidRPr="00403584" w:rsidRDefault="00403584" w:rsidP="002319EA">
      <w:pPr>
        <w:pStyle w:val="Akapitzlist"/>
        <w:numPr>
          <w:ilvl w:val="1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prawo do przenoszenia danych osobowych, o którym mowa w art. 20 RODO;</w:t>
      </w:r>
    </w:p>
    <w:p w:rsidR="00403584" w:rsidRPr="00403584" w:rsidRDefault="00403584" w:rsidP="002319EA">
      <w:pPr>
        <w:pStyle w:val="Akapitzlist"/>
        <w:numPr>
          <w:ilvl w:val="1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i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403584" w:rsidRPr="00403584" w:rsidRDefault="00403584" w:rsidP="002319EA">
      <w:pPr>
        <w:pStyle w:val="Akapitzlist"/>
        <w:numPr>
          <w:ilvl w:val="2"/>
          <w:numId w:val="2"/>
        </w:numPr>
        <w:spacing w:before="240" w:after="120"/>
        <w:ind w:left="851" w:hanging="850"/>
        <w:jc w:val="both"/>
        <w:rPr>
          <w:rFonts w:ascii="Cambria" w:hAnsi="Cambria" w:cstheme="majorHAnsi"/>
          <w:sz w:val="24"/>
          <w:szCs w:val="24"/>
        </w:rPr>
      </w:pPr>
      <w:bookmarkStart w:id="5" w:name="_Hlk62730175"/>
      <w:r w:rsidRPr="00403584">
        <w:rPr>
          <w:rFonts w:ascii="Cambria" w:hAnsi="Cambria" w:cstheme="majorHAnsi"/>
          <w:bCs/>
          <w:sz w:val="24"/>
          <w:szCs w:val="24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:rsidR="00403584" w:rsidRPr="00403584" w:rsidRDefault="00403584" w:rsidP="002319EA">
      <w:pPr>
        <w:pStyle w:val="Akapitzlist"/>
        <w:spacing w:before="240" w:after="120"/>
        <w:ind w:left="1843"/>
        <w:jc w:val="both"/>
        <w:rPr>
          <w:rFonts w:ascii="Cambria" w:hAnsi="Cambria" w:cstheme="majorHAnsi"/>
          <w:sz w:val="24"/>
          <w:szCs w:val="24"/>
        </w:rPr>
      </w:pPr>
    </w:p>
    <w:p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i/>
          <w:sz w:val="24"/>
          <w:szCs w:val="24"/>
        </w:rPr>
      </w:pPr>
    </w:p>
    <w:bookmarkEnd w:id="5"/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4"/>
          <w:szCs w:val="24"/>
          <w:vertAlign w:val="superscript"/>
        </w:rPr>
        <w:t>*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informacja w tym zakresie jest wymagana, jeżeli w odniesieniu do danego administratora lub podmiotu przetwarzającego istnieje obowiązek wyznaczenia inspektora ochrony danych osobowych.</w:t>
      </w:r>
    </w:p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skorzystanie z prawa do sprostowania nie może skutkować zmianą wyniku postępowania</w:t>
      </w:r>
      <w:r w:rsidRPr="00403584">
        <w:rPr>
          <w:rFonts w:ascii="Cambria" w:hAnsi="Cambria" w:cstheme="majorHAnsi"/>
          <w:i/>
          <w:sz w:val="20"/>
          <w:szCs w:val="20"/>
        </w:rPr>
        <w:br/>
        <w:t>o udzielenie zamówienia publicznego ani zmianą postanowień umowy w zakresie niezgodnym z ustawą Pzp oraz nie może naruszać integralności protokołu oraz jego załączników.</w:t>
      </w:r>
    </w:p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*** 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członkowskiego.</w:t>
      </w:r>
    </w:p>
    <w:bookmarkEnd w:id="2"/>
    <w:p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sz w:val="24"/>
          <w:szCs w:val="24"/>
        </w:rPr>
      </w:pPr>
    </w:p>
    <w:p w:rsidR="00C272AA" w:rsidRPr="00403584" w:rsidRDefault="00C272AA">
      <w:pPr>
        <w:rPr>
          <w:rFonts w:ascii="Cambria" w:hAnsi="Cambria"/>
        </w:rPr>
      </w:pPr>
    </w:p>
    <w:sectPr w:rsidR="00C272AA" w:rsidRPr="00403584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416" w:rsidRDefault="00811416" w:rsidP="00096341">
      <w:pPr>
        <w:spacing w:after="0" w:line="240" w:lineRule="auto"/>
      </w:pPr>
      <w:r>
        <w:separator/>
      </w:r>
    </w:p>
  </w:endnote>
  <w:endnote w:type="continuationSeparator" w:id="0">
    <w:p w:rsidR="00811416" w:rsidRDefault="00811416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99715CC-FA8C-4447-A5E0-CA199A9DDA46}"/>
    <w:embedBold r:id="rId2" w:fontKey="{F158B3F3-808C-4973-BAC5-F2A11304E49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94C82F4F-0F01-4FEB-962A-A59FDA93994D}"/>
    <w:embedBold r:id="rId4" w:fontKey="{E1FE811B-2B79-45A3-B24A-B15E3E41E647}"/>
    <w:embedItalic r:id="rId5" w:fontKey="{F238B9FD-9B7A-4CF1-A212-3FFCFCF41D9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4B90AB2-F8C1-451A-9C1E-7C0692C84F78}"/>
    <w:embedItalic r:id="rId7" w:fontKey="{F0F86B45-947B-4400-91DA-BE61A8658C9A}"/>
    <w:embedBoldItalic r:id="rId8" w:fontKey="{56718DA4-7EE0-4874-92EF-ED140A281058}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416" w:rsidRDefault="00811416" w:rsidP="00096341">
      <w:pPr>
        <w:spacing w:after="0" w:line="240" w:lineRule="auto"/>
      </w:pPr>
      <w:r>
        <w:separator/>
      </w:r>
    </w:p>
  </w:footnote>
  <w:footnote w:type="continuationSeparator" w:id="0">
    <w:p w:rsidR="00811416" w:rsidRDefault="00811416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:rsidR="00096341" w:rsidRPr="00096341" w:rsidRDefault="00096341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</w:pPr>
    <w:r w:rsidRPr="00096341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Zakup w ramach umowy kompleksowej paliwa gazowego i jego dystrybucji na potrzeby obiektów  w Gminie </w:t>
    </w:r>
    <w:r w:rsidR="003032C7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Kolonowskie</w:t>
    </w:r>
  </w:p>
  <w:p w:rsidR="00096341" w:rsidRPr="001101E2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Nr sprawy</w:t>
    </w:r>
    <w:r w:rsidR="00892C38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 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2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96341"/>
    <w:rsid w:val="001101E2"/>
    <w:rsid w:val="00140E5E"/>
    <w:rsid w:val="002319EA"/>
    <w:rsid w:val="003032C7"/>
    <w:rsid w:val="00317642"/>
    <w:rsid w:val="003538E7"/>
    <w:rsid w:val="00403584"/>
    <w:rsid w:val="007076D0"/>
    <w:rsid w:val="007D5CBD"/>
    <w:rsid w:val="007F2369"/>
    <w:rsid w:val="00811416"/>
    <w:rsid w:val="0083792B"/>
    <w:rsid w:val="00892C38"/>
    <w:rsid w:val="008A2BD5"/>
    <w:rsid w:val="00921F79"/>
    <w:rsid w:val="009B032C"/>
    <w:rsid w:val="009B2801"/>
    <w:rsid w:val="009E3E4B"/>
    <w:rsid w:val="00BD3724"/>
    <w:rsid w:val="00C272AA"/>
    <w:rsid w:val="00C53ADE"/>
    <w:rsid w:val="00D03247"/>
    <w:rsid w:val="00D261A2"/>
    <w:rsid w:val="00D72C8D"/>
    <w:rsid w:val="00E97694"/>
    <w:rsid w:val="00EF1273"/>
    <w:rsid w:val="00F610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14B699-DDB8-4C6A-AB8D-913D2E89C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3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589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3</cp:revision>
  <dcterms:created xsi:type="dcterms:W3CDTF">2021-07-22T19:28:00Z</dcterms:created>
  <dcterms:modified xsi:type="dcterms:W3CDTF">2021-08-20T07:34:00Z</dcterms:modified>
</cp:coreProperties>
</file>