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17B89884"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A67E43" w:rsidRPr="00A67E43">
        <w:rPr>
          <w:rFonts w:ascii="Arial" w:hAnsi="Arial" w:cs="Arial"/>
          <w:sz w:val="20"/>
          <w:szCs w:val="20"/>
        </w:rPr>
        <w:t>Dz.U.2023.1605 t.j.</w:t>
      </w:r>
      <w:r w:rsidR="00465F49" w:rsidRPr="000C7661">
        <w:rPr>
          <w:rFonts w:ascii="Arial" w:hAnsi="Arial" w:cs="Arial"/>
          <w:sz w:val="20"/>
          <w:szCs w:val="20"/>
        </w:rPr>
        <w:t xml:space="preserve">)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00FF0AB2">
        <w:rPr>
          <w:rFonts w:ascii="Arial" w:hAnsi="Arial" w:cs="Arial"/>
          <w:sz w:val="20"/>
          <w:szCs w:val="20"/>
          <w:u w:val="single"/>
        </w:rPr>
        <w:t>dostawy</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19FB4FA6" w:rsidR="00465F49" w:rsidRPr="00264A60" w:rsidRDefault="00465F49" w:rsidP="00465F49">
      <w:pPr>
        <w:spacing w:before="480" w:after="480" w:line="360" w:lineRule="auto"/>
        <w:jc w:val="center"/>
        <w:rPr>
          <w:rFonts w:ascii="Arial" w:hAnsi="Arial" w:cs="Arial"/>
          <w:b/>
        </w:rPr>
      </w:pPr>
      <w:r w:rsidRPr="00264A60">
        <w:rPr>
          <w:rFonts w:ascii="Arial" w:hAnsi="Arial" w:cs="Arial"/>
          <w:b/>
        </w:rPr>
        <w:t>"</w:t>
      </w:r>
      <w:r w:rsidR="00931925" w:rsidRPr="00264A60">
        <w:t xml:space="preserve"> </w:t>
      </w:r>
      <w:r w:rsidR="00FF0AB2" w:rsidRPr="00264A60">
        <w:rPr>
          <w:rFonts w:ascii="Arial" w:hAnsi="Arial" w:cs="Arial"/>
          <w:b/>
        </w:rPr>
        <w:t xml:space="preserve">Dostawa </w:t>
      </w:r>
      <w:r w:rsidR="005D3B4F">
        <w:rPr>
          <w:rFonts w:ascii="Arial" w:hAnsi="Arial" w:cs="Arial"/>
          <w:b/>
        </w:rPr>
        <w:t xml:space="preserve">kolejnych </w:t>
      </w:r>
      <w:r w:rsidR="00A67E43" w:rsidRPr="00264A60">
        <w:rPr>
          <w:rFonts w:ascii="Arial" w:hAnsi="Arial" w:cs="Arial"/>
          <w:b/>
        </w:rPr>
        <w:t>maszyn do utrzymania infrastruktury drogowej Gminy Wiskitki</w:t>
      </w:r>
      <w:r w:rsidR="00931925" w:rsidRPr="00264A60">
        <w:rPr>
          <w:rFonts w:ascii="Arial" w:hAnsi="Arial" w:cs="Arial"/>
          <w:b/>
        </w:rPr>
        <w:t xml:space="preserve"> </w:t>
      </w:r>
      <w:r w:rsidRPr="00264A60">
        <w:rPr>
          <w:rFonts w:ascii="Arial" w:hAnsi="Arial" w:cs="Arial"/>
          <w:b/>
        </w:rPr>
        <w:t>"</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41A77988"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E72203">
        <w:rPr>
          <w:rFonts w:ascii="Arial" w:hAnsi="Arial" w:cs="Arial"/>
          <w:sz w:val="20"/>
          <w:szCs w:val="20"/>
        </w:rPr>
        <w:t>.</w:t>
      </w:r>
      <w:r w:rsidR="005D3B4F">
        <w:rPr>
          <w:rFonts w:ascii="Arial" w:hAnsi="Arial" w:cs="Arial"/>
          <w:sz w:val="20"/>
          <w:szCs w:val="20"/>
        </w:rPr>
        <w:t>1</w:t>
      </w:r>
      <w:r w:rsidR="00716392">
        <w:rPr>
          <w:rFonts w:ascii="Arial" w:hAnsi="Arial" w:cs="Arial"/>
          <w:sz w:val="20"/>
          <w:szCs w:val="20"/>
        </w:rPr>
        <w:t>.202</w:t>
      </w:r>
      <w:r w:rsidR="005D3B4F">
        <w:rPr>
          <w:rFonts w:ascii="Arial" w:hAnsi="Arial" w:cs="Arial"/>
          <w:sz w:val="20"/>
          <w:szCs w:val="20"/>
        </w:rPr>
        <w:t>4</w:t>
      </w:r>
    </w:p>
    <w:p w14:paraId="394E4488" w14:textId="6A5072D7" w:rsidR="004659A9" w:rsidRPr="00171095" w:rsidRDefault="005D3B4F" w:rsidP="00171095">
      <w:pPr>
        <w:pStyle w:val="Tytu"/>
        <w:spacing w:before="120" w:after="40" w:line="360" w:lineRule="auto"/>
        <w:rPr>
          <w:rFonts w:ascii="Times New Roman" w:hAnsi="Times New Roman"/>
          <w:caps/>
          <w:sz w:val="24"/>
        </w:rPr>
      </w:pPr>
      <w:r>
        <w:rPr>
          <w:rFonts w:ascii="Times New Roman" w:hAnsi="Times New Roman"/>
          <w:caps/>
          <w:sz w:val="24"/>
        </w:rPr>
        <w:t>STYCZEŃ 2024</w:t>
      </w:r>
    </w:p>
    <w:p w14:paraId="0AA7DF24"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B42A69">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528115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6C0582" w:rsidRDefault="001B2E05" w:rsidP="00171095">
      <w:pPr>
        <w:spacing w:line="360" w:lineRule="auto"/>
        <w:ind w:left="284"/>
        <w:jc w:val="both"/>
        <w:rPr>
          <w:szCs w:val="20"/>
          <w:lang w:val="en-US"/>
        </w:rPr>
      </w:pPr>
      <w:r w:rsidRPr="006C0582">
        <w:rPr>
          <w:szCs w:val="20"/>
          <w:lang w:val="en-US"/>
        </w:rPr>
        <w:t xml:space="preserve">NIP: </w:t>
      </w:r>
      <w:r w:rsidR="00B50DEF" w:rsidRPr="006C0582">
        <w:rPr>
          <w:szCs w:val="20"/>
          <w:lang w:val="en-US"/>
        </w:rPr>
        <w:t>8381426466</w:t>
      </w:r>
    </w:p>
    <w:p w14:paraId="49EA3430" w14:textId="77777777" w:rsidR="00614013" w:rsidRPr="006C0582" w:rsidRDefault="0042601D" w:rsidP="00345F29">
      <w:pPr>
        <w:spacing w:before="240" w:line="360" w:lineRule="auto"/>
        <w:ind w:left="284"/>
        <w:jc w:val="both"/>
        <w:rPr>
          <w:szCs w:val="20"/>
          <w:lang w:val="en-US"/>
        </w:rPr>
      </w:pPr>
      <w:r w:rsidRPr="006C0582">
        <w:rPr>
          <w:szCs w:val="20"/>
          <w:lang w:val="en-US"/>
        </w:rPr>
        <w:t>A</w:t>
      </w:r>
      <w:r w:rsidR="001B2E05" w:rsidRPr="006C0582">
        <w:rPr>
          <w:szCs w:val="20"/>
          <w:lang w:val="en-US"/>
        </w:rPr>
        <w:t xml:space="preserve">dres e-mail: </w:t>
      </w:r>
      <w:r w:rsidR="00B50DEF" w:rsidRPr="006C0582">
        <w:rPr>
          <w:szCs w:val="20"/>
          <w:lang w:val="en-US"/>
        </w:rPr>
        <w:t xml:space="preserve">sekretariat@wiskitki.pl / konrad.gruza@wiskitki.pl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r w:rsidR="008A3A90" w:rsidRPr="00171095">
        <w:t xml:space="preserve">p.z.p.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7040D49E"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00A67E43">
        <w:t xml:space="preserve">Niniejsze postępowanie podzielone jest na </w:t>
      </w:r>
      <w:r w:rsidR="005D3B4F">
        <w:t>dwie</w:t>
      </w:r>
      <w:r w:rsidR="00A67E43">
        <w:t xml:space="preserve"> części, z których każda część stanowi element niniejszego postępowania. Wykonawca może złożyć ofertę na co najmniej jedną część lub maksymalnie na wszystkie części.</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lastRenderedPageBreak/>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63155525" w14:textId="62DEF671"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w:t>
      </w:r>
      <w:r w:rsidR="00502E9F">
        <w:t>2</w:t>
      </w:r>
      <w:r w:rsidR="0045331D">
        <w:t xml:space="preserve"> r. poz. 1</w:t>
      </w:r>
      <w:r w:rsidR="00502E9F">
        <w:t>510 ze zm.</w:t>
      </w:r>
      <w:r w:rsidR="00941972" w:rsidRPr="00171095">
        <w:t>)</w:t>
      </w:r>
      <w:r w:rsidR="0064415A" w:rsidRPr="00171095">
        <w:t xml:space="preserve"> obejmują następujące </w:t>
      </w:r>
      <w:r w:rsidR="006F6862" w:rsidRPr="00171095">
        <w:t xml:space="preserve">rodzaje czynności: </w:t>
      </w:r>
    </w:p>
    <w:p w14:paraId="447052B8" w14:textId="6A04E23E" w:rsidR="00941972" w:rsidRPr="00171095" w:rsidRDefault="00171095" w:rsidP="00F73A87">
      <w:pPr>
        <w:pStyle w:val="pkt"/>
        <w:spacing w:before="0" w:after="0" w:line="360" w:lineRule="auto"/>
        <w:ind w:left="852" w:hanging="425"/>
      </w:pPr>
      <w:r w:rsidRPr="00171095">
        <w:t>1)</w:t>
      </w:r>
      <w:r w:rsidRPr="00171095">
        <w:tab/>
      </w:r>
      <w:r w:rsidR="00A67E43">
        <w:t>nadzór nad dostawą elementów objętych zamówieniem</w:t>
      </w:r>
    </w:p>
    <w:p w14:paraId="2422345D" w14:textId="454D9834"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BB5CE2">
        <w:rPr>
          <w:b/>
        </w:rPr>
        <w:t>5</w:t>
      </w:r>
      <w:r w:rsidR="00A40145" w:rsidRPr="00171095">
        <w:rPr>
          <w:b/>
        </w:rPr>
        <w:t xml:space="preserve"> do SWZ</w:t>
      </w:r>
      <w:r w:rsidR="00A40145" w:rsidRPr="00171095">
        <w:t xml:space="preserve">. </w:t>
      </w:r>
    </w:p>
    <w:p w14:paraId="4F3F8D41"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p.z.p. </w:t>
      </w:r>
    </w:p>
    <w:p w14:paraId="541ADCAA"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1C550067" w:rsidR="00E93DE8" w:rsidRPr="004D3C18" w:rsidRDefault="00E93DE8" w:rsidP="0019688F">
      <w:pPr>
        <w:pStyle w:val="pkt"/>
        <w:spacing w:before="0" w:after="0" w:line="360" w:lineRule="auto"/>
        <w:ind w:left="426" w:hanging="426"/>
      </w:pPr>
      <w:r>
        <w:rPr>
          <w:b/>
        </w:rPr>
        <w:t>15.</w:t>
      </w:r>
      <w:r>
        <w:tab/>
        <w:t xml:space="preserve">Zamawiający </w:t>
      </w:r>
      <w:r w:rsidR="00A67E43">
        <w:t xml:space="preserve">nie dopuszcza płatności </w:t>
      </w:r>
      <w:r>
        <w:t>za realizację przedmiotu umowy.</w:t>
      </w:r>
    </w:p>
    <w:p w14:paraId="2C29482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3DE95BEE" w14:textId="696995FF" w:rsidR="00A67E43" w:rsidRDefault="00E35A17" w:rsidP="004A1A13">
      <w:pPr>
        <w:pStyle w:val="pkt"/>
        <w:numPr>
          <w:ilvl w:val="0"/>
          <w:numId w:val="38"/>
        </w:numPr>
        <w:spacing w:before="0" w:after="0" w:line="360" w:lineRule="auto"/>
      </w:pPr>
      <w:r w:rsidRPr="00804287">
        <w:t xml:space="preserve">Przedmiotem zamówienia </w:t>
      </w:r>
      <w:r w:rsidR="00A67E43">
        <w:t>dostawa sprzętu potrzebnego do bieżącego oraz okresowego utrzymania dróg stanowiących własność Gminy Wiskitki lub będących w zarządzie Gminy Wiskitki</w:t>
      </w:r>
      <w:r w:rsidRPr="00804287">
        <w:t>.</w:t>
      </w:r>
      <w:r w:rsidR="00A67E43">
        <w:t xml:space="preserve"> Niniejsze postępowanie podzielone jest na </w:t>
      </w:r>
      <w:r w:rsidR="005D3B4F">
        <w:t>dwie</w:t>
      </w:r>
      <w:r w:rsidR="00A67E43">
        <w:t xml:space="preserve"> części – Wykonawcy składający ofertę mogą zaoferować wykonanie zamówienia w co najmniej jednej części lub maksymalnie w </w:t>
      </w:r>
      <w:r w:rsidR="007A34A0">
        <w:t>dwóch</w:t>
      </w:r>
      <w:r w:rsidR="00A67E43">
        <w:t xml:space="preserve"> częściach.</w:t>
      </w:r>
    </w:p>
    <w:p w14:paraId="0D6B8E99" w14:textId="77777777" w:rsidR="00A67E43" w:rsidRDefault="00A67E43" w:rsidP="004A1A13">
      <w:pPr>
        <w:pStyle w:val="pkt"/>
        <w:numPr>
          <w:ilvl w:val="0"/>
          <w:numId w:val="38"/>
        </w:numPr>
        <w:spacing w:before="0" w:after="0" w:line="360" w:lineRule="auto"/>
      </w:pPr>
      <w:r>
        <w:t>Zamówienie dzieli się na następujące części:</w:t>
      </w:r>
    </w:p>
    <w:p w14:paraId="0EB00ACE" w14:textId="1BCCCAB4" w:rsidR="00A67E43" w:rsidRPr="00804287" w:rsidRDefault="00A67E43" w:rsidP="00A67E43">
      <w:pPr>
        <w:pStyle w:val="pkt"/>
        <w:numPr>
          <w:ilvl w:val="1"/>
          <w:numId w:val="38"/>
        </w:numPr>
        <w:spacing w:before="0" w:after="0" w:line="360" w:lineRule="auto"/>
      </w:pPr>
      <w:r>
        <w:t>Część I – „</w:t>
      </w:r>
      <w:bookmarkStart w:id="0" w:name="_Hlk157637041"/>
      <w:r>
        <w:t xml:space="preserve">Dostawa </w:t>
      </w:r>
      <w:r w:rsidR="005D3B4F">
        <w:t>kosiarki tylno bocznej, rębaka, zagęszczarki, myjki, agregatu, kosy spalinowej, kosiarki pchanej oraz elementów pomocniczych</w:t>
      </w:r>
      <w:bookmarkEnd w:id="0"/>
      <w:r>
        <w:t>” – opis przedmiotu zamówienia dla tej części stanowi załącznik nr 6a do niniejszej SWZ;</w:t>
      </w:r>
    </w:p>
    <w:p w14:paraId="129B3224" w14:textId="077ACE17" w:rsidR="00A67E43" w:rsidRPr="00804287" w:rsidRDefault="00A67E43" w:rsidP="00A67E43">
      <w:pPr>
        <w:pStyle w:val="pkt"/>
        <w:numPr>
          <w:ilvl w:val="1"/>
          <w:numId w:val="38"/>
        </w:numPr>
        <w:spacing w:before="0" w:after="0" w:line="360" w:lineRule="auto"/>
      </w:pPr>
      <w:r>
        <w:t>Część I</w:t>
      </w:r>
      <w:r w:rsidR="00DA201C">
        <w:t>I</w:t>
      </w:r>
      <w:r>
        <w:t xml:space="preserve"> – „</w:t>
      </w:r>
      <w:bookmarkStart w:id="1" w:name="_Hlk157637047"/>
      <w:r>
        <w:t xml:space="preserve">Dostawa </w:t>
      </w:r>
      <w:r w:rsidR="005D3B4F">
        <w:t>kosiarki na wysięgniku</w:t>
      </w:r>
      <w:bookmarkEnd w:id="1"/>
      <w:r>
        <w:t>” – opis przedmiotu zamówienia dla tej części stanowi załącznik nr 6b do niniejszej SWZ;</w:t>
      </w:r>
    </w:p>
    <w:p w14:paraId="38B9BFE0" w14:textId="77777777" w:rsidR="005D3B4F" w:rsidRDefault="00E766A4" w:rsidP="005D3B4F">
      <w:pPr>
        <w:pStyle w:val="pkt"/>
        <w:numPr>
          <w:ilvl w:val="0"/>
          <w:numId w:val="38"/>
        </w:numPr>
        <w:spacing w:line="360" w:lineRule="auto"/>
      </w:pPr>
      <w:r w:rsidRPr="00804287">
        <w:t>Wspólny Słownik Zamówień CPV:</w:t>
      </w:r>
      <w:r w:rsidR="005D3B4F">
        <w:t xml:space="preserve"> </w:t>
      </w:r>
    </w:p>
    <w:p w14:paraId="75004A8B" w14:textId="0BB3469E" w:rsidR="001C26EA" w:rsidRPr="00804287" w:rsidRDefault="005D3B4F" w:rsidP="005D3B4F">
      <w:pPr>
        <w:pStyle w:val="pkt"/>
        <w:spacing w:before="0" w:after="0" w:line="360" w:lineRule="auto"/>
        <w:ind w:left="420" w:firstLine="0"/>
      </w:pPr>
      <w:r>
        <w:t>16000000-5 Sprzęt rolniczy</w:t>
      </w:r>
    </w:p>
    <w:p w14:paraId="393D6B25" w14:textId="77A8C9B3" w:rsidR="00E90194" w:rsidRPr="00E90194" w:rsidRDefault="00E90194" w:rsidP="00E90194">
      <w:pPr>
        <w:pStyle w:val="pkt"/>
        <w:numPr>
          <w:ilvl w:val="0"/>
          <w:numId w:val="38"/>
        </w:numPr>
        <w:spacing w:before="0" w:after="0" w:line="360" w:lineRule="auto"/>
        <w:rPr>
          <w:bCs/>
        </w:rPr>
      </w:pPr>
      <w:r>
        <w:lastRenderedPageBreak/>
        <w:t>Zamawiający wymaga, aby Wykonawcy zagwarantowali co najmniej 24 miesięczny okres gwarancji na każdy element zamówienia z osobna, to jest każdy element główny oraz każdy element towarz</w:t>
      </w:r>
      <w:r w:rsidR="005D3B4F">
        <w:t>y</w:t>
      </w:r>
      <w:r>
        <w:t>szący (osprzęt kompatybilny).</w:t>
      </w:r>
    </w:p>
    <w:p w14:paraId="3148B52A" w14:textId="0C283323" w:rsidR="00E90194" w:rsidRPr="00BA5A95" w:rsidRDefault="00E90194" w:rsidP="00E90194">
      <w:pPr>
        <w:pStyle w:val="pkt"/>
        <w:numPr>
          <w:ilvl w:val="0"/>
          <w:numId w:val="38"/>
        </w:numPr>
        <w:spacing w:before="0" w:after="0" w:line="360" w:lineRule="auto"/>
        <w:rPr>
          <w:bCs/>
        </w:rPr>
      </w:pPr>
      <w:r>
        <w:t>Zamawiający wymaga, aby osprzęt do dostarczonych maszyn był kompatybilny, to jest działający prawidłowo wraz z dostarczonymi innymi elementami niniejszego zamówienia. Wykonawca dodatkowo przeszkoli wyznaczonych pracowników Urzędu Miasta i Gminy Wiskitki na swój koszt i ryzyko z obsługi dostarczonych maszyn oraz osprzętu.</w:t>
      </w:r>
    </w:p>
    <w:p w14:paraId="34121252" w14:textId="77777777" w:rsidR="00E90194" w:rsidRDefault="00E90194" w:rsidP="00E90194">
      <w:pPr>
        <w:pStyle w:val="pkt"/>
        <w:numPr>
          <w:ilvl w:val="0"/>
          <w:numId w:val="38"/>
        </w:numPr>
        <w:spacing w:before="0" w:after="0" w:line="360" w:lineRule="auto"/>
      </w:pPr>
      <w:bookmarkStart w:id="2" w:name="_Hlk114739500"/>
      <w:r>
        <w:t>Zadanie „Budowa oświetlenia w Gminie Wiskitki” realizowane będzie ze środków własnych Gminy Wiskitki oraz programu wsparcia „Bezpieczne Drogi” realizowanego przez Centralny Port Komunikacyjny Sp. z o. o., umowa nr 15/PBD/2023.</w:t>
      </w:r>
      <w:bookmarkEnd w:id="2"/>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064"/>
      </w:tblGrid>
      <w:tr w:rsidR="00E90194" w14:paraId="4852551C" w14:textId="77777777" w:rsidTr="00E90194">
        <w:trPr>
          <w:trHeight w:val="1985"/>
        </w:trPr>
        <w:tc>
          <w:tcPr>
            <w:tcW w:w="1657" w:type="pct"/>
            <w:vAlign w:val="center"/>
            <w:hideMark/>
          </w:tcPr>
          <w:p w14:paraId="3455ACA8" w14:textId="6D616AED" w:rsidR="00E90194" w:rsidRDefault="00E90194">
            <w:pPr>
              <w:pStyle w:val="Nagwek"/>
              <w:jc w:val="center"/>
              <w:rPr>
                <w:lang w:val="cs-CZ"/>
              </w:rPr>
            </w:pPr>
            <w:r>
              <w:rPr>
                <w:noProof/>
                <w:lang w:val="cs-CZ"/>
              </w:rPr>
              <w:drawing>
                <wp:inline distT="0" distB="0" distL="0" distR="0" wp14:anchorId="74E5A277" wp14:editId="4A77B4D7">
                  <wp:extent cx="525780" cy="586740"/>
                  <wp:effectExtent l="0" t="0" r="7620" b="3810"/>
                  <wp:docPr id="1012066924" name="Obraz 2" descr="Obraz zawierający clipart, Grafika, ssak, ilustracj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25567571" descr="Obraz zawierający clipart, Grafika, ssak, ilustracja&#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 cy="586740"/>
                          </a:xfrm>
                          <a:prstGeom prst="rect">
                            <a:avLst/>
                          </a:prstGeom>
                          <a:noFill/>
                          <a:ln>
                            <a:noFill/>
                          </a:ln>
                        </pic:spPr>
                      </pic:pic>
                    </a:graphicData>
                  </a:graphic>
                </wp:inline>
              </w:drawing>
            </w:r>
          </w:p>
          <w:p w14:paraId="55CD6CD7" w14:textId="77777777" w:rsidR="00E90194" w:rsidRDefault="00E90194">
            <w:pPr>
              <w:pStyle w:val="Nagwek"/>
              <w:jc w:val="center"/>
              <w:rPr>
                <w:rFonts w:ascii="Arial" w:hAnsi="Arial" w:cs="Arial"/>
                <w:lang w:val="cs-CZ"/>
              </w:rPr>
            </w:pPr>
            <w:r>
              <w:rPr>
                <w:rFonts w:ascii="Arial" w:hAnsi="Arial" w:cs="Arial"/>
                <w:lang w:val="cs-CZ"/>
              </w:rPr>
              <w:t>Gmina Wiskitki</w:t>
            </w:r>
          </w:p>
        </w:tc>
        <w:tc>
          <w:tcPr>
            <w:tcW w:w="3343" w:type="pct"/>
            <w:vAlign w:val="center"/>
            <w:hideMark/>
          </w:tcPr>
          <w:p w14:paraId="44D55CB5" w14:textId="6F434E0C" w:rsidR="00E90194" w:rsidRDefault="00E90194">
            <w:pPr>
              <w:pStyle w:val="Nagwek"/>
              <w:jc w:val="center"/>
              <w:rPr>
                <w:lang w:val="cs-CZ"/>
              </w:rPr>
            </w:pPr>
            <w:r>
              <w:rPr>
                <w:noProof/>
                <w:lang w:val="cs-CZ"/>
              </w:rPr>
              <w:drawing>
                <wp:inline distT="0" distB="0" distL="0" distR="0" wp14:anchorId="28969655" wp14:editId="39077C96">
                  <wp:extent cx="2225040" cy="937260"/>
                  <wp:effectExtent l="0" t="0" r="0" b="0"/>
                  <wp:docPr id="1440876710" name="Obraz 1"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76710" name="Obraz 1" descr="Obraz zawierający Czcionka, Grafika, zrzut ekranu, projekt graficzny&#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5040" cy="937260"/>
                          </a:xfrm>
                          <a:prstGeom prst="rect">
                            <a:avLst/>
                          </a:prstGeom>
                          <a:noFill/>
                          <a:ln>
                            <a:noFill/>
                          </a:ln>
                        </pic:spPr>
                      </pic:pic>
                    </a:graphicData>
                  </a:graphic>
                </wp:inline>
              </w:drawing>
            </w:r>
          </w:p>
        </w:tc>
      </w:tr>
    </w:tbl>
    <w:p w14:paraId="09EE19BE" w14:textId="77777777" w:rsidR="006204E8" w:rsidRPr="00171095" w:rsidRDefault="00171095" w:rsidP="00E64A1E">
      <w:pPr>
        <w:pStyle w:val="NagwekSWZ"/>
      </w:pPr>
      <w:r w:rsidRPr="00171095">
        <w:t>V.</w:t>
      </w:r>
      <w:r w:rsidRPr="00171095">
        <w:tab/>
      </w:r>
      <w:r w:rsidR="006204E8" w:rsidRPr="00171095">
        <w:t>WIZJA LOKALNA</w:t>
      </w:r>
    </w:p>
    <w:p w14:paraId="0E5E39B6" w14:textId="764DD16B" w:rsidR="006204E8" w:rsidRPr="00B855CA" w:rsidRDefault="00171095" w:rsidP="00D01D95">
      <w:pPr>
        <w:pStyle w:val="pkt"/>
        <w:spacing w:before="240" w:after="0" w:line="360" w:lineRule="auto"/>
        <w:ind w:left="426" w:hanging="426"/>
      </w:pPr>
      <w:r w:rsidRPr="00B855CA">
        <w:rPr>
          <w:b/>
          <w:bCs/>
        </w:rPr>
        <w:t>1.</w:t>
      </w:r>
      <w:r w:rsidRPr="00B855CA">
        <w:rPr>
          <w:b/>
          <w:bCs/>
        </w:rPr>
        <w:tab/>
      </w:r>
      <w:r w:rsidR="006204E8" w:rsidRPr="00B855CA">
        <w:t xml:space="preserve">Zamawiający informuje, że </w:t>
      </w:r>
      <w:r w:rsidR="003D2A20">
        <w:t>ze względu na charakter zamówienia nie przewiduje</w:t>
      </w:r>
      <w:r w:rsidR="006204E8" w:rsidRPr="00B855CA">
        <w:t xml:space="preserve"> wizji lokalnej</w:t>
      </w:r>
      <w:r w:rsidR="009A2AAB">
        <w:t>.</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0F31E4FA" w:rsidR="00582C38"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65C7C419" w:rsidR="006204E8" w:rsidRPr="00171095" w:rsidRDefault="00171095" w:rsidP="00D01D95">
      <w:pPr>
        <w:pStyle w:val="pkt"/>
        <w:spacing w:before="240" w:after="0" w:line="360" w:lineRule="auto"/>
        <w:ind w:left="426" w:hanging="426"/>
      </w:pPr>
      <w:r w:rsidRPr="00084803">
        <w:rPr>
          <w:b/>
        </w:rPr>
        <w:t>1.</w:t>
      </w:r>
      <w:r w:rsidRPr="00084803">
        <w:rPr>
          <w:b/>
        </w:rPr>
        <w:tab/>
      </w:r>
      <w:r w:rsidR="00E90194">
        <w:rPr>
          <w:bCs/>
        </w:rPr>
        <w:t xml:space="preserve">Wykonawca dostarczy wszystkie elementy zamówienia do dnia </w:t>
      </w:r>
      <w:r w:rsidR="005D3B4F">
        <w:rPr>
          <w:bCs/>
        </w:rPr>
        <w:t>29 lutego</w:t>
      </w:r>
      <w:r w:rsidR="00E90194">
        <w:rPr>
          <w:bCs/>
        </w:rPr>
        <w:t xml:space="preserve"> 202</w:t>
      </w:r>
      <w:r w:rsidR="005D3B4F">
        <w:rPr>
          <w:bCs/>
        </w:rPr>
        <w:t>4</w:t>
      </w:r>
      <w:r w:rsidR="00E90194">
        <w:rPr>
          <w:bCs/>
        </w:rPr>
        <w:t xml:space="preserve"> r</w:t>
      </w:r>
      <w:r w:rsidR="00FF0AB2" w:rsidRPr="00084803">
        <w:rPr>
          <w:bCs/>
        </w:rPr>
        <w:t>.</w:t>
      </w:r>
      <w:r w:rsidR="00FA3BD4" w:rsidRPr="00B0133B">
        <w:t xml:space="preserve"> </w:t>
      </w:r>
    </w:p>
    <w:p w14:paraId="5E5B7AD2" w14:textId="1ACEDE82" w:rsidR="006204E8"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BB5CE2">
        <w:rPr>
          <w:b/>
          <w:bCs/>
        </w:rPr>
        <w:t>5</w:t>
      </w:r>
      <w:r w:rsidR="006204E8" w:rsidRPr="00171095">
        <w:rPr>
          <w:b/>
          <w:bCs/>
        </w:rPr>
        <w:t xml:space="preserve"> do SWZ</w:t>
      </w:r>
      <w:r w:rsidR="006204E8" w:rsidRPr="00171095">
        <w:t>.</w:t>
      </w:r>
    </w:p>
    <w:p w14:paraId="7683A89F" w14:textId="77777777" w:rsidR="00E37F70" w:rsidRPr="00171095" w:rsidRDefault="00171095" w:rsidP="00C4508B">
      <w:pPr>
        <w:pStyle w:val="NagwekSWZ"/>
      </w:pPr>
      <w:r w:rsidRPr="00171095">
        <w:t>VIII.</w:t>
      </w:r>
      <w:r w:rsidRPr="00171095">
        <w:tab/>
      </w:r>
      <w:r w:rsidR="005B5095" w:rsidRPr="00171095">
        <w:t>WARUNKI UDZIAŁU W POSTĘPOWANIU</w:t>
      </w:r>
    </w:p>
    <w:p w14:paraId="38C8061E" w14:textId="77777777" w:rsidR="0033655E" w:rsidRPr="00171095" w:rsidRDefault="0033655E" w:rsidP="0033655E">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Pr="00171095">
        <w:t>O udzielenie zamówienia mogą ubiegać się Wykonawcy, którzy nie podlegają wykluczeniu na zasadach określonych w Rozdziale IX SWZ, oraz spełniają określone przez Zamawiającego warunki</w:t>
      </w:r>
      <w:r w:rsidRPr="00171095">
        <w:rPr>
          <w:rStyle w:val="TeksttreciPogrubienie"/>
          <w:rFonts w:ascii="Times New Roman" w:hAnsi="Times New Roman" w:cs="Times New Roman"/>
          <w:sz w:val="24"/>
          <w:szCs w:val="20"/>
        </w:rPr>
        <w:t xml:space="preserve"> </w:t>
      </w:r>
      <w:r w:rsidRPr="00171095">
        <w:rPr>
          <w:rStyle w:val="TeksttreciPogrubienie"/>
          <w:rFonts w:ascii="Times New Roman" w:hAnsi="Times New Roman" w:cs="Times New Roman"/>
          <w:b w:val="0"/>
          <w:sz w:val="24"/>
          <w:szCs w:val="20"/>
        </w:rPr>
        <w:t>udziału w postępowaniu.</w:t>
      </w:r>
      <w:bookmarkStart w:id="3" w:name="bookmark3"/>
    </w:p>
    <w:p w14:paraId="6C9F7401" w14:textId="77777777" w:rsidR="0033655E" w:rsidRPr="00171095" w:rsidRDefault="0033655E" w:rsidP="0033655E">
      <w:pPr>
        <w:pStyle w:val="pkt"/>
        <w:spacing w:before="0" w:after="0" w:line="360" w:lineRule="auto"/>
        <w:ind w:left="426" w:hanging="426"/>
      </w:pPr>
      <w:r w:rsidRPr="00171095">
        <w:rPr>
          <w:b/>
        </w:rPr>
        <w:t>2.</w:t>
      </w:r>
      <w:r w:rsidRPr="00171095">
        <w:rPr>
          <w:b/>
        </w:rPr>
        <w:tab/>
      </w:r>
      <w:r w:rsidRPr="00171095">
        <w:t>O udzielenie zamówienia mogą ubiegać się Wykonawcy, którzy spełniają warunki dotyczące:</w:t>
      </w:r>
      <w:bookmarkEnd w:id="3"/>
    </w:p>
    <w:p w14:paraId="3C3232AA"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t>zdolności do występowania w obrocie gospodarczym:</w:t>
      </w:r>
    </w:p>
    <w:p w14:paraId="6CCE779A" w14:textId="77777777" w:rsidR="0033655E" w:rsidRPr="00171095" w:rsidRDefault="0033655E" w:rsidP="0033655E">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63F4881" w14:textId="77777777" w:rsidR="00BD6EB0" w:rsidRDefault="0033655E" w:rsidP="00BD6EB0">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t>uprawnień do prowadzenia określonej działalności gospodarczej lub zawodowej, o ile wynika to z odrębnych przepisów:</w:t>
      </w:r>
    </w:p>
    <w:p w14:paraId="0BB45162" w14:textId="0C3719F6" w:rsidR="0033655E" w:rsidRPr="00BD6EB0" w:rsidRDefault="00E90194" w:rsidP="00BD6EB0">
      <w:pPr>
        <w:pStyle w:val="Teksttreci0"/>
        <w:shd w:val="clear" w:color="auto" w:fill="auto"/>
        <w:spacing w:line="360" w:lineRule="auto"/>
        <w:ind w:left="852" w:right="20" w:hanging="54"/>
        <w:jc w:val="both"/>
        <w:rPr>
          <w:rFonts w:ascii="Times New Roman" w:hAnsi="Times New Roman" w:cs="Times New Roman"/>
          <w:b/>
          <w:sz w:val="24"/>
          <w:szCs w:val="20"/>
          <w:lang w:val="pl-PL"/>
        </w:rPr>
      </w:pPr>
      <w:bookmarkStart w:id="4" w:name="_Hlk113606743"/>
      <w:r w:rsidRPr="00171095">
        <w:rPr>
          <w:rFonts w:ascii="Times New Roman" w:hAnsi="Times New Roman" w:cs="Times New Roman"/>
          <w:sz w:val="24"/>
          <w:szCs w:val="20"/>
          <w:lang w:val="pl-PL"/>
        </w:rPr>
        <w:t>Zamawiający nie stawia warunku w powyższym zakresie</w:t>
      </w:r>
      <w:r>
        <w:rPr>
          <w:rFonts w:ascii="Times New Roman" w:hAnsi="Times New Roman" w:cs="Times New Roman"/>
          <w:sz w:val="24"/>
          <w:szCs w:val="20"/>
          <w:lang w:val="pl-PL"/>
        </w:rPr>
        <w:t>.</w:t>
      </w:r>
    </w:p>
    <w:bookmarkEnd w:id="4"/>
    <w:p w14:paraId="719CE71B" w14:textId="77777777" w:rsidR="0033655E" w:rsidRPr="00171095" w:rsidRDefault="0033655E" w:rsidP="0033655E">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t>sytuacji ekonomicznej lub finansowej:</w:t>
      </w:r>
    </w:p>
    <w:p w14:paraId="3B1B96BA" w14:textId="3CF5FCFE" w:rsidR="00BD6EB0" w:rsidRPr="00BD6EB0" w:rsidRDefault="00573DBB" w:rsidP="00BD6EB0">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r>
        <w:rPr>
          <w:rFonts w:ascii="Times New Roman" w:hAnsi="Times New Roman" w:cs="Times New Roman"/>
          <w:sz w:val="24"/>
          <w:szCs w:val="20"/>
          <w:lang w:val="pl-PL"/>
        </w:rPr>
        <w:t>.</w:t>
      </w:r>
    </w:p>
    <w:p w14:paraId="5A6A0F5B" w14:textId="77777777" w:rsidR="0033655E" w:rsidRPr="00171095" w:rsidRDefault="0033655E" w:rsidP="0033655E">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t>zdolności technicznej lub zawodowej:</w:t>
      </w:r>
    </w:p>
    <w:p w14:paraId="7A04AE33" w14:textId="71B6CC0C" w:rsidR="00FE7E53" w:rsidRPr="00BD6EB0" w:rsidRDefault="00573DBB" w:rsidP="005D3B4F">
      <w:pPr>
        <w:pStyle w:val="Teksttreci0"/>
        <w:shd w:val="clear" w:color="auto" w:fill="auto"/>
        <w:spacing w:line="360" w:lineRule="auto"/>
        <w:ind w:left="852" w:right="20" w:firstLine="0"/>
        <w:jc w:val="both"/>
        <w:rPr>
          <w:rStyle w:val="TeksttreciPogrubienie"/>
          <w:rFonts w:ascii="Times New Roman" w:hAnsi="Times New Roman" w:cs="Times New Roman"/>
          <w:b w:val="0"/>
          <w:bCs w:val="0"/>
          <w:sz w:val="24"/>
          <w:szCs w:val="20"/>
          <w:shd w:val="clear" w:color="auto" w:fill="auto"/>
          <w:lang w:val="pl-PL"/>
        </w:rPr>
      </w:pPr>
      <w:r w:rsidRPr="00171095">
        <w:rPr>
          <w:rFonts w:ascii="Times New Roman" w:hAnsi="Times New Roman" w:cs="Times New Roman"/>
          <w:sz w:val="24"/>
          <w:szCs w:val="20"/>
          <w:lang w:val="pl-PL"/>
        </w:rPr>
        <w:t xml:space="preserve">Zamawiający </w:t>
      </w:r>
      <w:r w:rsidR="00E90194">
        <w:rPr>
          <w:rFonts w:ascii="Times New Roman" w:hAnsi="Times New Roman" w:cs="Times New Roman"/>
          <w:sz w:val="24"/>
          <w:szCs w:val="20"/>
          <w:lang w:val="pl-PL"/>
        </w:rPr>
        <w:t xml:space="preserve">uzna warunek za spełniony, jeśli Wykonawca wykaże, że w okresie ostatnich 5 lat wykonał co najmniej 3 zamówienia dla instytucji publicznych (dla podmiotów publicznych – w sferze samorządowej lub rządowej) polegające na dostawie </w:t>
      </w:r>
      <w:r w:rsidR="005D3B4F">
        <w:rPr>
          <w:rFonts w:ascii="Times New Roman" w:hAnsi="Times New Roman" w:cs="Times New Roman"/>
          <w:sz w:val="24"/>
          <w:szCs w:val="20"/>
          <w:lang w:val="pl-PL"/>
        </w:rPr>
        <w:t>co najmniej jednej kosiarki tylno-bocznej lub co najmniej jednej kosiarki na wysięgniku</w:t>
      </w:r>
      <w:r w:rsidR="00FE7E53">
        <w:rPr>
          <w:rFonts w:ascii="Times New Roman" w:hAnsi="Times New Roman" w:cs="Times New Roman"/>
          <w:sz w:val="24"/>
          <w:szCs w:val="20"/>
          <w:lang w:val="pl-PL"/>
        </w:rPr>
        <w:t>.</w:t>
      </w:r>
    </w:p>
    <w:p w14:paraId="67F47811" w14:textId="77777777" w:rsidR="00BD6EB0"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Zamawiający, w stosunku do Wykonawców wspólnie ubiegających się o udzielenie zamówienia, w odniesieniu do warunku dotyczącego zdolności technicznej lub zawodowej – dopuszcza łączne spełnianie warunków przez Wykonawców</w:t>
      </w:r>
      <w:r w:rsidR="00BD6EB0">
        <w:rPr>
          <w:rStyle w:val="TeksttreciPogrubienie"/>
          <w:rFonts w:ascii="Times New Roman" w:hAnsi="Times New Roman" w:cs="Times New Roman"/>
          <w:b w:val="0"/>
          <w:sz w:val="24"/>
          <w:szCs w:val="20"/>
          <w:shd w:val="clear" w:color="auto" w:fill="auto"/>
        </w:rPr>
        <w:t>.</w:t>
      </w:r>
    </w:p>
    <w:p w14:paraId="16616F90" w14:textId="648DFC31" w:rsidR="00B855CA" w:rsidRDefault="00B855CA" w:rsidP="00BD6EB0">
      <w:pPr>
        <w:pStyle w:val="pkt"/>
        <w:numPr>
          <w:ilvl w:val="0"/>
          <w:numId w:val="35"/>
        </w:numPr>
        <w:spacing w:before="240" w:after="0" w:line="360" w:lineRule="auto"/>
        <w:rPr>
          <w:rStyle w:val="TeksttreciPogrubienie"/>
          <w:rFonts w:ascii="Times New Roman" w:hAnsi="Times New Roman" w:cs="Times New Roman"/>
          <w:b w:val="0"/>
          <w:sz w:val="24"/>
          <w:szCs w:val="20"/>
          <w:shd w:val="clear" w:color="auto" w:fill="auto"/>
        </w:rPr>
      </w:pPr>
      <w:r w:rsidRPr="00BD6EB0">
        <w:rPr>
          <w:rStyle w:val="TeksttreciPogrubienie"/>
          <w:rFonts w:ascii="Times New Roman" w:hAnsi="Times New Roman" w:cs="Times New Roman"/>
          <w:b w:val="0"/>
          <w:sz w:val="24"/>
          <w:szCs w:val="20"/>
          <w:shd w:val="clear" w:color="auto" w:fill="auto"/>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222D67" w14:textId="77777777" w:rsidR="004A1A13" w:rsidRPr="005B59FC" w:rsidRDefault="004A1A13" w:rsidP="004A1A13">
      <w:pPr>
        <w:pStyle w:val="pkt"/>
        <w:numPr>
          <w:ilvl w:val="0"/>
          <w:numId w:val="35"/>
        </w:numPr>
        <w:spacing w:before="240"/>
        <w:rPr>
          <w:kern w:val="32"/>
        </w:rPr>
      </w:pPr>
      <w:r w:rsidRPr="005B59FC">
        <w:rPr>
          <w:kern w:val="32"/>
        </w:rPr>
        <w:lastRenderedPageBreak/>
        <w:t>Wykonawca może zostać wykluczony przez Zamawiającego na każdym etapie postępowania o udzielenie zamówienia.</w:t>
      </w:r>
    </w:p>
    <w:p w14:paraId="1E9815DC" w14:textId="77777777" w:rsidR="009051D6" w:rsidRPr="00BA5A95" w:rsidRDefault="00171095" w:rsidP="00C4508B">
      <w:pPr>
        <w:pStyle w:val="NagwekSWZ"/>
        <w:rPr>
          <w:rStyle w:val="TeksttreciPogrubienie"/>
          <w:rFonts w:ascii="Times New Roman" w:hAnsi="Times New Roman" w:cs="Times New Roman"/>
          <w:b/>
          <w:bCs w:val="0"/>
          <w:sz w:val="24"/>
          <w:szCs w:val="20"/>
          <w:shd w:val="clear" w:color="auto" w:fill="auto"/>
        </w:rPr>
      </w:pPr>
      <w:r w:rsidRPr="00BA5A95">
        <w:rPr>
          <w:rStyle w:val="TeksttreciPogrubienie"/>
          <w:rFonts w:ascii="Times New Roman" w:hAnsi="Times New Roman" w:cs="Times New Roman"/>
          <w:b/>
          <w:bCs w:val="0"/>
          <w:sz w:val="24"/>
          <w:szCs w:val="20"/>
          <w:shd w:val="clear" w:color="auto" w:fill="auto"/>
        </w:rPr>
        <w:t>IX.</w:t>
      </w:r>
      <w:r w:rsidRPr="00BA5A95">
        <w:rPr>
          <w:rStyle w:val="TeksttreciPogrubienie"/>
          <w:rFonts w:ascii="Times New Roman" w:hAnsi="Times New Roman" w:cs="Times New Roman"/>
          <w:b/>
          <w:bCs w:val="0"/>
          <w:sz w:val="24"/>
          <w:szCs w:val="20"/>
          <w:shd w:val="clear" w:color="auto" w:fill="auto"/>
        </w:rPr>
        <w:tab/>
      </w:r>
      <w:r w:rsidR="00A76ADE" w:rsidRPr="00BA5A95">
        <w:rPr>
          <w:rStyle w:val="TeksttreciPogrubienie"/>
          <w:rFonts w:ascii="Times New Roman" w:hAnsi="Times New Roman" w:cs="Times New Roman"/>
          <w:b/>
          <w:bCs w:val="0"/>
          <w:sz w:val="24"/>
          <w:szCs w:val="20"/>
          <w:shd w:val="clear" w:color="auto" w:fill="auto"/>
        </w:rPr>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F17953"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C819D4" w14:textId="696DCB66" w:rsidR="00E075A8" w:rsidRDefault="00171095" w:rsidP="00C33EE2">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p.z.p.</w:t>
      </w:r>
    </w:p>
    <w:p w14:paraId="09F4C254" w14:textId="77777777" w:rsidR="00F638F9" w:rsidRDefault="00F638F9" w:rsidP="00F638F9">
      <w:pPr>
        <w:pStyle w:val="pkt"/>
        <w:spacing w:line="360" w:lineRule="auto"/>
        <w:ind w:left="426" w:hanging="426"/>
      </w:pPr>
      <w:r w:rsidRPr="00F638F9">
        <w:rPr>
          <w:b/>
          <w:bCs/>
        </w:rPr>
        <w:t>3.</w:t>
      </w:r>
      <w:r>
        <w:tab/>
      </w:r>
      <w:r w:rsidRPr="00F638F9">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76F9604F" w14:textId="77777777" w:rsidR="00F638F9" w:rsidRDefault="00F638F9" w:rsidP="00F638F9">
      <w:pPr>
        <w:pStyle w:val="pkt"/>
        <w:spacing w:line="360" w:lineRule="auto"/>
        <w:ind w:left="426" w:hanging="27"/>
      </w:pPr>
      <w:r w:rsidRPr="00F638F9">
        <w:t>Na podstawie art. 7 ust. 1 ustawy z postępowania o udzielenie zamówienia publicznego lub konkursu prowadzonego na podstawie ustawy Pzp wyklucza się:</w:t>
      </w:r>
    </w:p>
    <w:p w14:paraId="13A21879" w14:textId="77777777" w:rsidR="00F638F9" w:rsidRDefault="00F638F9" w:rsidP="00F638F9">
      <w:pPr>
        <w:pStyle w:val="pkt"/>
        <w:numPr>
          <w:ilvl w:val="0"/>
          <w:numId w:val="41"/>
        </w:numPr>
        <w:spacing w:line="360" w:lineRule="auto"/>
      </w:pPr>
      <w:r w:rsidRPr="00F638F9">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0E97C6" w14:textId="77777777" w:rsidR="00F638F9" w:rsidRDefault="00F638F9" w:rsidP="00F638F9">
      <w:pPr>
        <w:pStyle w:val="pkt"/>
        <w:numPr>
          <w:ilvl w:val="0"/>
          <w:numId w:val="41"/>
        </w:numPr>
        <w:spacing w:line="360" w:lineRule="auto"/>
      </w:pPr>
      <w:r w:rsidRPr="00F638F9">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7DBDB8" w14:textId="712EEB87" w:rsidR="00F638F9" w:rsidRPr="00F638F9" w:rsidRDefault="00F638F9" w:rsidP="00F638F9">
      <w:pPr>
        <w:pStyle w:val="pkt"/>
        <w:numPr>
          <w:ilvl w:val="0"/>
          <w:numId w:val="41"/>
        </w:numPr>
        <w:spacing w:line="360" w:lineRule="auto"/>
      </w:pPr>
      <w:r w:rsidRPr="00F638F9">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93A817"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2CB81FE" w14:textId="77777777" w:rsidR="00D02E57" w:rsidRPr="00171095" w:rsidRDefault="00171095" w:rsidP="0019688F">
      <w:pPr>
        <w:pStyle w:val="pkt"/>
        <w:spacing w:before="0" w:after="0" w:line="360" w:lineRule="auto"/>
        <w:ind w:left="426" w:hanging="426"/>
      </w:pPr>
      <w:r w:rsidRPr="00171095">
        <w:rPr>
          <w:rFonts w:eastAsia="Times New Roman"/>
          <w:b/>
        </w:rPr>
        <w:lastRenderedPageBreak/>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7446A70A"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4514297"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10013FDC"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FE7E53">
        <w:rPr>
          <w:bCs/>
          <w:szCs w:val="20"/>
        </w:rPr>
        <w:t>wykaz dostaw</w:t>
      </w:r>
      <w:r w:rsidR="008B3AD8">
        <w:rPr>
          <w:bCs/>
          <w:szCs w:val="20"/>
        </w:rPr>
        <w:t xml:space="preserve"> (zgodnie z Rozdziałem VIII pkt 2 ppkt </w:t>
      </w:r>
      <w:r w:rsidR="00FE7E53">
        <w:rPr>
          <w:bCs/>
          <w:szCs w:val="20"/>
        </w:rPr>
        <w:t>4</w:t>
      </w:r>
      <w:r w:rsidR="008B3AD8">
        <w:rPr>
          <w:bCs/>
          <w:szCs w:val="20"/>
        </w:rPr>
        <w:t xml:space="preserve"> SWZ).</w:t>
      </w:r>
    </w:p>
    <w:p w14:paraId="2B725B4E"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lastRenderedPageBreak/>
        <w:t>7.</w:t>
      </w:r>
      <w:r w:rsidRPr="00171095">
        <w:rPr>
          <w:b/>
        </w:rPr>
        <w:tab/>
      </w:r>
      <w:r w:rsidR="00B940AE" w:rsidRPr="00171095">
        <w:t>Zamawiający nie wzywa do złożenia podmiotowych środków dowodowych, jeżeli:</w:t>
      </w:r>
    </w:p>
    <w:p w14:paraId="3D7CC480"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0208FDE"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w:t>
      </w:r>
      <w:r w:rsidR="0047236E" w:rsidRPr="00171095">
        <w:lastRenderedPageBreak/>
        <w:t>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lastRenderedPageBreak/>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5" w:name="bookmark11"/>
    </w:p>
    <w:p w14:paraId="0C26A0D1"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5"/>
      <w:r w:rsidR="00D16134" w:rsidRPr="00171095">
        <w:t>WYJAŚNIENIA TREŚCI SWZ</w:t>
      </w:r>
    </w:p>
    <w:p w14:paraId="40F43776" w14:textId="2BFD7745"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3232B0">
        <w:rPr>
          <w:bCs/>
        </w:rPr>
        <w:t xml:space="preserve"> ze zm.</w:t>
      </w:r>
      <w:r w:rsidR="004D7E91" w:rsidRPr="00171095">
        <w:rPr>
          <w:bCs/>
        </w:rPr>
        <w:t xml:space="preserve">). </w:t>
      </w:r>
    </w:p>
    <w:p w14:paraId="740072EB"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4345CB7A"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1E7204" w:rsidRPr="00F2046D">
          <w:rPr>
            <w:rStyle w:val="Hipercze"/>
            <w:szCs w:val="20"/>
          </w:rPr>
          <w:t>konrad.gruza@wiskitki.pl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14:paraId="62AE0998"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t>
      </w:r>
      <w:r w:rsidRPr="0074518B">
        <w:rPr>
          <w:rFonts w:eastAsia="Times New Roman"/>
          <w:szCs w:val="19"/>
        </w:rPr>
        <w:lastRenderedPageBreak/>
        <w:t xml:space="preserve">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293C2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6906BF"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w:t>
      </w:r>
      <w:r w:rsidRPr="0074518B">
        <w:rPr>
          <w:rFonts w:eastAsia="Times New Roman"/>
          <w:szCs w:val="19"/>
        </w:rPr>
        <w:lastRenderedPageBreak/>
        <w:t xml:space="preserve">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54F310F4" w:rsidR="006F1582" w:rsidRPr="00171095" w:rsidRDefault="003232B0"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61601064" w14:textId="03BBB669" w:rsidR="0074518B" w:rsidRPr="00171095" w:rsidRDefault="003232B0" w:rsidP="0074518B">
      <w:pPr>
        <w:pStyle w:val="Akapitzlist"/>
        <w:spacing w:line="360" w:lineRule="auto"/>
        <w:ind w:left="709" w:right="92"/>
        <w:jc w:val="both"/>
        <w:rPr>
          <w:szCs w:val="20"/>
        </w:rPr>
      </w:pPr>
      <w:r>
        <w:rPr>
          <w:szCs w:val="20"/>
        </w:rPr>
        <w:t>Konrad Gruza</w:t>
      </w:r>
      <w:r w:rsidR="0074518B" w:rsidRPr="00171095">
        <w:rPr>
          <w:szCs w:val="20"/>
        </w:rPr>
        <w:t xml:space="preserve">, tel. </w:t>
      </w:r>
      <w:r w:rsidR="0074518B">
        <w:rPr>
          <w:szCs w:val="20"/>
        </w:rPr>
        <w:t xml:space="preserve">46 854 50 </w:t>
      </w:r>
      <w:r>
        <w:rPr>
          <w:szCs w:val="20"/>
        </w:rPr>
        <w:t>37</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6" w:name="bookmark12"/>
      <w:r w:rsidRPr="00171095">
        <w:t>XIV.</w:t>
      </w:r>
      <w:r w:rsidRPr="00171095">
        <w:tab/>
      </w:r>
      <w:r w:rsidR="0034764B" w:rsidRPr="00171095">
        <w:t>OPIS SPOSOBU PRZYGOTOWANIA OFER</w:t>
      </w:r>
      <w:bookmarkEnd w:id="6"/>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lastRenderedPageBreak/>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15DA5AB5" w14:textId="77777777" w:rsidR="00C5766B"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pełnomocnictwa (jeżeli dotyczy)</w:t>
      </w:r>
      <w:r w:rsidR="00C5766B">
        <w:rPr>
          <w:rFonts w:eastAsia="Times New Roman"/>
          <w:szCs w:val="20"/>
        </w:rPr>
        <w:t>;</w:t>
      </w:r>
    </w:p>
    <w:p w14:paraId="0FDAF1EC" w14:textId="0E78674D" w:rsidR="00E84975" w:rsidRPr="00171095" w:rsidRDefault="00C5766B" w:rsidP="001353AD">
      <w:pPr>
        <w:spacing w:line="360" w:lineRule="auto"/>
        <w:ind w:left="852" w:right="20" w:hanging="426"/>
        <w:jc w:val="both"/>
        <w:rPr>
          <w:rFonts w:eastAsia="Times New Roman"/>
          <w:b/>
          <w:szCs w:val="20"/>
        </w:rPr>
      </w:pPr>
      <w:r>
        <w:rPr>
          <w:rFonts w:eastAsia="Times New Roman"/>
          <w:b/>
          <w:szCs w:val="20"/>
        </w:rPr>
        <w:t>5)</w:t>
      </w:r>
      <w:r>
        <w:rPr>
          <w:rFonts w:eastAsia="Times New Roman"/>
          <w:b/>
          <w:szCs w:val="20"/>
        </w:rPr>
        <w:tab/>
        <w:t>wykaz pojazdów wraz z osprzętem, który Wykonawca oferuje dla realizacji zamówienia oraz ogólne karty katalogowe oferowanych sprzętów</w:t>
      </w:r>
      <w:r w:rsidR="00801FBF" w:rsidRPr="00171095">
        <w:rPr>
          <w:rFonts w:eastAsia="Times New Roman"/>
          <w:szCs w:val="20"/>
        </w:rPr>
        <w:t xml:space="preserve">.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6EFC8C2E"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w:t>
      </w:r>
      <w:r w:rsidR="003232B0">
        <w:rPr>
          <w:rFonts w:eastAsia="Times New Roman"/>
        </w:rPr>
        <w:t>2</w:t>
      </w:r>
      <w:r w:rsidR="0045331D">
        <w:rPr>
          <w:rFonts w:eastAsia="Times New Roman"/>
        </w:rPr>
        <w:t xml:space="preserve"> r. poz. 1</w:t>
      </w:r>
      <w:r w:rsidR="003232B0">
        <w:rPr>
          <w:rFonts w:eastAsia="Times New Roman"/>
        </w:rPr>
        <w:t>23</w:t>
      </w:r>
      <w:r w:rsidR="0045331D">
        <w:rPr>
          <w:rFonts w:eastAsia="Times New Roman"/>
        </w:rPr>
        <w:t>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7AA9B5E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304B63D4"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w:t>
      </w:r>
      <w:r w:rsidR="003232B0">
        <w:t>2</w:t>
      </w:r>
      <w:r w:rsidR="0045331D">
        <w:t xml:space="preserve"> r. poz. </w:t>
      </w:r>
      <w:r w:rsidR="003232B0">
        <w:t>931 ze zm.</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061AED1" w14:textId="00A946B0" w:rsidR="00294F66" w:rsidRDefault="00171095" w:rsidP="004F1F9C">
      <w:pPr>
        <w:pStyle w:val="pkt"/>
        <w:spacing w:before="0" w:after="0" w:line="360" w:lineRule="auto"/>
        <w:ind w:left="426" w:hanging="426"/>
      </w:pPr>
      <w:r w:rsidRPr="00171095">
        <w:rPr>
          <w:rFonts w:eastAsia="Times New Roman"/>
          <w:b/>
        </w:rPr>
        <w:lastRenderedPageBreak/>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7C6570" w14:textId="77777777" w:rsidR="00552FBA" w:rsidRPr="00171095" w:rsidRDefault="00171095" w:rsidP="00C4508B">
      <w:pPr>
        <w:pStyle w:val="NagwekSWZ"/>
      </w:pPr>
      <w:r w:rsidRPr="00171095">
        <w:t>XVI.</w:t>
      </w:r>
      <w:r w:rsidRPr="00171095">
        <w:tab/>
      </w:r>
      <w:r w:rsidR="00C80F47" w:rsidRPr="00171095">
        <w:t>WYMAGANIA DOTYCZĄCE WADIUM</w:t>
      </w:r>
    </w:p>
    <w:p w14:paraId="5CABF388" w14:textId="460C7334" w:rsidR="00C31ED0" w:rsidRPr="00171095" w:rsidRDefault="00AF7D15" w:rsidP="00AF7D15">
      <w:pPr>
        <w:pStyle w:val="pkt"/>
        <w:spacing w:before="240" w:after="0" w:line="360" w:lineRule="auto"/>
        <w:ind w:left="426" w:hanging="426"/>
      </w:pPr>
      <w:r>
        <w:t>Zamawiający nie wymaga wadium w tym postępowaniu</w:t>
      </w:r>
      <w:r w:rsidR="008671C3" w:rsidRPr="00171095">
        <w:t>.</w:t>
      </w:r>
    </w:p>
    <w:p w14:paraId="4BAA8518" w14:textId="77777777" w:rsidR="00552FBA" w:rsidRPr="00171095" w:rsidRDefault="00171095" w:rsidP="00C4508B">
      <w:pPr>
        <w:pStyle w:val="NagwekSWZ"/>
      </w:pPr>
      <w:r w:rsidRPr="00171095">
        <w:t>XVII.</w:t>
      </w:r>
      <w:r w:rsidRPr="00171095">
        <w:tab/>
      </w:r>
      <w:r w:rsidR="005B5095" w:rsidRPr="00171095">
        <w:t>TERMIN ZWIĄZANIA OFERTĄ</w:t>
      </w:r>
    </w:p>
    <w:p w14:paraId="67C0B7A4" w14:textId="14CEFC19"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w:t>
      </w:r>
      <w:r w:rsidR="006204E8" w:rsidRPr="004F1F9C">
        <w:t xml:space="preserve">tj. do dnia </w:t>
      </w:r>
      <w:r w:rsidR="005D3B4F">
        <w:t>10 marca 2024</w:t>
      </w:r>
      <w:r w:rsidR="006204E8" w:rsidRPr="00BA5A95">
        <w:rPr>
          <w:color w:val="FF0000"/>
        </w:rPr>
        <w:t xml:space="preserve"> </w:t>
      </w:r>
      <w:r w:rsidR="006204E8" w:rsidRPr="003C7576">
        <w:t>r.</w:t>
      </w:r>
      <w:r w:rsidR="00552FBA" w:rsidRPr="00171095">
        <w:t xml:space="preserve"> Bieg terminu związania ofertą rozpoczyna się wraz z up</w:t>
      </w:r>
      <w:r w:rsidR="00AF7093" w:rsidRPr="00171095">
        <w:t>ływem terminu składania ofert.</w:t>
      </w:r>
    </w:p>
    <w:p w14:paraId="67520B2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05726219" w:rsidR="00B5063F" w:rsidRPr="00730FC5" w:rsidRDefault="00171095" w:rsidP="008C69C2">
      <w:pPr>
        <w:pStyle w:val="pkt"/>
        <w:spacing w:before="240" w:after="0" w:line="360" w:lineRule="auto"/>
        <w:ind w:left="426" w:hanging="426"/>
        <w:rPr>
          <w:b/>
        </w:rPr>
      </w:pPr>
      <w:r w:rsidRPr="00171095">
        <w:rPr>
          <w:b/>
        </w:rPr>
        <w:t>1.</w:t>
      </w:r>
      <w:r w:rsidRPr="00171095">
        <w:rPr>
          <w:b/>
        </w:rPr>
        <w:tab/>
      </w:r>
      <w:r w:rsidR="00B5063F" w:rsidRPr="00171095">
        <w:t>Ofertę należy złożyć poprzez Platf</w:t>
      </w:r>
      <w:r w:rsidR="00B5063F" w:rsidRPr="00730FC5">
        <w:t xml:space="preserve">ormę </w:t>
      </w:r>
      <w:r w:rsidR="00B5063F" w:rsidRPr="00730FC5">
        <w:rPr>
          <w:b/>
        </w:rPr>
        <w:t xml:space="preserve">do dnia </w:t>
      </w:r>
      <w:r w:rsidR="005D3B4F">
        <w:rPr>
          <w:b/>
        </w:rPr>
        <w:t>9 lutego 2024</w:t>
      </w:r>
      <w:r w:rsidR="00B5063F" w:rsidRPr="00730FC5">
        <w:rPr>
          <w:b/>
        </w:rPr>
        <w:t xml:space="preserve"> r. do godziny </w:t>
      </w:r>
      <w:r w:rsidR="00A56054" w:rsidRPr="00730FC5">
        <w:rPr>
          <w:b/>
        </w:rPr>
        <w:t>10</w:t>
      </w:r>
      <w:r w:rsidR="00CD2E51" w:rsidRPr="00730FC5">
        <w:rPr>
          <w:b/>
        </w:rPr>
        <w:t>:00</w:t>
      </w:r>
      <w:r w:rsidR="00CD2E51" w:rsidRPr="00730FC5">
        <w:rPr>
          <w:bCs/>
        </w:rPr>
        <w:t>.</w:t>
      </w:r>
    </w:p>
    <w:p w14:paraId="3D1C7645" w14:textId="77777777" w:rsidR="00115F5C" w:rsidRPr="00730FC5" w:rsidRDefault="00171095" w:rsidP="0019688F">
      <w:pPr>
        <w:pStyle w:val="pkt"/>
        <w:spacing w:before="0" w:after="0" w:line="360" w:lineRule="auto"/>
        <w:ind w:left="426" w:hanging="426"/>
        <w:rPr>
          <w:b/>
        </w:rPr>
      </w:pPr>
      <w:r w:rsidRPr="00730FC5">
        <w:rPr>
          <w:b/>
        </w:rPr>
        <w:t>2.</w:t>
      </w:r>
      <w:r w:rsidRPr="00730FC5">
        <w:rPr>
          <w:b/>
        </w:rPr>
        <w:tab/>
      </w:r>
      <w:r w:rsidR="00B5063F" w:rsidRPr="00730FC5">
        <w:t>O terminie złożenia oferty decyduje czas pełnego przeprocesowania transakcji na Platformie.</w:t>
      </w:r>
    </w:p>
    <w:p w14:paraId="07F1F8A8" w14:textId="6F2477B6" w:rsidR="00BA05B7" w:rsidRPr="00171095" w:rsidRDefault="00171095" w:rsidP="0019688F">
      <w:pPr>
        <w:pStyle w:val="pkt"/>
        <w:spacing w:before="0" w:after="0" w:line="360" w:lineRule="auto"/>
        <w:ind w:left="426" w:hanging="426"/>
        <w:rPr>
          <w:b/>
        </w:rPr>
      </w:pPr>
      <w:r w:rsidRPr="00730FC5">
        <w:rPr>
          <w:b/>
        </w:rPr>
        <w:t>3.</w:t>
      </w:r>
      <w:r w:rsidRPr="00730FC5">
        <w:rPr>
          <w:b/>
        </w:rPr>
        <w:tab/>
      </w:r>
      <w:r w:rsidR="00115F5C" w:rsidRPr="00730FC5">
        <w:t>Otwarcie ofert nast</w:t>
      </w:r>
      <w:r w:rsidR="00DF7F86" w:rsidRPr="00730FC5">
        <w:t>ąpi</w:t>
      </w:r>
      <w:r w:rsidR="00115F5C" w:rsidRPr="00730FC5">
        <w:t xml:space="preserve"> w dniu </w:t>
      </w:r>
      <w:r w:rsidR="005D3B4F">
        <w:rPr>
          <w:b/>
          <w:bCs/>
        </w:rPr>
        <w:t>9 lutego 2024</w:t>
      </w:r>
      <w:r w:rsidR="00C72867" w:rsidRPr="00730FC5">
        <w:rPr>
          <w:b/>
        </w:rPr>
        <w:t xml:space="preserve"> </w:t>
      </w:r>
      <w:r w:rsidR="00115F5C" w:rsidRPr="00730FC5">
        <w:rPr>
          <w:b/>
        </w:rPr>
        <w:t xml:space="preserve">r. o godzinie </w:t>
      </w:r>
      <w:r w:rsidR="00CD2E51" w:rsidRPr="00730FC5">
        <w:rPr>
          <w:b/>
        </w:rPr>
        <w:t>10:30</w:t>
      </w:r>
      <w:r w:rsidR="00CB685B" w:rsidRPr="00730FC5">
        <w:t>.</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lastRenderedPageBreak/>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1578A035" w14:textId="77777777" w:rsidR="00E20934" w:rsidRPr="00171095" w:rsidRDefault="00F637FB" w:rsidP="00E20934">
      <w:pPr>
        <w:pStyle w:val="pkt"/>
        <w:spacing w:before="240" w:after="0" w:line="360" w:lineRule="auto"/>
        <w:ind w:left="426" w:hanging="426"/>
      </w:pPr>
      <w:r w:rsidRPr="00171095">
        <w:rPr>
          <w:rFonts w:eastAsia="Times New Roman"/>
          <w:b/>
        </w:rPr>
        <w:t>1.</w:t>
      </w:r>
      <w:r w:rsidRPr="00171095">
        <w:rPr>
          <w:rFonts w:eastAsia="Times New Roman"/>
          <w:b/>
        </w:rPr>
        <w:tab/>
      </w:r>
      <w:r w:rsidR="00E20934" w:rsidRPr="00171095">
        <w:t>Przy wyborze najkorzystniejszej oferty Zamawiający będzie się kierował następującymi kryteriami oceny ofert:</w:t>
      </w:r>
    </w:p>
    <w:p w14:paraId="4FA6C182" w14:textId="6CC7A0A0" w:rsidR="00E20934" w:rsidRPr="00171095" w:rsidRDefault="00E20934" w:rsidP="00E20934">
      <w:pPr>
        <w:spacing w:line="360" w:lineRule="auto"/>
        <w:ind w:left="852" w:hanging="426"/>
        <w:rPr>
          <w:szCs w:val="20"/>
        </w:rPr>
      </w:pPr>
      <w:r w:rsidRPr="00171095">
        <w:rPr>
          <w:rFonts w:eastAsia="Times New Roman"/>
          <w:b/>
          <w:szCs w:val="20"/>
        </w:rPr>
        <w:t>1)</w:t>
      </w:r>
      <w:r w:rsidRPr="00171095">
        <w:rPr>
          <w:rFonts w:eastAsia="Times New Roman"/>
          <w:b/>
          <w:szCs w:val="20"/>
        </w:rPr>
        <w:tab/>
      </w:r>
      <w:r w:rsidRPr="00171095">
        <w:rPr>
          <w:b/>
          <w:szCs w:val="20"/>
        </w:rPr>
        <w:t>Cena (C)</w:t>
      </w:r>
      <w:r w:rsidRPr="00171095">
        <w:rPr>
          <w:szCs w:val="20"/>
        </w:rPr>
        <w:t xml:space="preserve"> - waga kryterium</w:t>
      </w:r>
      <w:r w:rsidR="00E13D8A">
        <w:rPr>
          <w:szCs w:val="20"/>
        </w:rPr>
        <w:t xml:space="preserve"> 60</w:t>
      </w:r>
      <w:r w:rsidRPr="00171095">
        <w:rPr>
          <w:szCs w:val="20"/>
        </w:rPr>
        <w:t>%;</w:t>
      </w:r>
    </w:p>
    <w:p w14:paraId="138791DE" w14:textId="43971ED8" w:rsidR="00EB48DF" w:rsidRDefault="00E20934" w:rsidP="00EB48DF">
      <w:pPr>
        <w:spacing w:line="360" w:lineRule="auto"/>
        <w:ind w:left="852" w:hanging="426"/>
        <w:rPr>
          <w:szCs w:val="20"/>
        </w:rPr>
      </w:pPr>
      <w:r w:rsidRPr="00171095">
        <w:rPr>
          <w:rFonts w:eastAsia="Times New Roman"/>
          <w:b/>
          <w:szCs w:val="20"/>
        </w:rPr>
        <w:t>2)</w:t>
      </w:r>
      <w:r w:rsidRPr="00171095">
        <w:rPr>
          <w:rFonts w:eastAsia="Times New Roman"/>
          <w:b/>
          <w:szCs w:val="20"/>
        </w:rPr>
        <w:tab/>
      </w:r>
      <w:r w:rsidR="00613760">
        <w:rPr>
          <w:b/>
          <w:szCs w:val="20"/>
        </w:rPr>
        <w:t>Okres gwarancji na każdy element dostarczonego zamówienia</w:t>
      </w:r>
      <w:r w:rsidR="00E13D8A">
        <w:rPr>
          <w:b/>
          <w:szCs w:val="20"/>
        </w:rPr>
        <w:t xml:space="preserve"> </w:t>
      </w:r>
      <w:r>
        <w:rPr>
          <w:b/>
          <w:szCs w:val="20"/>
        </w:rPr>
        <w:t xml:space="preserve"> </w:t>
      </w:r>
      <w:r w:rsidR="00EB48DF">
        <w:rPr>
          <w:b/>
          <w:szCs w:val="20"/>
        </w:rPr>
        <w:t>(</w:t>
      </w:r>
      <w:r w:rsidR="00613760">
        <w:rPr>
          <w:b/>
          <w:szCs w:val="20"/>
        </w:rPr>
        <w:t>G</w:t>
      </w:r>
      <w:r w:rsidR="00EB48DF">
        <w:rPr>
          <w:b/>
          <w:szCs w:val="20"/>
        </w:rPr>
        <w:t xml:space="preserve">) </w:t>
      </w:r>
      <w:r w:rsidRPr="00171095">
        <w:rPr>
          <w:szCs w:val="20"/>
        </w:rPr>
        <w:t xml:space="preserve">- waga kryterium </w:t>
      </w:r>
      <w:r w:rsidR="00E13D8A">
        <w:rPr>
          <w:szCs w:val="20"/>
        </w:rPr>
        <w:t>40</w:t>
      </w:r>
      <w:r w:rsidRPr="00171095">
        <w:rPr>
          <w:szCs w:val="20"/>
        </w:rPr>
        <w:t>%</w:t>
      </w:r>
      <w:r w:rsidR="00EB48DF">
        <w:rPr>
          <w:szCs w:val="20"/>
        </w:rPr>
        <w:t>;</w:t>
      </w:r>
    </w:p>
    <w:p w14:paraId="1E10BF3C" w14:textId="77777777" w:rsidR="00E13D8A" w:rsidRDefault="00E13D8A" w:rsidP="00EE4089">
      <w:pPr>
        <w:spacing w:line="360" w:lineRule="auto"/>
        <w:ind w:left="852" w:hanging="426"/>
        <w:rPr>
          <w:rFonts w:eastAsia="Times New Roman"/>
          <w:b/>
          <w:szCs w:val="20"/>
        </w:rPr>
      </w:pPr>
    </w:p>
    <w:p w14:paraId="3A4017C7" w14:textId="246D2756" w:rsidR="00EE4089" w:rsidRDefault="00F82A1B" w:rsidP="00EE4089">
      <w:pPr>
        <w:spacing w:line="360" w:lineRule="auto"/>
        <w:ind w:left="852" w:hanging="426"/>
        <w:rPr>
          <w:b/>
          <w:szCs w:val="20"/>
          <w:u w:val="single"/>
        </w:rPr>
      </w:pPr>
      <w:r w:rsidRPr="00703AA8">
        <w:rPr>
          <w:rFonts w:eastAsia="Times New Roman"/>
          <w:b/>
          <w:szCs w:val="20"/>
          <w:u w:val="single"/>
        </w:rPr>
        <w:t>Łączna ocena</w:t>
      </w:r>
      <w:r w:rsidR="00EE4089" w:rsidRPr="00703AA8">
        <w:rPr>
          <w:b/>
          <w:szCs w:val="20"/>
          <w:u w:val="single"/>
        </w:rPr>
        <w:t xml:space="preserve">: suma </w:t>
      </w:r>
      <w:r w:rsidR="00703AA8" w:rsidRPr="00703AA8">
        <w:rPr>
          <w:b/>
          <w:szCs w:val="20"/>
          <w:u w:val="single"/>
        </w:rPr>
        <w:t xml:space="preserve">arytmetyczna </w:t>
      </w:r>
      <w:r w:rsidR="00EE4089" w:rsidRPr="00703AA8">
        <w:rPr>
          <w:b/>
          <w:szCs w:val="20"/>
          <w:u w:val="single"/>
        </w:rPr>
        <w:t xml:space="preserve">punktów za kryteria 1) – </w:t>
      </w:r>
      <w:r w:rsidR="00E13D8A">
        <w:rPr>
          <w:b/>
          <w:szCs w:val="20"/>
          <w:u w:val="single"/>
        </w:rPr>
        <w:t>2</w:t>
      </w:r>
      <w:r w:rsidR="00EE4089" w:rsidRPr="00703AA8">
        <w:rPr>
          <w:b/>
          <w:szCs w:val="20"/>
          <w:u w:val="single"/>
        </w:rPr>
        <w:t>).</w:t>
      </w:r>
    </w:p>
    <w:p w14:paraId="41CDEAB2" w14:textId="77777777" w:rsidR="00703AA8" w:rsidRPr="00703AA8" w:rsidRDefault="00703AA8" w:rsidP="00EE4089">
      <w:pPr>
        <w:spacing w:line="360" w:lineRule="auto"/>
        <w:ind w:left="852" w:hanging="426"/>
        <w:rPr>
          <w:b/>
          <w:szCs w:val="20"/>
          <w:u w:val="single"/>
        </w:rPr>
      </w:pPr>
    </w:p>
    <w:p w14:paraId="67B44966" w14:textId="77777777" w:rsidR="00E20934" w:rsidRPr="00171095" w:rsidRDefault="00E20934" w:rsidP="00E20934">
      <w:pPr>
        <w:pStyle w:val="pkt"/>
        <w:spacing w:before="0" w:after="0" w:line="360" w:lineRule="auto"/>
        <w:ind w:left="426" w:hanging="426"/>
      </w:pPr>
      <w:r w:rsidRPr="00171095">
        <w:rPr>
          <w:rFonts w:eastAsia="Times New Roman"/>
          <w:b/>
        </w:rPr>
        <w:t>2.</w:t>
      </w:r>
      <w:r w:rsidRPr="00171095">
        <w:rPr>
          <w:rFonts w:eastAsia="Times New Roman"/>
          <w:b/>
        </w:rPr>
        <w:tab/>
      </w:r>
      <w:r w:rsidRPr="00171095">
        <w:t>Zasady oceny ofert w poszczególnych kryteriach:</w:t>
      </w:r>
    </w:p>
    <w:p w14:paraId="0A70B28A" w14:textId="77777777" w:rsidR="00E20934" w:rsidRPr="00171095" w:rsidRDefault="00E20934" w:rsidP="00E20934">
      <w:pPr>
        <w:spacing w:line="360" w:lineRule="auto"/>
        <w:ind w:left="852" w:hanging="426"/>
        <w:contextualSpacing/>
        <w:jc w:val="both"/>
        <w:rPr>
          <w:b/>
          <w:szCs w:val="20"/>
        </w:rPr>
      </w:pPr>
      <w:r w:rsidRPr="00171095">
        <w:rPr>
          <w:b/>
          <w:szCs w:val="20"/>
        </w:rPr>
        <w:t>1)</w:t>
      </w:r>
      <w:r w:rsidRPr="00171095">
        <w:rPr>
          <w:b/>
          <w:szCs w:val="20"/>
        </w:rPr>
        <w:tab/>
        <w:t xml:space="preserve">Cena (C) - waga </w:t>
      </w:r>
      <w:r>
        <w:rPr>
          <w:b/>
          <w:szCs w:val="20"/>
        </w:rPr>
        <w:t>60</w:t>
      </w:r>
      <w:r w:rsidRPr="00171095">
        <w:rPr>
          <w:b/>
          <w:szCs w:val="20"/>
        </w:rPr>
        <w:t>%</w:t>
      </w:r>
    </w:p>
    <w:p w14:paraId="207DFB80" w14:textId="77777777" w:rsidR="00E20934" w:rsidRPr="00171095" w:rsidRDefault="00E20934" w:rsidP="00E20934">
      <w:pPr>
        <w:pStyle w:val="Akapitzlist"/>
        <w:spacing w:before="240" w:line="360" w:lineRule="auto"/>
        <w:ind w:left="2124"/>
        <w:jc w:val="both"/>
        <w:rPr>
          <w:b/>
          <w:szCs w:val="20"/>
        </w:rPr>
      </w:pPr>
      <w:r w:rsidRPr="00171095">
        <w:rPr>
          <w:b/>
          <w:szCs w:val="20"/>
        </w:rPr>
        <w:t>cena najniższa brutto*</w:t>
      </w:r>
    </w:p>
    <w:p w14:paraId="1C262D27" w14:textId="77777777" w:rsidR="00E20934" w:rsidRPr="00171095" w:rsidRDefault="00E20934" w:rsidP="00E20934">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pkt x </w:t>
      </w:r>
      <w:r>
        <w:rPr>
          <w:b/>
          <w:szCs w:val="20"/>
        </w:rPr>
        <w:t>60</w:t>
      </w:r>
      <w:r w:rsidRPr="00171095">
        <w:rPr>
          <w:b/>
          <w:szCs w:val="20"/>
        </w:rPr>
        <w:t>%</w:t>
      </w:r>
    </w:p>
    <w:p w14:paraId="7F9EE7DD" w14:textId="77777777" w:rsidR="00E20934" w:rsidRPr="00171095" w:rsidRDefault="00E20934" w:rsidP="00E20934">
      <w:pPr>
        <w:pStyle w:val="Akapitzlist"/>
        <w:spacing w:line="360" w:lineRule="auto"/>
        <w:ind w:left="1080"/>
        <w:jc w:val="both"/>
        <w:rPr>
          <w:b/>
          <w:szCs w:val="20"/>
        </w:rPr>
      </w:pP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b/>
          <w:szCs w:val="20"/>
        </w:rPr>
        <w:t>cena oferty ocenianej brutto</w:t>
      </w:r>
    </w:p>
    <w:p w14:paraId="0E31FA0E" w14:textId="77777777" w:rsidR="00E20934" w:rsidRPr="00171095" w:rsidRDefault="00E20934" w:rsidP="00E20934">
      <w:pPr>
        <w:spacing w:before="240" w:after="240" w:line="360" w:lineRule="auto"/>
        <w:ind w:left="372" w:firstLine="708"/>
        <w:jc w:val="both"/>
        <w:rPr>
          <w:b/>
          <w:szCs w:val="20"/>
        </w:rPr>
      </w:pPr>
      <w:r w:rsidRPr="00171095">
        <w:rPr>
          <w:b/>
          <w:szCs w:val="20"/>
        </w:rPr>
        <w:t>* spośród wszystkich złożonych ofert niepodlegających odrzuceniu</w:t>
      </w:r>
    </w:p>
    <w:p w14:paraId="2E52ACCD" w14:textId="77777777" w:rsidR="00E20934" w:rsidRPr="00171095" w:rsidRDefault="00E20934" w:rsidP="00E20934">
      <w:pPr>
        <w:spacing w:line="360" w:lineRule="auto"/>
        <w:ind w:left="1278" w:hanging="427"/>
        <w:contextualSpacing/>
        <w:jc w:val="both"/>
        <w:rPr>
          <w:szCs w:val="20"/>
        </w:rPr>
      </w:pPr>
      <w:r w:rsidRPr="00171095">
        <w:rPr>
          <w:b/>
          <w:szCs w:val="20"/>
        </w:rPr>
        <w:t>a)</w:t>
      </w:r>
      <w:r w:rsidRPr="00171095">
        <w:rPr>
          <w:b/>
          <w:szCs w:val="20"/>
        </w:rPr>
        <w:tab/>
      </w:r>
      <w:r w:rsidRPr="00171095">
        <w:rPr>
          <w:szCs w:val="20"/>
        </w:rPr>
        <w:t>Podstawą przyznania punktów w kryterium "cena" będzie cena ofertowa brutto podana przez Wykonawcę w Formularzu Ofertowym.</w:t>
      </w:r>
    </w:p>
    <w:p w14:paraId="34BBF36A" w14:textId="77BD652E" w:rsidR="00E20934" w:rsidRDefault="00E20934" w:rsidP="00E20934">
      <w:pPr>
        <w:spacing w:line="360" w:lineRule="auto"/>
        <w:ind w:left="1278" w:hanging="427"/>
        <w:contextualSpacing/>
        <w:jc w:val="both"/>
        <w:rPr>
          <w:szCs w:val="20"/>
        </w:rPr>
      </w:pPr>
      <w:r w:rsidRPr="00171095">
        <w:rPr>
          <w:b/>
          <w:szCs w:val="20"/>
        </w:rPr>
        <w:t>b)</w:t>
      </w:r>
      <w:r w:rsidRPr="00171095">
        <w:rPr>
          <w:b/>
          <w:szCs w:val="20"/>
        </w:rPr>
        <w:tab/>
      </w:r>
      <w:r w:rsidRPr="00171095">
        <w:rPr>
          <w:szCs w:val="20"/>
        </w:rPr>
        <w:t>Cena ofertowa brutto musi uwzględniać wszelkie koszty jakie Wykonawca poniesie w związku z realizacją przedmiotu zamówienia.</w:t>
      </w:r>
    </w:p>
    <w:p w14:paraId="49CDF48B" w14:textId="77777777" w:rsidR="00E13D8A" w:rsidRPr="00171095" w:rsidRDefault="00E13D8A" w:rsidP="00BA5A95">
      <w:pPr>
        <w:spacing w:line="360" w:lineRule="auto"/>
        <w:contextualSpacing/>
        <w:jc w:val="both"/>
        <w:rPr>
          <w:szCs w:val="20"/>
        </w:rPr>
      </w:pPr>
    </w:p>
    <w:p w14:paraId="2975F32A" w14:textId="3824D190" w:rsidR="00E20934" w:rsidRDefault="00E20934" w:rsidP="00E20934">
      <w:pPr>
        <w:spacing w:line="360" w:lineRule="auto"/>
        <w:ind w:left="852" w:hanging="426"/>
        <w:contextualSpacing/>
        <w:jc w:val="both"/>
        <w:rPr>
          <w:b/>
          <w:szCs w:val="20"/>
        </w:rPr>
      </w:pPr>
      <w:r w:rsidRPr="00171095">
        <w:rPr>
          <w:b/>
          <w:szCs w:val="20"/>
        </w:rPr>
        <w:t>2)</w:t>
      </w:r>
      <w:r w:rsidRPr="00171095">
        <w:rPr>
          <w:b/>
          <w:szCs w:val="20"/>
        </w:rPr>
        <w:tab/>
      </w:r>
      <w:r w:rsidR="00613760">
        <w:rPr>
          <w:b/>
          <w:szCs w:val="20"/>
        </w:rPr>
        <w:t xml:space="preserve">Okres gwarancji na każdy element dostarczonego zamówienia  </w:t>
      </w:r>
      <w:r w:rsidR="00E13D8A">
        <w:rPr>
          <w:b/>
          <w:szCs w:val="20"/>
        </w:rPr>
        <w:t>(</w:t>
      </w:r>
      <w:r w:rsidR="00613760">
        <w:rPr>
          <w:b/>
          <w:szCs w:val="20"/>
        </w:rPr>
        <w:t>G</w:t>
      </w:r>
      <w:r w:rsidR="00EB48DF" w:rsidRPr="00EB48DF">
        <w:rPr>
          <w:b/>
          <w:szCs w:val="20"/>
        </w:rPr>
        <w:t xml:space="preserve">) </w:t>
      </w:r>
      <w:r w:rsidRPr="00171095">
        <w:rPr>
          <w:b/>
          <w:szCs w:val="20"/>
        </w:rPr>
        <w:t xml:space="preserve">- waga </w:t>
      </w:r>
      <w:r w:rsidR="00E13D8A">
        <w:rPr>
          <w:b/>
          <w:szCs w:val="20"/>
        </w:rPr>
        <w:t>4</w:t>
      </w:r>
      <w:r>
        <w:rPr>
          <w:b/>
          <w:szCs w:val="20"/>
        </w:rPr>
        <w:t>0</w:t>
      </w:r>
      <w:r w:rsidRPr="00171095">
        <w:rPr>
          <w:b/>
          <w:szCs w:val="20"/>
        </w:rPr>
        <w:t>%</w:t>
      </w:r>
    </w:p>
    <w:p w14:paraId="6BB9EA1A" w14:textId="5656CF5F" w:rsidR="00E13D8A" w:rsidRDefault="00E13D8A" w:rsidP="00E20934">
      <w:pPr>
        <w:spacing w:line="360" w:lineRule="auto"/>
        <w:ind w:left="852" w:hanging="426"/>
        <w:contextualSpacing/>
        <w:jc w:val="both"/>
        <w:rPr>
          <w:b/>
          <w:szCs w:val="20"/>
        </w:rPr>
      </w:pPr>
    </w:p>
    <w:p w14:paraId="01204557" w14:textId="20DD2F9E" w:rsidR="00E13D8A" w:rsidRDefault="00613760" w:rsidP="00613760">
      <w:pPr>
        <w:spacing w:line="360" w:lineRule="auto"/>
        <w:ind w:left="852" w:hanging="426"/>
        <w:contextualSpacing/>
        <w:jc w:val="both"/>
        <w:rPr>
          <w:bCs/>
          <w:szCs w:val="20"/>
        </w:rPr>
      </w:pPr>
      <w:r>
        <w:rPr>
          <w:bCs/>
          <w:szCs w:val="20"/>
        </w:rPr>
        <w:t>D</w:t>
      </w:r>
      <w:r w:rsidR="00E13D8A" w:rsidRPr="00E13D8A">
        <w:rPr>
          <w:bCs/>
          <w:szCs w:val="20"/>
        </w:rPr>
        <w:t>o oceny ofert Zamawiający będzie</w:t>
      </w:r>
      <w:r>
        <w:rPr>
          <w:bCs/>
          <w:szCs w:val="20"/>
        </w:rPr>
        <w:t xml:space="preserve"> </w:t>
      </w:r>
      <w:r w:rsidR="00E13D8A" w:rsidRPr="00E13D8A">
        <w:rPr>
          <w:bCs/>
          <w:szCs w:val="20"/>
        </w:rPr>
        <w:t xml:space="preserve">brał pod uwagę oferowany </w:t>
      </w:r>
      <w:r>
        <w:rPr>
          <w:bCs/>
          <w:szCs w:val="20"/>
        </w:rPr>
        <w:t>okres gwarancji na każdy element z osobna. Zamawiający wymaga, aby okres gwarancji zaoferowany był w sposób ogólny dla wszystkich elementów zamówienia. I w taki sposób:</w:t>
      </w:r>
    </w:p>
    <w:p w14:paraId="0F5C445F" w14:textId="77777777" w:rsidR="00613760" w:rsidRDefault="00613760" w:rsidP="00613760">
      <w:pPr>
        <w:spacing w:line="360" w:lineRule="auto"/>
        <w:ind w:left="852" w:hanging="426"/>
        <w:contextualSpacing/>
        <w:jc w:val="both"/>
        <w:rPr>
          <w:bCs/>
          <w:szCs w:val="20"/>
        </w:rPr>
      </w:pPr>
      <w:r>
        <w:rPr>
          <w:bCs/>
          <w:szCs w:val="20"/>
        </w:rPr>
        <w:lastRenderedPageBreak/>
        <w:tab/>
        <w:t>- Wykonawca, który zaoferuje 24 miesiące gwarancji otrzyma 0 punktów</w:t>
      </w:r>
    </w:p>
    <w:p w14:paraId="61B7ADCD" w14:textId="3CA8342A" w:rsidR="00613760" w:rsidRDefault="00613760" w:rsidP="00613760">
      <w:pPr>
        <w:spacing w:line="360" w:lineRule="auto"/>
        <w:ind w:left="852" w:hanging="426"/>
        <w:contextualSpacing/>
        <w:jc w:val="both"/>
        <w:rPr>
          <w:bCs/>
          <w:szCs w:val="20"/>
        </w:rPr>
      </w:pPr>
      <w:r>
        <w:rPr>
          <w:bCs/>
          <w:szCs w:val="20"/>
        </w:rPr>
        <w:tab/>
        <w:t>- Wykonawca, który zaoferuje 25-30 miesięcy gwarancji otrzyma 15 punktów</w:t>
      </w:r>
    </w:p>
    <w:p w14:paraId="5E9381A4" w14:textId="4773E7B7" w:rsidR="00613760" w:rsidRDefault="00613760" w:rsidP="00613760">
      <w:pPr>
        <w:spacing w:line="360" w:lineRule="auto"/>
        <w:ind w:left="852" w:hanging="426"/>
        <w:contextualSpacing/>
        <w:jc w:val="both"/>
        <w:rPr>
          <w:bCs/>
          <w:szCs w:val="20"/>
        </w:rPr>
      </w:pPr>
      <w:r>
        <w:rPr>
          <w:bCs/>
          <w:szCs w:val="20"/>
        </w:rPr>
        <w:tab/>
        <w:t>- Wykonawca, który zaoferuje 31-34 miesiące gwarancji otrzyma 30 punktów</w:t>
      </w:r>
    </w:p>
    <w:p w14:paraId="5BE14732" w14:textId="049BBCF8" w:rsidR="00613760" w:rsidRDefault="00613760" w:rsidP="00613760">
      <w:pPr>
        <w:spacing w:line="360" w:lineRule="auto"/>
        <w:ind w:left="852" w:hanging="426"/>
        <w:contextualSpacing/>
        <w:jc w:val="both"/>
        <w:rPr>
          <w:bCs/>
          <w:szCs w:val="20"/>
        </w:rPr>
      </w:pPr>
      <w:r>
        <w:rPr>
          <w:bCs/>
          <w:szCs w:val="20"/>
        </w:rPr>
        <w:tab/>
        <w:t>- Wykonawca, który zaoferuje 35 i więcej miesięcy gwarancji otrzyma 40 punktów</w:t>
      </w:r>
    </w:p>
    <w:p w14:paraId="3347F6AF" w14:textId="77777777" w:rsidR="00E20934" w:rsidRPr="00171095" w:rsidRDefault="00E20934" w:rsidP="00E20934">
      <w:pPr>
        <w:pStyle w:val="pkt"/>
        <w:spacing w:before="0" w:after="0" w:line="360" w:lineRule="auto"/>
        <w:ind w:left="426" w:hanging="426"/>
      </w:pPr>
      <w:r w:rsidRPr="00171095">
        <w:rPr>
          <w:rFonts w:eastAsia="Times New Roman"/>
          <w:b/>
        </w:rPr>
        <w:t>3.</w:t>
      </w:r>
      <w:r w:rsidRPr="00171095">
        <w:rPr>
          <w:rFonts w:eastAsia="Times New Roman"/>
          <w:b/>
        </w:rPr>
        <w:tab/>
      </w:r>
      <w:r w:rsidRPr="00171095">
        <w:t>Punktacja przyznawana ofertom w poszczególnych kryteriach oceny ofert będzie liczona z dokładnością do dwóch miejsc po przecinku, zgodnie z zasadami arytmetyki.</w:t>
      </w:r>
    </w:p>
    <w:p w14:paraId="6ACF6A71" w14:textId="77777777" w:rsidR="00E20934" w:rsidRPr="00171095" w:rsidRDefault="00E20934" w:rsidP="00E20934">
      <w:pPr>
        <w:pStyle w:val="pkt"/>
        <w:spacing w:before="0" w:after="0" w:line="360" w:lineRule="auto"/>
        <w:ind w:left="426" w:hanging="426"/>
      </w:pPr>
      <w:r w:rsidRPr="00171095">
        <w:rPr>
          <w:rFonts w:eastAsia="Times New Roman"/>
          <w:b/>
        </w:rPr>
        <w:t>4.</w:t>
      </w:r>
      <w:r w:rsidRPr="00171095">
        <w:rPr>
          <w:rFonts w:eastAsia="Times New Roman"/>
          <w:b/>
        </w:rPr>
        <w:tab/>
      </w:r>
      <w:r w:rsidRPr="00171095">
        <w:t>W toku badania i oceny ofert Zamawiający może żądać od Wykonawcy wyjaśnień dotyczących treści złożonej oferty, w tym zaoferowanej ceny.</w:t>
      </w:r>
    </w:p>
    <w:p w14:paraId="299E6864" w14:textId="05BCC408" w:rsidR="00F637FB" w:rsidRPr="00171095" w:rsidRDefault="00E20934" w:rsidP="00115A41">
      <w:pPr>
        <w:pStyle w:val="pkt"/>
        <w:spacing w:before="0" w:after="0" w:line="360" w:lineRule="auto"/>
        <w:ind w:left="426" w:hanging="426"/>
      </w:pPr>
      <w:r w:rsidRPr="00171095">
        <w:rPr>
          <w:rFonts w:eastAsia="Times New Roman"/>
          <w:b/>
        </w:rPr>
        <w:t>5.</w:t>
      </w:r>
      <w:r w:rsidRPr="00171095">
        <w:rPr>
          <w:rFonts w:eastAsia="Times New Roman"/>
          <w:b/>
        </w:rPr>
        <w:tab/>
      </w:r>
      <w:r w:rsidRPr="00171095">
        <w:t xml:space="preserve">Zamawiający udzieli zamówienia Wykonawcy, którego oferta zostanie uznana za najkorzystniejszą. Jeżeli zamawiający nie będzie prowadził negocjacji, dokona wyboru najkorzystniejszej oferty spośród niepodlegających odrzuceniu ofert. </w:t>
      </w:r>
    </w:p>
    <w:p w14:paraId="2D71EE80"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0F7EF62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lastRenderedPageBreak/>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A5ADF78"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50EC46B8" w14:textId="77777777" w:rsidR="00552FBA" w:rsidRPr="00171095" w:rsidRDefault="00B36148" w:rsidP="00C4508B">
      <w:pPr>
        <w:pStyle w:val="NagwekSWZ"/>
      </w:pPr>
      <w:r w:rsidRPr="00171095">
        <w:lastRenderedPageBreak/>
        <w:t>XX</w:t>
      </w:r>
      <w:r w:rsidR="00846F60" w:rsidRPr="00171095">
        <w:t>I</w:t>
      </w:r>
      <w:r w:rsidRPr="00171095">
        <w:t>I.</w:t>
      </w:r>
      <w:r w:rsidRPr="00171095">
        <w:tab/>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17932EA5"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E130A1">
        <w:rPr>
          <w:b/>
        </w:rPr>
        <w:t>5</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6E3517EF" w14:textId="07A160EC"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E130A1">
        <w:rPr>
          <w:b/>
        </w:rPr>
        <w:t>5</w:t>
      </w:r>
      <w:r w:rsidR="00D32541" w:rsidRPr="00171095">
        <w:rPr>
          <w:b/>
        </w:rPr>
        <w:t xml:space="preserve"> do SWZ</w:t>
      </w:r>
      <w:r w:rsidR="00014473" w:rsidRPr="00171095">
        <w:t>.</w:t>
      </w:r>
    </w:p>
    <w:p w14:paraId="05E42FED" w14:textId="77777777" w:rsidR="00552FBA"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0BB19712" w14:textId="3C19E219" w:rsidR="00490FBC" w:rsidRPr="00171095" w:rsidRDefault="00490FBC" w:rsidP="0019688F">
      <w:pPr>
        <w:pStyle w:val="pkt"/>
        <w:spacing w:before="0" w:after="0" w:line="360" w:lineRule="auto"/>
        <w:ind w:left="426" w:hanging="426"/>
      </w:pPr>
      <w:r>
        <w:rPr>
          <w:rFonts w:eastAsia="Times New Roman"/>
          <w:b/>
          <w:bCs/>
        </w:rPr>
        <w:t>5.</w:t>
      </w:r>
      <w:r>
        <w:t xml:space="preserve"> Zamawiający informuje, że umowa ws. zamówienia publicznego zostanie dostosowana do charakteru wybranej oferty (np. w zakresie sposobu rozliczania dostarczonego paliwa – zapisy odrębne pasujące do wydania paliwa na kartę lub do wydania paliwa na dokument WZ). Zamawiający zastrzega jednocześnie, że charakter umowy nie ulegnie zmianie, a sama umowa nie zostanie zmieniona w sposób istotny w stosunku do brzmienia z wzoru umowy.</w:t>
      </w:r>
    </w:p>
    <w:p w14:paraId="1E0F5391"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w:t>
      </w:r>
      <w:r w:rsidR="006204E8" w:rsidRPr="00171095">
        <w:lastRenderedPageBreak/>
        <w:t xml:space="preserve">również organizacjom wpisanym na listę, o której mowa w art. 469 pkt 15 </w:t>
      </w:r>
      <w:r w:rsidR="00033137" w:rsidRPr="00171095">
        <w:t xml:space="preserve">p.z.p.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lastRenderedPageBreak/>
        <w:t>p.z.p.</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2F9430" w14:textId="42A80C59"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43EE8EDE" w14:textId="77777777" w:rsidR="000B5724" w:rsidRDefault="000B5724" w:rsidP="00CB685B">
      <w:pPr>
        <w:pStyle w:val="pkt"/>
        <w:spacing w:before="0" w:after="0" w:line="360" w:lineRule="auto"/>
        <w:ind w:left="0" w:firstLine="0"/>
      </w:pPr>
    </w:p>
    <w:p w14:paraId="6654B98C"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439"/>
        <w:gridCol w:w="6633"/>
      </w:tblGrid>
      <w:tr w:rsidR="00760056" w:rsidRPr="00171095" w14:paraId="06D6E530" w14:textId="77777777" w:rsidTr="00252BA2">
        <w:tc>
          <w:tcPr>
            <w:tcW w:w="2439"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633"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EF4E58" w:rsidRPr="00171095" w14:paraId="39AB7245" w14:textId="77777777" w:rsidTr="00252BA2">
        <w:tc>
          <w:tcPr>
            <w:tcW w:w="2439" w:type="dxa"/>
            <w:vAlign w:val="center"/>
          </w:tcPr>
          <w:p w14:paraId="4573569E" w14:textId="61CE7885" w:rsidR="00EF4E58" w:rsidRPr="00171095" w:rsidRDefault="00EF4E58" w:rsidP="00EF4E58">
            <w:pPr>
              <w:suppressAutoHyphens/>
              <w:spacing w:line="360" w:lineRule="auto"/>
              <w:jc w:val="right"/>
            </w:pPr>
            <w:r w:rsidRPr="00171095">
              <w:rPr>
                <w:sz w:val="24"/>
              </w:rPr>
              <w:t>Załącznik nr 2</w:t>
            </w:r>
          </w:p>
        </w:tc>
        <w:tc>
          <w:tcPr>
            <w:tcW w:w="6633" w:type="dxa"/>
          </w:tcPr>
          <w:p w14:paraId="74CEB966" w14:textId="48F27A88" w:rsidR="00EF4E58" w:rsidRPr="00171095" w:rsidRDefault="00EF4E58" w:rsidP="00EF4E58">
            <w:pPr>
              <w:suppressAutoHyphens/>
              <w:spacing w:line="360" w:lineRule="auto"/>
            </w:pPr>
            <w:r w:rsidRPr="00171095">
              <w:rPr>
                <w:sz w:val="24"/>
              </w:rPr>
              <w:t>Oświadczenie o braku podstaw do wykluczenia i o spełnianiu warunków udziału w postępowaniu</w:t>
            </w:r>
          </w:p>
        </w:tc>
      </w:tr>
      <w:tr w:rsidR="00760056" w:rsidRPr="00171095" w14:paraId="68E64962" w14:textId="77777777" w:rsidTr="00252BA2">
        <w:tc>
          <w:tcPr>
            <w:tcW w:w="2439" w:type="dxa"/>
            <w:vAlign w:val="center"/>
          </w:tcPr>
          <w:p w14:paraId="7D231FA7" w14:textId="195382AF" w:rsidR="00760056" w:rsidRPr="00171095" w:rsidRDefault="00760056" w:rsidP="00206A27">
            <w:pPr>
              <w:suppressAutoHyphens/>
              <w:spacing w:line="360" w:lineRule="auto"/>
              <w:jc w:val="right"/>
              <w:rPr>
                <w:sz w:val="24"/>
              </w:rPr>
            </w:pPr>
            <w:r w:rsidRPr="00171095">
              <w:rPr>
                <w:sz w:val="24"/>
              </w:rPr>
              <w:t>Załącznik nr 2</w:t>
            </w:r>
            <w:r w:rsidR="00EF4E58">
              <w:rPr>
                <w:sz w:val="24"/>
              </w:rPr>
              <w:t>a</w:t>
            </w:r>
          </w:p>
        </w:tc>
        <w:tc>
          <w:tcPr>
            <w:tcW w:w="6633" w:type="dxa"/>
          </w:tcPr>
          <w:p w14:paraId="478232DE" w14:textId="523FA068" w:rsidR="00760056" w:rsidRPr="00171095" w:rsidRDefault="00EF4E58" w:rsidP="00171095">
            <w:pPr>
              <w:suppressAutoHyphens/>
              <w:spacing w:line="360" w:lineRule="auto"/>
              <w:rPr>
                <w:sz w:val="24"/>
              </w:rPr>
            </w:pPr>
            <w:r>
              <w:rPr>
                <w:sz w:val="24"/>
              </w:rPr>
              <w:t>Wykaz dostaw na spełnienie warunków udziału w postępowaniu (wzór)</w:t>
            </w:r>
          </w:p>
        </w:tc>
      </w:tr>
      <w:tr w:rsidR="00760056" w:rsidRPr="00171095" w14:paraId="0DE9107A" w14:textId="77777777" w:rsidTr="00252BA2">
        <w:tc>
          <w:tcPr>
            <w:tcW w:w="2439"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633"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252BA2">
        <w:tc>
          <w:tcPr>
            <w:tcW w:w="2439"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633"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613760" w:rsidRPr="00171095" w14:paraId="0E4CF14F" w14:textId="77777777" w:rsidTr="00252BA2">
        <w:tc>
          <w:tcPr>
            <w:tcW w:w="2439" w:type="dxa"/>
            <w:vAlign w:val="center"/>
          </w:tcPr>
          <w:p w14:paraId="4D6ECDD0" w14:textId="54D4BE00" w:rsidR="00613760" w:rsidRPr="00502F1F" w:rsidRDefault="00613760" w:rsidP="00613760">
            <w:pPr>
              <w:suppressAutoHyphens/>
              <w:spacing w:line="360" w:lineRule="auto"/>
              <w:jc w:val="right"/>
              <w:rPr>
                <w:strike/>
                <w:sz w:val="24"/>
              </w:rPr>
            </w:pPr>
            <w:r w:rsidRPr="00171095">
              <w:rPr>
                <w:sz w:val="24"/>
              </w:rPr>
              <w:t xml:space="preserve">Załącznik nr </w:t>
            </w:r>
            <w:r>
              <w:rPr>
                <w:sz w:val="24"/>
              </w:rPr>
              <w:t>5</w:t>
            </w:r>
          </w:p>
        </w:tc>
        <w:tc>
          <w:tcPr>
            <w:tcW w:w="6633" w:type="dxa"/>
          </w:tcPr>
          <w:p w14:paraId="2EDA787C" w14:textId="475C8A3F" w:rsidR="00613760" w:rsidRPr="00502F1F" w:rsidRDefault="00613760" w:rsidP="00613760">
            <w:pPr>
              <w:suppressAutoHyphens/>
              <w:spacing w:line="360" w:lineRule="auto"/>
              <w:rPr>
                <w:strike/>
                <w:sz w:val="24"/>
              </w:rPr>
            </w:pPr>
            <w:r w:rsidRPr="00171095">
              <w:rPr>
                <w:sz w:val="24"/>
              </w:rPr>
              <w:t>Wzór umowy</w:t>
            </w:r>
          </w:p>
        </w:tc>
      </w:tr>
      <w:tr w:rsidR="00613760" w:rsidRPr="00171095" w14:paraId="351BEC82" w14:textId="77777777" w:rsidTr="00252BA2">
        <w:tc>
          <w:tcPr>
            <w:tcW w:w="2439" w:type="dxa"/>
            <w:vAlign w:val="center"/>
          </w:tcPr>
          <w:p w14:paraId="03CBF9F7" w14:textId="6AB502E1" w:rsidR="00613760" w:rsidRPr="00171095" w:rsidRDefault="00613760" w:rsidP="00613760">
            <w:pPr>
              <w:suppressAutoHyphens/>
              <w:spacing w:line="360" w:lineRule="auto"/>
              <w:jc w:val="right"/>
            </w:pPr>
            <w:r w:rsidRPr="00171095">
              <w:rPr>
                <w:sz w:val="24"/>
              </w:rPr>
              <w:t xml:space="preserve">Załącznik nr </w:t>
            </w:r>
            <w:r>
              <w:rPr>
                <w:sz w:val="24"/>
              </w:rPr>
              <w:t>6 a-</w:t>
            </w:r>
            <w:r w:rsidR="005D3B4F">
              <w:rPr>
                <w:sz w:val="24"/>
              </w:rPr>
              <w:t>b</w:t>
            </w:r>
          </w:p>
        </w:tc>
        <w:tc>
          <w:tcPr>
            <w:tcW w:w="6633" w:type="dxa"/>
          </w:tcPr>
          <w:p w14:paraId="43412457" w14:textId="4EC88E88" w:rsidR="00613760" w:rsidRPr="00171095" w:rsidRDefault="00613760" w:rsidP="00613760">
            <w:pPr>
              <w:suppressAutoHyphens/>
              <w:spacing w:line="360" w:lineRule="auto"/>
            </w:pPr>
            <w:r>
              <w:rPr>
                <w:sz w:val="24"/>
              </w:rPr>
              <w:t>Opis przedmiotu zamówienia</w:t>
            </w:r>
          </w:p>
        </w:tc>
      </w:tr>
    </w:tbl>
    <w:p w14:paraId="16251101" w14:textId="66361A41" w:rsidR="00D05F80" w:rsidRPr="00752DEB" w:rsidRDefault="00D05F80" w:rsidP="00E11368">
      <w:pPr>
        <w:suppressAutoHyphens/>
        <w:spacing w:after="40" w:line="360" w:lineRule="auto"/>
        <w:rPr>
          <w:b/>
          <w:szCs w:val="20"/>
        </w:rPr>
      </w:pPr>
    </w:p>
    <w:sectPr w:rsidR="00D05F80" w:rsidRPr="00752DEB" w:rsidSect="00B42A69">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56B7" w14:textId="77777777" w:rsidR="00B42A69" w:rsidRDefault="00B42A69">
      <w:r>
        <w:separator/>
      </w:r>
    </w:p>
  </w:endnote>
  <w:endnote w:type="continuationSeparator" w:id="0">
    <w:p w14:paraId="69B6F27D" w14:textId="77777777" w:rsidR="00B42A69" w:rsidRDefault="00B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2">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F320" w14:textId="77777777" w:rsidR="00B42A69" w:rsidRDefault="00B42A69">
      <w:r>
        <w:separator/>
      </w:r>
    </w:p>
  </w:footnote>
  <w:footnote w:type="continuationSeparator" w:id="0">
    <w:p w14:paraId="45E008AA" w14:textId="77777777" w:rsidR="00B42A69" w:rsidRDefault="00B4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6410D39"/>
    <w:multiLevelType w:val="hybridMultilevel"/>
    <w:tmpl w:val="DA50B352"/>
    <w:lvl w:ilvl="0" w:tplc="04150019">
      <w:start w:val="1"/>
      <w:numFmt w:val="lowerLetter"/>
      <w:lvlText w:val="%1."/>
      <w:lvlJc w:val="left"/>
      <w:pPr>
        <w:ind w:left="1799" w:hanging="360"/>
      </w:pPr>
    </w:lvl>
    <w:lvl w:ilvl="1" w:tplc="04150019" w:tentative="1">
      <w:start w:val="1"/>
      <w:numFmt w:val="lowerLetter"/>
      <w:lvlText w:val="%2."/>
      <w:lvlJc w:val="left"/>
      <w:pPr>
        <w:ind w:left="2519" w:hanging="360"/>
      </w:pPr>
    </w:lvl>
    <w:lvl w:ilvl="2" w:tplc="0415001B" w:tentative="1">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7FE016A"/>
    <w:multiLevelType w:val="hybridMultilevel"/>
    <w:tmpl w:val="A48AB3A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5" w15:restartNumberingAfterBreak="0">
    <w:nsid w:val="309E5CC2"/>
    <w:multiLevelType w:val="hybridMultilevel"/>
    <w:tmpl w:val="93DE1ECA"/>
    <w:lvl w:ilvl="0" w:tplc="DA6C214A">
      <w:start w:val="1"/>
      <w:numFmt w:val="decimal"/>
      <w:lvlText w:val="%1."/>
      <w:lvlJc w:val="left"/>
      <w:pPr>
        <w:ind w:left="420" w:hanging="420"/>
      </w:pPr>
      <w:rPr>
        <w:rFonts w:hint="default"/>
        <w:b/>
      </w:rPr>
    </w:lvl>
    <w:lvl w:ilvl="1" w:tplc="04150019">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6" w15:restartNumberingAfterBreak="0">
    <w:nsid w:val="32CC7E91"/>
    <w:multiLevelType w:val="multilevel"/>
    <w:tmpl w:val="765C3BF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973BD6"/>
    <w:multiLevelType w:val="hybridMultilevel"/>
    <w:tmpl w:val="6CE4E40E"/>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1" w15:restartNumberingAfterBreak="0">
    <w:nsid w:val="49307262"/>
    <w:multiLevelType w:val="hybridMultilevel"/>
    <w:tmpl w:val="91EE01B2"/>
    <w:lvl w:ilvl="0" w:tplc="2ADEF340">
      <w:start w:val="14"/>
      <w:numFmt w:val="decimal"/>
      <w:lvlText w:val="%1."/>
      <w:lvlJc w:val="left"/>
      <w:pPr>
        <w:ind w:left="927" w:hanging="360"/>
      </w:pPr>
      <w:rPr>
        <w:rFonts w:eastAsia="Tahom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200D51"/>
    <w:multiLevelType w:val="multilevel"/>
    <w:tmpl w:val="BE02C6BC"/>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4" w15:restartNumberingAfterBreak="0">
    <w:nsid w:val="51B37E04"/>
    <w:multiLevelType w:val="hybridMultilevel"/>
    <w:tmpl w:val="B4AA83B6"/>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5" w15:restartNumberingAfterBreak="0">
    <w:nsid w:val="567C2653"/>
    <w:multiLevelType w:val="multilevel"/>
    <w:tmpl w:val="D406834E"/>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26" w15:restartNumberingAfterBreak="0">
    <w:nsid w:val="5B8D6BCA"/>
    <w:multiLevelType w:val="hybridMultilevel"/>
    <w:tmpl w:val="EBA6CA3A"/>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E314ABB"/>
    <w:multiLevelType w:val="hybridMultilevel"/>
    <w:tmpl w:val="618A5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547BAD"/>
    <w:multiLevelType w:val="hybridMultilevel"/>
    <w:tmpl w:val="35C2BB40"/>
    <w:lvl w:ilvl="0" w:tplc="DA6C214A">
      <w:start w:val="1"/>
      <w:numFmt w:val="decimal"/>
      <w:lvlText w:val="%1."/>
      <w:lvlJc w:val="left"/>
      <w:pPr>
        <w:ind w:left="420" w:hanging="420"/>
      </w:pPr>
      <w:rPr>
        <w:rFonts w:hint="default"/>
        <w:b/>
      </w:rPr>
    </w:lvl>
    <w:lvl w:ilvl="1" w:tplc="04150019">
      <w:start w:val="1"/>
      <w:numFmt w:val="lowerLetter"/>
      <w:lvlText w:val="%2."/>
      <w:lvlJc w:val="left"/>
      <w:pPr>
        <w:ind w:left="1440" w:hanging="360"/>
      </w:pPr>
    </w:lvl>
    <w:lvl w:ilvl="2" w:tplc="B9C2DC00">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543631"/>
    <w:multiLevelType w:val="hybridMultilevel"/>
    <w:tmpl w:val="594E8B32"/>
    <w:lvl w:ilvl="0" w:tplc="472AAE3C">
      <w:start w:val="3"/>
      <w:numFmt w:val="decimal"/>
      <w:lvlText w:val="%1."/>
      <w:lvlJc w:val="left"/>
      <w:pPr>
        <w:ind w:left="8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77A4A78"/>
    <w:multiLevelType w:val="multilevel"/>
    <w:tmpl w:val="34A03962"/>
    <w:lvl w:ilvl="0">
      <w:start w:val="1"/>
      <w:numFmt w:val="decimal"/>
      <w:lvlText w:val="%1)"/>
      <w:lvlJc w:val="left"/>
      <w:pPr>
        <w:ind w:left="1708" w:hanging="454"/>
      </w:pPr>
      <w:rPr>
        <w:b w:val="0"/>
        <w:bCs w:val="0"/>
        <w:color w:val="auto"/>
        <w:sz w:val="22"/>
        <w:szCs w:val="22"/>
        <w:vertAlign w:val="baseline"/>
      </w:rPr>
    </w:lvl>
    <w:lvl w:ilvl="1">
      <w:start w:val="1"/>
      <w:numFmt w:val="lowerLetter"/>
      <w:lvlText w:val="%2)"/>
      <w:lvlJc w:val="left"/>
      <w:pPr>
        <w:ind w:left="2138" w:hanging="360"/>
      </w:pPr>
      <w:rPr>
        <w:vertAlign w:val="baseline"/>
      </w:rPr>
    </w:lvl>
    <w:lvl w:ilvl="2">
      <w:start w:val="1"/>
      <w:numFmt w:val="decimal"/>
      <w:lvlText w:val="%3)"/>
      <w:lvlJc w:val="left"/>
      <w:pPr>
        <w:ind w:left="3038" w:hanging="360"/>
      </w:pPr>
      <w:rPr>
        <w:b w:val="0"/>
        <w:bCs/>
        <w:color w:val="auto"/>
        <w:sz w:val="22"/>
        <w:szCs w:val="22"/>
        <w:vertAlign w:val="baseline"/>
      </w:rPr>
    </w:lvl>
    <w:lvl w:ilvl="3">
      <w:start w:val="1"/>
      <w:numFmt w:val="decimal"/>
      <w:lvlText w:val="%4."/>
      <w:lvlJc w:val="left"/>
      <w:pPr>
        <w:ind w:left="3578" w:hanging="360"/>
      </w:pPr>
      <w:rPr>
        <w:b/>
        <w:vertAlign w:val="baseline"/>
      </w:rPr>
    </w:lvl>
    <w:lvl w:ilvl="4">
      <w:start w:val="1"/>
      <w:numFmt w:val="lowerLetter"/>
      <w:lvlText w:val="%5."/>
      <w:lvlJc w:val="left"/>
      <w:pPr>
        <w:ind w:left="4298" w:hanging="360"/>
      </w:pPr>
      <w:rPr>
        <w:vertAlign w:val="baseline"/>
      </w:rPr>
    </w:lvl>
    <w:lvl w:ilvl="5">
      <w:start w:val="1"/>
      <w:numFmt w:val="lowerRoman"/>
      <w:lvlText w:val="%6."/>
      <w:lvlJc w:val="right"/>
      <w:pPr>
        <w:ind w:left="5018" w:hanging="180"/>
      </w:pPr>
      <w:rPr>
        <w:vertAlign w:val="baseline"/>
      </w:rPr>
    </w:lvl>
    <w:lvl w:ilvl="6">
      <w:start w:val="1"/>
      <w:numFmt w:val="decimal"/>
      <w:lvlText w:val="%7."/>
      <w:lvlJc w:val="left"/>
      <w:pPr>
        <w:ind w:left="5738" w:hanging="360"/>
      </w:pPr>
      <w:rPr>
        <w:vertAlign w:val="baseline"/>
      </w:rPr>
    </w:lvl>
    <w:lvl w:ilvl="7">
      <w:start w:val="1"/>
      <w:numFmt w:val="lowerLetter"/>
      <w:lvlText w:val="%8."/>
      <w:lvlJc w:val="left"/>
      <w:pPr>
        <w:ind w:left="6458" w:hanging="360"/>
      </w:pPr>
      <w:rPr>
        <w:vertAlign w:val="baseline"/>
      </w:rPr>
    </w:lvl>
    <w:lvl w:ilvl="8">
      <w:start w:val="1"/>
      <w:numFmt w:val="lowerRoman"/>
      <w:lvlText w:val="%9."/>
      <w:lvlJc w:val="right"/>
      <w:pPr>
        <w:ind w:left="7178" w:hanging="180"/>
      </w:pPr>
      <w:rPr>
        <w:vertAlign w:val="baseline"/>
      </w:rPr>
    </w:lvl>
  </w:abstractNum>
  <w:abstractNum w:abstractNumId="35"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BA94DE4"/>
    <w:multiLevelType w:val="hybridMultilevel"/>
    <w:tmpl w:val="4C06D7AE"/>
    <w:lvl w:ilvl="0" w:tplc="19703B2A">
      <w:start w:val="1"/>
      <w:numFmt w:val="decimal"/>
      <w:lvlText w:val="%1."/>
      <w:lvlJc w:val="left"/>
      <w:pPr>
        <w:ind w:left="720" w:hanging="360"/>
      </w:pPr>
      <w:rPr>
        <w:rFonts w:ascii="CIDFont+F2" w:eastAsia="Times New Roman" w:hAnsi="CIDFont+F2" w:cs="CIDFont+F2"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33"/>
  </w:num>
  <w:num w:numId="14" w16cid:durableId="495847393">
    <w:abstractNumId w:val="19"/>
  </w:num>
  <w:num w:numId="15" w16cid:durableId="2117435031">
    <w:abstractNumId w:val="32"/>
  </w:num>
  <w:num w:numId="16" w16cid:durableId="1693409432">
    <w:abstractNumId w:val="29"/>
  </w:num>
  <w:num w:numId="17" w16cid:durableId="2142576316">
    <w:abstractNumId w:val="27"/>
    <w:lvlOverride w:ilvl="0">
      <w:startOverride w:val="1"/>
    </w:lvlOverride>
  </w:num>
  <w:num w:numId="18" w16cid:durableId="753164095">
    <w:abstractNumId w:val="18"/>
    <w:lvlOverride w:ilvl="0">
      <w:startOverride w:val="1"/>
    </w:lvlOverride>
  </w:num>
  <w:num w:numId="19" w16cid:durableId="619264288">
    <w:abstractNumId w:val="13"/>
  </w:num>
  <w:num w:numId="20" w16cid:durableId="36591633">
    <w:abstractNumId w:val="35"/>
  </w:num>
  <w:num w:numId="21" w16cid:durableId="946500310">
    <w:abstractNumId w:val="12"/>
  </w:num>
  <w:num w:numId="22" w16cid:durableId="144469932">
    <w:abstractNumId w:val="11"/>
  </w:num>
  <w:num w:numId="23" w16cid:durableId="966856609">
    <w:abstractNumId w:val="22"/>
  </w:num>
  <w:num w:numId="24" w16cid:durableId="1371879953">
    <w:abstractNumId w:val="15"/>
  </w:num>
  <w:num w:numId="25" w16cid:durableId="515966721">
    <w:abstractNumId w:val="26"/>
  </w:num>
  <w:num w:numId="26" w16cid:durableId="375931676">
    <w:abstractNumId w:val="20"/>
  </w:num>
  <w:num w:numId="27" w16cid:durableId="5831522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180292">
    <w:abstractNumId w:val="16"/>
  </w:num>
  <w:num w:numId="29" w16cid:durableId="942223740">
    <w:abstractNumId w:val="21"/>
  </w:num>
  <w:num w:numId="30" w16cid:durableId="1514759842">
    <w:abstractNumId w:val="10"/>
  </w:num>
  <w:num w:numId="31" w16cid:durableId="353196806">
    <w:abstractNumId w:val="25"/>
  </w:num>
  <w:num w:numId="32" w16cid:durableId="1177422331">
    <w:abstractNumId w:val="9"/>
  </w:num>
  <w:num w:numId="33" w16cid:durableId="192963978">
    <w:abstractNumId w:val="17"/>
  </w:num>
  <w:num w:numId="34" w16cid:durableId="696664338">
    <w:abstractNumId w:val="14"/>
  </w:num>
  <w:num w:numId="35" w16cid:durableId="1855456588">
    <w:abstractNumId w:val="31"/>
  </w:num>
  <w:num w:numId="36" w16cid:durableId="129783288">
    <w:abstractNumId w:val="23"/>
  </w:num>
  <w:num w:numId="37" w16cid:durableId="410859143">
    <w:abstractNumId w:val="34"/>
  </w:num>
  <w:num w:numId="38" w16cid:durableId="88814750">
    <w:abstractNumId w:val="30"/>
  </w:num>
  <w:num w:numId="39" w16cid:durableId="1308701050">
    <w:abstractNumId w:val="28"/>
  </w:num>
  <w:num w:numId="40" w16cid:durableId="728958585">
    <w:abstractNumId w:val="7"/>
  </w:num>
  <w:num w:numId="41" w16cid:durableId="83010350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15344"/>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B4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03"/>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5724"/>
    <w:rsid w:val="000B6412"/>
    <w:rsid w:val="000B735C"/>
    <w:rsid w:val="000C0537"/>
    <w:rsid w:val="000C057B"/>
    <w:rsid w:val="000C09A6"/>
    <w:rsid w:val="000C16C8"/>
    <w:rsid w:val="000C2284"/>
    <w:rsid w:val="000C2618"/>
    <w:rsid w:val="000C393D"/>
    <w:rsid w:val="000C5499"/>
    <w:rsid w:val="000C68CE"/>
    <w:rsid w:val="000C7661"/>
    <w:rsid w:val="000D00DF"/>
    <w:rsid w:val="000D0EDA"/>
    <w:rsid w:val="000D143C"/>
    <w:rsid w:val="000D177F"/>
    <w:rsid w:val="000D280A"/>
    <w:rsid w:val="000D34A1"/>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A41"/>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67D"/>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050"/>
    <w:rsid w:val="00183706"/>
    <w:rsid w:val="00185013"/>
    <w:rsid w:val="001850E0"/>
    <w:rsid w:val="0019189B"/>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A7564"/>
    <w:rsid w:val="001B0634"/>
    <w:rsid w:val="001B1028"/>
    <w:rsid w:val="001B121C"/>
    <w:rsid w:val="001B2C9D"/>
    <w:rsid w:val="001B2E05"/>
    <w:rsid w:val="001B30F8"/>
    <w:rsid w:val="001B3AA4"/>
    <w:rsid w:val="001B47B7"/>
    <w:rsid w:val="001B49D6"/>
    <w:rsid w:val="001B4C60"/>
    <w:rsid w:val="001B4E7B"/>
    <w:rsid w:val="001B505C"/>
    <w:rsid w:val="001B58E0"/>
    <w:rsid w:val="001B5E3D"/>
    <w:rsid w:val="001B5FF1"/>
    <w:rsid w:val="001B602E"/>
    <w:rsid w:val="001B7766"/>
    <w:rsid w:val="001C1213"/>
    <w:rsid w:val="001C127E"/>
    <w:rsid w:val="001C17FA"/>
    <w:rsid w:val="001C2208"/>
    <w:rsid w:val="001C26EA"/>
    <w:rsid w:val="001C37CD"/>
    <w:rsid w:val="001C51E6"/>
    <w:rsid w:val="001D0709"/>
    <w:rsid w:val="001D1107"/>
    <w:rsid w:val="001D1310"/>
    <w:rsid w:val="001D1713"/>
    <w:rsid w:val="001D28CC"/>
    <w:rsid w:val="001D28F0"/>
    <w:rsid w:val="001D2B2E"/>
    <w:rsid w:val="001D2B44"/>
    <w:rsid w:val="001D3387"/>
    <w:rsid w:val="001D7E5F"/>
    <w:rsid w:val="001E117E"/>
    <w:rsid w:val="001E1653"/>
    <w:rsid w:val="001E2FAF"/>
    <w:rsid w:val="001E3F17"/>
    <w:rsid w:val="001E5246"/>
    <w:rsid w:val="001E6206"/>
    <w:rsid w:val="001E6C7C"/>
    <w:rsid w:val="001E6E28"/>
    <w:rsid w:val="001E7204"/>
    <w:rsid w:val="001E7574"/>
    <w:rsid w:val="001E79A9"/>
    <w:rsid w:val="001F0E9D"/>
    <w:rsid w:val="001F2392"/>
    <w:rsid w:val="001F2991"/>
    <w:rsid w:val="001F2B1A"/>
    <w:rsid w:val="001F2C7B"/>
    <w:rsid w:val="001F31AF"/>
    <w:rsid w:val="001F36C0"/>
    <w:rsid w:val="001F4D46"/>
    <w:rsid w:val="002005B9"/>
    <w:rsid w:val="00201637"/>
    <w:rsid w:val="00201BD4"/>
    <w:rsid w:val="00202819"/>
    <w:rsid w:val="00203A53"/>
    <w:rsid w:val="002054F7"/>
    <w:rsid w:val="00205D79"/>
    <w:rsid w:val="00206A27"/>
    <w:rsid w:val="00206BFE"/>
    <w:rsid w:val="0020757B"/>
    <w:rsid w:val="002122D1"/>
    <w:rsid w:val="00213158"/>
    <w:rsid w:val="00213EB8"/>
    <w:rsid w:val="002153F1"/>
    <w:rsid w:val="00215D36"/>
    <w:rsid w:val="00217753"/>
    <w:rsid w:val="00217DE2"/>
    <w:rsid w:val="0022144E"/>
    <w:rsid w:val="0022155B"/>
    <w:rsid w:val="00224281"/>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0AE8"/>
    <w:rsid w:val="002514F3"/>
    <w:rsid w:val="00251BA5"/>
    <w:rsid w:val="0025220A"/>
    <w:rsid w:val="00252BA2"/>
    <w:rsid w:val="002535F8"/>
    <w:rsid w:val="0025493A"/>
    <w:rsid w:val="00254DD8"/>
    <w:rsid w:val="00255489"/>
    <w:rsid w:val="00255CB2"/>
    <w:rsid w:val="00257D98"/>
    <w:rsid w:val="002636C4"/>
    <w:rsid w:val="00263AF9"/>
    <w:rsid w:val="00264A60"/>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83"/>
    <w:rsid w:val="00315336"/>
    <w:rsid w:val="00315D55"/>
    <w:rsid w:val="003162EB"/>
    <w:rsid w:val="00317510"/>
    <w:rsid w:val="00320B93"/>
    <w:rsid w:val="00322343"/>
    <w:rsid w:val="003232B0"/>
    <w:rsid w:val="00327889"/>
    <w:rsid w:val="00330F23"/>
    <w:rsid w:val="00332FB2"/>
    <w:rsid w:val="003330F6"/>
    <w:rsid w:val="00333440"/>
    <w:rsid w:val="00334FF0"/>
    <w:rsid w:val="003360A6"/>
    <w:rsid w:val="0033655E"/>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D58"/>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7AD"/>
    <w:rsid w:val="003A4917"/>
    <w:rsid w:val="003A4948"/>
    <w:rsid w:val="003A6962"/>
    <w:rsid w:val="003A7A29"/>
    <w:rsid w:val="003B07CA"/>
    <w:rsid w:val="003B24DF"/>
    <w:rsid w:val="003B34FC"/>
    <w:rsid w:val="003B377F"/>
    <w:rsid w:val="003B3DD8"/>
    <w:rsid w:val="003B6C52"/>
    <w:rsid w:val="003B7042"/>
    <w:rsid w:val="003C0209"/>
    <w:rsid w:val="003C0C68"/>
    <w:rsid w:val="003C1D6E"/>
    <w:rsid w:val="003C1E6B"/>
    <w:rsid w:val="003C2133"/>
    <w:rsid w:val="003C25DC"/>
    <w:rsid w:val="003C4BD5"/>
    <w:rsid w:val="003C542C"/>
    <w:rsid w:val="003C635B"/>
    <w:rsid w:val="003C734B"/>
    <w:rsid w:val="003C7576"/>
    <w:rsid w:val="003C7684"/>
    <w:rsid w:val="003D0EEF"/>
    <w:rsid w:val="003D115C"/>
    <w:rsid w:val="003D14EF"/>
    <w:rsid w:val="003D15F1"/>
    <w:rsid w:val="003D1EA9"/>
    <w:rsid w:val="003D2A20"/>
    <w:rsid w:val="003D35CE"/>
    <w:rsid w:val="003D3F74"/>
    <w:rsid w:val="003D52C8"/>
    <w:rsid w:val="003D5950"/>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06DB"/>
    <w:rsid w:val="00423D08"/>
    <w:rsid w:val="00423D42"/>
    <w:rsid w:val="00425098"/>
    <w:rsid w:val="00425589"/>
    <w:rsid w:val="00425829"/>
    <w:rsid w:val="0042601D"/>
    <w:rsid w:val="00426081"/>
    <w:rsid w:val="00427453"/>
    <w:rsid w:val="00430844"/>
    <w:rsid w:val="004333CB"/>
    <w:rsid w:val="00433485"/>
    <w:rsid w:val="00435FDE"/>
    <w:rsid w:val="00436690"/>
    <w:rsid w:val="0043712B"/>
    <w:rsid w:val="00440B01"/>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1974"/>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0FBC"/>
    <w:rsid w:val="00491F35"/>
    <w:rsid w:val="00494D6F"/>
    <w:rsid w:val="00495585"/>
    <w:rsid w:val="00495911"/>
    <w:rsid w:val="00497A91"/>
    <w:rsid w:val="004A0FFA"/>
    <w:rsid w:val="004A1910"/>
    <w:rsid w:val="004A1A13"/>
    <w:rsid w:val="004A278F"/>
    <w:rsid w:val="004A28BA"/>
    <w:rsid w:val="004A28EE"/>
    <w:rsid w:val="004A3580"/>
    <w:rsid w:val="004A3CD8"/>
    <w:rsid w:val="004A4535"/>
    <w:rsid w:val="004A6CC0"/>
    <w:rsid w:val="004A739F"/>
    <w:rsid w:val="004B06D0"/>
    <w:rsid w:val="004B121F"/>
    <w:rsid w:val="004B1E43"/>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5AE9"/>
    <w:rsid w:val="004E6183"/>
    <w:rsid w:val="004E7D15"/>
    <w:rsid w:val="004F04FD"/>
    <w:rsid w:val="004F0D42"/>
    <w:rsid w:val="004F14B9"/>
    <w:rsid w:val="004F14E5"/>
    <w:rsid w:val="004F1E8D"/>
    <w:rsid w:val="004F1F9C"/>
    <w:rsid w:val="004F25A6"/>
    <w:rsid w:val="004F2AD6"/>
    <w:rsid w:val="004F3F23"/>
    <w:rsid w:val="004F4F21"/>
    <w:rsid w:val="004F78DD"/>
    <w:rsid w:val="004F7A24"/>
    <w:rsid w:val="004F7CEE"/>
    <w:rsid w:val="00502400"/>
    <w:rsid w:val="00502E9F"/>
    <w:rsid w:val="00502F1F"/>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1CB0"/>
    <w:rsid w:val="00532278"/>
    <w:rsid w:val="005328EC"/>
    <w:rsid w:val="00533D47"/>
    <w:rsid w:val="00533E48"/>
    <w:rsid w:val="00535000"/>
    <w:rsid w:val="005356AD"/>
    <w:rsid w:val="005377E5"/>
    <w:rsid w:val="0054168E"/>
    <w:rsid w:val="00541DD9"/>
    <w:rsid w:val="00542B4C"/>
    <w:rsid w:val="00543FAE"/>
    <w:rsid w:val="005475E8"/>
    <w:rsid w:val="00550F32"/>
    <w:rsid w:val="00551F98"/>
    <w:rsid w:val="0055240B"/>
    <w:rsid w:val="00552639"/>
    <w:rsid w:val="00552FBA"/>
    <w:rsid w:val="0055387B"/>
    <w:rsid w:val="00554BC6"/>
    <w:rsid w:val="00555602"/>
    <w:rsid w:val="00556184"/>
    <w:rsid w:val="00556E93"/>
    <w:rsid w:val="00560D9A"/>
    <w:rsid w:val="005613E7"/>
    <w:rsid w:val="005626E8"/>
    <w:rsid w:val="00562913"/>
    <w:rsid w:val="005648FA"/>
    <w:rsid w:val="005668D7"/>
    <w:rsid w:val="00570081"/>
    <w:rsid w:val="00570559"/>
    <w:rsid w:val="00570717"/>
    <w:rsid w:val="00570F85"/>
    <w:rsid w:val="00573DBB"/>
    <w:rsid w:val="00573E5B"/>
    <w:rsid w:val="00574042"/>
    <w:rsid w:val="0057488A"/>
    <w:rsid w:val="005762D9"/>
    <w:rsid w:val="00576AEC"/>
    <w:rsid w:val="00581E46"/>
    <w:rsid w:val="00582C38"/>
    <w:rsid w:val="0058369C"/>
    <w:rsid w:val="00583BC6"/>
    <w:rsid w:val="005849DB"/>
    <w:rsid w:val="00584AD9"/>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59FC"/>
    <w:rsid w:val="005B7559"/>
    <w:rsid w:val="005B759D"/>
    <w:rsid w:val="005B7AD0"/>
    <w:rsid w:val="005C0ADD"/>
    <w:rsid w:val="005C1197"/>
    <w:rsid w:val="005C2A6C"/>
    <w:rsid w:val="005C428E"/>
    <w:rsid w:val="005C478C"/>
    <w:rsid w:val="005C51E8"/>
    <w:rsid w:val="005C5ED8"/>
    <w:rsid w:val="005C6758"/>
    <w:rsid w:val="005C6C06"/>
    <w:rsid w:val="005D3B4F"/>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0AC"/>
    <w:rsid w:val="006072E4"/>
    <w:rsid w:val="00607BAC"/>
    <w:rsid w:val="00610078"/>
    <w:rsid w:val="006105C3"/>
    <w:rsid w:val="00610CA2"/>
    <w:rsid w:val="0061186A"/>
    <w:rsid w:val="00611F97"/>
    <w:rsid w:val="0061221B"/>
    <w:rsid w:val="00613760"/>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485"/>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017"/>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5AD2"/>
    <w:rsid w:val="006A717B"/>
    <w:rsid w:val="006A7D52"/>
    <w:rsid w:val="006B0705"/>
    <w:rsid w:val="006B0D48"/>
    <w:rsid w:val="006B20F3"/>
    <w:rsid w:val="006B2954"/>
    <w:rsid w:val="006B2A47"/>
    <w:rsid w:val="006B6664"/>
    <w:rsid w:val="006B7FD5"/>
    <w:rsid w:val="006C057C"/>
    <w:rsid w:val="006C0582"/>
    <w:rsid w:val="006C0BB3"/>
    <w:rsid w:val="006C1AA3"/>
    <w:rsid w:val="006C2470"/>
    <w:rsid w:val="006C3317"/>
    <w:rsid w:val="006C45B7"/>
    <w:rsid w:val="006C67C3"/>
    <w:rsid w:val="006D01FA"/>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3AA8"/>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0FC5"/>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3D17"/>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1D3A"/>
    <w:rsid w:val="0079771E"/>
    <w:rsid w:val="007A262E"/>
    <w:rsid w:val="007A2C63"/>
    <w:rsid w:val="007A3385"/>
    <w:rsid w:val="007A34A0"/>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405"/>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6126"/>
    <w:rsid w:val="007F751D"/>
    <w:rsid w:val="007F79BD"/>
    <w:rsid w:val="00800EFF"/>
    <w:rsid w:val="00801B57"/>
    <w:rsid w:val="00801FBF"/>
    <w:rsid w:val="008026F7"/>
    <w:rsid w:val="00804287"/>
    <w:rsid w:val="00804A12"/>
    <w:rsid w:val="00805351"/>
    <w:rsid w:val="00807141"/>
    <w:rsid w:val="00810956"/>
    <w:rsid w:val="00811662"/>
    <w:rsid w:val="00812443"/>
    <w:rsid w:val="00814E00"/>
    <w:rsid w:val="00815B5E"/>
    <w:rsid w:val="00820E5A"/>
    <w:rsid w:val="00822799"/>
    <w:rsid w:val="008228F7"/>
    <w:rsid w:val="008239BD"/>
    <w:rsid w:val="008252B2"/>
    <w:rsid w:val="00825AB2"/>
    <w:rsid w:val="00831776"/>
    <w:rsid w:val="00832858"/>
    <w:rsid w:val="00834D6A"/>
    <w:rsid w:val="00835260"/>
    <w:rsid w:val="008367AA"/>
    <w:rsid w:val="00836909"/>
    <w:rsid w:val="008376F5"/>
    <w:rsid w:val="00841485"/>
    <w:rsid w:val="008421F2"/>
    <w:rsid w:val="00845322"/>
    <w:rsid w:val="00846775"/>
    <w:rsid w:val="00846F60"/>
    <w:rsid w:val="00847898"/>
    <w:rsid w:val="0085061D"/>
    <w:rsid w:val="00850BD7"/>
    <w:rsid w:val="008516D9"/>
    <w:rsid w:val="00852B7B"/>
    <w:rsid w:val="008539CF"/>
    <w:rsid w:val="008561CD"/>
    <w:rsid w:val="00856827"/>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4EF2"/>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0E49"/>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224"/>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34C"/>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13B"/>
    <w:rsid w:val="009667BB"/>
    <w:rsid w:val="0097023C"/>
    <w:rsid w:val="0097047C"/>
    <w:rsid w:val="0097185B"/>
    <w:rsid w:val="00971C34"/>
    <w:rsid w:val="00972413"/>
    <w:rsid w:val="009739CD"/>
    <w:rsid w:val="00973AFF"/>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5E9B"/>
    <w:rsid w:val="009869C4"/>
    <w:rsid w:val="00986DC3"/>
    <w:rsid w:val="00987549"/>
    <w:rsid w:val="00990E31"/>
    <w:rsid w:val="009916D6"/>
    <w:rsid w:val="00991AE8"/>
    <w:rsid w:val="00992D88"/>
    <w:rsid w:val="00993281"/>
    <w:rsid w:val="00994D3A"/>
    <w:rsid w:val="009956E0"/>
    <w:rsid w:val="0099575E"/>
    <w:rsid w:val="009958FC"/>
    <w:rsid w:val="009960D5"/>
    <w:rsid w:val="009A0266"/>
    <w:rsid w:val="009A06F4"/>
    <w:rsid w:val="009A07B8"/>
    <w:rsid w:val="009A0E46"/>
    <w:rsid w:val="009A1DE8"/>
    <w:rsid w:val="009A24A5"/>
    <w:rsid w:val="009A2AAB"/>
    <w:rsid w:val="009A4712"/>
    <w:rsid w:val="009A7AC1"/>
    <w:rsid w:val="009B0D6F"/>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451A"/>
    <w:rsid w:val="009D5879"/>
    <w:rsid w:val="009D6BF1"/>
    <w:rsid w:val="009D6F14"/>
    <w:rsid w:val="009E01B7"/>
    <w:rsid w:val="009E0D8F"/>
    <w:rsid w:val="009E1ED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5C8"/>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4E05"/>
    <w:rsid w:val="00A56054"/>
    <w:rsid w:val="00A57172"/>
    <w:rsid w:val="00A6053F"/>
    <w:rsid w:val="00A611A1"/>
    <w:rsid w:val="00A61A2B"/>
    <w:rsid w:val="00A61DE0"/>
    <w:rsid w:val="00A62794"/>
    <w:rsid w:val="00A67E43"/>
    <w:rsid w:val="00A67F80"/>
    <w:rsid w:val="00A70612"/>
    <w:rsid w:val="00A70A28"/>
    <w:rsid w:val="00A70D7C"/>
    <w:rsid w:val="00A710F9"/>
    <w:rsid w:val="00A74747"/>
    <w:rsid w:val="00A752C2"/>
    <w:rsid w:val="00A75A99"/>
    <w:rsid w:val="00A768FB"/>
    <w:rsid w:val="00A76ADE"/>
    <w:rsid w:val="00A7734C"/>
    <w:rsid w:val="00A804CC"/>
    <w:rsid w:val="00A80D8B"/>
    <w:rsid w:val="00A816A6"/>
    <w:rsid w:val="00A81A75"/>
    <w:rsid w:val="00A839AD"/>
    <w:rsid w:val="00A84D7C"/>
    <w:rsid w:val="00A877AA"/>
    <w:rsid w:val="00A91FEA"/>
    <w:rsid w:val="00A9458D"/>
    <w:rsid w:val="00A94A99"/>
    <w:rsid w:val="00A95432"/>
    <w:rsid w:val="00A95718"/>
    <w:rsid w:val="00A959A7"/>
    <w:rsid w:val="00A969EE"/>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116"/>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AF7D15"/>
    <w:rsid w:val="00B00D39"/>
    <w:rsid w:val="00B010B2"/>
    <w:rsid w:val="00B011C3"/>
    <w:rsid w:val="00B0133B"/>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23C6"/>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A69"/>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2047"/>
    <w:rsid w:val="00B654A1"/>
    <w:rsid w:val="00B661D0"/>
    <w:rsid w:val="00B66E7A"/>
    <w:rsid w:val="00B7046B"/>
    <w:rsid w:val="00B70B68"/>
    <w:rsid w:val="00B716F6"/>
    <w:rsid w:val="00B73CDA"/>
    <w:rsid w:val="00B73D01"/>
    <w:rsid w:val="00B75F4C"/>
    <w:rsid w:val="00B76352"/>
    <w:rsid w:val="00B80C89"/>
    <w:rsid w:val="00B81BF1"/>
    <w:rsid w:val="00B81D7A"/>
    <w:rsid w:val="00B83E44"/>
    <w:rsid w:val="00B83E5E"/>
    <w:rsid w:val="00B855CA"/>
    <w:rsid w:val="00B868D3"/>
    <w:rsid w:val="00B87FE6"/>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A95"/>
    <w:rsid w:val="00BA67ED"/>
    <w:rsid w:val="00BA73FC"/>
    <w:rsid w:val="00BB0249"/>
    <w:rsid w:val="00BB0D99"/>
    <w:rsid w:val="00BB226D"/>
    <w:rsid w:val="00BB22C0"/>
    <w:rsid w:val="00BB2FD0"/>
    <w:rsid w:val="00BB41E6"/>
    <w:rsid w:val="00BB4FC7"/>
    <w:rsid w:val="00BB5CE2"/>
    <w:rsid w:val="00BB699B"/>
    <w:rsid w:val="00BB6AF7"/>
    <w:rsid w:val="00BB71C9"/>
    <w:rsid w:val="00BC1739"/>
    <w:rsid w:val="00BC1F66"/>
    <w:rsid w:val="00BC2F67"/>
    <w:rsid w:val="00BC3974"/>
    <w:rsid w:val="00BC4324"/>
    <w:rsid w:val="00BC47F3"/>
    <w:rsid w:val="00BC48E4"/>
    <w:rsid w:val="00BC646D"/>
    <w:rsid w:val="00BC6ADC"/>
    <w:rsid w:val="00BC70F7"/>
    <w:rsid w:val="00BD11A4"/>
    <w:rsid w:val="00BD1389"/>
    <w:rsid w:val="00BD2D6D"/>
    <w:rsid w:val="00BD3187"/>
    <w:rsid w:val="00BD394E"/>
    <w:rsid w:val="00BD5D76"/>
    <w:rsid w:val="00BD625E"/>
    <w:rsid w:val="00BD6EB0"/>
    <w:rsid w:val="00BD7C8A"/>
    <w:rsid w:val="00BD7E28"/>
    <w:rsid w:val="00BE0D56"/>
    <w:rsid w:val="00BE1047"/>
    <w:rsid w:val="00BE17E8"/>
    <w:rsid w:val="00BE1D44"/>
    <w:rsid w:val="00BE2AA2"/>
    <w:rsid w:val="00BE32AD"/>
    <w:rsid w:val="00BE374E"/>
    <w:rsid w:val="00BE386C"/>
    <w:rsid w:val="00BE3FBE"/>
    <w:rsid w:val="00BE4EDC"/>
    <w:rsid w:val="00BE553A"/>
    <w:rsid w:val="00BE75CB"/>
    <w:rsid w:val="00BE76A3"/>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66B"/>
    <w:rsid w:val="00C57950"/>
    <w:rsid w:val="00C57D04"/>
    <w:rsid w:val="00C57E5C"/>
    <w:rsid w:val="00C6136B"/>
    <w:rsid w:val="00C614E0"/>
    <w:rsid w:val="00C61C70"/>
    <w:rsid w:val="00C63065"/>
    <w:rsid w:val="00C630B9"/>
    <w:rsid w:val="00C631B9"/>
    <w:rsid w:val="00C655B6"/>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85B"/>
    <w:rsid w:val="00CB6F08"/>
    <w:rsid w:val="00CC047F"/>
    <w:rsid w:val="00CC174F"/>
    <w:rsid w:val="00CC1C2E"/>
    <w:rsid w:val="00CC29DA"/>
    <w:rsid w:val="00CC3070"/>
    <w:rsid w:val="00CC32B4"/>
    <w:rsid w:val="00CC38C5"/>
    <w:rsid w:val="00CC3BFB"/>
    <w:rsid w:val="00CC469D"/>
    <w:rsid w:val="00CC6256"/>
    <w:rsid w:val="00CC66D0"/>
    <w:rsid w:val="00CD121C"/>
    <w:rsid w:val="00CD1486"/>
    <w:rsid w:val="00CD1BBE"/>
    <w:rsid w:val="00CD1EA3"/>
    <w:rsid w:val="00CD2E51"/>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069D"/>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01C"/>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5708"/>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368"/>
    <w:rsid w:val="00E11A44"/>
    <w:rsid w:val="00E130A1"/>
    <w:rsid w:val="00E13D8A"/>
    <w:rsid w:val="00E1416E"/>
    <w:rsid w:val="00E14A75"/>
    <w:rsid w:val="00E14C83"/>
    <w:rsid w:val="00E17096"/>
    <w:rsid w:val="00E17E3C"/>
    <w:rsid w:val="00E20460"/>
    <w:rsid w:val="00E20934"/>
    <w:rsid w:val="00E21ABB"/>
    <w:rsid w:val="00E23D63"/>
    <w:rsid w:val="00E2480E"/>
    <w:rsid w:val="00E248BB"/>
    <w:rsid w:val="00E24FC7"/>
    <w:rsid w:val="00E2502C"/>
    <w:rsid w:val="00E26154"/>
    <w:rsid w:val="00E3032A"/>
    <w:rsid w:val="00E30FC2"/>
    <w:rsid w:val="00E332AE"/>
    <w:rsid w:val="00E35A17"/>
    <w:rsid w:val="00E35F27"/>
    <w:rsid w:val="00E36DB6"/>
    <w:rsid w:val="00E36FAB"/>
    <w:rsid w:val="00E3703E"/>
    <w:rsid w:val="00E379DE"/>
    <w:rsid w:val="00E37F70"/>
    <w:rsid w:val="00E400C5"/>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A1E"/>
    <w:rsid w:val="00E64B87"/>
    <w:rsid w:val="00E64C76"/>
    <w:rsid w:val="00E66C05"/>
    <w:rsid w:val="00E67150"/>
    <w:rsid w:val="00E67D27"/>
    <w:rsid w:val="00E70FF8"/>
    <w:rsid w:val="00E714C4"/>
    <w:rsid w:val="00E71DA8"/>
    <w:rsid w:val="00E72203"/>
    <w:rsid w:val="00E731AF"/>
    <w:rsid w:val="00E73EB3"/>
    <w:rsid w:val="00E7495C"/>
    <w:rsid w:val="00E75928"/>
    <w:rsid w:val="00E766A4"/>
    <w:rsid w:val="00E768F0"/>
    <w:rsid w:val="00E80192"/>
    <w:rsid w:val="00E8086A"/>
    <w:rsid w:val="00E80BA5"/>
    <w:rsid w:val="00E80D62"/>
    <w:rsid w:val="00E81B72"/>
    <w:rsid w:val="00E836EA"/>
    <w:rsid w:val="00E84835"/>
    <w:rsid w:val="00E84975"/>
    <w:rsid w:val="00E859D0"/>
    <w:rsid w:val="00E87622"/>
    <w:rsid w:val="00E90194"/>
    <w:rsid w:val="00E90539"/>
    <w:rsid w:val="00E9185F"/>
    <w:rsid w:val="00E93362"/>
    <w:rsid w:val="00E934BC"/>
    <w:rsid w:val="00E93DE8"/>
    <w:rsid w:val="00E95D90"/>
    <w:rsid w:val="00EA0C2A"/>
    <w:rsid w:val="00EA19CD"/>
    <w:rsid w:val="00EA1A05"/>
    <w:rsid w:val="00EA2DE8"/>
    <w:rsid w:val="00EA3172"/>
    <w:rsid w:val="00EA3642"/>
    <w:rsid w:val="00EA6260"/>
    <w:rsid w:val="00EB056A"/>
    <w:rsid w:val="00EB0F44"/>
    <w:rsid w:val="00EB1474"/>
    <w:rsid w:val="00EB14A8"/>
    <w:rsid w:val="00EB1AA5"/>
    <w:rsid w:val="00EB2044"/>
    <w:rsid w:val="00EB3CD5"/>
    <w:rsid w:val="00EB48DF"/>
    <w:rsid w:val="00EB5619"/>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089"/>
    <w:rsid w:val="00EE4BD8"/>
    <w:rsid w:val="00EE4D5E"/>
    <w:rsid w:val="00EE59EC"/>
    <w:rsid w:val="00EE6805"/>
    <w:rsid w:val="00EE7EE7"/>
    <w:rsid w:val="00EF0518"/>
    <w:rsid w:val="00EF0C76"/>
    <w:rsid w:val="00EF332F"/>
    <w:rsid w:val="00EF47B2"/>
    <w:rsid w:val="00EF4D9B"/>
    <w:rsid w:val="00EF4E58"/>
    <w:rsid w:val="00EF5E2F"/>
    <w:rsid w:val="00F00C08"/>
    <w:rsid w:val="00F01DCB"/>
    <w:rsid w:val="00F02F57"/>
    <w:rsid w:val="00F03E7A"/>
    <w:rsid w:val="00F0432C"/>
    <w:rsid w:val="00F045D9"/>
    <w:rsid w:val="00F056EC"/>
    <w:rsid w:val="00F06ADB"/>
    <w:rsid w:val="00F1081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3993"/>
    <w:rsid w:val="00F44E8E"/>
    <w:rsid w:val="00F45751"/>
    <w:rsid w:val="00F46741"/>
    <w:rsid w:val="00F52153"/>
    <w:rsid w:val="00F5314F"/>
    <w:rsid w:val="00F55714"/>
    <w:rsid w:val="00F56513"/>
    <w:rsid w:val="00F60276"/>
    <w:rsid w:val="00F604E0"/>
    <w:rsid w:val="00F637FB"/>
    <w:rsid w:val="00F638F9"/>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2A1B"/>
    <w:rsid w:val="00F83806"/>
    <w:rsid w:val="00F87442"/>
    <w:rsid w:val="00F90BE8"/>
    <w:rsid w:val="00F92ED9"/>
    <w:rsid w:val="00F93F84"/>
    <w:rsid w:val="00F95510"/>
    <w:rsid w:val="00F95F3C"/>
    <w:rsid w:val="00F96229"/>
    <w:rsid w:val="00F96C9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D12"/>
    <w:rsid w:val="00FE3553"/>
    <w:rsid w:val="00FE3621"/>
    <w:rsid w:val="00FE4554"/>
    <w:rsid w:val="00FE7E53"/>
    <w:rsid w:val="00FF0AB2"/>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ormalny tekst,List Paragraph,CW_Lista,Wypunktowanie,zwykły tekst,Γράφημα,Akapit z listą BS,Bulleted list,Odstavec,Podsis rysunku,sw tekst"/>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CW_Lista Znak,Wypunktowanie Znak,zwykł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7F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7565">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40658812">
      <w:bodyDiv w:val="1"/>
      <w:marLeft w:val="0"/>
      <w:marRight w:val="0"/>
      <w:marTop w:val="0"/>
      <w:marBottom w:val="0"/>
      <w:divBdr>
        <w:top w:val="none" w:sz="0" w:space="0" w:color="auto"/>
        <w:left w:val="none" w:sz="0" w:space="0" w:color="auto"/>
        <w:bottom w:val="none" w:sz="0" w:space="0" w:color="auto"/>
        <w:right w:val="none" w:sz="0" w:space="0" w:color="auto"/>
      </w:divBdr>
      <w:divsChild>
        <w:div w:id="2090498705">
          <w:marLeft w:val="0"/>
          <w:marRight w:val="0"/>
          <w:marTop w:val="0"/>
          <w:marBottom w:val="0"/>
          <w:divBdr>
            <w:top w:val="none" w:sz="0" w:space="0" w:color="auto"/>
            <w:left w:val="none" w:sz="0" w:space="0" w:color="auto"/>
            <w:bottom w:val="none" w:sz="0" w:space="0" w:color="auto"/>
            <w:right w:val="none" w:sz="0" w:space="0" w:color="auto"/>
          </w:divBdr>
          <w:divsChild>
            <w:div w:id="802967290">
              <w:marLeft w:val="0"/>
              <w:marRight w:val="0"/>
              <w:marTop w:val="0"/>
              <w:marBottom w:val="0"/>
              <w:divBdr>
                <w:top w:val="none" w:sz="0" w:space="0" w:color="auto"/>
                <w:left w:val="none" w:sz="0" w:space="0" w:color="auto"/>
                <w:bottom w:val="none" w:sz="0" w:space="0" w:color="auto"/>
                <w:right w:val="none" w:sz="0" w:space="0" w:color="auto"/>
              </w:divBdr>
              <w:divsChild>
                <w:div w:id="560021867">
                  <w:marLeft w:val="0"/>
                  <w:marRight w:val="0"/>
                  <w:marTop w:val="0"/>
                  <w:marBottom w:val="165"/>
                  <w:divBdr>
                    <w:top w:val="none" w:sz="0" w:space="0" w:color="auto"/>
                    <w:left w:val="none" w:sz="0" w:space="0" w:color="auto"/>
                    <w:bottom w:val="none" w:sz="0" w:space="0" w:color="auto"/>
                    <w:right w:val="none" w:sz="0" w:space="0" w:color="auto"/>
                  </w:divBdr>
                  <w:divsChild>
                    <w:div w:id="247928297">
                      <w:marLeft w:val="0"/>
                      <w:marRight w:val="0"/>
                      <w:marTop w:val="0"/>
                      <w:marBottom w:val="0"/>
                      <w:divBdr>
                        <w:top w:val="none" w:sz="0" w:space="0" w:color="auto"/>
                        <w:left w:val="none" w:sz="0" w:space="0" w:color="auto"/>
                        <w:bottom w:val="none" w:sz="0" w:space="0" w:color="auto"/>
                        <w:right w:val="none" w:sz="0" w:space="0" w:color="auto"/>
                      </w:divBdr>
                    </w:div>
                    <w:div w:id="773789705">
                      <w:marLeft w:val="0"/>
                      <w:marRight w:val="0"/>
                      <w:marTop w:val="0"/>
                      <w:marBottom w:val="0"/>
                      <w:divBdr>
                        <w:top w:val="none" w:sz="0" w:space="0" w:color="auto"/>
                        <w:left w:val="none" w:sz="0" w:space="0" w:color="auto"/>
                        <w:bottom w:val="none" w:sz="0" w:space="0" w:color="auto"/>
                        <w:right w:val="none" w:sz="0" w:space="0" w:color="auto"/>
                      </w:divBdr>
                      <w:divsChild>
                        <w:div w:id="1377317583">
                          <w:marLeft w:val="0"/>
                          <w:marRight w:val="150"/>
                          <w:marTop w:val="30"/>
                          <w:marBottom w:val="0"/>
                          <w:divBdr>
                            <w:top w:val="none" w:sz="0" w:space="0" w:color="auto"/>
                            <w:left w:val="none" w:sz="0" w:space="0" w:color="auto"/>
                            <w:bottom w:val="none" w:sz="0" w:space="0" w:color="auto"/>
                            <w:right w:val="none" w:sz="0" w:space="0" w:color="auto"/>
                          </w:divBdr>
                          <w:divsChild>
                            <w:div w:id="392897917">
                              <w:marLeft w:val="0"/>
                              <w:marRight w:val="0"/>
                              <w:marTop w:val="0"/>
                              <w:marBottom w:val="0"/>
                              <w:divBdr>
                                <w:top w:val="none" w:sz="0" w:space="0" w:color="auto"/>
                                <w:left w:val="none" w:sz="0" w:space="0" w:color="auto"/>
                                <w:bottom w:val="none" w:sz="0" w:space="0" w:color="auto"/>
                                <w:right w:val="none" w:sz="0" w:space="0" w:color="auto"/>
                              </w:divBdr>
                            </w:div>
                          </w:divsChild>
                        </w:div>
                        <w:div w:id="647169211">
                          <w:marLeft w:val="0"/>
                          <w:marRight w:val="150"/>
                          <w:marTop w:val="30"/>
                          <w:marBottom w:val="0"/>
                          <w:divBdr>
                            <w:top w:val="none" w:sz="0" w:space="0" w:color="auto"/>
                            <w:left w:val="none" w:sz="0" w:space="0" w:color="auto"/>
                            <w:bottom w:val="none" w:sz="0" w:space="0" w:color="auto"/>
                            <w:right w:val="none" w:sz="0" w:space="0" w:color="auto"/>
                          </w:divBdr>
                          <w:divsChild>
                            <w:div w:id="132597906">
                              <w:marLeft w:val="0"/>
                              <w:marRight w:val="0"/>
                              <w:marTop w:val="0"/>
                              <w:marBottom w:val="0"/>
                              <w:divBdr>
                                <w:top w:val="none" w:sz="0" w:space="0" w:color="auto"/>
                                <w:left w:val="none" w:sz="0" w:space="0" w:color="auto"/>
                                <w:bottom w:val="none" w:sz="0" w:space="0" w:color="auto"/>
                                <w:right w:val="none" w:sz="0" w:space="0" w:color="auto"/>
                              </w:divBdr>
                            </w:div>
                          </w:divsChild>
                        </w:div>
                        <w:div w:id="1172261034">
                          <w:marLeft w:val="0"/>
                          <w:marRight w:val="0"/>
                          <w:marTop w:val="0"/>
                          <w:marBottom w:val="0"/>
                          <w:divBdr>
                            <w:top w:val="none" w:sz="0" w:space="0" w:color="auto"/>
                            <w:left w:val="none" w:sz="0" w:space="0" w:color="auto"/>
                            <w:bottom w:val="none" w:sz="0" w:space="0" w:color="auto"/>
                            <w:right w:val="none" w:sz="0" w:space="0" w:color="auto"/>
                          </w:divBdr>
                          <w:divsChild>
                            <w:div w:id="1610357045">
                              <w:marLeft w:val="0"/>
                              <w:marRight w:val="0"/>
                              <w:marTop w:val="0"/>
                              <w:marBottom w:val="0"/>
                              <w:divBdr>
                                <w:top w:val="none" w:sz="0" w:space="0" w:color="auto"/>
                                <w:left w:val="none" w:sz="0" w:space="0" w:color="auto"/>
                                <w:bottom w:val="none" w:sz="0" w:space="0" w:color="auto"/>
                                <w:right w:val="none" w:sz="0" w:space="0" w:color="auto"/>
                              </w:divBdr>
                              <w:divsChild>
                                <w:div w:id="2066098395">
                                  <w:marLeft w:val="0"/>
                                  <w:marRight w:val="0"/>
                                  <w:marTop w:val="0"/>
                                  <w:marBottom w:val="0"/>
                                  <w:divBdr>
                                    <w:top w:val="none" w:sz="0" w:space="0" w:color="auto"/>
                                    <w:left w:val="none" w:sz="0" w:space="0" w:color="auto"/>
                                    <w:bottom w:val="none" w:sz="0" w:space="0" w:color="auto"/>
                                    <w:right w:val="none" w:sz="0" w:space="0" w:color="auto"/>
                                  </w:divBdr>
                                  <w:divsChild>
                                    <w:div w:id="938608540">
                                      <w:marLeft w:val="0"/>
                                      <w:marRight w:val="0"/>
                                      <w:marTop w:val="0"/>
                                      <w:marBottom w:val="0"/>
                                      <w:divBdr>
                                        <w:top w:val="none" w:sz="0" w:space="0" w:color="auto"/>
                                        <w:left w:val="none" w:sz="0" w:space="0" w:color="auto"/>
                                        <w:bottom w:val="none" w:sz="0" w:space="0" w:color="auto"/>
                                        <w:right w:val="none" w:sz="0" w:space="0" w:color="auto"/>
                                      </w:divBdr>
                                      <w:divsChild>
                                        <w:div w:id="858390713">
                                          <w:marLeft w:val="360"/>
                                          <w:marRight w:val="360"/>
                                          <w:marTop w:val="360"/>
                                          <w:marBottom w:val="360"/>
                                          <w:divBdr>
                                            <w:top w:val="none" w:sz="0" w:space="0" w:color="auto"/>
                                            <w:left w:val="none" w:sz="0" w:space="0" w:color="auto"/>
                                            <w:bottom w:val="none" w:sz="0" w:space="0" w:color="auto"/>
                                            <w:right w:val="none" w:sz="0" w:space="0" w:color="auto"/>
                                          </w:divBdr>
                                          <w:divsChild>
                                            <w:div w:id="2507730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72676829">
                              <w:marLeft w:val="0"/>
                              <w:marRight w:val="0"/>
                              <w:marTop w:val="0"/>
                              <w:marBottom w:val="0"/>
                              <w:divBdr>
                                <w:top w:val="none" w:sz="0" w:space="0" w:color="auto"/>
                                <w:left w:val="none" w:sz="0" w:space="0" w:color="auto"/>
                                <w:bottom w:val="none" w:sz="0" w:space="0" w:color="auto"/>
                                <w:right w:val="none" w:sz="0" w:space="0" w:color="auto"/>
                              </w:divBdr>
                            </w:div>
                          </w:divsChild>
                        </w:div>
                        <w:div w:id="1145898339">
                          <w:marLeft w:val="0"/>
                          <w:marRight w:val="150"/>
                          <w:marTop w:val="30"/>
                          <w:marBottom w:val="0"/>
                          <w:divBdr>
                            <w:top w:val="none" w:sz="0" w:space="0" w:color="auto"/>
                            <w:left w:val="none" w:sz="0" w:space="0" w:color="auto"/>
                            <w:bottom w:val="none" w:sz="0" w:space="0" w:color="auto"/>
                            <w:right w:val="none" w:sz="0" w:space="0" w:color="auto"/>
                          </w:divBdr>
                          <w:divsChild>
                            <w:div w:id="1541043940">
                              <w:marLeft w:val="0"/>
                              <w:marRight w:val="0"/>
                              <w:marTop w:val="0"/>
                              <w:marBottom w:val="0"/>
                              <w:divBdr>
                                <w:top w:val="none" w:sz="0" w:space="0" w:color="auto"/>
                                <w:left w:val="none" w:sz="0" w:space="0" w:color="auto"/>
                                <w:bottom w:val="none" w:sz="0" w:space="0" w:color="auto"/>
                                <w:right w:val="none" w:sz="0" w:space="0" w:color="auto"/>
                              </w:divBdr>
                              <w:divsChild>
                                <w:div w:id="118732904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769">
      <w:bodyDiv w:val="1"/>
      <w:marLeft w:val="0"/>
      <w:marRight w:val="0"/>
      <w:marTop w:val="0"/>
      <w:marBottom w:val="0"/>
      <w:divBdr>
        <w:top w:val="none" w:sz="0" w:space="0" w:color="auto"/>
        <w:left w:val="none" w:sz="0" w:space="0" w:color="auto"/>
        <w:bottom w:val="none" w:sz="0" w:space="0" w:color="auto"/>
        <w:right w:val="none" w:sz="0" w:space="0" w:color="auto"/>
      </w:divBdr>
    </w:div>
    <w:div w:id="1320646256">
      <w:bodyDiv w:val="1"/>
      <w:marLeft w:val="0"/>
      <w:marRight w:val="0"/>
      <w:marTop w:val="0"/>
      <w:marBottom w:val="0"/>
      <w:divBdr>
        <w:top w:val="none" w:sz="0" w:space="0" w:color="auto"/>
        <w:left w:val="none" w:sz="0" w:space="0" w:color="auto"/>
        <w:bottom w:val="none" w:sz="0" w:space="0" w:color="auto"/>
        <w:right w:val="none" w:sz="0" w:space="0" w:color="auto"/>
      </w:divBdr>
    </w:div>
    <w:div w:id="1380982487">
      <w:bodyDiv w:val="1"/>
      <w:marLeft w:val="0"/>
      <w:marRight w:val="0"/>
      <w:marTop w:val="0"/>
      <w:marBottom w:val="0"/>
      <w:divBdr>
        <w:top w:val="none" w:sz="0" w:space="0" w:color="auto"/>
        <w:left w:val="none" w:sz="0" w:space="0" w:color="auto"/>
        <w:bottom w:val="none" w:sz="0" w:space="0" w:color="auto"/>
        <w:right w:val="none" w:sz="0" w:space="0" w:color="auto"/>
      </w:divBdr>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781990907">
      <w:bodyDiv w:val="1"/>
      <w:marLeft w:val="0"/>
      <w:marRight w:val="0"/>
      <w:marTop w:val="0"/>
      <w:marBottom w:val="0"/>
      <w:divBdr>
        <w:top w:val="none" w:sz="0" w:space="0" w:color="auto"/>
        <w:left w:val="none" w:sz="0" w:space="0" w:color="auto"/>
        <w:bottom w:val="none" w:sz="0" w:space="0" w:color="auto"/>
        <w:right w:val="none" w:sz="0" w:space="0" w:color="auto"/>
      </w:divBdr>
    </w:div>
    <w:div w:id="1810055038">
      <w:bodyDiv w:val="1"/>
      <w:marLeft w:val="0"/>
      <w:marRight w:val="0"/>
      <w:marTop w:val="0"/>
      <w:marBottom w:val="0"/>
      <w:divBdr>
        <w:top w:val="none" w:sz="0" w:space="0" w:color="auto"/>
        <w:left w:val="none" w:sz="0" w:space="0" w:color="auto"/>
        <w:bottom w:val="none" w:sz="0" w:space="0" w:color="auto"/>
        <w:right w:val="none" w:sz="0" w:space="0" w:color="auto"/>
      </w:divBdr>
    </w:div>
    <w:div w:id="1838499310">
      <w:bodyDiv w:val="1"/>
      <w:marLeft w:val="0"/>
      <w:marRight w:val="0"/>
      <w:marTop w:val="0"/>
      <w:marBottom w:val="0"/>
      <w:divBdr>
        <w:top w:val="none" w:sz="0" w:space="0" w:color="auto"/>
        <w:left w:val="none" w:sz="0" w:space="0" w:color="auto"/>
        <w:bottom w:val="none" w:sz="0" w:space="0" w:color="auto"/>
        <w:right w:val="none" w:sz="0" w:space="0" w:color="auto"/>
      </w:divBdr>
    </w:div>
    <w:div w:id="1931348296">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1971784938">
      <w:bodyDiv w:val="1"/>
      <w:marLeft w:val="0"/>
      <w:marRight w:val="0"/>
      <w:marTop w:val="0"/>
      <w:marBottom w:val="0"/>
      <w:divBdr>
        <w:top w:val="none" w:sz="0" w:space="0" w:color="auto"/>
        <w:left w:val="none" w:sz="0" w:space="0" w:color="auto"/>
        <w:bottom w:val="none" w:sz="0" w:space="0" w:color="auto"/>
        <w:right w:val="none" w:sz="0" w:space="0" w:color="auto"/>
      </w:divBdr>
    </w:div>
    <w:div w:id="20323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hyperlink" Target="https://platformazakupowa.pl/pn/wiskit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24</Pages>
  <Words>6532</Words>
  <Characters>39196</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59</cp:revision>
  <cp:lastPrinted>2023-05-04T09:44:00Z</cp:lastPrinted>
  <dcterms:created xsi:type="dcterms:W3CDTF">2022-07-26T13:24:00Z</dcterms:created>
  <dcterms:modified xsi:type="dcterms:W3CDTF">2024-01-31T22:52:00Z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